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E8" w:rsidRDefault="000477E8" w:rsidP="000477E8">
      <w:pPr>
        <w:spacing w:line="276" w:lineRule="auto"/>
        <w:jc w:val="center"/>
        <w:rPr>
          <w:rFonts w:ascii="Arial" w:hAnsi="Arial" w:cs="Arial"/>
          <w:sz w:val="22"/>
          <w:szCs w:val="22"/>
        </w:rPr>
      </w:pPr>
      <w:r>
        <w:rPr>
          <w:rFonts w:ascii="Arial" w:hAnsi="Arial" w:cs="Arial"/>
          <w:sz w:val="22"/>
          <w:szCs w:val="22"/>
        </w:rPr>
        <w:t>FEN BİLGİSİ ÖĞRETMENLİĞİ</w:t>
      </w:r>
    </w:p>
    <w:p w:rsidR="000477E8" w:rsidRDefault="000477E8" w:rsidP="000477E8">
      <w:pPr>
        <w:spacing w:line="276" w:lineRule="auto"/>
        <w:jc w:val="both"/>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265"/>
        <w:gridCol w:w="100"/>
        <w:gridCol w:w="4049"/>
        <w:gridCol w:w="54"/>
        <w:gridCol w:w="602"/>
        <w:gridCol w:w="818"/>
        <w:gridCol w:w="1399"/>
        <w:gridCol w:w="23"/>
        <w:gridCol w:w="1312"/>
      </w:tblGrid>
      <w:tr w:rsidR="000477E8" w:rsidRPr="00C43F9A" w:rsidTr="003A7740">
        <w:trPr>
          <w:trHeight w:val="450"/>
          <w:tblCellSpacing w:w="0" w:type="dxa"/>
        </w:trPr>
        <w:tc>
          <w:tcPr>
            <w:tcW w:w="5000" w:type="pct"/>
            <w:gridSpan w:val="9"/>
            <w:tcBorders>
              <w:top w:val="outset" w:sz="6" w:space="0" w:color="auto"/>
              <w:bottom w:val="outset" w:sz="6" w:space="0" w:color="auto"/>
            </w:tcBorders>
            <w:shd w:val="clear" w:color="auto" w:fill="99CCFF"/>
            <w:vAlign w:val="center"/>
          </w:tcPr>
          <w:p w:rsidR="000477E8" w:rsidRPr="00C43F9A" w:rsidRDefault="000477E8" w:rsidP="003A7740">
            <w:pPr>
              <w:spacing w:line="276" w:lineRule="auto"/>
              <w:jc w:val="both"/>
            </w:pPr>
            <w:r w:rsidRPr="00C43F9A">
              <w:rPr>
                <w:rStyle w:val="Gl"/>
              </w:rPr>
              <w:t>1. Yıl</w:t>
            </w:r>
          </w:p>
        </w:tc>
      </w:tr>
      <w:tr w:rsidR="000477E8" w:rsidRPr="00C43F9A" w:rsidTr="003A7740">
        <w:trPr>
          <w:trHeight w:val="330"/>
          <w:tblCellSpacing w:w="0" w:type="dxa"/>
        </w:trPr>
        <w:tc>
          <w:tcPr>
            <w:tcW w:w="657" w:type="pct"/>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Kodu</w:t>
            </w:r>
          </w:p>
        </w:tc>
        <w:tc>
          <w:tcPr>
            <w:tcW w:w="215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Ders Adı</w:t>
            </w:r>
          </w:p>
        </w:tc>
        <w:tc>
          <w:tcPr>
            <w:tcW w:w="34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AKTS</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D+U+L</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Z/S</w:t>
            </w:r>
          </w:p>
        </w:tc>
        <w:tc>
          <w:tcPr>
            <w:tcW w:w="683" w:type="pct"/>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r w:rsidRPr="00C43F9A">
              <w:t>Dili</w:t>
            </w:r>
          </w:p>
        </w:tc>
      </w:tr>
      <w:tr w:rsidR="000477E8" w:rsidRPr="00C43F9A" w:rsidTr="003A7740">
        <w:trPr>
          <w:trHeight w:val="375"/>
          <w:tblCellSpacing w:w="0" w:type="dxa"/>
        </w:trPr>
        <w:tc>
          <w:tcPr>
            <w:tcW w:w="5000" w:type="pct"/>
            <w:gridSpan w:val="9"/>
            <w:tcBorders>
              <w:top w:val="outset" w:sz="6" w:space="0" w:color="auto"/>
              <w:bottom w:val="outset" w:sz="6" w:space="0" w:color="auto"/>
            </w:tcBorders>
            <w:shd w:val="clear" w:color="auto" w:fill="CCFFCC"/>
            <w:vAlign w:val="center"/>
          </w:tcPr>
          <w:p w:rsidR="000477E8" w:rsidRPr="00C43F9A" w:rsidRDefault="000477E8" w:rsidP="003A7740">
            <w:pPr>
              <w:spacing w:line="276" w:lineRule="auto"/>
              <w:jc w:val="both"/>
            </w:pPr>
            <w:r w:rsidRPr="00C43F9A">
              <w:rPr>
                <w:u w:val="single"/>
              </w:rPr>
              <w:t>Güz Dönemi</w:t>
            </w:r>
          </w:p>
        </w:tc>
      </w:tr>
      <w:tr w:rsidR="000477E8" w:rsidRPr="00C43F9A" w:rsidTr="003A7740">
        <w:trPr>
          <w:trHeight w:val="192"/>
          <w:tblCellSpacing w:w="0" w:type="dxa"/>
        </w:trPr>
        <w:tc>
          <w:tcPr>
            <w:tcW w:w="709" w:type="pct"/>
            <w:gridSpan w:val="2"/>
            <w:tcBorders>
              <w:top w:val="outset" w:sz="6" w:space="0" w:color="auto"/>
              <w:right w:val="outset" w:sz="6" w:space="0" w:color="auto"/>
            </w:tcBorders>
            <w:shd w:val="clear" w:color="auto" w:fill="FFFF99"/>
            <w:vAlign w:val="center"/>
          </w:tcPr>
          <w:p w:rsidR="000477E8" w:rsidRPr="00C43F9A" w:rsidRDefault="000477E8" w:rsidP="003A7740">
            <w:pPr>
              <w:spacing w:line="276" w:lineRule="auto"/>
              <w:rPr>
                <w:color w:val="333333"/>
              </w:rPr>
            </w:pPr>
            <w:r>
              <w:rPr>
                <w:color w:val="333333"/>
              </w:rPr>
              <w:t>171111108</w:t>
            </w:r>
          </w:p>
        </w:tc>
        <w:tc>
          <w:tcPr>
            <w:tcW w:w="2104"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rPr>
                <w:color w:val="333333"/>
              </w:rPr>
            </w:pPr>
            <w:r>
              <w:t>Genel Fizik I</w:t>
            </w:r>
          </w:p>
        </w:tc>
        <w:tc>
          <w:tcPr>
            <w:tcW w:w="340" w:type="pct"/>
            <w:gridSpan w:val="2"/>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rPr>
                <w:color w:val="333333"/>
              </w:rPr>
            </w:pPr>
            <w:r>
              <w:rPr>
                <w:color w:val="333333"/>
              </w:rPr>
              <w:t>5</w:t>
            </w:r>
          </w:p>
        </w:tc>
        <w:tc>
          <w:tcPr>
            <w:tcW w:w="425"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rPr>
                <w:color w:val="333333"/>
              </w:rPr>
            </w:pPr>
            <w:r>
              <w:rPr>
                <w:color w:val="333333"/>
              </w:rPr>
              <w:t>4-0-0</w:t>
            </w:r>
          </w:p>
        </w:tc>
        <w:tc>
          <w:tcPr>
            <w:tcW w:w="739" w:type="pct"/>
            <w:gridSpan w:val="2"/>
            <w:tcBorders>
              <w:top w:val="outset" w:sz="6" w:space="0" w:color="auto"/>
              <w:left w:val="outset" w:sz="6" w:space="0" w:color="auto"/>
              <w:right w:val="outset" w:sz="6" w:space="0" w:color="auto"/>
            </w:tcBorders>
            <w:shd w:val="clear" w:color="auto" w:fill="FFFF99"/>
            <w:vAlign w:val="center"/>
          </w:tcPr>
          <w:p w:rsidR="000477E8" w:rsidRDefault="000477E8" w:rsidP="003A7740">
            <w:r w:rsidRPr="00812A2E">
              <w:t>Zorunlu</w:t>
            </w:r>
          </w:p>
        </w:tc>
        <w:tc>
          <w:tcPr>
            <w:tcW w:w="683" w:type="pct"/>
            <w:tcBorders>
              <w:top w:val="outset" w:sz="6" w:space="0" w:color="auto"/>
              <w:left w:val="outset" w:sz="6" w:space="0" w:color="auto"/>
            </w:tcBorders>
            <w:shd w:val="clear" w:color="auto" w:fill="FFFF99"/>
            <w:vAlign w:val="center"/>
          </w:tcPr>
          <w:p w:rsidR="000477E8" w:rsidRDefault="000477E8" w:rsidP="003A7740">
            <w:r w:rsidRPr="00F471CC">
              <w:t>Türkçe</w:t>
            </w:r>
          </w:p>
        </w:tc>
      </w:tr>
      <w:tr w:rsidR="000477E8" w:rsidRPr="00C43F9A" w:rsidTr="003A7740">
        <w:trPr>
          <w:trHeight w:val="437"/>
          <w:tblCellSpacing w:w="0" w:type="dxa"/>
        </w:trPr>
        <w:tc>
          <w:tcPr>
            <w:tcW w:w="709" w:type="pct"/>
            <w:gridSpan w:val="2"/>
            <w:tcBorders>
              <w:top w:val="outset" w:sz="6" w:space="0" w:color="auto"/>
              <w:right w:val="outset" w:sz="6" w:space="0" w:color="auto"/>
            </w:tcBorders>
            <w:shd w:val="clear" w:color="auto" w:fill="FFFF99"/>
            <w:vAlign w:val="center"/>
          </w:tcPr>
          <w:p w:rsidR="000477E8" w:rsidRPr="00C43F9A" w:rsidRDefault="000477E8" w:rsidP="003A7740">
            <w:pPr>
              <w:spacing w:line="276" w:lineRule="auto"/>
            </w:pPr>
            <w:r>
              <w:t>171111109</w:t>
            </w:r>
          </w:p>
        </w:tc>
        <w:tc>
          <w:tcPr>
            <w:tcW w:w="2104"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pPr>
            <w:r>
              <w:t>Genel Fizik Lab I</w:t>
            </w:r>
          </w:p>
        </w:tc>
        <w:tc>
          <w:tcPr>
            <w:tcW w:w="340" w:type="pct"/>
            <w:gridSpan w:val="2"/>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pPr>
            <w:r>
              <w:t>2</w:t>
            </w:r>
          </w:p>
        </w:tc>
        <w:tc>
          <w:tcPr>
            <w:tcW w:w="425"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pPr>
            <w:r>
              <w:t>0-2-0</w:t>
            </w:r>
          </w:p>
        </w:tc>
        <w:tc>
          <w:tcPr>
            <w:tcW w:w="739" w:type="pct"/>
            <w:gridSpan w:val="2"/>
            <w:tcBorders>
              <w:top w:val="outset" w:sz="6" w:space="0" w:color="auto"/>
              <w:left w:val="outset" w:sz="6" w:space="0" w:color="auto"/>
              <w:right w:val="outset" w:sz="6" w:space="0" w:color="auto"/>
            </w:tcBorders>
            <w:shd w:val="clear" w:color="auto" w:fill="FFFF99"/>
            <w:vAlign w:val="center"/>
          </w:tcPr>
          <w:p w:rsidR="000477E8" w:rsidRDefault="000477E8" w:rsidP="003A7740">
            <w:r w:rsidRPr="00812A2E">
              <w:t>Zorunlu</w:t>
            </w:r>
          </w:p>
        </w:tc>
        <w:tc>
          <w:tcPr>
            <w:tcW w:w="683" w:type="pct"/>
            <w:tcBorders>
              <w:top w:val="outset" w:sz="6" w:space="0" w:color="auto"/>
              <w:left w:val="outset" w:sz="6" w:space="0" w:color="auto"/>
            </w:tcBorders>
            <w:shd w:val="clear" w:color="auto" w:fill="FFFF99"/>
            <w:vAlign w:val="center"/>
          </w:tcPr>
          <w:p w:rsidR="000477E8" w:rsidRDefault="000477E8" w:rsidP="003A7740">
            <w:r w:rsidRPr="00F471CC">
              <w:t>Türkçe</w:t>
            </w:r>
          </w:p>
        </w:tc>
      </w:tr>
      <w:tr w:rsidR="000477E8" w:rsidRPr="00C43F9A" w:rsidTr="003A7740">
        <w:trPr>
          <w:trHeight w:val="421"/>
          <w:tblCellSpacing w:w="0" w:type="dxa"/>
        </w:trPr>
        <w:tc>
          <w:tcPr>
            <w:tcW w:w="709" w:type="pct"/>
            <w:gridSpan w:val="2"/>
            <w:tcBorders>
              <w:top w:val="outset" w:sz="6" w:space="0" w:color="auto"/>
              <w:right w:val="outset" w:sz="6" w:space="0" w:color="auto"/>
            </w:tcBorders>
            <w:shd w:val="clear" w:color="auto" w:fill="FFFF99"/>
            <w:vAlign w:val="center"/>
          </w:tcPr>
          <w:p w:rsidR="000477E8" w:rsidRPr="00C43F9A" w:rsidRDefault="000477E8" w:rsidP="003A7740">
            <w:pPr>
              <w:spacing w:line="276" w:lineRule="auto"/>
            </w:pPr>
            <w:r>
              <w:t>171111110</w:t>
            </w:r>
          </w:p>
        </w:tc>
        <w:tc>
          <w:tcPr>
            <w:tcW w:w="2104" w:type="pct"/>
            <w:tcBorders>
              <w:top w:val="single" w:sz="4" w:space="0" w:color="auto"/>
              <w:left w:val="outset" w:sz="6" w:space="0" w:color="auto"/>
              <w:right w:val="outset" w:sz="6" w:space="0" w:color="auto"/>
            </w:tcBorders>
            <w:shd w:val="clear" w:color="auto" w:fill="FFFF99"/>
            <w:vAlign w:val="center"/>
          </w:tcPr>
          <w:p w:rsidR="000477E8" w:rsidRPr="00D5140D" w:rsidRDefault="000477E8" w:rsidP="003A7740">
            <w:pPr>
              <w:rPr>
                <w:color w:val="000000" w:themeColor="text1"/>
              </w:rPr>
            </w:pPr>
            <w:r w:rsidRPr="00D5140D">
              <w:rPr>
                <w:color w:val="000000" w:themeColor="text1"/>
              </w:rPr>
              <w:t>Genel Kimya I</w:t>
            </w:r>
          </w:p>
        </w:tc>
        <w:tc>
          <w:tcPr>
            <w:tcW w:w="340" w:type="pct"/>
            <w:gridSpan w:val="2"/>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pPr>
            <w:r>
              <w:t>5</w:t>
            </w:r>
          </w:p>
        </w:tc>
        <w:tc>
          <w:tcPr>
            <w:tcW w:w="425"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pPr>
            <w:r>
              <w:t>4-0-0</w:t>
            </w:r>
          </w:p>
        </w:tc>
        <w:tc>
          <w:tcPr>
            <w:tcW w:w="739" w:type="pct"/>
            <w:gridSpan w:val="2"/>
            <w:tcBorders>
              <w:top w:val="outset" w:sz="6" w:space="0" w:color="auto"/>
              <w:left w:val="outset" w:sz="6" w:space="0" w:color="auto"/>
              <w:right w:val="outset" w:sz="6" w:space="0" w:color="auto"/>
            </w:tcBorders>
            <w:shd w:val="clear" w:color="auto" w:fill="FFFF99"/>
            <w:vAlign w:val="center"/>
          </w:tcPr>
          <w:p w:rsidR="000477E8" w:rsidRDefault="000477E8" w:rsidP="003A7740">
            <w:r w:rsidRPr="00812A2E">
              <w:t>Zorunlu</w:t>
            </w:r>
          </w:p>
        </w:tc>
        <w:tc>
          <w:tcPr>
            <w:tcW w:w="683" w:type="pct"/>
            <w:tcBorders>
              <w:top w:val="outset" w:sz="6" w:space="0" w:color="auto"/>
              <w:left w:val="outset" w:sz="6" w:space="0" w:color="auto"/>
            </w:tcBorders>
            <w:shd w:val="clear" w:color="auto" w:fill="FFFF99"/>
            <w:vAlign w:val="center"/>
          </w:tcPr>
          <w:p w:rsidR="000477E8" w:rsidRDefault="000477E8" w:rsidP="003A7740">
            <w:r w:rsidRPr="00F471CC">
              <w:t>Türkçe</w:t>
            </w:r>
          </w:p>
        </w:tc>
      </w:tr>
      <w:tr w:rsidR="000477E8" w:rsidRPr="00C43F9A" w:rsidTr="003A7740">
        <w:trPr>
          <w:trHeight w:val="330"/>
          <w:tblCellSpacing w:w="0" w:type="dxa"/>
        </w:trPr>
        <w:tc>
          <w:tcPr>
            <w:tcW w:w="709" w:type="pct"/>
            <w:gridSpan w:val="2"/>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171111111</w:t>
            </w:r>
          </w:p>
        </w:tc>
        <w:tc>
          <w:tcPr>
            <w:tcW w:w="2104"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Genel Kimya  Lab I</w:t>
            </w:r>
          </w:p>
        </w:tc>
        <w:tc>
          <w:tcPr>
            <w:tcW w:w="3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0-2-0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Default="000477E8" w:rsidP="003A7740">
            <w:r w:rsidRPr="00812A2E">
              <w:t>Zorunlu</w:t>
            </w:r>
          </w:p>
        </w:tc>
        <w:tc>
          <w:tcPr>
            <w:tcW w:w="683" w:type="pct"/>
            <w:tcBorders>
              <w:top w:val="outset" w:sz="6" w:space="0" w:color="auto"/>
              <w:left w:val="outset" w:sz="6" w:space="0" w:color="auto"/>
              <w:bottom w:val="outset" w:sz="6" w:space="0" w:color="auto"/>
            </w:tcBorders>
            <w:shd w:val="clear" w:color="auto" w:fill="FFFF99"/>
          </w:tcPr>
          <w:p w:rsidR="000477E8" w:rsidRDefault="000477E8" w:rsidP="003A7740">
            <w:r w:rsidRPr="00F471CC">
              <w:t>Türkçe</w:t>
            </w:r>
          </w:p>
        </w:tc>
      </w:tr>
      <w:tr w:rsidR="000477E8" w:rsidRPr="00C43F9A" w:rsidTr="003A7740">
        <w:trPr>
          <w:trHeight w:val="330"/>
          <w:tblCellSpacing w:w="0" w:type="dxa"/>
        </w:trPr>
        <w:tc>
          <w:tcPr>
            <w:tcW w:w="709" w:type="pct"/>
            <w:gridSpan w:val="2"/>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171111112</w:t>
            </w:r>
          </w:p>
        </w:tc>
        <w:tc>
          <w:tcPr>
            <w:tcW w:w="2104"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Genel Matematik I</w:t>
            </w:r>
          </w:p>
        </w:tc>
        <w:tc>
          <w:tcPr>
            <w:tcW w:w="3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Default="000477E8" w:rsidP="003A7740">
            <w:r w:rsidRPr="00812A2E">
              <w:t>Zorunlu</w:t>
            </w:r>
          </w:p>
        </w:tc>
        <w:tc>
          <w:tcPr>
            <w:tcW w:w="683" w:type="pct"/>
            <w:tcBorders>
              <w:top w:val="outset" w:sz="6" w:space="0" w:color="auto"/>
              <w:left w:val="outset" w:sz="6" w:space="0" w:color="auto"/>
              <w:bottom w:val="outset" w:sz="6" w:space="0" w:color="auto"/>
            </w:tcBorders>
            <w:shd w:val="clear" w:color="auto" w:fill="FFFF99"/>
          </w:tcPr>
          <w:p w:rsidR="000477E8" w:rsidRDefault="000477E8" w:rsidP="003A7740">
            <w:r w:rsidRPr="00F471CC">
              <w:t>Türkçe</w:t>
            </w:r>
          </w:p>
        </w:tc>
      </w:tr>
      <w:tr w:rsidR="000477E8" w:rsidRPr="00C43F9A" w:rsidTr="003A7740">
        <w:trPr>
          <w:trHeight w:val="330"/>
          <w:tblCellSpacing w:w="0" w:type="dxa"/>
        </w:trPr>
        <w:tc>
          <w:tcPr>
            <w:tcW w:w="709" w:type="pct"/>
            <w:gridSpan w:val="2"/>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171111113</w:t>
            </w:r>
          </w:p>
        </w:tc>
        <w:tc>
          <w:tcPr>
            <w:tcW w:w="2104"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Atatürk İlkeleri ve İnk.Tarihi.I</w:t>
            </w:r>
          </w:p>
        </w:tc>
        <w:tc>
          <w:tcPr>
            <w:tcW w:w="3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Default="000477E8" w:rsidP="003A7740">
            <w:r w:rsidRPr="00812A2E">
              <w:t>Zorunlu</w:t>
            </w:r>
          </w:p>
        </w:tc>
        <w:tc>
          <w:tcPr>
            <w:tcW w:w="683" w:type="pct"/>
            <w:tcBorders>
              <w:top w:val="outset" w:sz="6" w:space="0" w:color="auto"/>
              <w:left w:val="outset" w:sz="6" w:space="0" w:color="auto"/>
              <w:bottom w:val="outset" w:sz="6" w:space="0" w:color="auto"/>
            </w:tcBorders>
            <w:shd w:val="clear" w:color="auto" w:fill="FFFF99"/>
          </w:tcPr>
          <w:p w:rsidR="000477E8" w:rsidRDefault="000477E8" w:rsidP="003A7740">
            <w:r w:rsidRPr="00F471CC">
              <w:t>Türkçe</w:t>
            </w:r>
          </w:p>
        </w:tc>
      </w:tr>
      <w:tr w:rsidR="000477E8" w:rsidRPr="00C43F9A" w:rsidTr="003A7740">
        <w:trPr>
          <w:trHeight w:val="330"/>
          <w:tblCellSpacing w:w="0" w:type="dxa"/>
        </w:trPr>
        <w:tc>
          <w:tcPr>
            <w:tcW w:w="709" w:type="pct"/>
            <w:gridSpan w:val="2"/>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171111104</w:t>
            </w:r>
          </w:p>
        </w:tc>
        <w:tc>
          <w:tcPr>
            <w:tcW w:w="2104"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Türkçe I :Yazılı Anlatım</w:t>
            </w:r>
          </w:p>
        </w:tc>
        <w:tc>
          <w:tcPr>
            <w:tcW w:w="3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Default="000477E8" w:rsidP="003A7740">
            <w:r w:rsidRPr="00812A2E">
              <w:t>Zorunlu</w:t>
            </w:r>
          </w:p>
        </w:tc>
        <w:tc>
          <w:tcPr>
            <w:tcW w:w="683" w:type="pct"/>
            <w:tcBorders>
              <w:top w:val="outset" w:sz="6" w:space="0" w:color="auto"/>
              <w:left w:val="outset" w:sz="6" w:space="0" w:color="auto"/>
              <w:bottom w:val="outset" w:sz="6" w:space="0" w:color="auto"/>
            </w:tcBorders>
            <w:shd w:val="clear" w:color="auto" w:fill="FFFF99"/>
          </w:tcPr>
          <w:p w:rsidR="000477E8" w:rsidRDefault="000477E8" w:rsidP="003A7740">
            <w:r w:rsidRPr="00F471CC">
              <w:t>Türkçe</w:t>
            </w:r>
          </w:p>
        </w:tc>
      </w:tr>
      <w:tr w:rsidR="000477E8" w:rsidRPr="00C43F9A" w:rsidTr="003A7740">
        <w:trPr>
          <w:trHeight w:val="330"/>
          <w:tblCellSpacing w:w="0" w:type="dxa"/>
        </w:trPr>
        <w:tc>
          <w:tcPr>
            <w:tcW w:w="709" w:type="pct"/>
            <w:gridSpan w:val="2"/>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171111114</w:t>
            </w:r>
          </w:p>
        </w:tc>
        <w:tc>
          <w:tcPr>
            <w:tcW w:w="2104"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Eğitim Bilimine Giriş</w:t>
            </w:r>
          </w:p>
        </w:tc>
        <w:tc>
          <w:tcPr>
            <w:tcW w:w="3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6</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Zorunlu</w:t>
            </w:r>
          </w:p>
        </w:tc>
        <w:tc>
          <w:tcPr>
            <w:tcW w:w="683" w:type="pct"/>
            <w:tcBorders>
              <w:top w:val="outset" w:sz="6" w:space="0" w:color="auto"/>
              <w:left w:val="outset" w:sz="6" w:space="0" w:color="auto"/>
              <w:bottom w:val="outset" w:sz="6" w:space="0" w:color="auto"/>
            </w:tcBorders>
            <w:shd w:val="clear" w:color="auto" w:fill="FFFF99"/>
            <w:vAlign w:val="center"/>
          </w:tcPr>
          <w:p w:rsidR="000477E8" w:rsidRPr="00C43F9A" w:rsidRDefault="000477E8" w:rsidP="003A7740">
            <w:pPr>
              <w:spacing w:line="276" w:lineRule="auto"/>
              <w:jc w:val="both"/>
            </w:pPr>
            <w:r>
              <w:t>Türkçe</w:t>
            </w:r>
          </w:p>
        </w:tc>
      </w:tr>
      <w:tr w:rsidR="000477E8" w:rsidRPr="00C43F9A" w:rsidTr="003A7740">
        <w:trPr>
          <w:trHeight w:val="345"/>
          <w:tblCellSpacing w:w="0" w:type="dxa"/>
        </w:trPr>
        <w:tc>
          <w:tcPr>
            <w:tcW w:w="2813" w:type="pct"/>
            <w:gridSpan w:val="3"/>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Güz Dönemi Toplamı :</w:t>
            </w:r>
          </w:p>
        </w:tc>
        <w:tc>
          <w:tcPr>
            <w:tcW w:w="34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30</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83" w:type="pct"/>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r w:rsidR="000477E8" w:rsidRPr="00C43F9A" w:rsidTr="003A7740">
        <w:trPr>
          <w:trHeight w:val="375"/>
          <w:tblCellSpacing w:w="0" w:type="dxa"/>
        </w:trPr>
        <w:tc>
          <w:tcPr>
            <w:tcW w:w="5000" w:type="pct"/>
            <w:gridSpan w:val="9"/>
            <w:tcBorders>
              <w:top w:val="outset" w:sz="6" w:space="0" w:color="auto"/>
              <w:bottom w:val="outset" w:sz="6" w:space="0" w:color="auto"/>
            </w:tcBorders>
            <w:shd w:val="clear" w:color="auto" w:fill="CCFFCC"/>
            <w:vAlign w:val="center"/>
          </w:tcPr>
          <w:p w:rsidR="000477E8" w:rsidRPr="00C43F9A" w:rsidRDefault="000477E8" w:rsidP="003A7740">
            <w:pPr>
              <w:spacing w:line="276" w:lineRule="auto"/>
              <w:jc w:val="both"/>
            </w:pPr>
            <w:r w:rsidRPr="00C43F9A">
              <w:rPr>
                <w:u w:val="single"/>
              </w:rPr>
              <w:t>Bahar Dönemi</w:t>
            </w:r>
          </w:p>
        </w:tc>
      </w:tr>
      <w:tr w:rsidR="000477E8" w:rsidRPr="00C43F9A" w:rsidTr="003A7740">
        <w:trPr>
          <w:trHeight w:val="330"/>
          <w:tblCellSpacing w:w="0" w:type="dxa"/>
        </w:trPr>
        <w:tc>
          <w:tcPr>
            <w:tcW w:w="657"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171112108</w:t>
            </w:r>
          </w:p>
        </w:tc>
        <w:tc>
          <w:tcPr>
            <w:tcW w:w="2184"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0444F3" w:rsidRDefault="000477E8" w:rsidP="003A7740">
            <w:pPr>
              <w:spacing w:line="276" w:lineRule="auto"/>
              <w:jc w:val="both"/>
            </w:pPr>
            <w:r w:rsidRPr="000444F3">
              <w:t>Genel Fizik II</w:t>
            </w:r>
          </w:p>
        </w:tc>
        <w:tc>
          <w:tcPr>
            <w:tcW w:w="313"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4-0-0</w:t>
            </w:r>
          </w:p>
        </w:tc>
        <w:tc>
          <w:tcPr>
            <w:tcW w:w="727" w:type="pct"/>
            <w:tcBorders>
              <w:top w:val="outset" w:sz="6" w:space="0" w:color="auto"/>
              <w:left w:val="outset" w:sz="6" w:space="0" w:color="auto"/>
              <w:bottom w:val="outset" w:sz="6" w:space="0" w:color="auto"/>
              <w:right w:val="outset" w:sz="6" w:space="0" w:color="auto"/>
            </w:tcBorders>
            <w:shd w:val="clear" w:color="auto" w:fill="FFFF99"/>
          </w:tcPr>
          <w:p w:rsidR="000477E8" w:rsidRPr="00663243" w:rsidRDefault="000477E8" w:rsidP="003A7740">
            <w:r w:rsidRPr="00663243">
              <w:t>Zorunlu</w:t>
            </w:r>
          </w:p>
        </w:tc>
        <w:tc>
          <w:tcPr>
            <w:tcW w:w="695" w:type="pct"/>
            <w:gridSpan w:val="2"/>
            <w:tcBorders>
              <w:top w:val="outset" w:sz="6" w:space="0" w:color="auto"/>
              <w:left w:val="outset" w:sz="6" w:space="0" w:color="auto"/>
              <w:bottom w:val="outset" w:sz="6" w:space="0" w:color="auto"/>
            </w:tcBorders>
            <w:shd w:val="clear" w:color="auto" w:fill="FFFF99"/>
          </w:tcPr>
          <w:p w:rsidR="000477E8" w:rsidRDefault="000477E8" w:rsidP="003A7740">
            <w:r w:rsidRPr="00663243">
              <w:t>Türkçe</w:t>
            </w:r>
          </w:p>
        </w:tc>
      </w:tr>
      <w:tr w:rsidR="000477E8" w:rsidRPr="00C43F9A" w:rsidTr="003A7740">
        <w:trPr>
          <w:trHeight w:val="274"/>
          <w:tblCellSpacing w:w="0" w:type="dxa"/>
        </w:trPr>
        <w:tc>
          <w:tcPr>
            <w:tcW w:w="657"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171112109</w:t>
            </w:r>
          </w:p>
        </w:tc>
        <w:tc>
          <w:tcPr>
            <w:tcW w:w="2184"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Genel Fizik Lab II</w:t>
            </w:r>
          </w:p>
        </w:tc>
        <w:tc>
          <w:tcPr>
            <w:tcW w:w="313"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0-2-0</w:t>
            </w:r>
          </w:p>
        </w:tc>
        <w:tc>
          <w:tcPr>
            <w:tcW w:w="727" w:type="pct"/>
            <w:tcBorders>
              <w:top w:val="outset" w:sz="6" w:space="0" w:color="auto"/>
              <w:left w:val="outset" w:sz="6" w:space="0" w:color="auto"/>
              <w:bottom w:val="outset" w:sz="6" w:space="0" w:color="auto"/>
              <w:right w:val="outset" w:sz="6" w:space="0" w:color="auto"/>
            </w:tcBorders>
            <w:shd w:val="clear" w:color="auto" w:fill="FFFF99"/>
          </w:tcPr>
          <w:p w:rsidR="000477E8" w:rsidRPr="00663243" w:rsidRDefault="000477E8" w:rsidP="003A7740">
            <w:r w:rsidRPr="00663243">
              <w:t>Zorunlu</w:t>
            </w:r>
          </w:p>
        </w:tc>
        <w:tc>
          <w:tcPr>
            <w:tcW w:w="695" w:type="pct"/>
            <w:gridSpan w:val="2"/>
            <w:tcBorders>
              <w:top w:val="outset" w:sz="6" w:space="0" w:color="auto"/>
              <w:left w:val="outset" w:sz="6" w:space="0" w:color="auto"/>
              <w:bottom w:val="outset" w:sz="6" w:space="0" w:color="auto"/>
            </w:tcBorders>
            <w:shd w:val="clear" w:color="auto" w:fill="FFFF99"/>
          </w:tcPr>
          <w:p w:rsidR="000477E8" w:rsidRDefault="000477E8" w:rsidP="003A7740">
            <w:r w:rsidRPr="00663243">
              <w:t>Türkçe</w:t>
            </w:r>
          </w:p>
        </w:tc>
      </w:tr>
      <w:tr w:rsidR="000477E8" w:rsidRPr="00C43F9A" w:rsidTr="003A7740">
        <w:trPr>
          <w:trHeight w:val="326"/>
          <w:tblCellSpacing w:w="0" w:type="dxa"/>
        </w:trPr>
        <w:tc>
          <w:tcPr>
            <w:tcW w:w="657" w:type="pct"/>
            <w:tcBorders>
              <w:top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171112110</w:t>
            </w:r>
          </w:p>
        </w:tc>
        <w:tc>
          <w:tcPr>
            <w:tcW w:w="2184" w:type="pct"/>
            <w:gridSpan w:val="3"/>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Genel Kimya  II</w:t>
            </w:r>
          </w:p>
        </w:tc>
        <w:tc>
          <w:tcPr>
            <w:tcW w:w="313"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5</w:t>
            </w:r>
          </w:p>
        </w:tc>
        <w:tc>
          <w:tcPr>
            <w:tcW w:w="425"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4-0-0</w:t>
            </w:r>
          </w:p>
        </w:tc>
        <w:tc>
          <w:tcPr>
            <w:tcW w:w="727" w:type="pct"/>
            <w:tcBorders>
              <w:top w:val="outset" w:sz="6" w:space="0" w:color="auto"/>
              <w:left w:val="outset" w:sz="6" w:space="0" w:color="auto"/>
              <w:right w:val="outset" w:sz="6" w:space="0" w:color="auto"/>
            </w:tcBorders>
            <w:shd w:val="clear" w:color="auto" w:fill="FFFF99"/>
          </w:tcPr>
          <w:p w:rsidR="000477E8" w:rsidRPr="00663243" w:rsidRDefault="000477E8" w:rsidP="003A7740">
            <w:r w:rsidRPr="00663243">
              <w:t>Zorunlu</w:t>
            </w:r>
          </w:p>
        </w:tc>
        <w:tc>
          <w:tcPr>
            <w:tcW w:w="695" w:type="pct"/>
            <w:gridSpan w:val="2"/>
            <w:tcBorders>
              <w:top w:val="outset" w:sz="6" w:space="0" w:color="auto"/>
              <w:left w:val="outset" w:sz="6" w:space="0" w:color="auto"/>
            </w:tcBorders>
            <w:shd w:val="clear" w:color="auto" w:fill="FFFF99"/>
          </w:tcPr>
          <w:p w:rsidR="000477E8" w:rsidRDefault="000477E8" w:rsidP="003A7740">
            <w:r w:rsidRPr="00663243">
              <w:t>Türkçe</w:t>
            </w:r>
          </w:p>
        </w:tc>
      </w:tr>
      <w:tr w:rsidR="000477E8" w:rsidRPr="00C43F9A" w:rsidTr="003A7740">
        <w:trPr>
          <w:trHeight w:val="298"/>
          <w:tblCellSpacing w:w="0" w:type="dxa"/>
        </w:trPr>
        <w:tc>
          <w:tcPr>
            <w:tcW w:w="657" w:type="pct"/>
            <w:tcBorders>
              <w:top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171112111</w:t>
            </w:r>
          </w:p>
        </w:tc>
        <w:tc>
          <w:tcPr>
            <w:tcW w:w="2184" w:type="pct"/>
            <w:gridSpan w:val="3"/>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 xml:space="preserve">Genel Kimya Lab II </w:t>
            </w:r>
          </w:p>
        </w:tc>
        <w:tc>
          <w:tcPr>
            <w:tcW w:w="313"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w:t>
            </w:r>
          </w:p>
        </w:tc>
        <w:tc>
          <w:tcPr>
            <w:tcW w:w="425"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0-2-0</w:t>
            </w:r>
          </w:p>
        </w:tc>
        <w:tc>
          <w:tcPr>
            <w:tcW w:w="727" w:type="pct"/>
            <w:tcBorders>
              <w:top w:val="outset" w:sz="6" w:space="0" w:color="auto"/>
              <w:left w:val="outset" w:sz="6" w:space="0" w:color="auto"/>
              <w:right w:val="outset" w:sz="6" w:space="0" w:color="auto"/>
            </w:tcBorders>
            <w:shd w:val="clear" w:color="auto" w:fill="FFFF99"/>
          </w:tcPr>
          <w:p w:rsidR="000477E8" w:rsidRPr="00663243" w:rsidRDefault="000477E8" w:rsidP="003A7740">
            <w:r w:rsidRPr="00663243">
              <w:t>Zorunlu</w:t>
            </w:r>
          </w:p>
        </w:tc>
        <w:tc>
          <w:tcPr>
            <w:tcW w:w="695" w:type="pct"/>
            <w:gridSpan w:val="2"/>
            <w:tcBorders>
              <w:top w:val="outset" w:sz="6" w:space="0" w:color="auto"/>
              <w:left w:val="outset" w:sz="6" w:space="0" w:color="auto"/>
            </w:tcBorders>
            <w:shd w:val="clear" w:color="auto" w:fill="FFFF99"/>
          </w:tcPr>
          <w:p w:rsidR="000477E8" w:rsidRDefault="000477E8" w:rsidP="003A7740">
            <w:r w:rsidRPr="00663243">
              <w:t>Türkçe</w:t>
            </w:r>
          </w:p>
        </w:tc>
      </w:tr>
      <w:tr w:rsidR="000477E8" w:rsidRPr="00C43F9A" w:rsidTr="003A7740">
        <w:trPr>
          <w:trHeight w:val="330"/>
          <w:tblCellSpacing w:w="0" w:type="dxa"/>
        </w:trPr>
        <w:tc>
          <w:tcPr>
            <w:tcW w:w="657"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171112112</w:t>
            </w:r>
          </w:p>
        </w:tc>
        <w:tc>
          <w:tcPr>
            <w:tcW w:w="2184"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Genel Matematik II</w:t>
            </w:r>
          </w:p>
        </w:tc>
        <w:tc>
          <w:tcPr>
            <w:tcW w:w="313"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4-0-0</w:t>
            </w:r>
          </w:p>
        </w:tc>
        <w:tc>
          <w:tcPr>
            <w:tcW w:w="727" w:type="pct"/>
            <w:tcBorders>
              <w:top w:val="outset" w:sz="6" w:space="0" w:color="auto"/>
              <w:left w:val="outset" w:sz="6" w:space="0" w:color="auto"/>
              <w:bottom w:val="outset" w:sz="6" w:space="0" w:color="auto"/>
              <w:right w:val="outset" w:sz="6" w:space="0" w:color="auto"/>
            </w:tcBorders>
            <w:shd w:val="clear" w:color="auto" w:fill="FFFF99"/>
          </w:tcPr>
          <w:p w:rsidR="000477E8" w:rsidRPr="00663243" w:rsidRDefault="000477E8" w:rsidP="003A7740">
            <w:r w:rsidRPr="00663243">
              <w:t>Zorunlu</w:t>
            </w:r>
          </w:p>
        </w:tc>
        <w:tc>
          <w:tcPr>
            <w:tcW w:w="695" w:type="pct"/>
            <w:gridSpan w:val="2"/>
            <w:tcBorders>
              <w:top w:val="outset" w:sz="6" w:space="0" w:color="auto"/>
              <w:left w:val="outset" w:sz="6" w:space="0" w:color="auto"/>
              <w:bottom w:val="outset" w:sz="6" w:space="0" w:color="auto"/>
            </w:tcBorders>
            <w:shd w:val="clear" w:color="auto" w:fill="FFFF99"/>
          </w:tcPr>
          <w:p w:rsidR="000477E8" w:rsidRDefault="000477E8" w:rsidP="003A7740">
            <w:r w:rsidRPr="00663243">
              <w:t>Türkçe</w:t>
            </w:r>
          </w:p>
        </w:tc>
      </w:tr>
      <w:tr w:rsidR="000477E8" w:rsidRPr="00C43F9A" w:rsidTr="003A7740">
        <w:trPr>
          <w:trHeight w:val="330"/>
          <w:tblCellSpacing w:w="0" w:type="dxa"/>
        </w:trPr>
        <w:tc>
          <w:tcPr>
            <w:tcW w:w="657"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171112113</w:t>
            </w:r>
          </w:p>
        </w:tc>
        <w:tc>
          <w:tcPr>
            <w:tcW w:w="2184"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Atatürk İlk.ve İnk.Tar.II</w:t>
            </w:r>
          </w:p>
        </w:tc>
        <w:tc>
          <w:tcPr>
            <w:tcW w:w="313"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7" w:type="pct"/>
            <w:tcBorders>
              <w:top w:val="outset" w:sz="6" w:space="0" w:color="auto"/>
              <w:left w:val="outset" w:sz="6" w:space="0" w:color="auto"/>
              <w:bottom w:val="outset" w:sz="6" w:space="0" w:color="auto"/>
              <w:right w:val="outset" w:sz="6" w:space="0" w:color="auto"/>
            </w:tcBorders>
            <w:shd w:val="clear" w:color="auto" w:fill="FFFF99"/>
          </w:tcPr>
          <w:p w:rsidR="000477E8" w:rsidRPr="00663243" w:rsidRDefault="000477E8" w:rsidP="003A7740">
            <w:r w:rsidRPr="00663243">
              <w:t>Zorunlu</w:t>
            </w:r>
          </w:p>
        </w:tc>
        <w:tc>
          <w:tcPr>
            <w:tcW w:w="695" w:type="pct"/>
            <w:gridSpan w:val="2"/>
            <w:tcBorders>
              <w:top w:val="outset" w:sz="6" w:space="0" w:color="auto"/>
              <w:left w:val="outset" w:sz="6" w:space="0" w:color="auto"/>
              <w:bottom w:val="outset" w:sz="6" w:space="0" w:color="auto"/>
            </w:tcBorders>
            <w:shd w:val="clear" w:color="auto" w:fill="FFFF99"/>
          </w:tcPr>
          <w:p w:rsidR="000477E8" w:rsidRDefault="000477E8" w:rsidP="003A7740">
            <w:r w:rsidRPr="00663243">
              <w:t>Türkçe</w:t>
            </w:r>
          </w:p>
        </w:tc>
      </w:tr>
      <w:tr w:rsidR="000477E8" w:rsidRPr="00C43F9A" w:rsidTr="003A7740">
        <w:trPr>
          <w:trHeight w:val="330"/>
          <w:tblCellSpacing w:w="0" w:type="dxa"/>
        </w:trPr>
        <w:tc>
          <w:tcPr>
            <w:tcW w:w="657"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171112114</w:t>
            </w:r>
          </w:p>
        </w:tc>
        <w:tc>
          <w:tcPr>
            <w:tcW w:w="2184"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Eğitim Psikolojisi</w:t>
            </w:r>
          </w:p>
        </w:tc>
        <w:tc>
          <w:tcPr>
            <w:tcW w:w="313"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6</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3-0-0</w:t>
            </w:r>
          </w:p>
        </w:tc>
        <w:tc>
          <w:tcPr>
            <w:tcW w:w="727" w:type="pct"/>
            <w:tcBorders>
              <w:top w:val="outset" w:sz="6" w:space="0" w:color="auto"/>
              <w:left w:val="outset" w:sz="6" w:space="0" w:color="auto"/>
              <w:bottom w:val="outset" w:sz="6" w:space="0" w:color="auto"/>
              <w:right w:val="outset" w:sz="6" w:space="0" w:color="auto"/>
            </w:tcBorders>
            <w:shd w:val="clear" w:color="auto" w:fill="FFFF99"/>
          </w:tcPr>
          <w:p w:rsidR="000477E8" w:rsidRPr="00663243" w:rsidRDefault="000477E8" w:rsidP="003A7740">
            <w:r w:rsidRPr="00663243">
              <w:t>Zorunlu</w:t>
            </w:r>
          </w:p>
        </w:tc>
        <w:tc>
          <w:tcPr>
            <w:tcW w:w="695" w:type="pct"/>
            <w:gridSpan w:val="2"/>
            <w:tcBorders>
              <w:top w:val="outset" w:sz="6" w:space="0" w:color="auto"/>
              <w:left w:val="outset" w:sz="6" w:space="0" w:color="auto"/>
              <w:bottom w:val="outset" w:sz="6" w:space="0" w:color="auto"/>
            </w:tcBorders>
            <w:shd w:val="clear" w:color="auto" w:fill="FFFF99"/>
          </w:tcPr>
          <w:p w:rsidR="000477E8" w:rsidRDefault="000477E8" w:rsidP="003A7740">
            <w:r w:rsidRPr="00663243">
              <w:t>Türkçe</w:t>
            </w:r>
          </w:p>
        </w:tc>
      </w:tr>
      <w:tr w:rsidR="000477E8" w:rsidRPr="00C43F9A" w:rsidTr="003A7740">
        <w:trPr>
          <w:trHeight w:val="330"/>
          <w:tblCellSpacing w:w="0" w:type="dxa"/>
        </w:trPr>
        <w:tc>
          <w:tcPr>
            <w:tcW w:w="657" w:type="pct"/>
            <w:tcBorders>
              <w:top w:val="outset" w:sz="6" w:space="0" w:color="auto"/>
              <w:bottom w:val="outset" w:sz="6" w:space="0" w:color="auto"/>
              <w:right w:val="outset" w:sz="6" w:space="0" w:color="auto"/>
            </w:tcBorders>
            <w:shd w:val="clear" w:color="auto" w:fill="FFFF99"/>
            <w:vAlign w:val="center"/>
          </w:tcPr>
          <w:p w:rsidR="000477E8" w:rsidRDefault="000477E8" w:rsidP="003A7740">
            <w:pPr>
              <w:spacing w:line="276" w:lineRule="auto"/>
              <w:jc w:val="both"/>
            </w:pPr>
            <w:r>
              <w:t>171112105</w:t>
            </w:r>
          </w:p>
        </w:tc>
        <w:tc>
          <w:tcPr>
            <w:tcW w:w="2184"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0477E8" w:rsidRDefault="000477E8" w:rsidP="003A7740">
            <w:pPr>
              <w:spacing w:line="276" w:lineRule="auto"/>
              <w:jc w:val="both"/>
            </w:pPr>
            <w:r>
              <w:t>Türkçe II Sözlü Anlatım</w:t>
            </w:r>
          </w:p>
        </w:tc>
        <w:tc>
          <w:tcPr>
            <w:tcW w:w="313"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7" w:type="pct"/>
            <w:tcBorders>
              <w:top w:val="outset" w:sz="6" w:space="0" w:color="auto"/>
              <w:left w:val="outset" w:sz="6" w:space="0" w:color="auto"/>
              <w:bottom w:val="outset" w:sz="6" w:space="0" w:color="auto"/>
              <w:right w:val="outset" w:sz="6" w:space="0" w:color="auto"/>
            </w:tcBorders>
            <w:shd w:val="clear" w:color="auto" w:fill="FFFF99"/>
          </w:tcPr>
          <w:p w:rsidR="000477E8" w:rsidRPr="00663243" w:rsidRDefault="000477E8" w:rsidP="003A7740">
            <w:r w:rsidRPr="00663243">
              <w:t>Zorunlu</w:t>
            </w:r>
          </w:p>
        </w:tc>
        <w:tc>
          <w:tcPr>
            <w:tcW w:w="695" w:type="pct"/>
            <w:gridSpan w:val="2"/>
            <w:tcBorders>
              <w:top w:val="outset" w:sz="6" w:space="0" w:color="auto"/>
              <w:left w:val="outset" w:sz="6" w:space="0" w:color="auto"/>
              <w:bottom w:val="outset" w:sz="6" w:space="0" w:color="auto"/>
            </w:tcBorders>
            <w:shd w:val="clear" w:color="auto" w:fill="FFFF99"/>
          </w:tcPr>
          <w:p w:rsidR="000477E8" w:rsidRDefault="000477E8" w:rsidP="003A7740">
            <w:r w:rsidRPr="00663243">
              <w:t>Türkçe</w:t>
            </w:r>
          </w:p>
        </w:tc>
      </w:tr>
      <w:tr w:rsidR="000477E8" w:rsidRPr="00C43F9A" w:rsidTr="003A7740">
        <w:trPr>
          <w:trHeight w:val="345"/>
          <w:tblCellSpacing w:w="0" w:type="dxa"/>
        </w:trPr>
        <w:tc>
          <w:tcPr>
            <w:tcW w:w="2841" w:type="pct"/>
            <w:gridSpan w:val="4"/>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Bahar Dönemi Toplamı :</w:t>
            </w:r>
          </w:p>
        </w:tc>
        <w:tc>
          <w:tcPr>
            <w:tcW w:w="313"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30</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27"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95" w:type="pct"/>
            <w:gridSpan w:val="2"/>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r w:rsidR="000477E8" w:rsidRPr="00C43F9A" w:rsidTr="003A7740">
        <w:trPr>
          <w:trHeight w:val="345"/>
          <w:tblCellSpacing w:w="0" w:type="dxa"/>
        </w:trPr>
        <w:tc>
          <w:tcPr>
            <w:tcW w:w="2841" w:type="pct"/>
            <w:gridSpan w:val="4"/>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YIL TOPLAMI :</w:t>
            </w:r>
          </w:p>
        </w:tc>
        <w:tc>
          <w:tcPr>
            <w:tcW w:w="313"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60</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27"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95" w:type="pct"/>
            <w:gridSpan w:val="2"/>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bl>
    <w:p w:rsidR="000477E8" w:rsidRDefault="000477E8" w:rsidP="000477E8"/>
    <w:p w:rsidR="000477E8" w:rsidRDefault="000477E8" w:rsidP="000477E8"/>
    <w:p w:rsidR="000477E8" w:rsidRDefault="000477E8" w:rsidP="000477E8"/>
    <w:p w:rsidR="00024C9F" w:rsidRDefault="00024C9F" w:rsidP="000477E8"/>
    <w:p w:rsidR="00024C9F" w:rsidRDefault="00024C9F" w:rsidP="000477E8"/>
    <w:p w:rsidR="00024C9F" w:rsidRDefault="00024C9F" w:rsidP="000477E8"/>
    <w:p w:rsidR="00024C9F" w:rsidRDefault="00024C9F" w:rsidP="000477E8"/>
    <w:p w:rsidR="00024C9F" w:rsidRDefault="00024C9F" w:rsidP="000477E8"/>
    <w:p w:rsidR="00024C9F" w:rsidRDefault="00024C9F"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200"/>
        <w:gridCol w:w="4197"/>
        <w:gridCol w:w="19"/>
        <w:gridCol w:w="654"/>
        <w:gridCol w:w="818"/>
        <w:gridCol w:w="1330"/>
        <w:gridCol w:w="92"/>
        <w:gridCol w:w="1312"/>
      </w:tblGrid>
      <w:tr w:rsidR="000477E8" w:rsidRPr="00C43F9A" w:rsidTr="003A7740">
        <w:trPr>
          <w:trHeight w:val="450"/>
          <w:tblCellSpacing w:w="0" w:type="dxa"/>
        </w:trPr>
        <w:tc>
          <w:tcPr>
            <w:tcW w:w="5000" w:type="pct"/>
            <w:gridSpan w:val="8"/>
            <w:tcBorders>
              <w:top w:val="outset" w:sz="6" w:space="0" w:color="auto"/>
              <w:bottom w:val="outset" w:sz="6" w:space="0" w:color="auto"/>
            </w:tcBorders>
            <w:shd w:val="clear" w:color="auto" w:fill="99CCFF"/>
            <w:vAlign w:val="center"/>
          </w:tcPr>
          <w:p w:rsidR="000477E8" w:rsidRPr="00C43F9A" w:rsidRDefault="000477E8" w:rsidP="003A7740">
            <w:pPr>
              <w:spacing w:line="276" w:lineRule="auto"/>
              <w:jc w:val="both"/>
            </w:pPr>
            <w:r>
              <w:rPr>
                <w:rStyle w:val="Gl"/>
              </w:rPr>
              <w:lastRenderedPageBreak/>
              <w:t>2</w:t>
            </w:r>
            <w:r w:rsidRPr="00C43F9A">
              <w:rPr>
                <w:rStyle w:val="Gl"/>
              </w:rPr>
              <w:t>. Yıl</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Kodu</w:t>
            </w:r>
          </w:p>
        </w:tc>
        <w:tc>
          <w:tcPr>
            <w:tcW w:w="219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Ders Adı</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AKTS</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D+U+L</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Z/S</w:t>
            </w:r>
          </w:p>
        </w:tc>
        <w:tc>
          <w:tcPr>
            <w:tcW w:w="682" w:type="pct"/>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r w:rsidRPr="00C43F9A">
              <w:t>Dili</w:t>
            </w:r>
          </w:p>
        </w:tc>
      </w:tr>
      <w:tr w:rsidR="000477E8" w:rsidRPr="00C43F9A" w:rsidTr="003A7740">
        <w:trPr>
          <w:trHeight w:val="375"/>
          <w:tblCellSpacing w:w="0" w:type="dxa"/>
        </w:trPr>
        <w:tc>
          <w:tcPr>
            <w:tcW w:w="5000" w:type="pct"/>
            <w:gridSpan w:val="8"/>
            <w:tcBorders>
              <w:top w:val="outset" w:sz="6" w:space="0" w:color="auto"/>
              <w:bottom w:val="outset" w:sz="6" w:space="0" w:color="auto"/>
            </w:tcBorders>
            <w:shd w:val="clear" w:color="auto" w:fill="CCFFCC"/>
            <w:vAlign w:val="center"/>
          </w:tcPr>
          <w:p w:rsidR="000477E8" w:rsidRPr="00C43F9A" w:rsidRDefault="000477E8" w:rsidP="003A7740">
            <w:pPr>
              <w:spacing w:line="276" w:lineRule="auto"/>
              <w:jc w:val="both"/>
            </w:pPr>
            <w:r w:rsidRPr="00C43F9A">
              <w:rPr>
                <w:u w:val="single"/>
              </w:rPr>
              <w:t>Güz Dönemi</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Pr="003A0162" w:rsidRDefault="000477E8" w:rsidP="003A7740">
            <w:pPr>
              <w:spacing w:line="276" w:lineRule="auto"/>
            </w:pPr>
            <w:r w:rsidRPr="003A0162">
              <w:t>171113131</w:t>
            </w:r>
          </w:p>
        </w:tc>
        <w:tc>
          <w:tcPr>
            <w:tcW w:w="21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A0162" w:rsidRDefault="000477E8" w:rsidP="003A7740">
            <w:pPr>
              <w:spacing w:line="276" w:lineRule="auto"/>
            </w:pPr>
            <w:r w:rsidRPr="003A0162">
              <w:t>Genel Biyoloji I</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rPr>
                <w:color w:val="333333"/>
              </w:rPr>
            </w:pPr>
            <w:r>
              <w:rPr>
                <w:color w:val="333333"/>
              </w:rPr>
              <w:t>4</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rPr>
                <w:color w:val="333333"/>
              </w:rPr>
            </w:pPr>
            <w:r>
              <w:rPr>
                <w:color w:val="333333"/>
              </w:rPr>
              <w:t>4-0-0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614901" w:rsidRDefault="000477E8" w:rsidP="003A7740">
            <w:r w:rsidRPr="00614901">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614901">
              <w:t>Türkçe</w:t>
            </w:r>
          </w:p>
        </w:tc>
      </w:tr>
      <w:tr w:rsidR="000477E8" w:rsidRPr="00C43F9A" w:rsidTr="003A7740">
        <w:trPr>
          <w:trHeight w:val="526"/>
          <w:tblCellSpacing w:w="0" w:type="dxa"/>
        </w:trPr>
        <w:tc>
          <w:tcPr>
            <w:tcW w:w="623" w:type="pct"/>
            <w:tcBorders>
              <w:top w:val="outset" w:sz="6" w:space="0" w:color="auto"/>
              <w:right w:val="outset" w:sz="6" w:space="0" w:color="auto"/>
            </w:tcBorders>
            <w:shd w:val="clear" w:color="auto" w:fill="FFFF99"/>
            <w:vAlign w:val="center"/>
          </w:tcPr>
          <w:p w:rsidR="000477E8" w:rsidRPr="00C43F9A" w:rsidRDefault="000477E8" w:rsidP="003A7740">
            <w:pPr>
              <w:spacing w:line="276" w:lineRule="auto"/>
            </w:pPr>
            <w:r>
              <w:t>171113132</w:t>
            </w:r>
          </w:p>
        </w:tc>
        <w:tc>
          <w:tcPr>
            <w:tcW w:w="2191" w:type="pct"/>
            <w:gridSpan w:val="2"/>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pPr>
            <w:r>
              <w:t>Genel Biyoloji Lab I</w:t>
            </w:r>
          </w:p>
        </w:tc>
        <w:tc>
          <w:tcPr>
            <w:tcW w:w="340"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pPr>
            <w:r>
              <w:t>2</w:t>
            </w:r>
          </w:p>
        </w:tc>
        <w:tc>
          <w:tcPr>
            <w:tcW w:w="425"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pPr>
            <w:r>
              <w:t>0-0-2</w:t>
            </w:r>
          </w:p>
        </w:tc>
        <w:tc>
          <w:tcPr>
            <w:tcW w:w="691" w:type="pct"/>
            <w:tcBorders>
              <w:top w:val="outset" w:sz="6" w:space="0" w:color="auto"/>
              <w:left w:val="outset" w:sz="6" w:space="0" w:color="auto"/>
              <w:right w:val="outset" w:sz="6" w:space="0" w:color="auto"/>
            </w:tcBorders>
            <w:shd w:val="clear" w:color="auto" w:fill="FFFF99"/>
            <w:vAlign w:val="center"/>
          </w:tcPr>
          <w:p w:rsidR="000477E8" w:rsidRPr="00614901" w:rsidRDefault="000477E8" w:rsidP="003A7740">
            <w:r w:rsidRPr="00614901">
              <w:t>Zorunlu</w:t>
            </w:r>
          </w:p>
        </w:tc>
        <w:tc>
          <w:tcPr>
            <w:tcW w:w="730" w:type="pct"/>
            <w:gridSpan w:val="2"/>
            <w:tcBorders>
              <w:top w:val="outset" w:sz="6" w:space="0" w:color="auto"/>
              <w:left w:val="outset" w:sz="6" w:space="0" w:color="auto"/>
            </w:tcBorders>
            <w:shd w:val="clear" w:color="auto" w:fill="FFFF99"/>
            <w:vAlign w:val="center"/>
          </w:tcPr>
          <w:p w:rsidR="000477E8" w:rsidRDefault="000477E8" w:rsidP="003A7740">
            <w:r w:rsidRPr="00614901">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171113133</w:t>
            </w:r>
          </w:p>
        </w:tc>
        <w:tc>
          <w:tcPr>
            <w:tcW w:w="21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Genel Fizik III</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614901" w:rsidRDefault="000477E8" w:rsidP="003A7740">
            <w:r w:rsidRPr="00614901">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614901">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171113134</w:t>
            </w:r>
          </w:p>
        </w:tc>
        <w:tc>
          <w:tcPr>
            <w:tcW w:w="21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Genel Fizik Lab III</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0-0-2</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614901" w:rsidRDefault="000477E8" w:rsidP="003A7740">
            <w:r w:rsidRPr="00614901">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614901">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Default="000477E8" w:rsidP="003A7740">
            <w:r w:rsidRPr="00913752">
              <w:t>17111313</w:t>
            </w:r>
            <w:r>
              <w:t>5</w:t>
            </w:r>
          </w:p>
        </w:tc>
        <w:tc>
          <w:tcPr>
            <w:tcW w:w="21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Genel Kimya III (Analitik Kimya)</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4</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2-2-0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614901" w:rsidRDefault="000477E8" w:rsidP="003A7740">
            <w:r w:rsidRPr="00614901">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614901">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Default="000477E8" w:rsidP="003A7740">
            <w:r w:rsidRPr="00913752">
              <w:t>17111313</w:t>
            </w:r>
            <w:r>
              <w:t>6</w:t>
            </w:r>
          </w:p>
        </w:tc>
        <w:tc>
          <w:tcPr>
            <w:tcW w:w="21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Bilgisayar I</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6</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2-2-0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614901" w:rsidRDefault="000477E8" w:rsidP="003A7740">
            <w:r w:rsidRPr="00614901">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614901">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17113130</w:t>
            </w:r>
          </w:p>
        </w:tc>
        <w:tc>
          <w:tcPr>
            <w:tcW w:w="21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Yabancı Dil I</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3-0-0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336EC" w:rsidRDefault="000477E8" w:rsidP="003A7740">
            <w:r w:rsidRPr="00C336EC">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C336EC">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171113137</w:t>
            </w:r>
          </w:p>
        </w:tc>
        <w:tc>
          <w:tcPr>
            <w:tcW w:w="21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Öğretim İlke ve Yöntemleri</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3-0-0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336EC" w:rsidRDefault="000477E8" w:rsidP="003A7740">
            <w:r w:rsidRPr="00C336EC">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C336EC">
              <w:t>Türkçe</w:t>
            </w:r>
          </w:p>
        </w:tc>
      </w:tr>
      <w:tr w:rsidR="000477E8" w:rsidRPr="00C43F9A" w:rsidTr="003A7740">
        <w:trPr>
          <w:trHeight w:val="345"/>
          <w:tblCellSpacing w:w="0" w:type="dxa"/>
        </w:trPr>
        <w:tc>
          <w:tcPr>
            <w:tcW w:w="2814" w:type="pct"/>
            <w:gridSpan w:val="3"/>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Güz Dönemi Toplamı :</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30</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91"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30" w:type="pct"/>
            <w:gridSpan w:val="2"/>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r w:rsidR="000477E8" w:rsidRPr="00C43F9A" w:rsidTr="003A7740">
        <w:trPr>
          <w:trHeight w:val="345"/>
          <w:tblCellSpacing w:w="0" w:type="dxa"/>
        </w:trPr>
        <w:tc>
          <w:tcPr>
            <w:tcW w:w="2814" w:type="pct"/>
            <w:gridSpan w:val="3"/>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91"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30" w:type="pct"/>
            <w:gridSpan w:val="2"/>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r w:rsidR="000477E8" w:rsidRPr="00C43F9A" w:rsidTr="003A7740">
        <w:trPr>
          <w:trHeight w:val="375"/>
          <w:tblCellSpacing w:w="0" w:type="dxa"/>
        </w:trPr>
        <w:tc>
          <w:tcPr>
            <w:tcW w:w="5000" w:type="pct"/>
            <w:gridSpan w:val="8"/>
            <w:tcBorders>
              <w:top w:val="outset" w:sz="6" w:space="0" w:color="auto"/>
              <w:bottom w:val="outset" w:sz="6" w:space="0" w:color="auto"/>
            </w:tcBorders>
            <w:shd w:val="clear" w:color="auto" w:fill="CCFFCC"/>
            <w:vAlign w:val="center"/>
          </w:tcPr>
          <w:p w:rsidR="000477E8" w:rsidRPr="00C43F9A" w:rsidRDefault="000477E8" w:rsidP="003A7740">
            <w:pPr>
              <w:spacing w:line="276" w:lineRule="auto"/>
              <w:jc w:val="both"/>
            </w:pPr>
            <w:r w:rsidRPr="00C43F9A">
              <w:rPr>
                <w:u w:val="single"/>
              </w:rPr>
              <w:t>Bahar Dönemi</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171114131</w:t>
            </w:r>
          </w:p>
        </w:tc>
        <w:tc>
          <w:tcPr>
            <w:tcW w:w="218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Genel Biyoloji II</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4</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4-0-0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58678F" w:rsidRDefault="000477E8" w:rsidP="003A7740">
            <w:r w:rsidRPr="0058678F">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58678F">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171114132</w:t>
            </w:r>
          </w:p>
        </w:tc>
        <w:tc>
          <w:tcPr>
            <w:tcW w:w="218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Genel Biyoloji Lab.II</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0-0-2</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58678F" w:rsidRDefault="000477E8" w:rsidP="003A7740">
            <w:r w:rsidRPr="0058678F">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58678F">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Default="000477E8" w:rsidP="003A7740">
            <w:r w:rsidRPr="00D90109">
              <w:t>17111413</w:t>
            </w:r>
            <w:r>
              <w:t>3</w:t>
            </w:r>
          </w:p>
        </w:tc>
        <w:tc>
          <w:tcPr>
            <w:tcW w:w="218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Modern Fiziğe Giriş</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58678F" w:rsidRDefault="000477E8" w:rsidP="003A7740">
            <w:r w:rsidRPr="0058678F">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58678F">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Default="000477E8" w:rsidP="003A7740">
            <w:r w:rsidRPr="00D90109">
              <w:t>17111413</w:t>
            </w:r>
            <w:r>
              <w:t>4</w:t>
            </w:r>
          </w:p>
        </w:tc>
        <w:tc>
          <w:tcPr>
            <w:tcW w:w="218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Genel Kimya IV(Organik Kimya)</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58678F" w:rsidRDefault="000477E8" w:rsidP="003A7740">
            <w:r w:rsidRPr="0058678F">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58678F">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Default="000477E8" w:rsidP="003A7740">
            <w:r w:rsidRPr="00D90109">
              <w:t>17111413</w:t>
            </w:r>
            <w:r>
              <w:t>5</w:t>
            </w:r>
          </w:p>
        </w:tc>
        <w:tc>
          <w:tcPr>
            <w:tcW w:w="218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Bilgisayar II</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6</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2-2-0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58678F" w:rsidRDefault="000477E8" w:rsidP="003A7740">
            <w:r w:rsidRPr="0058678F">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58678F">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Default="000477E8" w:rsidP="003A7740">
            <w:r w:rsidRPr="00D90109">
              <w:t>17111413</w:t>
            </w:r>
            <w:r>
              <w:t>0</w:t>
            </w:r>
          </w:p>
        </w:tc>
        <w:tc>
          <w:tcPr>
            <w:tcW w:w="218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Yabancı Dil II</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3-0-0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58678F" w:rsidRDefault="000477E8" w:rsidP="003A7740">
            <w:r w:rsidRPr="0058678F">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58678F">
              <w:t>Türkçe</w:t>
            </w:r>
          </w:p>
        </w:tc>
      </w:tr>
      <w:tr w:rsidR="000477E8" w:rsidRPr="00364CD7"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tcPr>
          <w:p w:rsidR="000477E8" w:rsidRPr="00364CD7" w:rsidRDefault="000477E8" w:rsidP="003A7740">
            <w:pPr>
              <w:pStyle w:val="KonuBal"/>
              <w:jc w:val="both"/>
              <w:outlineLvl w:val="0"/>
              <w:rPr>
                <w:b w:val="0"/>
                <w:sz w:val="24"/>
                <w:szCs w:val="24"/>
                <w:lang w:val="tr-TR"/>
              </w:rPr>
            </w:pPr>
            <w:r w:rsidRPr="00364CD7">
              <w:rPr>
                <w:b w:val="0"/>
                <w:sz w:val="24"/>
                <w:szCs w:val="24"/>
                <w:lang w:val="tr-TR"/>
              </w:rPr>
              <w:t>171114140</w:t>
            </w:r>
          </w:p>
        </w:tc>
        <w:tc>
          <w:tcPr>
            <w:tcW w:w="2181" w:type="pct"/>
            <w:tcBorders>
              <w:top w:val="outset" w:sz="6" w:space="0" w:color="auto"/>
              <w:left w:val="outset" w:sz="6" w:space="0" w:color="auto"/>
              <w:bottom w:val="outset" w:sz="6" w:space="0" w:color="auto"/>
              <w:right w:val="outset" w:sz="6" w:space="0" w:color="auto"/>
            </w:tcBorders>
            <w:shd w:val="clear" w:color="auto" w:fill="FFFF99"/>
          </w:tcPr>
          <w:p w:rsidR="000477E8" w:rsidRPr="00364CD7" w:rsidRDefault="000477E8" w:rsidP="003A7740">
            <w:pPr>
              <w:pStyle w:val="KonuBal"/>
              <w:jc w:val="both"/>
              <w:outlineLvl w:val="0"/>
              <w:rPr>
                <w:b w:val="0"/>
                <w:sz w:val="24"/>
                <w:szCs w:val="24"/>
                <w:lang w:val="tr-TR"/>
              </w:rPr>
            </w:pPr>
            <w:r w:rsidRPr="00364CD7">
              <w:rPr>
                <w:b w:val="0"/>
                <w:sz w:val="24"/>
                <w:szCs w:val="24"/>
                <w:lang w:val="tr-TR"/>
              </w:rPr>
              <w:t>Biyolojik Zenginliklerimiz (Seç</w:t>
            </w:r>
            <w:r>
              <w:rPr>
                <w:b w:val="0"/>
                <w:sz w:val="24"/>
                <w:szCs w:val="24"/>
                <w:lang w:val="tr-TR"/>
              </w:rPr>
              <w:t>.</w:t>
            </w:r>
            <w:r w:rsidRPr="00364CD7">
              <w:rPr>
                <w:b w:val="0"/>
                <w:sz w:val="24"/>
                <w:szCs w:val="24"/>
                <w:lang w:val="tr-TR"/>
              </w:rPr>
              <w:t xml:space="preserve"> I:GK)</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64CD7" w:rsidRDefault="000477E8" w:rsidP="003A7740">
            <w:pPr>
              <w:spacing w:line="276" w:lineRule="auto"/>
            </w:pPr>
            <w:r w:rsidRPr="00364CD7">
              <w:t>4</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64CD7" w:rsidRDefault="000477E8" w:rsidP="003A7740">
            <w:pPr>
              <w:spacing w:line="276" w:lineRule="auto"/>
            </w:pPr>
            <w:r w:rsidRPr="00364CD7">
              <w:t>2-0-0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64CD7" w:rsidRDefault="000477E8" w:rsidP="003A7740">
            <w:pPr>
              <w:spacing w:line="276" w:lineRule="auto"/>
            </w:pPr>
            <w:r w:rsidRPr="00364CD7">
              <w:t>Seçmeli</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Pr="00364CD7" w:rsidRDefault="000477E8" w:rsidP="003A7740">
            <w:pPr>
              <w:spacing w:line="276" w:lineRule="auto"/>
            </w:pPr>
            <w:r w:rsidRPr="00364CD7">
              <w:t>Türkçe</w:t>
            </w:r>
          </w:p>
        </w:tc>
      </w:tr>
      <w:tr w:rsidR="000477E8" w:rsidRPr="00364CD7"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tcPr>
          <w:p w:rsidR="000477E8" w:rsidRPr="00364CD7" w:rsidRDefault="000477E8" w:rsidP="003A7740">
            <w:pPr>
              <w:pStyle w:val="KonuBal"/>
              <w:jc w:val="both"/>
              <w:outlineLvl w:val="0"/>
              <w:rPr>
                <w:b w:val="0"/>
                <w:sz w:val="24"/>
                <w:szCs w:val="24"/>
                <w:lang w:val="tr-TR"/>
              </w:rPr>
            </w:pPr>
            <w:r w:rsidRPr="00364CD7">
              <w:rPr>
                <w:b w:val="0"/>
                <w:sz w:val="24"/>
                <w:szCs w:val="24"/>
                <w:lang w:val="tr-TR"/>
              </w:rPr>
              <w:t>171114139</w:t>
            </w:r>
          </w:p>
        </w:tc>
        <w:tc>
          <w:tcPr>
            <w:tcW w:w="2181" w:type="pct"/>
            <w:tcBorders>
              <w:top w:val="outset" w:sz="6" w:space="0" w:color="auto"/>
              <w:left w:val="outset" w:sz="6" w:space="0" w:color="auto"/>
              <w:bottom w:val="outset" w:sz="6" w:space="0" w:color="auto"/>
              <w:right w:val="outset" w:sz="6" w:space="0" w:color="auto"/>
            </w:tcBorders>
            <w:shd w:val="clear" w:color="auto" w:fill="FFFF99"/>
          </w:tcPr>
          <w:p w:rsidR="000477E8" w:rsidRPr="00364CD7" w:rsidRDefault="000477E8" w:rsidP="003A7740">
            <w:pPr>
              <w:pStyle w:val="KonuBal"/>
              <w:jc w:val="both"/>
              <w:outlineLvl w:val="0"/>
              <w:rPr>
                <w:b w:val="0"/>
                <w:sz w:val="24"/>
                <w:szCs w:val="24"/>
                <w:lang w:val="tr-TR"/>
              </w:rPr>
            </w:pPr>
            <w:r w:rsidRPr="00364CD7">
              <w:rPr>
                <w:b w:val="0"/>
                <w:sz w:val="24"/>
                <w:szCs w:val="24"/>
                <w:lang w:val="tr-TR"/>
              </w:rPr>
              <w:t>Yaşam Dili Kimya</w:t>
            </w:r>
            <w:r>
              <w:rPr>
                <w:b w:val="0"/>
                <w:sz w:val="24"/>
                <w:szCs w:val="24"/>
                <w:lang w:val="tr-TR"/>
              </w:rPr>
              <w:t xml:space="preserve"> (Seç.</w:t>
            </w:r>
            <w:r w:rsidRPr="00364CD7">
              <w:rPr>
                <w:b w:val="0"/>
                <w:sz w:val="24"/>
                <w:szCs w:val="24"/>
                <w:lang w:val="tr-TR"/>
              </w:rPr>
              <w:t xml:space="preserve"> I:GK)</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64CD7" w:rsidRDefault="000477E8" w:rsidP="003A7740">
            <w:pPr>
              <w:spacing w:line="276" w:lineRule="auto"/>
            </w:pPr>
            <w:r w:rsidRPr="00364CD7">
              <w:t>4</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64CD7" w:rsidRDefault="000477E8" w:rsidP="003A7740">
            <w:pPr>
              <w:spacing w:line="276" w:lineRule="auto"/>
            </w:pPr>
            <w:r w:rsidRPr="00364CD7">
              <w:t>2-0-0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64CD7" w:rsidRDefault="000477E8" w:rsidP="003A7740">
            <w:pPr>
              <w:spacing w:line="276" w:lineRule="auto"/>
            </w:pPr>
            <w:r w:rsidRPr="00364CD7">
              <w:t>Seçmeli</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Pr="00364CD7" w:rsidRDefault="000477E8" w:rsidP="003A7740">
            <w:pPr>
              <w:spacing w:line="276" w:lineRule="auto"/>
            </w:pPr>
            <w:r w:rsidRPr="00364CD7">
              <w:t>Türkçe</w:t>
            </w:r>
          </w:p>
        </w:tc>
      </w:tr>
      <w:tr w:rsidR="000477E8" w:rsidRPr="00C43F9A" w:rsidTr="003A7740">
        <w:trPr>
          <w:trHeight w:val="385"/>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171114137</w:t>
            </w:r>
          </w:p>
        </w:tc>
        <w:tc>
          <w:tcPr>
            <w:tcW w:w="218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Fen-Tek. Prog. ve Planlama</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3-0-0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515FE" w:rsidRDefault="000477E8" w:rsidP="003A7740">
            <w:r w:rsidRPr="003515FE">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3515FE">
              <w:t>Türkçe</w:t>
            </w:r>
          </w:p>
        </w:tc>
      </w:tr>
      <w:tr w:rsidR="000477E8" w:rsidRPr="00C43F9A" w:rsidTr="003A7740">
        <w:trPr>
          <w:trHeight w:val="345"/>
          <w:tblCellSpacing w:w="0" w:type="dxa"/>
        </w:trPr>
        <w:tc>
          <w:tcPr>
            <w:tcW w:w="2804" w:type="pct"/>
            <w:gridSpan w:val="2"/>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Bahar Dönemi Toplamı :</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30</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91"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30" w:type="pct"/>
            <w:gridSpan w:val="2"/>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r w:rsidR="000477E8" w:rsidRPr="00C43F9A" w:rsidTr="003A7740">
        <w:trPr>
          <w:trHeight w:val="345"/>
          <w:tblCellSpacing w:w="0" w:type="dxa"/>
        </w:trPr>
        <w:tc>
          <w:tcPr>
            <w:tcW w:w="2804" w:type="pct"/>
            <w:gridSpan w:val="2"/>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YIL TOPLAMI :</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60</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91"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30" w:type="pct"/>
            <w:gridSpan w:val="2"/>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bl>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24C9F" w:rsidRDefault="00024C9F" w:rsidP="000477E8"/>
    <w:p w:rsidR="00024C9F" w:rsidRDefault="00024C9F" w:rsidP="000477E8"/>
    <w:p w:rsidR="00024C9F" w:rsidRDefault="00024C9F" w:rsidP="000477E8"/>
    <w:p w:rsidR="00024C9F" w:rsidRDefault="00024C9F" w:rsidP="000477E8"/>
    <w:p w:rsidR="00024C9F" w:rsidRDefault="00024C9F" w:rsidP="000477E8"/>
    <w:p w:rsidR="000477E8" w:rsidRDefault="000477E8" w:rsidP="000477E8"/>
    <w:p w:rsidR="000477E8" w:rsidRDefault="000477E8" w:rsidP="000477E8"/>
    <w:p w:rsidR="000477E8" w:rsidRDefault="000477E8" w:rsidP="000477E8"/>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73"/>
        <w:gridCol w:w="4130"/>
        <w:gridCol w:w="85"/>
        <w:gridCol w:w="614"/>
        <w:gridCol w:w="843"/>
        <w:gridCol w:w="1395"/>
        <w:gridCol w:w="1282"/>
      </w:tblGrid>
      <w:tr w:rsidR="000477E8" w:rsidRPr="00C43F9A" w:rsidTr="003A7740">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0477E8" w:rsidRPr="00C43F9A" w:rsidRDefault="000477E8" w:rsidP="003A7740">
            <w:pPr>
              <w:spacing w:line="276" w:lineRule="auto"/>
              <w:jc w:val="both"/>
            </w:pPr>
            <w:r>
              <w:rPr>
                <w:rStyle w:val="Gl"/>
              </w:rPr>
              <w:lastRenderedPageBreak/>
              <w:t>3</w:t>
            </w:r>
            <w:r w:rsidRPr="00C43F9A">
              <w:rPr>
                <w:rStyle w:val="Gl"/>
              </w:rPr>
              <w:t>. Yıl</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Kodu</w:t>
            </w:r>
          </w:p>
        </w:tc>
        <w:tc>
          <w:tcPr>
            <w:tcW w:w="2146"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Ders Adı</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AKTS</w:t>
            </w:r>
          </w:p>
        </w:tc>
        <w:tc>
          <w:tcPr>
            <w:tcW w:w="438"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D+U+L</w:t>
            </w: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Z/S</w:t>
            </w:r>
          </w:p>
        </w:tc>
        <w:tc>
          <w:tcPr>
            <w:tcW w:w="666" w:type="pct"/>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r w:rsidRPr="00C43F9A">
              <w:t>Dili</w:t>
            </w:r>
          </w:p>
        </w:tc>
      </w:tr>
      <w:tr w:rsidR="000477E8" w:rsidRPr="00C43F9A" w:rsidTr="003A7740">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0477E8" w:rsidRPr="00C43F9A" w:rsidRDefault="000477E8" w:rsidP="003A7740">
            <w:pPr>
              <w:spacing w:line="276" w:lineRule="auto"/>
              <w:jc w:val="both"/>
            </w:pPr>
            <w:r w:rsidRPr="00C43F9A">
              <w:rPr>
                <w:u w:val="single"/>
              </w:rPr>
              <w:t>Güz Dönemi</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3A0162" w:rsidRDefault="000477E8" w:rsidP="003A7740">
            <w:pPr>
              <w:spacing w:line="276" w:lineRule="auto"/>
              <w:jc w:val="both"/>
            </w:pPr>
            <w:r w:rsidRPr="003A0162">
              <w:t>171115127</w:t>
            </w:r>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A0162" w:rsidRDefault="000477E8" w:rsidP="003A7740">
            <w:pPr>
              <w:spacing w:line="276" w:lineRule="auto"/>
              <w:jc w:val="both"/>
            </w:pPr>
            <w:r w:rsidRPr="003A0162">
              <w:t>İnsan Anatomisi Ve Fizyolojisi</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rPr>
                <w:color w:val="333333"/>
              </w:rPr>
            </w:pPr>
            <w:r>
              <w:rPr>
                <w:color w:val="333333"/>
              </w:rP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rPr>
                <w:color w:val="333333"/>
              </w:rPr>
            </w:pPr>
            <w:r>
              <w:rPr>
                <w:color w:val="333333"/>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044EF6" w:rsidRDefault="000477E8" w:rsidP="003A7740">
            <w:r w:rsidRPr="00044EF6">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044EF6">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3A0162" w:rsidRDefault="000477E8" w:rsidP="003A7740">
            <w:pPr>
              <w:spacing w:line="276" w:lineRule="auto"/>
              <w:jc w:val="both"/>
            </w:pPr>
            <w:r w:rsidRPr="003A0162">
              <w:t>171115117</w:t>
            </w:r>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A0162" w:rsidRDefault="000477E8" w:rsidP="003A7740">
            <w:pPr>
              <w:spacing w:line="276" w:lineRule="auto"/>
              <w:jc w:val="both"/>
            </w:pPr>
            <w:r w:rsidRPr="003A0162">
              <w:t>Fizikte Özel Konular</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044EF6" w:rsidRDefault="000477E8" w:rsidP="003A7740">
            <w:r w:rsidRPr="00044EF6">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044EF6">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171115118</w:t>
            </w:r>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Kimyada Özel Konular</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044EF6" w:rsidRDefault="000477E8" w:rsidP="003A7740">
            <w:r w:rsidRPr="00044EF6">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044EF6">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171115119</w:t>
            </w:r>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İstatistik</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044EF6" w:rsidRDefault="000477E8" w:rsidP="003A7740">
            <w:r w:rsidRPr="00044EF6">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044EF6">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171115122</w:t>
            </w:r>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Fen Öğretimi Lab.Uyg.I</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2-2-0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044EF6" w:rsidRDefault="000477E8" w:rsidP="003A7740">
            <w:r w:rsidRPr="00044EF6">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044EF6">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171115121</w:t>
            </w:r>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Türk Eğitim Tarihi</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044EF6" w:rsidRDefault="000477E8" w:rsidP="003A7740">
            <w:r w:rsidRPr="00044EF6">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044EF6">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171115126</w:t>
            </w:r>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Bilimsel Araştırma Yöntem.</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044EF6" w:rsidRDefault="000477E8" w:rsidP="003A7740">
            <w:r w:rsidRPr="00044EF6">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044EF6">
              <w:t>Türkçe</w:t>
            </w:r>
          </w:p>
        </w:tc>
      </w:tr>
      <w:tr w:rsidR="000477E8" w:rsidRPr="00C43F9A" w:rsidTr="003A7740">
        <w:trPr>
          <w:trHeight w:val="312"/>
          <w:tblCellSpacing w:w="0" w:type="dxa"/>
        </w:trPr>
        <w:tc>
          <w:tcPr>
            <w:tcW w:w="662" w:type="pct"/>
            <w:tcBorders>
              <w:top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171115125</w:t>
            </w:r>
          </w:p>
        </w:tc>
        <w:tc>
          <w:tcPr>
            <w:tcW w:w="2146"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Öğretim Teknolojileri ve Materyal Tas.</w:t>
            </w:r>
          </w:p>
        </w:tc>
        <w:tc>
          <w:tcPr>
            <w:tcW w:w="363" w:type="pct"/>
            <w:gridSpan w:val="2"/>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6</w:t>
            </w:r>
          </w:p>
        </w:tc>
        <w:tc>
          <w:tcPr>
            <w:tcW w:w="438"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2-2-0</w:t>
            </w:r>
          </w:p>
        </w:tc>
        <w:tc>
          <w:tcPr>
            <w:tcW w:w="725" w:type="pct"/>
            <w:tcBorders>
              <w:top w:val="outset" w:sz="6" w:space="0" w:color="auto"/>
              <w:left w:val="outset" w:sz="6" w:space="0" w:color="auto"/>
              <w:right w:val="outset" w:sz="6" w:space="0" w:color="auto"/>
            </w:tcBorders>
            <w:shd w:val="clear" w:color="auto" w:fill="FFFF99"/>
          </w:tcPr>
          <w:p w:rsidR="000477E8" w:rsidRPr="00044EF6" w:rsidRDefault="000477E8" w:rsidP="003A7740">
            <w:r>
              <w:t>Zorunlu</w:t>
            </w:r>
          </w:p>
        </w:tc>
        <w:tc>
          <w:tcPr>
            <w:tcW w:w="666" w:type="pct"/>
            <w:tcBorders>
              <w:top w:val="outset" w:sz="6" w:space="0" w:color="auto"/>
              <w:left w:val="outset" w:sz="6" w:space="0" w:color="auto"/>
            </w:tcBorders>
            <w:shd w:val="clear" w:color="auto" w:fill="FFFF99"/>
          </w:tcPr>
          <w:p w:rsidR="000477E8" w:rsidRDefault="000477E8" w:rsidP="003A7740">
            <w:r>
              <w:t>Türkçe</w:t>
            </w:r>
          </w:p>
        </w:tc>
      </w:tr>
      <w:tr w:rsidR="000477E8" w:rsidRPr="00C43F9A" w:rsidTr="003A7740">
        <w:trPr>
          <w:trHeight w:val="345"/>
          <w:tblCellSpacing w:w="0" w:type="dxa"/>
        </w:trPr>
        <w:tc>
          <w:tcPr>
            <w:tcW w:w="2808" w:type="pct"/>
            <w:gridSpan w:val="2"/>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Güz Dönemi Toplamı :</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30</w:t>
            </w:r>
          </w:p>
        </w:tc>
        <w:tc>
          <w:tcPr>
            <w:tcW w:w="438"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66" w:type="pct"/>
            <w:tcBorders>
              <w:top w:val="outset" w:sz="6" w:space="0" w:color="auto"/>
              <w:left w:val="outset" w:sz="6" w:space="0" w:color="auto"/>
              <w:bottom w:val="outset" w:sz="6" w:space="0" w:color="auto"/>
            </w:tcBorders>
            <w:shd w:val="clear" w:color="auto" w:fill="FFCC99"/>
          </w:tcPr>
          <w:p w:rsidR="000477E8" w:rsidRPr="00044EF6" w:rsidRDefault="000477E8" w:rsidP="003A7740"/>
        </w:tc>
      </w:tr>
      <w:tr w:rsidR="000477E8" w:rsidRPr="00C43F9A" w:rsidTr="003A7740">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0477E8" w:rsidRDefault="000477E8" w:rsidP="003A7740">
            <w:pPr>
              <w:spacing w:line="276" w:lineRule="auto"/>
              <w:jc w:val="both"/>
              <w:rPr>
                <w:u w:val="single"/>
              </w:rPr>
            </w:pPr>
          </w:p>
          <w:p w:rsidR="000477E8" w:rsidRPr="00C43F9A" w:rsidRDefault="000477E8" w:rsidP="003A7740">
            <w:pPr>
              <w:spacing w:line="276" w:lineRule="auto"/>
              <w:jc w:val="both"/>
            </w:pPr>
            <w:r w:rsidRPr="00C43F9A">
              <w:rPr>
                <w:u w:val="single"/>
              </w:rPr>
              <w:t>Bahar Dönemi</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171116118</w:t>
            </w:r>
          </w:p>
        </w:tc>
        <w:tc>
          <w:tcPr>
            <w:tcW w:w="21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Genetik ve Biyoteknoloji</w:t>
            </w:r>
          </w:p>
        </w:tc>
        <w:tc>
          <w:tcPr>
            <w:tcW w:w="319"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A05FB8" w:rsidRDefault="000477E8" w:rsidP="003A7740">
            <w:r w:rsidRPr="00A05FB8">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A05FB8">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171116119</w:t>
            </w:r>
          </w:p>
        </w:tc>
        <w:tc>
          <w:tcPr>
            <w:tcW w:w="21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Bilimin Doğası ve Bil.Tar.</w:t>
            </w:r>
          </w:p>
        </w:tc>
        <w:tc>
          <w:tcPr>
            <w:tcW w:w="319"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A05FB8" w:rsidRDefault="000477E8" w:rsidP="003A7740">
            <w:r w:rsidRPr="00A05FB8">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A05FB8">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171116120</w:t>
            </w:r>
          </w:p>
        </w:tc>
        <w:tc>
          <w:tcPr>
            <w:tcW w:w="21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Çevre Bilimi</w:t>
            </w:r>
          </w:p>
        </w:tc>
        <w:tc>
          <w:tcPr>
            <w:tcW w:w="319"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A05FB8" w:rsidRDefault="000477E8" w:rsidP="003A7740">
            <w:r w:rsidRPr="00A05FB8">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A05FB8">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171116124</w:t>
            </w:r>
          </w:p>
        </w:tc>
        <w:tc>
          <w:tcPr>
            <w:tcW w:w="21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Fen Öğr. Lab.Uyg.II</w:t>
            </w:r>
          </w:p>
        </w:tc>
        <w:tc>
          <w:tcPr>
            <w:tcW w:w="319"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2-2-0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A05FB8" w:rsidRDefault="000477E8" w:rsidP="003A7740">
            <w:r w:rsidRPr="00A05FB8">
              <w:t>Zorunlu</w:t>
            </w:r>
          </w:p>
        </w:tc>
        <w:tc>
          <w:tcPr>
            <w:tcW w:w="666" w:type="pct"/>
            <w:tcBorders>
              <w:top w:val="outset" w:sz="6" w:space="0" w:color="auto"/>
              <w:left w:val="outset" w:sz="6" w:space="0" w:color="auto"/>
              <w:bottom w:val="outset" w:sz="6" w:space="0" w:color="auto"/>
            </w:tcBorders>
            <w:shd w:val="clear" w:color="auto" w:fill="FFFF99"/>
            <w:vAlign w:val="center"/>
          </w:tcPr>
          <w:p w:rsidR="000477E8" w:rsidRDefault="000477E8" w:rsidP="003A7740">
            <w:r w:rsidRPr="00A05FB8">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171116126</w:t>
            </w:r>
          </w:p>
        </w:tc>
        <w:tc>
          <w:tcPr>
            <w:tcW w:w="21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Topluma Hizmet Uygulaması</w:t>
            </w:r>
          </w:p>
        </w:tc>
        <w:tc>
          <w:tcPr>
            <w:tcW w:w="319"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1-2-0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A05FB8" w:rsidRDefault="000477E8" w:rsidP="003A7740">
            <w:r w:rsidRPr="00A05FB8">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A05FB8">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171116127</w:t>
            </w:r>
          </w:p>
        </w:tc>
        <w:tc>
          <w:tcPr>
            <w:tcW w:w="21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Özel Öğretim Yöntemleri I</w:t>
            </w:r>
          </w:p>
        </w:tc>
        <w:tc>
          <w:tcPr>
            <w:tcW w:w="319"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2-2-0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A05FB8" w:rsidRDefault="000477E8" w:rsidP="003A7740">
            <w:r w:rsidRPr="00A05FB8">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A05FB8">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171116125</w:t>
            </w:r>
          </w:p>
        </w:tc>
        <w:tc>
          <w:tcPr>
            <w:tcW w:w="21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Ölçme Ve Değerlendirme</w:t>
            </w:r>
          </w:p>
        </w:tc>
        <w:tc>
          <w:tcPr>
            <w:tcW w:w="319"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5</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A05FB8" w:rsidRDefault="000477E8" w:rsidP="003A7740">
            <w:r w:rsidRPr="00A05FB8">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A05FB8">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tcPr>
          <w:p w:rsidR="000477E8" w:rsidRPr="0017710A" w:rsidRDefault="000477E8" w:rsidP="003A7740">
            <w:r w:rsidRPr="0017710A">
              <w:t>171116128</w:t>
            </w:r>
          </w:p>
        </w:tc>
        <w:tc>
          <w:tcPr>
            <w:tcW w:w="2190"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Default="000477E8" w:rsidP="003A7740">
            <w:r w:rsidRPr="0017710A">
              <w:t>Yer Bilimi</w:t>
            </w:r>
          </w:p>
        </w:tc>
        <w:tc>
          <w:tcPr>
            <w:tcW w:w="319"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E65A4C" w:rsidRDefault="000477E8" w:rsidP="003A7740">
            <w:r w:rsidRPr="00E65A4C">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E65A4C">
              <w:t>Türkçe</w:t>
            </w:r>
          </w:p>
        </w:tc>
      </w:tr>
      <w:tr w:rsidR="000477E8" w:rsidRPr="00C43F9A" w:rsidTr="003A7740">
        <w:trPr>
          <w:trHeight w:val="345"/>
          <w:tblCellSpacing w:w="0" w:type="dxa"/>
        </w:trPr>
        <w:tc>
          <w:tcPr>
            <w:tcW w:w="2852" w:type="pct"/>
            <w:gridSpan w:val="3"/>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Bahar Dönemi Toplamı :</w:t>
            </w:r>
          </w:p>
        </w:tc>
        <w:tc>
          <w:tcPr>
            <w:tcW w:w="319"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30</w:t>
            </w:r>
          </w:p>
        </w:tc>
        <w:tc>
          <w:tcPr>
            <w:tcW w:w="438"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66" w:type="pct"/>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r w:rsidR="000477E8" w:rsidRPr="00C43F9A" w:rsidTr="003A7740">
        <w:trPr>
          <w:trHeight w:val="345"/>
          <w:tblCellSpacing w:w="0" w:type="dxa"/>
        </w:trPr>
        <w:tc>
          <w:tcPr>
            <w:tcW w:w="2852" w:type="pct"/>
            <w:gridSpan w:val="3"/>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YIL TOPLAMI :</w:t>
            </w:r>
          </w:p>
        </w:tc>
        <w:tc>
          <w:tcPr>
            <w:tcW w:w="319"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60</w:t>
            </w:r>
          </w:p>
        </w:tc>
        <w:tc>
          <w:tcPr>
            <w:tcW w:w="438"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66" w:type="pct"/>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bl>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24C9F" w:rsidRDefault="00024C9F" w:rsidP="000477E8"/>
    <w:p w:rsidR="00024C9F" w:rsidRDefault="00024C9F" w:rsidP="000477E8"/>
    <w:p w:rsidR="00024C9F" w:rsidRDefault="00024C9F" w:rsidP="000477E8"/>
    <w:p w:rsidR="00024C9F" w:rsidRDefault="00024C9F"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tbl>
      <w:tblPr>
        <w:tblW w:w="5011"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269"/>
        <w:gridCol w:w="4146"/>
        <w:gridCol w:w="62"/>
        <w:gridCol w:w="600"/>
        <w:gridCol w:w="93"/>
        <w:gridCol w:w="725"/>
        <w:gridCol w:w="29"/>
        <w:gridCol w:w="1396"/>
        <w:gridCol w:w="1308"/>
        <w:gridCol w:w="15"/>
      </w:tblGrid>
      <w:tr w:rsidR="000477E8" w:rsidRPr="00C43F9A" w:rsidTr="003A7740">
        <w:trPr>
          <w:trHeight w:val="450"/>
          <w:tblCellSpacing w:w="0" w:type="dxa"/>
        </w:trPr>
        <w:tc>
          <w:tcPr>
            <w:tcW w:w="5000" w:type="pct"/>
            <w:gridSpan w:val="10"/>
            <w:tcBorders>
              <w:top w:val="outset" w:sz="6" w:space="0" w:color="auto"/>
              <w:bottom w:val="outset" w:sz="6" w:space="0" w:color="auto"/>
            </w:tcBorders>
            <w:shd w:val="clear" w:color="auto" w:fill="99CCFF"/>
            <w:vAlign w:val="center"/>
          </w:tcPr>
          <w:p w:rsidR="000477E8" w:rsidRPr="00C43F9A" w:rsidRDefault="000477E8" w:rsidP="003A7740">
            <w:pPr>
              <w:spacing w:line="276" w:lineRule="auto"/>
              <w:jc w:val="both"/>
            </w:pPr>
            <w:r>
              <w:rPr>
                <w:rStyle w:val="Gl"/>
              </w:rPr>
              <w:lastRenderedPageBreak/>
              <w:t>4</w:t>
            </w:r>
            <w:r w:rsidRPr="00C43F9A">
              <w:rPr>
                <w:rStyle w:val="Gl"/>
              </w:rPr>
              <w:t>. Yıl</w:t>
            </w:r>
          </w:p>
        </w:tc>
      </w:tr>
      <w:tr w:rsidR="000477E8" w:rsidRPr="00C43F9A" w:rsidTr="003A7740">
        <w:trPr>
          <w:gridAfter w:val="1"/>
          <w:wAfter w:w="8" w:type="pct"/>
          <w:trHeight w:val="330"/>
          <w:tblCellSpacing w:w="0" w:type="dxa"/>
        </w:trPr>
        <w:tc>
          <w:tcPr>
            <w:tcW w:w="658" w:type="pct"/>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Kodu</w:t>
            </w:r>
          </w:p>
        </w:tc>
        <w:tc>
          <w:tcPr>
            <w:tcW w:w="2150"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Ders Adı</w:t>
            </w:r>
          </w:p>
        </w:tc>
        <w:tc>
          <w:tcPr>
            <w:tcW w:w="3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AKTS</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D+U+L</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Z/S</w:t>
            </w:r>
          </w:p>
        </w:tc>
        <w:tc>
          <w:tcPr>
            <w:tcW w:w="678" w:type="pct"/>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r w:rsidRPr="00C43F9A">
              <w:t>Dili</w:t>
            </w:r>
          </w:p>
        </w:tc>
      </w:tr>
      <w:tr w:rsidR="000477E8" w:rsidRPr="00C43F9A" w:rsidTr="003A7740">
        <w:trPr>
          <w:trHeight w:val="375"/>
          <w:tblCellSpacing w:w="0" w:type="dxa"/>
        </w:trPr>
        <w:tc>
          <w:tcPr>
            <w:tcW w:w="5000" w:type="pct"/>
            <w:gridSpan w:val="10"/>
            <w:tcBorders>
              <w:top w:val="outset" w:sz="6" w:space="0" w:color="auto"/>
              <w:bottom w:val="outset" w:sz="6" w:space="0" w:color="auto"/>
            </w:tcBorders>
            <w:shd w:val="clear" w:color="auto" w:fill="CCFFCC"/>
            <w:vAlign w:val="center"/>
          </w:tcPr>
          <w:p w:rsidR="000477E8" w:rsidRPr="00C43F9A" w:rsidRDefault="000477E8" w:rsidP="003A7740">
            <w:pPr>
              <w:spacing w:line="276" w:lineRule="auto"/>
              <w:jc w:val="both"/>
            </w:pPr>
            <w:r w:rsidRPr="00C43F9A">
              <w:rPr>
                <w:u w:val="single"/>
              </w:rPr>
              <w:t>Güz Dönemi</w:t>
            </w:r>
          </w:p>
        </w:tc>
      </w:tr>
      <w:tr w:rsidR="000477E8" w:rsidRPr="00C43F9A" w:rsidTr="003A7740">
        <w:trPr>
          <w:gridAfter w:val="1"/>
          <w:wAfter w:w="8" w:type="pct"/>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rPr>
                <w:color w:val="333333"/>
              </w:rPr>
            </w:pPr>
            <w:r>
              <w:rPr>
                <w:color w:val="333333"/>
              </w:rPr>
              <w:t>171117119</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rPr>
                <w:color w:val="333333"/>
              </w:rPr>
            </w:pPr>
            <w:r>
              <w:rPr>
                <w:color w:val="333333"/>
              </w:rPr>
              <w:t>Biyolojide Özel Konular</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rPr>
                <w:color w:val="333333"/>
              </w:rPr>
            </w:pPr>
            <w:r>
              <w:rPr>
                <w:color w:val="333333"/>
              </w:rPr>
              <w:t>4</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rPr>
                <w:color w:val="333333"/>
              </w:rPr>
            </w:pPr>
            <w:r>
              <w:rPr>
                <w:color w:val="333333"/>
              </w:rPr>
              <w:t>2-0-0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1437D8" w:rsidRDefault="000477E8" w:rsidP="003A7740">
            <w:r w:rsidRPr="001437D8">
              <w:t>Zorunlu</w:t>
            </w:r>
          </w:p>
        </w:tc>
        <w:tc>
          <w:tcPr>
            <w:tcW w:w="678" w:type="pct"/>
            <w:tcBorders>
              <w:top w:val="outset" w:sz="6" w:space="0" w:color="auto"/>
              <w:left w:val="outset" w:sz="6" w:space="0" w:color="auto"/>
              <w:bottom w:val="outset" w:sz="6" w:space="0" w:color="auto"/>
            </w:tcBorders>
            <w:shd w:val="clear" w:color="auto" w:fill="FFFF99"/>
          </w:tcPr>
          <w:p w:rsidR="000477E8" w:rsidRDefault="000477E8" w:rsidP="003A7740">
            <w:r w:rsidRPr="001437D8">
              <w:t>Türkçe</w:t>
            </w:r>
          </w:p>
        </w:tc>
      </w:tr>
      <w:tr w:rsidR="000477E8" w:rsidRPr="00C43F9A" w:rsidTr="003A7740">
        <w:trPr>
          <w:gridAfter w:val="1"/>
          <w:wAfter w:w="8" w:type="pct"/>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171117120</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Evrim</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1437D8" w:rsidRDefault="000477E8" w:rsidP="003A7740">
            <w:r w:rsidRPr="001437D8">
              <w:t>Zorunlu</w:t>
            </w:r>
          </w:p>
        </w:tc>
        <w:tc>
          <w:tcPr>
            <w:tcW w:w="678" w:type="pct"/>
            <w:tcBorders>
              <w:top w:val="outset" w:sz="6" w:space="0" w:color="auto"/>
              <w:left w:val="outset" w:sz="6" w:space="0" w:color="auto"/>
              <w:bottom w:val="outset" w:sz="6" w:space="0" w:color="auto"/>
            </w:tcBorders>
            <w:shd w:val="clear" w:color="auto" w:fill="FFFF99"/>
          </w:tcPr>
          <w:p w:rsidR="000477E8" w:rsidRDefault="000477E8" w:rsidP="003A7740">
            <w:r w:rsidRPr="001437D8">
              <w:t>Türkçe</w:t>
            </w:r>
          </w:p>
        </w:tc>
      </w:tr>
      <w:tr w:rsidR="000477E8" w:rsidRPr="00C43F9A" w:rsidTr="003A7740">
        <w:trPr>
          <w:gridAfter w:val="1"/>
          <w:wAfter w:w="8" w:type="pct"/>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171117118</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Özel Öğretim Yöntemleri II</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2-2-0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1437D8" w:rsidRDefault="000477E8" w:rsidP="003A7740">
            <w:r w:rsidRPr="001437D8">
              <w:t>Zorunlu</w:t>
            </w:r>
          </w:p>
        </w:tc>
        <w:tc>
          <w:tcPr>
            <w:tcW w:w="678" w:type="pct"/>
            <w:tcBorders>
              <w:top w:val="outset" w:sz="6" w:space="0" w:color="auto"/>
              <w:left w:val="outset" w:sz="6" w:space="0" w:color="auto"/>
              <w:bottom w:val="outset" w:sz="6" w:space="0" w:color="auto"/>
            </w:tcBorders>
            <w:shd w:val="clear" w:color="auto" w:fill="FFFF99"/>
          </w:tcPr>
          <w:p w:rsidR="000477E8" w:rsidRDefault="000477E8" w:rsidP="003A7740">
            <w:r w:rsidRPr="001437D8">
              <w:t>Türkçe</w:t>
            </w:r>
          </w:p>
        </w:tc>
      </w:tr>
      <w:tr w:rsidR="000477E8" w:rsidRPr="00C43F9A" w:rsidTr="003A7740">
        <w:trPr>
          <w:gridAfter w:val="1"/>
          <w:wAfter w:w="8" w:type="pct"/>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171117113</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Özel Eğitim</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5</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1437D8" w:rsidRDefault="000477E8" w:rsidP="003A7740">
            <w:r w:rsidRPr="001437D8">
              <w:t>Zorunlu</w:t>
            </w:r>
          </w:p>
        </w:tc>
        <w:tc>
          <w:tcPr>
            <w:tcW w:w="678" w:type="pct"/>
            <w:tcBorders>
              <w:top w:val="outset" w:sz="6" w:space="0" w:color="auto"/>
              <w:left w:val="outset" w:sz="6" w:space="0" w:color="auto"/>
              <w:bottom w:val="outset" w:sz="6" w:space="0" w:color="auto"/>
            </w:tcBorders>
            <w:shd w:val="clear" w:color="auto" w:fill="FFFF99"/>
          </w:tcPr>
          <w:p w:rsidR="000477E8" w:rsidRDefault="000477E8" w:rsidP="003A7740">
            <w:r w:rsidRPr="001437D8">
              <w:t>Türkçe</w:t>
            </w:r>
          </w:p>
        </w:tc>
      </w:tr>
      <w:tr w:rsidR="000477E8" w:rsidRPr="00C43F9A" w:rsidTr="003A7740">
        <w:trPr>
          <w:gridAfter w:val="1"/>
          <w:wAfter w:w="8" w:type="pct"/>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171117115</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Rehberlik</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5</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1437D8" w:rsidRDefault="000477E8" w:rsidP="003A7740">
            <w:r w:rsidRPr="001437D8">
              <w:t>Zorunlu</w:t>
            </w:r>
          </w:p>
        </w:tc>
        <w:tc>
          <w:tcPr>
            <w:tcW w:w="678" w:type="pct"/>
            <w:tcBorders>
              <w:top w:val="outset" w:sz="6" w:space="0" w:color="auto"/>
              <w:left w:val="outset" w:sz="6" w:space="0" w:color="auto"/>
              <w:bottom w:val="outset" w:sz="6" w:space="0" w:color="auto"/>
            </w:tcBorders>
            <w:shd w:val="clear" w:color="auto" w:fill="FFFF99"/>
          </w:tcPr>
          <w:p w:rsidR="000477E8" w:rsidRDefault="000477E8" w:rsidP="003A7740">
            <w:r w:rsidRPr="001437D8">
              <w:t>Türkçe</w:t>
            </w:r>
          </w:p>
        </w:tc>
      </w:tr>
      <w:tr w:rsidR="000477E8" w:rsidRPr="00C43F9A" w:rsidTr="003A7740">
        <w:trPr>
          <w:gridAfter w:val="1"/>
          <w:wAfter w:w="8" w:type="pct"/>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171117117</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Sınıf Yönetimi</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1437D8" w:rsidRDefault="000477E8" w:rsidP="003A7740">
            <w:r w:rsidRPr="001437D8">
              <w:t>Zorunlu</w:t>
            </w:r>
          </w:p>
        </w:tc>
        <w:tc>
          <w:tcPr>
            <w:tcW w:w="678" w:type="pct"/>
            <w:tcBorders>
              <w:top w:val="outset" w:sz="6" w:space="0" w:color="auto"/>
              <w:left w:val="outset" w:sz="6" w:space="0" w:color="auto"/>
              <w:bottom w:val="outset" w:sz="6" w:space="0" w:color="auto"/>
            </w:tcBorders>
            <w:shd w:val="clear" w:color="auto" w:fill="FFFF99"/>
          </w:tcPr>
          <w:p w:rsidR="000477E8" w:rsidRDefault="000477E8" w:rsidP="003A7740">
            <w:r w:rsidRPr="001437D8">
              <w:t>Türkçe</w:t>
            </w:r>
          </w:p>
        </w:tc>
      </w:tr>
      <w:tr w:rsidR="000477E8" w:rsidRPr="00C43F9A" w:rsidTr="003A7740">
        <w:trPr>
          <w:gridAfter w:val="1"/>
          <w:wAfter w:w="8" w:type="pct"/>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171117114</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Okul Deneyimi</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5</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1-4-0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1437D8" w:rsidRDefault="000477E8" w:rsidP="003A7740">
            <w:r w:rsidRPr="001437D8">
              <w:t>Zorunlu</w:t>
            </w:r>
          </w:p>
        </w:tc>
        <w:tc>
          <w:tcPr>
            <w:tcW w:w="678" w:type="pct"/>
            <w:tcBorders>
              <w:top w:val="outset" w:sz="6" w:space="0" w:color="auto"/>
              <w:left w:val="outset" w:sz="6" w:space="0" w:color="auto"/>
              <w:bottom w:val="outset" w:sz="6" w:space="0" w:color="auto"/>
            </w:tcBorders>
            <w:shd w:val="clear" w:color="auto" w:fill="FFFF99"/>
          </w:tcPr>
          <w:p w:rsidR="000477E8" w:rsidRDefault="000477E8" w:rsidP="003A7740">
            <w:r w:rsidRPr="001437D8">
              <w:t>Türkçe</w:t>
            </w:r>
          </w:p>
        </w:tc>
      </w:tr>
      <w:tr w:rsidR="000477E8" w:rsidRPr="00C43F9A" w:rsidTr="003A7740">
        <w:trPr>
          <w:gridAfter w:val="1"/>
          <w:wAfter w:w="8" w:type="pct"/>
          <w:trHeight w:val="345"/>
          <w:tblCellSpacing w:w="0" w:type="dxa"/>
        </w:trPr>
        <w:tc>
          <w:tcPr>
            <w:tcW w:w="2840" w:type="pct"/>
            <w:gridSpan w:val="3"/>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Güz Dönemi Toplamı :</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30</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78" w:type="pct"/>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r w:rsidR="000477E8" w:rsidRPr="00C43F9A" w:rsidTr="003A7740">
        <w:trPr>
          <w:trHeight w:val="375"/>
          <w:tblCellSpacing w:w="0" w:type="dxa"/>
        </w:trPr>
        <w:tc>
          <w:tcPr>
            <w:tcW w:w="5000" w:type="pct"/>
            <w:gridSpan w:val="10"/>
            <w:tcBorders>
              <w:top w:val="outset" w:sz="6" w:space="0" w:color="auto"/>
              <w:bottom w:val="outset" w:sz="6" w:space="0" w:color="auto"/>
            </w:tcBorders>
            <w:shd w:val="clear" w:color="auto" w:fill="CCFFCC"/>
            <w:vAlign w:val="center"/>
          </w:tcPr>
          <w:p w:rsidR="000477E8" w:rsidRPr="00C43F9A" w:rsidRDefault="000477E8" w:rsidP="003A7740">
            <w:pPr>
              <w:spacing w:line="276" w:lineRule="auto"/>
              <w:jc w:val="both"/>
            </w:pPr>
            <w:r w:rsidRPr="00C43F9A">
              <w:rPr>
                <w:u w:val="single"/>
              </w:rPr>
              <w:t>Bahar Dönemi</w:t>
            </w:r>
          </w:p>
        </w:tc>
      </w:tr>
      <w:tr w:rsidR="000477E8" w:rsidRPr="00C43F9A"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171118120</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Astronomi</w:t>
            </w:r>
          </w:p>
        </w:tc>
        <w:tc>
          <w:tcPr>
            <w:tcW w:w="35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3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4" w:type="pct"/>
            <w:tcBorders>
              <w:top w:val="outset" w:sz="6" w:space="0" w:color="auto"/>
              <w:left w:val="outset" w:sz="6" w:space="0" w:color="auto"/>
              <w:bottom w:val="outset" w:sz="6" w:space="0" w:color="auto"/>
              <w:right w:val="outset" w:sz="6" w:space="0" w:color="auto"/>
            </w:tcBorders>
            <w:shd w:val="clear" w:color="auto" w:fill="FFFF99"/>
          </w:tcPr>
          <w:p w:rsidR="000477E8" w:rsidRPr="00DA5278" w:rsidRDefault="000477E8" w:rsidP="003A7740">
            <w:r w:rsidRPr="00DA5278">
              <w:t>Zorunlu</w:t>
            </w:r>
          </w:p>
        </w:tc>
        <w:tc>
          <w:tcPr>
            <w:tcW w:w="686" w:type="pct"/>
            <w:gridSpan w:val="2"/>
            <w:tcBorders>
              <w:top w:val="outset" w:sz="6" w:space="0" w:color="auto"/>
              <w:left w:val="outset" w:sz="6" w:space="0" w:color="auto"/>
              <w:bottom w:val="outset" w:sz="6" w:space="0" w:color="auto"/>
            </w:tcBorders>
            <w:shd w:val="clear" w:color="auto" w:fill="FFFF99"/>
          </w:tcPr>
          <w:p w:rsidR="000477E8" w:rsidRDefault="000477E8" w:rsidP="003A7740">
            <w:r w:rsidRPr="00DA5278">
              <w:t>Türkçe</w:t>
            </w:r>
          </w:p>
        </w:tc>
      </w:tr>
      <w:tr w:rsidR="000477E8" w:rsidRPr="00C43F9A"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171118137</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 xml:space="preserve">Öğretmenlik Uygulaması </w:t>
            </w:r>
          </w:p>
        </w:tc>
        <w:tc>
          <w:tcPr>
            <w:tcW w:w="35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12</w:t>
            </w:r>
          </w:p>
        </w:tc>
        <w:tc>
          <w:tcPr>
            <w:tcW w:w="3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2-6-0</w:t>
            </w:r>
          </w:p>
        </w:tc>
        <w:tc>
          <w:tcPr>
            <w:tcW w:w="724" w:type="pct"/>
            <w:tcBorders>
              <w:top w:val="outset" w:sz="6" w:space="0" w:color="auto"/>
              <w:left w:val="outset" w:sz="6" w:space="0" w:color="auto"/>
              <w:bottom w:val="outset" w:sz="6" w:space="0" w:color="auto"/>
              <w:right w:val="outset" w:sz="6" w:space="0" w:color="auto"/>
            </w:tcBorders>
            <w:shd w:val="clear" w:color="auto" w:fill="FFFF99"/>
          </w:tcPr>
          <w:p w:rsidR="000477E8" w:rsidRPr="00DA5278" w:rsidRDefault="000477E8" w:rsidP="003A7740">
            <w:r w:rsidRPr="00DA5278">
              <w:t>Zorunlu</w:t>
            </w:r>
          </w:p>
        </w:tc>
        <w:tc>
          <w:tcPr>
            <w:tcW w:w="686" w:type="pct"/>
            <w:gridSpan w:val="2"/>
            <w:tcBorders>
              <w:top w:val="outset" w:sz="6" w:space="0" w:color="auto"/>
              <w:left w:val="outset" w:sz="6" w:space="0" w:color="auto"/>
              <w:bottom w:val="outset" w:sz="6" w:space="0" w:color="auto"/>
            </w:tcBorders>
            <w:shd w:val="clear" w:color="auto" w:fill="FFFF99"/>
          </w:tcPr>
          <w:p w:rsidR="000477E8" w:rsidRDefault="000477E8" w:rsidP="003A7740">
            <w:r w:rsidRPr="00DA5278">
              <w:t>Türkçe</w:t>
            </w:r>
          </w:p>
        </w:tc>
      </w:tr>
      <w:tr w:rsidR="000477E8" w:rsidRPr="000F0FC9"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tcPr>
          <w:p w:rsidR="000477E8" w:rsidRPr="000F0FC9" w:rsidRDefault="000477E8" w:rsidP="003A7740">
            <w:pPr>
              <w:pStyle w:val="KonuBal"/>
              <w:jc w:val="both"/>
              <w:outlineLvl w:val="0"/>
              <w:rPr>
                <w:b w:val="0"/>
                <w:sz w:val="24"/>
                <w:szCs w:val="24"/>
                <w:lang w:val="tr-TR"/>
              </w:rPr>
            </w:pPr>
            <w:r w:rsidRPr="000F0FC9">
              <w:rPr>
                <w:b w:val="0"/>
                <w:sz w:val="24"/>
                <w:szCs w:val="24"/>
                <w:lang w:val="tr-TR"/>
              </w:rPr>
              <w:t>171118136</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0F0FC9" w:rsidRDefault="000477E8" w:rsidP="003A7740">
            <w:pPr>
              <w:pStyle w:val="KonuBal"/>
              <w:jc w:val="both"/>
              <w:outlineLvl w:val="0"/>
              <w:rPr>
                <w:b w:val="0"/>
                <w:sz w:val="24"/>
                <w:szCs w:val="24"/>
                <w:lang w:val="tr-TR"/>
              </w:rPr>
            </w:pPr>
            <w:r w:rsidRPr="000F0FC9">
              <w:rPr>
                <w:b w:val="0"/>
                <w:sz w:val="24"/>
                <w:szCs w:val="24"/>
                <w:lang w:val="tr-TR"/>
              </w:rPr>
              <w:t>Plazma Fiziği ve Tek</w:t>
            </w:r>
            <w:r>
              <w:rPr>
                <w:b w:val="0"/>
                <w:sz w:val="24"/>
                <w:szCs w:val="24"/>
                <w:lang w:val="tr-TR"/>
              </w:rPr>
              <w:t>. (Seç. I:Alan)</w:t>
            </w:r>
          </w:p>
        </w:tc>
        <w:tc>
          <w:tcPr>
            <w:tcW w:w="359" w:type="pct"/>
            <w:gridSpan w:val="2"/>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4</w:t>
            </w:r>
          </w:p>
        </w:tc>
        <w:tc>
          <w:tcPr>
            <w:tcW w:w="391" w:type="pct"/>
            <w:gridSpan w:val="2"/>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2-0-0</w:t>
            </w:r>
          </w:p>
        </w:tc>
        <w:tc>
          <w:tcPr>
            <w:tcW w:w="724" w:type="pct"/>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Seçmeli</w:t>
            </w:r>
          </w:p>
        </w:tc>
        <w:tc>
          <w:tcPr>
            <w:tcW w:w="686" w:type="pct"/>
            <w:gridSpan w:val="2"/>
            <w:vMerge w:val="restart"/>
            <w:tcBorders>
              <w:top w:val="outset" w:sz="6" w:space="0" w:color="auto"/>
              <w:left w:val="outset" w:sz="6" w:space="0" w:color="auto"/>
            </w:tcBorders>
            <w:shd w:val="clear" w:color="auto" w:fill="FFFF99"/>
            <w:vAlign w:val="center"/>
          </w:tcPr>
          <w:p w:rsidR="000477E8" w:rsidRPr="000F0FC9" w:rsidRDefault="000477E8" w:rsidP="003A7740">
            <w:pPr>
              <w:spacing w:line="276" w:lineRule="auto"/>
              <w:jc w:val="both"/>
            </w:pPr>
            <w:r w:rsidRPr="000F0FC9">
              <w:t>Türkçe</w:t>
            </w:r>
          </w:p>
        </w:tc>
      </w:tr>
      <w:tr w:rsidR="000477E8" w:rsidRPr="000F0FC9"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tcPr>
          <w:p w:rsidR="000477E8" w:rsidRPr="000F0FC9" w:rsidRDefault="000477E8" w:rsidP="003A7740">
            <w:pPr>
              <w:pStyle w:val="KonuBal"/>
              <w:jc w:val="both"/>
              <w:outlineLvl w:val="0"/>
              <w:rPr>
                <w:b w:val="0"/>
                <w:sz w:val="24"/>
                <w:szCs w:val="24"/>
                <w:lang w:val="tr-TR"/>
              </w:rPr>
            </w:pPr>
            <w:r w:rsidRPr="000F0FC9">
              <w:rPr>
                <w:b w:val="0"/>
                <w:sz w:val="24"/>
                <w:szCs w:val="24"/>
                <w:lang w:val="tr-TR"/>
              </w:rPr>
              <w:t>171118125</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0F0FC9" w:rsidRDefault="000477E8" w:rsidP="003A7740">
            <w:pPr>
              <w:pStyle w:val="KonuBal"/>
              <w:jc w:val="both"/>
              <w:outlineLvl w:val="0"/>
              <w:rPr>
                <w:b w:val="0"/>
                <w:sz w:val="24"/>
                <w:szCs w:val="24"/>
                <w:lang w:val="tr-TR"/>
              </w:rPr>
            </w:pPr>
            <w:r w:rsidRPr="000F0FC9">
              <w:rPr>
                <w:b w:val="0"/>
                <w:sz w:val="24"/>
                <w:szCs w:val="24"/>
                <w:lang w:val="tr-TR"/>
              </w:rPr>
              <w:t>Besin Kimyası</w:t>
            </w:r>
            <w:r>
              <w:rPr>
                <w:b w:val="0"/>
                <w:sz w:val="24"/>
                <w:szCs w:val="24"/>
                <w:lang w:val="tr-TR"/>
              </w:rPr>
              <w:t xml:space="preserve"> (Seç. I:Alan)</w:t>
            </w:r>
          </w:p>
        </w:tc>
        <w:tc>
          <w:tcPr>
            <w:tcW w:w="359" w:type="pct"/>
            <w:gridSpan w:val="2"/>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391" w:type="pct"/>
            <w:gridSpan w:val="2"/>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724" w:type="pct"/>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686" w:type="pct"/>
            <w:gridSpan w:val="2"/>
            <w:vMerge/>
            <w:tcBorders>
              <w:left w:val="outset" w:sz="6" w:space="0" w:color="auto"/>
              <w:bottom w:val="outset" w:sz="6" w:space="0" w:color="auto"/>
            </w:tcBorders>
            <w:shd w:val="clear" w:color="auto" w:fill="FFFF99"/>
            <w:vAlign w:val="center"/>
          </w:tcPr>
          <w:p w:rsidR="000477E8" w:rsidRPr="000F0FC9" w:rsidRDefault="000477E8" w:rsidP="003A7740">
            <w:pPr>
              <w:spacing w:line="276" w:lineRule="auto"/>
              <w:jc w:val="both"/>
            </w:pPr>
          </w:p>
        </w:tc>
      </w:tr>
      <w:tr w:rsidR="000477E8" w:rsidRPr="00C43F9A"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tcPr>
          <w:p w:rsidR="000477E8" w:rsidRPr="00D5140D" w:rsidRDefault="000477E8" w:rsidP="003A7740">
            <w:pPr>
              <w:pStyle w:val="KonuBal"/>
              <w:jc w:val="both"/>
              <w:outlineLvl w:val="0"/>
              <w:rPr>
                <w:b w:val="0"/>
                <w:sz w:val="24"/>
                <w:szCs w:val="24"/>
                <w:lang w:val="tr-TR"/>
              </w:rPr>
            </w:pPr>
            <w:r w:rsidRPr="00D5140D">
              <w:rPr>
                <w:b w:val="0"/>
                <w:sz w:val="24"/>
                <w:szCs w:val="24"/>
                <w:lang w:val="tr-TR"/>
              </w:rPr>
              <w:t>171118128</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D5140D" w:rsidRDefault="000477E8" w:rsidP="003A7740">
            <w:pPr>
              <w:pStyle w:val="KonuBal"/>
              <w:jc w:val="both"/>
              <w:outlineLvl w:val="0"/>
              <w:rPr>
                <w:b w:val="0"/>
                <w:sz w:val="24"/>
                <w:szCs w:val="24"/>
                <w:lang w:val="tr-TR"/>
              </w:rPr>
            </w:pPr>
            <w:r w:rsidRPr="00D5140D">
              <w:rPr>
                <w:b w:val="0"/>
                <w:sz w:val="24"/>
                <w:szCs w:val="24"/>
                <w:lang w:val="tr-TR"/>
              </w:rPr>
              <w:t>Atmosfer Fiziği ve İklim (Seç. II: Alan)</w:t>
            </w:r>
          </w:p>
        </w:tc>
        <w:tc>
          <w:tcPr>
            <w:tcW w:w="359" w:type="pct"/>
            <w:gridSpan w:val="2"/>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4</w:t>
            </w:r>
          </w:p>
        </w:tc>
        <w:tc>
          <w:tcPr>
            <w:tcW w:w="391" w:type="pct"/>
            <w:gridSpan w:val="2"/>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2-0-0</w:t>
            </w:r>
          </w:p>
        </w:tc>
        <w:tc>
          <w:tcPr>
            <w:tcW w:w="724" w:type="pct"/>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Seçmeli</w:t>
            </w:r>
          </w:p>
        </w:tc>
        <w:tc>
          <w:tcPr>
            <w:tcW w:w="686" w:type="pct"/>
            <w:gridSpan w:val="2"/>
            <w:vMerge w:val="restart"/>
            <w:tcBorders>
              <w:top w:val="outset" w:sz="6" w:space="0" w:color="auto"/>
              <w:left w:val="outset" w:sz="6" w:space="0" w:color="auto"/>
            </w:tcBorders>
            <w:shd w:val="clear" w:color="auto" w:fill="FFFF99"/>
            <w:vAlign w:val="center"/>
          </w:tcPr>
          <w:p w:rsidR="000477E8" w:rsidRPr="000F0FC9" w:rsidRDefault="000477E8" w:rsidP="003A7740">
            <w:pPr>
              <w:spacing w:line="276" w:lineRule="auto"/>
              <w:jc w:val="both"/>
            </w:pPr>
            <w:r w:rsidRPr="000F0FC9">
              <w:t>Türkçe</w:t>
            </w:r>
          </w:p>
        </w:tc>
      </w:tr>
      <w:tr w:rsidR="000477E8" w:rsidRPr="00C43F9A"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tcPr>
          <w:p w:rsidR="000477E8" w:rsidRPr="00D5140D" w:rsidRDefault="000477E8" w:rsidP="003A7740">
            <w:pPr>
              <w:pStyle w:val="KonuBal"/>
              <w:jc w:val="both"/>
              <w:outlineLvl w:val="0"/>
              <w:rPr>
                <w:b w:val="0"/>
                <w:sz w:val="24"/>
                <w:szCs w:val="24"/>
                <w:lang w:val="tr-TR"/>
              </w:rPr>
            </w:pPr>
            <w:r w:rsidRPr="00D5140D">
              <w:rPr>
                <w:b w:val="0"/>
                <w:sz w:val="24"/>
                <w:szCs w:val="24"/>
                <w:lang w:val="tr-TR"/>
              </w:rPr>
              <w:t>171118129</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D5140D" w:rsidRDefault="000477E8" w:rsidP="003A7740">
            <w:pPr>
              <w:pStyle w:val="KonuBal"/>
              <w:jc w:val="both"/>
              <w:outlineLvl w:val="0"/>
              <w:rPr>
                <w:b w:val="0"/>
                <w:sz w:val="24"/>
                <w:szCs w:val="24"/>
                <w:lang w:val="tr-TR"/>
              </w:rPr>
            </w:pPr>
            <w:r w:rsidRPr="00D5140D">
              <w:rPr>
                <w:b w:val="0"/>
                <w:sz w:val="24"/>
                <w:szCs w:val="24"/>
                <w:lang w:val="tr-TR"/>
              </w:rPr>
              <w:t>Gıda Mikrobiyolojisi (Seç. II: Alan)</w:t>
            </w:r>
          </w:p>
        </w:tc>
        <w:tc>
          <w:tcPr>
            <w:tcW w:w="359" w:type="pct"/>
            <w:gridSpan w:val="2"/>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391" w:type="pct"/>
            <w:gridSpan w:val="2"/>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724" w:type="pct"/>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686" w:type="pct"/>
            <w:gridSpan w:val="2"/>
            <w:vMerge/>
            <w:tcBorders>
              <w:left w:val="outset" w:sz="6" w:space="0" w:color="auto"/>
              <w:bottom w:val="outset" w:sz="6" w:space="0" w:color="auto"/>
            </w:tcBorders>
            <w:shd w:val="clear" w:color="auto" w:fill="FFFF99"/>
            <w:vAlign w:val="center"/>
          </w:tcPr>
          <w:p w:rsidR="000477E8" w:rsidRPr="000F0FC9" w:rsidRDefault="000477E8" w:rsidP="003A7740">
            <w:pPr>
              <w:spacing w:line="276" w:lineRule="auto"/>
              <w:jc w:val="both"/>
            </w:pPr>
          </w:p>
        </w:tc>
      </w:tr>
      <w:tr w:rsidR="000477E8" w:rsidRPr="00C43F9A"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tcPr>
          <w:p w:rsidR="000477E8" w:rsidRPr="00D5140D" w:rsidRDefault="000477E8" w:rsidP="003A7740">
            <w:pPr>
              <w:pStyle w:val="KonuBal"/>
              <w:jc w:val="both"/>
              <w:outlineLvl w:val="0"/>
              <w:rPr>
                <w:b w:val="0"/>
                <w:sz w:val="24"/>
                <w:szCs w:val="24"/>
                <w:lang w:val="tr-TR"/>
              </w:rPr>
            </w:pPr>
            <w:r w:rsidRPr="00D5140D">
              <w:rPr>
                <w:b w:val="0"/>
                <w:sz w:val="24"/>
                <w:szCs w:val="24"/>
                <w:lang w:val="tr-TR"/>
              </w:rPr>
              <w:t>171118131</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D5140D" w:rsidRDefault="000477E8" w:rsidP="003A7740">
            <w:pPr>
              <w:pStyle w:val="KonuBal"/>
              <w:jc w:val="both"/>
              <w:outlineLvl w:val="0"/>
              <w:rPr>
                <w:b w:val="0"/>
                <w:sz w:val="24"/>
                <w:szCs w:val="24"/>
                <w:lang w:val="tr-TR"/>
              </w:rPr>
            </w:pPr>
            <w:r>
              <w:rPr>
                <w:b w:val="0"/>
                <w:sz w:val="24"/>
                <w:szCs w:val="24"/>
                <w:lang w:val="tr-TR"/>
              </w:rPr>
              <w:t>İletişim ve Sosyal Etk.</w:t>
            </w:r>
            <w:r w:rsidRPr="00D5140D">
              <w:rPr>
                <w:b w:val="0"/>
                <w:sz w:val="24"/>
                <w:szCs w:val="24"/>
                <w:lang w:val="tr-TR"/>
              </w:rPr>
              <w:t xml:space="preserve"> (Seç. II: GK)</w:t>
            </w:r>
          </w:p>
        </w:tc>
        <w:tc>
          <w:tcPr>
            <w:tcW w:w="359" w:type="pct"/>
            <w:gridSpan w:val="2"/>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4</w:t>
            </w:r>
          </w:p>
        </w:tc>
        <w:tc>
          <w:tcPr>
            <w:tcW w:w="391" w:type="pct"/>
            <w:gridSpan w:val="2"/>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2-0-0</w:t>
            </w:r>
          </w:p>
        </w:tc>
        <w:tc>
          <w:tcPr>
            <w:tcW w:w="724" w:type="pct"/>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Seçmeli</w:t>
            </w:r>
          </w:p>
        </w:tc>
        <w:tc>
          <w:tcPr>
            <w:tcW w:w="686" w:type="pct"/>
            <w:gridSpan w:val="2"/>
            <w:vMerge w:val="restart"/>
            <w:tcBorders>
              <w:top w:val="outset" w:sz="6" w:space="0" w:color="auto"/>
              <w:left w:val="outset" w:sz="6" w:space="0" w:color="auto"/>
            </w:tcBorders>
            <w:shd w:val="clear" w:color="auto" w:fill="FFFF99"/>
            <w:vAlign w:val="center"/>
          </w:tcPr>
          <w:p w:rsidR="000477E8" w:rsidRPr="000F0FC9" w:rsidRDefault="000477E8" w:rsidP="003A7740">
            <w:pPr>
              <w:spacing w:line="276" w:lineRule="auto"/>
              <w:jc w:val="both"/>
            </w:pPr>
            <w:r w:rsidRPr="000F0FC9">
              <w:t>Türkçe</w:t>
            </w:r>
          </w:p>
        </w:tc>
      </w:tr>
      <w:tr w:rsidR="000477E8" w:rsidRPr="00C43F9A"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tcPr>
          <w:p w:rsidR="000477E8" w:rsidRPr="00D5140D" w:rsidRDefault="000477E8" w:rsidP="003A7740">
            <w:r w:rsidRPr="00D5140D">
              <w:t>171118134</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D5140D" w:rsidRDefault="000477E8" w:rsidP="003A7740">
            <w:r w:rsidRPr="00D5140D">
              <w:t>Fen Bil. Öğr. Proje Gel. (Seç. II: GK)</w:t>
            </w:r>
          </w:p>
        </w:tc>
        <w:tc>
          <w:tcPr>
            <w:tcW w:w="359" w:type="pct"/>
            <w:gridSpan w:val="2"/>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391" w:type="pct"/>
            <w:gridSpan w:val="2"/>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724" w:type="pct"/>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686" w:type="pct"/>
            <w:gridSpan w:val="2"/>
            <w:vMerge/>
            <w:tcBorders>
              <w:left w:val="outset" w:sz="6" w:space="0" w:color="auto"/>
              <w:bottom w:val="outset" w:sz="6" w:space="0" w:color="auto"/>
            </w:tcBorders>
            <w:shd w:val="clear" w:color="auto" w:fill="FFFF99"/>
            <w:vAlign w:val="center"/>
          </w:tcPr>
          <w:p w:rsidR="000477E8" w:rsidRPr="000F0FC9" w:rsidRDefault="000477E8" w:rsidP="003A7740">
            <w:pPr>
              <w:spacing w:line="276" w:lineRule="auto"/>
              <w:jc w:val="both"/>
            </w:pPr>
          </w:p>
        </w:tc>
      </w:tr>
      <w:tr w:rsidR="000477E8" w:rsidRPr="00C43F9A"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171118124</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Default="000477E8" w:rsidP="003A7740">
            <w:pPr>
              <w:spacing w:line="276" w:lineRule="auto"/>
            </w:pPr>
            <w:r>
              <w:t>Türk Eğitim Sistemi ve</w:t>
            </w:r>
          </w:p>
          <w:p w:rsidR="000477E8" w:rsidRPr="00C43F9A" w:rsidRDefault="000477E8" w:rsidP="003A7740">
            <w:pPr>
              <w:spacing w:line="276" w:lineRule="auto"/>
            </w:pPr>
            <w:r>
              <w:t xml:space="preserve"> Okul Yönetimi</w:t>
            </w:r>
          </w:p>
        </w:tc>
        <w:tc>
          <w:tcPr>
            <w:tcW w:w="35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w:t>
            </w:r>
          </w:p>
        </w:tc>
        <w:tc>
          <w:tcPr>
            <w:tcW w:w="3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2-0-0</w:t>
            </w:r>
          </w:p>
        </w:tc>
        <w:tc>
          <w:tcPr>
            <w:tcW w:w="724"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BE240B" w:rsidRDefault="000477E8" w:rsidP="003A7740">
            <w:r w:rsidRPr="00BE240B">
              <w:t>Zorunlu</w:t>
            </w:r>
          </w:p>
        </w:tc>
        <w:tc>
          <w:tcPr>
            <w:tcW w:w="686"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BE240B">
              <w:t>Türkçe</w:t>
            </w:r>
          </w:p>
        </w:tc>
      </w:tr>
      <w:tr w:rsidR="000477E8" w:rsidRPr="00C43F9A" w:rsidTr="003A7740">
        <w:trPr>
          <w:trHeight w:val="345"/>
          <w:tblCellSpacing w:w="0" w:type="dxa"/>
        </w:trPr>
        <w:tc>
          <w:tcPr>
            <w:tcW w:w="2840" w:type="pct"/>
            <w:gridSpan w:val="3"/>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Bahar Dönemi Toplamı :</w:t>
            </w:r>
          </w:p>
        </w:tc>
        <w:tc>
          <w:tcPr>
            <w:tcW w:w="35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30</w:t>
            </w:r>
          </w:p>
        </w:tc>
        <w:tc>
          <w:tcPr>
            <w:tcW w:w="39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24"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86" w:type="pct"/>
            <w:gridSpan w:val="2"/>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r w:rsidR="000477E8" w:rsidRPr="00C43F9A" w:rsidTr="003A7740">
        <w:trPr>
          <w:trHeight w:val="345"/>
          <w:tblCellSpacing w:w="0" w:type="dxa"/>
        </w:trPr>
        <w:tc>
          <w:tcPr>
            <w:tcW w:w="2840" w:type="pct"/>
            <w:gridSpan w:val="3"/>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YIL TOPLAMI :</w:t>
            </w:r>
          </w:p>
        </w:tc>
        <w:tc>
          <w:tcPr>
            <w:tcW w:w="35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60</w:t>
            </w:r>
          </w:p>
        </w:tc>
        <w:tc>
          <w:tcPr>
            <w:tcW w:w="39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24"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86" w:type="pct"/>
            <w:gridSpan w:val="2"/>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bl>
    <w:p w:rsidR="000477E8" w:rsidRDefault="000477E8" w:rsidP="000477E8">
      <w:pPr>
        <w:spacing w:line="276" w:lineRule="auto"/>
        <w:jc w:val="both"/>
        <w:rPr>
          <w:rFonts w:ascii="Arial" w:hAnsi="Arial" w:cs="Arial"/>
          <w:sz w:val="22"/>
          <w:szCs w:val="22"/>
        </w:rPr>
      </w:pPr>
    </w:p>
    <w:p w:rsidR="00166EBD" w:rsidRDefault="00166EBD" w:rsidP="000477E8"/>
    <w:p w:rsidR="00B920E8" w:rsidRDefault="00B920E8" w:rsidP="000477E8"/>
    <w:p w:rsidR="00B920E8" w:rsidRDefault="00B920E8" w:rsidP="000477E8"/>
    <w:p w:rsidR="00B920E8" w:rsidRDefault="00B920E8" w:rsidP="000477E8"/>
    <w:p w:rsidR="00B920E8" w:rsidRDefault="00B920E8" w:rsidP="000477E8"/>
    <w:p w:rsidR="00B920E8" w:rsidRDefault="00B920E8" w:rsidP="000477E8"/>
    <w:p w:rsidR="00B920E8" w:rsidRDefault="00B920E8" w:rsidP="000477E8"/>
    <w:p w:rsidR="00B920E8" w:rsidRDefault="00B920E8" w:rsidP="000477E8"/>
    <w:p w:rsidR="00B920E8" w:rsidRDefault="00B920E8" w:rsidP="000477E8"/>
    <w:p w:rsidR="00B920E8" w:rsidRDefault="00B920E8" w:rsidP="000477E8"/>
    <w:p w:rsidR="00B920E8" w:rsidRDefault="00B920E8" w:rsidP="000477E8"/>
    <w:p w:rsidR="00B920E8" w:rsidRDefault="00B920E8" w:rsidP="000477E8"/>
    <w:p w:rsidR="00B920E8" w:rsidRDefault="00B920E8" w:rsidP="000477E8"/>
    <w:p w:rsidR="00024C9F" w:rsidRDefault="00024C9F" w:rsidP="000477E8"/>
    <w:p w:rsidR="00024C9F" w:rsidRDefault="00024C9F" w:rsidP="000477E8"/>
    <w:p w:rsidR="00024C9F" w:rsidRDefault="00024C9F" w:rsidP="000477E8"/>
    <w:p w:rsidR="00024C9F" w:rsidRDefault="00024C9F" w:rsidP="000477E8"/>
    <w:p w:rsidR="00024C9F" w:rsidRDefault="00024C9F" w:rsidP="000477E8"/>
    <w:p w:rsidR="00024C9F" w:rsidRDefault="00024C9F" w:rsidP="000477E8"/>
    <w:p w:rsidR="00B920E8" w:rsidRDefault="00B920E8" w:rsidP="000477E8"/>
    <w:p w:rsidR="00B920E8" w:rsidRDefault="00B920E8" w:rsidP="000477E8"/>
    <w:p w:rsidR="00B920E8" w:rsidRDefault="00B920E8" w:rsidP="000477E8"/>
    <w:p w:rsidR="00B920E8" w:rsidRDefault="00B920E8" w:rsidP="00B920E8">
      <w:pPr>
        <w:spacing w:line="360" w:lineRule="auto"/>
      </w:pPr>
      <w:r w:rsidRPr="00B21A11">
        <w:rPr>
          <w:noProof/>
        </w:rPr>
        <w:lastRenderedPageBreak/>
        <w:drawing>
          <wp:anchor distT="0" distB="0" distL="114300" distR="114300" simplePos="0" relativeHeight="251659264" behindDoc="1" locked="0" layoutInCell="1" allowOverlap="1">
            <wp:simplePos x="0" y="0"/>
            <wp:positionH relativeFrom="column">
              <wp:posOffset>-999</wp:posOffset>
            </wp:positionH>
            <wp:positionV relativeFrom="paragraph">
              <wp:posOffset>4439</wp:posOffset>
            </wp:positionV>
            <wp:extent cx="656301" cy="656300"/>
            <wp:effectExtent l="19050" t="0" r="0" b="0"/>
            <wp:wrapTight wrapText="bothSides">
              <wp:wrapPolygon edited="0">
                <wp:start x="6270" y="627"/>
                <wp:lineTo x="2508" y="3135"/>
                <wp:lineTo x="-627" y="8151"/>
                <wp:lineTo x="-627" y="13793"/>
                <wp:lineTo x="5643" y="20690"/>
                <wp:lineTo x="8778" y="20690"/>
                <wp:lineTo x="12539" y="20690"/>
                <wp:lineTo x="15674" y="20690"/>
                <wp:lineTo x="21317" y="14420"/>
                <wp:lineTo x="21317" y="8151"/>
                <wp:lineTo x="18182" y="3135"/>
                <wp:lineTo x="15047" y="627"/>
                <wp:lineTo x="6270" y="627"/>
              </wp:wrapPolygon>
            </wp:wrapTight>
            <wp:docPr id="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6301" cy="656300"/>
                    </a:xfrm>
                    <a:prstGeom prst="rect">
                      <a:avLst/>
                    </a:prstGeom>
                    <a:noFill/>
                    <a:ln>
                      <a:noFill/>
                    </a:ln>
                  </pic:spPr>
                </pic:pic>
              </a:graphicData>
            </a:graphic>
          </wp:anchor>
        </w:drawing>
      </w:r>
    </w:p>
    <w:p w:rsidR="00B920E8" w:rsidRDefault="00B920E8" w:rsidP="00B920E8">
      <w:pPr>
        <w:outlineLvl w:val="0"/>
        <w:rPr>
          <w:b/>
          <w:sz w:val="22"/>
          <w:szCs w:val="22"/>
        </w:rPr>
      </w:pPr>
    </w:p>
    <w:p w:rsidR="00B920E8" w:rsidRPr="00BF19E6" w:rsidRDefault="00881FC6" w:rsidP="00B920E8">
      <w:pPr>
        <w:outlineLvl w:val="0"/>
        <w:rPr>
          <w:b/>
          <w:sz w:val="22"/>
          <w:szCs w:val="22"/>
        </w:rPr>
      </w:pPr>
      <w:r>
        <w:rPr>
          <w:b/>
          <w:sz w:val="22"/>
          <w:szCs w:val="22"/>
        </w:rPr>
        <w:t>ESOGÜ Matematik ve Fen Bilimleri Eğitimi Bölümü</w:t>
      </w:r>
      <w:r w:rsidR="00B920E8" w:rsidRPr="00BF19E6">
        <w:rPr>
          <w:b/>
          <w:sz w:val="22"/>
          <w:szCs w:val="22"/>
        </w:rPr>
        <w:t xml:space="preserve"> (Fen Bilgisi Öğretmenliği)  Ders Bilgi Formu</w:t>
      </w:r>
    </w:p>
    <w:p w:rsidR="00B920E8" w:rsidRPr="00FD6860" w:rsidRDefault="00B920E8" w:rsidP="00B920E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0E8" w:rsidRPr="006B43E2" w:rsidTr="003A7740">
        <w:tc>
          <w:tcPr>
            <w:tcW w:w="1167" w:type="dxa"/>
            <w:vAlign w:val="center"/>
          </w:tcPr>
          <w:p w:rsidR="00B920E8" w:rsidRPr="006B43E2" w:rsidRDefault="00B920E8" w:rsidP="003A7740">
            <w:pPr>
              <w:outlineLvl w:val="0"/>
              <w:rPr>
                <w:b/>
                <w:sz w:val="20"/>
                <w:szCs w:val="20"/>
              </w:rPr>
            </w:pPr>
            <w:r w:rsidRPr="006B43E2">
              <w:rPr>
                <w:b/>
                <w:sz w:val="20"/>
                <w:szCs w:val="20"/>
              </w:rPr>
              <w:t>DÖNEM</w:t>
            </w:r>
          </w:p>
        </w:tc>
        <w:tc>
          <w:tcPr>
            <w:tcW w:w="1527" w:type="dxa"/>
            <w:vAlign w:val="center"/>
          </w:tcPr>
          <w:p w:rsidR="00B920E8" w:rsidRPr="006B43E2" w:rsidRDefault="00B920E8" w:rsidP="003A7740">
            <w:pPr>
              <w:jc w:val="center"/>
              <w:outlineLvl w:val="0"/>
              <w:rPr>
                <w:sz w:val="20"/>
                <w:szCs w:val="20"/>
              </w:rPr>
            </w:pPr>
            <w:r>
              <w:rPr>
                <w:sz w:val="20"/>
                <w:szCs w:val="20"/>
              </w:rPr>
              <w:t>GÜZ</w:t>
            </w:r>
          </w:p>
        </w:tc>
      </w:tr>
    </w:tbl>
    <w:p w:rsidR="00B920E8" w:rsidRPr="00474EEF" w:rsidRDefault="00B920E8" w:rsidP="00B920E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0E8" w:rsidRPr="00BF19E6" w:rsidTr="003A7740">
        <w:tc>
          <w:tcPr>
            <w:tcW w:w="1668" w:type="dxa"/>
            <w:vAlign w:val="center"/>
          </w:tcPr>
          <w:p w:rsidR="00B920E8" w:rsidRPr="00BF19E6" w:rsidRDefault="00B920E8" w:rsidP="003A7740">
            <w:pPr>
              <w:jc w:val="center"/>
              <w:outlineLvl w:val="0"/>
              <w:rPr>
                <w:b/>
              </w:rPr>
            </w:pPr>
            <w:r w:rsidRPr="00BF19E6">
              <w:rPr>
                <w:b/>
                <w:sz w:val="22"/>
                <w:szCs w:val="22"/>
              </w:rPr>
              <w:t>DERSİN KODU</w:t>
            </w:r>
          </w:p>
        </w:tc>
        <w:tc>
          <w:tcPr>
            <w:tcW w:w="2760" w:type="dxa"/>
            <w:vAlign w:val="center"/>
          </w:tcPr>
          <w:p w:rsidR="00B920E8" w:rsidRPr="00BF19E6" w:rsidRDefault="00B920E8" w:rsidP="003A7740">
            <w:pPr>
              <w:outlineLvl w:val="0"/>
            </w:pPr>
            <w:r w:rsidRPr="00BF19E6">
              <w:rPr>
                <w:sz w:val="22"/>
                <w:szCs w:val="22"/>
              </w:rPr>
              <w:t>171111113</w:t>
            </w:r>
          </w:p>
        </w:tc>
        <w:tc>
          <w:tcPr>
            <w:tcW w:w="1560" w:type="dxa"/>
            <w:vAlign w:val="center"/>
          </w:tcPr>
          <w:p w:rsidR="00B920E8" w:rsidRPr="00BF19E6" w:rsidRDefault="00B920E8" w:rsidP="003A7740">
            <w:pPr>
              <w:jc w:val="center"/>
              <w:outlineLvl w:val="0"/>
              <w:rPr>
                <w:b/>
              </w:rPr>
            </w:pPr>
            <w:r w:rsidRPr="00BF19E6">
              <w:rPr>
                <w:b/>
                <w:sz w:val="22"/>
                <w:szCs w:val="22"/>
              </w:rPr>
              <w:t>DERSİN ADI</w:t>
            </w:r>
          </w:p>
        </w:tc>
        <w:tc>
          <w:tcPr>
            <w:tcW w:w="4185" w:type="dxa"/>
          </w:tcPr>
          <w:p w:rsidR="00B920E8" w:rsidRPr="00BF19E6" w:rsidRDefault="00B920E8" w:rsidP="003A7740">
            <w:pPr>
              <w:outlineLvl w:val="0"/>
            </w:pPr>
            <w:r w:rsidRPr="00BF19E6">
              <w:rPr>
                <w:sz w:val="22"/>
                <w:szCs w:val="22"/>
              </w:rPr>
              <w:t xml:space="preserve"> Atatürk İlkeleri ve İnkılâp Tarihi I</w:t>
            </w:r>
          </w:p>
        </w:tc>
      </w:tr>
    </w:tbl>
    <w:p w:rsidR="00B920E8" w:rsidRPr="00BF19E6" w:rsidRDefault="00B920E8" w:rsidP="00B920E8">
      <w:pPr>
        <w:outlineLvl w:val="0"/>
        <w:rPr>
          <w:sz w:val="22"/>
          <w:szCs w:val="22"/>
        </w:rPr>
      </w:pPr>
      <w:r w:rsidRPr="00BF19E6">
        <w:rPr>
          <w:b/>
          <w:sz w:val="22"/>
          <w:szCs w:val="22"/>
        </w:rPr>
        <w:t xml:space="preserve">                                                   </w:t>
      </w:r>
      <w:r w:rsidRPr="00BF19E6">
        <w:rPr>
          <w:b/>
          <w:sz w:val="22"/>
          <w:szCs w:val="22"/>
        </w:rPr>
        <w:tab/>
      </w:r>
      <w:r w:rsidRPr="00BF19E6">
        <w:rPr>
          <w:b/>
          <w:sz w:val="22"/>
          <w:szCs w:val="22"/>
        </w:rPr>
        <w:tab/>
      </w:r>
      <w:r w:rsidRPr="00BF19E6">
        <w:rPr>
          <w:b/>
          <w:sz w:val="22"/>
          <w:szCs w:val="22"/>
        </w:rPr>
        <w:tab/>
      </w:r>
      <w:r w:rsidRPr="00BF19E6">
        <w:rPr>
          <w:b/>
          <w:sz w:val="22"/>
          <w:szCs w:val="22"/>
        </w:rPr>
        <w:tab/>
      </w:r>
      <w:r w:rsidRPr="00BF19E6">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5"/>
        <w:gridCol w:w="401"/>
        <w:gridCol w:w="567"/>
        <w:gridCol w:w="1244"/>
        <w:gridCol w:w="224"/>
        <w:gridCol w:w="46"/>
        <w:gridCol w:w="641"/>
        <w:gridCol w:w="1026"/>
        <w:gridCol w:w="551"/>
        <w:gridCol w:w="141"/>
        <w:gridCol w:w="2351"/>
        <w:gridCol w:w="1522"/>
      </w:tblGrid>
      <w:tr w:rsidR="00B920E8" w:rsidRPr="00BF19E6" w:rsidTr="003A7740">
        <w:trPr>
          <w:trHeight w:val="383"/>
        </w:trPr>
        <w:tc>
          <w:tcPr>
            <w:tcW w:w="608" w:type="pct"/>
            <w:vMerge w:val="restart"/>
            <w:tcBorders>
              <w:top w:val="single" w:sz="12" w:space="0" w:color="auto"/>
              <w:right w:val="single" w:sz="12" w:space="0" w:color="auto"/>
            </w:tcBorders>
            <w:vAlign w:val="center"/>
          </w:tcPr>
          <w:p w:rsidR="00B920E8" w:rsidRPr="00BF19E6" w:rsidRDefault="00B920E8" w:rsidP="003A7740">
            <w:pPr>
              <w:rPr>
                <w:b/>
              </w:rPr>
            </w:pPr>
            <w:r w:rsidRPr="00BF19E6">
              <w:rPr>
                <w:b/>
                <w:sz w:val="22"/>
                <w:szCs w:val="22"/>
              </w:rPr>
              <w:t>YARIYIL</w:t>
            </w:r>
          </w:p>
          <w:p w:rsidR="00B920E8" w:rsidRPr="00BF19E6" w:rsidRDefault="00B920E8" w:rsidP="003A7740"/>
        </w:tc>
        <w:tc>
          <w:tcPr>
            <w:tcW w:w="1574" w:type="pct"/>
            <w:gridSpan w:val="6"/>
            <w:tcBorders>
              <w:top w:val="single" w:sz="12" w:space="0" w:color="auto"/>
              <w:left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HAFTALIK DERS SAATİ</w:t>
            </w:r>
          </w:p>
        </w:tc>
        <w:tc>
          <w:tcPr>
            <w:tcW w:w="2817" w:type="pct"/>
            <w:gridSpan w:val="5"/>
            <w:tcBorders>
              <w:top w:val="single" w:sz="12" w:space="0" w:color="auto"/>
              <w:left w:val="single" w:sz="12" w:space="0" w:color="auto"/>
            </w:tcBorders>
            <w:vAlign w:val="center"/>
          </w:tcPr>
          <w:p w:rsidR="00B920E8" w:rsidRPr="00BF19E6" w:rsidRDefault="00B920E8" w:rsidP="003A7740">
            <w:pPr>
              <w:jc w:val="center"/>
              <w:rPr>
                <w:b/>
              </w:rPr>
            </w:pPr>
            <w:r w:rsidRPr="00BF19E6">
              <w:rPr>
                <w:b/>
                <w:sz w:val="22"/>
                <w:szCs w:val="22"/>
              </w:rPr>
              <w:t>DERSİN</w:t>
            </w:r>
          </w:p>
        </w:tc>
      </w:tr>
      <w:tr w:rsidR="00B920E8" w:rsidRPr="00BF19E6" w:rsidTr="003A7740">
        <w:trPr>
          <w:trHeight w:val="382"/>
        </w:trPr>
        <w:tc>
          <w:tcPr>
            <w:tcW w:w="608" w:type="pct"/>
            <w:vMerge/>
            <w:tcBorders>
              <w:right w:val="single" w:sz="12" w:space="0" w:color="auto"/>
            </w:tcBorders>
          </w:tcPr>
          <w:p w:rsidR="00B920E8" w:rsidRPr="00BF19E6" w:rsidRDefault="00B920E8" w:rsidP="003A7740">
            <w:pPr>
              <w:rPr>
                <w:b/>
              </w:rPr>
            </w:pPr>
          </w:p>
        </w:tc>
        <w:tc>
          <w:tcPr>
            <w:tcW w:w="488" w:type="pct"/>
            <w:gridSpan w:val="2"/>
            <w:tcBorders>
              <w:left w:val="single" w:sz="12" w:space="0" w:color="auto"/>
            </w:tcBorders>
            <w:vAlign w:val="center"/>
          </w:tcPr>
          <w:p w:rsidR="00B920E8" w:rsidRPr="00BF19E6" w:rsidRDefault="00B920E8" w:rsidP="003A7740">
            <w:pPr>
              <w:jc w:val="center"/>
              <w:rPr>
                <w:b/>
              </w:rPr>
            </w:pPr>
            <w:r w:rsidRPr="00BF19E6">
              <w:rPr>
                <w:b/>
                <w:sz w:val="22"/>
                <w:szCs w:val="22"/>
              </w:rPr>
              <w:t>Teorik</w:t>
            </w:r>
          </w:p>
        </w:tc>
        <w:tc>
          <w:tcPr>
            <w:tcW w:w="627" w:type="pct"/>
            <w:vAlign w:val="center"/>
          </w:tcPr>
          <w:p w:rsidR="00B920E8" w:rsidRPr="00BF19E6" w:rsidRDefault="00B920E8" w:rsidP="003A7740">
            <w:pPr>
              <w:jc w:val="center"/>
              <w:rPr>
                <w:b/>
              </w:rPr>
            </w:pPr>
            <w:r w:rsidRPr="00BF19E6">
              <w:rPr>
                <w:b/>
                <w:sz w:val="22"/>
                <w:szCs w:val="22"/>
              </w:rPr>
              <w:t>Uygulama</w:t>
            </w:r>
          </w:p>
        </w:tc>
        <w:tc>
          <w:tcPr>
            <w:tcW w:w="459" w:type="pct"/>
            <w:gridSpan w:val="3"/>
            <w:tcBorders>
              <w:right w:val="single" w:sz="12" w:space="0" w:color="auto"/>
            </w:tcBorders>
            <w:vAlign w:val="center"/>
          </w:tcPr>
          <w:p w:rsidR="00B920E8" w:rsidRPr="00BF19E6" w:rsidRDefault="00B920E8" w:rsidP="003A7740">
            <w:pPr>
              <w:ind w:left="-111" w:right="-108"/>
              <w:jc w:val="center"/>
              <w:rPr>
                <w:b/>
              </w:rPr>
            </w:pPr>
            <w:r w:rsidRPr="00BF19E6">
              <w:rPr>
                <w:b/>
                <w:sz w:val="22"/>
                <w:szCs w:val="22"/>
              </w:rPr>
              <w:t>Lab</w:t>
            </w:r>
            <w:r>
              <w:rPr>
                <w:b/>
                <w:sz w:val="22"/>
                <w:szCs w:val="22"/>
              </w:rPr>
              <w:t>.</w:t>
            </w:r>
          </w:p>
        </w:tc>
        <w:tc>
          <w:tcPr>
            <w:tcW w:w="517" w:type="pct"/>
            <w:vAlign w:val="center"/>
          </w:tcPr>
          <w:p w:rsidR="00B920E8" w:rsidRPr="00BF19E6" w:rsidRDefault="00B920E8" w:rsidP="003A7740">
            <w:pPr>
              <w:jc w:val="center"/>
              <w:rPr>
                <w:b/>
              </w:rPr>
            </w:pPr>
            <w:r w:rsidRPr="00BF19E6">
              <w:rPr>
                <w:b/>
                <w:sz w:val="22"/>
                <w:szCs w:val="22"/>
              </w:rPr>
              <w:t>Kredisi</w:t>
            </w:r>
          </w:p>
        </w:tc>
        <w:tc>
          <w:tcPr>
            <w:tcW w:w="348" w:type="pct"/>
            <w:gridSpan w:val="2"/>
            <w:vAlign w:val="center"/>
          </w:tcPr>
          <w:p w:rsidR="00B920E8" w:rsidRPr="00BF19E6" w:rsidRDefault="00B920E8" w:rsidP="003A7740">
            <w:pPr>
              <w:ind w:left="-111" w:right="-108"/>
              <w:jc w:val="center"/>
              <w:rPr>
                <w:b/>
              </w:rPr>
            </w:pPr>
            <w:r w:rsidRPr="00BF19E6">
              <w:rPr>
                <w:b/>
                <w:sz w:val="22"/>
                <w:szCs w:val="22"/>
              </w:rPr>
              <w:t>AKTS</w:t>
            </w:r>
          </w:p>
        </w:tc>
        <w:tc>
          <w:tcPr>
            <w:tcW w:w="1185" w:type="pct"/>
            <w:vAlign w:val="center"/>
          </w:tcPr>
          <w:p w:rsidR="00B920E8" w:rsidRPr="00BF19E6" w:rsidRDefault="00B920E8" w:rsidP="003A7740">
            <w:pPr>
              <w:jc w:val="center"/>
              <w:rPr>
                <w:b/>
              </w:rPr>
            </w:pPr>
            <w:r w:rsidRPr="00BF19E6">
              <w:rPr>
                <w:b/>
                <w:sz w:val="22"/>
                <w:szCs w:val="22"/>
              </w:rPr>
              <w:t>TÜRÜ</w:t>
            </w:r>
          </w:p>
        </w:tc>
        <w:tc>
          <w:tcPr>
            <w:tcW w:w="767" w:type="pct"/>
            <w:vAlign w:val="center"/>
          </w:tcPr>
          <w:p w:rsidR="00B920E8" w:rsidRPr="00BF19E6" w:rsidRDefault="00B920E8" w:rsidP="003A7740">
            <w:pPr>
              <w:jc w:val="center"/>
              <w:rPr>
                <w:b/>
              </w:rPr>
            </w:pPr>
            <w:r w:rsidRPr="00BF19E6">
              <w:rPr>
                <w:b/>
                <w:sz w:val="22"/>
                <w:szCs w:val="22"/>
              </w:rPr>
              <w:t>DİLİ</w:t>
            </w:r>
          </w:p>
        </w:tc>
      </w:tr>
      <w:tr w:rsidR="00B920E8" w:rsidRPr="00BF19E6" w:rsidTr="003A7740">
        <w:trPr>
          <w:trHeight w:val="367"/>
        </w:trPr>
        <w:tc>
          <w:tcPr>
            <w:tcW w:w="608" w:type="pct"/>
            <w:tcBorders>
              <w:bottom w:val="single" w:sz="12" w:space="0" w:color="auto"/>
              <w:right w:val="single" w:sz="12" w:space="0" w:color="auto"/>
            </w:tcBorders>
            <w:vAlign w:val="center"/>
          </w:tcPr>
          <w:p w:rsidR="00B920E8" w:rsidRPr="00BF19E6" w:rsidRDefault="00B920E8" w:rsidP="003A7740">
            <w:pPr>
              <w:jc w:val="center"/>
            </w:pPr>
            <w:r w:rsidRPr="00BF19E6">
              <w:rPr>
                <w:sz w:val="22"/>
                <w:szCs w:val="22"/>
              </w:rPr>
              <w:t xml:space="preserve">I </w:t>
            </w:r>
          </w:p>
        </w:tc>
        <w:tc>
          <w:tcPr>
            <w:tcW w:w="488" w:type="pct"/>
            <w:gridSpan w:val="2"/>
            <w:tcBorders>
              <w:left w:val="single" w:sz="12" w:space="0" w:color="auto"/>
              <w:bottom w:val="single" w:sz="12" w:space="0" w:color="auto"/>
            </w:tcBorders>
            <w:vAlign w:val="center"/>
          </w:tcPr>
          <w:p w:rsidR="00B920E8" w:rsidRPr="00BF19E6" w:rsidRDefault="00B920E8" w:rsidP="003A7740">
            <w:pPr>
              <w:jc w:val="center"/>
            </w:pPr>
            <w:r w:rsidRPr="00BF19E6">
              <w:rPr>
                <w:sz w:val="22"/>
                <w:szCs w:val="22"/>
              </w:rPr>
              <w:t xml:space="preserve"> 2</w:t>
            </w:r>
          </w:p>
        </w:tc>
        <w:tc>
          <w:tcPr>
            <w:tcW w:w="627" w:type="pct"/>
            <w:tcBorders>
              <w:bottom w:val="single" w:sz="12" w:space="0" w:color="auto"/>
            </w:tcBorders>
            <w:vAlign w:val="center"/>
          </w:tcPr>
          <w:p w:rsidR="00B920E8" w:rsidRPr="00BF19E6" w:rsidRDefault="00B920E8" w:rsidP="003A7740">
            <w:pPr>
              <w:jc w:val="center"/>
            </w:pPr>
            <w:r w:rsidRPr="00BF19E6">
              <w:rPr>
                <w:sz w:val="22"/>
                <w:szCs w:val="22"/>
              </w:rPr>
              <w:t xml:space="preserve"> 0</w:t>
            </w:r>
          </w:p>
        </w:tc>
        <w:tc>
          <w:tcPr>
            <w:tcW w:w="459" w:type="pct"/>
            <w:gridSpan w:val="3"/>
            <w:tcBorders>
              <w:bottom w:val="single" w:sz="12" w:space="0" w:color="auto"/>
              <w:right w:val="single" w:sz="12" w:space="0" w:color="auto"/>
            </w:tcBorders>
            <w:vAlign w:val="center"/>
          </w:tcPr>
          <w:p w:rsidR="00B920E8" w:rsidRPr="00BF19E6" w:rsidRDefault="00B920E8" w:rsidP="003A7740">
            <w:pPr>
              <w:jc w:val="center"/>
            </w:pPr>
            <w:r w:rsidRPr="00BF19E6">
              <w:rPr>
                <w:sz w:val="22"/>
                <w:szCs w:val="22"/>
              </w:rPr>
              <w:t xml:space="preserve">0 </w:t>
            </w:r>
          </w:p>
        </w:tc>
        <w:tc>
          <w:tcPr>
            <w:tcW w:w="517" w:type="pct"/>
            <w:tcBorders>
              <w:bottom w:val="single" w:sz="12" w:space="0" w:color="auto"/>
            </w:tcBorders>
            <w:vAlign w:val="center"/>
          </w:tcPr>
          <w:p w:rsidR="00B920E8" w:rsidRPr="00BF19E6" w:rsidRDefault="00B920E8" w:rsidP="003A7740">
            <w:pPr>
              <w:jc w:val="center"/>
            </w:pPr>
            <w:r w:rsidRPr="00BF19E6">
              <w:rPr>
                <w:sz w:val="22"/>
                <w:szCs w:val="22"/>
              </w:rPr>
              <w:t xml:space="preserve"> 2</w:t>
            </w:r>
          </w:p>
        </w:tc>
        <w:tc>
          <w:tcPr>
            <w:tcW w:w="349" w:type="pct"/>
            <w:gridSpan w:val="2"/>
            <w:tcBorders>
              <w:bottom w:val="single" w:sz="12" w:space="0" w:color="auto"/>
            </w:tcBorders>
            <w:vAlign w:val="center"/>
          </w:tcPr>
          <w:p w:rsidR="00B920E8" w:rsidRPr="00BF19E6" w:rsidRDefault="00B920E8" w:rsidP="003A7740">
            <w:pPr>
              <w:jc w:val="center"/>
            </w:pPr>
            <w:r w:rsidRPr="00BF19E6">
              <w:rPr>
                <w:sz w:val="22"/>
                <w:szCs w:val="22"/>
              </w:rPr>
              <w:t>2</w:t>
            </w:r>
          </w:p>
        </w:tc>
        <w:tc>
          <w:tcPr>
            <w:tcW w:w="1184" w:type="pct"/>
            <w:tcBorders>
              <w:bottom w:val="single" w:sz="12" w:space="0" w:color="auto"/>
            </w:tcBorders>
            <w:vAlign w:val="center"/>
          </w:tcPr>
          <w:p w:rsidR="00B920E8" w:rsidRPr="00BF19E6" w:rsidRDefault="00B920E8" w:rsidP="003A7740">
            <w:pPr>
              <w:jc w:val="center"/>
              <w:rPr>
                <w:vertAlign w:val="superscript"/>
              </w:rPr>
            </w:pPr>
            <w:r w:rsidRPr="00BF19E6">
              <w:rPr>
                <w:sz w:val="22"/>
                <w:szCs w:val="22"/>
                <w:vertAlign w:val="superscript"/>
              </w:rPr>
              <w:t>ZORUNLU (X )  SEÇMELİ (   )</w:t>
            </w:r>
          </w:p>
        </w:tc>
        <w:tc>
          <w:tcPr>
            <w:tcW w:w="767" w:type="pct"/>
            <w:tcBorders>
              <w:bottom w:val="single" w:sz="12" w:space="0" w:color="auto"/>
            </w:tcBorders>
          </w:tcPr>
          <w:p w:rsidR="00B920E8" w:rsidRPr="00BF19E6" w:rsidRDefault="00B920E8" w:rsidP="003A7740">
            <w:pPr>
              <w:jc w:val="center"/>
              <w:rPr>
                <w:vertAlign w:val="superscript"/>
              </w:rPr>
            </w:pPr>
            <w:r w:rsidRPr="00BF19E6">
              <w:rPr>
                <w:sz w:val="22"/>
                <w:szCs w:val="22"/>
                <w:vertAlign w:val="superscript"/>
              </w:rPr>
              <w:t>Türkçe</w:t>
            </w:r>
          </w:p>
        </w:tc>
      </w:tr>
      <w:tr w:rsidR="00B920E8" w:rsidRPr="00BF19E6"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B920E8" w:rsidRPr="00BF19E6" w:rsidRDefault="00B920E8" w:rsidP="003A7740">
            <w:pPr>
              <w:jc w:val="center"/>
              <w:rPr>
                <w:b/>
              </w:rPr>
            </w:pPr>
            <w:r w:rsidRPr="00BF19E6">
              <w:rPr>
                <w:b/>
                <w:sz w:val="22"/>
                <w:szCs w:val="22"/>
              </w:rPr>
              <w:t>DERSİN KATEGORİSİ</w:t>
            </w:r>
          </w:p>
        </w:tc>
      </w:tr>
      <w:tr w:rsidR="00B920E8" w:rsidRPr="00BF19E6" w:rsidTr="003A7740">
        <w:tblPrEx>
          <w:tblBorders>
            <w:insideH w:val="single" w:sz="6" w:space="0" w:color="auto"/>
            <w:insideV w:val="single" w:sz="6" w:space="0" w:color="auto"/>
          </w:tblBorders>
        </w:tblPrEx>
        <w:trPr>
          <w:trHeight w:val="546"/>
        </w:trPr>
        <w:tc>
          <w:tcPr>
            <w:tcW w:w="810" w:type="pct"/>
            <w:gridSpan w:val="2"/>
            <w:tcBorders>
              <w:top w:val="single" w:sz="12" w:space="0" w:color="auto"/>
            </w:tcBorders>
            <w:vAlign w:val="center"/>
          </w:tcPr>
          <w:p w:rsidR="00B920E8" w:rsidRPr="00BF19E6" w:rsidRDefault="00B920E8" w:rsidP="003A7740">
            <w:pPr>
              <w:jc w:val="center"/>
              <w:rPr>
                <w:b/>
              </w:rPr>
            </w:pPr>
            <w:r w:rsidRPr="00BF19E6">
              <w:rPr>
                <w:b/>
                <w:sz w:val="22"/>
                <w:szCs w:val="22"/>
              </w:rPr>
              <w:t>Temel Bilim</w:t>
            </w:r>
          </w:p>
        </w:tc>
        <w:tc>
          <w:tcPr>
            <w:tcW w:w="1049" w:type="pct"/>
            <w:gridSpan w:val="4"/>
            <w:tcBorders>
              <w:top w:val="single" w:sz="12" w:space="0" w:color="auto"/>
            </w:tcBorders>
            <w:vAlign w:val="center"/>
          </w:tcPr>
          <w:p w:rsidR="00B920E8" w:rsidRPr="00BF19E6" w:rsidRDefault="00B920E8" w:rsidP="003A7740">
            <w:pPr>
              <w:jc w:val="center"/>
              <w:rPr>
                <w:b/>
              </w:rPr>
            </w:pPr>
            <w:r w:rsidRPr="00BF19E6">
              <w:rPr>
                <w:b/>
                <w:sz w:val="22"/>
                <w:szCs w:val="22"/>
              </w:rPr>
              <w:t>Eğitim Bilimi</w:t>
            </w:r>
          </w:p>
        </w:tc>
        <w:tc>
          <w:tcPr>
            <w:tcW w:w="2373" w:type="pct"/>
            <w:gridSpan w:val="5"/>
            <w:tcBorders>
              <w:top w:val="single" w:sz="12" w:space="0" w:color="auto"/>
            </w:tcBorders>
            <w:vAlign w:val="center"/>
          </w:tcPr>
          <w:p w:rsidR="00B920E8" w:rsidRPr="00BF19E6" w:rsidRDefault="00B920E8" w:rsidP="003A7740">
            <w:pPr>
              <w:jc w:val="center"/>
              <w:rPr>
                <w:b/>
              </w:rPr>
            </w:pPr>
            <w:r w:rsidRPr="00BF19E6">
              <w:rPr>
                <w:b/>
                <w:sz w:val="22"/>
                <w:szCs w:val="22"/>
              </w:rPr>
              <w:t>Fen Bilgisi Öğretmenliği</w:t>
            </w:r>
          </w:p>
          <w:p w:rsidR="00B920E8" w:rsidRPr="00BF19E6" w:rsidRDefault="00B920E8" w:rsidP="003A7740">
            <w:pPr>
              <w:jc w:val="center"/>
            </w:pPr>
            <w:r w:rsidRPr="00BF19E6">
              <w:rPr>
                <w:sz w:val="22"/>
                <w:szCs w:val="22"/>
              </w:rPr>
              <w:t xml:space="preserve"> [Önemli düzeyde tasarım içeriyorsa (</w:t>
            </w:r>
            <w:r w:rsidRPr="00BF19E6">
              <w:rPr>
                <w:sz w:val="22"/>
                <w:szCs w:val="22"/>
              </w:rPr>
              <w:sym w:font="Symbol" w:char="F0D6"/>
            </w:r>
            <w:r w:rsidRPr="00BF19E6">
              <w:rPr>
                <w:sz w:val="22"/>
                <w:szCs w:val="22"/>
              </w:rPr>
              <w:t>) koyunuz.]</w:t>
            </w:r>
          </w:p>
        </w:tc>
        <w:tc>
          <w:tcPr>
            <w:tcW w:w="767" w:type="pct"/>
            <w:tcBorders>
              <w:top w:val="single" w:sz="12" w:space="0" w:color="auto"/>
            </w:tcBorders>
            <w:vAlign w:val="center"/>
          </w:tcPr>
          <w:p w:rsidR="00B920E8" w:rsidRPr="00BF19E6" w:rsidRDefault="00B920E8" w:rsidP="003A7740">
            <w:pPr>
              <w:jc w:val="center"/>
              <w:rPr>
                <w:b/>
              </w:rPr>
            </w:pPr>
            <w:r w:rsidRPr="00BF19E6">
              <w:rPr>
                <w:b/>
                <w:sz w:val="22"/>
                <w:szCs w:val="22"/>
              </w:rPr>
              <w:t>Sosyal Bilim</w:t>
            </w:r>
          </w:p>
        </w:tc>
      </w:tr>
      <w:tr w:rsidR="00B920E8" w:rsidRPr="00BF19E6" w:rsidTr="003A7740">
        <w:tblPrEx>
          <w:tblBorders>
            <w:insideH w:val="single" w:sz="6" w:space="0" w:color="auto"/>
            <w:insideV w:val="single" w:sz="6" w:space="0" w:color="auto"/>
          </w:tblBorders>
        </w:tblPrEx>
        <w:trPr>
          <w:trHeight w:val="138"/>
        </w:trPr>
        <w:tc>
          <w:tcPr>
            <w:tcW w:w="810" w:type="pct"/>
            <w:gridSpan w:val="2"/>
            <w:tcBorders>
              <w:bottom w:val="single" w:sz="12" w:space="0" w:color="auto"/>
              <w:right w:val="single" w:sz="4" w:space="0" w:color="auto"/>
            </w:tcBorders>
          </w:tcPr>
          <w:p w:rsidR="00B920E8" w:rsidRPr="00BF19E6" w:rsidRDefault="00B920E8" w:rsidP="003A7740">
            <w:pPr>
              <w:jc w:val="center"/>
            </w:pPr>
            <w:r w:rsidRPr="00BF19E6">
              <w:rPr>
                <w:sz w:val="22"/>
                <w:szCs w:val="22"/>
              </w:rPr>
              <w:t>x</w:t>
            </w:r>
          </w:p>
        </w:tc>
        <w:tc>
          <w:tcPr>
            <w:tcW w:w="1049" w:type="pct"/>
            <w:gridSpan w:val="4"/>
            <w:tcBorders>
              <w:left w:val="single" w:sz="4" w:space="0" w:color="auto"/>
              <w:bottom w:val="single" w:sz="12" w:space="0" w:color="auto"/>
              <w:right w:val="single" w:sz="4" w:space="0" w:color="auto"/>
            </w:tcBorders>
          </w:tcPr>
          <w:p w:rsidR="00B920E8" w:rsidRPr="00BF19E6" w:rsidRDefault="00B920E8" w:rsidP="003A7740">
            <w:pPr>
              <w:jc w:val="center"/>
            </w:pPr>
          </w:p>
        </w:tc>
        <w:tc>
          <w:tcPr>
            <w:tcW w:w="2373" w:type="pct"/>
            <w:gridSpan w:val="5"/>
            <w:tcBorders>
              <w:left w:val="single" w:sz="4" w:space="0" w:color="auto"/>
              <w:bottom w:val="single" w:sz="12" w:space="0" w:color="auto"/>
            </w:tcBorders>
          </w:tcPr>
          <w:p w:rsidR="00B920E8" w:rsidRPr="00BF19E6" w:rsidRDefault="00B920E8" w:rsidP="003A7740">
            <w:pPr>
              <w:jc w:val="center"/>
            </w:pPr>
            <w:r w:rsidRPr="00BF19E6">
              <w:rPr>
                <w:sz w:val="22"/>
                <w:szCs w:val="22"/>
              </w:rPr>
              <w:t xml:space="preserve"> </w:t>
            </w:r>
          </w:p>
        </w:tc>
        <w:tc>
          <w:tcPr>
            <w:tcW w:w="767" w:type="pct"/>
            <w:tcBorders>
              <w:left w:val="single" w:sz="4" w:space="0" w:color="auto"/>
              <w:bottom w:val="single" w:sz="12" w:space="0" w:color="auto"/>
            </w:tcBorders>
          </w:tcPr>
          <w:p w:rsidR="00B920E8" w:rsidRPr="00BF19E6" w:rsidRDefault="00B920E8" w:rsidP="003A7740">
            <w:pPr>
              <w:jc w:val="center"/>
            </w:pPr>
          </w:p>
        </w:tc>
      </w:tr>
      <w:tr w:rsidR="00B920E8" w:rsidRPr="00BF19E6" w:rsidTr="003A7740">
        <w:trPr>
          <w:trHeight w:val="324"/>
        </w:trPr>
        <w:tc>
          <w:tcPr>
            <w:tcW w:w="5000" w:type="pct"/>
            <w:gridSpan w:val="12"/>
            <w:tcBorders>
              <w:top w:val="single" w:sz="12" w:space="0" w:color="auto"/>
              <w:bottom w:val="single" w:sz="12" w:space="0" w:color="auto"/>
            </w:tcBorders>
            <w:vAlign w:val="center"/>
          </w:tcPr>
          <w:p w:rsidR="00B920E8" w:rsidRPr="00BF19E6" w:rsidRDefault="00B920E8" w:rsidP="003A7740">
            <w:pPr>
              <w:jc w:val="center"/>
              <w:rPr>
                <w:b/>
              </w:rPr>
            </w:pPr>
            <w:r w:rsidRPr="00BF19E6">
              <w:rPr>
                <w:b/>
                <w:sz w:val="22"/>
                <w:szCs w:val="22"/>
              </w:rPr>
              <w:t>DEĞERLENDİRME ÖLÇÜTLERİ</w:t>
            </w:r>
          </w:p>
        </w:tc>
      </w:tr>
      <w:tr w:rsidR="00B920E8" w:rsidRPr="00BF19E6" w:rsidTr="003A7740">
        <w:tc>
          <w:tcPr>
            <w:tcW w:w="1836" w:type="pct"/>
            <w:gridSpan w:val="5"/>
            <w:vMerge w:val="restart"/>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B920E8" w:rsidRPr="00BF19E6" w:rsidRDefault="00B920E8" w:rsidP="003A7740">
            <w:pPr>
              <w:jc w:val="center"/>
              <w:rPr>
                <w:b/>
              </w:rPr>
            </w:pPr>
            <w:r w:rsidRPr="00BF19E6">
              <w:rPr>
                <w:b/>
                <w:sz w:val="22"/>
                <w:szCs w:val="22"/>
              </w:rPr>
              <w:t>Faaliyet türü</w:t>
            </w:r>
          </w:p>
        </w:tc>
        <w:tc>
          <w:tcPr>
            <w:tcW w:w="1256" w:type="pct"/>
            <w:gridSpan w:val="2"/>
            <w:tcBorders>
              <w:top w:val="single" w:sz="12" w:space="0" w:color="auto"/>
              <w:bottom w:val="single" w:sz="8" w:space="0" w:color="auto"/>
              <w:right w:val="single" w:sz="8" w:space="0" w:color="auto"/>
            </w:tcBorders>
            <w:vAlign w:val="center"/>
          </w:tcPr>
          <w:p w:rsidR="00B920E8" w:rsidRPr="00BF19E6" w:rsidRDefault="00B920E8" w:rsidP="003A7740">
            <w:pPr>
              <w:jc w:val="center"/>
              <w:rPr>
                <w:b/>
              </w:rPr>
            </w:pPr>
            <w:r w:rsidRPr="00BF19E6">
              <w:rPr>
                <w:b/>
                <w:sz w:val="22"/>
                <w:szCs w:val="22"/>
              </w:rPr>
              <w:t>Sayı</w:t>
            </w:r>
          </w:p>
        </w:tc>
        <w:tc>
          <w:tcPr>
            <w:tcW w:w="767" w:type="pct"/>
            <w:tcBorders>
              <w:top w:val="single" w:sz="12" w:space="0" w:color="auto"/>
              <w:left w:val="single" w:sz="8" w:space="0" w:color="auto"/>
              <w:bottom w:val="single" w:sz="8" w:space="0" w:color="auto"/>
            </w:tcBorders>
            <w:vAlign w:val="center"/>
          </w:tcPr>
          <w:p w:rsidR="00B920E8" w:rsidRPr="00BF19E6" w:rsidRDefault="00B920E8" w:rsidP="003A7740">
            <w:pPr>
              <w:jc w:val="center"/>
              <w:rPr>
                <w:b/>
              </w:rPr>
            </w:pPr>
            <w:r w:rsidRPr="00BF19E6">
              <w:rPr>
                <w:b/>
                <w:sz w:val="22"/>
                <w:szCs w:val="22"/>
              </w:rPr>
              <w:t>%</w:t>
            </w:r>
          </w:p>
        </w:tc>
      </w:tr>
      <w:tr w:rsidR="00B920E8" w:rsidRPr="00BF19E6" w:rsidTr="003A7740">
        <w:tc>
          <w:tcPr>
            <w:tcW w:w="1836" w:type="pct"/>
            <w:gridSpan w:val="5"/>
            <w:vMerge/>
            <w:tcBorders>
              <w:top w:val="single" w:sz="12" w:space="0" w:color="auto"/>
              <w:bottom w:val="single" w:sz="12" w:space="0" w:color="auto"/>
              <w:right w:val="single" w:sz="12" w:space="0" w:color="auto"/>
            </w:tcBorders>
            <w:vAlign w:val="center"/>
          </w:tcPr>
          <w:p w:rsidR="00B920E8" w:rsidRPr="00BF19E6" w:rsidRDefault="00B920E8" w:rsidP="003A7740">
            <w:pPr>
              <w:rPr>
                <w:b/>
              </w:rPr>
            </w:pPr>
          </w:p>
        </w:tc>
        <w:tc>
          <w:tcPr>
            <w:tcW w:w="1141" w:type="pct"/>
            <w:gridSpan w:val="4"/>
            <w:tcBorders>
              <w:top w:val="single" w:sz="8" w:space="0" w:color="auto"/>
              <w:left w:val="single" w:sz="12" w:space="0" w:color="auto"/>
            </w:tcBorders>
            <w:vAlign w:val="center"/>
          </w:tcPr>
          <w:p w:rsidR="00B920E8" w:rsidRPr="00BF19E6" w:rsidRDefault="00B920E8" w:rsidP="003A7740">
            <w:r w:rsidRPr="00BF19E6">
              <w:rPr>
                <w:sz w:val="22"/>
                <w:szCs w:val="22"/>
              </w:rPr>
              <w:t>Ara Sınav</w:t>
            </w:r>
          </w:p>
        </w:tc>
        <w:tc>
          <w:tcPr>
            <w:tcW w:w="1256" w:type="pct"/>
            <w:gridSpan w:val="2"/>
            <w:tcBorders>
              <w:top w:val="single" w:sz="8" w:space="0" w:color="auto"/>
              <w:right w:val="single" w:sz="8" w:space="0" w:color="auto"/>
            </w:tcBorders>
          </w:tcPr>
          <w:p w:rsidR="00B920E8" w:rsidRPr="00BF19E6" w:rsidRDefault="00B920E8" w:rsidP="003A7740">
            <w:pPr>
              <w:jc w:val="center"/>
            </w:pPr>
            <w:r w:rsidRPr="00BF19E6">
              <w:rPr>
                <w:sz w:val="22"/>
                <w:szCs w:val="22"/>
              </w:rPr>
              <w:t xml:space="preserve"> </w:t>
            </w:r>
          </w:p>
        </w:tc>
        <w:tc>
          <w:tcPr>
            <w:tcW w:w="767" w:type="pct"/>
            <w:tcBorders>
              <w:top w:val="single" w:sz="8" w:space="0" w:color="auto"/>
              <w:left w:val="single" w:sz="8" w:space="0" w:color="auto"/>
            </w:tcBorders>
          </w:tcPr>
          <w:p w:rsidR="00B920E8" w:rsidRPr="00BF19E6" w:rsidRDefault="00B920E8" w:rsidP="003A7740">
            <w:pPr>
              <w:jc w:val="center"/>
              <w:rPr>
                <w:highlight w:val="yellow"/>
              </w:rPr>
            </w:pPr>
          </w:p>
        </w:tc>
      </w:tr>
      <w:tr w:rsidR="00B920E8" w:rsidRPr="00BF19E6" w:rsidTr="003A7740">
        <w:tc>
          <w:tcPr>
            <w:tcW w:w="1836" w:type="pct"/>
            <w:gridSpan w:val="5"/>
            <w:vMerge/>
            <w:tcBorders>
              <w:top w:val="single" w:sz="12" w:space="0" w:color="auto"/>
              <w:bottom w:val="single" w:sz="12" w:space="0" w:color="auto"/>
              <w:right w:val="single" w:sz="12" w:space="0" w:color="auto"/>
            </w:tcBorders>
            <w:vAlign w:val="center"/>
          </w:tcPr>
          <w:p w:rsidR="00B920E8" w:rsidRPr="00BF19E6" w:rsidRDefault="00B920E8" w:rsidP="003A7740">
            <w:pPr>
              <w:rPr>
                <w:b/>
              </w:rPr>
            </w:pPr>
          </w:p>
        </w:tc>
        <w:tc>
          <w:tcPr>
            <w:tcW w:w="1141" w:type="pct"/>
            <w:gridSpan w:val="4"/>
            <w:tcBorders>
              <w:left w:val="single" w:sz="12" w:space="0" w:color="auto"/>
            </w:tcBorders>
            <w:vAlign w:val="center"/>
          </w:tcPr>
          <w:p w:rsidR="00B920E8" w:rsidRPr="00BF19E6" w:rsidRDefault="00B920E8" w:rsidP="003A7740">
            <w:r w:rsidRPr="00BF19E6">
              <w:rPr>
                <w:sz w:val="22"/>
                <w:szCs w:val="22"/>
              </w:rPr>
              <w:t>Kısa Sınav</w:t>
            </w:r>
          </w:p>
        </w:tc>
        <w:tc>
          <w:tcPr>
            <w:tcW w:w="1256" w:type="pct"/>
            <w:gridSpan w:val="2"/>
            <w:tcBorders>
              <w:right w:val="single" w:sz="8" w:space="0" w:color="auto"/>
            </w:tcBorders>
          </w:tcPr>
          <w:p w:rsidR="00B920E8" w:rsidRPr="00BF19E6" w:rsidRDefault="00B920E8" w:rsidP="003A7740">
            <w:pPr>
              <w:jc w:val="center"/>
            </w:pPr>
            <w:r w:rsidRPr="00BF19E6">
              <w:rPr>
                <w:sz w:val="22"/>
                <w:szCs w:val="22"/>
              </w:rPr>
              <w:t>1</w:t>
            </w:r>
          </w:p>
        </w:tc>
        <w:tc>
          <w:tcPr>
            <w:tcW w:w="767" w:type="pct"/>
            <w:tcBorders>
              <w:left w:val="single" w:sz="8" w:space="0" w:color="auto"/>
            </w:tcBorders>
          </w:tcPr>
          <w:p w:rsidR="00B920E8" w:rsidRPr="00BF19E6" w:rsidRDefault="00B920E8" w:rsidP="003A7740">
            <w:pPr>
              <w:jc w:val="center"/>
            </w:pPr>
            <w:r w:rsidRPr="00BF19E6">
              <w:rPr>
                <w:sz w:val="22"/>
                <w:szCs w:val="22"/>
              </w:rPr>
              <w:t>40</w:t>
            </w:r>
          </w:p>
        </w:tc>
      </w:tr>
      <w:tr w:rsidR="00B920E8" w:rsidRPr="00BF19E6" w:rsidTr="003A7740">
        <w:tc>
          <w:tcPr>
            <w:tcW w:w="1836" w:type="pct"/>
            <w:gridSpan w:val="5"/>
            <w:vMerge/>
            <w:tcBorders>
              <w:top w:val="single" w:sz="12" w:space="0" w:color="auto"/>
              <w:bottom w:val="single" w:sz="12" w:space="0" w:color="auto"/>
              <w:right w:val="single" w:sz="12" w:space="0" w:color="auto"/>
            </w:tcBorders>
            <w:vAlign w:val="center"/>
          </w:tcPr>
          <w:p w:rsidR="00B920E8" w:rsidRPr="00BF19E6" w:rsidRDefault="00B920E8" w:rsidP="003A7740">
            <w:pPr>
              <w:rPr>
                <w:b/>
              </w:rPr>
            </w:pPr>
          </w:p>
        </w:tc>
        <w:tc>
          <w:tcPr>
            <w:tcW w:w="1141" w:type="pct"/>
            <w:gridSpan w:val="4"/>
            <w:tcBorders>
              <w:left w:val="single" w:sz="12" w:space="0" w:color="auto"/>
            </w:tcBorders>
            <w:vAlign w:val="center"/>
          </w:tcPr>
          <w:p w:rsidR="00B920E8" w:rsidRPr="00BF19E6" w:rsidRDefault="00B920E8" w:rsidP="003A7740">
            <w:r w:rsidRPr="00BF19E6">
              <w:rPr>
                <w:sz w:val="22"/>
                <w:szCs w:val="22"/>
              </w:rPr>
              <w:t>Ödev</w:t>
            </w:r>
          </w:p>
        </w:tc>
        <w:tc>
          <w:tcPr>
            <w:tcW w:w="1256" w:type="pct"/>
            <w:gridSpan w:val="2"/>
            <w:tcBorders>
              <w:right w:val="single" w:sz="8" w:space="0" w:color="auto"/>
            </w:tcBorders>
          </w:tcPr>
          <w:p w:rsidR="00B920E8" w:rsidRPr="00BF19E6" w:rsidRDefault="00B920E8" w:rsidP="003A7740">
            <w:pPr>
              <w:jc w:val="center"/>
            </w:pPr>
            <w:r w:rsidRPr="00BF19E6">
              <w:rPr>
                <w:sz w:val="22"/>
                <w:szCs w:val="22"/>
              </w:rPr>
              <w:t xml:space="preserve"> </w:t>
            </w:r>
          </w:p>
        </w:tc>
        <w:tc>
          <w:tcPr>
            <w:tcW w:w="767" w:type="pct"/>
            <w:tcBorders>
              <w:left w:val="single" w:sz="8" w:space="0" w:color="auto"/>
            </w:tcBorders>
          </w:tcPr>
          <w:p w:rsidR="00B920E8" w:rsidRPr="00BF19E6" w:rsidRDefault="00B920E8" w:rsidP="003A7740">
            <w:pPr>
              <w:jc w:val="center"/>
            </w:pPr>
            <w:r w:rsidRPr="00BF19E6">
              <w:rPr>
                <w:sz w:val="22"/>
                <w:szCs w:val="22"/>
              </w:rPr>
              <w:t xml:space="preserve">  </w:t>
            </w:r>
          </w:p>
        </w:tc>
      </w:tr>
      <w:tr w:rsidR="00B920E8" w:rsidRPr="00BF19E6" w:rsidTr="003A7740">
        <w:tc>
          <w:tcPr>
            <w:tcW w:w="1836" w:type="pct"/>
            <w:gridSpan w:val="5"/>
            <w:vMerge/>
            <w:tcBorders>
              <w:top w:val="single" w:sz="12" w:space="0" w:color="auto"/>
              <w:bottom w:val="single" w:sz="12" w:space="0" w:color="auto"/>
              <w:right w:val="single" w:sz="12" w:space="0" w:color="auto"/>
            </w:tcBorders>
            <w:vAlign w:val="center"/>
          </w:tcPr>
          <w:p w:rsidR="00B920E8" w:rsidRPr="00BF19E6" w:rsidRDefault="00B920E8" w:rsidP="003A7740">
            <w:pPr>
              <w:rPr>
                <w:b/>
              </w:rPr>
            </w:pPr>
          </w:p>
        </w:tc>
        <w:tc>
          <w:tcPr>
            <w:tcW w:w="1141" w:type="pct"/>
            <w:gridSpan w:val="4"/>
            <w:tcBorders>
              <w:left w:val="single" w:sz="12" w:space="0" w:color="auto"/>
              <w:bottom w:val="single" w:sz="8" w:space="0" w:color="auto"/>
            </w:tcBorders>
            <w:vAlign w:val="center"/>
          </w:tcPr>
          <w:p w:rsidR="00B920E8" w:rsidRPr="00BF19E6" w:rsidRDefault="00B920E8" w:rsidP="003A7740">
            <w:r w:rsidRPr="00BF19E6">
              <w:rPr>
                <w:sz w:val="22"/>
                <w:szCs w:val="22"/>
              </w:rPr>
              <w:t>Proje</w:t>
            </w:r>
          </w:p>
        </w:tc>
        <w:tc>
          <w:tcPr>
            <w:tcW w:w="1256" w:type="pct"/>
            <w:gridSpan w:val="2"/>
            <w:tcBorders>
              <w:bottom w:val="single" w:sz="8" w:space="0" w:color="auto"/>
              <w:right w:val="single" w:sz="8" w:space="0" w:color="auto"/>
            </w:tcBorders>
          </w:tcPr>
          <w:p w:rsidR="00B920E8" w:rsidRPr="00BF19E6" w:rsidRDefault="00B920E8" w:rsidP="003A7740">
            <w:pPr>
              <w:jc w:val="center"/>
            </w:pPr>
            <w:r w:rsidRPr="00BF19E6">
              <w:rPr>
                <w:sz w:val="22"/>
                <w:szCs w:val="22"/>
              </w:rPr>
              <w:t xml:space="preserve"> </w:t>
            </w:r>
          </w:p>
        </w:tc>
        <w:tc>
          <w:tcPr>
            <w:tcW w:w="767" w:type="pct"/>
            <w:tcBorders>
              <w:left w:val="single" w:sz="8" w:space="0" w:color="auto"/>
              <w:bottom w:val="single" w:sz="8" w:space="0" w:color="auto"/>
            </w:tcBorders>
          </w:tcPr>
          <w:p w:rsidR="00B920E8" w:rsidRPr="00BF19E6" w:rsidRDefault="00B920E8" w:rsidP="003A7740">
            <w:pPr>
              <w:jc w:val="center"/>
            </w:pPr>
            <w:r w:rsidRPr="00BF19E6">
              <w:rPr>
                <w:sz w:val="22"/>
                <w:szCs w:val="22"/>
              </w:rPr>
              <w:t xml:space="preserve"> </w:t>
            </w:r>
          </w:p>
        </w:tc>
      </w:tr>
      <w:tr w:rsidR="00B920E8" w:rsidRPr="00BF19E6" w:rsidTr="003A7740">
        <w:tc>
          <w:tcPr>
            <w:tcW w:w="1836" w:type="pct"/>
            <w:gridSpan w:val="5"/>
            <w:vMerge/>
            <w:tcBorders>
              <w:top w:val="single" w:sz="12" w:space="0" w:color="auto"/>
              <w:bottom w:val="single" w:sz="12" w:space="0" w:color="auto"/>
              <w:right w:val="single" w:sz="12" w:space="0" w:color="auto"/>
            </w:tcBorders>
            <w:vAlign w:val="center"/>
          </w:tcPr>
          <w:p w:rsidR="00B920E8" w:rsidRPr="00BF19E6" w:rsidRDefault="00B920E8" w:rsidP="003A7740">
            <w:pPr>
              <w:rPr>
                <w:b/>
              </w:rPr>
            </w:pPr>
          </w:p>
        </w:tc>
        <w:tc>
          <w:tcPr>
            <w:tcW w:w="1141" w:type="pct"/>
            <w:gridSpan w:val="4"/>
            <w:tcBorders>
              <w:top w:val="single" w:sz="8" w:space="0" w:color="auto"/>
              <w:left w:val="single" w:sz="12" w:space="0" w:color="auto"/>
              <w:bottom w:val="single" w:sz="8" w:space="0" w:color="auto"/>
            </w:tcBorders>
            <w:vAlign w:val="center"/>
          </w:tcPr>
          <w:p w:rsidR="00B920E8" w:rsidRPr="00BF19E6" w:rsidRDefault="00B920E8" w:rsidP="003A7740">
            <w:r w:rsidRPr="00BF19E6">
              <w:rPr>
                <w:sz w:val="22"/>
                <w:szCs w:val="22"/>
              </w:rPr>
              <w:t>Rapor</w:t>
            </w:r>
          </w:p>
        </w:tc>
        <w:tc>
          <w:tcPr>
            <w:tcW w:w="1256" w:type="pct"/>
            <w:gridSpan w:val="2"/>
            <w:tcBorders>
              <w:top w:val="single" w:sz="8" w:space="0" w:color="auto"/>
              <w:bottom w:val="single" w:sz="8" w:space="0" w:color="auto"/>
              <w:right w:val="single" w:sz="8" w:space="0" w:color="auto"/>
            </w:tcBorders>
          </w:tcPr>
          <w:p w:rsidR="00B920E8" w:rsidRPr="00BF19E6" w:rsidRDefault="00B920E8" w:rsidP="003A7740">
            <w:pPr>
              <w:jc w:val="center"/>
            </w:pPr>
          </w:p>
        </w:tc>
        <w:tc>
          <w:tcPr>
            <w:tcW w:w="767" w:type="pct"/>
            <w:tcBorders>
              <w:top w:val="single" w:sz="8" w:space="0" w:color="auto"/>
              <w:left w:val="single" w:sz="8" w:space="0" w:color="auto"/>
              <w:bottom w:val="single" w:sz="8" w:space="0" w:color="auto"/>
            </w:tcBorders>
          </w:tcPr>
          <w:p w:rsidR="00B920E8" w:rsidRPr="00BF19E6" w:rsidRDefault="00B920E8" w:rsidP="003A7740"/>
        </w:tc>
      </w:tr>
      <w:tr w:rsidR="00B920E8" w:rsidRPr="00BF19E6" w:rsidTr="003A7740">
        <w:tc>
          <w:tcPr>
            <w:tcW w:w="1836" w:type="pct"/>
            <w:gridSpan w:val="5"/>
            <w:vMerge/>
            <w:tcBorders>
              <w:top w:val="single" w:sz="12" w:space="0" w:color="auto"/>
              <w:bottom w:val="single" w:sz="12" w:space="0" w:color="auto"/>
              <w:right w:val="single" w:sz="12" w:space="0" w:color="auto"/>
            </w:tcBorders>
            <w:vAlign w:val="center"/>
          </w:tcPr>
          <w:p w:rsidR="00B920E8" w:rsidRPr="00BF19E6" w:rsidRDefault="00B920E8" w:rsidP="003A7740">
            <w:pPr>
              <w:rPr>
                <w:b/>
              </w:rPr>
            </w:pPr>
          </w:p>
        </w:tc>
        <w:tc>
          <w:tcPr>
            <w:tcW w:w="1141" w:type="pct"/>
            <w:gridSpan w:val="4"/>
            <w:tcBorders>
              <w:top w:val="single" w:sz="8" w:space="0" w:color="auto"/>
              <w:left w:val="single" w:sz="12" w:space="0" w:color="auto"/>
              <w:bottom w:val="single" w:sz="12" w:space="0" w:color="auto"/>
            </w:tcBorders>
            <w:vAlign w:val="center"/>
          </w:tcPr>
          <w:p w:rsidR="00B920E8" w:rsidRPr="00BF19E6" w:rsidRDefault="00B920E8" w:rsidP="003A7740">
            <w:r w:rsidRPr="00BF19E6">
              <w:rPr>
                <w:sz w:val="22"/>
                <w:szCs w:val="22"/>
              </w:rPr>
              <w:t>Diğer (………)</w:t>
            </w:r>
          </w:p>
        </w:tc>
        <w:tc>
          <w:tcPr>
            <w:tcW w:w="1256" w:type="pct"/>
            <w:gridSpan w:val="2"/>
            <w:tcBorders>
              <w:top w:val="single" w:sz="8" w:space="0" w:color="auto"/>
              <w:bottom w:val="single" w:sz="12" w:space="0" w:color="auto"/>
              <w:right w:val="single" w:sz="8" w:space="0" w:color="auto"/>
            </w:tcBorders>
          </w:tcPr>
          <w:p w:rsidR="00B920E8" w:rsidRPr="00BF19E6" w:rsidRDefault="00B920E8" w:rsidP="003A7740"/>
        </w:tc>
        <w:tc>
          <w:tcPr>
            <w:tcW w:w="767" w:type="pct"/>
            <w:tcBorders>
              <w:top w:val="single" w:sz="8" w:space="0" w:color="auto"/>
              <w:left w:val="single" w:sz="8" w:space="0" w:color="auto"/>
              <w:bottom w:val="single" w:sz="12" w:space="0" w:color="auto"/>
            </w:tcBorders>
          </w:tcPr>
          <w:p w:rsidR="00B920E8" w:rsidRPr="00BF19E6" w:rsidRDefault="00B920E8" w:rsidP="003A7740"/>
        </w:tc>
      </w:tr>
      <w:tr w:rsidR="00B920E8" w:rsidRPr="00BF19E6"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B920E8" w:rsidRPr="00BF19E6" w:rsidRDefault="00B920E8" w:rsidP="003A7740"/>
        </w:tc>
        <w:tc>
          <w:tcPr>
            <w:tcW w:w="1256" w:type="pct"/>
            <w:gridSpan w:val="2"/>
            <w:tcBorders>
              <w:top w:val="single" w:sz="12" w:space="0" w:color="auto"/>
              <w:bottom w:val="single" w:sz="8" w:space="0" w:color="auto"/>
              <w:right w:val="single" w:sz="8" w:space="0" w:color="auto"/>
            </w:tcBorders>
            <w:vAlign w:val="center"/>
          </w:tcPr>
          <w:p w:rsidR="00B920E8" w:rsidRPr="00BF19E6" w:rsidRDefault="00B920E8" w:rsidP="003A7740">
            <w:pPr>
              <w:jc w:val="center"/>
            </w:pPr>
            <w:r w:rsidRPr="00BF19E6">
              <w:rPr>
                <w:sz w:val="22"/>
                <w:szCs w:val="22"/>
              </w:rPr>
              <w:t xml:space="preserve"> 1</w:t>
            </w:r>
          </w:p>
        </w:tc>
        <w:tc>
          <w:tcPr>
            <w:tcW w:w="767" w:type="pct"/>
            <w:tcBorders>
              <w:top w:val="single" w:sz="12" w:space="0" w:color="auto"/>
              <w:left w:val="single" w:sz="8" w:space="0" w:color="auto"/>
              <w:bottom w:val="single" w:sz="8" w:space="0" w:color="auto"/>
            </w:tcBorders>
            <w:vAlign w:val="center"/>
          </w:tcPr>
          <w:p w:rsidR="00B920E8" w:rsidRPr="00BF19E6" w:rsidRDefault="00B920E8" w:rsidP="003A7740">
            <w:pPr>
              <w:jc w:val="center"/>
            </w:pPr>
            <w:r w:rsidRPr="00BF19E6">
              <w:rPr>
                <w:sz w:val="22"/>
                <w:szCs w:val="22"/>
              </w:rPr>
              <w:t xml:space="preserve"> 60</w:t>
            </w:r>
          </w:p>
        </w:tc>
      </w:tr>
      <w:tr w:rsidR="00B920E8" w:rsidRPr="00BF19E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B920E8" w:rsidRPr="00BF19E6" w:rsidRDefault="00B920E8" w:rsidP="003A7740">
            <w:pPr>
              <w:jc w:val="both"/>
            </w:pPr>
            <w:r w:rsidRPr="00BF19E6">
              <w:rPr>
                <w:sz w:val="22"/>
                <w:szCs w:val="22"/>
              </w:rPr>
              <w:t xml:space="preserve"> </w:t>
            </w:r>
          </w:p>
        </w:tc>
      </w:tr>
      <w:tr w:rsidR="00B920E8" w:rsidRPr="00BF19E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B920E8" w:rsidRPr="00BF19E6" w:rsidRDefault="00B920E8" w:rsidP="003A7740">
            <w:r w:rsidRPr="00BF19E6">
              <w:rPr>
                <w:color w:val="000000"/>
                <w:sz w:val="22"/>
                <w:szCs w:val="22"/>
              </w:rPr>
              <w:t xml:space="preserve"> </w:t>
            </w:r>
            <w:r w:rsidRPr="00BF19E6">
              <w:rPr>
                <w:sz w:val="22"/>
                <w:szCs w:val="22"/>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B920E8" w:rsidRPr="00BF19E6"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B920E8" w:rsidRPr="00BF19E6" w:rsidRDefault="00B920E8" w:rsidP="003A7740">
            <w:pPr>
              <w:spacing w:before="100" w:beforeAutospacing="1" w:after="100" w:afterAutospacing="1"/>
              <w:jc w:val="both"/>
            </w:pPr>
            <w:r w:rsidRPr="00BF19E6">
              <w:rPr>
                <w:sz w:val="22"/>
                <w:szCs w:val="22"/>
              </w:rPr>
              <w:t>Öğrencilerin, Atatürk ilke ve devrimlerine bağlı, laik, demokratik ve çağdaş değerleri benimseyen ve koruyan bireyler olarak yetişmelerini sağlamak.</w:t>
            </w:r>
          </w:p>
        </w:tc>
      </w:tr>
      <w:tr w:rsidR="00B920E8" w:rsidRPr="00BF19E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B920E8" w:rsidRPr="00BF19E6" w:rsidRDefault="00B920E8" w:rsidP="003A7740">
            <w:r w:rsidRPr="00BF19E6">
              <w:rPr>
                <w:sz w:val="22"/>
                <w:szCs w:val="22"/>
              </w:rPr>
              <w:t xml:space="preserve"> Kişilik gelişimini tamamlama sürecinde tam bağımsızlık ve ulusal egemenlik kavramları ile bilinçlenme işleminin tamamlanmaktadır. Dersin genel anlamda, kendini gerçekleştiren, kültürlü</w:t>
            </w:r>
            <w:r>
              <w:rPr>
                <w:sz w:val="22"/>
                <w:szCs w:val="22"/>
              </w:rPr>
              <w:t>, gündeme duyarlı olan eleştir</w:t>
            </w:r>
            <w:r w:rsidRPr="00BF19E6">
              <w:rPr>
                <w:sz w:val="22"/>
                <w:szCs w:val="22"/>
              </w:rPr>
              <w:t xml:space="preserve">el yaklaşımı benimsemiş, yapıcı ve çözüm odaklı birey oluşturma sürecinde katkısı gözlenmiştir.  </w:t>
            </w:r>
          </w:p>
        </w:tc>
      </w:tr>
      <w:tr w:rsidR="00B920E8" w:rsidRPr="00BF19E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B920E8" w:rsidRPr="00F72359" w:rsidRDefault="00B920E8" w:rsidP="003A7740">
            <w:pPr>
              <w:jc w:val="both"/>
            </w:pPr>
            <w:r w:rsidRPr="00F72359">
              <w:rPr>
                <w:sz w:val="22"/>
                <w:szCs w:val="22"/>
              </w:rPr>
              <w:t>Sosyal bilimlere ilişkin bilgilerini uygulama becerisi</w:t>
            </w:r>
          </w:p>
          <w:p w:rsidR="00B920E8" w:rsidRPr="00F72359" w:rsidRDefault="00B920E8" w:rsidP="003A7740">
            <w:pPr>
              <w:jc w:val="both"/>
            </w:pPr>
            <w:r w:rsidRPr="00F72359">
              <w:rPr>
                <w:sz w:val="22"/>
                <w:szCs w:val="22"/>
              </w:rPr>
              <w:t>Verileri analiz edebilme, değerlendirebilme ve tasarlama becerisi</w:t>
            </w:r>
          </w:p>
          <w:p w:rsidR="00B920E8" w:rsidRPr="00F72359" w:rsidRDefault="00B920E8" w:rsidP="003A7740">
            <w:pPr>
              <w:jc w:val="both"/>
            </w:pPr>
            <w:r w:rsidRPr="00F72359">
              <w:rPr>
                <w:sz w:val="22"/>
                <w:szCs w:val="22"/>
              </w:rPr>
              <w:t>Grup çalışması yapabilme becerisi</w:t>
            </w:r>
          </w:p>
          <w:p w:rsidR="00B920E8" w:rsidRPr="00F72359" w:rsidRDefault="00B920E8" w:rsidP="003A7740">
            <w:pPr>
              <w:jc w:val="both"/>
            </w:pPr>
            <w:r w:rsidRPr="00F72359">
              <w:rPr>
                <w:sz w:val="22"/>
                <w:szCs w:val="22"/>
              </w:rPr>
              <w:t>Disiplinler arası bir takıma liderlik edebilme becerisi</w:t>
            </w:r>
          </w:p>
          <w:p w:rsidR="00B920E8" w:rsidRPr="00F72359" w:rsidRDefault="00B920E8" w:rsidP="003A7740">
            <w:pPr>
              <w:jc w:val="both"/>
            </w:pPr>
            <w:r w:rsidRPr="00F72359">
              <w:rPr>
                <w:sz w:val="22"/>
                <w:szCs w:val="22"/>
              </w:rPr>
              <w:t>Yaşama karşılaştırmalı bakabilme becerisi</w:t>
            </w:r>
          </w:p>
          <w:p w:rsidR="00B920E8" w:rsidRPr="00F72359" w:rsidRDefault="00B920E8" w:rsidP="003A7740">
            <w:pPr>
              <w:jc w:val="both"/>
            </w:pPr>
            <w:r w:rsidRPr="00F72359">
              <w:rPr>
                <w:sz w:val="22"/>
                <w:szCs w:val="22"/>
              </w:rPr>
              <w:t>Mesleki ve etik sorumluluğu anlama</w:t>
            </w:r>
          </w:p>
          <w:p w:rsidR="00B920E8" w:rsidRPr="00F72359" w:rsidRDefault="00B920E8" w:rsidP="003A7740">
            <w:pPr>
              <w:jc w:val="both"/>
            </w:pPr>
            <w:r w:rsidRPr="00F72359">
              <w:rPr>
                <w:sz w:val="22"/>
                <w:szCs w:val="22"/>
              </w:rPr>
              <w:t>Etkin yazılı ve sözlü iletişim becerisi</w:t>
            </w:r>
          </w:p>
          <w:p w:rsidR="00B920E8" w:rsidRPr="00F72359" w:rsidRDefault="00B920E8" w:rsidP="003A7740">
            <w:pPr>
              <w:jc w:val="both"/>
            </w:pPr>
            <w:r w:rsidRPr="00F72359">
              <w:rPr>
                <w:sz w:val="22"/>
                <w:szCs w:val="22"/>
              </w:rPr>
              <w:t>Verilerin ulusal ve küresel tesiri ile sonuçlarını anlama becerisi</w:t>
            </w:r>
          </w:p>
          <w:p w:rsidR="00B920E8" w:rsidRPr="00F72359" w:rsidRDefault="00B920E8" w:rsidP="003A7740">
            <w:pPr>
              <w:jc w:val="both"/>
            </w:pPr>
            <w:r w:rsidRPr="00F72359">
              <w:rPr>
                <w:sz w:val="22"/>
                <w:szCs w:val="22"/>
              </w:rPr>
              <w:t>Hayat boyu öğrenimin önemini kavrama ve uygulama becerisi</w:t>
            </w:r>
          </w:p>
          <w:p w:rsidR="00B920E8" w:rsidRPr="00F72359" w:rsidRDefault="00B920E8" w:rsidP="003A7740">
            <w:pPr>
              <w:jc w:val="both"/>
            </w:pPr>
            <w:r w:rsidRPr="00F72359">
              <w:rPr>
                <w:sz w:val="22"/>
                <w:szCs w:val="22"/>
              </w:rPr>
              <w:t>Mesleki güncel konuları izleme becerisi</w:t>
            </w:r>
          </w:p>
          <w:p w:rsidR="00B920E8" w:rsidRPr="00F72359" w:rsidRDefault="00B920E8" w:rsidP="003A7740">
            <w:pPr>
              <w:tabs>
                <w:tab w:val="left" w:pos="7800"/>
              </w:tabs>
            </w:pPr>
            <w:r w:rsidRPr="00F72359">
              <w:rPr>
                <w:sz w:val="22"/>
                <w:szCs w:val="22"/>
              </w:rPr>
              <w:t>Bağımsız ya da danışman yönetiminde bilimsel araştırma yapabilme becerisi</w:t>
            </w:r>
          </w:p>
        </w:tc>
      </w:tr>
      <w:tr w:rsidR="00B920E8" w:rsidRPr="00BF19E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lastRenderedPageBreak/>
              <w:t>TEMEL DERS KİTABI</w:t>
            </w:r>
          </w:p>
        </w:tc>
        <w:tc>
          <w:tcPr>
            <w:tcW w:w="3164" w:type="pct"/>
            <w:gridSpan w:val="7"/>
            <w:tcBorders>
              <w:top w:val="single" w:sz="12" w:space="0" w:color="auto"/>
              <w:left w:val="single" w:sz="12" w:space="0" w:color="auto"/>
              <w:bottom w:val="single" w:sz="12" w:space="0" w:color="auto"/>
            </w:tcBorders>
          </w:tcPr>
          <w:p w:rsidR="00B920E8" w:rsidRPr="009C57C4" w:rsidRDefault="00B920E8" w:rsidP="003A7740">
            <w:r w:rsidRPr="009C57C4">
              <w:rPr>
                <w:sz w:val="22"/>
                <w:szCs w:val="22"/>
              </w:rPr>
              <w:t xml:space="preserve">Gazi Mustafa Kemal Atatürk, </w:t>
            </w:r>
            <w:r w:rsidRPr="009C57C4">
              <w:rPr>
                <w:b/>
                <w:sz w:val="22"/>
                <w:szCs w:val="22"/>
              </w:rPr>
              <w:t>Nutuk (Söylev)</w:t>
            </w:r>
            <w:r w:rsidRPr="009C57C4">
              <w:rPr>
                <w:sz w:val="22"/>
                <w:szCs w:val="22"/>
              </w:rPr>
              <w:t>, C. I-II, TTK., Ankara, 1986.</w:t>
            </w:r>
          </w:p>
          <w:p w:rsidR="00B920E8" w:rsidRPr="009C57C4" w:rsidRDefault="00B920E8" w:rsidP="003A7740">
            <w:pPr>
              <w:rPr>
                <w:b/>
              </w:rPr>
            </w:pPr>
            <w:r w:rsidRPr="009C57C4">
              <w:rPr>
                <w:b/>
                <w:sz w:val="22"/>
                <w:szCs w:val="22"/>
              </w:rPr>
              <w:t>Türk İnkılâp Tarihi</w:t>
            </w:r>
            <w:r w:rsidRPr="009C57C4">
              <w:rPr>
                <w:sz w:val="22"/>
                <w:szCs w:val="22"/>
              </w:rPr>
              <w:t>, Cemil Öztürk (ed.), Ank., 2011.</w:t>
            </w:r>
          </w:p>
        </w:tc>
      </w:tr>
      <w:tr w:rsidR="00B920E8" w:rsidRPr="00BF19E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B920E8" w:rsidRPr="009C57C4" w:rsidRDefault="00B920E8" w:rsidP="003A7740">
            <w:r w:rsidRPr="009C57C4">
              <w:rPr>
                <w:sz w:val="22"/>
                <w:szCs w:val="22"/>
              </w:rPr>
              <w:t xml:space="preserve">Niyazi Berkes, </w:t>
            </w:r>
            <w:r w:rsidRPr="009C57C4">
              <w:rPr>
                <w:b/>
                <w:sz w:val="22"/>
                <w:szCs w:val="22"/>
              </w:rPr>
              <w:t>Türkiye’de Çağdaşlaşma</w:t>
            </w:r>
            <w:r w:rsidRPr="009C57C4">
              <w:rPr>
                <w:sz w:val="22"/>
                <w:szCs w:val="22"/>
              </w:rPr>
              <w:t xml:space="preserve">, İstanbul, 1978. </w:t>
            </w:r>
          </w:p>
          <w:p w:rsidR="00B920E8" w:rsidRPr="009C57C4" w:rsidRDefault="00B920E8" w:rsidP="003A7740">
            <w:r w:rsidRPr="009C57C4">
              <w:rPr>
                <w:sz w:val="22"/>
                <w:szCs w:val="22"/>
              </w:rPr>
              <w:t xml:space="preserve">Enver Ziya Karal, </w:t>
            </w:r>
            <w:r w:rsidRPr="009C57C4">
              <w:rPr>
                <w:b/>
                <w:sz w:val="22"/>
                <w:szCs w:val="22"/>
              </w:rPr>
              <w:t>Atatürk ve Devrim</w:t>
            </w:r>
            <w:r w:rsidRPr="009C57C4">
              <w:rPr>
                <w:sz w:val="22"/>
                <w:szCs w:val="22"/>
              </w:rPr>
              <w:t xml:space="preserve"> (Konferanslar ve Makaleler), TTK., Ankara, 1980. </w:t>
            </w:r>
          </w:p>
          <w:p w:rsidR="00B920E8" w:rsidRPr="009C57C4" w:rsidRDefault="00B920E8" w:rsidP="003A7740">
            <w:r w:rsidRPr="009C57C4">
              <w:rPr>
                <w:sz w:val="22"/>
                <w:szCs w:val="22"/>
              </w:rPr>
              <w:t xml:space="preserve">Enver Ziya Karal, </w:t>
            </w:r>
            <w:r w:rsidRPr="009C57C4">
              <w:rPr>
                <w:b/>
                <w:sz w:val="22"/>
                <w:szCs w:val="22"/>
              </w:rPr>
              <w:t>Atatürk’ten Düşünceler</w:t>
            </w:r>
            <w:r w:rsidRPr="009C57C4">
              <w:rPr>
                <w:sz w:val="22"/>
                <w:szCs w:val="22"/>
              </w:rPr>
              <w:t xml:space="preserve">, MEB. Yay., Ankara, 1981. </w:t>
            </w:r>
          </w:p>
          <w:p w:rsidR="00B920E8" w:rsidRPr="009C57C4" w:rsidRDefault="00B920E8" w:rsidP="003A7740">
            <w:r w:rsidRPr="009C57C4">
              <w:rPr>
                <w:sz w:val="22"/>
                <w:szCs w:val="22"/>
              </w:rPr>
              <w:t xml:space="preserve">Bernard Lewis, </w:t>
            </w:r>
            <w:r w:rsidRPr="009C57C4">
              <w:rPr>
                <w:b/>
                <w:sz w:val="22"/>
                <w:szCs w:val="22"/>
              </w:rPr>
              <w:t>Modern Türkiye’nin Doğuşu</w:t>
            </w:r>
            <w:r w:rsidRPr="009C57C4">
              <w:rPr>
                <w:sz w:val="22"/>
                <w:szCs w:val="22"/>
              </w:rPr>
              <w:t xml:space="preserve">, Çev.M.Kıratlı, TTK., Ankara, 1970. </w:t>
            </w:r>
          </w:p>
          <w:p w:rsidR="00B920E8" w:rsidRPr="009C57C4" w:rsidRDefault="00B920E8" w:rsidP="003A7740">
            <w:pPr>
              <w:pStyle w:val="Balk4"/>
              <w:rPr>
                <w:i/>
                <w:color w:val="000000"/>
              </w:rPr>
            </w:pPr>
            <w:r w:rsidRPr="009C57C4">
              <w:rPr>
                <w:b w:val="0"/>
                <w:sz w:val="22"/>
                <w:szCs w:val="22"/>
              </w:rPr>
              <w:t xml:space="preserve">Ahmet Mumcu, </w:t>
            </w:r>
            <w:r w:rsidRPr="009C57C4">
              <w:rPr>
                <w:sz w:val="22"/>
                <w:szCs w:val="22"/>
              </w:rPr>
              <w:t>Tarih Açısından Türk Devriminin Temelleri ve Gelişimi</w:t>
            </w:r>
            <w:r w:rsidRPr="009C57C4">
              <w:rPr>
                <w:b w:val="0"/>
                <w:sz w:val="22"/>
                <w:szCs w:val="22"/>
              </w:rPr>
              <w:t>, Ankara, 1976.</w:t>
            </w:r>
          </w:p>
        </w:tc>
      </w:tr>
      <w:tr w:rsidR="00B920E8" w:rsidRPr="00BF19E6"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B920E8" w:rsidRPr="009C57C4" w:rsidRDefault="00B920E8" w:rsidP="003A7740">
            <w:pPr>
              <w:jc w:val="both"/>
            </w:pPr>
            <w:r w:rsidRPr="009C57C4">
              <w:rPr>
                <w:sz w:val="22"/>
                <w:szCs w:val="22"/>
              </w:rPr>
              <w:t>Projeksiyon Makinesi, Harita, Fotoğraf, İstatistikî Tablolar, Grafikler</w:t>
            </w:r>
          </w:p>
        </w:tc>
      </w:tr>
    </w:tbl>
    <w:p w:rsidR="00B920E8" w:rsidRPr="00BF19E6" w:rsidRDefault="00B920E8" w:rsidP="00B920E8">
      <w:pPr>
        <w:rPr>
          <w:sz w:val="22"/>
          <w:szCs w:val="22"/>
        </w:rPr>
        <w:sectPr w:rsidR="00B920E8" w:rsidRPr="00BF19E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B920E8" w:rsidRPr="00BF19E6" w:rsidTr="003A7740">
        <w:trPr>
          <w:trHeight w:val="510"/>
          <w:jc w:val="center"/>
        </w:trPr>
        <w:tc>
          <w:tcPr>
            <w:tcW w:w="5000" w:type="pct"/>
            <w:gridSpan w:val="2"/>
            <w:tcBorders>
              <w:top w:val="single" w:sz="12" w:space="0" w:color="auto"/>
            </w:tcBorders>
            <w:vAlign w:val="center"/>
          </w:tcPr>
          <w:p w:rsidR="00B920E8" w:rsidRPr="00BF19E6" w:rsidRDefault="00B920E8" w:rsidP="003A7740">
            <w:pPr>
              <w:jc w:val="center"/>
              <w:rPr>
                <w:b/>
                <w:bCs/>
              </w:rPr>
            </w:pPr>
            <w:r w:rsidRPr="00BF19E6">
              <w:rPr>
                <w:b/>
                <w:bCs/>
                <w:sz w:val="22"/>
                <w:szCs w:val="22"/>
              </w:rPr>
              <w:lastRenderedPageBreak/>
              <w:t>DERSİN HAFTALIK PLANI</w:t>
            </w:r>
          </w:p>
        </w:tc>
      </w:tr>
      <w:tr w:rsidR="00B920E8" w:rsidRPr="00BF19E6" w:rsidTr="003A7740">
        <w:trPr>
          <w:jc w:val="center"/>
        </w:trPr>
        <w:tc>
          <w:tcPr>
            <w:tcW w:w="593" w:type="pct"/>
          </w:tcPr>
          <w:p w:rsidR="00B920E8" w:rsidRPr="00BF19E6" w:rsidRDefault="00B920E8" w:rsidP="003A7740">
            <w:pPr>
              <w:jc w:val="center"/>
              <w:rPr>
                <w:b/>
                <w:bCs/>
              </w:rPr>
            </w:pPr>
            <w:r w:rsidRPr="00BF19E6">
              <w:rPr>
                <w:b/>
                <w:bCs/>
                <w:sz w:val="22"/>
                <w:szCs w:val="22"/>
              </w:rPr>
              <w:t>HAFTA</w:t>
            </w:r>
          </w:p>
        </w:tc>
        <w:tc>
          <w:tcPr>
            <w:tcW w:w="4407" w:type="pct"/>
          </w:tcPr>
          <w:p w:rsidR="00B920E8" w:rsidRPr="00BF19E6" w:rsidRDefault="00B920E8" w:rsidP="003A7740">
            <w:pPr>
              <w:rPr>
                <w:b/>
                <w:bCs/>
              </w:rPr>
            </w:pPr>
            <w:r w:rsidRPr="00BF19E6">
              <w:rPr>
                <w:b/>
                <w:bCs/>
                <w:sz w:val="22"/>
                <w:szCs w:val="22"/>
              </w:rPr>
              <w:t>İŞLENEN KONULAR</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1</w:t>
            </w:r>
          </w:p>
        </w:tc>
        <w:tc>
          <w:tcPr>
            <w:tcW w:w="4407" w:type="pct"/>
          </w:tcPr>
          <w:p w:rsidR="00B920E8" w:rsidRPr="00BF19E6" w:rsidRDefault="00B920E8" w:rsidP="003A7740">
            <w:r w:rsidRPr="00BF19E6">
              <w:rPr>
                <w:sz w:val="22"/>
                <w:szCs w:val="22"/>
              </w:rPr>
              <w:t xml:space="preserve"> Atatürk İlkeleri ve İnkılâp Tarihi dersini okutmanın amacı ve İnkılâp kavramı </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2</w:t>
            </w:r>
          </w:p>
        </w:tc>
        <w:tc>
          <w:tcPr>
            <w:tcW w:w="4407" w:type="pct"/>
          </w:tcPr>
          <w:p w:rsidR="00B920E8" w:rsidRPr="00BF19E6" w:rsidRDefault="00B920E8" w:rsidP="003A7740">
            <w:r w:rsidRPr="00BF19E6">
              <w:rPr>
                <w:sz w:val="22"/>
                <w:szCs w:val="22"/>
              </w:rPr>
              <w:t xml:space="preserve"> Osmanlı İmparatorluğu'nun Yıkılışını ve Türk inkılâbını Hazırlayan Sebeplere Toplu Bakış</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3</w:t>
            </w:r>
          </w:p>
        </w:tc>
        <w:tc>
          <w:tcPr>
            <w:tcW w:w="4407" w:type="pct"/>
          </w:tcPr>
          <w:p w:rsidR="00B920E8" w:rsidRPr="00BF19E6" w:rsidRDefault="00B920E8" w:rsidP="003A7740">
            <w:r w:rsidRPr="00BF19E6">
              <w:rPr>
                <w:sz w:val="22"/>
                <w:szCs w:val="22"/>
              </w:rPr>
              <w:t xml:space="preserve"> Osmanlı İmparatorluğu'nun Parçalanması (Trablusgarp, Balkan Savaşları ve Birinci Dünya Savaşı)</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4</w:t>
            </w:r>
          </w:p>
        </w:tc>
        <w:tc>
          <w:tcPr>
            <w:tcW w:w="4407" w:type="pct"/>
          </w:tcPr>
          <w:p w:rsidR="00B920E8" w:rsidRPr="00BF19E6" w:rsidRDefault="00B920E8" w:rsidP="003A7740">
            <w:r w:rsidRPr="00BF19E6">
              <w:rPr>
                <w:sz w:val="22"/>
                <w:szCs w:val="22"/>
              </w:rPr>
              <w:t xml:space="preserve"> Mondros Ateşkes Antlaşması </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5</w:t>
            </w:r>
          </w:p>
        </w:tc>
        <w:tc>
          <w:tcPr>
            <w:tcW w:w="4407" w:type="pct"/>
          </w:tcPr>
          <w:p w:rsidR="00B920E8" w:rsidRPr="00BF19E6" w:rsidRDefault="00B920E8" w:rsidP="003A7740">
            <w:r w:rsidRPr="00BF19E6">
              <w:rPr>
                <w:sz w:val="22"/>
                <w:szCs w:val="22"/>
              </w:rPr>
              <w:t xml:space="preserve"> İşgaller Karşısında Memleketin Durumu ve Mustafa Kemal Paşa'nın Tepkisi</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6</w:t>
            </w:r>
          </w:p>
        </w:tc>
        <w:tc>
          <w:tcPr>
            <w:tcW w:w="4407" w:type="pct"/>
          </w:tcPr>
          <w:p w:rsidR="00B920E8" w:rsidRPr="00BF19E6" w:rsidRDefault="00B920E8" w:rsidP="003A7740">
            <w:r w:rsidRPr="00BF19E6">
              <w:rPr>
                <w:sz w:val="22"/>
                <w:szCs w:val="22"/>
              </w:rPr>
              <w:t xml:space="preserve"> Mustafa Kemal Paşa'nın Samsun'a Çıkışı</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7</w:t>
            </w:r>
          </w:p>
        </w:tc>
        <w:tc>
          <w:tcPr>
            <w:tcW w:w="4407" w:type="pct"/>
          </w:tcPr>
          <w:p w:rsidR="00B920E8" w:rsidRPr="00BF19E6" w:rsidRDefault="00B920E8" w:rsidP="003A7740">
            <w:r w:rsidRPr="00BF19E6">
              <w:rPr>
                <w:sz w:val="22"/>
                <w:szCs w:val="22"/>
              </w:rPr>
              <w:t xml:space="preserve"> Milli Mücadele İçin İlk Adım, Kongreler Yolu İle Teşkilatlanma</w:t>
            </w:r>
          </w:p>
        </w:tc>
      </w:tr>
      <w:tr w:rsidR="00B920E8" w:rsidRPr="00BF19E6" w:rsidTr="003A7740">
        <w:trPr>
          <w:jc w:val="center"/>
        </w:trPr>
        <w:tc>
          <w:tcPr>
            <w:tcW w:w="593" w:type="pct"/>
            <w:shd w:val="clear" w:color="auto" w:fill="D9D9D9"/>
            <w:vAlign w:val="center"/>
          </w:tcPr>
          <w:p w:rsidR="00B920E8" w:rsidRPr="00BF19E6" w:rsidRDefault="00B920E8" w:rsidP="003A7740">
            <w:pPr>
              <w:jc w:val="center"/>
            </w:pPr>
            <w:r w:rsidRPr="00BF19E6">
              <w:rPr>
                <w:sz w:val="22"/>
                <w:szCs w:val="22"/>
              </w:rPr>
              <w:t>8</w:t>
            </w:r>
          </w:p>
        </w:tc>
        <w:tc>
          <w:tcPr>
            <w:tcW w:w="4407" w:type="pct"/>
            <w:shd w:val="clear" w:color="auto" w:fill="D9D9D9"/>
          </w:tcPr>
          <w:p w:rsidR="00B920E8" w:rsidRPr="00BF19E6" w:rsidRDefault="00B920E8" w:rsidP="003A7740">
            <w:r w:rsidRPr="00BF19E6">
              <w:rPr>
                <w:sz w:val="22"/>
                <w:szCs w:val="22"/>
              </w:rPr>
              <w:t xml:space="preserve"> Ara Sınav</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9</w:t>
            </w:r>
          </w:p>
        </w:tc>
        <w:tc>
          <w:tcPr>
            <w:tcW w:w="4407" w:type="pct"/>
          </w:tcPr>
          <w:p w:rsidR="00B920E8" w:rsidRPr="00BF19E6" w:rsidRDefault="00B920E8" w:rsidP="003A7740">
            <w:r w:rsidRPr="00BF19E6">
              <w:rPr>
                <w:sz w:val="22"/>
                <w:szCs w:val="22"/>
              </w:rPr>
              <w:t xml:space="preserve"> Kuva-yı Milliye ve Misak-ı Milli, Türkiye Büyük Millet Meclisi’nin Açılması</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10</w:t>
            </w:r>
          </w:p>
        </w:tc>
        <w:tc>
          <w:tcPr>
            <w:tcW w:w="4407" w:type="pct"/>
          </w:tcPr>
          <w:p w:rsidR="00B920E8" w:rsidRPr="00BF19E6" w:rsidRDefault="00B920E8" w:rsidP="003A7740">
            <w:r w:rsidRPr="00BF19E6">
              <w:rPr>
                <w:sz w:val="22"/>
                <w:szCs w:val="22"/>
              </w:rPr>
              <w:t xml:space="preserve"> Türkiye Büyük Millet Meclisi’nin İstiklal Savaşı'nın Yönetimini ele alması</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11</w:t>
            </w:r>
          </w:p>
        </w:tc>
        <w:tc>
          <w:tcPr>
            <w:tcW w:w="4407" w:type="pct"/>
          </w:tcPr>
          <w:p w:rsidR="00B920E8" w:rsidRPr="00BF19E6" w:rsidRDefault="00B920E8" w:rsidP="003A7740">
            <w:r w:rsidRPr="00BF19E6">
              <w:rPr>
                <w:sz w:val="22"/>
                <w:szCs w:val="22"/>
              </w:rPr>
              <w:t xml:space="preserve"> Sakarya Zaferine Kadar Milli Mücadele</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12</w:t>
            </w:r>
          </w:p>
        </w:tc>
        <w:tc>
          <w:tcPr>
            <w:tcW w:w="4407" w:type="pct"/>
          </w:tcPr>
          <w:p w:rsidR="00B920E8" w:rsidRPr="00BF19E6" w:rsidRDefault="00B920E8" w:rsidP="003A7740">
            <w:r w:rsidRPr="00BF19E6">
              <w:rPr>
                <w:sz w:val="22"/>
                <w:szCs w:val="22"/>
              </w:rPr>
              <w:t xml:space="preserve"> Eğitim ve Kültür Alanında Milli Mücadele</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13</w:t>
            </w:r>
          </w:p>
        </w:tc>
        <w:tc>
          <w:tcPr>
            <w:tcW w:w="4407" w:type="pct"/>
          </w:tcPr>
          <w:p w:rsidR="00B920E8" w:rsidRPr="00BF19E6" w:rsidRDefault="00B920E8" w:rsidP="003A7740">
            <w:r w:rsidRPr="00BF19E6">
              <w:rPr>
                <w:sz w:val="22"/>
                <w:szCs w:val="22"/>
              </w:rPr>
              <w:t xml:space="preserve"> Sakarya Savaşı ve Büyük Taarruz</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14</w:t>
            </w:r>
          </w:p>
        </w:tc>
        <w:tc>
          <w:tcPr>
            <w:tcW w:w="4407" w:type="pct"/>
          </w:tcPr>
          <w:p w:rsidR="00B920E8" w:rsidRPr="00BF19E6" w:rsidRDefault="00B920E8" w:rsidP="003A7740">
            <w:r w:rsidRPr="00BF19E6">
              <w:rPr>
                <w:sz w:val="22"/>
                <w:szCs w:val="22"/>
              </w:rPr>
              <w:t xml:space="preserve"> Mudanya’dan Lozan'a</w:t>
            </w:r>
          </w:p>
        </w:tc>
      </w:tr>
      <w:tr w:rsidR="00B920E8" w:rsidRPr="00BF19E6" w:rsidTr="003A7740">
        <w:trPr>
          <w:trHeight w:val="322"/>
          <w:jc w:val="center"/>
        </w:trPr>
        <w:tc>
          <w:tcPr>
            <w:tcW w:w="593" w:type="pct"/>
            <w:tcBorders>
              <w:bottom w:val="single" w:sz="12" w:space="0" w:color="auto"/>
            </w:tcBorders>
            <w:shd w:val="clear" w:color="auto" w:fill="D9D9D9"/>
            <w:vAlign w:val="center"/>
          </w:tcPr>
          <w:p w:rsidR="00B920E8" w:rsidRPr="00BF19E6" w:rsidRDefault="00B920E8" w:rsidP="003A7740">
            <w:pPr>
              <w:jc w:val="center"/>
            </w:pPr>
            <w:r w:rsidRPr="00BF19E6">
              <w:rPr>
                <w:sz w:val="22"/>
                <w:szCs w:val="22"/>
              </w:rPr>
              <w:t>15,16</w:t>
            </w:r>
          </w:p>
        </w:tc>
        <w:tc>
          <w:tcPr>
            <w:tcW w:w="4407" w:type="pct"/>
            <w:tcBorders>
              <w:bottom w:val="single" w:sz="12" w:space="0" w:color="auto"/>
            </w:tcBorders>
            <w:shd w:val="clear" w:color="auto" w:fill="D9D9D9"/>
            <w:vAlign w:val="center"/>
          </w:tcPr>
          <w:p w:rsidR="00B920E8" w:rsidRPr="00BF19E6" w:rsidRDefault="00B920E8" w:rsidP="003A7740">
            <w:r w:rsidRPr="00BF19E6">
              <w:rPr>
                <w:sz w:val="22"/>
                <w:szCs w:val="22"/>
              </w:rPr>
              <w:t xml:space="preserve"> Dönem Sonu Sınavı</w:t>
            </w:r>
          </w:p>
        </w:tc>
      </w:tr>
    </w:tbl>
    <w:p w:rsidR="00B920E8" w:rsidRPr="00BF19E6" w:rsidRDefault="00B920E8" w:rsidP="00B920E8">
      <w:pPr>
        <w:rPr>
          <w:sz w:val="22"/>
          <w:szCs w:val="22"/>
        </w:rPr>
      </w:pPr>
    </w:p>
    <w:p w:rsidR="00B920E8" w:rsidRPr="00BF19E6" w:rsidRDefault="00B920E8" w:rsidP="00B920E8">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0E8" w:rsidRPr="00BF19E6" w:rsidTr="003A7740">
        <w:tc>
          <w:tcPr>
            <w:tcW w:w="603" w:type="dxa"/>
            <w:tcBorders>
              <w:top w:val="single" w:sz="12" w:space="0" w:color="auto"/>
            </w:tcBorders>
            <w:vAlign w:val="center"/>
          </w:tcPr>
          <w:p w:rsidR="00B920E8" w:rsidRPr="00BF19E6" w:rsidRDefault="00B920E8" w:rsidP="003A7740">
            <w:pPr>
              <w:jc w:val="center"/>
              <w:rPr>
                <w:b/>
              </w:rPr>
            </w:pPr>
            <w:r w:rsidRPr="00BF19E6">
              <w:rPr>
                <w:b/>
                <w:sz w:val="22"/>
                <w:szCs w:val="22"/>
              </w:rPr>
              <w:t>NO</w:t>
            </w:r>
          </w:p>
        </w:tc>
        <w:tc>
          <w:tcPr>
            <w:tcW w:w="7585" w:type="dxa"/>
            <w:tcBorders>
              <w:top w:val="single" w:sz="12" w:space="0" w:color="auto"/>
            </w:tcBorders>
          </w:tcPr>
          <w:p w:rsidR="00B920E8" w:rsidRPr="00BF19E6" w:rsidRDefault="00B920E8" w:rsidP="003A7740">
            <w:pPr>
              <w:rPr>
                <w:b/>
              </w:rPr>
            </w:pPr>
            <w:r w:rsidRPr="00BF19E6">
              <w:rPr>
                <w:b/>
                <w:sz w:val="22"/>
                <w:szCs w:val="22"/>
              </w:rPr>
              <w:t xml:space="preserve">PROGRAM ÇIKTISI </w:t>
            </w:r>
          </w:p>
        </w:tc>
        <w:tc>
          <w:tcPr>
            <w:tcW w:w="567" w:type="dxa"/>
            <w:tcBorders>
              <w:top w:val="single" w:sz="12" w:space="0" w:color="auto"/>
            </w:tcBorders>
            <w:vAlign w:val="center"/>
          </w:tcPr>
          <w:p w:rsidR="00B920E8" w:rsidRPr="00BF19E6" w:rsidRDefault="00B920E8" w:rsidP="003A7740">
            <w:pPr>
              <w:jc w:val="center"/>
              <w:rPr>
                <w:b/>
              </w:rPr>
            </w:pPr>
            <w:r w:rsidRPr="00BF19E6">
              <w:rPr>
                <w:b/>
                <w:sz w:val="22"/>
                <w:szCs w:val="22"/>
              </w:rPr>
              <w:t>3</w:t>
            </w:r>
          </w:p>
        </w:tc>
        <w:tc>
          <w:tcPr>
            <w:tcW w:w="567" w:type="dxa"/>
            <w:tcBorders>
              <w:top w:val="single" w:sz="12" w:space="0" w:color="auto"/>
            </w:tcBorders>
            <w:vAlign w:val="center"/>
          </w:tcPr>
          <w:p w:rsidR="00B920E8" w:rsidRPr="00BF19E6" w:rsidRDefault="00B920E8" w:rsidP="003A7740">
            <w:pPr>
              <w:jc w:val="center"/>
              <w:rPr>
                <w:b/>
              </w:rPr>
            </w:pPr>
            <w:r w:rsidRPr="00BF19E6">
              <w:rPr>
                <w:b/>
                <w:sz w:val="22"/>
                <w:szCs w:val="22"/>
              </w:rPr>
              <w:t>2</w:t>
            </w:r>
          </w:p>
        </w:tc>
        <w:tc>
          <w:tcPr>
            <w:tcW w:w="567" w:type="dxa"/>
            <w:tcBorders>
              <w:top w:val="single" w:sz="12" w:space="0" w:color="auto"/>
            </w:tcBorders>
            <w:vAlign w:val="center"/>
          </w:tcPr>
          <w:p w:rsidR="00B920E8" w:rsidRPr="00BF19E6" w:rsidRDefault="00B920E8" w:rsidP="003A7740">
            <w:pPr>
              <w:jc w:val="center"/>
              <w:rPr>
                <w:b/>
              </w:rPr>
            </w:pPr>
            <w:r w:rsidRPr="00BF19E6">
              <w:rPr>
                <w:b/>
                <w:sz w:val="22"/>
                <w:szCs w:val="22"/>
              </w:rPr>
              <w:t>1</w:t>
            </w:r>
          </w:p>
        </w:tc>
      </w:tr>
      <w:tr w:rsidR="00B920E8" w:rsidRPr="00BF19E6" w:rsidTr="003A7740">
        <w:tc>
          <w:tcPr>
            <w:tcW w:w="603" w:type="dxa"/>
            <w:vAlign w:val="center"/>
          </w:tcPr>
          <w:p w:rsidR="00B920E8" w:rsidRPr="00BF19E6" w:rsidRDefault="00B920E8" w:rsidP="003A7740">
            <w:pPr>
              <w:jc w:val="center"/>
            </w:pPr>
            <w:r w:rsidRPr="00BF19E6">
              <w:rPr>
                <w:sz w:val="22"/>
                <w:szCs w:val="22"/>
              </w:rPr>
              <w:t>1</w:t>
            </w:r>
          </w:p>
        </w:tc>
        <w:tc>
          <w:tcPr>
            <w:tcW w:w="7585" w:type="dxa"/>
            <w:vAlign w:val="center"/>
          </w:tcPr>
          <w:p w:rsidR="00B920E8" w:rsidRPr="00BF19E6" w:rsidRDefault="00B920E8" w:rsidP="003A7740">
            <w:pPr>
              <w:rPr>
                <w:color w:val="FF0000"/>
              </w:rPr>
            </w:pPr>
            <w:r w:rsidRPr="00BF19E6">
              <w:rPr>
                <w:sz w:val="22"/>
                <w:szCs w:val="22"/>
              </w:rPr>
              <w:t>Temel Bilimlere ilişkin bilgileri kavrayabilme ve uygulama becerisi</w:t>
            </w:r>
          </w:p>
        </w:tc>
        <w:tc>
          <w:tcPr>
            <w:tcW w:w="567" w:type="dxa"/>
            <w:vAlign w:val="center"/>
          </w:tcPr>
          <w:p w:rsidR="00B920E8" w:rsidRPr="00BF19E6" w:rsidRDefault="00B920E8" w:rsidP="003A7740">
            <w:pPr>
              <w:jc w:val="center"/>
            </w:pPr>
            <w:r w:rsidRPr="00BF19E6">
              <w:rPr>
                <w:sz w:val="22"/>
                <w:szCs w:val="22"/>
              </w:rPr>
              <w:t xml:space="preserve"> X</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p>
        </w:tc>
      </w:tr>
      <w:tr w:rsidR="00B920E8" w:rsidRPr="00BF19E6" w:rsidTr="003A7740">
        <w:tc>
          <w:tcPr>
            <w:tcW w:w="603" w:type="dxa"/>
            <w:vAlign w:val="center"/>
          </w:tcPr>
          <w:p w:rsidR="00B920E8" w:rsidRPr="00BF19E6" w:rsidRDefault="00B920E8" w:rsidP="003A7740">
            <w:pPr>
              <w:jc w:val="center"/>
            </w:pPr>
            <w:r w:rsidRPr="00BF19E6">
              <w:rPr>
                <w:sz w:val="22"/>
                <w:szCs w:val="22"/>
              </w:rPr>
              <w:t>2</w:t>
            </w:r>
          </w:p>
        </w:tc>
        <w:tc>
          <w:tcPr>
            <w:tcW w:w="7585" w:type="dxa"/>
            <w:vAlign w:val="center"/>
          </w:tcPr>
          <w:p w:rsidR="00B920E8" w:rsidRPr="00BF19E6" w:rsidRDefault="00B920E8" w:rsidP="003A7740">
            <w:pPr>
              <w:rPr>
                <w:color w:val="FF0000"/>
              </w:rPr>
            </w:pPr>
            <w:r w:rsidRPr="00BF19E6">
              <w:rPr>
                <w:sz w:val="22"/>
                <w:szCs w:val="22"/>
              </w:rPr>
              <w:t>Fen Bilimlerindeki Öğretim Etkinliklerinin planlanması, hazırlanması, genel öğretim ilke, yöntem ve tekniklerini kullanma becerisi</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X</w:t>
            </w:r>
          </w:p>
        </w:tc>
      </w:tr>
      <w:tr w:rsidR="00B920E8" w:rsidRPr="00BF19E6" w:rsidTr="003A7740">
        <w:tc>
          <w:tcPr>
            <w:tcW w:w="603" w:type="dxa"/>
            <w:vAlign w:val="center"/>
          </w:tcPr>
          <w:p w:rsidR="00B920E8" w:rsidRPr="00BF19E6" w:rsidRDefault="00B920E8" w:rsidP="003A7740">
            <w:pPr>
              <w:jc w:val="center"/>
            </w:pPr>
            <w:r w:rsidRPr="00BF19E6">
              <w:rPr>
                <w:sz w:val="22"/>
                <w:szCs w:val="22"/>
              </w:rPr>
              <w:t>3</w:t>
            </w:r>
          </w:p>
        </w:tc>
        <w:tc>
          <w:tcPr>
            <w:tcW w:w="7585" w:type="dxa"/>
            <w:vAlign w:val="center"/>
          </w:tcPr>
          <w:p w:rsidR="00B920E8" w:rsidRPr="00BF19E6" w:rsidRDefault="00B920E8" w:rsidP="003A7740">
            <w:pPr>
              <w:rPr>
                <w:color w:val="FF0000"/>
              </w:rPr>
            </w:pPr>
            <w:r w:rsidRPr="00BF19E6">
              <w:rPr>
                <w:sz w:val="22"/>
                <w:szCs w:val="22"/>
              </w:rPr>
              <w:t>Fen Bilimleri konularında öğrenilen bilgileri yaşama aktarabilme becerisi ve bu aktarımla üçüncü şahıslara anlatabilme becerisi</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 xml:space="preserve"> X</w:t>
            </w:r>
          </w:p>
        </w:tc>
        <w:tc>
          <w:tcPr>
            <w:tcW w:w="567" w:type="dxa"/>
            <w:vAlign w:val="center"/>
          </w:tcPr>
          <w:p w:rsidR="00B920E8" w:rsidRPr="00BF19E6" w:rsidRDefault="00B920E8" w:rsidP="003A7740">
            <w:pPr>
              <w:jc w:val="center"/>
            </w:pPr>
            <w:r w:rsidRPr="00BF19E6">
              <w:rPr>
                <w:sz w:val="22"/>
                <w:szCs w:val="22"/>
              </w:rPr>
              <w:t xml:space="preserve"> </w:t>
            </w:r>
          </w:p>
        </w:tc>
      </w:tr>
      <w:tr w:rsidR="00B920E8" w:rsidRPr="00BF19E6" w:rsidTr="003A7740">
        <w:tc>
          <w:tcPr>
            <w:tcW w:w="603" w:type="dxa"/>
            <w:vAlign w:val="center"/>
          </w:tcPr>
          <w:p w:rsidR="00B920E8" w:rsidRPr="00BF19E6" w:rsidRDefault="00B920E8" w:rsidP="003A7740">
            <w:pPr>
              <w:jc w:val="center"/>
            </w:pPr>
            <w:r w:rsidRPr="00BF19E6">
              <w:rPr>
                <w:sz w:val="22"/>
                <w:szCs w:val="22"/>
              </w:rPr>
              <w:t>4</w:t>
            </w:r>
          </w:p>
        </w:tc>
        <w:tc>
          <w:tcPr>
            <w:tcW w:w="7585" w:type="dxa"/>
            <w:vAlign w:val="center"/>
          </w:tcPr>
          <w:p w:rsidR="00B920E8" w:rsidRPr="00BF19E6" w:rsidRDefault="00B920E8" w:rsidP="003A7740">
            <w:pPr>
              <w:rPr>
                <w:color w:val="FF0000"/>
              </w:rPr>
            </w:pPr>
            <w:r w:rsidRPr="00BF19E6">
              <w:rPr>
                <w:sz w:val="22"/>
                <w:szCs w:val="22"/>
              </w:rPr>
              <w:t>Hayat boyu öğrenimde, fen bilimlerinin yerini, önemini kavrayabilme, bunu gerektiğinde uygulayabilme ve disiplinler arası alanlara bağlayabilme becerisi</w:t>
            </w:r>
          </w:p>
        </w:tc>
        <w:tc>
          <w:tcPr>
            <w:tcW w:w="567" w:type="dxa"/>
            <w:vAlign w:val="center"/>
          </w:tcPr>
          <w:p w:rsidR="00B920E8" w:rsidRPr="00BF19E6" w:rsidRDefault="00B920E8" w:rsidP="003A7740">
            <w:pPr>
              <w:jc w:val="center"/>
            </w:pPr>
            <w:r w:rsidRPr="00BF19E6">
              <w:rPr>
                <w:sz w:val="22"/>
                <w:szCs w:val="22"/>
              </w:rPr>
              <w:t xml:space="preserve"> X</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r w:rsidRPr="00BF19E6">
              <w:rPr>
                <w:sz w:val="22"/>
                <w:szCs w:val="22"/>
              </w:rPr>
              <w:t xml:space="preserve"> </w:t>
            </w:r>
          </w:p>
        </w:tc>
      </w:tr>
      <w:tr w:rsidR="00B920E8" w:rsidRPr="00BF19E6" w:rsidTr="003A7740">
        <w:tc>
          <w:tcPr>
            <w:tcW w:w="603" w:type="dxa"/>
            <w:vAlign w:val="center"/>
          </w:tcPr>
          <w:p w:rsidR="00B920E8" w:rsidRPr="00BF19E6" w:rsidRDefault="00B920E8" w:rsidP="003A7740">
            <w:pPr>
              <w:jc w:val="center"/>
            </w:pPr>
            <w:r w:rsidRPr="00BF19E6">
              <w:rPr>
                <w:sz w:val="22"/>
                <w:szCs w:val="22"/>
              </w:rPr>
              <w:t>5</w:t>
            </w:r>
          </w:p>
        </w:tc>
        <w:tc>
          <w:tcPr>
            <w:tcW w:w="7585" w:type="dxa"/>
            <w:vAlign w:val="center"/>
          </w:tcPr>
          <w:p w:rsidR="00B920E8" w:rsidRPr="00BF19E6" w:rsidRDefault="00B920E8" w:rsidP="003A7740">
            <w:pPr>
              <w:rPr>
                <w:color w:val="FF0000"/>
              </w:rPr>
            </w:pPr>
            <w:r w:rsidRPr="00BF19E6">
              <w:rPr>
                <w:sz w:val="22"/>
                <w:szCs w:val="22"/>
              </w:rPr>
              <w:t>Güncel konuları izleme ve yorumlama becerisi</w:t>
            </w:r>
          </w:p>
        </w:tc>
        <w:tc>
          <w:tcPr>
            <w:tcW w:w="567" w:type="dxa"/>
            <w:vAlign w:val="center"/>
          </w:tcPr>
          <w:p w:rsidR="00B920E8" w:rsidRPr="00BF19E6" w:rsidRDefault="00B920E8" w:rsidP="003A7740">
            <w:pPr>
              <w:jc w:val="center"/>
            </w:pPr>
            <w:r w:rsidRPr="00BF19E6">
              <w:rPr>
                <w:sz w:val="22"/>
                <w:szCs w:val="22"/>
              </w:rPr>
              <w:t>X</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r w:rsidRPr="00BF19E6">
              <w:rPr>
                <w:sz w:val="22"/>
                <w:szCs w:val="22"/>
              </w:rPr>
              <w:t xml:space="preserve"> </w:t>
            </w:r>
          </w:p>
        </w:tc>
      </w:tr>
      <w:tr w:rsidR="00B920E8" w:rsidRPr="00BF19E6" w:rsidTr="003A7740">
        <w:tc>
          <w:tcPr>
            <w:tcW w:w="603" w:type="dxa"/>
            <w:vAlign w:val="center"/>
          </w:tcPr>
          <w:p w:rsidR="00B920E8" w:rsidRPr="00BF19E6" w:rsidRDefault="00B920E8" w:rsidP="003A7740">
            <w:pPr>
              <w:jc w:val="center"/>
            </w:pPr>
            <w:r w:rsidRPr="00BF19E6">
              <w:rPr>
                <w:sz w:val="22"/>
                <w:szCs w:val="22"/>
              </w:rPr>
              <w:t>6</w:t>
            </w:r>
          </w:p>
        </w:tc>
        <w:tc>
          <w:tcPr>
            <w:tcW w:w="7585" w:type="dxa"/>
            <w:vAlign w:val="center"/>
          </w:tcPr>
          <w:p w:rsidR="00B920E8" w:rsidRPr="00BF19E6" w:rsidRDefault="00B920E8" w:rsidP="003A7740">
            <w:pPr>
              <w:rPr>
                <w:color w:val="FF0000"/>
              </w:rPr>
            </w:pPr>
            <w:r w:rsidRPr="00BF19E6">
              <w:rPr>
                <w:sz w:val="22"/>
                <w:szCs w:val="22"/>
              </w:rPr>
              <w:t>İşbirliği içinde çalışma, mesleki ve etik sorumluluk bilincini kazanma becerisi</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X</w:t>
            </w:r>
          </w:p>
        </w:tc>
        <w:tc>
          <w:tcPr>
            <w:tcW w:w="567" w:type="dxa"/>
            <w:vAlign w:val="center"/>
          </w:tcPr>
          <w:p w:rsidR="00B920E8" w:rsidRPr="00BF19E6" w:rsidRDefault="00B920E8" w:rsidP="003A7740">
            <w:pPr>
              <w:jc w:val="center"/>
            </w:pPr>
          </w:p>
        </w:tc>
      </w:tr>
      <w:tr w:rsidR="00B920E8" w:rsidRPr="00BF19E6" w:rsidTr="003A7740">
        <w:tc>
          <w:tcPr>
            <w:tcW w:w="603" w:type="dxa"/>
            <w:vAlign w:val="center"/>
          </w:tcPr>
          <w:p w:rsidR="00B920E8" w:rsidRPr="00BF19E6" w:rsidRDefault="00B920E8" w:rsidP="003A7740">
            <w:pPr>
              <w:jc w:val="center"/>
            </w:pPr>
            <w:r w:rsidRPr="00BF19E6">
              <w:rPr>
                <w:sz w:val="22"/>
                <w:szCs w:val="22"/>
              </w:rPr>
              <w:t>7</w:t>
            </w:r>
          </w:p>
        </w:tc>
        <w:tc>
          <w:tcPr>
            <w:tcW w:w="7585" w:type="dxa"/>
            <w:vAlign w:val="center"/>
          </w:tcPr>
          <w:p w:rsidR="00B920E8" w:rsidRPr="00BF19E6" w:rsidRDefault="00B920E8" w:rsidP="003A7740">
            <w:pPr>
              <w:rPr>
                <w:color w:val="FF0000"/>
              </w:rPr>
            </w:pPr>
            <w:r w:rsidRPr="00BF19E6">
              <w:rPr>
                <w:sz w:val="22"/>
                <w:szCs w:val="22"/>
              </w:rPr>
              <w:t>Fen Öğretiminin temel amaçları doğrultusunda, fen okuryazarlığını geliştirme becerisi</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 xml:space="preserve">X </w:t>
            </w:r>
          </w:p>
        </w:tc>
      </w:tr>
      <w:tr w:rsidR="00B920E8" w:rsidRPr="00BF19E6" w:rsidTr="003A7740">
        <w:tc>
          <w:tcPr>
            <w:tcW w:w="603" w:type="dxa"/>
            <w:vAlign w:val="center"/>
          </w:tcPr>
          <w:p w:rsidR="00B920E8" w:rsidRPr="00BF19E6" w:rsidRDefault="00B920E8" w:rsidP="003A7740">
            <w:pPr>
              <w:jc w:val="center"/>
            </w:pPr>
            <w:r w:rsidRPr="00BF19E6">
              <w:rPr>
                <w:sz w:val="22"/>
                <w:szCs w:val="22"/>
              </w:rPr>
              <w:t>8</w:t>
            </w:r>
          </w:p>
        </w:tc>
        <w:tc>
          <w:tcPr>
            <w:tcW w:w="7585" w:type="dxa"/>
            <w:vAlign w:val="center"/>
          </w:tcPr>
          <w:p w:rsidR="00B920E8" w:rsidRPr="00BF19E6" w:rsidRDefault="00B920E8" w:rsidP="003A7740">
            <w:pPr>
              <w:rPr>
                <w:color w:val="FF0000"/>
              </w:rPr>
            </w:pPr>
            <w:r w:rsidRPr="00BF19E6">
              <w:rPr>
                <w:sz w:val="22"/>
                <w:szCs w:val="22"/>
              </w:rPr>
              <w:t>Yeni Fen programlarını inceleme becerisi (kazanım, öğrenme-öğretme süreci, değerlendirme teknikleri v.s)</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r w:rsidRPr="00BF19E6">
              <w:rPr>
                <w:sz w:val="22"/>
                <w:szCs w:val="22"/>
              </w:rPr>
              <w:t>X</w:t>
            </w:r>
          </w:p>
        </w:tc>
      </w:tr>
      <w:tr w:rsidR="00B920E8" w:rsidRPr="00BF19E6" w:rsidTr="003A7740">
        <w:tc>
          <w:tcPr>
            <w:tcW w:w="603" w:type="dxa"/>
            <w:vAlign w:val="center"/>
          </w:tcPr>
          <w:p w:rsidR="00B920E8" w:rsidRPr="00BF19E6" w:rsidRDefault="00B920E8" w:rsidP="003A7740">
            <w:pPr>
              <w:jc w:val="center"/>
            </w:pPr>
            <w:r w:rsidRPr="00BF19E6">
              <w:rPr>
                <w:sz w:val="22"/>
                <w:szCs w:val="22"/>
              </w:rPr>
              <w:t>9</w:t>
            </w:r>
          </w:p>
        </w:tc>
        <w:tc>
          <w:tcPr>
            <w:tcW w:w="7585" w:type="dxa"/>
            <w:vAlign w:val="center"/>
          </w:tcPr>
          <w:p w:rsidR="00B920E8" w:rsidRPr="00BF19E6" w:rsidRDefault="00B920E8" w:rsidP="003A7740">
            <w:pPr>
              <w:rPr>
                <w:color w:val="FF0000"/>
              </w:rPr>
            </w:pPr>
            <w:r w:rsidRPr="00BF19E6">
              <w:rPr>
                <w:sz w:val="22"/>
                <w:szCs w:val="22"/>
              </w:rPr>
              <w:t>Doğa olaylarını bilimsel temellere dayandırarak açıklama becerisi</w:t>
            </w:r>
          </w:p>
        </w:tc>
        <w:tc>
          <w:tcPr>
            <w:tcW w:w="567" w:type="dxa"/>
            <w:vAlign w:val="center"/>
          </w:tcPr>
          <w:p w:rsidR="00B920E8" w:rsidRPr="00BF19E6" w:rsidRDefault="00B920E8" w:rsidP="003A7740">
            <w:pPr>
              <w:jc w:val="center"/>
            </w:pPr>
            <w:r w:rsidRPr="00BF19E6">
              <w:rPr>
                <w:sz w:val="22"/>
                <w:szCs w:val="22"/>
              </w:rPr>
              <w:t>X</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p>
        </w:tc>
      </w:tr>
      <w:tr w:rsidR="00B920E8" w:rsidRPr="00BF19E6" w:rsidTr="003A7740">
        <w:tc>
          <w:tcPr>
            <w:tcW w:w="603" w:type="dxa"/>
            <w:vAlign w:val="center"/>
          </w:tcPr>
          <w:p w:rsidR="00B920E8" w:rsidRPr="00BF19E6" w:rsidRDefault="00B920E8" w:rsidP="003A7740">
            <w:pPr>
              <w:jc w:val="center"/>
            </w:pPr>
            <w:r w:rsidRPr="00BF19E6">
              <w:rPr>
                <w:sz w:val="22"/>
                <w:szCs w:val="22"/>
              </w:rPr>
              <w:t>10</w:t>
            </w:r>
          </w:p>
        </w:tc>
        <w:tc>
          <w:tcPr>
            <w:tcW w:w="7585" w:type="dxa"/>
            <w:vAlign w:val="center"/>
          </w:tcPr>
          <w:p w:rsidR="00B920E8" w:rsidRPr="00BF19E6" w:rsidRDefault="00B920E8" w:rsidP="003A7740">
            <w:pPr>
              <w:rPr>
                <w:color w:val="FF0000"/>
              </w:rPr>
            </w:pPr>
            <w:r w:rsidRPr="00BF19E6">
              <w:rPr>
                <w:sz w:val="22"/>
                <w:szCs w:val="22"/>
              </w:rPr>
              <w:t>Bilimsel süreç becerileri kazanmak ve bunları daha sonraki yaşantılarının değişik aşamalarında kullanarak hayatlarını kolaylaştırma becerisi</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 xml:space="preserve"> X</w:t>
            </w:r>
          </w:p>
        </w:tc>
        <w:tc>
          <w:tcPr>
            <w:tcW w:w="567" w:type="dxa"/>
            <w:vAlign w:val="center"/>
          </w:tcPr>
          <w:p w:rsidR="00B920E8" w:rsidRPr="00BF19E6" w:rsidRDefault="00B920E8" w:rsidP="003A7740">
            <w:pPr>
              <w:jc w:val="center"/>
            </w:pPr>
            <w:r w:rsidRPr="00BF19E6">
              <w:rPr>
                <w:sz w:val="22"/>
                <w:szCs w:val="22"/>
              </w:rPr>
              <w:t xml:space="preserve"> </w:t>
            </w:r>
          </w:p>
        </w:tc>
      </w:tr>
      <w:tr w:rsidR="00B920E8" w:rsidRPr="00BF19E6" w:rsidTr="003A7740">
        <w:tc>
          <w:tcPr>
            <w:tcW w:w="603" w:type="dxa"/>
            <w:vAlign w:val="center"/>
          </w:tcPr>
          <w:p w:rsidR="00B920E8" w:rsidRPr="00BF19E6" w:rsidRDefault="00B920E8" w:rsidP="003A7740">
            <w:pPr>
              <w:jc w:val="center"/>
            </w:pPr>
            <w:r w:rsidRPr="00BF19E6">
              <w:rPr>
                <w:sz w:val="22"/>
                <w:szCs w:val="22"/>
              </w:rPr>
              <w:t>11</w:t>
            </w:r>
          </w:p>
        </w:tc>
        <w:tc>
          <w:tcPr>
            <w:tcW w:w="7585" w:type="dxa"/>
            <w:vAlign w:val="center"/>
          </w:tcPr>
          <w:p w:rsidR="00B920E8" w:rsidRPr="00BF19E6" w:rsidRDefault="00B920E8" w:rsidP="003A7740">
            <w:pPr>
              <w:rPr>
                <w:color w:val="FF0000"/>
              </w:rPr>
            </w:pPr>
            <w:r w:rsidRPr="00BF19E6">
              <w:rPr>
                <w:sz w:val="22"/>
                <w:szCs w:val="22"/>
              </w:rPr>
              <w:t>Öğrencilerin kişisel gelişim özelliklerine uygun olan yöntem ve teknikleri kullanma becerisi</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r w:rsidRPr="00BF19E6">
              <w:rPr>
                <w:sz w:val="22"/>
                <w:szCs w:val="22"/>
              </w:rPr>
              <w:t xml:space="preserve"> X</w:t>
            </w:r>
          </w:p>
        </w:tc>
        <w:tc>
          <w:tcPr>
            <w:tcW w:w="567" w:type="dxa"/>
            <w:vAlign w:val="center"/>
          </w:tcPr>
          <w:p w:rsidR="00B920E8" w:rsidRPr="00BF19E6" w:rsidRDefault="00B920E8" w:rsidP="003A7740">
            <w:pPr>
              <w:jc w:val="center"/>
            </w:pPr>
          </w:p>
        </w:tc>
      </w:tr>
      <w:tr w:rsidR="00B920E8" w:rsidRPr="00BF19E6" w:rsidTr="003A7740">
        <w:tc>
          <w:tcPr>
            <w:tcW w:w="603" w:type="dxa"/>
            <w:vAlign w:val="center"/>
          </w:tcPr>
          <w:p w:rsidR="00B920E8" w:rsidRPr="00BF19E6" w:rsidRDefault="00B920E8" w:rsidP="003A7740">
            <w:pPr>
              <w:jc w:val="center"/>
            </w:pPr>
            <w:r w:rsidRPr="00BF19E6">
              <w:rPr>
                <w:sz w:val="22"/>
                <w:szCs w:val="22"/>
              </w:rPr>
              <w:t>12</w:t>
            </w:r>
          </w:p>
        </w:tc>
        <w:tc>
          <w:tcPr>
            <w:tcW w:w="7585" w:type="dxa"/>
            <w:vAlign w:val="center"/>
          </w:tcPr>
          <w:p w:rsidR="00B920E8" w:rsidRPr="00BF19E6" w:rsidRDefault="00B920E8" w:rsidP="003A7740">
            <w:pPr>
              <w:rPr>
                <w:color w:val="FF0000"/>
              </w:rPr>
            </w:pPr>
            <w:r w:rsidRPr="00BF19E6">
              <w:rPr>
                <w:sz w:val="22"/>
                <w:szCs w:val="22"/>
              </w:rPr>
              <w:t>Fen programlarından yararlanarak plan hazırlayıp, araç gereç ve materyalleri düzenleyerek ders sunma becerisi</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X</w:t>
            </w:r>
          </w:p>
        </w:tc>
      </w:tr>
      <w:tr w:rsidR="00B920E8" w:rsidRPr="00BF19E6" w:rsidTr="003A7740">
        <w:tc>
          <w:tcPr>
            <w:tcW w:w="603" w:type="dxa"/>
            <w:vAlign w:val="center"/>
          </w:tcPr>
          <w:p w:rsidR="00B920E8" w:rsidRPr="00BF19E6" w:rsidRDefault="00B920E8" w:rsidP="003A7740">
            <w:pPr>
              <w:jc w:val="center"/>
            </w:pPr>
            <w:r w:rsidRPr="00BF19E6">
              <w:rPr>
                <w:sz w:val="22"/>
                <w:szCs w:val="22"/>
              </w:rPr>
              <w:t>13</w:t>
            </w:r>
          </w:p>
        </w:tc>
        <w:tc>
          <w:tcPr>
            <w:tcW w:w="7585" w:type="dxa"/>
            <w:vAlign w:val="center"/>
          </w:tcPr>
          <w:p w:rsidR="00B920E8" w:rsidRPr="00BF19E6" w:rsidRDefault="00B920E8" w:rsidP="003A7740">
            <w:pPr>
              <w:rPr>
                <w:color w:val="FF0000"/>
              </w:rPr>
            </w:pPr>
            <w:r w:rsidRPr="00BF19E6">
              <w:rPr>
                <w:sz w:val="22"/>
                <w:szCs w:val="22"/>
              </w:rPr>
              <w:t>Konuya uygun deneyleri seçip, tasarlayıp yapabilme, verileri analiz etme ve yorumlayarak bilimsel rapor haline getirebilme becerisi</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X</w:t>
            </w:r>
          </w:p>
        </w:tc>
      </w:tr>
      <w:tr w:rsidR="00B920E8" w:rsidRPr="00BF19E6" w:rsidTr="003A7740">
        <w:tc>
          <w:tcPr>
            <w:tcW w:w="603" w:type="dxa"/>
            <w:vAlign w:val="center"/>
          </w:tcPr>
          <w:p w:rsidR="00B920E8" w:rsidRPr="00BF19E6" w:rsidRDefault="00B920E8" w:rsidP="003A7740">
            <w:pPr>
              <w:jc w:val="center"/>
            </w:pPr>
            <w:r w:rsidRPr="00BF19E6">
              <w:rPr>
                <w:sz w:val="22"/>
                <w:szCs w:val="22"/>
              </w:rPr>
              <w:t>14</w:t>
            </w:r>
          </w:p>
        </w:tc>
        <w:tc>
          <w:tcPr>
            <w:tcW w:w="7585" w:type="dxa"/>
            <w:vAlign w:val="center"/>
          </w:tcPr>
          <w:p w:rsidR="00B920E8" w:rsidRPr="00BF19E6" w:rsidRDefault="00B920E8" w:rsidP="003A7740">
            <w:pPr>
              <w:rPr>
                <w:color w:val="FF0000"/>
              </w:rPr>
            </w:pPr>
            <w:r w:rsidRPr="00BF19E6">
              <w:rPr>
                <w:sz w:val="22"/>
                <w:szCs w:val="22"/>
              </w:rPr>
              <w:t>Laboratuar güvenliği konusunda bilgi birikimine sahip olma ve gerektiğinde kullanabilme becerisi</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X</w:t>
            </w:r>
          </w:p>
        </w:tc>
      </w:tr>
      <w:tr w:rsidR="00B920E8" w:rsidRPr="00BF19E6" w:rsidTr="003A7740">
        <w:tc>
          <w:tcPr>
            <w:tcW w:w="603" w:type="dxa"/>
            <w:vAlign w:val="center"/>
          </w:tcPr>
          <w:p w:rsidR="00B920E8" w:rsidRPr="00BF19E6" w:rsidRDefault="00B920E8" w:rsidP="003A7740">
            <w:pPr>
              <w:jc w:val="center"/>
            </w:pPr>
            <w:r w:rsidRPr="00BF19E6">
              <w:rPr>
                <w:sz w:val="22"/>
                <w:szCs w:val="22"/>
              </w:rPr>
              <w:t>15</w:t>
            </w:r>
          </w:p>
        </w:tc>
        <w:tc>
          <w:tcPr>
            <w:tcW w:w="7585" w:type="dxa"/>
            <w:vAlign w:val="center"/>
          </w:tcPr>
          <w:p w:rsidR="00B920E8" w:rsidRPr="00BF19E6" w:rsidRDefault="00B920E8" w:rsidP="003A7740">
            <w:pPr>
              <w:rPr>
                <w:color w:val="FF0000"/>
              </w:rPr>
            </w:pPr>
            <w:r w:rsidRPr="00BF19E6">
              <w:rPr>
                <w:sz w:val="22"/>
                <w:szCs w:val="22"/>
              </w:rPr>
              <w:t>Problemleri belirleme ve aşamalarına uygun olarak çözme becerisi</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X</w:t>
            </w:r>
          </w:p>
        </w:tc>
        <w:tc>
          <w:tcPr>
            <w:tcW w:w="567" w:type="dxa"/>
            <w:vAlign w:val="center"/>
          </w:tcPr>
          <w:p w:rsidR="00B920E8" w:rsidRPr="00BF19E6" w:rsidRDefault="00B920E8" w:rsidP="003A7740">
            <w:pPr>
              <w:jc w:val="center"/>
            </w:pPr>
          </w:p>
        </w:tc>
      </w:tr>
      <w:tr w:rsidR="00B920E8" w:rsidRPr="00BF19E6" w:rsidTr="003A7740">
        <w:tc>
          <w:tcPr>
            <w:tcW w:w="9889" w:type="dxa"/>
            <w:gridSpan w:val="5"/>
            <w:tcBorders>
              <w:bottom w:val="single" w:sz="12" w:space="0" w:color="auto"/>
            </w:tcBorders>
            <w:vAlign w:val="center"/>
          </w:tcPr>
          <w:p w:rsidR="00B920E8" w:rsidRPr="00BF19E6" w:rsidRDefault="00B920E8" w:rsidP="003A7740">
            <w:pPr>
              <w:jc w:val="both"/>
            </w:pPr>
            <w:r w:rsidRPr="00BF19E6">
              <w:rPr>
                <w:b/>
                <w:sz w:val="22"/>
                <w:szCs w:val="22"/>
              </w:rPr>
              <w:t>1</w:t>
            </w:r>
            <w:r w:rsidRPr="00BF19E6">
              <w:rPr>
                <w:sz w:val="22"/>
                <w:szCs w:val="22"/>
              </w:rPr>
              <w:t xml:space="preserve">:Hiç Katkısı Yok. </w:t>
            </w:r>
            <w:r w:rsidRPr="00BF19E6">
              <w:rPr>
                <w:b/>
                <w:sz w:val="22"/>
                <w:szCs w:val="22"/>
              </w:rPr>
              <w:t>2</w:t>
            </w:r>
            <w:r w:rsidRPr="00BF19E6">
              <w:rPr>
                <w:sz w:val="22"/>
                <w:szCs w:val="22"/>
              </w:rPr>
              <w:t xml:space="preserve">:Kısmen Katkısı Var. </w:t>
            </w:r>
            <w:r w:rsidRPr="00BF19E6">
              <w:rPr>
                <w:b/>
                <w:sz w:val="22"/>
                <w:szCs w:val="22"/>
              </w:rPr>
              <w:t>3</w:t>
            </w:r>
            <w:r w:rsidRPr="00BF19E6">
              <w:rPr>
                <w:sz w:val="22"/>
                <w:szCs w:val="22"/>
              </w:rPr>
              <w:t>:Tam Katkısı Var.</w:t>
            </w:r>
          </w:p>
        </w:tc>
      </w:tr>
    </w:tbl>
    <w:p w:rsidR="00B920E8" w:rsidRPr="00BF19E6" w:rsidRDefault="00B920E8" w:rsidP="00B920E8">
      <w:pPr>
        <w:rPr>
          <w:sz w:val="22"/>
          <w:szCs w:val="22"/>
        </w:rPr>
      </w:pPr>
    </w:p>
    <w:p w:rsidR="00B920E8" w:rsidRPr="00BF19E6" w:rsidRDefault="00B920E8" w:rsidP="00B920E8">
      <w:pPr>
        <w:spacing w:line="360" w:lineRule="auto"/>
        <w:rPr>
          <w:sz w:val="22"/>
          <w:szCs w:val="22"/>
        </w:rPr>
      </w:pPr>
      <w:r w:rsidRPr="00BF19E6">
        <w:rPr>
          <w:b/>
          <w:sz w:val="22"/>
          <w:szCs w:val="22"/>
        </w:rPr>
        <w:t>Dersin Öğretim Üyesi:</w:t>
      </w:r>
      <w:r w:rsidRPr="00BF19E6">
        <w:rPr>
          <w:sz w:val="22"/>
          <w:szCs w:val="22"/>
        </w:rPr>
        <w:t xml:space="preserve"> </w:t>
      </w:r>
      <w:r>
        <w:rPr>
          <w:sz w:val="22"/>
          <w:szCs w:val="22"/>
        </w:rPr>
        <w:t>Yrd. Doç</w:t>
      </w:r>
      <w:r w:rsidRPr="00BF19E6">
        <w:rPr>
          <w:sz w:val="22"/>
          <w:szCs w:val="22"/>
        </w:rPr>
        <w:t>.</w:t>
      </w:r>
      <w:r>
        <w:rPr>
          <w:sz w:val="22"/>
          <w:szCs w:val="22"/>
        </w:rPr>
        <w:t xml:space="preserve"> </w:t>
      </w:r>
      <w:r w:rsidRPr="00BF19E6">
        <w:rPr>
          <w:sz w:val="22"/>
          <w:szCs w:val="22"/>
        </w:rPr>
        <w:t>Dr. Volkan MARTTİN</w:t>
      </w:r>
    </w:p>
    <w:p w:rsidR="00B920E8" w:rsidRPr="00BF19E6" w:rsidRDefault="00B920E8" w:rsidP="00B920E8">
      <w:pPr>
        <w:tabs>
          <w:tab w:val="left" w:pos="6946"/>
        </w:tabs>
        <w:rPr>
          <w:sz w:val="22"/>
          <w:szCs w:val="22"/>
        </w:rPr>
      </w:pPr>
      <w:r w:rsidRPr="00BF19E6">
        <w:rPr>
          <w:b/>
          <w:sz w:val="22"/>
          <w:szCs w:val="22"/>
        </w:rPr>
        <w:t>İmza</w:t>
      </w:r>
      <w:r w:rsidRPr="00BF19E6">
        <w:rPr>
          <w:sz w:val="22"/>
          <w:szCs w:val="22"/>
        </w:rPr>
        <w:t>:</w:t>
      </w:r>
      <w:r w:rsidRPr="00BF19E6">
        <w:rPr>
          <w:sz w:val="22"/>
          <w:szCs w:val="22"/>
        </w:rPr>
        <w:tab/>
      </w:r>
      <w:r w:rsidRPr="00BF19E6">
        <w:rPr>
          <w:b/>
          <w:sz w:val="22"/>
          <w:szCs w:val="22"/>
        </w:rPr>
        <w:t>Tarih:</w:t>
      </w:r>
    </w:p>
    <w:p w:rsidR="00881FC6" w:rsidRDefault="00F7144B" w:rsidP="00F7144B">
      <w:pPr>
        <w:spacing w:line="360" w:lineRule="auto"/>
        <w:rPr>
          <w:b/>
          <w:sz w:val="22"/>
          <w:szCs w:val="22"/>
        </w:rPr>
      </w:pPr>
      <w:r w:rsidRPr="00F7144B">
        <w:rPr>
          <w:b/>
          <w:noProof/>
          <w:sz w:val="22"/>
          <w:szCs w:val="22"/>
        </w:rPr>
        <w:lastRenderedPageBreak/>
        <w:drawing>
          <wp:anchor distT="0" distB="0" distL="114300" distR="114300" simplePos="0" relativeHeight="251794432" behindDoc="1" locked="0" layoutInCell="1" allowOverlap="1">
            <wp:simplePos x="0" y="0"/>
            <wp:positionH relativeFrom="column">
              <wp:posOffset>-27305</wp:posOffset>
            </wp:positionH>
            <wp:positionV relativeFrom="paragraph">
              <wp:posOffset>-63500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4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F642F9" w:rsidRPr="00BF19E6">
        <w:rPr>
          <w:b/>
          <w:sz w:val="22"/>
          <w:szCs w:val="22"/>
        </w:rPr>
        <w:t xml:space="preserve"> (Fen Bilgisi Öğretmenliği)  </w:t>
      </w:r>
    </w:p>
    <w:p w:rsidR="00F642F9" w:rsidRPr="00BF19E6" w:rsidRDefault="00F642F9" w:rsidP="00F7144B">
      <w:pPr>
        <w:spacing w:line="360" w:lineRule="auto"/>
        <w:rPr>
          <w:b/>
          <w:sz w:val="22"/>
          <w:szCs w:val="22"/>
        </w:rPr>
      </w:pPr>
      <w:r w:rsidRPr="00BF19E6">
        <w:rPr>
          <w:b/>
          <w:sz w:val="22"/>
          <w:szCs w:val="22"/>
        </w:rPr>
        <w:t>Ders Bilgi Formu</w:t>
      </w:r>
    </w:p>
    <w:p w:rsidR="00F642F9" w:rsidRDefault="00F642F9" w:rsidP="003A7740">
      <w:pPr>
        <w:jc w:val="right"/>
        <w:outlineLvl w:val="0"/>
        <w:rPr>
          <w:b/>
          <w:sz w:val="20"/>
          <w:szCs w:val="20"/>
        </w:rPr>
      </w:pPr>
    </w:p>
    <w:tbl>
      <w:tblPr>
        <w:tblpPr w:leftFromText="141" w:rightFromText="141" w:vertAnchor="text" w:horzAnchor="page" w:tblpX="8383" w:tblpYSpec="top"/>
        <w:tblOverlap w:val="neve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642F9" w:rsidRPr="006B43E2" w:rsidTr="003A7740">
        <w:tc>
          <w:tcPr>
            <w:tcW w:w="1167" w:type="dxa"/>
            <w:vAlign w:val="center"/>
          </w:tcPr>
          <w:p w:rsidR="00F642F9" w:rsidRPr="006B43E2" w:rsidRDefault="00F642F9" w:rsidP="003A7740">
            <w:pPr>
              <w:outlineLvl w:val="0"/>
              <w:rPr>
                <w:b/>
                <w:sz w:val="20"/>
                <w:szCs w:val="20"/>
              </w:rPr>
            </w:pPr>
            <w:r w:rsidRPr="006B43E2">
              <w:rPr>
                <w:b/>
                <w:sz w:val="20"/>
                <w:szCs w:val="20"/>
              </w:rPr>
              <w:t>DÖNEM</w:t>
            </w:r>
          </w:p>
        </w:tc>
        <w:tc>
          <w:tcPr>
            <w:tcW w:w="1527" w:type="dxa"/>
            <w:vAlign w:val="center"/>
          </w:tcPr>
          <w:p w:rsidR="00F642F9" w:rsidRPr="006B43E2" w:rsidRDefault="00F642F9" w:rsidP="003A7740">
            <w:pPr>
              <w:outlineLvl w:val="0"/>
              <w:rPr>
                <w:sz w:val="20"/>
                <w:szCs w:val="20"/>
              </w:rPr>
            </w:pPr>
            <w:r>
              <w:rPr>
                <w:sz w:val="20"/>
                <w:szCs w:val="20"/>
              </w:rPr>
              <w:t>Güz</w:t>
            </w:r>
          </w:p>
        </w:tc>
      </w:tr>
    </w:tbl>
    <w:p w:rsidR="00F642F9" w:rsidRDefault="00F642F9" w:rsidP="003A7740">
      <w:pPr>
        <w:jc w:val="right"/>
        <w:outlineLvl w:val="0"/>
        <w:rPr>
          <w:b/>
          <w:sz w:val="20"/>
          <w:szCs w:val="20"/>
        </w:rPr>
      </w:pPr>
    </w:p>
    <w:p w:rsidR="00F642F9" w:rsidRDefault="00F642F9" w:rsidP="003A7740">
      <w:pPr>
        <w:jc w:val="right"/>
        <w:outlineLvl w:val="0"/>
        <w:rPr>
          <w:b/>
          <w:sz w:val="20"/>
          <w:szCs w:val="20"/>
        </w:rPr>
      </w:pPr>
    </w:p>
    <w:p w:rsidR="00F642F9" w:rsidRPr="00474EEF" w:rsidRDefault="00F6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642F9" w:rsidRPr="00610E4C" w:rsidTr="003A7740">
        <w:tc>
          <w:tcPr>
            <w:tcW w:w="1668" w:type="dxa"/>
            <w:vAlign w:val="center"/>
          </w:tcPr>
          <w:p w:rsidR="00F642F9" w:rsidRPr="00610E4C" w:rsidRDefault="00F642F9" w:rsidP="006B43E2">
            <w:pPr>
              <w:jc w:val="center"/>
              <w:outlineLvl w:val="0"/>
              <w:rPr>
                <w:b/>
              </w:rPr>
            </w:pPr>
            <w:r w:rsidRPr="00610E4C">
              <w:rPr>
                <w:b/>
                <w:sz w:val="22"/>
                <w:szCs w:val="22"/>
              </w:rPr>
              <w:t>DERSİN KODU</w:t>
            </w:r>
          </w:p>
        </w:tc>
        <w:tc>
          <w:tcPr>
            <w:tcW w:w="2760" w:type="dxa"/>
            <w:vAlign w:val="center"/>
          </w:tcPr>
          <w:p w:rsidR="00F642F9" w:rsidRPr="00610E4C" w:rsidRDefault="00F642F9" w:rsidP="003A7740">
            <w:pPr>
              <w:outlineLvl w:val="0"/>
            </w:pPr>
            <w:r w:rsidRPr="00610E4C">
              <w:rPr>
                <w:sz w:val="22"/>
                <w:szCs w:val="22"/>
              </w:rPr>
              <w:t>171111114</w:t>
            </w:r>
          </w:p>
        </w:tc>
        <w:tc>
          <w:tcPr>
            <w:tcW w:w="1560" w:type="dxa"/>
            <w:vAlign w:val="center"/>
          </w:tcPr>
          <w:p w:rsidR="00F642F9" w:rsidRPr="00610E4C" w:rsidRDefault="00F642F9" w:rsidP="006B43E2">
            <w:pPr>
              <w:jc w:val="center"/>
              <w:outlineLvl w:val="0"/>
              <w:rPr>
                <w:b/>
              </w:rPr>
            </w:pPr>
            <w:r w:rsidRPr="00610E4C">
              <w:rPr>
                <w:b/>
                <w:sz w:val="22"/>
                <w:szCs w:val="22"/>
              </w:rPr>
              <w:t>DERSİN ADI</w:t>
            </w:r>
          </w:p>
        </w:tc>
        <w:tc>
          <w:tcPr>
            <w:tcW w:w="4185" w:type="dxa"/>
            <w:vAlign w:val="center"/>
          </w:tcPr>
          <w:p w:rsidR="00F642F9" w:rsidRPr="00610E4C" w:rsidRDefault="00F642F9" w:rsidP="003A7740">
            <w:pPr>
              <w:outlineLvl w:val="0"/>
            </w:pPr>
            <w:r w:rsidRPr="00610E4C">
              <w:rPr>
                <w:sz w:val="22"/>
                <w:szCs w:val="22"/>
              </w:rPr>
              <w:t>Eğitim Bilimine Giriş</w:t>
            </w:r>
          </w:p>
        </w:tc>
      </w:tr>
    </w:tbl>
    <w:p w:rsidR="00F642F9" w:rsidRPr="00610E4C" w:rsidRDefault="00F642F9" w:rsidP="003A7740">
      <w:pPr>
        <w:outlineLvl w:val="0"/>
        <w:rPr>
          <w:sz w:val="22"/>
          <w:szCs w:val="22"/>
        </w:rPr>
      </w:pPr>
      <w:r w:rsidRPr="00610E4C">
        <w:rPr>
          <w:b/>
          <w:sz w:val="22"/>
          <w:szCs w:val="22"/>
        </w:rPr>
        <w:t xml:space="preserve">                                                   </w:t>
      </w:r>
      <w:r w:rsidRPr="00610E4C">
        <w:rPr>
          <w:b/>
          <w:sz w:val="22"/>
          <w:szCs w:val="22"/>
        </w:rPr>
        <w:tab/>
      </w:r>
      <w:r w:rsidRPr="00610E4C">
        <w:rPr>
          <w:b/>
          <w:sz w:val="22"/>
          <w:szCs w:val="22"/>
        </w:rPr>
        <w:tab/>
      </w:r>
      <w:r w:rsidRPr="00610E4C">
        <w:rPr>
          <w:b/>
          <w:sz w:val="22"/>
          <w:szCs w:val="22"/>
        </w:rPr>
        <w:tab/>
      </w:r>
      <w:r w:rsidRPr="00610E4C">
        <w:rPr>
          <w:b/>
          <w:sz w:val="22"/>
          <w:szCs w:val="22"/>
        </w:rPr>
        <w:tab/>
      </w:r>
      <w:r w:rsidRPr="00610E4C">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3"/>
        <w:gridCol w:w="377"/>
        <w:gridCol w:w="405"/>
        <w:gridCol w:w="1171"/>
        <w:gridCol w:w="342"/>
        <w:gridCol w:w="41"/>
        <w:gridCol w:w="793"/>
        <w:gridCol w:w="911"/>
        <w:gridCol w:w="385"/>
        <w:gridCol w:w="263"/>
        <w:gridCol w:w="508"/>
        <w:gridCol w:w="1576"/>
        <w:gridCol w:w="1430"/>
      </w:tblGrid>
      <w:tr w:rsidR="00F642F9" w:rsidRPr="00610E4C" w:rsidTr="003A774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F642F9" w:rsidRPr="00610E4C" w:rsidRDefault="00F642F9" w:rsidP="003A7740">
            <w:pPr>
              <w:rPr>
                <w:b/>
              </w:rPr>
            </w:pPr>
            <w:r w:rsidRPr="00610E4C">
              <w:rPr>
                <w:b/>
                <w:sz w:val="22"/>
                <w:szCs w:val="22"/>
              </w:rPr>
              <w:t>YARIYIL</w:t>
            </w:r>
          </w:p>
          <w:p w:rsidR="00F642F9" w:rsidRPr="00610E4C" w:rsidRDefault="00F642F9" w:rsidP="003A7740"/>
        </w:tc>
        <w:tc>
          <w:tcPr>
            <w:tcW w:w="1676" w:type="pct"/>
            <w:gridSpan w:val="6"/>
            <w:tcBorders>
              <w:left w:val="single" w:sz="12" w:space="0" w:color="auto"/>
              <w:bottom w:val="single" w:sz="4" w:space="0" w:color="auto"/>
              <w:right w:val="single" w:sz="12" w:space="0" w:color="auto"/>
            </w:tcBorders>
            <w:vAlign w:val="center"/>
          </w:tcPr>
          <w:p w:rsidR="00F642F9" w:rsidRPr="00610E4C" w:rsidRDefault="00F642F9" w:rsidP="003A7740">
            <w:pPr>
              <w:jc w:val="center"/>
              <w:rPr>
                <w:b/>
              </w:rPr>
            </w:pPr>
            <w:r w:rsidRPr="00610E4C">
              <w:rPr>
                <w:b/>
                <w:sz w:val="22"/>
                <w:szCs w:val="22"/>
              </w:rPr>
              <w:t>HAFTALIK DERS SAATİ</w:t>
            </w:r>
          </w:p>
        </w:tc>
        <w:tc>
          <w:tcPr>
            <w:tcW w:w="2717" w:type="pct"/>
            <w:gridSpan w:val="6"/>
            <w:tcBorders>
              <w:left w:val="single" w:sz="12" w:space="0" w:color="auto"/>
              <w:bottom w:val="single" w:sz="4" w:space="0" w:color="auto"/>
            </w:tcBorders>
            <w:vAlign w:val="center"/>
          </w:tcPr>
          <w:p w:rsidR="00F642F9" w:rsidRPr="00610E4C" w:rsidRDefault="00F642F9" w:rsidP="003A7740">
            <w:pPr>
              <w:jc w:val="center"/>
              <w:rPr>
                <w:b/>
              </w:rPr>
            </w:pPr>
            <w:r w:rsidRPr="00610E4C">
              <w:rPr>
                <w:b/>
                <w:sz w:val="22"/>
                <w:szCs w:val="22"/>
              </w:rPr>
              <w:t>DERSİN</w:t>
            </w:r>
          </w:p>
        </w:tc>
      </w:tr>
      <w:tr w:rsidR="00F642F9" w:rsidRPr="00610E4C" w:rsidTr="003A7740">
        <w:trPr>
          <w:trHeight w:val="382"/>
        </w:trPr>
        <w:tc>
          <w:tcPr>
            <w:tcW w:w="607" w:type="pct"/>
            <w:vMerge/>
            <w:tcBorders>
              <w:top w:val="single" w:sz="4" w:space="0" w:color="auto"/>
              <w:left w:val="single" w:sz="12" w:space="0" w:color="auto"/>
              <w:bottom w:val="single" w:sz="4" w:space="0" w:color="auto"/>
              <w:right w:val="single" w:sz="12" w:space="0" w:color="auto"/>
            </w:tcBorders>
          </w:tcPr>
          <w:p w:rsidR="00F642F9" w:rsidRPr="00610E4C" w:rsidRDefault="00F642F9" w:rsidP="003A7740">
            <w:pPr>
              <w:rPr>
                <w:b/>
              </w:rPr>
            </w:pPr>
          </w:p>
        </w:tc>
        <w:tc>
          <w:tcPr>
            <w:tcW w:w="419" w:type="pct"/>
            <w:gridSpan w:val="2"/>
            <w:tcBorders>
              <w:top w:val="single" w:sz="4" w:space="0" w:color="auto"/>
              <w:left w:val="single" w:sz="12" w:space="0" w:color="auto"/>
              <w:bottom w:val="single" w:sz="4" w:space="0" w:color="auto"/>
              <w:right w:val="single" w:sz="4" w:space="0" w:color="auto"/>
            </w:tcBorders>
            <w:vAlign w:val="center"/>
          </w:tcPr>
          <w:p w:rsidR="00F642F9" w:rsidRPr="00610E4C" w:rsidRDefault="00F642F9" w:rsidP="00DA08B8">
            <w:pPr>
              <w:jc w:val="center"/>
              <w:rPr>
                <w:b/>
              </w:rPr>
            </w:pPr>
            <w:r w:rsidRPr="00610E4C">
              <w:rPr>
                <w:b/>
                <w:sz w:val="22"/>
                <w:szCs w:val="22"/>
              </w:rPr>
              <w:t>Teorik</w:t>
            </w:r>
          </w:p>
        </w:tc>
        <w:tc>
          <w:tcPr>
            <w:tcW w:w="627" w:type="pct"/>
            <w:tcBorders>
              <w:top w:val="single" w:sz="4" w:space="0" w:color="auto"/>
              <w:left w:val="single" w:sz="4" w:space="0" w:color="auto"/>
              <w:bottom w:val="single" w:sz="4" w:space="0" w:color="auto"/>
            </w:tcBorders>
            <w:vAlign w:val="center"/>
          </w:tcPr>
          <w:p w:rsidR="00F642F9" w:rsidRPr="00610E4C" w:rsidRDefault="00F642F9" w:rsidP="00424600">
            <w:pPr>
              <w:jc w:val="center"/>
              <w:rPr>
                <w:b/>
              </w:rPr>
            </w:pPr>
            <w:r w:rsidRPr="00610E4C">
              <w:rPr>
                <w:b/>
                <w:sz w:val="22"/>
                <w:szCs w:val="22"/>
              </w:rPr>
              <w:t>Uygulama</w:t>
            </w:r>
          </w:p>
        </w:tc>
        <w:tc>
          <w:tcPr>
            <w:tcW w:w="629" w:type="pct"/>
            <w:gridSpan w:val="3"/>
            <w:tcBorders>
              <w:top w:val="single" w:sz="4" w:space="0" w:color="auto"/>
              <w:bottom w:val="single" w:sz="4" w:space="0" w:color="auto"/>
              <w:right w:val="single" w:sz="12" w:space="0" w:color="auto"/>
            </w:tcBorders>
            <w:vAlign w:val="center"/>
          </w:tcPr>
          <w:p w:rsidR="00F642F9" w:rsidRPr="00610E4C" w:rsidRDefault="00F642F9" w:rsidP="00424600">
            <w:pPr>
              <w:ind w:left="-111" w:right="-108"/>
              <w:jc w:val="center"/>
              <w:rPr>
                <w:b/>
              </w:rPr>
            </w:pPr>
            <w:r w:rsidRPr="00610E4C">
              <w:rPr>
                <w:b/>
                <w:sz w:val="22"/>
                <w:szCs w:val="22"/>
              </w:rPr>
              <w:t>Laboratuar</w:t>
            </w:r>
          </w:p>
        </w:tc>
        <w:tc>
          <w:tcPr>
            <w:tcW w:w="488" w:type="pct"/>
            <w:tcBorders>
              <w:top w:val="single" w:sz="4" w:space="0" w:color="auto"/>
              <w:bottom w:val="single" w:sz="4" w:space="0" w:color="auto"/>
              <w:right w:val="single" w:sz="4" w:space="0" w:color="auto"/>
            </w:tcBorders>
            <w:vAlign w:val="center"/>
          </w:tcPr>
          <w:p w:rsidR="00F642F9" w:rsidRPr="00610E4C" w:rsidRDefault="00F642F9" w:rsidP="00424600">
            <w:pPr>
              <w:jc w:val="center"/>
              <w:rPr>
                <w:b/>
              </w:rPr>
            </w:pPr>
            <w:r w:rsidRPr="00610E4C">
              <w:rPr>
                <w:b/>
                <w:sz w:val="22"/>
                <w:szCs w:val="22"/>
              </w:rPr>
              <w:t>Kredisi</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642F9" w:rsidRPr="00610E4C" w:rsidRDefault="00F642F9" w:rsidP="00424600">
            <w:pPr>
              <w:ind w:left="-111" w:right="-108"/>
              <w:jc w:val="center"/>
              <w:rPr>
                <w:b/>
              </w:rPr>
            </w:pPr>
            <w:r w:rsidRPr="00610E4C">
              <w:rPr>
                <w:b/>
                <w:sz w:val="22"/>
                <w:szCs w:val="22"/>
              </w:rPr>
              <w:t>AKTS</w:t>
            </w:r>
          </w:p>
        </w:tc>
        <w:tc>
          <w:tcPr>
            <w:tcW w:w="1115" w:type="pct"/>
            <w:gridSpan w:val="2"/>
            <w:tcBorders>
              <w:top w:val="single" w:sz="4" w:space="0" w:color="auto"/>
              <w:left w:val="single" w:sz="4" w:space="0" w:color="auto"/>
              <w:bottom w:val="single" w:sz="4" w:space="0" w:color="auto"/>
            </w:tcBorders>
            <w:vAlign w:val="center"/>
          </w:tcPr>
          <w:p w:rsidR="00F642F9" w:rsidRPr="00610E4C" w:rsidRDefault="00F642F9" w:rsidP="00424600">
            <w:pPr>
              <w:jc w:val="center"/>
              <w:rPr>
                <w:b/>
              </w:rPr>
            </w:pPr>
            <w:r w:rsidRPr="00610E4C">
              <w:rPr>
                <w:b/>
                <w:sz w:val="22"/>
                <w:szCs w:val="22"/>
              </w:rPr>
              <w:t>TÜRÜ</w:t>
            </w:r>
          </w:p>
        </w:tc>
        <w:tc>
          <w:tcPr>
            <w:tcW w:w="766" w:type="pct"/>
            <w:tcBorders>
              <w:top w:val="single" w:sz="4" w:space="0" w:color="auto"/>
              <w:left w:val="single" w:sz="4" w:space="0" w:color="auto"/>
              <w:bottom w:val="single" w:sz="4" w:space="0" w:color="auto"/>
            </w:tcBorders>
            <w:vAlign w:val="center"/>
          </w:tcPr>
          <w:p w:rsidR="00F642F9" w:rsidRPr="00610E4C" w:rsidRDefault="00F642F9" w:rsidP="003A7740">
            <w:pPr>
              <w:jc w:val="center"/>
              <w:rPr>
                <w:b/>
              </w:rPr>
            </w:pPr>
            <w:r w:rsidRPr="00610E4C">
              <w:rPr>
                <w:b/>
                <w:sz w:val="22"/>
                <w:szCs w:val="22"/>
              </w:rPr>
              <w:t>DİLİ</w:t>
            </w:r>
          </w:p>
        </w:tc>
      </w:tr>
      <w:tr w:rsidR="00F642F9" w:rsidRPr="00610E4C" w:rsidTr="003A774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F642F9" w:rsidRPr="00610E4C" w:rsidRDefault="00F642F9" w:rsidP="003B4F9B">
            <w:pPr>
              <w:jc w:val="center"/>
            </w:pPr>
            <w:r>
              <w:rPr>
                <w:sz w:val="22"/>
                <w:szCs w:val="22"/>
              </w:rPr>
              <w:t>I</w:t>
            </w:r>
          </w:p>
        </w:tc>
        <w:tc>
          <w:tcPr>
            <w:tcW w:w="419" w:type="pct"/>
            <w:gridSpan w:val="2"/>
            <w:tcBorders>
              <w:top w:val="single" w:sz="4" w:space="0" w:color="auto"/>
              <w:left w:val="single" w:sz="12" w:space="0" w:color="auto"/>
              <w:bottom w:val="single" w:sz="12" w:space="0" w:color="auto"/>
              <w:right w:val="single" w:sz="4" w:space="0" w:color="auto"/>
            </w:tcBorders>
            <w:vAlign w:val="center"/>
          </w:tcPr>
          <w:p w:rsidR="00F642F9" w:rsidRPr="00610E4C" w:rsidRDefault="00F642F9" w:rsidP="00E017F7">
            <w:pPr>
              <w:jc w:val="center"/>
            </w:pPr>
            <w:r w:rsidRPr="00610E4C">
              <w:rPr>
                <w:sz w:val="22"/>
                <w:szCs w:val="22"/>
              </w:rPr>
              <w:t>3</w:t>
            </w:r>
          </w:p>
        </w:tc>
        <w:tc>
          <w:tcPr>
            <w:tcW w:w="627" w:type="pct"/>
            <w:tcBorders>
              <w:top w:val="single" w:sz="4" w:space="0" w:color="auto"/>
              <w:left w:val="single" w:sz="4" w:space="0" w:color="auto"/>
              <w:bottom w:val="single" w:sz="12" w:space="0" w:color="auto"/>
            </w:tcBorders>
            <w:vAlign w:val="center"/>
          </w:tcPr>
          <w:p w:rsidR="00F642F9" w:rsidRPr="00610E4C" w:rsidRDefault="00F642F9" w:rsidP="00E017F7">
            <w:pPr>
              <w:jc w:val="center"/>
            </w:pPr>
            <w:r w:rsidRPr="00610E4C">
              <w:rPr>
                <w:sz w:val="22"/>
                <w:szCs w:val="22"/>
              </w:rPr>
              <w:t xml:space="preserve">0 </w:t>
            </w:r>
          </w:p>
        </w:tc>
        <w:tc>
          <w:tcPr>
            <w:tcW w:w="629" w:type="pct"/>
            <w:gridSpan w:val="3"/>
            <w:tcBorders>
              <w:top w:val="single" w:sz="4" w:space="0" w:color="auto"/>
              <w:bottom w:val="single" w:sz="12" w:space="0" w:color="auto"/>
              <w:right w:val="single" w:sz="12" w:space="0" w:color="auto"/>
            </w:tcBorders>
            <w:shd w:val="clear" w:color="auto" w:fill="auto"/>
            <w:vAlign w:val="center"/>
          </w:tcPr>
          <w:p w:rsidR="00F642F9" w:rsidRPr="00610E4C" w:rsidRDefault="00F642F9" w:rsidP="00E017F7">
            <w:pPr>
              <w:jc w:val="center"/>
            </w:pPr>
            <w:r w:rsidRPr="00610E4C">
              <w:rPr>
                <w:sz w:val="22"/>
                <w:szCs w:val="22"/>
              </w:rPr>
              <w:t xml:space="preserve">0 </w:t>
            </w:r>
          </w:p>
        </w:tc>
        <w:tc>
          <w:tcPr>
            <w:tcW w:w="488" w:type="pct"/>
            <w:tcBorders>
              <w:top w:val="single" w:sz="4" w:space="0" w:color="auto"/>
              <w:bottom w:val="single" w:sz="12" w:space="0" w:color="auto"/>
              <w:right w:val="single" w:sz="4" w:space="0" w:color="auto"/>
            </w:tcBorders>
            <w:shd w:val="clear" w:color="auto" w:fill="auto"/>
            <w:vAlign w:val="center"/>
          </w:tcPr>
          <w:p w:rsidR="00F642F9" w:rsidRPr="00610E4C" w:rsidRDefault="00F642F9" w:rsidP="003A7740">
            <w:pPr>
              <w:jc w:val="center"/>
            </w:pPr>
            <w:r w:rsidRPr="00610E4C">
              <w:rPr>
                <w:sz w:val="22"/>
                <w:szCs w:val="22"/>
              </w:rPr>
              <w:t>3</w:t>
            </w:r>
          </w:p>
        </w:tc>
        <w:tc>
          <w:tcPr>
            <w:tcW w:w="34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642F9" w:rsidRPr="00610E4C" w:rsidRDefault="00F642F9" w:rsidP="003A7740">
            <w:pPr>
              <w:jc w:val="center"/>
            </w:pPr>
            <w:r w:rsidRPr="00610E4C">
              <w:rPr>
                <w:sz w:val="22"/>
                <w:szCs w:val="22"/>
              </w:rPr>
              <w:t>6</w:t>
            </w:r>
          </w:p>
        </w:tc>
        <w:tc>
          <w:tcPr>
            <w:tcW w:w="1115" w:type="pct"/>
            <w:gridSpan w:val="2"/>
            <w:tcBorders>
              <w:top w:val="single" w:sz="4" w:space="0" w:color="auto"/>
              <w:left w:val="single" w:sz="4" w:space="0" w:color="auto"/>
              <w:bottom w:val="single" w:sz="12" w:space="0" w:color="auto"/>
            </w:tcBorders>
            <w:vAlign w:val="center"/>
          </w:tcPr>
          <w:p w:rsidR="00F642F9" w:rsidRPr="00610E4C" w:rsidRDefault="00F642F9" w:rsidP="003B4F9B">
            <w:pPr>
              <w:jc w:val="center"/>
              <w:rPr>
                <w:vertAlign w:val="superscript"/>
              </w:rPr>
            </w:pPr>
            <w:r w:rsidRPr="00610E4C">
              <w:rPr>
                <w:sz w:val="22"/>
                <w:szCs w:val="22"/>
                <w:vertAlign w:val="superscript"/>
              </w:rPr>
              <w:t>ZORUNLU (X)  SEÇMELİ (   )</w:t>
            </w:r>
          </w:p>
        </w:tc>
        <w:tc>
          <w:tcPr>
            <w:tcW w:w="766" w:type="pct"/>
            <w:tcBorders>
              <w:top w:val="single" w:sz="4" w:space="0" w:color="auto"/>
              <w:left w:val="single" w:sz="4" w:space="0" w:color="auto"/>
              <w:bottom w:val="single" w:sz="12" w:space="0" w:color="auto"/>
            </w:tcBorders>
          </w:tcPr>
          <w:p w:rsidR="00F642F9" w:rsidRPr="00610E4C" w:rsidRDefault="00F642F9" w:rsidP="003A7740">
            <w:pPr>
              <w:jc w:val="center"/>
              <w:rPr>
                <w:vertAlign w:val="superscript"/>
              </w:rPr>
            </w:pPr>
            <w:r w:rsidRPr="00610E4C">
              <w:rPr>
                <w:sz w:val="22"/>
                <w:szCs w:val="22"/>
                <w:vertAlign w:val="superscript"/>
              </w:rPr>
              <w:t>Türkçe</w:t>
            </w:r>
          </w:p>
        </w:tc>
      </w:tr>
      <w:tr w:rsidR="00F642F9" w:rsidRPr="0042460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642F9" w:rsidRDefault="00F6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F642F9" w:rsidRPr="00D64451" w:rsidTr="003A7740">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rsidR="00F642F9" w:rsidRPr="00D029A7" w:rsidRDefault="00F642F9" w:rsidP="003A7740">
            <w:pPr>
              <w:jc w:val="center"/>
              <w:rPr>
                <w:b/>
                <w:sz w:val="20"/>
                <w:szCs w:val="20"/>
              </w:rPr>
            </w:pPr>
            <w:r w:rsidRPr="00D029A7">
              <w:rPr>
                <w:b/>
                <w:sz w:val="20"/>
                <w:szCs w:val="20"/>
              </w:rPr>
              <w:t>Meslek Bilgisi</w:t>
            </w:r>
          </w:p>
        </w:tc>
        <w:tc>
          <w:tcPr>
            <w:tcW w:w="1049" w:type="pct"/>
            <w:gridSpan w:val="4"/>
            <w:tcBorders>
              <w:top w:val="single" w:sz="12" w:space="0" w:color="auto"/>
              <w:bottom w:val="single" w:sz="6" w:space="0" w:color="auto"/>
            </w:tcBorders>
          </w:tcPr>
          <w:p w:rsidR="00F642F9" w:rsidRPr="00D029A7" w:rsidRDefault="00F642F9" w:rsidP="003A7740">
            <w:pPr>
              <w:jc w:val="center"/>
              <w:rPr>
                <w:b/>
                <w:sz w:val="20"/>
                <w:szCs w:val="20"/>
              </w:rPr>
            </w:pPr>
            <w:r w:rsidRPr="00D029A7">
              <w:rPr>
                <w:b/>
                <w:sz w:val="20"/>
                <w:szCs w:val="20"/>
              </w:rPr>
              <w:t>Alan Bilgisi</w:t>
            </w:r>
          </w:p>
        </w:tc>
        <w:tc>
          <w:tcPr>
            <w:tcW w:w="1532" w:type="pct"/>
            <w:gridSpan w:val="5"/>
            <w:tcBorders>
              <w:top w:val="single" w:sz="12" w:space="0" w:color="auto"/>
              <w:bottom w:val="single" w:sz="6" w:space="0" w:color="auto"/>
            </w:tcBorders>
          </w:tcPr>
          <w:p w:rsidR="00F642F9" w:rsidRPr="00D029A7" w:rsidRDefault="00F642F9" w:rsidP="003A7740">
            <w:pPr>
              <w:jc w:val="center"/>
              <w:rPr>
                <w:b/>
                <w:sz w:val="20"/>
                <w:szCs w:val="20"/>
              </w:rPr>
            </w:pPr>
            <w:r w:rsidRPr="00D029A7">
              <w:rPr>
                <w:b/>
                <w:sz w:val="20"/>
                <w:szCs w:val="20"/>
              </w:rPr>
              <w:t>Genel Kültür</w:t>
            </w:r>
          </w:p>
        </w:tc>
        <w:tc>
          <w:tcPr>
            <w:tcW w:w="1610" w:type="pct"/>
            <w:gridSpan w:val="2"/>
            <w:tcBorders>
              <w:top w:val="single" w:sz="12" w:space="0" w:color="auto"/>
              <w:bottom w:val="single" w:sz="6" w:space="0" w:color="auto"/>
            </w:tcBorders>
          </w:tcPr>
          <w:p w:rsidR="00F642F9" w:rsidRPr="00D029A7" w:rsidRDefault="00F642F9" w:rsidP="003A7740">
            <w:pPr>
              <w:jc w:val="center"/>
              <w:rPr>
                <w:b/>
                <w:sz w:val="20"/>
                <w:szCs w:val="20"/>
              </w:rPr>
            </w:pPr>
            <w:r w:rsidRPr="00D029A7">
              <w:rPr>
                <w:b/>
                <w:sz w:val="20"/>
                <w:szCs w:val="20"/>
              </w:rPr>
              <w:t>Seçmeli</w:t>
            </w:r>
          </w:p>
        </w:tc>
      </w:tr>
      <w:tr w:rsidR="00F642F9" w:rsidRPr="00D64451" w:rsidTr="003A7740">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rsidR="00F642F9" w:rsidRPr="00D029A7" w:rsidRDefault="00F642F9" w:rsidP="003A7740">
            <w:pPr>
              <w:jc w:val="center"/>
              <w:rPr>
                <w:sz w:val="20"/>
                <w:szCs w:val="20"/>
              </w:rPr>
            </w:pPr>
            <w:r w:rsidRPr="00D029A7">
              <w:rPr>
                <w:sz w:val="20"/>
                <w:szCs w:val="20"/>
              </w:rPr>
              <w:t>%75</w:t>
            </w:r>
          </w:p>
        </w:tc>
        <w:tc>
          <w:tcPr>
            <w:tcW w:w="1049" w:type="pct"/>
            <w:gridSpan w:val="4"/>
            <w:tcBorders>
              <w:top w:val="single" w:sz="6" w:space="0" w:color="auto"/>
              <w:left w:val="single" w:sz="4" w:space="0" w:color="auto"/>
              <w:bottom w:val="single" w:sz="12" w:space="0" w:color="auto"/>
              <w:right w:val="single" w:sz="4" w:space="0" w:color="auto"/>
            </w:tcBorders>
          </w:tcPr>
          <w:p w:rsidR="00F642F9" w:rsidRPr="00D029A7" w:rsidRDefault="00F642F9" w:rsidP="003A7740">
            <w:pPr>
              <w:jc w:val="center"/>
              <w:rPr>
                <w:sz w:val="20"/>
                <w:szCs w:val="20"/>
              </w:rPr>
            </w:pPr>
          </w:p>
        </w:tc>
        <w:tc>
          <w:tcPr>
            <w:tcW w:w="1532" w:type="pct"/>
            <w:gridSpan w:val="5"/>
            <w:tcBorders>
              <w:top w:val="single" w:sz="6" w:space="0" w:color="auto"/>
              <w:left w:val="single" w:sz="4" w:space="0" w:color="auto"/>
              <w:bottom w:val="single" w:sz="12" w:space="0" w:color="auto"/>
            </w:tcBorders>
          </w:tcPr>
          <w:p w:rsidR="00F642F9" w:rsidRPr="00D029A7" w:rsidRDefault="00F642F9" w:rsidP="003A7740">
            <w:pPr>
              <w:jc w:val="center"/>
              <w:rPr>
                <w:sz w:val="20"/>
                <w:szCs w:val="20"/>
              </w:rPr>
            </w:pPr>
            <w:r w:rsidRPr="00D029A7">
              <w:rPr>
                <w:sz w:val="20"/>
                <w:szCs w:val="20"/>
              </w:rPr>
              <w:t>%25</w:t>
            </w:r>
          </w:p>
        </w:tc>
        <w:tc>
          <w:tcPr>
            <w:tcW w:w="1610" w:type="pct"/>
            <w:gridSpan w:val="2"/>
            <w:tcBorders>
              <w:top w:val="single" w:sz="6" w:space="0" w:color="auto"/>
              <w:left w:val="single" w:sz="4" w:space="0" w:color="auto"/>
              <w:bottom w:val="single" w:sz="12" w:space="0" w:color="auto"/>
            </w:tcBorders>
          </w:tcPr>
          <w:p w:rsidR="00F642F9" w:rsidRPr="00D029A7" w:rsidRDefault="00F642F9" w:rsidP="003A7740">
            <w:pPr>
              <w:jc w:val="center"/>
              <w:rPr>
                <w:sz w:val="20"/>
                <w:szCs w:val="20"/>
              </w:rPr>
            </w:pPr>
            <w:r w:rsidRPr="00D029A7">
              <w:rPr>
                <w:sz w:val="20"/>
                <w:szCs w:val="20"/>
              </w:rPr>
              <w:t>Genel Kültür (  )         Alan ( )</w:t>
            </w:r>
          </w:p>
        </w:tc>
      </w:tr>
      <w:tr w:rsidR="00F642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DEĞERLENDİRME ÖLÇÜTLERİ</w:t>
            </w:r>
          </w:p>
        </w:tc>
      </w:tr>
      <w:tr w:rsidR="00F642F9" w:rsidTr="003A774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F642F9" w:rsidRDefault="00F642F9">
            <w:pPr>
              <w:jc w:val="center"/>
              <w:rPr>
                <w:b/>
                <w:sz w:val="20"/>
                <w:szCs w:val="20"/>
              </w:rPr>
            </w:pPr>
            <w:r>
              <w:rPr>
                <w:b/>
                <w:sz w:val="20"/>
                <w:szCs w:val="20"/>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F642F9" w:rsidRDefault="00F642F9">
            <w:pPr>
              <w:jc w:val="center"/>
              <w:rPr>
                <w:b/>
                <w:sz w:val="20"/>
                <w:szCs w:val="20"/>
              </w:rPr>
            </w:pPr>
            <w:r>
              <w:rPr>
                <w:b/>
                <w:sz w:val="20"/>
                <w:szCs w:val="20"/>
              </w:rPr>
              <w:t>Sayı</w:t>
            </w:r>
          </w:p>
        </w:tc>
        <w:tc>
          <w:tcPr>
            <w:tcW w:w="766" w:type="pct"/>
            <w:tcBorders>
              <w:top w:val="single" w:sz="12" w:space="0" w:color="auto"/>
              <w:left w:val="single" w:sz="8" w:space="0" w:color="auto"/>
              <w:bottom w:val="single" w:sz="8" w:space="0" w:color="auto"/>
              <w:right w:val="single" w:sz="12" w:space="0" w:color="auto"/>
            </w:tcBorders>
            <w:vAlign w:val="center"/>
          </w:tcPr>
          <w:p w:rsidR="00F642F9" w:rsidRDefault="00F642F9">
            <w:pPr>
              <w:jc w:val="center"/>
              <w:rPr>
                <w:b/>
                <w:sz w:val="20"/>
                <w:szCs w:val="20"/>
              </w:rPr>
            </w:pPr>
            <w:r>
              <w:rPr>
                <w:b/>
                <w:sz w:val="20"/>
                <w:szCs w:val="20"/>
              </w:rPr>
              <w:t>%</w:t>
            </w:r>
          </w:p>
        </w:tc>
      </w:tr>
      <w:tr w:rsidR="00F642F9"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642F9" w:rsidRDefault="00F642F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F642F9" w:rsidRDefault="00F642F9">
            <w:pPr>
              <w:rPr>
                <w:sz w:val="20"/>
                <w:szCs w:val="20"/>
              </w:rPr>
            </w:pPr>
            <w:r>
              <w:rPr>
                <w:sz w:val="20"/>
                <w:szCs w:val="20"/>
              </w:rPr>
              <w:t>Ara Sınav</w:t>
            </w:r>
          </w:p>
        </w:tc>
        <w:tc>
          <w:tcPr>
            <w:tcW w:w="1257" w:type="pct"/>
            <w:gridSpan w:val="3"/>
            <w:tcBorders>
              <w:top w:val="single" w:sz="8" w:space="0" w:color="auto"/>
              <w:left w:val="single" w:sz="4" w:space="0" w:color="auto"/>
              <w:bottom w:val="single" w:sz="4" w:space="0" w:color="auto"/>
              <w:right w:val="single" w:sz="8" w:space="0" w:color="auto"/>
            </w:tcBorders>
          </w:tcPr>
          <w:p w:rsidR="00F642F9" w:rsidRPr="003B4F9B" w:rsidRDefault="00F642F9">
            <w:pPr>
              <w:jc w:val="center"/>
              <w:rPr>
                <w:sz w:val="20"/>
                <w:szCs w:val="20"/>
              </w:rPr>
            </w:pPr>
            <w:r w:rsidRPr="003B4F9B">
              <w:rPr>
                <w:sz w:val="20"/>
                <w:szCs w:val="20"/>
              </w:rPr>
              <w:t xml:space="preserve"> 1</w:t>
            </w:r>
          </w:p>
        </w:tc>
        <w:tc>
          <w:tcPr>
            <w:tcW w:w="766" w:type="pct"/>
            <w:tcBorders>
              <w:top w:val="single" w:sz="8" w:space="0" w:color="auto"/>
              <w:left w:val="single" w:sz="8" w:space="0" w:color="auto"/>
              <w:bottom w:val="single" w:sz="4" w:space="0" w:color="auto"/>
              <w:right w:val="single" w:sz="12" w:space="0" w:color="auto"/>
            </w:tcBorders>
            <w:shd w:val="clear" w:color="auto" w:fill="auto"/>
          </w:tcPr>
          <w:p w:rsidR="00F642F9" w:rsidRPr="003B4F9B" w:rsidRDefault="00F642F9">
            <w:pPr>
              <w:jc w:val="center"/>
              <w:rPr>
                <w:sz w:val="20"/>
                <w:szCs w:val="20"/>
                <w:highlight w:val="yellow"/>
              </w:rPr>
            </w:pPr>
            <w:r w:rsidRPr="003B4F9B">
              <w:rPr>
                <w:sz w:val="20"/>
                <w:szCs w:val="20"/>
              </w:rPr>
              <w:t xml:space="preserve"> </w:t>
            </w:r>
            <w:r>
              <w:rPr>
                <w:sz w:val="20"/>
                <w:szCs w:val="20"/>
              </w:rPr>
              <w:t>30</w:t>
            </w:r>
          </w:p>
        </w:tc>
      </w:tr>
      <w:tr w:rsidR="00F642F9"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642F9" w:rsidRDefault="00F642F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F642F9" w:rsidRDefault="00F642F9">
            <w:pPr>
              <w:rPr>
                <w:sz w:val="20"/>
                <w:szCs w:val="20"/>
              </w:rPr>
            </w:pPr>
            <w:r>
              <w:rPr>
                <w:sz w:val="20"/>
                <w:szCs w:val="20"/>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F642F9" w:rsidRPr="003B4F9B" w:rsidRDefault="00F642F9">
            <w:pPr>
              <w:rPr>
                <w:sz w:val="20"/>
                <w:szCs w:val="20"/>
              </w:rPr>
            </w:pPr>
          </w:p>
        </w:tc>
        <w:tc>
          <w:tcPr>
            <w:tcW w:w="766" w:type="pct"/>
            <w:tcBorders>
              <w:top w:val="single" w:sz="4" w:space="0" w:color="auto"/>
              <w:left w:val="single" w:sz="8" w:space="0" w:color="auto"/>
              <w:bottom w:val="single" w:sz="4" w:space="0" w:color="auto"/>
              <w:right w:val="single" w:sz="12" w:space="0" w:color="auto"/>
            </w:tcBorders>
          </w:tcPr>
          <w:p w:rsidR="00F642F9" w:rsidRPr="003B4F9B" w:rsidRDefault="00F642F9">
            <w:pPr>
              <w:rPr>
                <w:sz w:val="20"/>
                <w:szCs w:val="20"/>
              </w:rPr>
            </w:pPr>
            <w:r w:rsidRPr="003B4F9B">
              <w:rPr>
                <w:sz w:val="20"/>
                <w:szCs w:val="20"/>
              </w:rPr>
              <w:t xml:space="preserve"> </w:t>
            </w:r>
          </w:p>
        </w:tc>
      </w:tr>
      <w:tr w:rsidR="00F642F9"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642F9" w:rsidRDefault="00F642F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F642F9" w:rsidRDefault="00F642F9">
            <w:pPr>
              <w:rPr>
                <w:sz w:val="20"/>
                <w:szCs w:val="20"/>
              </w:rPr>
            </w:pPr>
            <w:r>
              <w:rPr>
                <w:sz w:val="20"/>
                <w:szCs w:val="20"/>
              </w:rPr>
              <w:t>Ödev</w:t>
            </w:r>
          </w:p>
        </w:tc>
        <w:tc>
          <w:tcPr>
            <w:tcW w:w="1257" w:type="pct"/>
            <w:gridSpan w:val="3"/>
            <w:tcBorders>
              <w:top w:val="single" w:sz="4" w:space="0" w:color="auto"/>
              <w:left w:val="single" w:sz="4" w:space="0" w:color="auto"/>
              <w:bottom w:val="single" w:sz="4" w:space="0" w:color="auto"/>
              <w:right w:val="single" w:sz="8" w:space="0" w:color="auto"/>
            </w:tcBorders>
          </w:tcPr>
          <w:p w:rsidR="00F642F9" w:rsidRPr="003B4F9B" w:rsidRDefault="00F642F9" w:rsidP="003A7740">
            <w:pPr>
              <w:jc w:val="center"/>
              <w:rPr>
                <w:sz w:val="20"/>
                <w:szCs w:val="20"/>
              </w:rPr>
            </w:pPr>
          </w:p>
        </w:tc>
        <w:tc>
          <w:tcPr>
            <w:tcW w:w="766" w:type="pct"/>
            <w:tcBorders>
              <w:top w:val="single" w:sz="4" w:space="0" w:color="auto"/>
              <w:left w:val="single" w:sz="8" w:space="0" w:color="auto"/>
              <w:bottom w:val="single" w:sz="4" w:space="0" w:color="auto"/>
              <w:right w:val="single" w:sz="12" w:space="0" w:color="auto"/>
            </w:tcBorders>
          </w:tcPr>
          <w:p w:rsidR="00F642F9" w:rsidRPr="003B4F9B" w:rsidRDefault="00F642F9" w:rsidP="003A7740">
            <w:pPr>
              <w:jc w:val="center"/>
              <w:rPr>
                <w:sz w:val="20"/>
                <w:szCs w:val="20"/>
              </w:rPr>
            </w:pPr>
          </w:p>
        </w:tc>
      </w:tr>
      <w:tr w:rsidR="00F642F9"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642F9" w:rsidRDefault="00F642F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F642F9" w:rsidRDefault="00F642F9">
            <w:pPr>
              <w:rPr>
                <w:sz w:val="20"/>
                <w:szCs w:val="20"/>
              </w:rPr>
            </w:pPr>
            <w:r>
              <w:rPr>
                <w:sz w:val="20"/>
                <w:szCs w:val="20"/>
              </w:rPr>
              <w:t>Proje</w:t>
            </w:r>
          </w:p>
        </w:tc>
        <w:tc>
          <w:tcPr>
            <w:tcW w:w="1257" w:type="pct"/>
            <w:gridSpan w:val="3"/>
            <w:tcBorders>
              <w:top w:val="single" w:sz="4" w:space="0" w:color="auto"/>
              <w:left w:val="single" w:sz="4" w:space="0" w:color="auto"/>
              <w:bottom w:val="single" w:sz="8" w:space="0" w:color="auto"/>
              <w:right w:val="single" w:sz="8" w:space="0" w:color="auto"/>
            </w:tcBorders>
          </w:tcPr>
          <w:p w:rsidR="00F642F9" w:rsidRPr="003B4F9B" w:rsidRDefault="00F642F9" w:rsidP="003A7740">
            <w:pPr>
              <w:jc w:val="center"/>
              <w:rPr>
                <w:sz w:val="20"/>
                <w:szCs w:val="20"/>
              </w:rPr>
            </w:pPr>
            <w:r>
              <w:rPr>
                <w:sz w:val="20"/>
                <w:szCs w:val="20"/>
              </w:rPr>
              <w:t>1</w:t>
            </w:r>
            <w:r w:rsidRPr="003B4F9B">
              <w:rPr>
                <w:sz w:val="20"/>
                <w:szCs w:val="20"/>
              </w:rPr>
              <w:t xml:space="preserve"> </w:t>
            </w:r>
          </w:p>
        </w:tc>
        <w:tc>
          <w:tcPr>
            <w:tcW w:w="766" w:type="pct"/>
            <w:tcBorders>
              <w:top w:val="single" w:sz="4" w:space="0" w:color="auto"/>
              <w:left w:val="single" w:sz="8" w:space="0" w:color="auto"/>
              <w:bottom w:val="single" w:sz="8" w:space="0" w:color="auto"/>
              <w:right w:val="single" w:sz="12" w:space="0" w:color="auto"/>
            </w:tcBorders>
          </w:tcPr>
          <w:p w:rsidR="00F642F9" w:rsidRPr="003B4F9B" w:rsidRDefault="00F642F9" w:rsidP="003A7740">
            <w:pPr>
              <w:jc w:val="center"/>
              <w:rPr>
                <w:sz w:val="20"/>
                <w:szCs w:val="20"/>
              </w:rPr>
            </w:pPr>
            <w:r>
              <w:rPr>
                <w:sz w:val="20"/>
                <w:szCs w:val="20"/>
              </w:rPr>
              <w:t>20</w:t>
            </w:r>
            <w:r w:rsidRPr="003B4F9B">
              <w:rPr>
                <w:sz w:val="20"/>
                <w:szCs w:val="20"/>
              </w:rPr>
              <w:t xml:space="preserve">  </w:t>
            </w:r>
          </w:p>
        </w:tc>
      </w:tr>
      <w:tr w:rsidR="00F642F9"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642F9" w:rsidRDefault="00F642F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F642F9" w:rsidRDefault="00F642F9">
            <w:pPr>
              <w:rPr>
                <w:sz w:val="20"/>
                <w:szCs w:val="20"/>
              </w:rPr>
            </w:pPr>
            <w:r>
              <w:rPr>
                <w:sz w:val="20"/>
                <w:szCs w:val="20"/>
              </w:rPr>
              <w:t>Rapor</w:t>
            </w:r>
          </w:p>
        </w:tc>
        <w:tc>
          <w:tcPr>
            <w:tcW w:w="1257" w:type="pct"/>
            <w:gridSpan w:val="3"/>
            <w:tcBorders>
              <w:top w:val="single" w:sz="8" w:space="0" w:color="auto"/>
              <w:left w:val="single" w:sz="4" w:space="0" w:color="auto"/>
              <w:bottom w:val="single" w:sz="8" w:space="0" w:color="auto"/>
              <w:right w:val="single" w:sz="8" w:space="0" w:color="auto"/>
            </w:tcBorders>
          </w:tcPr>
          <w:p w:rsidR="00F642F9" w:rsidRPr="003B4F9B" w:rsidRDefault="00F642F9" w:rsidP="003A7740">
            <w:pPr>
              <w:jc w:val="center"/>
              <w:rPr>
                <w:sz w:val="20"/>
                <w:szCs w:val="20"/>
              </w:rPr>
            </w:pPr>
          </w:p>
        </w:tc>
        <w:tc>
          <w:tcPr>
            <w:tcW w:w="766" w:type="pct"/>
            <w:tcBorders>
              <w:top w:val="single" w:sz="8" w:space="0" w:color="auto"/>
              <w:left w:val="single" w:sz="8" w:space="0" w:color="auto"/>
              <w:bottom w:val="single" w:sz="8" w:space="0" w:color="auto"/>
              <w:right w:val="single" w:sz="12" w:space="0" w:color="auto"/>
            </w:tcBorders>
          </w:tcPr>
          <w:p w:rsidR="00F642F9" w:rsidRPr="003B4F9B" w:rsidRDefault="00F642F9">
            <w:pPr>
              <w:rPr>
                <w:sz w:val="20"/>
                <w:szCs w:val="20"/>
              </w:rPr>
            </w:pPr>
          </w:p>
        </w:tc>
      </w:tr>
      <w:tr w:rsidR="00F642F9"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642F9" w:rsidRDefault="00F642F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F642F9" w:rsidRDefault="00F642F9">
            <w:pPr>
              <w:rPr>
                <w:sz w:val="20"/>
                <w:szCs w:val="20"/>
              </w:rPr>
            </w:pPr>
            <w:r>
              <w:rPr>
                <w:sz w:val="20"/>
                <w:szCs w:val="20"/>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F642F9" w:rsidRPr="003B4F9B" w:rsidRDefault="00F642F9">
            <w:pPr>
              <w:rPr>
                <w:sz w:val="20"/>
                <w:szCs w:val="20"/>
              </w:rPr>
            </w:pPr>
          </w:p>
        </w:tc>
        <w:tc>
          <w:tcPr>
            <w:tcW w:w="766" w:type="pct"/>
            <w:tcBorders>
              <w:top w:val="single" w:sz="8" w:space="0" w:color="auto"/>
              <w:left w:val="single" w:sz="8" w:space="0" w:color="auto"/>
              <w:bottom w:val="single" w:sz="12" w:space="0" w:color="auto"/>
              <w:right w:val="single" w:sz="12" w:space="0" w:color="auto"/>
            </w:tcBorders>
          </w:tcPr>
          <w:p w:rsidR="00F642F9" w:rsidRPr="003B4F9B" w:rsidRDefault="00F642F9">
            <w:pPr>
              <w:rPr>
                <w:sz w:val="20"/>
                <w:szCs w:val="20"/>
              </w:rPr>
            </w:pPr>
          </w:p>
        </w:tc>
      </w:tr>
      <w:tr w:rsidR="00F642F9" w:rsidTr="003A774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F642F9" w:rsidRDefault="00F642F9">
            <w:pPr>
              <w:rPr>
                <w:sz w:val="20"/>
                <w:szCs w:val="20"/>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F642F9" w:rsidRPr="003B4F9B" w:rsidRDefault="00F642F9">
            <w:pPr>
              <w:jc w:val="center"/>
              <w:rPr>
                <w:sz w:val="20"/>
                <w:szCs w:val="20"/>
              </w:rPr>
            </w:pPr>
            <w:r w:rsidRPr="003B4F9B">
              <w:rPr>
                <w:sz w:val="20"/>
                <w:szCs w:val="20"/>
              </w:rPr>
              <w:t xml:space="preserve"> 1</w:t>
            </w:r>
          </w:p>
        </w:tc>
        <w:tc>
          <w:tcPr>
            <w:tcW w:w="766" w:type="pct"/>
            <w:tcBorders>
              <w:top w:val="single" w:sz="12" w:space="0" w:color="auto"/>
              <w:left w:val="single" w:sz="8" w:space="0" w:color="auto"/>
              <w:bottom w:val="single" w:sz="8" w:space="0" w:color="auto"/>
              <w:right w:val="single" w:sz="12" w:space="0" w:color="auto"/>
            </w:tcBorders>
            <w:vAlign w:val="center"/>
          </w:tcPr>
          <w:p w:rsidR="00F642F9" w:rsidRPr="003B4F9B" w:rsidRDefault="00F642F9">
            <w:pPr>
              <w:jc w:val="center"/>
              <w:rPr>
                <w:sz w:val="20"/>
                <w:szCs w:val="20"/>
              </w:rPr>
            </w:pPr>
            <w:r>
              <w:rPr>
                <w:sz w:val="20"/>
                <w:szCs w:val="20"/>
              </w:rPr>
              <w:t>50</w:t>
            </w:r>
          </w:p>
        </w:tc>
      </w:tr>
      <w:tr w:rsidR="00F642F9" w:rsidTr="003A774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F642F9" w:rsidRPr="000E3402" w:rsidRDefault="00F642F9">
            <w:pPr>
              <w:jc w:val="both"/>
              <w:rPr>
                <w:sz w:val="20"/>
                <w:szCs w:val="20"/>
              </w:rPr>
            </w:pPr>
            <w:r>
              <w:rPr>
                <w:sz w:val="20"/>
                <w:szCs w:val="20"/>
              </w:rPr>
              <w:t xml:space="preserve"> -</w:t>
            </w:r>
          </w:p>
        </w:tc>
      </w:tr>
      <w:tr w:rsidR="00F642F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F642F9" w:rsidRPr="004C4BE0" w:rsidRDefault="00F642F9" w:rsidP="00C50104">
            <w:pPr>
              <w:jc w:val="both"/>
              <w:rPr>
                <w:sz w:val="20"/>
                <w:szCs w:val="20"/>
              </w:rPr>
            </w:pPr>
            <w:r w:rsidRPr="004C4BE0">
              <w:rPr>
                <w:sz w:val="20"/>
                <w:szCs w:val="20"/>
              </w:rPr>
              <w:t>Eğitimle ilgili temel kavramlar, öğretmenlikle ilgili temel kavramlar ve bir meslek olarak öğretmenlik, Türkiye’de öğretmen yetiştirme sürecinin gelişimi ve öğretmen yetiştirme alanındaki yenilikler ve gelişmeler, eğitimin hukuki temelleri, eğitimin psikolojik temelleri, eğitimin felsefi temelleri, eğitimin tarihi temelleri, eğitimin ekonomik temelleri, eğitimin po</w:t>
            </w:r>
            <w:r>
              <w:rPr>
                <w:sz w:val="20"/>
                <w:szCs w:val="20"/>
              </w:rPr>
              <w:t>l</w:t>
            </w:r>
            <w:r w:rsidRPr="004C4BE0">
              <w:rPr>
                <w:sz w:val="20"/>
                <w:szCs w:val="20"/>
              </w:rPr>
              <w:t>itik temelleri, eğitim bilimlerinde yöntem, eğitimin işlevleri, eğitim bilimleri bakış açısıyla toplumsal değişme ve yenileşme</w:t>
            </w:r>
            <w:r>
              <w:rPr>
                <w:sz w:val="20"/>
                <w:szCs w:val="20"/>
              </w:rPr>
              <w:t>,</w:t>
            </w:r>
            <w:r w:rsidRPr="004C4BE0">
              <w:rPr>
                <w:sz w:val="20"/>
                <w:szCs w:val="20"/>
              </w:rPr>
              <w:t xml:space="preserve"> sosyal bir sistem olarak okul, sosyal bir sistem ve bir öğrenme ortamı olarak sınıf, Türkiye eğitim sistemi, eğitimde alternatif bakış açıları, eğitim ve okula ilişkin eleştiriler.</w:t>
            </w:r>
          </w:p>
        </w:tc>
      </w:tr>
      <w:tr w:rsidR="00F642F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F642F9" w:rsidRPr="00C50104" w:rsidRDefault="00F642F9" w:rsidP="003A7740">
            <w:pPr>
              <w:rPr>
                <w:bCs/>
                <w:color w:val="000000"/>
                <w:sz w:val="20"/>
                <w:szCs w:val="20"/>
              </w:rPr>
            </w:pPr>
            <w:r>
              <w:rPr>
                <w:bCs/>
                <w:color w:val="000000"/>
                <w:sz w:val="20"/>
                <w:szCs w:val="20"/>
              </w:rPr>
              <w:t xml:space="preserve">Bu dersin amacı, bir öğretmen adayının eğitim bilimleri ile ilgili genel bilgi sahibi olmasını sağlamak ve öğretmenlik mesleğine yönelik bir bakış açısı kazandırmaktır. </w:t>
            </w:r>
          </w:p>
        </w:tc>
      </w:tr>
      <w:tr w:rsidR="00F642F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F642F9" w:rsidRPr="000E3402" w:rsidRDefault="00F642F9">
            <w:pPr>
              <w:rPr>
                <w:sz w:val="20"/>
                <w:szCs w:val="20"/>
              </w:rPr>
            </w:pPr>
            <w:r>
              <w:rPr>
                <w:sz w:val="20"/>
                <w:szCs w:val="20"/>
              </w:rPr>
              <w:t xml:space="preserve"> </w:t>
            </w:r>
          </w:p>
        </w:tc>
      </w:tr>
      <w:tr w:rsidR="00F642F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t>Eğitimle ilgili temel kavramları ve bunların anlamlarını bilme</w:t>
            </w:r>
          </w:p>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t>Öğretmenlikle ilgili temel kavramları ve bunların kapsamlarını bilme</w:t>
            </w:r>
          </w:p>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t>Öğretmenlik mesleğinin çeşitli yönlerden özelliklerini kavrayabilme</w:t>
            </w:r>
          </w:p>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t>Çevrede, okulda ve sınıfta, öğretmenin başlıca rollerini kavrayabilme</w:t>
            </w:r>
          </w:p>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t>Eğitimin, hukuki, sosyal, psikolojik, felsefi, tarihi, ekonomik, politik temellerini kavrayabilme</w:t>
            </w:r>
          </w:p>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t>Okulun yapı ve işleyişini analiz edebilme</w:t>
            </w:r>
          </w:p>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t>Sınıfı sosyal bir sistem olarak çözümleyebilme</w:t>
            </w:r>
          </w:p>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t>Okul ve eğitime ilişkin farklı bakış açılarını yorumlayıp değerlendirebilme</w:t>
            </w:r>
          </w:p>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lastRenderedPageBreak/>
              <w:t>Türkiye eğitim sistemlerinin yapı ve işleyişini bilme</w:t>
            </w:r>
          </w:p>
          <w:p w:rsidR="00F642F9" w:rsidRPr="000E3402" w:rsidRDefault="00F642F9" w:rsidP="003602C0">
            <w:pPr>
              <w:tabs>
                <w:tab w:val="left" w:pos="-540"/>
                <w:tab w:val="left" w:pos="0"/>
              </w:tabs>
              <w:ind w:left="-16"/>
              <w:jc w:val="both"/>
            </w:pPr>
            <w:r w:rsidRPr="003602C0">
              <w:rPr>
                <w:sz w:val="20"/>
                <w:szCs w:val="20"/>
              </w:rPr>
              <w:t>10. Okul ve eğitime ilişkin çağdaş sorunları, ulusal ve ulusal arası boyutlarda analiz edebilme.</w:t>
            </w:r>
            <w:r>
              <w:t xml:space="preserve"> </w:t>
            </w:r>
          </w:p>
        </w:tc>
      </w:tr>
      <w:tr w:rsidR="00F642F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lastRenderedPageBreak/>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F642F9" w:rsidRPr="007E45A2" w:rsidRDefault="00F642F9"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sz w:val="20"/>
                <w:szCs w:val="20"/>
              </w:rPr>
              <w:t xml:space="preserve">Şişman, M. (2011). </w:t>
            </w:r>
            <w:r w:rsidRPr="00C05041">
              <w:rPr>
                <w:b w:val="0"/>
                <w:i/>
                <w:sz w:val="20"/>
                <w:szCs w:val="20"/>
              </w:rPr>
              <w:t xml:space="preserve">Eğitim Bilimine Giriş </w:t>
            </w:r>
            <w:r w:rsidRPr="00C05041">
              <w:rPr>
                <w:b w:val="0"/>
                <w:sz w:val="20"/>
                <w:szCs w:val="20"/>
              </w:rPr>
              <w:t>(9. baskı). Ankara: Pegem A Yayıncılık.</w:t>
            </w:r>
          </w:p>
        </w:tc>
      </w:tr>
      <w:tr w:rsidR="00F642F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F642F9" w:rsidRPr="00C05041" w:rsidRDefault="00F642F9"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sz w:val="20"/>
                <w:szCs w:val="20"/>
              </w:rPr>
              <w:t xml:space="preserve">Şişman, M. (2011). </w:t>
            </w:r>
            <w:r w:rsidRPr="00C05041">
              <w:rPr>
                <w:b w:val="0"/>
                <w:i/>
                <w:sz w:val="20"/>
                <w:szCs w:val="20"/>
              </w:rPr>
              <w:t xml:space="preserve">Eğitim Bilimine Giriş </w:t>
            </w:r>
            <w:r w:rsidRPr="00C05041">
              <w:rPr>
                <w:b w:val="0"/>
                <w:sz w:val="20"/>
                <w:szCs w:val="20"/>
              </w:rPr>
              <w:t>(9. baskı). Ankara: Pegem A Yayıncılık.</w:t>
            </w:r>
          </w:p>
          <w:p w:rsidR="00F642F9" w:rsidRPr="00C05041" w:rsidRDefault="00F642F9"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bCs w:val="0"/>
                <w:sz w:val="20"/>
                <w:szCs w:val="20"/>
              </w:rPr>
              <w:t xml:space="preserve">Özden, Y. &amp; Turan, S. (Ed.). (2011).  </w:t>
            </w:r>
            <w:r w:rsidRPr="00C05041">
              <w:rPr>
                <w:b w:val="0"/>
                <w:i/>
                <w:sz w:val="20"/>
                <w:szCs w:val="20"/>
              </w:rPr>
              <w:t xml:space="preserve">Eğitim Bilimine Giriş </w:t>
            </w:r>
            <w:r w:rsidRPr="00C05041">
              <w:rPr>
                <w:b w:val="0"/>
                <w:sz w:val="20"/>
                <w:szCs w:val="20"/>
              </w:rPr>
              <w:t>(1. baskı). Ankara: Pegem A Yayıncılık.</w:t>
            </w:r>
          </w:p>
          <w:p w:rsidR="00F642F9" w:rsidRPr="00C05041" w:rsidRDefault="00F642F9"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bCs w:val="0"/>
                <w:sz w:val="20"/>
                <w:szCs w:val="20"/>
              </w:rPr>
              <w:t xml:space="preserve">Küçükahmet, L.  (Ed.). (201).  </w:t>
            </w:r>
            <w:r w:rsidRPr="00C05041">
              <w:rPr>
                <w:b w:val="0"/>
                <w:i/>
                <w:sz w:val="20"/>
                <w:szCs w:val="20"/>
              </w:rPr>
              <w:t xml:space="preserve">Eğitim Bilimine Giriş </w:t>
            </w:r>
            <w:r w:rsidRPr="00C05041">
              <w:rPr>
                <w:b w:val="0"/>
                <w:sz w:val="20"/>
                <w:szCs w:val="20"/>
              </w:rPr>
              <w:t>(8. baskı). Ankara: Nobel Yayın Dağıtım.</w:t>
            </w:r>
          </w:p>
          <w:p w:rsidR="00F642F9" w:rsidRPr="00C05041" w:rsidRDefault="00F642F9"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bCs w:val="0"/>
                <w:sz w:val="20"/>
                <w:szCs w:val="20"/>
              </w:rPr>
              <w:t xml:space="preserve">Demrel, Ö. &amp; Kaya, Z. (Ed.). (2011).  </w:t>
            </w:r>
            <w:r w:rsidRPr="00C05041">
              <w:rPr>
                <w:b w:val="0"/>
                <w:i/>
                <w:sz w:val="20"/>
                <w:szCs w:val="20"/>
              </w:rPr>
              <w:t xml:space="preserve">Eğitim Bilimine Giriş </w:t>
            </w:r>
            <w:r w:rsidRPr="00C05041">
              <w:rPr>
                <w:b w:val="0"/>
                <w:sz w:val="20"/>
                <w:szCs w:val="20"/>
              </w:rPr>
              <w:t>(6. baskı). Ankara: Pegem A Yayıncılık.</w:t>
            </w:r>
          </w:p>
          <w:p w:rsidR="00F642F9" w:rsidRPr="00C05041" w:rsidRDefault="00F642F9"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bCs w:val="0"/>
                <w:sz w:val="20"/>
                <w:szCs w:val="20"/>
              </w:rPr>
              <w:t xml:space="preserve">Karip, E. (Ed.). (2011).  </w:t>
            </w:r>
            <w:r w:rsidRPr="00C05041">
              <w:rPr>
                <w:b w:val="0"/>
                <w:i/>
                <w:sz w:val="20"/>
                <w:szCs w:val="20"/>
              </w:rPr>
              <w:t xml:space="preserve">Eğitim Bilimine Giriş </w:t>
            </w:r>
            <w:r w:rsidRPr="00C05041">
              <w:rPr>
                <w:b w:val="0"/>
                <w:sz w:val="20"/>
                <w:szCs w:val="20"/>
              </w:rPr>
              <w:t>(4. baskı). Ankara: Pegem A Yayıncılık.</w:t>
            </w:r>
          </w:p>
          <w:p w:rsidR="00F642F9" w:rsidRPr="00C05041" w:rsidRDefault="00F642F9"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bCs w:val="0"/>
                <w:sz w:val="20"/>
                <w:szCs w:val="20"/>
              </w:rPr>
              <w:t xml:space="preserve">Oktay, A. (Ed.). (2011).  </w:t>
            </w:r>
            <w:r w:rsidRPr="00C05041">
              <w:rPr>
                <w:b w:val="0"/>
                <w:i/>
                <w:sz w:val="20"/>
                <w:szCs w:val="20"/>
              </w:rPr>
              <w:t xml:space="preserve">Eğitim Bilimine Giriş </w:t>
            </w:r>
            <w:r w:rsidRPr="00C05041">
              <w:rPr>
                <w:b w:val="0"/>
                <w:sz w:val="20"/>
                <w:szCs w:val="20"/>
              </w:rPr>
              <w:t>(5. baskı). Ankara: Pegem A Yayıncılık.</w:t>
            </w:r>
          </w:p>
          <w:p w:rsidR="00F642F9" w:rsidRPr="00C05041" w:rsidRDefault="00F642F9" w:rsidP="00F912B5">
            <w:pPr>
              <w:pStyle w:val="Balk4"/>
              <w:numPr>
                <w:ilvl w:val="0"/>
                <w:numId w:val="5"/>
              </w:numPr>
              <w:tabs>
                <w:tab w:val="clear" w:pos="720"/>
                <w:tab w:val="num" w:pos="224"/>
              </w:tabs>
              <w:spacing w:before="0" w:beforeAutospacing="0" w:after="0" w:afterAutospacing="0"/>
              <w:ind w:left="224" w:hanging="240"/>
              <w:rPr>
                <w:rFonts w:ascii="Arial" w:hAnsi="Arial" w:cs="Arial"/>
                <w:b w:val="0"/>
                <w:color w:val="333333"/>
                <w:sz w:val="20"/>
                <w:szCs w:val="20"/>
              </w:rPr>
            </w:pPr>
            <w:r w:rsidRPr="00C05041">
              <w:rPr>
                <w:b w:val="0"/>
                <w:bCs w:val="0"/>
                <w:sz w:val="20"/>
                <w:szCs w:val="20"/>
              </w:rPr>
              <w:t xml:space="preserve">Karslı, M. D. (Ed.). (2010).  </w:t>
            </w:r>
            <w:r w:rsidRPr="00C05041">
              <w:rPr>
                <w:b w:val="0"/>
                <w:i/>
                <w:sz w:val="20"/>
                <w:szCs w:val="20"/>
              </w:rPr>
              <w:t xml:space="preserve">Eğitim Bilimine Giriş </w:t>
            </w:r>
            <w:r w:rsidRPr="00C05041">
              <w:rPr>
                <w:b w:val="0"/>
                <w:sz w:val="20"/>
                <w:szCs w:val="20"/>
              </w:rPr>
              <w:t>(3. baskı). Ankara: Pegem A Yayıncılık.</w:t>
            </w:r>
          </w:p>
        </w:tc>
      </w:tr>
      <w:tr w:rsidR="00F642F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F642F9" w:rsidRPr="000E3402" w:rsidRDefault="00F642F9">
            <w:pPr>
              <w:jc w:val="both"/>
              <w:rPr>
                <w:sz w:val="20"/>
                <w:szCs w:val="20"/>
              </w:rPr>
            </w:pPr>
            <w:r>
              <w:rPr>
                <w:sz w:val="20"/>
                <w:szCs w:val="20"/>
              </w:rPr>
              <w:t xml:space="preserve"> </w:t>
            </w:r>
          </w:p>
        </w:tc>
      </w:tr>
    </w:tbl>
    <w:p w:rsidR="00F642F9" w:rsidRDefault="00F642F9" w:rsidP="003A7740">
      <w:pPr>
        <w:rPr>
          <w:sz w:val="18"/>
          <w:szCs w:val="18"/>
        </w:rPr>
        <w:sectPr w:rsidR="00F642F9"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F642F9" w:rsidTr="00B44A74">
        <w:trPr>
          <w:trHeight w:val="510"/>
          <w:jc w:val="center"/>
        </w:trPr>
        <w:tc>
          <w:tcPr>
            <w:tcW w:w="5000" w:type="pct"/>
            <w:gridSpan w:val="2"/>
            <w:shd w:val="clear" w:color="auto" w:fill="auto"/>
            <w:vAlign w:val="center"/>
          </w:tcPr>
          <w:p w:rsidR="00F642F9" w:rsidRDefault="00F642F9">
            <w:pPr>
              <w:jc w:val="center"/>
              <w:rPr>
                <w:b/>
              </w:rPr>
            </w:pPr>
            <w:r>
              <w:rPr>
                <w:b/>
                <w:sz w:val="22"/>
                <w:szCs w:val="22"/>
              </w:rPr>
              <w:lastRenderedPageBreak/>
              <w:t>DERSİN HAFTALIK PLANI</w:t>
            </w:r>
          </w:p>
        </w:tc>
      </w:tr>
      <w:tr w:rsidR="00F642F9" w:rsidTr="00B44A74">
        <w:trPr>
          <w:jc w:val="center"/>
        </w:trPr>
        <w:tc>
          <w:tcPr>
            <w:tcW w:w="593" w:type="pct"/>
            <w:shd w:val="clear" w:color="auto" w:fill="auto"/>
          </w:tcPr>
          <w:p w:rsidR="00F642F9" w:rsidRDefault="00F642F9">
            <w:pPr>
              <w:jc w:val="center"/>
              <w:rPr>
                <w:b/>
              </w:rPr>
            </w:pPr>
            <w:r>
              <w:rPr>
                <w:b/>
                <w:sz w:val="22"/>
                <w:szCs w:val="22"/>
              </w:rPr>
              <w:t>HAFTA</w:t>
            </w:r>
          </w:p>
        </w:tc>
        <w:tc>
          <w:tcPr>
            <w:tcW w:w="4407" w:type="pct"/>
            <w:shd w:val="clear" w:color="auto" w:fill="auto"/>
          </w:tcPr>
          <w:p w:rsidR="00F642F9" w:rsidRDefault="00F642F9">
            <w:pPr>
              <w:rPr>
                <w:b/>
              </w:rPr>
            </w:pPr>
            <w:r>
              <w:rPr>
                <w:b/>
                <w:sz w:val="22"/>
                <w:szCs w:val="22"/>
              </w:rPr>
              <w:t>İŞLENEN KONULAR</w:t>
            </w:r>
          </w:p>
        </w:tc>
      </w:tr>
      <w:tr w:rsidR="00F642F9" w:rsidTr="00B44A74">
        <w:trPr>
          <w:jc w:val="center"/>
        </w:trPr>
        <w:tc>
          <w:tcPr>
            <w:tcW w:w="593" w:type="pct"/>
            <w:shd w:val="clear" w:color="auto" w:fill="auto"/>
            <w:vAlign w:val="center"/>
          </w:tcPr>
          <w:p w:rsidR="00F642F9" w:rsidRDefault="00F642F9">
            <w:pPr>
              <w:jc w:val="center"/>
            </w:pPr>
            <w:r>
              <w:rPr>
                <w:sz w:val="22"/>
                <w:szCs w:val="22"/>
              </w:rPr>
              <w:t>1</w:t>
            </w:r>
          </w:p>
        </w:tc>
        <w:tc>
          <w:tcPr>
            <w:tcW w:w="4407" w:type="pct"/>
            <w:shd w:val="clear" w:color="auto" w:fill="auto"/>
          </w:tcPr>
          <w:p w:rsidR="00F642F9" w:rsidRPr="0072271B" w:rsidRDefault="00F642F9" w:rsidP="003A7740">
            <w:pPr>
              <w:rPr>
                <w:sz w:val="20"/>
                <w:szCs w:val="20"/>
              </w:rPr>
            </w:pPr>
            <w:r>
              <w:rPr>
                <w:sz w:val="20"/>
                <w:szCs w:val="20"/>
              </w:rPr>
              <w:t>Eğitimin temel kavramları, amaç ve işlevleri</w:t>
            </w:r>
          </w:p>
        </w:tc>
      </w:tr>
      <w:tr w:rsidR="00F642F9" w:rsidTr="00B44A74">
        <w:trPr>
          <w:jc w:val="center"/>
        </w:trPr>
        <w:tc>
          <w:tcPr>
            <w:tcW w:w="593" w:type="pct"/>
            <w:shd w:val="clear" w:color="auto" w:fill="auto"/>
            <w:vAlign w:val="center"/>
          </w:tcPr>
          <w:p w:rsidR="00F642F9" w:rsidRDefault="00F642F9">
            <w:pPr>
              <w:jc w:val="center"/>
            </w:pPr>
            <w:r>
              <w:rPr>
                <w:sz w:val="22"/>
                <w:szCs w:val="22"/>
              </w:rPr>
              <w:t>2</w:t>
            </w:r>
          </w:p>
        </w:tc>
        <w:tc>
          <w:tcPr>
            <w:tcW w:w="4407" w:type="pct"/>
            <w:shd w:val="clear" w:color="auto" w:fill="auto"/>
          </w:tcPr>
          <w:p w:rsidR="00F642F9" w:rsidRPr="0072271B" w:rsidRDefault="00F642F9" w:rsidP="003602C0">
            <w:pPr>
              <w:rPr>
                <w:sz w:val="20"/>
                <w:szCs w:val="20"/>
              </w:rPr>
            </w:pPr>
            <w:r>
              <w:rPr>
                <w:sz w:val="20"/>
                <w:szCs w:val="20"/>
              </w:rPr>
              <w:t>Eğitimin tarihi temelleri</w:t>
            </w:r>
          </w:p>
        </w:tc>
      </w:tr>
      <w:tr w:rsidR="00F642F9" w:rsidTr="00B44A74">
        <w:trPr>
          <w:jc w:val="center"/>
        </w:trPr>
        <w:tc>
          <w:tcPr>
            <w:tcW w:w="593" w:type="pct"/>
            <w:shd w:val="clear" w:color="auto" w:fill="auto"/>
            <w:vAlign w:val="center"/>
          </w:tcPr>
          <w:p w:rsidR="00F642F9" w:rsidRDefault="00F642F9">
            <w:pPr>
              <w:jc w:val="center"/>
            </w:pPr>
            <w:r>
              <w:rPr>
                <w:sz w:val="22"/>
                <w:szCs w:val="22"/>
              </w:rPr>
              <w:t>3</w:t>
            </w:r>
          </w:p>
        </w:tc>
        <w:tc>
          <w:tcPr>
            <w:tcW w:w="4407" w:type="pct"/>
            <w:shd w:val="clear" w:color="auto" w:fill="auto"/>
          </w:tcPr>
          <w:p w:rsidR="00F642F9" w:rsidRPr="0072271B" w:rsidRDefault="00F642F9" w:rsidP="003602C0">
            <w:pPr>
              <w:rPr>
                <w:sz w:val="20"/>
                <w:szCs w:val="20"/>
              </w:rPr>
            </w:pPr>
            <w:r>
              <w:rPr>
                <w:sz w:val="20"/>
                <w:szCs w:val="20"/>
              </w:rPr>
              <w:t>Eğitimin sosyal temelleri</w:t>
            </w:r>
          </w:p>
        </w:tc>
      </w:tr>
      <w:tr w:rsidR="00F642F9" w:rsidTr="00B44A74">
        <w:trPr>
          <w:jc w:val="center"/>
        </w:trPr>
        <w:tc>
          <w:tcPr>
            <w:tcW w:w="593" w:type="pct"/>
            <w:shd w:val="clear" w:color="auto" w:fill="auto"/>
            <w:vAlign w:val="center"/>
          </w:tcPr>
          <w:p w:rsidR="00F642F9" w:rsidRDefault="00F642F9">
            <w:pPr>
              <w:jc w:val="center"/>
            </w:pPr>
            <w:r>
              <w:rPr>
                <w:sz w:val="22"/>
                <w:szCs w:val="22"/>
              </w:rPr>
              <w:t>4</w:t>
            </w:r>
          </w:p>
        </w:tc>
        <w:tc>
          <w:tcPr>
            <w:tcW w:w="4407" w:type="pct"/>
            <w:shd w:val="clear" w:color="auto" w:fill="auto"/>
          </w:tcPr>
          <w:p w:rsidR="00F642F9" w:rsidRPr="0072271B" w:rsidRDefault="00F642F9" w:rsidP="003602C0">
            <w:pPr>
              <w:rPr>
                <w:sz w:val="20"/>
                <w:szCs w:val="20"/>
              </w:rPr>
            </w:pPr>
            <w:r>
              <w:rPr>
                <w:sz w:val="20"/>
                <w:szCs w:val="20"/>
              </w:rPr>
              <w:t>Eğitimin hukuki temelleri</w:t>
            </w:r>
          </w:p>
        </w:tc>
      </w:tr>
      <w:tr w:rsidR="00F642F9" w:rsidTr="00B44A74">
        <w:trPr>
          <w:jc w:val="center"/>
        </w:trPr>
        <w:tc>
          <w:tcPr>
            <w:tcW w:w="593" w:type="pct"/>
            <w:shd w:val="clear" w:color="auto" w:fill="auto"/>
            <w:vAlign w:val="center"/>
          </w:tcPr>
          <w:p w:rsidR="00F642F9" w:rsidRDefault="00F642F9">
            <w:pPr>
              <w:jc w:val="center"/>
            </w:pPr>
            <w:r>
              <w:rPr>
                <w:sz w:val="22"/>
                <w:szCs w:val="22"/>
              </w:rPr>
              <w:t>5</w:t>
            </w:r>
          </w:p>
        </w:tc>
        <w:tc>
          <w:tcPr>
            <w:tcW w:w="4407" w:type="pct"/>
            <w:shd w:val="clear" w:color="auto" w:fill="auto"/>
          </w:tcPr>
          <w:p w:rsidR="00F642F9" w:rsidRPr="0072271B" w:rsidRDefault="00F642F9" w:rsidP="003602C0">
            <w:pPr>
              <w:rPr>
                <w:sz w:val="20"/>
                <w:szCs w:val="20"/>
              </w:rPr>
            </w:pPr>
            <w:r>
              <w:rPr>
                <w:sz w:val="20"/>
                <w:szCs w:val="20"/>
              </w:rPr>
              <w:t>Eğitimin politik temelleri</w:t>
            </w:r>
          </w:p>
        </w:tc>
      </w:tr>
      <w:tr w:rsidR="00F642F9" w:rsidTr="00B44A74">
        <w:trPr>
          <w:jc w:val="center"/>
        </w:trPr>
        <w:tc>
          <w:tcPr>
            <w:tcW w:w="593" w:type="pct"/>
            <w:tcBorders>
              <w:bottom w:val="single" w:sz="6" w:space="0" w:color="auto"/>
            </w:tcBorders>
            <w:shd w:val="clear" w:color="auto" w:fill="auto"/>
            <w:vAlign w:val="center"/>
          </w:tcPr>
          <w:p w:rsidR="00F642F9" w:rsidRDefault="00F642F9">
            <w:pPr>
              <w:jc w:val="center"/>
            </w:pPr>
            <w:r>
              <w:rPr>
                <w:sz w:val="22"/>
                <w:szCs w:val="22"/>
              </w:rPr>
              <w:t>6</w:t>
            </w:r>
          </w:p>
        </w:tc>
        <w:tc>
          <w:tcPr>
            <w:tcW w:w="4407" w:type="pct"/>
            <w:tcBorders>
              <w:bottom w:val="single" w:sz="6" w:space="0" w:color="auto"/>
            </w:tcBorders>
            <w:shd w:val="clear" w:color="auto" w:fill="auto"/>
          </w:tcPr>
          <w:p w:rsidR="00F642F9" w:rsidRPr="0072271B" w:rsidRDefault="00F642F9" w:rsidP="003A7740">
            <w:pPr>
              <w:rPr>
                <w:sz w:val="20"/>
                <w:szCs w:val="20"/>
              </w:rPr>
            </w:pPr>
            <w:r>
              <w:rPr>
                <w:sz w:val="20"/>
                <w:szCs w:val="20"/>
              </w:rPr>
              <w:t>Eğitimin ekonomik temelleri</w:t>
            </w:r>
          </w:p>
        </w:tc>
      </w:tr>
      <w:tr w:rsidR="00F642F9" w:rsidTr="00B44A74">
        <w:trPr>
          <w:jc w:val="center"/>
        </w:trPr>
        <w:tc>
          <w:tcPr>
            <w:tcW w:w="593" w:type="pct"/>
            <w:tcBorders>
              <w:top w:val="single" w:sz="6" w:space="0" w:color="auto"/>
              <w:bottom w:val="single" w:sz="6" w:space="0" w:color="auto"/>
            </w:tcBorders>
            <w:shd w:val="clear" w:color="auto" w:fill="D9D9D9"/>
            <w:vAlign w:val="center"/>
          </w:tcPr>
          <w:p w:rsidR="00F642F9" w:rsidRDefault="00F642F9">
            <w:pPr>
              <w:jc w:val="center"/>
            </w:pPr>
            <w:r>
              <w:rPr>
                <w:sz w:val="22"/>
                <w:szCs w:val="22"/>
              </w:rPr>
              <w:t>7-8</w:t>
            </w:r>
          </w:p>
        </w:tc>
        <w:tc>
          <w:tcPr>
            <w:tcW w:w="4407" w:type="pct"/>
            <w:tcBorders>
              <w:top w:val="single" w:sz="6" w:space="0" w:color="auto"/>
              <w:bottom w:val="single" w:sz="6" w:space="0" w:color="auto"/>
            </w:tcBorders>
            <w:shd w:val="clear" w:color="auto" w:fill="D9D9D9"/>
          </w:tcPr>
          <w:p w:rsidR="00F642F9" w:rsidRPr="0072271B" w:rsidRDefault="00F642F9" w:rsidP="003A7740">
            <w:pPr>
              <w:rPr>
                <w:sz w:val="20"/>
                <w:szCs w:val="20"/>
              </w:rPr>
            </w:pPr>
            <w:r>
              <w:rPr>
                <w:sz w:val="20"/>
                <w:szCs w:val="20"/>
              </w:rPr>
              <w:t xml:space="preserve">ARA SINAV </w:t>
            </w:r>
          </w:p>
        </w:tc>
      </w:tr>
      <w:tr w:rsidR="00F642F9" w:rsidTr="00B44A74">
        <w:trPr>
          <w:jc w:val="center"/>
        </w:trPr>
        <w:tc>
          <w:tcPr>
            <w:tcW w:w="593" w:type="pct"/>
            <w:tcBorders>
              <w:top w:val="single" w:sz="6" w:space="0" w:color="auto"/>
            </w:tcBorders>
            <w:shd w:val="clear" w:color="auto" w:fill="auto"/>
            <w:vAlign w:val="center"/>
          </w:tcPr>
          <w:p w:rsidR="00F642F9" w:rsidRDefault="00F642F9">
            <w:pPr>
              <w:jc w:val="center"/>
            </w:pPr>
            <w:r>
              <w:rPr>
                <w:sz w:val="22"/>
                <w:szCs w:val="22"/>
              </w:rPr>
              <w:t>9</w:t>
            </w:r>
          </w:p>
        </w:tc>
        <w:tc>
          <w:tcPr>
            <w:tcW w:w="4407" w:type="pct"/>
            <w:tcBorders>
              <w:top w:val="single" w:sz="6" w:space="0" w:color="auto"/>
            </w:tcBorders>
            <w:shd w:val="clear" w:color="auto" w:fill="auto"/>
          </w:tcPr>
          <w:p w:rsidR="00F642F9" w:rsidRPr="0072271B" w:rsidRDefault="00F642F9" w:rsidP="003602C0">
            <w:pPr>
              <w:rPr>
                <w:sz w:val="20"/>
                <w:szCs w:val="20"/>
              </w:rPr>
            </w:pPr>
            <w:r>
              <w:rPr>
                <w:sz w:val="20"/>
                <w:szCs w:val="20"/>
              </w:rPr>
              <w:t>Eğitimin felsefi temelleri</w:t>
            </w:r>
          </w:p>
        </w:tc>
      </w:tr>
      <w:tr w:rsidR="00F642F9" w:rsidTr="00B44A74">
        <w:trPr>
          <w:jc w:val="center"/>
        </w:trPr>
        <w:tc>
          <w:tcPr>
            <w:tcW w:w="593" w:type="pct"/>
            <w:shd w:val="clear" w:color="auto" w:fill="auto"/>
            <w:vAlign w:val="center"/>
          </w:tcPr>
          <w:p w:rsidR="00F642F9" w:rsidRDefault="00F642F9">
            <w:pPr>
              <w:jc w:val="center"/>
            </w:pPr>
            <w:r>
              <w:rPr>
                <w:sz w:val="22"/>
                <w:szCs w:val="22"/>
              </w:rPr>
              <w:t>10</w:t>
            </w:r>
          </w:p>
        </w:tc>
        <w:tc>
          <w:tcPr>
            <w:tcW w:w="4407" w:type="pct"/>
            <w:shd w:val="clear" w:color="auto" w:fill="auto"/>
          </w:tcPr>
          <w:p w:rsidR="00F642F9" w:rsidRPr="0072271B" w:rsidRDefault="00F642F9" w:rsidP="003602C0">
            <w:pPr>
              <w:rPr>
                <w:sz w:val="20"/>
                <w:szCs w:val="20"/>
              </w:rPr>
            </w:pPr>
            <w:r>
              <w:rPr>
                <w:sz w:val="20"/>
                <w:szCs w:val="20"/>
              </w:rPr>
              <w:t>Eğitimin psikolojik temelleri</w:t>
            </w:r>
          </w:p>
        </w:tc>
      </w:tr>
      <w:tr w:rsidR="00F642F9" w:rsidTr="00B44A74">
        <w:trPr>
          <w:jc w:val="center"/>
        </w:trPr>
        <w:tc>
          <w:tcPr>
            <w:tcW w:w="593" w:type="pct"/>
            <w:shd w:val="clear" w:color="auto" w:fill="auto"/>
            <w:vAlign w:val="center"/>
          </w:tcPr>
          <w:p w:rsidR="00F642F9" w:rsidRDefault="00F642F9">
            <w:pPr>
              <w:jc w:val="center"/>
            </w:pPr>
            <w:r>
              <w:rPr>
                <w:sz w:val="22"/>
                <w:szCs w:val="22"/>
              </w:rPr>
              <w:t>11</w:t>
            </w:r>
          </w:p>
        </w:tc>
        <w:tc>
          <w:tcPr>
            <w:tcW w:w="4407" w:type="pct"/>
            <w:shd w:val="clear" w:color="auto" w:fill="auto"/>
          </w:tcPr>
          <w:p w:rsidR="00F642F9" w:rsidRPr="00B74BC6" w:rsidRDefault="00F642F9" w:rsidP="003602C0">
            <w:pPr>
              <w:rPr>
                <w:sz w:val="20"/>
                <w:szCs w:val="20"/>
              </w:rPr>
            </w:pPr>
            <w:r>
              <w:rPr>
                <w:sz w:val="20"/>
                <w:szCs w:val="20"/>
              </w:rPr>
              <w:t>Bir meslek olarak öğretmenlik</w:t>
            </w:r>
          </w:p>
        </w:tc>
      </w:tr>
      <w:tr w:rsidR="00F642F9" w:rsidTr="00B44A74">
        <w:trPr>
          <w:jc w:val="center"/>
        </w:trPr>
        <w:tc>
          <w:tcPr>
            <w:tcW w:w="593" w:type="pct"/>
            <w:shd w:val="clear" w:color="auto" w:fill="auto"/>
            <w:vAlign w:val="center"/>
          </w:tcPr>
          <w:p w:rsidR="00F642F9" w:rsidRDefault="00F642F9">
            <w:pPr>
              <w:jc w:val="center"/>
            </w:pPr>
            <w:r>
              <w:rPr>
                <w:sz w:val="22"/>
                <w:szCs w:val="22"/>
              </w:rPr>
              <w:t>12</w:t>
            </w:r>
          </w:p>
        </w:tc>
        <w:tc>
          <w:tcPr>
            <w:tcW w:w="4407" w:type="pct"/>
            <w:shd w:val="clear" w:color="auto" w:fill="auto"/>
          </w:tcPr>
          <w:p w:rsidR="00F642F9" w:rsidRPr="00B74BC6" w:rsidRDefault="00F642F9" w:rsidP="003602C0">
            <w:pPr>
              <w:rPr>
                <w:sz w:val="20"/>
                <w:szCs w:val="20"/>
              </w:rPr>
            </w:pPr>
            <w:r>
              <w:rPr>
                <w:sz w:val="20"/>
                <w:szCs w:val="20"/>
              </w:rPr>
              <w:t>Eğitim bilimlerinde araştırma yöntemi</w:t>
            </w:r>
          </w:p>
        </w:tc>
      </w:tr>
      <w:tr w:rsidR="00F642F9" w:rsidTr="00B44A74">
        <w:trPr>
          <w:jc w:val="center"/>
        </w:trPr>
        <w:tc>
          <w:tcPr>
            <w:tcW w:w="593" w:type="pct"/>
            <w:shd w:val="clear" w:color="auto" w:fill="auto"/>
            <w:vAlign w:val="center"/>
          </w:tcPr>
          <w:p w:rsidR="00F642F9" w:rsidRDefault="00F642F9">
            <w:pPr>
              <w:jc w:val="center"/>
            </w:pPr>
            <w:r>
              <w:rPr>
                <w:sz w:val="22"/>
                <w:szCs w:val="22"/>
              </w:rPr>
              <w:t>13</w:t>
            </w:r>
          </w:p>
        </w:tc>
        <w:tc>
          <w:tcPr>
            <w:tcW w:w="4407" w:type="pct"/>
            <w:shd w:val="clear" w:color="auto" w:fill="auto"/>
          </w:tcPr>
          <w:p w:rsidR="00F642F9" w:rsidRPr="00B74BC6" w:rsidRDefault="00F642F9" w:rsidP="003602C0">
            <w:pPr>
              <w:rPr>
                <w:sz w:val="20"/>
                <w:szCs w:val="20"/>
              </w:rPr>
            </w:pPr>
            <w:r>
              <w:rPr>
                <w:sz w:val="20"/>
                <w:szCs w:val="20"/>
              </w:rPr>
              <w:t>Türkiye Eğitim Sisteminin yapısı ve özellikleri</w:t>
            </w:r>
          </w:p>
        </w:tc>
      </w:tr>
      <w:tr w:rsidR="00F642F9" w:rsidTr="00B44A74">
        <w:trPr>
          <w:jc w:val="center"/>
        </w:trPr>
        <w:tc>
          <w:tcPr>
            <w:tcW w:w="593" w:type="pct"/>
            <w:tcBorders>
              <w:bottom w:val="single" w:sz="6" w:space="0" w:color="auto"/>
            </w:tcBorders>
            <w:shd w:val="clear" w:color="auto" w:fill="auto"/>
            <w:vAlign w:val="center"/>
          </w:tcPr>
          <w:p w:rsidR="00F642F9" w:rsidRDefault="00F642F9">
            <w:pPr>
              <w:jc w:val="center"/>
            </w:pPr>
            <w:r>
              <w:rPr>
                <w:sz w:val="22"/>
                <w:szCs w:val="22"/>
              </w:rPr>
              <w:t>14</w:t>
            </w:r>
          </w:p>
        </w:tc>
        <w:tc>
          <w:tcPr>
            <w:tcW w:w="4407" w:type="pct"/>
            <w:tcBorders>
              <w:bottom w:val="single" w:sz="6" w:space="0" w:color="auto"/>
            </w:tcBorders>
            <w:shd w:val="clear" w:color="auto" w:fill="auto"/>
          </w:tcPr>
          <w:p w:rsidR="00F642F9" w:rsidRPr="00B74BC6" w:rsidRDefault="00F642F9" w:rsidP="003A7740">
            <w:pPr>
              <w:rPr>
                <w:sz w:val="20"/>
                <w:szCs w:val="20"/>
              </w:rPr>
            </w:pPr>
            <w:r>
              <w:rPr>
                <w:sz w:val="20"/>
                <w:szCs w:val="20"/>
              </w:rPr>
              <w:t>Eğitimde yeni yönelimler ve alternatif bakış açıları</w:t>
            </w:r>
          </w:p>
        </w:tc>
      </w:tr>
      <w:tr w:rsidR="00F642F9" w:rsidTr="00B44A74">
        <w:trPr>
          <w:trHeight w:val="322"/>
          <w:jc w:val="center"/>
        </w:trPr>
        <w:tc>
          <w:tcPr>
            <w:tcW w:w="593" w:type="pct"/>
            <w:tcBorders>
              <w:top w:val="single" w:sz="6" w:space="0" w:color="auto"/>
              <w:bottom w:val="single" w:sz="12" w:space="0" w:color="auto"/>
            </w:tcBorders>
            <w:shd w:val="clear" w:color="auto" w:fill="D9D9D9"/>
            <w:vAlign w:val="center"/>
          </w:tcPr>
          <w:p w:rsidR="00F642F9" w:rsidRDefault="00F642F9" w:rsidP="00B44A74">
            <w:pPr>
              <w:jc w:val="center"/>
            </w:pPr>
            <w:r>
              <w:rPr>
                <w:sz w:val="22"/>
                <w:szCs w:val="22"/>
              </w:rPr>
              <w:t>15-16</w:t>
            </w:r>
          </w:p>
        </w:tc>
        <w:tc>
          <w:tcPr>
            <w:tcW w:w="4407" w:type="pct"/>
            <w:tcBorders>
              <w:top w:val="single" w:sz="6" w:space="0" w:color="auto"/>
              <w:bottom w:val="single" w:sz="12" w:space="0" w:color="auto"/>
            </w:tcBorders>
            <w:shd w:val="clear" w:color="auto" w:fill="D9D9D9"/>
            <w:vAlign w:val="center"/>
          </w:tcPr>
          <w:p w:rsidR="00F642F9" w:rsidRPr="000E3402" w:rsidRDefault="00F642F9">
            <w:pPr>
              <w:rPr>
                <w:sz w:val="20"/>
                <w:szCs w:val="20"/>
              </w:rPr>
            </w:pPr>
            <w:r>
              <w:rPr>
                <w:sz w:val="20"/>
                <w:szCs w:val="20"/>
              </w:rPr>
              <w:t xml:space="preserve">FİNAL SINAVI </w:t>
            </w:r>
          </w:p>
        </w:tc>
      </w:tr>
    </w:tbl>
    <w:p w:rsidR="00F642F9" w:rsidRDefault="00F642F9" w:rsidP="003A7740">
      <w:pPr>
        <w:rPr>
          <w:sz w:val="16"/>
          <w:szCs w:val="16"/>
        </w:rPr>
      </w:pPr>
    </w:p>
    <w:p w:rsidR="00F642F9" w:rsidRDefault="00F642F9"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42F9" w:rsidRPr="0016217B" w:rsidTr="003A7740">
        <w:tc>
          <w:tcPr>
            <w:tcW w:w="603" w:type="dxa"/>
            <w:tcBorders>
              <w:top w:val="single" w:sz="12" w:space="0" w:color="auto"/>
            </w:tcBorders>
            <w:vAlign w:val="center"/>
          </w:tcPr>
          <w:p w:rsidR="00F642F9" w:rsidRPr="0016217B" w:rsidRDefault="00F642F9" w:rsidP="003A7740">
            <w:pPr>
              <w:jc w:val="center"/>
              <w:rPr>
                <w:b/>
              </w:rPr>
            </w:pPr>
            <w:r w:rsidRPr="0016217B">
              <w:rPr>
                <w:b/>
                <w:sz w:val="22"/>
                <w:szCs w:val="22"/>
              </w:rPr>
              <w:t>NO</w:t>
            </w:r>
          </w:p>
        </w:tc>
        <w:tc>
          <w:tcPr>
            <w:tcW w:w="7585" w:type="dxa"/>
            <w:tcBorders>
              <w:top w:val="single" w:sz="12" w:space="0" w:color="auto"/>
            </w:tcBorders>
          </w:tcPr>
          <w:p w:rsidR="00F642F9" w:rsidRPr="0016217B" w:rsidRDefault="00F642F9" w:rsidP="003A7740">
            <w:pPr>
              <w:rPr>
                <w:b/>
              </w:rPr>
            </w:pPr>
            <w:r w:rsidRPr="0016217B">
              <w:rPr>
                <w:b/>
                <w:sz w:val="22"/>
                <w:szCs w:val="22"/>
              </w:rPr>
              <w:t xml:space="preserve">PROGRAM ÇIKTISI </w:t>
            </w:r>
          </w:p>
        </w:tc>
        <w:tc>
          <w:tcPr>
            <w:tcW w:w="567" w:type="dxa"/>
            <w:tcBorders>
              <w:top w:val="single" w:sz="12" w:space="0" w:color="auto"/>
            </w:tcBorders>
            <w:vAlign w:val="center"/>
          </w:tcPr>
          <w:p w:rsidR="00F642F9" w:rsidRPr="0016217B" w:rsidRDefault="00F642F9" w:rsidP="003A7740">
            <w:pPr>
              <w:jc w:val="center"/>
              <w:rPr>
                <w:b/>
              </w:rPr>
            </w:pPr>
            <w:r w:rsidRPr="0016217B">
              <w:rPr>
                <w:b/>
                <w:sz w:val="22"/>
                <w:szCs w:val="22"/>
              </w:rPr>
              <w:t>3</w:t>
            </w:r>
          </w:p>
        </w:tc>
        <w:tc>
          <w:tcPr>
            <w:tcW w:w="567" w:type="dxa"/>
            <w:tcBorders>
              <w:top w:val="single" w:sz="12" w:space="0" w:color="auto"/>
            </w:tcBorders>
            <w:vAlign w:val="center"/>
          </w:tcPr>
          <w:p w:rsidR="00F642F9" w:rsidRPr="0016217B" w:rsidRDefault="00F642F9" w:rsidP="003A7740">
            <w:pPr>
              <w:jc w:val="center"/>
              <w:rPr>
                <w:b/>
              </w:rPr>
            </w:pPr>
            <w:r w:rsidRPr="0016217B">
              <w:rPr>
                <w:b/>
                <w:sz w:val="22"/>
                <w:szCs w:val="22"/>
              </w:rPr>
              <w:t>2</w:t>
            </w:r>
          </w:p>
        </w:tc>
        <w:tc>
          <w:tcPr>
            <w:tcW w:w="567" w:type="dxa"/>
            <w:tcBorders>
              <w:top w:val="single" w:sz="12" w:space="0" w:color="auto"/>
            </w:tcBorders>
            <w:vAlign w:val="center"/>
          </w:tcPr>
          <w:p w:rsidR="00F642F9" w:rsidRPr="0016217B" w:rsidRDefault="00F642F9" w:rsidP="003A7740">
            <w:pPr>
              <w:jc w:val="center"/>
              <w:rPr>
                <w:b/>
              </w:rPr>
            </w:pPr>
            <w:r w:rsidRPr="0016217B">
              <w:rPr>
                <w:b/>
                <w:sz w:val="22"/>
                <w:szCs w:val="22"/>
              </w:rPr>
              <w:t>1</w:t>
            </w:r>
          </w:p>
        </w:tc>
      </w:tr>
      <w:tr w:rsidR="00F642F9" w:rsidRPr="0016217B" w:rsidTr="003A7740">
        <w:tc>
          <w:tcPr>
            <w:tcW w:w="603" w:type="dxa"/>
            <w:vAlign w:val="center"/>
          </w:tcPr>
          <w:p w:rsidR="00F642F9" w:rsidRPr="0016217B" w:rsidRDefault="00F642F9" w:rsidP="003A7740">
            <w:pPr>
              <w:jc w:val="center"/>
            </w:pPr>
            <w:r w:rsidRPr="0016217B">
              <w:rPr>
                <w:sz w:val="22"/>
                <w:szCs w:val="22"/>
              </w:rPr>
              <w:t>1</w:t>
            </w:r>
          </w:p>
        </w:tc>
        <w:tc>
          <w:tcPr>
            <w:tcW w:w="7585" w:type="dxa"/>
            <w:vAlign w:val="center"/>
          </w:tcPr>
          <w:p w:rsidR="00F642F9" w:rsidRPr="0016217B" w:rsidRDefault="00F642F9" w:rsidP="003A7740">
            <w:pPr>
              <w:rPr>
                <w:color w:val="FF0000"/>
              </w:rPr>
            </w:pPr>
            <w:r w:rsidRPr="0016217B">
              <w:rPr>
                <w:sz w:val="22"/>
                <w:szCs w:val="22"/>
              </w:rPr>
              <w:t>Temel Bilimlere ilişkin bilgileri kavrayabilme ve uygulama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x </w:t>
            </w:r>
          </w:p>
        </w:tc>
        <w:tc>
          <w:tcPr>
            <w:tcW w:w="567" w:type="dxa"/>
            <w:vAlign w:val="center"/>
          </w:tcPr>
          <w:p w:rsidR="00F642F9" w:rsidRPr="0016217B" w:rsidRDefault="00F642F9" w:rsidP="003A7740">
            <w:pPr>
              <w:jc w:val="center"/>
              <w:rPr>
                <w:b/>
              </w:rPr>
            </w:pPr>
          </w:p>
        </w:tc>
      </w:tr>
      <w:tr w:rsidR="00F642F9" w:rsidRPr="0016217B" w:rsidTr="003A7740">
        <w:tc>
          <w:tcPr>
            <w:tcW w:w="603" w:type="dxa"/>
            <w:vAlign w:val="center"/>
          </w:tcPr>
          <w:p w:rsidR="00F642F9" w:rsidRPr="0016217B" w:rsidRDefault="00F642F9" w:rsidP="003A7740">
            <w:pPr>
              <w:jc w:val="center"/>
            </w:pPr>
            <w:r w:rsidRPr="0016217B">
              <w:rPr>
                <w:sz w:val="22"/>
                <w:szCs w:val="22"/>
              </w:rPr>
              <w:t>2</w:t>
            </w:r>
          </w:p>
        </w:tc>
        <w:tc>
          <w:tcPr>
            <w:tcW w:w="7585" w:type="dxa"/>
            <w:vAlign w:val="center"/>
          </w:tcPr>
          <w:p w:rsidR="00F642F9" w:rsidRPr="0016217B" w:rsidRDefault="00F642F9" w:rsidP="003A7740">
            <w:pPr>
              <w:rPr>
                <w:color w:val="FF0000"/>
              </w:rPr>
            </w:pPr>
            <w:r w:rsidRPr="0016217B">
              <w:rPr>
                <w:sz w:val="22"/>
                <w:szCs w:val="22"/>
              </w:rPr>
              <w:t>Fen Bilimlerindeki Öğretim Etkinliklerinin planlanması, hazırlanması, genel öğretim ilke, yöntem ve tekniklerini kullanma becerisi</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3</w:t>
            </w:r>
          </w:p>
        </w:tc>
        <w:tc>
          <w:tcPr>
            <w:tcW w:w="7585" w:type="dxa"/>
            <w:vAlign w:val="center"/>
          </w:tcPr>
          <w:p w:rsidR="00F642F9" w:rsidRPr="0016217B" w:rsidRDefault="00F642F9" w:rsidP="003A7740">
            <w:pPr>
              <w:rPr>
                <w:color w:val="FF0000"/>
              </w:rPr>
            </w:pPr>
            <w:r w:rsidRPr="0016217B">
              <w:rPr>
                <w:sz w:val="22"/>
                <w:szCs w:val="22"/>
              </w:rPr>
              <w:t>Fen Bilimleri konularında öğrenilen bilgileri yaşama aktarabilme becerisi ve bu aktarımla üçüncü şahıslara anlatabilme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 x</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4</w:t>
            </w:r>
          </w:p>
        </w:tc>
        <w:tc>
          <w:tcPr>
            <w:tcW w:w="7585" w:type="dxa"/>
            <w:vAlign w:val="center"/>
          </w:tcPr>
          <w:p w:rsidR="00F642F9" w:rsidRPr="0016217B" w:rsidRDefault="00F642F9" w:rsidP="003A7740">
            <w:pPr>
              <w:rPr>
                <w:color w:val="FF0000"/>
              </w:rPr>
            </w:pPr>
            <w:r w:rsidRPr="0016217B">
              <w:rPr>
                <w:sz w:val="22"/>
                <w:szCs w:val="22"/>
              </w:rPr>
              <w:t>Hayat boyu öğrenimde, fen bilimlerinin yerini, önemini kavrayabilme, bunu gerektiğinde uygulayabilme ve disiplinler arası alanlara bağlayabilme becerisi</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 xml:space="preserve">x </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5</w:t>
            </w:r>
          </w:p>
        </w:tc>
        <w:tc>
          <w:tcPr>
            <w:tcW w:w="7585" w:type="dxa"/>
            <w:vAlign w:val="center"/>
          </w:tcPr>
          <w:p w:rsidR="00F642F9" w:rsidRPr="0016217B" w:rsidRDefault="00F642F9" w:rsidP="003A7740">
            <w:pPr>
              <w:rPr>
                <w:color w:val="FF0000"/>
              </w:rPr>
            </w:pPr>
            <w:r w:rsidRPr="0016217B">
              <w:rPr>
                <w:sz w:val="22"/>
                <w:szCs w:val="22"/>
              </w:rPr>
              <w:t>Güncel konuları izleme ve yorumlama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x </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6</w:t>
            </w:r>
          </w:p>
        </w:tc>
        <w:tc>
          <w:tcPr>
            <w:tcW w:w="7585" w:type="dxa"/>
            <w:vAlign w:val="center"/>
          </w:tcPr>
          <w:p w:rsidR="00F642F9" w:rsidRPr="0016217B" w:rsidRDefault="00F642F9" w:rsidP="003A7740">
            <w:pPr>
              <w:rPr>
                <w:color w:val="FF0000"/>
              </w:rPr>
            </w:pPr>
            <w:r w:rsidRPr="0016217B">
              <w:rPr>
                <w:sz w:val="22"/>
                <w:szCs w:val="22"/>
              </w:rPr>
              <w:t>İşbirliği içinde çalışma, mesleki ve etik sorumluluk bilincini kazanma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 x</w:t>
            </w:r>
          </w:p>
        </w:tc>
      </w:tr>
      <w:tr w:rsidR="00F642F9" w:rsidRPr="0016217B" w:rsidTr="003A7740">
        <w:tc>
          <w:tcPr>
            <w:tcW w:w="603" w:type="dxa"/>
            <w:vAlign w:val="center"/>
          </w:tcPr>
          <w:p w:rsidR="00F642F9" w:rsidRPr="0016217B" w:rsidRDefault="00F642F9" w:rsidP="003A7740">
            <w:pPr>
              <w:jc w:val="center"/>
            </w:pPr>
            <w:r w:rsidRPr="0016217B">
              <w:rPr>
                <w:sz w:val="22"/>
                <w:szCs w:val="22"/>
              </w:rPr>
              <w:t>7</w:t>
            </w:r>
          </w:p>
        </w:tc>
        <w:tc>
          <w:tcPr>
            <w:tcW w:w="7585" w:type="dxa"/>
            <w:vAlign w:val="center"/>
          </w:tcPr>
          <w:p w:rsidR="00F642F9" w:rsidRPr="0016217B" w:rsidRDefault="00F642F9" w:rsidP="003A7740">
            <w:pPr>
              <w:rPr>
                <w:color w:val="FF0000"/>
              </w:rPr>
            </w:pPr>
            <w:r w:rsidRPr="0016217B">
              <w:rPr>
                <w:sz w:val="22"/>
                <w:szCs w:val="22"/>
              </w:rPr>
              <w:t>Fen Öğretiminin temel amaçları doğrultusunda, fen okuryazarlığını geliştirme becerisi</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x</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8</w:t>
            </w:r>
          </w:p>
        </w:tc>
        <w:tc>
          <w:tcPr>
            <w:tcW w:w="7585" w:type="dxa"/>
            <w:vAlign w:val="center"/>
          </w:tcPr>
          <w:p w:rsidR="00F642F9" w:rsidRPr="0016217B" w:rsidRDefault="00F642F9" w:rsidP="003A7740">
            <w:pPr>
              <w:rPr>
                <w:color w:val="FF0000"/>
              </w:rPr>
            </w:pPr>
            <w:r w:rsidRPr="0016217B">
              <w:rPr>
                <w:sz w:val="22"/>
                <w:szCs w:val="22"/>
              </w:rPr>
              <w:t>Yeni Fen programlarını inceleme becerisi (kazanım, öğrenme-öğretme süreci, değerlendirme teknikleri v.s)</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9</w:t>
            </w:r>
          </w:p>
        </w:tc>
        <w:tc>
          <w:tcPr>
            <w:tcW w:w="7585" w:type="dxa"/>
            <w:vAlign w:val="center"/>
          </w:tcPr>
          <w:p w:rsidR="00F642F9" w:rsidRPr="0016217B" w:rsidRDefault="00F642F9" w:rsidP="003A7740">
            <w:pPr>
              <w:rPr>
                <w:color w:val="FF0000"/>
              </w:rPr>
            </w:pPr>
            <w:r w:rsidRPr="0016217B">
              <w:rPr>
                <w:sz w:val="22"/>
                <w:szCs w:val="22"/>
              </w:rPr>
              <w:t>Doğa olaylarını bilimsel temellere dayandırarak açıklama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10</w:t>
            </w:r>
          </w:p>
        </w:tc>
        <w:tc>
          <w:tcPr>
            <w:tcW w:w="7585" w:type="dxa"/>
            <w:vAlign w:val="center"/>
          </w:tcPr>
          <w:p w:rsidR="00F642F9" w:rsidRPr="0016217B" w:rsidRDefault="00F642F9" w:rsidP="003A7740">
            <w:pPr>
              <w:rPr>
                <w:color w:val="FF0000"/>
              </w:rPr>
            </w:pPr>
            <w:r w:rsidRPr="0016217B">
              <w:rPr>
                <w:sz w:val="22"/>
                <w:szCs w:val="22"/>
              </w:rPr>
              <w:t>Bilimsel süreç becerileri kazanmak ve bunları daha sonraki yaşantılarının değişik aşamalarında kullanarak hayatlarını kolaylaştırma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x </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11</w:t>
            </w:r>
          </w:p>
        </w:tc>
        <w:tc>
          <w:tcPr>
            <w:tcW w:w="7585" w:type="dxa"/>
            <w:vAlign w:val="center"/>
          </w:tcPr>
          <w:p w:rsidR="00F642F9" w:rsidRPr="0016217B" w:rsidRDefault="00F642F9" w:rsidP="003A7740">
            <w:pPr>
              <w:rPr>
                <w:color w:val="FF0000"/>
              </w:rPr>
            </w:pPr>
            <w:r w:rsidRPr="0016217B">
              <w:rPr>
                <w:sz w:val="22"/>
                <w:szCs w:val="22"/>
              </w:rPr>
              <w:t>Öğrencilerin kişisel gelişim özelliklerine uygun olan yöntem ve teknikleri kullanma becerisi</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 xml:space="preserve">x </w:t>
            </w:r>
          </w:p>
        </w:tc>
      </w:tr>
      <w:tr w:rsidR="00F642F9" w:rsidRPr="0016217B" w:rsidTr="003A7740">
        <w:tc>
          <w:tcPr>
            <w:tcW w:w="603" w:type="dxa"/>
            <w:vAlign w:val="center"/>
          </w:tcPr>
          <w:p w:rsidR="00F642F9" w:rsidRPr="0016217B" w:rsidRDefault="00F642F9" w:rsidP="003A7740">
            <w:pPr>
              <w:jc w:val="center"/>
            </w:pPr>
            <w:r w:rsidRPr="0016217B">
              <w:rPr>
                <w:sz w:val="22"/>
                <w:szCs w:val="22"/>
              </w:rPr>
              <w:t>12</w:t>
            </w:r>
          </w:p>
        </w:tc>
        <w:tc>
          <w:tcPr>
            <w:tcW w:w="7585" w:type="dxa"/>
            <w:vAlign w:val="center"/>
          </w:tcPr>
          <w:p w:rsidR="00F642F9" w:rsidRPr="0016217B" w:rsidRDefault="00F642F9" w:rsidP="003A7740">
            <w:pPr>
              <w:rPr>
                <w:color w:val="FF0000"/>
              </w:rPr>
            </w:pPr>
            <w:r w:rsidRPr="0016217B">
              <w:rPr>
                <w:sz w:val="22"/>
                <w:szCs w:val="22"/>
              </w:rPr>
              <w:t>Fen programlarından yararlanarak plan hazırlayıp, araç gereç ve materyalleri düzenleyerek ders sunma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13</w:t>
            </w:r>
          </w:p>
        </w:tc>
        <w:tc>
          <w:tcPr>
            <w:tcW w:w="7585" w:type="dxa"/>
            <w:vAlign w:val="center"/>
          </w:tcPr>
          <w:p w:rsidR="00F642F9" w:rsidRPr="0016217B" w:rsidRDefault="00F642F9" w:rsidP="003A7740">
            <w:pPr>
              <w:rPr>
                <w:color w:val="FF0000"/>
              </w:rPr>
            </w:pPr>
            <w:r w:rsidRPr="0016217B">
              <w:rPr>
                <w:sz w:val="22"/>
                <w:szCs w:val="22"/>
              </w:rPr>
              <w:t>Konuya uygun deneyleri seçip, tasarlayıp yapabilme, verileri analiz etme ve yorumlayarak bilimsel rapor haline getirebilme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14</w:t>
            </w:r>
          </w:p>
        </w:tc>
        <w:tc>
          <w:tcPr>
            <w:tcW w:w="7585" w:type="dxa"/>
            <w:vAlign w:val="center"/>
          </w:tcPr>
          <w:p w:rsidR="00F642F9" w:rsidRPr="0016217B" w:rsidRDefault="00F642F9" w:rsidP="003A7740">
            <w:pPr>
              <w:rPr>
                <w:color w:val="FF0000"/>
              </w:rPr>
            </w:pPr>
            <w:r w:rsidRPr="0016217B">
              <w:rPr>
                <w:sz w:val="22"/>
                <w:szCs w:val="22"/>
              </w:rPr>
              <w:t>Laboratuar güvenliği konusunda bilgi birikimine sahip olma ve gerektiğinde kullanabilme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15</w:t>
            </w:r>
          </w:p>
        </w:tc>
        <w:tc>
          <w:tcPr>
            <w:tcW w:w="7585" w:type="dxa"/>
            <w:vAlign w:val="center"/>
          </w:tcPr>
          <w:p w:rsidR="00F642F9" w:rsidRPr="0016217B" w:rsidRDefault="00F642F9" w:rsidP="003A7740">
            <w:pPr>
              <w:rPr>
                <w:color w:val="FF0000"/>
              </w:rPr>
            </w:pPr>
            <w:r w:rsidRPr="0016217B">
              <w:rPr>
                <w:sz w:val="22"/>
                <w:szCs w:val="22"/>
              </w:rPr>
              <w:t>Problemleri belirleme ve aşamalarına uygun olarak çözme becerisi</w:t>
            </w:r>
          </w:p>
        </w:tc>
        <w:tc>
          <w:tcPr>
            <w:tcW w:w="567" w:type="dxa"/>
            <w:vAlign w:val="center"/>
          </w:tcPr>
          <w:p w:rsidR="00F642F9" w:rsidRPr="0016217B" w:rsidRDefault="00F642F9" w:rsidP="003A7740">
            <w:pPr>
              <w:jc w:val="center"/>
              <w:rPr>
                <w:b/>
              </w:rPr>
            </w:pPr>
            <w:r w:rsidRPr="0016217B">
              <w:rPr>
                <w:b/>
                <w:sz w:val="22"/>
                <w:szCs w:val="22"/>
              </w:rPr>
              <w:t>x</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r>
      <w:tr w:rsidR="00F642F9" w:rsidRPr="0016217B" w:rsidTr="003A7740">
        <w:tc>
          <w:tcPr>
            <w:tcW w:w="9889" w:type="dxa"/>
            <w:gridSpan w:val="5"/>
            <w:tcBorders>
              <w:bottom w:val="single" w:sz="12" w:space="0" w:color="auto"/>
            </w:tcBorders>
            <w:vAlign w:val="center"/>
          </w:tcPr>
          <w:p w:rsidR="00F642F9" w:rsidRPr="0016217B" w:rsidRDefault="00F642F9" w:rsidP="003A7740">
            <w:pPr>
              <w:jc w:val="both"/>
            </w:pPr>
            <w:r w:rsidRPr="0016217B">
              <w:rPr>
                <w:b/>
                <w:sz w:val="22"/>
                <w:szCs w:val="22"/>
              </w:rPr>
              <w:t>1</w:t>
            </w:r>
            <w:r w:rsidRPr="0016217B">
              <w:rPr>
                <w:sz w:val="22"/>
                <w:szCs w:val="22"/>
              </w:rPr>
              <w:t xml:space="preserve">:Hiç Katkısı Yok. </w:t>
            </w:r>
            <w:r w:rsidRPr="0016217B">
              <w:rPr>
                <w:b/>
                <w:sz w:val="22"/>
                <w:szCs w:val="22"/>
              </w:rPr>
              <w:t>2</w:t>
            </w:r>
            <w:r w:rsidRPr="0016217B">
              <w:rPr>
                <w:sz w:val="22"/>
                <w:szCs w:val="22"/>
              </w:rPr>
              <w:t xml:space="preserve">:Kısmen Katkısı Var. </w:t>
            </w:r>
            <w:r w:rsidRPr="0016217B">
              <w:rPr>
                <w:b/>
                <w:sz w:val="22"/>
                <w:szCs w:val="22"/>
              </w:rPr>
              <w:t>3</w:t>
            </w:r>
            <w:r w:rsidRPr="0016217B">
              <w:rPr>
                <w:sz w:val="22"/>
                <w:szCs w:val="22"/>
              </w:rPr>
              <w:t>:Tam Katkısı Var.</w:t>
            </w:r>
          </w:p>
        </w:tc>
      </w:tr>
    </w:tbl>
    <w:p w:rsidR="00F642F9" w:rsidRPr="0016217B" w:rsidRDefault="00F642F9" w:rsidP="003A7740">
      <w:pPr>
        <w:rPr>
          <w:sz w:val="22"/>
          <w:szCs w:val="22"/>
        </w:rPr>
      </w:pPr>
    </w:p>
    <w:p w:rsidR="00F642F9" w:rsidRPr="00F7144B" w:rsidRDefault="00F642F9" w:rsidP="003A7740">
      <w:pPr>
        <w:rPr>
          <w:b/>
          <w:sz w:val="20"/>
          <w:szCs w:val="20"/>
        </w:rPr>
      </w:pPr>
    </w:p>
    <w:p w:rsidR="00F642F9" w:rsidRPr="00610E4C" w:rsidRDefault="00F642F9" w:rsidP="003A7740">
      <w:pPr>
        <w:rPr>
          <w:sz w:val="22"/>
          <w:szCs w:val="22"/>
        </w:rPr>
      </w:pPr>
      <w:r w:rsidRPr="00F7144B">
        <w:rPr>
          <w:b/>
          <w:sz w:val="22"/>
          <w:szCs w:val="22"/>
        </w:rPr>
        <w:t>Dersin Öğretim Üyesi:</w:t>
      </w:r>
      <w:r w:rsidRPr="00610E4C">
        <w:rPr>
          <w:sz w:val="22"/>
          <w:szCs w:val="22"/>
        </w:rPr>
        <w:t xml:space="preserve">   </w:t>
      </w:r>
      <w:r w:rsidR="00F7144B">
        <w:rPr>
          <w:sz w:val="22"/>
          <w:szCs w:val="22"/>
        </w:rPr>
        <w:t>Yrd. Doç. Dr. Elif ÖZOĞLU AYDOĞDU</w:t>
      </w:r>
    </w:p>
    <w:p w:rsidR="00F642F9" w:rsidRDefault="00F642F9" w:rsidP="00F7144B">
      <w:pPr>
        <w:rPr>
          <w:b/>
          <w:sz w:val="22"/>
          <w:szCs w:val="22"/>
        </w:rPr>
      </w:pPr>
      <w:r w:rsidRPr="00F7144B">
        <w:rPr>
          <w:b/>
          <w:sz w:val="22"/>
          <w:szCs w:val="22"/>
        </w:rPr>
        <w:t xml:space="preserve">İmza: </w:t>
      </w:r>
      <w:r w:rsidRPr="00F7144B">
        <w:rPr>
          <w:b/>
          <w:sz w:val="22"/>
          <w:szCs w:val="22"/>
        </w:rPr>
        <w:tab/>
      </w:r>
      <w:r w:rsidRPr="00F7144B">
        <w:rPr>
          <w:b/>
          <w:sz w:val="22"/>
          <w:szCs w:val="22"/>
        </w:rPr>
        <w:tab/>
      </w:r>
      <w:r w:rsidRPr="00F7144B">
        <w:rPr>
          <w:b/>
          <w:sz w:val="22"/>
          <w:szCs w:val="22"/>
        </w:rPr>
        <w:tab/>
      </w:r>
      <w:r w:rsidRPr="00F7144B">
        <w:rPr>
          <w:b/>
          <w:sz w:val="22"/>
          <w:szCs w:val="22"/>
        </w:rPr>
        <w:tab/>
      </w:r>
      <w:r w:rsidRPr="00F7144B">
        <w:rPr>
          <w:b/>
          <w:sz w:val="22"/>
          <w:szCs w:val="22"/>
        </w:rPr>
        <w:tab/>
      </w:r>
      <w:r w:rsidRPr="00F7144B">
        <w:rPr>
          <w:b/>
          <w:sz w:val="22"/>
          <w:szCs w:val="22"/>
        </w:rPr>
        <w:tab/>
      </w:r>
      <w:r w:rsidRPr="00F7144B">
        <w:rPr>
          <w:b/>
          <w:sz w:val="22"/>
          <w:szCs w:val="22"/>
        </w:rPr>
        <w:tab/>
      </w:r>
      <w:r w:rsidRPr="00F7144B">
        <w:rPr>
          <w:b/>
          <w:sz w:val="22"/>
          <w:szCs w:val="22"/>
        </w:rPr>
        <w:tab/>
      </w:r>
      <w:r w:rsidRPr="00F7144B">
        <w:rPr>
          <w:b/>
          <w:sz w:val="22"/>
          <w:szCs w:val="22"/>
        </w:rPr>
        <w:tab/>
        <w:t xml:space="preserve">                                                                                                                                                                    Tarih:                        </w:t>
      </w:r>
    </w:p>
    <w:p w:rsidR="009A62B3" w:rsidRPr="00F7144B" w:rsidRDefault="009A62B3" w:rsidP="00F7144B">
      <w:pPr>
        <w:rPr>
          <w:b/>
          <w:sz w:val="22"/>
          <w:szCs w:val="22"/>
        </w:rPr>
      </w:pPr>
    </w:p>
    <w:p w:rsidR="00F642F9" w:rsidRPr="00610E4C" w:rsidRDefault="00F642F9" w:rsidP="003A7740">
      <w:pPr>
        <w:rPr>
          <w:sz w:val="22"/>
          <w:szCs w:val="22"/>
        </w:rPr>
      </w:pPr>
      <w:r w:rsidRPr="00610E4C">
        <w:rPr>
          <w:sz w:val="22"/>
          <w:szCs w:val="22"/>
        </w:rPr>
        <w:tab/>
      </w:r>
      <w:r w:rsidRPr="00610E4C">
        <w:rPr>
          <w:sz w:val="22"/>
          <w:szCs w:val="22"/>
        </w:rPr>
        <w:tab/>
      </w:r>
    </w:p>
    <w:p w:rsidR="00881FC6" w:rsidRDefault="003A7740" w:rsidP="003A7740">
      <w:pPr>
        <w:outlineLvl w:val="0"/>
        <w:rPr>
          <w:b/>
          <w:sz w:val="22"/>
          <w:szCs w:val="22"/>
        </w:rPr>
      </w:pPr>
      <w:r w:rsidRPr="003A7740">
        <w:rPr>
          <w:b/>
          <w:noProof/>
          <w:sz w:val="22"/>
          <w:szCs w:val="22"/>
        </w:rPr>
        <w:lastRenderedPageBreak/>
        <w:drawing>
          <wp:anchor distT="0" distB="0" distL="114300" distR="114300" simplePos="0" relativeHeight="251796480" behindDoc="1" locked="0" layoutInCell="1" allowOverlap="1">
            <wp:simplePos x="0" y="0"/>
            <wp:positionH relativeFrom="column">
              <wp:posOffset>125095</wp:posOffset>
            </wp:positionH>
            <wp:positionV relativeFrom="paragraph">
              <wp:posOffset>-139700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F642F9" w:rsidRPr="006D0023">
        <w:rPr>
          <w:b/>
          <w:sz w:val="22"/>
          <w:szCs w:val="22"/>
        </w:rPr>
        <w:t xml:space="preserve"> </w:t>
      </w:r>
      <w:r w:rsidR="00F642F9" w:rsidRPr="006D0023">
        <w:rPr>
          <w:sz w:val="22"/>
          <w:szCs w:val="22"/>
        </w:rPr>
        <w:t>(Fen Bilgisi Öğretmenliği)</w:t>
      </w:r>
      <w:r w:rsidR="00F642F9" w:rsidRPr="006D0023">
        <w:rPr>
          <w:b/>
          <w:sz w:val="22"/>
          <w:szCs w:val="22"/>
        </w:rPr>
        <w:t xml:space="preserve">  </w:t>
      </w:r>
    </w:p>
    <w:p w:rsidR="00F642F9" w:rsidRPr="006D0023" w:rsidRDefault="00F642F9" w:rsidP="003A7740">
      <w:pPr>
        <w:outlineLvl w:val="0"/>
        <w:rPr>
          <w:b/>
          <w:sz w:val="22"/>
          <w:szCs w:val="22"/>
        </w:rPr>
      </w:pPr>
      <w:r w:rsidRPr="006D0023">
        <w:rPr>
          <w:b/>
          <w:sz w:val="22"/>
          <w:szCs w:val="22"/>
        </w:rPr>
        <w:t>Ders Bilgi Formu</w:t>
      </w:r>
    </w:p>
    <w:p w:rsidR="00F642F9" w:rsidRPr="00FD6860" w:rsidRDefault="00F642F9" w:rsidP="003A7740">
      <w:pPr>
        <w:outlineLvl w:val="0"/>
        <w:rPr>
          <w:b/>
        </w:rPr>
      </w:pP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F642F9" w:rsidRPr="006B43E2" w:rsidTr="003A7740">
        <w:tc>
          <w:tcPr>
            <w:tcW w:w="1167" w:type="dxa"/>
            <w:vAlign w:val="center"/>
          </w:tcPr>
          <w:p w:rsidR="00F642F9" w:rsidRPr="006B43E2" w:rsidRDefault="00F642F9" w:rsidP="003A7740">
            <w:pPr>
              <w:outlineLvl w:val="0"/>
              <w:rPr>
                <w:b/>
                <w:sz w:val="20"/>
                <w:szCs w:val="20"/>
              </w:rPr>
            </w:pPr>
            <w:r w:rsidRPr="006B43E2">
              <w:rPr>
                <w:b/>
                <w:sz w:val="20"/>
                <w:szCs w:val="20"/>
              </w:rPr>
              <w:t>DÖNEM</w:t>
            </w:r>
          </w:p>
        </w:tc>
        <w:tc>
          <w:tcPr>
            <w:tcW w:w="993" w:type="dxa"/>
            <w:vAlign w:val="center"/>
          </w:tcPr>
          <w:p w:rsidR="00F642F9" w:rsidRPr="00410549" w:rsidRDefault="00F642F9" w:rsidP="003A7740">
            <w:pPr>
              <w:outlineLvl w:val="0"/>
            </w:pPr>
            <w:r>
              <w:rPr>
                <w:sz w:val="20"/>
                <w:szCs w:val="20"/>
              </w:rPr>
              <w:t xml:space="preserve"> </w:t>
            </w:r>
            <w:r w:rsidRPr="00410549">
              <w:t>Güz</w:t>
            </w:r>
          </w:p>
        </w:tc>
      </w:tr>
    </w:tbl>
    <w:p w:rsidR="00F642F9" w:rsidRPr="00474EEF" w:rsidRDefault="00F642F9" w:rsidP="003A7740">
      <w:pPr>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F642F9" w:rsidRPr="0016217B" w:rsidTr="003A7740">
        <w:tc>
          <w:tcPr>
            <w:tcW w:w="1668" w:type="dxa"/>
            <w:vAlign w:val="center"/>
          </w:tcPr>
          <w:p w:rsidR="00F642F9" w:rsidRPr="0016217B" w:rsidRDefault="00F642F9" w:rsidP="003A7740">
            <w:pPr>
              <w:jc w:val="center"/>
              <w:outlineLvl w:val="0"/>
              <w:rPr>
                <w:b/>
                <w:sz w:val="20"/>
                <w:szCs w:val="20"/>
              </w:rPr>
            </w:pPr>
            <w:r w:rsidRPr="0016217B">
              <w:rPr>
                <w:b/>
                <w:sz w:val="20"/>
                <w:szCs w:val="20"/>
              </w:rPr>
              <w:t>DERSİN KODU</w:t>
            </w:r>
          </w:p>
        </w:tc>
        <w:tc>
          <w:tcPr>
            <w:tcW w:w="2760" w:type="dxa"/>
            <w:vAlign w:val="center"/>
          </w:tcPr>
          <w:p w:rsidR="00F642F9" w:rsidRPr="0016217B" w:rsidRDefault="00F642F9" w:rsidP="003A7740">
            <w:pPr>
              <w:outlineLvl w:val="0"/>
            </w:pPr>
            <w:r w:rsidRPr="0016217B">
              <w:rPr>
                <w:sz w:val="22"/>
                <w:szCs w:val="22"/>
              </w:rPr>
              <w:t xml:space="preserve"> 171111108 </w:t>
            </w:r>
          </w:p>
        </w:tc>
        <w:tc>
          <w:tcPr>
            <w:tcW w:w="1560" w:type="dxa"/>
            <w:vAlign w:val="center"/>
          </w:tcPr>
          <w:p w:rsidR="00F642F9" w:rsidRPr="0016217B" w:rsidRDefault="00F642F9" w:rsidP="003A7740">
            <w:pPr>
              <w:jc w:val="center"/>
              <w:outlineLvl w:val="0"/>
              <w:rPr>
                <w:b/>
                <w:sz w:val="20"/>
                <w:szCs w:val="20"/>
              </w:rPr>
            </w:pPr>
            <w:r w:rsidRPr="0016217B">
              <w:rPr>
                <w:b/>
                <w:sz w:val="20"/>
                <w:szCs w:val="20"/>
              </w:rPr>
              <w:t>DERSİN ADI</w:t>
            </w:r>
          </w:p>
        </w:tc>
        <w:tc>
          <w:tcPr>
            <w:tcW w:w="3618" w:type="dxa"/>
          </w:tcPr>
          <w:p w:rsidR="00F642F9" w:rsidRPr="0016217B" w:rsidRDefault="00F642F9" w:rsidP="003A7740">
            <w:pPr>
              <w:outlineLvl w:val="0"/>
              <w:rPr>
                <w:sz w:val="20"/>
                <w:szCs w:val="20"/>
              </w:rPr>
            </w:pPr>
            <w:r w:rsidRPr="0016217B">
              <w:rPr>
                <w:sz w:val="20"/>
                <w:szCs w:val="20"/>
              </w:rPr>
              <w:t xml:space="preserve"> </w:t>
            </w:r>
          </w:p>
          <w:p w:rsidR="00F642F9" w:rsidRPr="0016217B" w:rsidRDefault="00F642F9" w:rsidP="003A7740">
            <w:pPr>
              <w:outlineLvl w:val="0"/>
            </w:pPr>
            <w:r w:rsidRPr="0016217B">
              <w:rPr>
                <w:sz w:val="22"/>
                <w:szCs w:val="22"/>
              </w:rPr>
              <w:t xml:space="preserve">Genel Fizik I </w:t>
            </w:r>
          </w:p>
        </w:tc>
      </w:tr>
    </w:tbl>
    <w:p w:rsidR="00F642F9" w:rsidRPr="0016217B" w:rsidRDefault="00F642F9" w:rsidP="003A7740">
      <w:pPr>
        <w:outlineLvl w:val="0"/>
        <w:rPr>
          <w:sz w:val="20"/>
          <w:szCs w:val="20"/>
        </w:rPr>
      </w:pPr>
      <w:r w:rsidRPr="0016217B">
        <w:rPr>
          <w:b/>
          <w:sz w:val="20"/>
          <w:szCs w:val="20"/>
        </w:rPr>
        <w:t xml:space="preserve">                                                   </w:t>
      </w:r>
      <w:r w:rsidRPr="0016217B">
        <w:rPr>
          <w:b/>
          <w:sz w:val="20"/>
          <w:szCs w:val="20"/>
        </w:rPr>
        <w:tab/>
      </w:r>
      <w:r w:rsidRPr="0016217B">
        <w:rPr>
          <w:b/>
          <w:sz w:val="20"/>
          <w:szCs w:val="20"/>
        </w:rPr>
        <w:tab/>
      </w:r>
      <w:r w:rsidRPr="0016217B">
        <w:rPr>
          <w:b/>
          <w:sz w:val="20"/>
          <w:szCs w:val="20"/>
        </w:rPr>
        <w:tab/>
      </w:r>
      <w:r w:rsidRPr="0016217B">
        <w:rPr>
          <w:b/>
          <w:sz w:val="20"/>
          <w:szCs w:val="20"/>
        </w:rPr>
        <w:tab/>
      </w:r>
      <w:r w:rsidRPr="0016217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48"/>
        <w:gridCol w:w="162"/>
        <w:gridCol w:w="803"/>
        <w:gridCol w:w="1109"/>
        <w:gridCol w:w="47"/>
        <w:gridCol w:w="86"/>
        <w:gridCol w:w="829"/>
        <w:gridCol w:w="829"/>
        <w:gridCol w:w="340"/>
        <w:gridCol w:w="487"/>
        <w:gridCol w:w="1869"/>
        <w:gridCol w:w="1426"/>
      </w:tblGrid>
      <w:tr w:rsidR="00F642F9" w:rsidRPr="0016217B" w:rsidTr="003A7740">
        <w:trPr>
          <w:trHeight w:val="383"/>
        </w:trPr>
        <w:tc>
          <w:tcPr>
            <w:tcW w:w="722" w:type="pct"/>
            <w:vMerge w:val="restart"/>
            <w:tcBorders>
              <w:top w:val="single" w:sz="12" w:space="0" w:color="auto"/>
              <w:right w:val="single" w:sz="12" w:space="0" w:color="auto"/>
            </w:tcBorders>
            <w:vAlign w:val="center"/>
          </w:tcPr>
          <w:p w:rsidR="00F642F9" w:rsidRPr="0016217B" w:rsidRDefault="00F642F9" w:rsidP="003A7740">
            <w:pPr>
              <w:rPr>
                <w:b/>
                <w:sz w:val="20"/>
                <w:szCs w:val="20"/>
              </w:rPr>
            </w:pPr>
            <w:r w:rsidRPr="0016217B">
              <w:rPr>
                <w:b/>
                <w:sz w:val="20"/>
                <w:szCs w:val="20"/>
              </w:rPr>
              <w:t>YARIYIL</w:t>
            </w:r>
          </w:p>
          <w:p w:rsidR="00F642F9" w:rsidRPr="0016217B" w:rsidRDefault="00F642F9" w:rsidP="003A7740">
            <w:pPr>
              <w:rPr>
                <w:sz w:val="20"/>
                <w:szCs w:val="20"/>
              </w:rPr>
            </w:pPr>
          </w:p>
        </w:tc>
        <w:tc>
          <w:tcPr>
            <w:tcW w:w="1626" w:type="pct"/>
            <w:gridSpan w:val="6"/>
            <w:tcBorders>
              <w:top w:val="single" w:sz="12" w:space="0" w:color="auto"/>
              <w:left w:val="single" w:sz="12" w:space="0" w:color="auto"/>
              <w:right w:val="single" w:sz="12" w:space="0" w:color="auto"/>
            </w:tcBorders>
            <w:vAlign w:val="center"/>
          </w:tcPr>
          <w:p w:rsidR="00F642F9" w:rsidRPr="0016217B" w:rsidRDefault="00F642F9" w:rsidP="003A7740">
            <w:pPr>
              <w:jc w:val="center"/>
              <w:rPr>
                <w:b/>
                <w:sz w:val="20"/>
                <w:szCs w:val="20"/>
              </w:rPr>
            </w:pPr>
            <w:r w:rsidRPr="0016217B">
              <w:rPr>
                <w:b/>
                <w:sz w:val="20"/>
                <w:szCs w:val="20"/>
              </w:rPr>
              <w:t>HAFTALIK DERS SAATİ</w:t>
            </w:r>
          </w:p>
        </w:tc>
        <w:tc>
          <w:tcPr>
            <w:tcW w:w="2653" w:type="pct"/>
            <w:gridSpan w:val="5"/>
            <w:tcBorders>
              <w:top w:val="single" w:sz="12" w:space="0" w:color="auto"/>
              <w:left w:val="single" w:sz="12" w:space="0" w:color="auto"/>
            </w:tcBorders>
            <w:vAlign w:val="center"/>
          </w:tcPr>
          <w:p w:rsidR="00F642F9" w:rsidRPr="0016217B" w:rsidRDefault="00F642F9" w:rsidP="003A7740">
            <w:pPr>
              <w:jc w:val="center"/>
              <w:rPr>
                <w:b/>
                <w:sz w:val="20"/>
                <w:szCs w:val="20"/>
              </w:rPr>
            </w:pPr>
            <w:r w:rsidRPr="0016217B">
              <w:rPr>
                <w:b/>
                <w:sz w:val="20"/>
                <w:szCs w:val="20"/>
              </w:rPr>
              <w:t>DERSİN</w:t>
            </w:r>
          </w:p>
        </w:tc>
      </w:tr>
      <w:tr w:rsidR="00F642F9" w:rsidRPr="0016217B" w:rsidTr="003A7740">
        <w:trPr>
          <w:trHeight w:val="382"/>
        </w:trPr>
        <w:tc>
          <w:tcPr>
            <w:tcW w:w="722" w:type="pct"/>
            <w:vMerge/>
            <w:tcBorders>
              <w:right w:val="single" w:sz="12" w:space="0" w:color="auto"/>
            </w:tcBorders>
          </w:tcPr>
          <w:p w:rsidR="00F642F9" w:rsidRPr="0016217B" w:rsidRDefault="00F642F9" w:rsidP="003A7740">
            <w:pPr>
              <w:rPr>
                <w:b/>
                <w:sz w:val="20"/>
                <w:szCs w:val="20"/>
              </w:rPr>
            </w:pPr>
          </w:p>
        </w:tc>
        <w:tc>
          <w:tcPr>
            <w:tcW w:w="517" w:type="pct"/>
            <w:gridSpan w:val="2"/>
            <w:tcBorders>
              <w:left w:val="single" w:sz="12" w:space="0" w:color="auto"/>
            </w:tcBorders>
            <w:vAlign w:val="center"/>
          </w:tcPr>
          <w:p w:rsidR="00F642F9" w:rsidRPr="0016217B" w:rsidRDefault="00F642F9" w:rsidP="003A7740">
            <w:pPr>
              <w:jc w:val="center"/>
              <w:rPr>
                <w:b/>
                <w:sz w:val="20"/>
                <w:szCs w:val="20"/>
              </w:rPr>
            </w:pPr>
            <w:r w:rsidRPr="0016217B">
              <w:rPr>
                <w:b/>
                <w:sz w:val="20"/>
                <w:szCs w:val="20"/>
              </w:rPr>
              <w:t>Teorik</w:t>
            </w:r>
          </w:p>
        </w:tc>
        <w:tc>
          <w:tcPr>
            <w:tcW w:w="665" w:type="pct"/>
            <w:gridSpan w:val="3"/>
            <w:vAlign w:val="center"/>
          </w:tcPr>
          <w:p w:rsidR="00F642F9" w:rsidRPr="0016217B" w:rsidRDefault="00F642F9" w:rsidP="003A7740">
            <w:pPr>
              <w:jc w:val="center"/>
              <w:rPr>
                <w:b/>
                <w:sz w:val="20"/>
                <w:szCs w:val="20"/>
              </w:rPr>
            </w:pPr>
            <w:r w:rsidRPr="0016217B">
              <w:rPr>
                <w:b/>
                <w:sz w:val="20"/>
                <w:szCs w:val="20"/>
              </w:rPr>
              <w:t>Uygulama</w:t>
            </w:r>
          </w:p>
        </w:tc>
        <w:tc>
          <w:tcPr>
            <w:tcW w:w="444" w:type="pct"/>
            <w:tcBorders>
              <w:right w:val="single" w:sz="12" w:space="0" w:color="auto"/>
            </w:tcBorders>
            <w:vAlign w:val="center"/>
          </w:tcPr>
          <w:p w:rsidR="00F642F9" w:rsidRPr="0016217B" w:rsidRDefault="00F642F9" w:rsidP="003A7740">
            <w:pPr>
              <w:ind w:left="-111" w:right="-108"/>
              <w:jc w:val="center"/>
              <w:rPr>
                <w:b/>
                <w:sz w:val="20"/>
                <w:szCs w:val="20"/>
              </w:rPr>
            </w:pPr>
            <w:r w:rsidRPr="0016217B">
              <w:rPr>
                <w:b/>
                <w:sz w:val="20"/>
                <w:szCs w:val="20"/>
              </w:rPr>
              <w:t>Laboratuar</w:t>
            </w:r>
          </w:p>
        </w:tc>
        <w:tc>
          <w:tcPr>
            <w:tcW w:w="444" w:type="pct"/>
            <w:vAlign w:val="center"/>
          </w:tcPr>
          <w:p w:rsidR="00F642F9" w:rsidRPr="0016217B" w:rsidRDefault="00F642F9" w:rsidP="003A7740">
            <w:pPr>
              <w:jc w:val="center"/>
              <w:rPr>
                <w:b/>
                <w:sz w:val="20"/>
                <w:szCs w:val="20"/>
              </w:rPr>
            </w:pPr>
            <w:r w:rsidRPr="0016217B">
              <w:rPr>
                <w:b/>
                <w:sz w:val="20"/>
                <w:szCs w:val="20"/>
              </w:rPr>
              <w:t>Kredisi</w:t>
            </w:r>
          </w:p>
        </w:tc>
        <w:tc>
          <w:tcPr>
            <w:tcW w:w="443" w:type="pct"/>
            <w:gridSpan w:val="2"/>
            <w:vAlign w:val="center"/>
          </w:tcPr>
          <w:p w:rsidR="00F642F9" w:rsidRPr="0016217B" w:rsidRDefault="00F642F9" w:rsidP="003A7740">
            <w:pPr>
              <w:ind w:left="-111" w:right="-108"/>
              <w:jc w:val="center"/>
              <w:rPr>
                <w:b/>
                <w:sz w:val="20"/>
                <w:szCs w:val="20"/>
              </w:rPr>
            </w:pPr>
            <w:r w:rsidRPr="0016217B">
              <w:rPr>
                <w:b/>
                <w:sz w:val="20"/>
                <w:szCs w:val="20"/>
              </w:rPr>
              <w:t>AKTS</w:t>
            </w:r>
          </w:p>
        </w:tc>
        <w:tc>
          <w:tcPr>
            <w:tcW w:w="1001" w:type="pct"/>
            <w:vAlign w:val="center"/>
          </w:tcPr>
          <w:p w:rsidR="00F642F9" w:rsidRPr="0016217B" w:rsidRDefault="00F642F9" w:rsidP="003A7740">
            <w:pPr>
              <w:jc w:val="center"/>
              <w:rPr>
                <w:b/>
                <w:sz w:val="20"/>
                <w:szCs w:val="20"/>
              </w:rPr>
            </w:pPr>
            <w:r w:rsidRPr="0016217B">
              <w:rPr>
                <w:b/>
                <w:sz w:val="20"/>
                <w:szCs w:val="20"/>
              </w:rPr>
              <w:t>T</w:t>
            </w:r>
            <w:r>
              <w:rPr>
                <w:b/>
                <w:sz w:val="20"/>
                <w:szCs w:val="20"/>
              </w:rPr>
              <w:t>ÜRÜ</w:t>
            </w:r>
          </w:p>
        </w:tc>
        <w:tc>
          <w:tcPr>
            <w:tcW w:w="764" w:type="pct"/>
            <w:vAlign w:val="center"/>
          </w:tcPr>
          <w:p w:rsidR="00F642F9" w:rsidRPr="0016217B" w:rsidRDefault="00F642F9" w:rsidP="003A7740">
            <w:pPr>
              <w:jc w:val="center"/>
              <w:rPr>
                <w:b/>
                <w:sz w:val="20"/>
                <w:szCs w:val="20"/>
              </w:rPr>
            </w:pPr>
            <w:r w:rsidRPr="0016217B">
              <w:rPr>
                <w:b/>
                <w:sz w:val="20"/>
                <w:szCs w:val="20"/>
              </w:rPr>
              <w:t>DİLİ</w:t>
            </w:r>
          </w:p>
        </w:tc>
      </w:tr>
      <w:tr w:rsidR="00F642F9" w:rsidRPr="0016217B" w:rsidTr="003A7740">
        <w:trPr>
          <w:trHeight w:val="367"/>
        </w:trPr>
        <w:tc>
          <w:tcPr>
            <w:tcW w:w="722" w:type="pct"/>
            <w:tcBorders>
              <w:bottom w:val="single" w:sz="12" w:space="0" w:color="auto"/>
              <w:right w:val="single" w:sz="12" w:space="0" w:color="auto"/>
            </w:tcBorders>
            <w:vAlign w:val="center"/>
          </w:tcPr>
          <w:p w:rsidR="00F642F9" w:rsidRPr="0016217B" w:rsidRDefault="00F642F9" w:rsidP="003A7740">
            <w:pPr>
              <w:jc w:val="center"/>
            </w:pPr>
            <w:r w:rsidRPr="0016217B">
              <w:rPr>
                <w:sz w:val="22"/>
                <w:szCs w:val="22"/>
              </w:rPr>
              <w:t xml:space="preserve">I </w:t>
            </w:r>
          </w:p>
        </w:tc>
        <w:tc>
          <w:tcPr>
            <w:tcW w:w="517" w:type="pct"/>
            <w:gridSpan w:val="2"/>
            <w:tcBorders>
              <w:left w:val="single" w:sz="12" w:space="0" w:color="auto"/>
              <w:bottom w:val="single" w:sz="12" w:space="0" w:color="auto"/>
            </w:tcBorders>
            <w:vAlign w:val="center"/>
          </w:tcPr>
          <w:p w:rsidR="00F642F9" w:rsidRPr="0016217B" w:rsidRDefault="00F642F9" w:rsidP="003A7740">
            <w:pPr>
              <w:jc w:val="center"/>
            </w:pPr>
            <w:r w:rsidRPr="0016217B">
              <w:rPr>
                <w:sz w:val="22"/>
                <w:szCs w:val="22"/>
              </w:rPr>
              <w:t xml:space="preserve"> 4</w:t>
            </w:r>
          </w:p>
        </w:tc>
        <w:tc>
          <w:tcPr>
            <w:tcW w:w="665" w:type="pct"/>
            <w:gridSpan w:val="3"/>
            <w:tcBorders>
              <w:bottom w:val="single" w:sz="12" w:space="0" w:color="auto"/>
            </w:tcBorders>
            <w:vAlign w:val="center"/>
          </w:tcPr>
          <w:p w:rsidR="00F642F9" w:rsidRPr="0016217B" w:rsidRDefault="00F642F9" w:rsidP="003A7740">
            <w:pPr>
              <w:jc w:val="center"/>
            </w:pPr>
            <w:r w:rsidRPr="0016217B">
              <w:rPr>
                <w:sz w:val="22"/>
                <w:szCs w:val="22"/>
              </w:rPr>
              <w:t xml:space="preserve">0 </w:t>
            </w:r>
          </w:p>
        </w:tc>
        <w:tc>
          <w:tcPr>
            <w:tcW w:w="444" w:type="pct"/>
            <w:tcBorders>
              <w:bottom w:val="single" w:sz="12" w:space="0" w:color="auto"/>
              <w:right w:val="single" w:sz="12" w:space="0" w:color="auto"/>
            </w:tcBorders>
            <w:vAlign w:val="center"/>
          </w:tcPr>
          <w:p w:rsidR="00F642F9" w:rsidRPr="0016217B" w:rsidRDefault="00F642F9" w:rsidP="003A7740">
            <w:pPr>
              <w:jc w:val="center"/>
            </w:pPr>
            <w:r w:rsidRPr="0016217B">
              <w:rPr>
                <w:sz w:val="22"/>
                <w:szCs w:val="22"/>
              </w:rPr>
              <w:t xml:space="preserve">0 </w:t>
            </w:r>
          </w:p>
        </w:tc>
        <w:tc>
          <w:tcPr>
            <w:tcW w:w="444" w:type="pct"/>
            <w:tcBorders>
              <w:bottom w:val="single" w:sz="12" w:space="0" w:color="auto"/>
            </w:tcBorders>
            <w:vAlign w:val="center"/>
          </w:tcPr>
          <w:p w:rsidR="00F642F9" w:rsidRPr="0016217B" w:rsidRDefault="00F642F9" w:rsidP="003A7740">
            <w:pPr>
              <w:jc w:val="center"/>
            </w:pPr>
            <w:r w:rsidRPr="0016217B">
              <w:rPr>
                <w:sz w:val="22"/>
                <w:szCs w:val="22"/>
              </w:rPr>
              <w:t xml:space="preserve">4 </w:t>
            </w:r>
          </w:p>
        </w:tc>
        <w:tc>
          <w:tcPr>
            <w:tcW w:w="443" w:type="pct"/>
            <w:gridSpan w:val="2"/>
            <w:tcBorders>
              <w:bottom w:val="single" w:sz="12" w:space="0" w:color="auto"/>
            </w:tcBorders>
            <w:vAlign w:val="center"/>
          </w:tcPr>
          <w:p w:rsidR="00F642F9" w:rsidRPr="0016217B" w:rsidRDefault="00F642F9" w:rsidP="003A7740">
            <w:pPr>
              <w:jc w:val="center"/>
            </w:pPr>
            <w:r w:rsidRPr="0016217B">
              <w:rPr>
                <w:sz w:val="22"/>
                <w:szCs w:val="22"/>
              </w:rPr>
              <w:t xml:space="preserve"> 5</w:t>
            </w:r>
          </w:p>
        </w:tc>
        <w:tc>
          <w:tcPr>
            <w:tcW w:w="1001" w:type="pct"/>
            <w:tcBorders>
              <w:bottom w:val="single" w:sz="12" w:space="0" w:color="auto"/>
            </w:tcBorders>
            <w:vAlign w:val="center"/>
          </w:tcPr>
          <w:p w:rsidR="00F642F9" w:rsidRPr="0016217B" w:rsidRDefault="00F642F9" w:rsidP="003A7740">
            <w:pPr>
              <w:rPr>
                <w:vertAlign w:val="superscript"/>
              </w:rPr>
            </w:pPr>
            <w:r>
              <w:rPr>
                <w:sz w:val="22"/>
                <w:szCs w:val="22"/>
                <w:vertAlign w:val="superscript"/>
              </w:rPr>
              <w:t>ZORUNLU (X)  SEÇMELİ (</w:t>
            </w:r>
            <w:r w:rsidRPr="0016217B">
              <w:rPr>
                <w:sz w:val="22"/>
                <w:szCs w:val="22"/>
                <w:vertAlign w:val="superscript"/>
              </w:rPr>
              <w:t>)</w:t>
            </w:r>
          </w:p>
        </w:tc>
        <w:tc>
          <w:tcPr>
            <w:tcW w:w="764" w:type="pct"/>
            <w:tcBorders>
              <w:bottom w:val="single" w:sz="12" w:space="0" w:color="auto"/>
            </w:tcBorders>
          </w:tcPr>
          <w:p w:rsidR="00F642F9" w:rsidRPr="0016217B" w:rsidRDefault="00F642F9" w:rsidP="003A7740">
            <w:pPr>
              <w:jc w:val="center"/>
              <w:rPr>
                <w:vertAlign w:val="superscript"/>
              </w:rPr>
            </w:pPr>
            <w:r w:rsidRPr="0016217B">
              <w:rPr>
                <w:sz w:val="22"/>
                <w:szCs w:val="22"/>
                <w:vertAlign w:val="superscript"/>
              </w:rPr>
              <w:t>Türkçe</w:t>
            </w:r>
          </w:p>
        </w:tc>
      </w:tr>
      <w:tr w:rsidR="00F642F9" w:rsidRPr="0016217B"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F642F9" w:rsidRPr="0016217B" w:rsidRDefault="00F642F9" w:rsidP="003A7740">
            <w:pPr>
              <w:jc w:val="center"/>
              <w:rPr>
                <w:b/>
                <w:sz w:val="20"/>
                <w:szCs w:val="20"/>
              </w:rPr>
            </w:pPr>
            <w:r w:rsidRPr="0016217B">
              <w:rPr>
                <w:b/>
                <w:sz w:val="20"/>
                <w:szCs w:val="20"/>
              </w:rPr>
              <w:t>DERSİN KATEGORİSİ</w:t>
            </w:r>
          </w:p>
        </w:tc>
      </w:tr>
      <w:tr w:rsidR="00F642F9" w:rsidRPr="0016217B" w:rsidTr="003A7740">
        <w:tblPrEx>
          <w:tblBorders>
            <w:insideH w:val="single" w:sz="6" w:space="0" w:color="auto"/>
            <w:insideV w:val="single" w:sz="6" w:space="0" w:color="auto"/>
          </w:tblBorders>
        </w:tblPrEx>
        <w:trPr>
          <w:trHeight w:val="546"/>
        </w:trPr>
        <w:tc>
          <w:tcPr>
            <w:tcW w:w="809" w:type="pct"/>
            <w:gridSpan w:val="2"/>
            <w:tcBorders>
              <w:top w:val="single" w:sz="12" w:space="0" w:color="auto"/>
            </w:tcBorders>
            <w:vAlign w:val="center"/>
          </w:tcPr>
          <w:p w:rsidR="00F642F9" w:rsidRPr="0016217B" w:rsidRDefault="00F642F9" w:rsidP="003A7740">
            <w:pPr>
              <w:jc w:val="center"/>
              <w:rPr>
                <w:b/>
                <w:sz w:val="20"/>
                <w:szCs w:val="20"/>
              </w:rPr>
            </w:pPr>
            <w:r w:rsidRPr="0016217B">
              <w:rPr>
                <w:b/>
                <w:sz w:val="20"/>
                <w:szCs w:val="20"/>
              </w:rPr>
              <w:t>Temel Bilim</w:t>
            </w:r>
          </w:p>
        </w:tc>
        <w:tc>
          <w:tcPr>
            <w:tcW w:w="1049" w:type="pct"/>
            <w:gridSpan w:val="3"/>
            <w:tcBorders>
              <w:top w:val="single" w:sz="12" w:space="0" w:color="auto"/>
            </w:tcBorders>
            <w:vAlign w:val="center"/>
          </w:tcPr>
          <w:p w:rsidR="00F642F9" w:rsidRPr="0016217B" w:rsidRDefault="00F642F9" w:rsidP="003A7740">
            <w:pPr>
              <w:jc w:val="center"/>
              <w:rPr>
                <w:b/>
                <w:sz w:val="20"/>
                <w:szCs w:val="20"/>
              </w:rPr>
            </w:pPr>
            <w:r w:rsidRPr="0016217B">
              <w:rPr>
                <w:b/>
                <w:sz w:val="20"/>
                <w:szCs w:val="20"/>
              </w:rPr>
              <w:t>Eğitim Bilimi</w:t>
            </w:r>
          </w:p>
        </w:tc>
        <w:tc>
          <w:tcPr>
            <w:tcW w:w="2378" w:type="pct"/>
            <w:gridSpan w:val="6"/>
            <w:tcBorders>
              <w:top w:val="single" w:sz="12" w:space="0" w:color="auto"/>
            </w:tcBorders>
            <w:vAlign w:val="center"/>
          </w:tcPr>
          <w:p w:rsidR="00F642F9" w:rsidRPr="0016217B" w:rsidRDefault="00F642F9" w:rsidP="003A7740">
            <w:pPr>
              <w:jc w:val="center"/>
              <w:rPr>
                <w:b/>
                <w:sz w:val="20"/>
                <w:szCs w:val="20"/>
              </w:rPr>
            </w:pPr>
            <w:r w:rsidRPr="0016217B">
              <w:rPr>
                <w:b/>
                <w:sz w:val="20"/>
                <w:szCs w:val="20"/>
              </w:rPr>
              <w:t>Fen Bilgisi Öğretmenliği</w:t>
            </w:r>
          </w:p>
          <w:p w:rsidR="00F642F9" w:rsidRPr="0016217B" w:rsidRDefault="00F642F9" w:rsidP="003A7740">
            <w:pPr>
              <w:jc w:val="center"/>
              <w:rPr>
                <w:sz w:val="20"/>
                <w:szCs w:val="20"/>
              </w:rPr>
            </w:pPr>
            <w:r w:rsidRPr="0016217B">
              <w:rPr>
                <w:sz w:val="20"/>
                <w:szCs w:val="20"/>
              </w:rPr>
              <w:t xml:space="preserve"> [Önemli düzeyde tasarım içeriyorsa (</w:t>
            </w:r>
            <w:r w:rsidRPr="0016217B">
              <w:rPr>
                <w:sz w:val="20"/>
                <w:szCs w:val="20"/>
              </w:rPr>
              <w:sym w:font="Symbol" w:char="F0D6"/>
            </w:r>
            <w:r w:rsidRPr="0016217B">
              <w:rPr>
                <w:sz w:val="20"/>
                <w:szCs w:val="20"/>
              </w:rPr>
              <w:t>) koyunuz.]</w:t>
            </w:r>
          </w:p>
        </w:tc>
        <w:tc>
          <w:tcPr>
            <w:tcW w:w="764" w:type="pct"/>
            <w:tcBorders>
              <w:top w:val="single" w:sz="12" w:space="0" w:color="auto"/>
            </w:tcBorders>
            <w:vAlign w:val="center"/>
          </w:tcPr>
          <w:p w:rsidR="00F642F9" w:rsidRPr="0016217B" w:rsidRDefault="00F642F9" w:rsidP="003A7740">
            <w:pPr>
              <w:jc w:val="center"/>
              <w:rPr>
                <w:b/>
                <w:sz w:val="20"/>
                <w:szCs w:val="20"/>
              </w:rPr>
            </w:pPr>
            <w:r w:rsidRPr="0016217B">
              <w:rPr>
                <w:b/>
                <w:sz w:val="20"/>
                <w:szCs w:val="20"/>
              </w:rPr>
              <w:t>Sosyal Bilim</w:t>
            </w:r>
          </w:p>
        </w:tc>
      </w:tr>
      <w:tr w:rsidR="00F642F9" w:rsidRPr="0016217B" w:rsidTr="003A7740">
        <w:tblPrEx>
          <w:tblBorders>
            <w:insideH w:val="single" w:sz="6" w:space="0" w:color="auto"/>
            <w:insideV w:val="single" w:sz="6" w:space="0" w:color="auto"/>
          </w:tblBorders>
        </w:tblPrEx>
        <w:trPr>
          <w:trHeight w:val="138"/>
        </w:trPr>
        <w:tc>
          <w:tcPr>
            <w:tcW w:w="809" w:type="pct"/>
            <w:gridSpan w:val="2"/>
            <w:tcBorders>
              <w:bottom w:val="single" w:sz="12" w:space="0" w:color="auto"/>
              <w:right w:val="single" w:sz="4" w:space="0" w:color="auto"/>
            </w:tcBorders>
          </w:tcPr>
          <w:p w:rsidR="00F642F9" w:rsidRPr="0016217B" w:rsidRDefault="00F642F9" w:rsidP="003A7740">
            <w:pPr>
              <w:jc w:val="center"/>
              <w:rPr>
                <w:sz w:val="20"/>
                <w:szCs w:val="20"/>
              </w:rPr>
            </w:pPr>
            <w:r w:rsidRPr="0016217B">
              <w:rPr>
                <w:sz w:val="20"/>
                <w:szCs w:val="20"/>
              </w:rPr>
              <w:t>X</w:t>
            </w:r>
          </w:p>
        </w:tc>
        <w:tc>
          <w:tcPr>
            <w:tcW w:w="1049" w:type="pct"/>
            <w:gridSpan w:val="3"/>
            <w:tcBorders>
              <w:left w:val="single" w:sz="4" w:space="0" w:color="auto"/>
              <w:bottom w:val="single" w:sz="12" w:space="0" w:color="auto"/>
              <w:right w:val="single" w:sz="4" w:space="0" w:color="auto"/>
            </w:tcBorders>
          </w:tcPr>
          <w:p w:rsidR="00F642F9" w:rsidRPr="0016217B" w:rsidRDefault="00F642F9" w:rsidP="003A7740">
            <w:pPr>
              <w:jc w:val="center"/>
              <w:rPr>
                <w:sz w:val="20"/>
                <w:szCs w:val="20"/>
              </w:rPr>
            </w:pPr>
          </w:p>
        </w:tc>
        <w:tc>
          <w:tcPr>
            <w:tcW w:w="2378" w:type="pct"/>
            <w:gridSpan w:val="6"/>
            <w:tcBorders>
              <w:left w:val="single" w:sz="4" w:space="0" w:color="auto"/>
              <w:bottom w:val="single" w:sz="12" w:space="0" w:color="auto"/>
            </w:tcBorders>
          </w:tcPr>
          <w:p w:rsidR="00F642F9" w:rsidRPr="0016217B" w:rsidRDefault="00F642F9" w:rsidP="003A7740">
            <w:pPr>
              <w:jc w:val="center"/>
              <w:rPr>
                <w:sz w:val="20"/>
                <w:szCs w:val="20"/>
              </w:rPr>
            </w:pPr>
            <w:r w:rsidRPr="0016217B">
              <w:rPr>
                <w:sz w:val="20"/>
                <w:szCs w:val="20"/>
              </w:rPr>
              <w:t xml:space="preserve"> </w:t>
            </w:r>
          </w:p>
        </w:tc>
        <w:tc>
          <w:tcPr>
            <w:tcW w:w="764" w:type="pct"/>
            <w:tcBorders>
              <w:left w:val="single" w:sz="4" w:space="0" w:color="auto"/>
              <w:bottom w:val="single" w:sz="12" w:space="0" w:color="auto"/>
            </w:tcBorders>
          </w:tcPr>
          <w:p w:rsidR="00F642F9" w:rsidRPr="0016217B" w:rsidRDefault="00F642F9" w:rsidP="003A7740">
            <w:pPr>
              <w:jc w:val="center"/>
              <w:rPr>
                <w:sz w:val="20"/>
                <w:szCs w:val="20"/>
              </w:rPr>
            </w:pPr>
          </w:p>
        </w:tc>
      </w:tr>
      <w:tr w:rsidR="00F642F9" w:rsidRPr="0016217B" w:rsidTr="003A7740">
        <w:trPr>
          <w:trHeight w:val="324"/>
        </w:trPr>
        <w:tc>
          <w:tcPr>
            <w:tcW w:w="5000" w:type="pct"/>
            <w:gridSpan w:val="12"/>
            <w:tcBorders>
              <w:top w:val="single" w:sz="12" w:space="0" w:color="auto"/>
              <w:bottom w:val="single" w:sz="12" w:space="0" w:color="auto"/>
            </w:tcBorders>
            <w:vAlign w:val="center"/>
          </w:tcPr>
          <w:p w:rsidR="00F642F9" w:rsidRPr="0016217B" w:rsidRDefault="00F642F9" w:rsidP="003A7740">
            <w:pPr>
              <w:jc w:val="center"/>
              <w:rPr>
                <w:b/>
              </w:rPr>
            </w:pPr>
            <w:r w:rsidRPr="0016217B">
              <w:rPr>
                <w:b/>
                <w:sz w:val="22"/>
                <w:szCs w:val="22"/>
              </w:rPr>
              <w:t>DEĞERLENDİRME ÖLÇÜTLERİ</w:t>
            </w:r>
          </w:p>
        </w:tc>
      </w:tr>
      <w:tr w:rsidR="00F642F9" w:rsidRPr="0016217B" w:rsidTr="003A7740">
        <w:tc>
          <w:tcPr>
            <w:tcW w:w="1833" w:type="pct"/>
            <w:gridSpan w:val="4"/>
            <w:vMerge w:val="restart"/>
            <w:tcBorders>
              <w:top w:val="single" w:sz="12" w:space="0" w:color="auto"/>
              <w:bottom w:val="single" w:sz="12" w:space="0" w:color="auto"/>
              <w:right w:val="single" w:sz="12" w:space="0" w:color="auto"/>
            </w:tcBorders>
            <w:vAlign w:val="center"/>
          </w:tcPr>
          <w:p w:rsidR="00F642F9" w:rsidRPr="0016217B" w:rsidRDefault="00F642F9" w:rsidP="003A7740">
            <w:pPr>
              <w:jc w:val="center"/>
              <w:rPr>
                <w:b/>
              </w:rPr>
            </w:pPr>
            <w:r w:rsidRPr="0016217B">
              <w:rPr>
                <w:b/>
                <w:sz w:val="22"/>
                <w:szCs w:val="22"/>
              </w:rPr>
              <w:t>YARIYIL İÇİ</w:t>
            </w:r>
          </w:p>
        </w:tc>
        <w:tc>
          <w:tcPr>
            <w:tcW w:w="1141" w:type="pct"/>
            <w:gridSpan w:val="5"/>
            <w:tcBorders>
              <w:top w:val="single" w:sz="12" w:space="0" w:color="auto"/>
              <w:left w:val="single" w:sz="12" w:space="0" w:color="auto"/>
              <w:bottom w:val="single" w:sz="8" w:space="0" w:color="auto"/>
            </w:tcBorders>
            <w:vAlign w:val="center"/>
          </w:tcPr>
          <w:p w:rsidR="00F642F9" w:rsidRPr="0016217B" w:rsidRDefault="00F642F9" w:rsidP="003A7740">
            <w:pPr>
              <w:jc w:val="center"/>
              <w:rPr>
                <w:b/>
              </w:rPr>
            </w:pPr>
            <w:r w:rsidRPr="0016217B">
              <w:rPr>
                <w:b/>
                <w:sz w:val="22"/>
                <w:szCs w:val="22"/>
              </w:rPr>
              <w:t>Faaliyet türü</w:t>
            </w:r>
          </w:p>
        </w:tc>
        <w:tc>
          <w:tcPr>
            <w:tcW w:w="1261" w:type="pct"/>
            <w:gridSpan w:val="2"/>
            <w:tcBorders>
              <w:top w:val="single" w:sz="12" w:space="0" w:color="auto"/>
              <w:bottom w:val="single" w:sz="8" w:space="0" w:color="auto"/>
              <w:right w:val="single" w:sz="8" w:space="0" w:color="auto"/>
            </w:tcBorders>
            <w:vAlign w:val="center"/>
          </w:tcPr>
          <w:p w:rsidR="00F642F9" w:rsidRPr="0016217B" w:rsidRDefault="00F642F9" w:rsidP="003A7740">
            <w:pPr>
              <w:jc w:val="center"/>
              <w:rPr>
                <w:b/>
              </w:rPr>
            </w:pPr>
            <w:r w:rsidRPr="0016217B">
              <w:rPr>
                <w:b/>
                <w:sz w:val="22"/>
                <w:szCs w:val="22"/>
              </w:rPr>
              <w:t>Sayı (I. ve II Öğr.)</w:t>
            </w:r>
          </w:p>
        </w:tc>
        <w:tc>
          <w:tcPr>
            <w:tcW w:w="764" w:type="pct"/>
            <w:tcBorders>
              <w:top w:val="single" w:sz="12" w:space="0" w:color="auto"/>
              <w:left w:val="single" w:sz="8" w:space="0" w:color="auto"/>
              <w:bottom w:val="single" w:sz="8" w:space="0" w:color="auto"/>
            </w:tcBorders>
            <w:vAlign w:val="center"/>
          </w:tcPr>
          <w:p w:rsidR="00F642F9" w:rsidRPr="0016217B" w:rsidRDefault="00F642F9" w:rsidP="003A7740">
            <w:pPr>
              <w:jc w:val="center"/>
              <w:rPr>
                <w:b/>
              </w:rPr>
            </w:pPr>
            <w:r w:rsidRPr="0016217B">
              <w:rPr>
                <w:b/>
                <w:sz w:val="22"/>
                <w:szCs w:val="22"/>
              </w:rPr>
              <w:t>%</w:t>
            </w:r>
          </w:p>
        </w:tc>
      </w:tr>
      <w:tr w:rsidR="00F642F9" w:rsidRPr="0016217B" w:rsidTr="003A7740">
        <w:tc>
          <w:tcPr>
            <w:tcW w:w="1833" w:type="pct"/>
            <w:gridSpan w:val="4"/>
            <w:vMerge/>
            <w:tcBorders>
              <w:top w:val="single" w:sz="12" w:space="0" w:color="auto"/>
              <w:bottom w:val="single" w:sz="12" w:space="0" w:color="auto"/>
              <w:right w:val="single" w:sz="12" w:space="0" w:color="auto"/>
            </w:tcBorders>
            <w:vAlign w:val="center"/>
          </w:tcPr>
          <w:p w:rsidR="00F642F9" w:rsidRPr="0016217B" w:rsidRDefault="00F642F9" w:rsidP="003A7740">
            <w:pPr>
              <w:rPr>
                <w:b/>
              </w:rPr>
            </w:pPr>
          </w:p>
        </w:tc>
        <w:tc>
          <w:tcPr>
            <w:tcW w:w="1141" w:type="pct"/>
            <w:gridSpan w:val="5"/>
            <w:tcBorders>
              <w:top w:val="single" w:sz="8" w:space="0" w:color="auto"/>
              <w:left w:val="single" w:sz="12" w:space="0" w:color="auto"/>
            </w:tcBorders>
            <w:vAlign w:val="center"/>
          </w:tcPr>
          <w:p w:rsidR="00F642F9" w:rsidRPr="0016217B" w:rsidRDefault="00F642F9" w:rsidP="003A7740">
            <w:r w:rsidRPr="0016217B">
              <w:rPr>
                <w:sz w:val="22"/>
                <w:szCs w:val="22"/>
              </w:rPr>
              <w:t>Ara Sınav</w:t>
            </w:r>
          </w:p>
        </w:tc>
        <w:tc>
          <w:tcPr>
            <w:tcW w:w="1261" w:type="pct"/>
            <w:gridSpan w:val="2"/>
            <w:tcBorders>
              <w:top w:val="single" w:sz="8" w:space="0" w:color="auto"/>
              <w:right w:val="single" w:sz="8" w:space="0" w:color="auto"/>
            </w:tcBorders>
          </w:tcPr>
          <w:p w:rsidR="00F642F9" w:rsidRPr="0016217B" w:rsidRDefault="00F642F9" w:rsidP="003A7740">
            <w:pPr>
              <w:jc w:val="center"/>
            </w:pPr>
            <w:r w:rsidRPr="0016217B">
              <w:rPr>
                <w:sz w:val="22"/>
                <w:szCs w:val="22"/>
              </w:rPr>
              <w:t>1</w:t>
            </w:r>
          </w:p>
        </w:tc>
        <w:tc>
          <w:tcPr>
            <w:tcW w:w="764" w:type="pct"/>
            <w:tcBorders>
              <w:top w:val="single" w:sz="8" w:space="0" w:color="auto"/>
              <w:left w:val="single" w:sz="8" w:space="0" w:color="auto"/>
            </w:tcBorders>
          </w:tcPr>
          <w:p w:rsidR="00F642F9" w:rsidRPr="0016217B" w:rsidRDefault="00F642F9" w:rsidP="003A7740">
            <w:pPr>
              <w:jc w:val="center"/>
              <w:rPr>
                <w:highlight w:val="yellow"/>
              </w:rPr>
            </w:pPr>
            <w:r w:rsidRPr="0016217B">
              <w:rPr>
                <w:sz w:val="22"/>
                <w:szCs w:val="22"/>
              </w:rPr>
              <w:t xml:space="preserve">40 </w:t>
            </w:r>
          </w:p>
        </w:tc>
      </w:tr>
      <w:tr w:rsidR="00F642F9" w:rsidRPr="0016217B" w:rsidTr="003A7740">
        <w:tc>
          <w:tcPr>
            <w:tcW w:w="1833" w:type="pct"/>
            <w:gridSpan w:val="4"/>
            <w:vMerge/>
            <w:tcBorders>
              <w:top w:val="single" w:sz="12" w:space="0" w:color="auto"/>
              <w:bottom w:val="single" w:sz="12" w:space="0" w:color="auto"/>
              <w:right w:val="single" w:sz="12" w:space="0" w:color="auto"/>
            </w:tcBorders>
            <w:vAlign w:val="center"/>
          </w:tcPr>
          <w:p w:rsidR="00F642F9" w:rsidRPr="0016217B" w:rsidRDefault="00F642F9" w:rsidP="003A7740">
            <w:pPr>
              <w:rPr>
                <w:b/>
              </w:rPr>
            </w:pPr>
          </w:p>
        </w:tc>
        <w:tc>
          <w:tcPr>
            <w:tcW w:w="1141" w:type="pct"/>
            <w:gridSpan w:val="5"/>
            <w:tcBorders>
              <w:left w:val="single" w:sz="12" w:space="0" w:color="auto"/>
            </w:tcBorders>
            <w:vAlign w:val="center"/>
          </w:tcPr>
          <w:p w:rsidR="00F642F9" w:rsidRPr="0016217B" w:rsidRDefault="00F642F9" w:rsidP="003A7740">
            <w:r w:rsidRPr="0016217B">
              <w:rPr>
                <w:sz w:val="22"/>
                <w:szCs w:val="22"/>
              </w:rPr>
              <w:t>Kısa Sınav</w:t>
            </w:r>
          </w:p>
        </w:tc>
        <w:tc>
          <w:tcPr>
            <w:tcW w:w="1261" w:type="pct"/>
            <w:gridSpan w:val="2"/>
            <w:tcBorders>
              <w:right w:val="single" w:sz="8" w:space="0" w:color="auto"/>
            </w:tcBorders>
          </w:tcPr>
          <w:p w:rsidR="00F642F9" w:rsidRPr="0016217B" w:rsidRDefault="00F642F9" w:rsidP="003A7740">
            <w:pPr>
              <w:jc w:val="center"/>
            </w:pPr>
            <w:r w:rsidRPr="0016217B">
              <w:rPr>
                <w:sz w:val="22"/>
                <w:szCs w:val="22"/>
              </w:rPr>
              <w:t>-</w:t>
            </w:r>
          </w:p>
        </w:tc>
        <w:tc>
          <w:tcPr>
            <w:tcW w:w="764" w:type="pct"/>
            <w:tcBorders>
              <w:left w:val="single" w:sz="8" w:space="0" w:color="auto"/>
            </w:tcBorders>
          </w:tcPr>
          <w:p w:rsidR="00F642F9" w:rsidRPr="0016217B" w:rsidRDefault="00F642F9" w:rsidP="003A7740">
            <w:pPr>
              <w:jc w:val="center"/>
            </w:pPr>
            <w:r w:rsidRPr="0016217B">
              <w:rPr>
                <w:sz w:val="22"/>
                <w:szCs w:val="22"/>
              </w:rPr>
              <w:t>-</w:t>
            </w:r>
          </w:p>
        </w:tc>
      </w:tr>
      <w:tr w:rsidR="00F642F9" w:rsidRPr="0016217B" w:rsidTr="003A7740">
        <w:tc>
          <w:tcPr>
            <w:tcW w:w="1833" w:type="pct"/>
            <w:gridSpan w:val="4"/>
            <w:vMerge/>
            <w:tcBorders>
              <w:top w:val="single" w:sz="12" w:space="0" w:color="auto"/>
              <w:bottom w:val="single" w:sz="12" w:space="0" w:color="auto"/>
              <w:right w:val="single" w:sz="12" w:space="0" w:color="auto"/>
            </w:tcBorders>
            <w:vAlign w:val="center"/>
          </w:tcPr>
          <w:p w:rsidR="00F642F9" w:rsidRPr="0016217B" w:rsidRDefault="00F642F9" w:rsidP="003A7740">
            <w:pPr>
              <w:rPr>
                <w:b/>
              </w:rPr>
            </w:pPr>
          </w:p>
        </w:tc>
        <w:tc>
          <w:tcPr>
            <w:tcW w:w="1141" w:type="pct"/>
            <w:gridSpan w:val="5"/>
            <w:tcBorders>
              <w:left w:val="single" w:sz="12" w:space="0" w:color="auto"/>
            </w:tcBorders>
            <w:vAlign w:val="center"/>
          </w:tcPr>
          <w:p w:rsidR="00F642F9" w:rsidRPr="0016217B" w:rsidRDefault="00F642F9" w:rsidP="003A7740">
            <w:r w:rsidRPr="0016217B">
              <w:rPr>
                <w:sz w:val="22"/>
                <w:szCs w:val="22"/>
              </w:rPr>
              <w:t>Ödev</w:t>
            </w:r>
          </w:p>
        </w:tc>
        <w:tc>
          <w:tcPr>
            <w:tcW w:w="1261" w:type="pct"/>
            <w:gridSpan w:val="2"/>
            <w:tcBorders>
              <w:right w:val="single" w:sz="8" w:space="0" w:color="auto"/>
            </w:tcBorders>
          </w:tcPr>
          <w:p w:rsidR="00F642F9" w:rsidRPr="0016217B" w:rsidRDefault="00F642F9" w:rsidP="003A7740">
            <w:pPr>
              <w:jc w:val="center"/>
            </w:pPr>
            <w:r w:rsidRPr="0016217B">
              <w:rPr>
                <w:sz w:val="22"/>
                <w:szCs w:val="22"/>
              </w:rPr>
              <w:t>1</w:t>
            </w:r>
          </w:p>
        </w:tc>
        <w:tc>
          <w:tcPr>
            <w:tcW w:w="764" w:type="pct"/>
            <w:tcBorders>
              <w:left w:val="single" w:sz="8" w:space="0" w:color="auto"/>
            </w:tcBorders>
          </w:tcPr>
          <w:p w:rsidR="00F642F9" w:rsidRPr="0016217B" w:rsidRDefault="00F642F9" w:rsidP="003A7740">
            <w:pPr>
              <w:jc w:val="center"/>
            </w:pPr>
            <w:r w:rsidRPr="0016217B">
              <w:rPr>
                <w:sz w:val="22"/>
                <w:szCs w:val="22"/>
              </w:rPr>
              <w:t xml:space="preserve">  5</w:t>
            </w:r>
          </w:p>
        </w:tc>
      </w:tr>
      <w:tr w:rsidR="00F642F9" w:rsidRPr="0016217B" w:rsidTr="003A7740">
        <w:tc>
          <w:tcPr>
            <w:tcW w:w="1833" w:type="pct"/>
            <w:gridSpan w:val="4"/>
            <w:vMerge/>
            <w:tcBorders>
              <w:top w:val="single" w:sz="12" w:space="0" w:color="auto"/>
              <w:bottom w:val="single" w:sz="12" w:space="0" w:color="auto"/>
              <w:right w:val="single" w:sz="12" w:space="0" w:color="auto"/>
            </w:tcBorders>
            <w:vAlign w:val="center"/>
          </w:tcPr>
          <w:p w:rsidR="00F642F9" w:rsidRPr="0016217B" w:rsidRDefault="00F642F9" w:rsidP="003A7740">
            <w:pPr>
              <w:rPr>
                <w:b/>
              </w:rPr>
            </w:pPr>
          </w:p>
        </w:tc>
        <w:tc>
          <w:tcPr>
            <w:tcW w:w="1141" w:type="pct"/>
            <w:gridSpan w:val="5"/>
            <w:tcBorders>
              <w:left w:val="single" w:sz="12" w:space="0" w:color="auto"/>
              <w:bottom w:val="single" w:sz="8" w:space="0" w:color="auto"/>
            </w:tcBorders>
            <w:vAlign w:val="center"/>
          </w:tcPr>
          <w:p w:rsidR="00F642F9" w:rsidRPr="0016217B" w:rsidRDefault="00F642F9" w:rsidP="003A7740">
            <w:r w:rsidRPr="0016217B">
              <w:rPr>
                <w:sz w:val="22"/>
                <w:szCs w:val="22"/>
              </w:rPr>
              <w:t>Proje</w:t>
            </w:r>
          </w:p>
        </w:tc>
        <w:tc>
          <w:tcPr>
            <w:tcW w:w="1261" w:type="pct"/>
            <w:gridSpan w:val="2"/>
            <w:tcBorders>
              <w:bottom w:val="single" w:sz="8" w:space="0" w:color="auto"/>
              <w:right w:val="single" w:sz="8" w:space="0" w:color="auto"/>
            </w:tcBorders>
          </w:tcPr>
          <w:p w:rsidR="00F642F9" w:rsidRPr="0016217B" w:rsidRDefault="00F642F9" w:rsidP="003A7740">
            <w:pPr>
              <w:jc w:val="center"/>
            </w:pPr>
            <w:r w:rsidRPr="0016217B">
              <w:rPr>
                <w:sz w:val="22"/>
                <w:szCs w:val="22"/>
              </w:rPr>
              <w:t xml:space="preserve"> -</w:t>
            </w:r>
          </w:p>
        </w:tc>
        <w:tc>
          <w:tcPr>
            <w:tcW w:w="764" w:type="pct"/>
            <w:tcBorders>
              <w:left w:val="single" w:sz="8" w:space="0" w:color="auto"/>
              <w:bottom w:val="single" w:sz="8" w:space="0" w:color="auto"/>
            </w:tcBorders>
          </w:tcPr>
          <w:p w:rsidR="00F642F9" w:rsidRPr="0016217B" w:rsidRDefault="00F642F9" w:rsidP="003A7740">
            <w:pPr>
              <w:jc w:val="center"/>
            </w:pPr>
            <w:r w:rsidRPr="0016217B">
              <w:rPr>
                <w:sz w:val="22"/>
                <w:szCs w:val="22"/>
              </w:rPr>
              <w:t xml:space="preserve"> -</w:t>
            </w:r>
          </w:p>
        </w:tc>
      </w:tr>
      <w:tr w:rsidR="00F642F9" w:rsidRPr="0016217B" w:rsidTr="003A7740">
        <w:tc>
          <w:tcPr>
            <w:tcW w:w="1833" w:type="pct"/>
            <w:gridSpan w:val="4"/>
            <w:vMerge/>
            <w:tcBorders>
              <w:top w:val="single" w:sz="12" w:space="0" w:color="auto"/>
              <w:bottom w:val="single" w:sz="12" w:space="0" w:color="auto"/>
              <w:right w:val="single" w:sz="12" w:space="0" w:color="auto"/>
            </w:tcBorders>
            <w:vAlign w:val="center"/>
          </w:tcPr>
          <w:p w:rsidR="00F642F9" w:rsidRPr="0016217B" w:rsidRDefault="00F642F9" w:rsidP="003A7740">
            <w:pPr>
              <w:rPr>
                <w:b/>
              </w:rPr>
            </w:pPr>
          </w:p>
        </w:tc>
        <w:tc>
          <w:tcPr>
            <w:tcW w:w="1141" w:type="pct"/>
            <w:gridSpan w:val="5"/>
            <w:tcBorders>
              <w:top w:val="single" w:sz="8" w:space="0" w:color="auto"/>
              <w:left w:val="single" w:sz="12" w:space="0" w:color="auto"/>
              <w:bottom w:val="single" w:sz="8" w:space="0" w:color="auto"/>
            </w:tcBorders>
            <w:vAlign w:val="center"/>
          </w:tcPr>
          <w:p w:rsidR="00F642F9" w:rsidRPr="0016217B" w:rsidRDefault="00F642F9" w:rsidP="003A7740">
            <w:r w:rsidRPr="0016217B">
              <w:rPr>
                <w:sz w:val="22"/>
                <w:szCs w:val="22"/>
              </w:rPr>
              <w:t>Rapor</w:t>
            </w:r>
          </w:p>
        </w:tc>
        <w:tc>
          <w:tcPr>
            <w:tcW w:w="1261" w:type="pct"/>
            <w:gridSpan w:val="2"/>
            <w:tcBorders>
              <w:top w:val="single" w:sz="8" w:space="0" w:color="auto"/>
              <w:bottom w:val="single" w:sz="8" w:space="0" w:color="auto"/>
              <w:right w:val="single" w:sz="8" w:space="0" w:color="auto"/>
            </w:tcBorders>
          </w:tcPr>
          <w:p w:rsidR="00F642F9" w:rsidRPr="0016217B" w:rsidRDefault="00F642F9" w:rsidP="003A7740">
            <w:pPr>
              <w:jc w:val="center"/>
            </w:pPr>
            <w:r w:rsidRPr="0016217B">
              <w:rPr>
                <w:sz w:val="22"/>
                <w:szCs w:val="22"/>
              </w:rPr>
              <w:t>-</w:t>
            </w:r>
          </w:p>
        </w:tc>
        <w:tc>
          <w:tcPr>
            <w:tcW w:w="764" w:type="pct"/>
            <w:tcBorders>
              <w:top w:val="single" w:sz="8" w:space="0" w:color="auto"/>
              <w:left w:val="single" w:sz="8" w:space="0" w:color="auto"/>
              <w:bottom w:val="single" w:sz="8" w:space="0" w:color="auto"/>
            </w:tcBorders>
          </w:tcPr>
          <w:p w:rsidR="00F642F9" w:rsidRPr="0016217B" w:rsidRDefault="00F642F9" w:rsidP="003A7740">
            <w:pPr>
              <w:jc w:val="center"/>
            </w:pPr>
            <w:r w:rsidRPr="0016217B">
              <w:rPr>
                <w:sz w:val="22"/>
                <w:szCs w:val="22"/>
              </w:rPr>
              <w:t>-</w:t>
            </w:r>
          </w:p>
        </w:tc>
      </w:tr>
      <w:tr w:rsidR="00F642F9" w:rsidRPr="0016217B" w:rsidTr="003A7740">
        <w:tc>
          <w:tcPr>
            <w:tcW w:w="1833" w:type="pct"/>
            <w:gridSpan w:val="4"/>
            <w:vMerge/>
            <w:tcBorders>
              <w:top w:val="single" w:sz="12" w:space="0" w:color="auto"/>
              <w:bottom w:val="single" w:sz="12" w:space="0" w:color="auto"/>
              <w:right w:val="single" w:sz="12" w:space="0" w:color="auto"/>
            </w:tcBorders>
            <w:vAlign w:val="center"/>
          </w:tcPr>
          <w:p w:rsidR="00F642F9" w:rsidRPr="0016217B" w:rsidRDefault="00F642F9" w:rsidP="003A7740">
            <w:pPr>
              <w:rPr>
                <w:b/>
              </w:rPr>
            </w:pPr>
          </w:p>
        </w:tc>
        <w:tc>
          <w:tcPr>
            <w:tcW w:w="1141" w:type="pct"/>
            <w:gridSpan w:val="5"/>
            <w:tcBorders>
              <w:top w:val="single" w:sz="8" w:space="0" w:color="auto"/>
              <w:left w:val="single" w:sz="12" w:space="0" w:color="auto"/>
              <w:bottom w:val="single" w:sz="12" w:space="0" w:color="auto"/>
            </w:tcBorders>
            <w:vAlign w:val="center"/>
          </w:tcPr>
          <w:p w:rsidR="00F642F9" w:rsidRPr="0016217B" w:rsidRDefault="00F642F9" w:rsidP="003A7740">
            <w:r w:rsidRPr="0016217B">
              <w:rPr>
                <w:sz w:val="22"/>
                <w:szCs w:val="22"/>
              </w:rPr>
              <w:t>Diğer (………)</w:t>
            </w:r>
          </w:p>
        </w:tc>
        <w:tc>
          <w:tcPr>
            <w:tcW w:w="1261" w:type="pct"/>
            <w:gridSpan w:val="2"/>
            <w:tcBorders>
              <w:top w:val="single" w:sz="8" w:space="0" w:color="auto"/>
              <w:bottom w:val="single" w:sz="12" w:space="0" w:color="auto"/>
              <w:right w:val="single" w:sz="8" w:space="0" w:color="auto"/>
            </w:tcBorders>
          </w:tcPr>
          <w:p w:rsidR="00F642F9" w:rsidRPr="0016217B" w:rsidRDefault="00F642F9" w:rsidP="003A7740"/>
        </w:tc>
        <w:tc>
          <w:tcPr>
            <w:tcW w:w="764" w:type="pct"/>
            <w:tcBorders>
              <w:top w:val="single" w:sz="8" w:space="0" w:color="auto"/>
              <w:left w:val="single" w:sz="8" w:space="0" w:color="auto"/>
              <w:bottom w:val="single" w:sz="12" w:space="0" w:color="auto"/>
            </w:tcBorders>
          </w:tcPr>
          <w:p w:rsidR="00F642F9" w:rsidRPr="0016217B" w:rsidRDefault="00F642F9" w:rsidP="003A7740"/>
        </w:tc>
      </w:tr>
      <w:tr w:rsidR="00F642F9" w:rsidRPr="0016217B" w:rsidTr="003A7740">
        <w:trPr>
          <w:trHeight w:val="392"/>
        </w:trPr>
        <w:tc>
          <w:tcPr>
            <w:tcW w:w="1833" w:type="pct"/>
            <w:gridSpan w:val="4"/>
            <w:tcBorders>
              <w:top w:val="single" w:sz="12" w:space="0" w:color="auto"/>
              <w:bottom w:val="single" w:sz="12" w:space="0" w:color="auto"/>
              <w:right w:val="single" w:sz="12" w:space="0" w:color="auto"/>
            </w:tcBorders>
            <w:vAlign w:val="center"/>
          </w:tcPr>
          <w:p w:rsidR="00F642F9" w:rsidRPr="0016217B" w:rsidRDefault="00F642F9" w:rsidP="003A7740">
            <w:pPr>
              <w:jc w:val="center"/>
              <w:rPr>
                <w:b/>
              </w:rPr>
            </w:pPr>
            <w:r w:rsidRPr="0016217B">
              <w:rPr>
                <w:b/>
                <w:sz w:val="22"/>
                <w:szCs w:val="22"/>
              </w:rPr>
              <w:t>YARIYIL SONU SINAVI</w:t>
            </w:r>
          </w:p>
        </w:tc>
        <w:tc>
          <w:tcPr>
            <w:tcW w:w="1141" w:type="pct"/>
            <w:gridSpan w:val="5"/>
            <w:tcBorders>
              <w:top w:val="single" w:sz="12" w:space="0" w:color="auto"/>
              <w:left w:val="single" w:sz="12" w:space="0" w:color="auto"/>
              <w:bottom w:val="single" w:sz="8" w:space="0" w:color="auto"/>
            </w:tcBorders>
          </w:tcPr>
          <w:p w:rsidR="00F642F9" w:rsidRPr="0016217B" w:rsidRDefault="00F642F9" w:rsidP="003A7740">
            <w:r w:rsidRPr="0016217B">
              <w:rPr>
                <w:sz w:val="22"/>
                <w:szCs w:val="22"/>
              </w:rPr>
              <w:t>Yazılı</w:t>
            </w:r>
          </w:p>
        </w:tc>
        <w:tc>
          <w:tcPr>
            <w:tcW w:w="1261" w:type="pct"/>
            <w:gridSpan w:val="2"/>
            <w:tcBorders>
              <w:top w:val="single" w:sz="12" w:space="0" w:color="auto"/>
              <w:bottom w:val="single" w:sz="8" w:space="0" w:color="auto"/>
              <w:right w:val="single" w:sz="8" w:space="0" w:color="auto"/>
            </w:tcBorders>
            <w:vAlign w:val="center"/>
          </w:tcPr>
          <w:p w:rsidR="00F642F9" w:rsidRPr="0016217B" w:rsidRDefault="00F642F9" w:rsidP="003A7740">
            <w:pPr>
              <w:jc w:val="center"/>
            </w:pPr>
            <w:r w:rsidRPr="0016217B">
              <w:rPr>
                <w:sz w:val="22"/>
                <w:szCs w:val="22"/>
              </w:rPr>
              <w:t>1</w:t>
            </w:r>
          </w:p>
        </w:tc>
        <w:tc>
          <w:tcPr>
            <w:tcW w:w="764" w:type="pct"/>
            <w:tcBorders>
              <w:top w:val="single" w:sz="12" w:space="0" w:color="auto"/>
              <w:left w:val="single" w:sz="8" w:space="0" w:color="auto"/>
              <w:bottom w:val="single" w:sz="8" w:space="0" w:color="auto"/>
            </w:tcBorders>
            <w:vAlign w:val="center"/>
          </w:tcPr>
          <w:p w:rsidR="00F642F9" w:rsidRPr="0016217B" w:rsidRDefault="00F642F9" w:rsidP="003A7740">
            <w:pPr>
              <w:jc w:val="center"/>
            </w:pPr>
            <w:r w:rsidRPr="0016217B">
              <w:rPr>
                <w:sz w:val="22"/>
                <w:szCs w:val="22"/>
              </w:rPr>
              <w:t xml:space="preserve"> 55</w:t>
            </w:r>
          </w:p>
        </w:tc>
      </w:tr>
      <w:tr w:rsidR="00F642F9" w:rsidRPr="0016217B" w:rsidTr="003A7740">
        <w:trPr>
          <w:trHeight w:val="447"/>
        </w:trPr>
        <w:tc>
          <w:tcPr>
            <w:tcW w:w="1833" w:type="pct"/>
            <w:gridSpan w:val="4"/>
            <w:tcBorders>
              <w:top w:val="single" w:sz="12" w:space="0" w:color="auto"/>
              <w:bottom w:val="single" w:sz="12" w:space="0" w:color="auto"/>
              <w:right w:val="single" w:sz="12" w:space="0" w:color="auto"/>
            </w:tcBorders>
            <w:vAlign w:val="center"/>
          </w:tcPr>
          <w:p w:rsidR="00F642F9" w:rsidRPr="0016217B" w:rsidRDefault="00F642F9" w:rsidP="003A7740">
            <w:pPr>
              <w:jc w:val="center"/>
              <w:rPr>
                <w:b/>
              </w:rPr>
            </w:pPr>
            <w:r w:rsidRPr="0016217B">
              <w:rPr>
                <w:b/>
                <w:sz w:val="22"/>
                <w:szCs w:val="22"/>
              </w:rPr>
              <w:t>VARSA ÖNERİLEN ÖNKOŞUL(LAR)</w:t>
            </w:r>
          </w:p>
        </w:tc>
        <w:tc>
          <w:tcPr>
            <w:tcW w:w="3167" w:type="pct"/>
            <w:gridSpan w:val="8"/>
            <w:tcBorders>
              <w:top w:val="single" w:sz="12" w:space="0" w:color="auto"/>
              <w:left w:val="single" w:sz="12" w:space="0" w:color="auto"/>
              <w:bottom w:val="single" w:sz="12" w:space="0" w:color="auto"/>
            </w:tcBorders>
            <w:vAlign w:val="center"/>
          </w:tcPr>
          <w:p w:rsidR="00F642F9" w:rsidRPr="0016217B" w:rsidRDefault="00F642F9" w:rsidP="003A7740">
            <w:pPr>
              <w:jc w:val="both"/>
            </w:pPr>
            <w:r w:rsidRPr="0016217B">
              <w:rPr>
                <w:sz w:val="22"/>
                <w:szCs w:val="22"/>
              </w:rPr>
              <w:t xml:space="preserve"> ----</w:t>
            </w:r>
          </w:p>
        </w:tc>
      </w:tr>
      <w:tr w:rsidR="00F642F9" w:rsidRPr="0016217B" w:rsidTr="003A7740">
        <w:trPr>
          <w:trHeight w:val="447"/>
        </w:trPr>
        <w:tc>
          <w:tcPr>
            <w:tcW w:w="1833" w:type="pct"/>
            <w:gridSpan w:val="4"/>
            <w:tcBorders>
              <w:top w:val="single" w:sz="12" w:space="0" w:color="auto"/>
              <w:bottom w:val="single" w:sz="12" w:space="0" w:color="auto"/>
              <w:right w:val="single" w:sz="12" w:space="0" w:color="auto"/>
            </w:tcBorders>
            <w:vAlign w:val="center"/>
          </w:tcPr>
          <w:p w:rsidR="00F642F9" w:rsidRPr="0016217B" w:rsidRDefault="00F642F9" w:rsidP="003A7740">
            <w:pPr>
              <w:jc w:val="center"/>
              <w:rPr>
                <w:b/>
              </w:rPr>
            </w:pPr>
            <w:r w:rsidRPr="0016217B">
              <w:rPr>
                <w:b/>
                <w:sz w:val="22"/>
                <w:szCs w:val="22"/>
              </w:rPr>
              <w:t>DERSİN KISA İÇERİĞİ</w:t>
            </w:r>
          </w:p>
        </w:tc>
        <w:tc>
          <w:tcPr>
            <w:tcW w:w="3167" w:type="pct"/>
            <w:gridSpan w:val="8"/>
            <w:tcBorders>
              <w:top w:val="single" w:sz="12" w:space="0" w:color="auto"/>
              <w:left w:val="single" w:sz="12" w:space="0" w:color="auto"/>
              <w:bottom w:val="single" w:sz="12" w:space="0" w:color="auto"/>
            </w:tcBorders>
          </w:tcPr>
          <w:p w:rsidR="00F642F9" w:rsidRPr="0016217B" w:rsidRDefault="00F642F9" w:rsidP="003A7740">
            <w:pPr>
              <w:jc w:val="both"/>
            </w:pPr>
            <w:r w:rsidRPr="0016217B">
              <w:rPr>
                <w:sz w:val="22"/>
                <w:szCs w:val="22"/>
              </w:rPr>
              <w:t xml:space="preserve">Standartlar, SI birim sistemi, boyut analizi, vektörler. Hareket Bilgisi (Kinematik): Hareketin tanımı ve değişkenleri, Bir ve iki boyutlu uzayda hareket örnekleri, Göreli hız. Kuvvet Bilgisi (Dinamik): Newtonun yasaları ve uygulamaları, Evrensel kütle çekim, Sürtünme kuvveti. Enerji: İş, Güç, Mekanik enerji çeşitleri, Korunumlu ve Korunumsuz Kuvvet Sistemlerinde enerji. İtme, Çizgisel Momentum: Kütle merkezi, bir ve iki boyutlu uzayda etkileşme. Dönme Hareketi: Katı cisimlerde denge, Dönme ve yuvarlanma hareketinin kinematiği ve dinamiği, enerjisi ve açısal momentum. Maddenin Mekanik Özellikleri: Maddenin tanecikli yapısı ve halleri, Uzama, kesme ve hacim esnekliği, Basınç, Kaldırma kuvveti, Viskosluk ve Hareketli akışkanlar, Bernoulli ilkesi. Salınım Hareketi: Basit harmonik hareketin kinematiği, dinamiği ve enerjisi, sönümlü ve zorlanmış salınımlar, rezonans. </w:t>
            </w:r>
          </w:p>
        </w:tc>
      </w:tr>
      <w:tr w:rsidR="00F642F9" w:rsidRPr="0083016A" w:rsidTr="003A7740">
        <w:trPr>
          <w:trHeight w:val="426"/>
        </w:trPr>
        <w:tc>
          <w:tcPr>
            <w:tcW w:w="1833" w:type="pct"/>
            <w:gridSpan w:val="4"/>
            <w:tcBorders>
              <w:top w:val="single" w:sz="12" w:space="0" w:color="auto"/>
              <w:bottom w:val="single" w:sz="12" w:space="0" w:color="auto"/>
              <w:right w:val="single" w:sz="12" w:space="0" w:color="auto"/>
            </w:tcBorders>
            <w:vAlign w:val="center"/>
          </w:tcPr>
          <w:p w:rsidR="00F642F9" w:rsidRPr="0083016A" w:rsidRDefault="00F642F9" w:rsidP="003A7740">
            <w:pPr>
              <w:jc w:val="center"/>
              <w:rPr>
                <w:b/>
              </w:rPr>
            </w:pPr>
            <w:r w:rsidRPr="0083016A">
              <w:rPr>
                <w:b/>
                <w:sz w:val="22"/>
                <w:szCs w:val="22"/>
              </w:rPr>
              <w:t>DERSİN AMAÇLARI</w:t>
            </w:r>
          </w:p>
        </w:tc>
        <w:tc>
          <w:tcPr>
            <w:tcW w:w="3167" w:type="pct"/>
            <w:gridSpan w:val="8"/>
            <w:tcBorders>
              <w:top w:val="single" w:sz="12" w:space="0" w:color="auto"/>
              <w:left w:val="single" w:sz="12" w:space="0" w:color="auto"/>
              <w:bottom w:val="single" w:sz="12" w:space="0" w:color="auto"/>
            </w:tcBorders>
          </w:tcPr>
          <w:p w:rsidR="00F642F9" w:rsidRPr="0083016A" w:rsidRDefault="00F642F9" w:rsidP="003A7740">
            <w:pPr>
              <w:jc w:val="both"/>
            </w:pPr>
            <w:r w:rsidRPr="0083016A">
              <w:rPr>
                <w:sz w:val="22"/>
                <w:szCs w:val="22"/>
              </w:rPr>
              <w:t>Fiziğin, mekanik konularındaki temel kavram ve prensiplerini; öğrenciye açık ve mantıklı bir şekilde vermek, geniş bir bakış açısı içinde fiziğin temel prensip ve kavramlarının anlaşılırlığını sağlamaktır.</w:t>
            </w:r>
          </w:p>
        </w:tc>
      </w:tr>
      <w:tr w:rsidR="00F642F9" w:rsidRPr="0083016A" w:rsidTr="003A7740">
        <w:trPr>
          <w:trHeight w:val="518"/>
        </w:trPr>
        <w:tc>
          <w:tcPr>
            <w:tcW w:w="1833" w:type="pct"/>
            <w:gridSpan w:val="4"/>
            <w:tcBorders>
              <w:top w:val="single" w:sz="12" w:space="0" w:color="auto"/>
              <w:bottom w:val="single" w:sz="12" w:space="0" w:color="auto"/>
              <w:right w:val="single" w:sz="12" w:space="0" w:color="auto"/>
            </w:tcBorders>
            <w:vAlign w:val="center"/>
          </w:tcPr>
          <w:p w:rsidR="00F642F9" w:rsidRPr="0083016A" w:rsidRDefault="00F642F9" w:rsidP="003A7740">
            <w:pPr>
              <w:jc w:val="center"/>
              <w:rPr>
                <w:b/>
              </w:rPr>
            </w:pPr>
            <w:r w:rsidRPr="0083016A">
              <w:rPr>
                <w:b/>
                <w:sz w:val="22"/>
                <w:szCs w:val="22"/>
              </w:rPr>
              <w:t>DERSİN MESLEK EĞİTİMİNİ SAĞLAMAYA YÖNELİK KATKISI</w:t>
            </w:r>
          </w:p>
        </w:tc>
        <w:tc>
          <w:tcPr>
            <w:tcW w:w="3167" w:type="pct"/>
            <w:gridSpan w:val="8"/>
            <w:tcBorders>
              <w:top w:val="single" w:sz="12" w:space="0" w:color="auto"/>
              <w:left w:val="single" w:sz="12" w:space="0" w:color="auto"/>
              <w:bottom w:val="single" w:sz="12" w:space="0" w:color="auto"/>
            </w:tcBorders>
            <w:vAlign w:val="center"/>
          </w:tcPr>
          <w:p w:rsidR="00F642F9" w:rsidRPr="0083016A" w:rsidRDefault="00F642F9" w:rsidP="003A7740">
            <w:pPr>
              <w:jc w:val="both"/>
            </w:pPr>
            <w:r w:rsidRPr="0083016A">
              <w:rPr>
                <w:sz w:val="22"/>
                <w:szCs w:val="22"/>
              </w:rPr>
              <w:t xml:space="preserve">Fen’in fizik alanına ilişkin bilgileri kavrama, bu bilgileri günlük yaşamla ilişkilendirme ve problem çözme becerisi kazanmak. </w:t>
            </w:r>
          </w:p>
        </w:tc>
      </w:tr>
      <w:tr w:rsidR="00F642F9" w:rsidRPr="0083016A" w:rsidTr="003A7740">
        <w:trPr>
          <w:trHeight w:val="518"/>
        </w:trPr>
        <w:tc>
          <w:tcPr>
            <w:tcW w:w="1833" w:type="pct"/>
            <w:gridSpan w:val="4"/>
            <w:tcBorders>
              <w:top w:val="single" w:sz="12" w:space="0" w:color="auto"/>
              <w:bottom w:val="single" w:sz="12" w:space="0" w:color="auto"/>
              <w:right w:val="single" w:sz="12" w:space="0" w:color="auto"/>
            </w:tcBorders>
            <w:vAlign w:val="center"/>
          </w:tcPr>
          <w:p w:rsidR="00F642F9" w:rsidRPr="0083016A" w:rsidRDefault="00F642F9" w:rsidP="003A7740">
            <w:pPr>
              <w:jc w:val="center"/>
              <w:rPr>
                <w:b/>
              </w:rPr>
            </w:pPr>
            <w:r w:rsidRPr="0083016A">
              <w:rPr>
                <w:b/>
                <w:sz w:val="22"/>
                <w:szCs w:val="22"/>
              </w:rPr>
              <w:lastRenderedPageBreak/>
              <w:t>DERSİN ÖĞRENİM ÇIKTILARI</w:t>
            </w:r>
          </w:p>
        </w:tc>
        <w:tc>
          <w:tcPr>
            <w:tcW w:w="3167" w:type="pct"/>
            <w:gridSpan w:val="8"/>
            <w:tcBorders>
              <w:top w:val="single" w:sz="12" w:space="0" w:color="auto"/>
              <w:left w:val="single" w:sz="12" w:space="0" w:color="auto"/>
              <w:bottom w:val="single" w:sz="12" w:space="0" w:color="auto"/>
            </w:tcBorders>
          </w:tcPr>
          <w:p w:rsidR="00F642F9" w:rsidRPr="0083016A" w:rsidRDefault="00F642F9" w:rsidP="00F912B5">
            <w:pPr>
              <w:numPr>
                <w:ilvl w:val="0"/>
                <w:numId w:val="2"/>
              </w:numPr>
            </w:pPr>
            <w:r w:rsidRPr="0083016A">
              <w:rPr>
                <w:sz w:val="22"/>
                <w:szCs w:val="22"/>
              </w:rPr>
              <w:t>Temel bilimlere ilişkin bilgileri kavrayabilme becerisi,</w:t>
            </w:r>
          </w:p>
          <w:p w:rsidR="00F642F9" w:rsidRPr="0083016A" w:rsidRDefault="00F642F9" w:rsidP="00F912B5">
            <w:pPr>
              <w:numPr>
                <w:ilvl w:val="0"/>
                <w:numId w:val="2"/>
              </w:numPr>
            </w:pPr>
            <w:r w:rsidRPr="0083016A">
              <w:rPr>
                <w:sz w:val="22"/>
                <w:szCs w:val="22"/>
              </w:rPr>
              <w:t>Temel fizik bilimsel bilgilerini analiz edebilme, değerlendirme becerisi</w:t>
            </w:r>
          </w:p>
          <w:p w:rsidR="00F642F9" w:rsidRPr="0083016A" w:rsidRDefault="00F642F9" w:rsidP="00F912B5">
            <w:pPr>
              <w:numPr>
                <w:ilvl w:val="0"/>
                <w:numId w:val="2"/>
              </w:numPr>
            </w:pPr>
            <w:r w:rsidRPr="0083016A">
              <w:rPr>
                <w:sz w:val="22"/>
                <w:szCs w:val="22"/>
              </w:rPr>
              <w:t>Temel Fizik bilimi ile ilgili bilimsel bilgileri günlük yaşam ile ilişkilendirme becerisi,</w:t>
            </w:r>
          </w:p>
          <w:p w:rsidR="00F642F9" w:rsidRDefault="00F642F9" w:rsidP="00F912B5">
            <w:pPr>
              <w:pStyle w:val="ListeParagraf1"/>
              <w:numPr>
                <w:ilvl w:val="0"/>
                <w:numId w:val="2"/>
              </w:numPr>
              <w:spacing w:after="0" w:line="240" w:lineRule="auto"/>
              <w:ind w:left="385" w:hanging="357"/>
              <w:rPr>
                <w:rFonts w:ascii="Times New Roman" w:hAnsi="Times New Roman"/>
              </w:rPr>
            </w:pPr>
            <w:r w:rsidRPr="0083016A">
              <w:rPr>
                <w:rFonts w:ascii="Times New Roman" w:hAnsi="Times New Roman"/>
              </w:rPr>
              <w:t xml:space="preserve"> Fiziğin diğer bilim alanları ile ilişkisini kurabilme becerisi,</w:t>
            </w:r>
          </w:p>
          <w:p w:rsidR="00F642F9" w:rsidRPr="0083016A" w:rsidRDefault="00F642F9" w:rsidP="00F912B5">
            <w:pPr>
              <w:pStyle w:val="ListeParagraf1"/>
              <w:numPr>
                <w:ilvl w:val="0"/>
                <w:numId w:val="2"/>
              </w:numPr>
              <w:spacing w:after="0" w:line="240" w:lineRule="auto"/>
              <w:ind w:left="385" w:hanging="357"/>
              <w:rPr>
                <w:rFonts w:ascii="Times New Roman" w:hAnsi="Times New Roman"/>
              </w:rPr>
            </w:pPr>
            <w:r w:rsidRPr="0083016A">
              <w:rPr>
                <w:rFonts w:ascii="Times New Roman" w:hAnsi="Times New Roman"/>
              </w:rPr>
              <w:t>Fizikle ilgili problemleri tanıyabilme, formüle edebilme ve çözebilme becerisi.</w:t>
            </w:r>
          </w:p>
        </w:tc>
      </w:tr>
      <w:tr w:rsidR="00F642F9" w:rsidRPr="0083016A" w:rsidTr="003A7740">
        <w:trPr>
          <w:trHeight w:val="540"/>
        </w:trPr>
        <w:tc>
          <w:tcPr>
            <w:tcW w:w="1833" w:type="pct"/>
            <w:gridSpan w:val="4"/>
            <w:tcBorders>
              <w:top w:val="single" w:sz="12" w:space="0" w:color="auto"/>
              <w:bottom w:val="single" w:sz="12" w:space="0" w:color="auto"/>
              <w:right w:val="single" w:sz="12" w:space="0" w:color="auto"/>
            </w:tcBorders>
            <w:vAlign w:val="center"/>
          </w:tcPr>
          <w:p w:rsidR="00F642F9" w:rsidRPr="0083016A" w:rsidRDefault="00F642F9" w:rsidP="003A7740">
            <w:pPr>
              <w:jc w:val="center"/>
              <w:rPr>
                <w:b/>
              </w:rPr>
            </w:pPr>
            <w:r w:rsidRPr="0083016A">
              <w:rPr>
                <w:b/>
                <w:sz w:val="22"/>
                <w:szCs w:val="22"/>
              </w:rPr>
              <w:t>TEMEL DERS KİTABI</w:t>
            </w:r>
          </w:p>
        </w:tc>
        <w:tc>
          <w:tcPr>
            <w:tcW w:w="3167" w:type="pct"/>
            <w:gridSpan w:val="8"/>
            <w:tcBorders>
              <w:top w:val="single" w:sz="12" w:space="0" w:color="auto"/>
              <w:left w:val="single" w:sz="12" w:space="0" w:color="auto"/>
              <w:bottom w:val="single" w:sz="12" w:space="0" w:color="auto"/>
            </w:tcBorders>
          </w:tcPr>
          <w:p w:rsidR="00F642F9" w:rsidRPr="0083016A" w:rsidRDefault="00F642F9" w:rsidP="003A7740">
            <w:pPr>
              <w:jc w:val="both"/>
            </w:pPr>
            <w:r w:rsidRPr="0083016A">
              <w:rPr>
                <w:sz w:val="22"/>
                <w:szCs w:val="22"/>
              </w:rPr>
              <w:t>FİZİK 1, SERWAY, Çeviri: Prof.Dr. Kemal Çolakoğlu, Palme Yayıncılık</w:t>
            </w:r>
          </w:p>
        </w:tc>
      </w:tr>
      <w:tr w:rsidR="00F642F9" w:rsidRPr="0083016A" w:rsidTr="003A7740">
        <w:trPr>
          <w:trHeight w:val="540"/>
        </w:trPr>
        <w:tc>
          <w:tcPr>
            <w:tcW w:w="1833" w:type="pct"/>
            <w:gridSpan w:val="4"/>
            <w:tcBorders>
              <w:top w:val="single" w:sz="12" w:space="0" w:color="auto"/>
              <w:bottom w:val="single" w:sz="12" w:space="0" w:color="auto"/>
              <w:right w:val="single" w:sz="12" w:space="0" w:color="auto"/>
            </w:tcBorders>
            <w:vAlign w:val="center"/>
          </w:tcPr>
          <w:p w:rsidR="00F642F9" w:rsidRPr="0083016A" w:rsidRDefault="00F642F9" w:rsidP="003A7740">
            <w:pPr>
              <w:jc w:val="center"/>
              <w:rPr>
                <w:b/>
              </w:rPr>
            </w:pPr>
            <w:r w:rsidRPr="0083016A">
              <w:rPr>
                <w:b/>
                <w:sz w:val="22"/>
                <w:szCs w:val="22"/>
              </w:rPr>
              <w:t>YARDIMCI KAYNAKLAR</w:t>
            </w:r>
          </w:p>
        </w:tc>
        <w:tc>
          <w:tcPr>
            <w:tcW w:w="3167" w:type="pct"/>
            <w:gridSpan w:val="8"/>
            <w:tcBorders>
              <w:top w:val="single" w:sz="12" w:space="0" w:color="auto"/>
              <w:left w:val="single" w:sz="12" w:space="0" w:color="auto"/>
              <w:bottom w:val="single" w:sz="12" w:space="0" w:color="auto"/>
            </w:tcBorders>
          </w:tcPr>
          <w:p w:rsidR="00F642F9" w:rsidRDefault="00F642F9" w:rsidP="00F912B5">
            <w:pPr>
              <w:pStyle w:val="Balk4"/>
              <w:numPr>
                <w:ilvl w:val="0"/>
                <w:numId w:val="1"/>
              </w:numPr>
              <w:spacing w:before="0" w:beforeAutospacing="0" w:after="0" w:afterAutospacing="0"/>
              <w:rPr>
                <w:b w:val="0"/>
                <w:i/>
              </w:rPr>
            </w:pPr>
            <w:r w:rsidRPr="0083016A">
              <w:rPr>
                <w:b w:val="0"/>
                <w:bCs w:val="0"/>
                <w:color w:val="000000"/>
                <w:sz w:val="22"/>
                <w:szCs w:val="22"/>
              </w:rPr>
              <w:t>Temel Fizik, Cilt I; P. Fishbane, S. Gasiorovicz, S. T. Thornton, Çeviri: Prof.Dr. Cengiz YALÇIN, Arkadaş Yayınevi,</w:t>
            </w:r>
          </w:p>
          <w:p w:rsidR="00F642F9" w:rsidRDefault="00F642F9" w:rsidP="00F912B5">
            <w:pPr>
              <w:pStyle w:val="Balk4"/>
              <w:numPr>
                <w:ilvl w:val="0"/>
                <w:numId w:val="1"/>
              </w:numPr>
              <w:spacing w:before="0" w:beforeAutospacing="0" w:after="0" w:afterAutospacing="0"/>
              <w:rPr>
                <w:b w:val="0"/>
                <w:i/>
              </w:rPr>
            </w:pPr>
            <w:r w:rsidRPr="0083016A">
              <w:rPr>
                <w:b w:val="0"/>
                <w:sz w:val="22"/>
                <w:szCs w:val="22"/>
              </w:rPr>
              <w:t>Fizik İlkeleri 1;  Frederick J. Bueche ve David A. Jerde, Çeviri: Prof.Dr. Kemal Çolakoğlu, Palme Yayıncılık,</w:t>
            </w:r>
          </w:p>
          <w:p w:rsidR="00F642F9" w:rsidRPr="0083016A" w:rsidRDefault="00F642F9" w:rsidP="00F912B5">
            <w:pPr>
              <w:pStyle w:val="Balk4"/>
              <w:numPr>
                <w:ilvl w:val="0"/>
                <w:numId w:val="1"/>
              </w:numPr>
              <w:spacing w:before="0" w:beforeAutospacing="0" w:after="0" w:afterAutospacing="0"/>
              <w:rPr>
                <w:b w:val="0"/>
                <w:i/>
              </w:rPr>
            </w:pPr>
            <w:r w:rsidRPr="0083016A">
              <w:rPr>
                <w:b w:val="0"/>
                <w:sz w:val="22"/>
                <w:szCs w:val="22"/>
              </w:rPr>
              <w:t>Genel Fizik I-II, Kamil Temizyürek, Atlas Yayın Dağıtım,</w:t>
            </w:r>
          </w:p>
          <w:p w:rsidR="00F642F9" w:rsidRPr="0083016A" w:rsidRDefault="00F642F9" w:rsidP="00F912B5">
            <w:pPr>
              <w:pStyle w:val="Balk4"/>
              <w:numPr>
                <w:ilvl w:val="0"/>
                <w:numId w:val="1"/>
              </w:numPr>
              <w:spacing w:before="0" w:beforeAutospacing="0" w:after="0" w:afterAutospacing="0"/>
              <w:rPr>
                <w:b w:val="0"/>
                <w:i/>
              </w:rPr>
            </w:pPr>
            <w:r w:rsidRPr="0083016A">
              <w:rPr>
                <w:b w:val="0"/>
                <w:sz w:val="22"/>
                <w:szCs w:val="22"/>
              </w:rPr>
              <w:t>Genel Fizik-I, Newtoncu Kuvvet ve Hareket Teorisi, Editörler: M. F. Taşar, M. Orbay, Pegem Akademi,</w:t>
            </w:r>
          </w:p>
          <w:p w:rsidR="00F642F9" w:rsidRPr="0083016A" w:rsidRDefault="00F642F9" w:rsidP="00F912B5">
            <w:pPr>
              <w:pStyle w:val="Balk4"/>
              <w:numPr>
                <w:ilvl w:val="0"/>
                <w:numId w:val="1"/>
              </w:numPr>
              <w:spacing w:before="0" w:beforeAutospacing="0" w:after="0" w:afterAutospacing="0"/>
              <w:rPr>
                <w:b w:val="0"/>
                <w:i/>
              </w:rPr>
            </w:pPr>
            <w:r w:rsidRPr="0083016A">
              <w:rPr>
                <w:b w:val="0"/>
                <w:sz w:val="22"/>
                <w:szCs w:val="22"/>
              </w:rPr>
              <w:t>GENEL FİZİK ve Teknolojinin Bilimsel İlkeleri, Editörler: M. Orbay, Feda Öner, PegemA Yayıncılık,</w:t>
            </w:r>
          </w:p>
        </w:tc>
      </w:tr>
      <w:tr w:rsidR="00F642F9" w:rsidRPr="0083016A" w:rsidTr="003A7740">
        <w:trPr>
          <w:trHeight w:val="520"/>
        </w:trPr>
        <w:tc>
          <w:tcPr>
            <w:tcW w:w="1833" w:type="pct"/>
            <w:gridSpan w:val="4"/>
            <w:tcBorders>
              <w:top w:val="single" w:sz="12" w:space="0" w:color="auto"/>
              <w:bottom w:val="single" w:sz="12" w:space="0" w:color="auto"/>
              <w:right w:val="single" w:sz="12" w:space="0" w:color="auto"/>
            </w:tcBorders>
            <w:vAlign w:val="center"/>
          </w:tcPr>
          <w:p w:rsidR="00F642F9" w:rsidRPr="0083016A" w:rsidRDefault="00F642F9" w:rsidP="003A7740">
            <w:pPr>
              <w:jc w:val="center"/>
              <w:rPr>
                <w:b/>
              </w:rPr>
            </w:pPr>
            <w:r w:rsidRPr="0083016A">
              <w:rPr>
                <w:b/>
                <w:sz w:val="22"/>
                <w:szCs w:val="22"/>
              </w:rPr>
              <w:t>DERSTE GEREKLİ ARAÇ VE GEREÇLER</w:t>
            </w:r>
          </w:p>
        </w:tc>
        <w:tc>
          <w:tcPr>
            <w:tcW w:w="3167" w:type="pct"/>
            <w:gridSpan w:val="8"/>
            <w:tcBorders>
              <w:top w:val="single" w:sz="12" w:space="0" w:color="auto"/>
              <w:left w:val="single" w:sz="12" w:space="0" w:color="auto"/>
              <w:bottom w:val="single" w:sz="12" w:space="0" w:color="auto"/>
            </w:tcBorders>
          </w:tcPr>
          <w:p w:rsidR="00F642F9" w:rsidRPr="0083016A" w:rsidRDefault="00F642F9" w:rsidP="003A7740">
            <w:pPr>
              <w:jc w:val="both"/>
            </w:pPr>
            <w:r w:rsidRPr="0083016A">
              <w:rPr>
                <w:sz w:val="22"/>
                <w:szCs w:val="22"/>
              </w:rPr>
              <w:t xml:space="preserve"> Yazı Tahtası, Bilgisayar, Projeksiyon. </w:t>
            </w:r>
          </w:p>
        </w:tc>
      </w:tr>
    </w:tbl>
    <w:p w:rsidR="00F642F9" w:rsidRPr="0083016A" w:rsidRDefault="00F642F9" w:rsidP="003A7740">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F642F9" w:rsidRPr="0016217B" w:rsidTr="003A7740">
        <w:trPr>
          <w:trHeight w:val="510"/>
          <w:jc w:val="center"/>
        </w:trPr>
        <w:tc>
          <w:tcPr>
            <w:tcW w:w="5000" w:type="pct"/>
            <w:gridSpan w:val="2"/>
            <w:tcBorders>
              <w:top w:val="single" w:sz="12" w:space="0" w:color="auto"/>
            </w:tcBorders>
            <w:vAlign w:val="center"/>
          </w:tcPr>
          <w:p w:rsidR="00F642F9" w:rsidRPr="0016217B" w:rsidRDefault="00F642F9" w:rsidP="003A7740">
            <w:pPr>
              <w:jc w:val="center"/>
              <w:rPr>
                <w:b/>
              </w:rPr>
            </w:pPr>
            <w:r w:rsidRPr="0016217B">
              <w:rPr>
                <w:b/>
                <w:sz w:val="22"/>
                <w:szCs w:val="22"/>
              </w:rPr>
              <w:t>DERSİN HAFTALIK PLȂNI</w:t>
            </w:r>
          </w:p>
        </w:tc>
      </w:tr>
      <w:tr w:rsidR="00F642F9" w:rsidRPr="0016217B" w:rsidTr="003A7740">
        <w:trPr>
          <w:jc w:val="center"/>
        </w:trPr>
        <w:tc>
          <w:tcPr>
            <w:tcW w:w="593" w:type="pct"/>
          </w:tcPr>
          <w:p w:rsidR="00F642F9" w:rsidRPr="0016217B" w:rsidRDefault="00F642F9" w:rsidP="003A7740">
            <w:pPr>
              <w:jc w:val="center"/>
              <w:rPr>
                <w:b/>
              </w:rPr>
            </w:pPr>
            <w:r w:rsidRPr="0016217B">
              <w:rPr>
                <w:b/>
                <w:sz w:val="22"/>
                <w:szCs w:val="22"/>
              </w:rPr>
              <w:t>HAFTA</w:t>
            </w:r>
          </w:p>
        </w:tc>
        <w:tc>
          <w:tcPr>
            <w:tcW w:w="4407" w:type="pct"/>
          </w:tcPr>
          <w:p w:rsidR="00F642F9" w:rsidRPr="0016217B" w:rsidRDefault="00F642F9" w:rsidP="003A7740">
            <w:pPr>
              <w:rPr>
                <w:b/>
              </w:rPr>
            </w:pPr>
            <w:r w:rsidRPr="0016217B">
              <w:rPr>
                <w:b/>
                <w:sz w:val="22"/>
                <w:szCs w:val="22"/>
              </w:rPr>
              <w:t>İŞLENEN KONULAR</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1</w:t>
            </w:r>
          </w:p>
        </w:tc>
        <w:tc>
          <w:tcPr>
            <w:tcW w:w="4407" w:type="pct"/>
          </w:tcPr>
          <w:p w:rsidR="00F642F9" w:rsidRPr="0016217B" w:rsidRDefault="00F642F9" w:rsidP="003A7740">
            <w:r w:rsidRPr="0016217B">
              <w:rPr>
                <w:sz w:val="22"/>
                <w:szCs w:val="22"/>
              </w:rPr>
              <w:t xml:space="preserve"> Fizik ve Ölçme, Vektörler</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2</w:t>
            </w:r>
          </w:p>
        </w:tc>
        <w:tc>
          <w:tcPr>
            <w:tcW w:w="4407" w:type="pct"/>
          </w:tcPr>
          <w:p w:rsidR="00F642F9" w:rsidRPr="0016217B" w:rsidRDefault="00F642F9" w:rsidP="003A7740">
            <w:r w:rsidRPr="0016217B">
              <w:rPr>
                <w:sz w:val="22"/>
                <w:szCs w:val="22"/>
              </w:rPr>
              <w:t>Bir Boyutta Hareket</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3</w:t>
            </w:r>
          </w:p>
        </w:tc>
        <w:tc>
          <w:tcPr>
            <w:tcW w:w="4407" w:type="pct"/>
          </w:tcPr>
          <w:p w:rsidR="00F642F9" w:rsidRPr="0016217B" w:rsidRDefault="00F642F9" w:rsidP="003A7740">
            <w:r w:rsidRPr="0016217B">
              <w:rPr>
                <w:sz w:val="22"/>
                <w:szCs w:val="22"/>
              </w:rPr>
              <w:t>İki Boyutta Hareket</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4</w:t>
            </w:r>
          </w:p>
        </w:tc>
        <w:tc>
          <w:tcPr>
            <w:tcW w:w="4407" w:type="pct"/>
          </w:tcPr>
          <w:p w:rsidR="00F642F9" w:rsidRPr="0016217B" w:rsidRDefault="00F642F9" w:rsidP="003A7740">
            <w:r w:rsidRPr="0016217B">
              <w:rPr>
                <w:sz w:val="22"/>
                <w:szCs w:val="22"/>
              </w:rPr>
              <w:t>Göreli hız, Kuvvet Bilgisi, Newton Yasaları</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5</w:t>
            </w:r>
          </w:p>
        </w:tc>
        <w:tc>
          <w:tcPr>
            <w:tcW w:w="4407" w:type="pct"/>
          </w:tcPr>
          <w:p w:rsidR="00F642F9" w:rsidRPr="0016217B" w:rsidRDefault="00F642F9" w:rsidP="003A7740">
            <w:r w:rsidRPr="0016217B">
              <w:rPr>
                <w:sz w:val="22"/>
                <w:szCs w:val="22"/>
              </w:rPr>
              <w:t>Dairesel Hareket ve Newton Kanunlarının Diğer Uygulamaları</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6</w:t>
            </w:r>
          </w:p>
        </w:tc>
        <w:tc>
          <w:tcPr>
            <w:tcW w:w="4407" w:type="pct"/>
          </w:tcPr>
          <w:p w:rsidR="00F642F9" w:rsidRPr="0016217B" w:rsidRDefault="00F642F9" w:rsidP="003A7740">
            <w:r w:rsidRPr="0016217B">
              <w:rPr>
                <w:sz w:val="22"/>
                <w:szCs w:val="22"/>
              </w:rPr>
              <w:t>İş ve Enerji, Güç.</w:t>
            </w:r>
          </w:p>
        </w:tc>
      </w:tr>
      <w:tr w:rsidR="00F642F9" w:rsidRPr="0016217B" w:rsidTr="003A7740">
        <w:trPr>
          <w:jc w:val="center"/>
        </w:trPr>
        <w:tc>
          <w:tcPr>
            <w:tcW w:w="593" w:type="pct"/>
            <w:shd w:val="clear" w:color="auto" w:fill="D9D9D9"/>
            <w:vAlign w:val="center"/>
          </w:tcPr>
          <w:p w:rsidR="00F642F9" w:rsidRPr="0016217B" w:rsidRDefault="00F642F9" w:rsidP="003A7740">
            <w:pPr>
              <w:jc w:val="center"/>
            </w:pPr>
            <w:r w:rsidRPr="0016217B">
              <w:rPr>
                <w:sz w:val="22"/>
                <w:szCs w:val="22"/>
              </w:rPr>
              <w:t>7-8</w:t>
            </w:r>
          </w:p>
        </w:tc>
        <w:tc>
          <w:tcPr>
            <w:tcW w:w="4407" w:type="pct"/>
            <w:shd w:val="clear" w:color="auto" w:fill="D9D9D9"/>
          </w:tcPr>
          <w:p w:rsidR="00F642F9" w:rsidRPr="0016217B" w:rsidRDefault="00F642F9" w:rsidP="003A7740">
            <w:r w:rsidRPr="0016217B">
              <w:rPr>
                <w:sz w:val="22"/>
                <w:szCs w:val="22"/>
              </w:rPr>
              <w:t xml:space="preserve">ARA SINAV </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9</w:t>
            </w:r>
          </w:p>
        </w:tc>
        <w:tc>
          <w:tcPr>
            <w:tcW w:w="4407" w:type="pct"/>
          </w:tcPr>
          <w:p w:rsidR="00F642F9" w:rsidRPr="0016217B" w:rsidRDefault="00F642F9" w:rsidP="003A7740">
            <w:r w:rsidRPr="0016217B">
              <w:rPr>
                <w:sz w:val="22"/>
                <w:szCs w:val="22"/>
              </w:rPr>
              <w:t>Korunumlu ve Korunumsuz Kuvvet Sistemlerinde Enerji.</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10</w:t>
            </w:r>
          </w:p>
        </w:tc>
        <w:tc>
          <w:tcPr>
            <w:tcW w:w="4407" w:type="pct"/>
          </w:tcPr>
          <w:p w:rsidR="00F642F9" w:rsidRPr="0016217B" w:rsidRDefault="00F642F9" w:rsidP="003A7740">
            <w:r w:rsidRPr="0016217B">
              <w:rPr>
                <w:sz w:val="22"/>
                <w:szCs w:val="22"/>
              </w:rPr>
              <w:t>İtme, Çizgisel Momentum, Çarpışmalar</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11</w:t>
            </w:r>
          </w:p>
        </w:tc>
        <w:tc>
          <w:tcPr>
            <w:tcW w:w="4407" w:type="pct"/>
          </w:tcPr>
          <w:p w:rsidR="00F642F9" w:rsidRPr="0016217B" w:rsidRDefault="00F642F9" w:rsidP="003A7740">
            <w:r w:rsidRPr="0016217B">
              <w:rPr>
                <w:sz w:val="22"/>
                <w:szCs w:val="22"/>
              </w:rPr>
              <w:t>Katı Cismin Sabit bir Eksen Etrafında Dönmesi</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12</w:t>
            </w:r>
          </w:p>
        </w:tc>
        <w:tc>
          <w:tcPr>
            <w:tcW w:w="4407" w:type="pct"/>
          </w:tcPr>
          <w:p w:rsidR="00F642F9" w:rsidRPr="0016217B" w:rsidRDefault="00F642F9" w:rsidP="003A7740">
            <w:r w:rsidRPr="0016217B">
              <w:rPr>
                <w:sz w:val="22"/>
                <w:szCs w:val="22"/>
              </w:rPr>
              <w:t xml:space="preserve">Yuvarlanma Hareketi, Açısal Momentum ve Tork </w:t>
            </w:r>
          </w:p>
          <w:p w:rsidR="00F642F9" w:rsidRPr="0016217B" w:rsidRDefault="00F642F9" w:rsidP="003A7740">
            <w:r w:rsidRPr="0016217B">
              <w:rPr>
                <w:sz w:val="22"/>
                <w:szCs w:val="22"/>
              </w:rPr>
              <w:t>Katı Cisimlerin Dengesi ve Esneklik</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13</w:t>
            </w:r>
          </w:p>
        </w:tc>
        <w:tc>
          <w:tcPr>
            <w:tcW w:w="4407" w:type="pct"/>
          </w:tcPr>
          <w:p w:rsidR="00F642F9" w:rsidRPr="0016217B" w:rsidRDefault="00F642F9" w:rsidP="003A7740">
            <w:r w:rsidRPr="0016217B">
              <w:rPr>
                <w:sz w:val="22"/>
                <w:szCs w:val="22"/>
              </w:rPr>
              <w:t xml:space="preserve">Maddenin Mekanik Özellikleri, Basınç </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14</w:t>
            </w:r>
          </w:p>
        </w:tc>
        <w:tc>
          <w:tcPr>
            <w:tcW w:w="4407" w:type="pct"/>
          </w:tcPr>
          <w:p w:rsidR="00F642F9" w:rsidRPr="0016217B" w:rsidRDefault="00F642F9" w:rsidP="003A7740">
            <w:r w:rsidRPr="0016217B">
              <w:rPr>
                <w:sz w:val="22"/>
                <w:szCs w:val="22"/>
              </w:rPr>
              <w:t>Salınım Hareketi: Basit harmonik hareket</w:t>
            </w:r>
          </w:p>
        </w:tc>
      </w:tr>
      <w:tr w:rsidR="00F642F9" w:rsidRPr="0016217B" w:rsidTr="003A7740">
        <w:trPr>
          <w:trHeight w:val="322"/>
          <w:jc w:val="center"/>
        </w:trPr>
        <w:tc>
          <w:tcPr>
            <w:tcW w:w="593" w:type="pct"/>
            <w:tcBorders>
              <w:bottom w:val="single" w:sz="12" w:space="0" w:color="auto"/>
            </w:tcBorders>
            <w:shd w:val="clear" w:color="auto" w:fill="D9D9D9"/>
            <w:vAlign w:val="center"/>
          </w:tcPr>
          <w:p w:rsidR="00F642F9" w:rsidRPr="0016217B" w:rsidRDefault="00F642F9" w:rsidP="003A7740">
            <w:pPr>
              <w:jc w:val="center"/>
            </w:pPr>
            <w:r w:rsidRPr="0016217B">
              <w:rPr>
                <w:sz w:val="22"/>
                <w:szCs w:val="22"/>
              </w:rPr>
              <w:t>15-16</w:t>
            </w:r>
          </w:p>
        </w:tc>
        <w:tc>
          <w:tcPr>
            <w:tcW w:w="4407" w:type="pct"/>
            <w:tcBorders>
              <w:bottom w:val="single" w:sz="12" w:space="0" w:color="auto"/>
            </w:tcBorders>
            <w:shd w:val="clear" w:color="auto" w:fill="D9D9D9"/>
            <w:vAlign w:val="center"/>
          </w:tcPr>
          <w:p w:rsidR="00F642F9" w:rsidRPr="0016217B" w:rsidRDefault="00F642F9" w:rsidP="003A7740">
            <w:r w:rsidRPr="0016217B">
              <w:rPr>
                <w:sz w:val="22"/>
                <w:szCs w:val="22"/>
              </w:rPr>
              <w:t xml:space="preserve">FİNAL SINAVI </w:t>
            </w:r>
          </w:p>
        </w:tc>
      </w:tr>
    </w:tbl>
    <w:p w:rsidR="00F642F9" w:rsidRPr="0016217B" w:rsidRDefault="00F642F9" w:rsidP="003A7740">
      <w:pPr>
        <w:rPr>
          <w:sz w:val="22"/>
          <w:szCs w:val="22"/>
        </w:rPr>
      </w:pPr>
    </w:p>
    <w:p w:rsidR="00F642F9" w:rsidRPr="0016217B" w:rsidRDefault="00F6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42F9" w:rsidRPr="0016217B" w:rsidTr="003A7740">
        <w:tc>
          <w:tcPr>
            <w:tcW w:w="603" w:type="dxa"/>
            <w:tcBorders>
              <w:top w:val="single" w:sz="12" w:space="0" w:color="auto"/>
            </w:tcBorders>
            <w:vAlign w:val="center"/>
          </w:tcPr>
          <w:p w:rsidR="00F642F9" w:rsidRPr="0016217B" w:rsidRDefault="00F642F9" w:rsidP="003A7740">
            <w:pPr>
              <w:jc w:val="center"/>
              <w:rPr>
                <w:b/>
              </w:rPr>
            </w:pPr>
            <w:r w:rsidRPr="0016217B">
              <w:rPr>
                <w:b/>
                <w:sz w:val="22"/>
                <w:szCs w:val="22"/>
              </w:rPr>
              <w:t>NO</w:t>
            </w:r>
          </w:p>
        </w:tc>
        <w:tc>
          <w:tcPr>
            <w:tcW w:w="7585" w:type="dxa"/>
            <w:tcBorders>
              <w:top w:val="single" w:sz="12" w:space="0" w:color="auto"/>
            </w:tcBorders>
          </w:tcPr>
          <w:p w:rsidR="00F642F9" w:rsidRPr="0016217B" w:rsidRDefault="00F642F9" w:rsidP="003A7740">
            <w:pPr>
              <w:rPr>
                <w:b/>
              </w:rPr>
            </w:pPr>
            <w:r w:rsidRPr="0016217B">
              <w:rPr>
                <w:b/>
                <w:sz w:val="22"/>
                <w:szCs w:val="22"/>
              </w:rPr>
              <w:t xml:space="preserve">PROGRAM ÇIKTISI </w:t>
            </w:r>
          </w:p>
        </w:tc>
        <w:tc>
          <w:tcPr>
            <w:tcW w:w="567" w:type="dxa"/>
            <w:tcBorders>
              <w:top w:val="single" w:sz="12" w:space="0" w:color="auto"/>
            </w:tcBorders>
            <w:vAlign w:val="center"/>
          </w:tcPr>
          <w:p w:rsidR="00F642F9" w:rsidRPr="0016217B" w:rsidRDefault="00F642F9" w:rsidP="003A7740">
            <w:pPr>
              <w:jc w:val="center"/>
              <w:rPr>
                <w:b/>
              </w:rPr>
            </w:pPr>
            <w:r w:rsidRPr="0016217B">
              <w:rPr>
                <w:b/>
                <w:sz w:val="22"/>
                <w:szCs w:val="22"/>
              </w:rPr>
              <w:t>3</w:t>
            </w:r>
          </w:p>
        </w:tc>
        <w:tc>
          <w:tcPr>
            <w:tcW w:w="567" w:type="dxa"/>
            <w:tcBorders>
              <w:top w:val="single" w:sz="12" w:space="0" w:color="auto"/>
            </w:tcBorders>
            <w:vAlign w:val="center"/>
          </w:tcPr>
          <w:p w:rsidR="00F642F9" w:rsidRPr="0016217B" w:rsidRDefault="00F642F9" w:rsidP="003A7740">
            <w:pPr>
              <w:jc w:val="center"/>
              <w:rPr>
                <w:b/>
              </w:rPr>
            </w:pPr>
            <w:r w:rsidRPr="0016217B">
              <w:rPr>
                <w:b/>
                <w:sz w:val="22"/>
                <w:szCs w:val="22"/>
              </w:rPr>
              <w:t>2</w:t>
            </w:r>
          </w:p>
        </w:tc>
        <w:tc>
          <w:tcPr>
            <w:tcW w:w="567" w:type="dxa"/>
            <w:tcBorders>
              <w:top w:val="single" w:sz="12" w:space="0" w:color="auto"/>
            </w:tcBorders>
            <w:vAlign w:val="center"/>
          </w:tcPr>
          <w:p w:rsidR="00F642F9" w:rsidRPr="0016217B" w:rsidRDefault="00F642F9" w:rsidP="003A7740">
            <w:pPr>
              <w:jc w:val="center"/>
              <w:rPr>
                <w:b/>
              </w:rPr>
            </w:pPr>
            <w:r w:rsidRPr="0016217B">
              <w:rPr>
                <w:b/>
                <w:sz w:val="22"/>
                <w:szCs w:val="22"/>
              </w:rPr>
              <w:t>1</w:t>
            </w:r>
          </w:p>
        </w:tc>
      </w:tr>
      <w:tr w:rsidR="00F642F9" w:rsidRPr="0016217B" w:rsidTr="003A7740">
        <w:tc>
          <w:tcPr>
            <w:tcW w:w="603" w:type="dxa"/>
            <w:vAlign w:val="center"/>
          </w:tcPr>
          <w:p w:rsidR="00F642F9" w:rsidRPr="0016217B" w:rsidRDefault="00F642F9" w:rsidP="003A7740">
            <w:pPr>
              <w:jc w:val="center"/>
            </w:pPr>
            <w:r w:rsidRPr="0016217B">
              <w:rPr>
                <w:sz w:val="22"/>
                <w:szCs w:val="22"/>
              </w:rPr>
              <w:t>1</w:t>
            </w:r>
          </w:p>
        </w:tc>
        <w:tc>
          <w:tcPr>
            <w:tcW w:w="7585" w:type="dxa"/>
            <w:vAlign w:val="center"/>
          </w:tcPr>
          <w:p w:rsidR="00F642F9" w:rsidRPr="0016217B" w:rsidRDefault="00F642F9" w:rsidP="003A7740">
            <w:pPr>
              <w:rPr>
                <w:color w:val="FF0000"/>
              </w:rPr>
            </w:pPr>
            <w:r w:rsidRPr="0016217B">
              <w:rPr>
                <w:sz w:val="22"/>
                <w:szCs w:val="22"/>
              </w:rPr>
              <w:t>Temel Bilimlere ilişkin bilgileri kavrayabilme ve uygulama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x </w:t>
            </w:r>
          </w:p>
        </w:tc>
        <w:tc>
          <w:tcPr>
            <w:tcW w:w="567" w:type="dxa"/>
            <w:vAlign w:val="center"/>
          </w:tcPr>
          <w:p w:rsidR="00F642F9" w:rsidRPr="0016217B" w:rsidRDefault="00F642F9" w:rsidP="003A7740">
            <w:pPr>
              <w:jc w:val="center"/>
              <w:rPr>
                <w:b/>
              </w:rPr>
            </w:pPr>
          </w:p>
        </w:tc>
      </w:tr>
      <w:tr w:rsidR="00F642F9" w:rsidRPr="0016217B" w:rsidTr="003A7740">
        <w:tc>
          <w:tcPr>
            <w:tcW w:w="603" w:type="dxa"/>
            <w:vAlign w:val="center"/>
          </w:tcPr>
          <w:p w:rsidR="00F642F9" w:rsidRPr="0016217B" w:rsidRDefault="00F642F9" w:rsidP="003A7740">
            <w:pPr>
              <w:jc w:val="center"/>
            </w:pPr>
            <w:r w:rsidRPr="0016217B">
              <w:rPr>
                <w:sz w:val="22"/>
                <w:szCs w:val="22"/>
              </w:rPr>
              <w:t>2</w:t>
            </w:r>
          </w:p>
        </w:tc>
        <w:tc>
          <w:tcPr>
            <w:tcW w:w="7585" w:type="dxa"/>
            <w:vAlign w:val="center"/>
          </w:tcPr>
          <w:p w:rsidR="00F642F9" w:rsidRPr="0016217B" w:rsidRDefault="00F642F9" w:rsidP="003A7740">
            <w:pPr>
              <w:rPr>
                <w:color w:val="FF0000"/>
              </w:rPr>
            </w:pPr>
            <w:r w:rsidRPr="0016217B">
              <w:rPr>
                <w:sz w:val="22"/>
                <w:szCs w:val="22"/>
              </w:rPr>
              <w:t>Fen Bilimlerindeki Öğretim Etkinliklerinin planlanması, hazırlanması, genel öğretim ilke, yöntem ve tekniklerini kullanma becerisi</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3</w:t>
            </w:r>
          </w:p>
        </w:tc>
        <w:tc>
          <w:tcPr>
            <w:tcW w:w="7585" w:type="dxa"/>
            <w:vAlign w:val="center"/>
          </w:tcPr>
          <w:p w:rsidR="00F642F9" w:rsidRPr="0016217B" w:rsidRDefault="00F642F9" w:rsidP="003A7740">
            <w:pPr>
              <w:rPr>
                <w:color w:val="FF0000"/>
              </w:rPr>
            </w:pPr>
            <w:r w:rsidRPr="0016217B">
              <w:rPr>
                <w:sz w:val="22"/>
                <w:szCs w:val="22"/>
              </w:rPr>
              <w:t>Fen Bilimleri konularında öğrenilen bilgileri yaşama aktarabilme becerisi ve bu aktarımla üçüncü şahıslara anlatabilme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 x</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4</w:t>
            </w:r>
          </w:p>
        </w:tc>
        <w:tc>
          <w:tcPr>
            <w:tcW w:w="7585" w:type="dxa"/>
            <w:vAlign w:val="center"/>
          </w:tcPr>
          <w:p w:rsidR="00F642F9" w:rsidRPr="0016217B" w:rsidRDefault="00F642F9" w:rsidP="003A7740">
            <w:pPr>
              <w:rPr>
                <w:color w:val="FF0000"/>
              </w:rPr>
            </w:pPr>
            <w:r w:rsidRPr="0016217B">
              <w:rPr>
                <w:sz w:val="22"/>
                <w:szCs w:val="22"/>
              </w:rPr>
              <w:t>Hayat boyu öğrenimde, fen bilimlerinin yerini, önemini kavrayabilme, bunu gerektiğinde uygulayabilme ve disiplinler arası alanlara bağlayabilme becerisi</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 xml:space="preserve">x </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5</w:t>
            </w:r>
          </w:p>
        </w:tc>
        <w:tc>
          <w:tcPr>
            <w:tcW w:w="7585" w:type="dxa"/>
            <w:vAlign w:val="center"/>
          </w:tcPr>
          <w:p w:rsidR="00F642F9" w:rsidRPr="0016217B" w:rsidRDefault="00F642F9" w:rsidP="003A7740">
            <w:pPr>
              <w:rPr>
                <w:color w:val="FF0000"/>
              </w:rPr>
            </w:pPr>
            <w:r w:rsidRPr="0016217B">
              <w:rPr>
                <w:sz w:val="22"/>
                <w:szCs w:val="22"/>
              </w:rPr>
              <w:t>Güncel konuları izleme ve yorumlama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x </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lastRenderedPageBreak/>
              <w:t>6</w:t>
            </w:r>
          </w:p>
        </w:tc>
        <w:tc>
          <w:tcPr>
            <w:tcW w:w="7585" w:type="dxa"/>
            <w:vAlign w:val="center"/>
          </w:tcPr>
          <w:p w:rsidR="00F642F9" w:rsidRPr="0016217B" w:rsidRDefault="00F642F9" w:rsidP="003A7740">
            <w:pPr>
              <w:rPr>
                <w:color w:val="FF0000"/>
              </w:rPr>
            </w:pPr>
            <w:r w:rsidRPr="0016217B">
              <w:rPr>
                <w:sz w:val="22"/>
                <w:szCs w:val="22"/>
              </w:rPr>
              <w:t>İşbirliği içinde çalışma, mesleki ve etik sorumluluk bilincini kazanma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 x</w:t>
            </w:r>
          </w:p>
        </w:tc>
      </w:tr>
      <w:tr w:rsidR="00F642F9" w:rsidRPr="0016217B" w:rsidTr="003A7740">
        <w:tc>
          <w:tcPr>
            <w:tcW w:w="603" w:type="dxa"/>
            <w:vAlign w:val="center"/>
          </w:tcPr>
          <w:p w:rsidR="00F642F9" w:rsidRPr="0016217B" w:rsidRDefault="00F642F9" w:rsidP="003A7740">
            <w:pPr>
              <w:jc w:val="center"/>
            </w:pPr>
            <w:r w:rsidRPr="0016217B">
              <w:rPr>
                <w:sz w:val="22"/>
                <w:szCs w:val="22"/>
              </w:rPr>
              <w:t>7</w:t>
            </w:r>
          </w:p>
        </w:tc>
        <w:tc>
          <w:tcPr>
            <w:tcW w:w="7585" w:type="dxa"/>
            <w:vAlign w:val="center"/>
          </w:tcPr>
          <w:p w:rsidR="00F642F9" w:rsidRPr="0016217B" w:rsidRDefault="00F642F9" w:rsidP="003A7740">
            <w:pPr>
              <w:rPr>
                <w:color w:val="FF0000"/>
              </w:rPr>
            </w:pPr>
            <w:r w:rsidRPr="0016217B">
              <w:rPr>
                <w:sz w:val="22"/>
                <w:szCs w:val="22"/>
              </w:rPr>
              <w:t>Fen Öğretiminin temel amaçları doğrultusunda, fen okuryazarlığını geliştirme becerisi</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x</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8</w:t>
            </w:r>
          </w:p>
        </w:tc>
        <w:tc>
          <w:tcPr>
            <w:tcW w:w="7585" w:type="dxa"/>
            <w:vAlign w:val="center"/>
          </w:tcPr>
          <w:p w:rsidR="00F642F9" w:rsidRPr="0016217B" w:rsidRDefault="00F642F9" w:rsidP="003A7740">
            <w:pPr>
              <w:rPr>
                <w:color w:val="FF0000"/>
              </w:rPr>
            </w:pPr>
            <w:r w:rsidRPr="0016217B">
              <w:rPr>
                <w:sz w:val="22"/>
                <w:szCs w:val="22"/>
              </w:rPr>
              <w:t>Yeni Fen programlarını inceleme becerisi (kazanım, öğrenme-öğretme süreci, değerlendirme teknikleri v.s)</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9</w:t>
            </w:r>
          </w:p>
        </w:tc>
        <w:tc>
          <w:tcPr>
            <w:tcW w:w="7585" w:type="dxa"/>
            <w:vAlign w:val="center"/>
          </w:tcPr>
          <w:p w:rsidR="00F642F9" w:rsidRPr="0016217B" w:rsidRDefault="00F642F9" w:rsidP="003A7740">
            <w:pPr>
              <w:rPr>
                <w:color w:val="FF0000"/>
              </w:rPr>
            </w:pPr>
            <w:r w:rsidRPr="0016217B">
              <w:rPr>
                <w:sz w:val="22"/>
                <w:szCs w:val="22"/>
              </w:rPr>
              <w:t>Doğa olaylarını bilimsel temellere dayandırarak açıklama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10</w:t>
            </w:r>
          </w:p>
        </w:tc>
        <w:tc>
          <w:tcPr>
            <w:tcW w:w="7585" w:type="dxa"/>
            <w:vAlign w:val="center"/>
          </w:tcPr>
          <w:p w:rsidR="00F642F9" w:rsidRPr="0016217B" w:rsidRDefault="00F642F9" w:rsidP="003A7740">
            <w:pPr>
              <w:rPr>
                <w:color w:val="FF0000"/>
              </w:rPr>
            </w:pPr>
            <w:r w:rsidRPr="0016217B">
              <w:rPr>
                <w:sz w:val="22"/>
                <w:szCs w:val="22"/>
              </w:rPr>
              <w:t>Bilimsel süreç becerileri kazanmak ve bunları daha sonraki yaşantılarının değişik aşamalarında kullanarak hayatlarını kolaylaştırma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x </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11</w:t>
            </w:r>
          </w:p>
        </w:tc>
        <w:tc>
          <w:tcPr>
            <w:tcW w:w="7585" w:type="dxa"/>
            <w:vAlign w:val="center"/>
          </w:tcPr>
          <w:p w:rsidR="00F642F9" w:rsidRPr="0016217B" w:rsidRDefault="00F642F9" w:rsidP="003A7740">
            <w:pPr>
              <w:rPr>
                <w:color w:val="FF0000"/>
              </w:rPr>
            </w:pPr>
            <w:r w:rsidRPr="0016217B">
              <w:rPr>
                <w:sz w:val="22"/>
                <w:szCs w:val="22"/>
              </w:rPr>
              <w:t>Öğrencilerin kişisel gelişim özelliklerine uygun olan yöntem ve teknikleri kullanma becerisi</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 xml:space="preserve">x </w:t>
            </w:r>
          </w:p>
        </w:tc>
      </w:tr>
      <w:tr w:rsidR="00F642F9" w:rsidRPr="0016217B" w:rsidTr="003A7740">
        <w:tc>
          <w:tcPr>
            <w:tcW w:w="603" w:type="dxa"/>
            <w:vAlign w:val="center"/>
          </w:tcPr>
          <w:p w:rsidR="00F642F9" w:rsidRPr="0016217B" w:rsidRDefault="00F642F9" w:rsidP="003A7740">
            <w:pPr>
              <w:jc w:val="center"/>
            </w:pPr>
            <w:r w:rsidRPr="0016217B">
              <w:rPr>
                <w:sz w:val="22"/>
                <w:szCs w:val="22"/>
              </w:rPr>
              <w:t>12</w:t>
            </w:r>
          </w:p>
        </w:tc>
        <w:tc>
          <w:tcPr>
            <w:tcW w:w="7585" w:type="dxa"/>
            <w:vAlign w:val="center"/>
          </w:tcPr>
          <w:p w:rsidR="00F642F9" w:rsidRPr="0016217B" w:rsidRDefault="00F642F9" w:rsidP="003A7740">
            <w:pPr>
              <w:rPr>
                <w:color w:val="FF0000"/>
              </w:rPr>
            </w:pPr>
            <w:r w:rsidRPr="0016217B">
              <w:rPr>
                <w:sz w:val="22"/>
                <w:szCs w:val="22"/>
              </w:rPr>
              <w:t>Fen programlarından yararlanarak plan hazırlayıp, araç gereç ve materyalleri düzenleyerek ders sunma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13</w:t>
            </w:r>
          </w:p>
        </w:tc>
        <w:tc>
          <w:tcPr>
            <w:tcW w:w="7585" w:type="dxa"/>
            <w:vAlign w:val="center"/>
          </w:tcPr>
          <w:p w:rsidR="00F642F9" w:rsidRPr="0016217B" w:rsidRDefault="00F642F9" w:rsidP="003A7740">
            <w:pPr>
              <w:rPr>
                <w:color w:val="FF0000"/>
              </w:rPr>
            </w:pPr>
            <w:r w:rsidRPr="0016217B">
              <w:rPr>
                <w:sz w:val="22"/>
                <w:szCs w:val="22"/>
              </w:rPr>
              <w:t>Konuya uygun deneyleri seçip, tasarlayıp yapabilme, verileri analiz etme ve yorumlayarak bilimsel rapor haline getirebilme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14</w:t>
            </w:r>
          </w:p>
        </w:tc>
        <w:tc>
          <w:tcPr>
            <w:tcW w:w="7585" w:type="dxa"/>
            <w:vAlign w:val="center"/>
          </w:tcPr>
          <w:p w:rsidR="00F642F9" w:rsidRPr="0016217B" w:rsidRDefault="00F642F9" w:rsidP="003A7740">
            <w:pPr>
              <w:rPr>
                <w:color w:val="FF0000"/>
              </w:rPr>
            </w:pPr>
            <w:r w:rsidRPr="0016217B">
              <w:rPr>
                <w:sz w:val="22"/>
                <w:szCs w:val="22"/>
              </w:rPr>
              <w:t>Laboratuar güvenliği konusunda bilgi birikimine sahip olma ve gerektiğinde kullanabilme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15</w:t>
            </w:r>
          </w:p>
        </w:tc>
        <w:tc>
          <w:tcPr>
            <w:tcW w:w="7585" w:type="dxa"/>
            <w:vAlign w:val="center"/>
          </w:tcPr>
          <w:p w:rsidR="00F642F9" w:rsidRPr="0016217B" w:rsidRDefault="00F642F9" w:rsidP="003A7740">
            <w:pPr>
              <w:rPr>
                <w:color w:val="FF0000"/>
              </w:rPr>
            </w:pPr>
            <w:r w:rsidRPr="0016217B">
              <w:rPr>
                <w:sz w:val="22"/>
                <w:szCs w:val="22"/>
              </w:rPr>
              <w:t>Problemleri belirleme ve aşamalarına uygun olarak çözme becerisi</w:t>
            </w:r>
          </w:p>
        </w:tc>
        <w:tc>
          <w:tcPr>
            <w:tcW w:w="567" w:type="dxa"/>
            <w:vAlign w:val="center"/>
          </w:tcPr>
          <w:p w:rsidR="00F642F9" w:rsidRPr="0016217B" w:rsidRDefault="00F642F9" w:rsidP="003A7740">
            <w:pPr>
              <w:jc w:val="center"/>
              <w:rPr>
                <w:b/>
              </w:rPr>
            </w:pPr>
            <w:r w:rsidRPr="0016217B">
              <w:rPr>
                <w:b/>
                <w:sz w:val="22"/>
                <w:szCs w:val="22"/>
              </w:rPr>
              <w:t>x</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r>
      <w:tr w:rsidR="00F642F9" w:rsidRPr="0016217B" w:rsidTr="003A7740">
        <w:tc>
          <w:tcPr>
            <w:tcW w:w="9889" w:type="dxa"/>
            <w:gridSpan w:val="5"/>
            <w:tcBorders>
              <w:bottom w:val="single" w:sz="12" w:space="0" w:color="auto"/>
            </w:tcBorders>
            <w:vAlign w:val="center"/>
          </w:tcPr>
          <w:p w:rsidR="00F642F9" w:rsidRPr="0016217B" w:rsidRDefault="00F642F9" w:rsidP="003A7740">
            <w:pPr>
              <w:jc w:val="both"/>
            </w:pPr>
            <w:r w:rsidRPr="0016217B">
              <w:rPr>
                <w:b/>
                <w:sz w:val="22"/>
                <w:szCs w:val="22"/>
              </w:rPr>
              <w:t>1</w:t>
            </w:r>
            <w:r w:rsidRPr="0016217B">
              <w:rPr>
                <w:sz w:val="22"/>
                <w:szCs w:val="22"/>
              </w:rPr>
              <w:t xml:space="preserve">:Hiç Katkısı Yok. </w:t>
            </w:r>
            <w:r w:rsidRPr="0016217B">
              <w:rPr>
                <w:b/>
                <w:sz w:val="22"/>
                <w:szCs w:val="22"/>
              </w:rPr>
              <w:t>2</w:t>
            </w:r>
            <w:r w:rsidRPr="0016217B">
              <w:rPr>
                <w:sz w:val="22"/>
                <w:szCs w:val="22"/>
              </w:rPr>
              <w:t xml:space="preserve">:Kısmen Katkısı Var. </w:t>
            </w:r>
            <w:r w:rsidRPr="0016217B">
              <w:rPr>
                <w:b/>
                <w:sz w:val="22"/>
                <w:szCs w:val="22"/>
              </w:rPr>
              <w:t>3</w:t>
            </w:r>
            <w:r w:rsidRPr="0016217B">
              <w:rPr>
                <w:sz w:val="22"/>
                <w:szCs w:val="22"/>
              </w:rPr>
              <w:t>:Tam Katkısı Var.</w:t>
            </w:r>
          </w:p>
        </w:tc>
      </w:tr>
    </w:tbl>
    <w:p w:rsidR="00F642F9" w:rsidRPr="0016217B" w:rsidRDefault="00F642F9" w:rsidP="003A7740">
      <w:pPr>
        <w:rPr>
          <w:sz w:val="22"/>
          <w:szCs w:val="22"/>
        </w:rPr>
      </w:pPr>
    </w:p>
    <w:p w:rsidR="00F642F9" w:rsidRPr="0016217B" w:rsidRDefault="00F642F9" w:rsidP="003A7740">
      <w:pPr>
        <w:rPr>
          <w:sz w:val="22"/>
          <w:szCs w:val="22"/>
        </w:rPr>
      </w:pPr>
      <w:r w:rsidRPr="0016217B">
        <w:rPr>
          <w:b/>
          <w:sz w:val="22"/>
          <w:szCs w:val="22"/>
        </w:rPr>
        <w:t>Dersin Öğretim Üyesi:</w:t>
      </w:r>
      <w:r w:rsidR="003C2646">
        <w:rPr>
          <w:sz w:val="22"/>
          <w:szCs w:val="22"/>
        </w:rPr>
        <w:t xml:space="preserve"> Prof</w:t>
      </w:r>
      <w:r w:rsidRPr="0016217B">
        <w:rPr>
          <w:sz w:val="22"/>
          <w:szCs w:val="22"/>
        </w:rPr>
        <w:t>.</w:t>
      </w:r>
      <w:r w:rsidR="003C2646">
        <w:rPr>
          <w:sz w:val="22"/>
          <w:szCs w:val="22"/>
        </w:rPr>
        <w:t xml:space="preserve"> </w:t>
      </w:r>
      <w:r w:rsidRPr="0016217B">
        <w:rPr>
          <w:sz w:val="22"/>
          <w:szCs w:val="22"/>
        </w:rPr>
        <w:t xml:space="preserve">Dr. Özden TEZEL  </w:t>
      </w:r>
    </w:p>
    <w:p w:rsidR="00F642F9" w:rsidRPr="0016217B" w:rsidRDefault="00F642F9" w:rsidP="003A7740">
      <w:pPr>
        <w:rPr>
          <w:sz w:val="22"/>
          <w:szCs w:val="22"/>
        </w:rPr>
      </w:pPr>
    </w:p>
    <w:p w:rsidR="003C2646" w:rsidRDefault="00F642F9" w:rsidP="003A7740">
      <w:pPr>
        <w:rPr>
          <w:b/>
          <w:sz w:val="22"/>
          <w:szCs w:val="22"/>
        </w:rPr>
      </w:pPr>
      <w:r w:rsidRPr="0016217B">
        <w:rPr>
          <w:b/>
          <w:sz w:val="22"/>
          <w:szCs w:val="22"/>
        </w:rPr>
        <w:t>İmza</w:t>
      </w:r>
      <w:r w:rsidRPr="0016217B">
        <w:rPr>
          <w:sz w:val="22"/>
          <w:szCs w:val="22"/>
        </w:rPr>
        <w:t xml:space="preserve">: </w:t>
      </w:r>
      <w:r w:rsidRPr="0016217B">
        <w:rPr>
          <w:b/>
          <w:sz w:val="22"/>
          <w:szCs w:val="22"/>
        </w:rPr>
        <w:tab/>
        <w:t xml:space="preserve">                                                                                                                                      Tarih:</w:t>
      </w:r>
      <w:r w:rsidRPr="0016217B">
        <w:rPr>
          <w:b/>
          <w:sz w:val="22"/>
          <w:szCs w:val="22"/>
        </w:rPr>
        <w:tab/>
      </w:r>
      <w:r w:rsidRPr="0016217B">
        <w:rPr>
          <w:b/>
          <w:sz w:val="22"/>
          <w:szCs w:val="22"/>
        </w:rPr>
        <w:tab/>
      </w:r>
      <w:r w:rsidRPr="0016217B">
        <w:rPr>
          <w:b/>
          <w:sz w:val="22"/>
          <w:szCs w:val="22"/>
        </w:rPr>
        <w:tab/>
      </w: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881FC6" w:rsidRDefault="00881FC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881FC6" w:rsidRDefault="003C2646" w:rsidP="003A7740">
      <w:pPr>
        <w:outlineLvl w:val="0"/>
        <w:rPr>
          <w:b/>
          <w:sz w:val="22"/>
          <w:szCs w:val="22"/>
        </w:rPr>
      </w:pPr>
      <w:r w:rsidRPr="003C2646">
        <w:rPr>
          <w:b/>
          <w:noProof/>
          <w:sz w:val="22"/>
          <w:szCs w:val="22"/>
        </w:rPr>
        <w:drawing>
          <wp:anchor distT="0" distB="0" distL="114300" distR="114300" simplePos="0" relativeHeight="251798528" behindDoc="1" locked="0" layoutInCell="1" allowOverlap="1">
            <wp:simplePos x="0" y="0"/>
            <wp:positionH relativeFrom="column">
              <wp:posOffset>125095</wp:posOffset>
            </wp:positionH>
            <wp:positionV relativeFrom="paragraph">
              <wp:posOffset>-147320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F642F9" w:rsidRPr="006D0023">
        <w:rPr>
          <w:b/>
          <w:sz w:val="22"/>
          <w:szCs w:val="22"/>
        </w:rPr>
        <w:t xml:space="preserve"> </w:t>
      </w:r>
      <w:r w:rsidR="00F642F9" w:rsidRPr="006D0023">
        <w:rPr>
          <w:sz w:val="22"/>
          <w:szCs w:val="22"/>
        </w:rPr>
        <w:t>(Fen Bilgisi Öğretmenliği)</w:t>
      </w:r>
      <w:r w:rsidR="00F642F9" w:rsidRPr="006D0023">
        <w:rPr>
          <w:b/>
          <w:sz w:val="22"/>
          <w:szCs w:val="22"/>
        </w:rPr>
        <w:t xml:space="preserve">  </w:t>
      </w:r>
    </w:p>
    <w:p w:rsidR="00F642F9" w:rsidRPr="006D0023" w:rsidRDefault="00F642F9" w:rsidP="003A7740">
      <w:pPr>
        <w:outlineLvl w:val="0"/>
        <w:rPr>
          <w:b/>
          <w:sz w:val="22"/>
          <w:szCs w:val="22"/>
        </w:rPr>
      </w:pPr>
      <w:r w:rsidRPr="006D0023">
        <w:rPr>
          <w:b/>
          <w:sz w:val="22"/>
          <w:szCs w:val="22"/>
        </w:rPr>
        <w:t>Ders Bilgi Formu</w:t>
      </w:r>
    </w:p>
    <w:p w:rsidR="00F642F9" w:rsidRPr="00FD6860" w:rsidRDefault="00F642F9" w:rsidP="003A7740">
      <w:pPr>
        <w:outlineLvl w:val="0"/>
        <w:rPr>
          <w:b/>
        </w:rPr>
      </w:pPr>
    </w:p>
    <w:p w:rsidR="00F642F9" w:rsidRPr="00FD6860" w:rsidRDefault="00F642F9"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642F9" w:rsidRPr="006B43E2" w:rsidTr="003A7740">
        <w:tc>
          <w:tcPr>
            <w:tcW w:w="1167" w:type="dxa"/>
            <w:vAlign w:val="center"/>
          </w:tcPr>
          <w:p w:rsidR="00F642F9" w:rsidRPr="006B43E2" w:rsidRDefault="00F642F9" w:rsidP="003A7740">
            <w:pPr>
              <w:outlineLvl w:val="0"/>
              <w:rPr>
                <w:b/>
                <w:sz w:val="20"/>
                <w:szCs w:val="20"/>
              </w:rPr>
            </w:pPr>
            <w:r w:rsidRPr="006B43E2">
              <w:rPr>
                <w:b/>
                <w:sz w:val="20"/>
                <w:szCs w:val="20"/>
              </w:rPr>
              <w:t>DÖNEM</w:t>
            </w:r>
          </w:p>
        </w:tc>
        <w:tc>
          <w:tcPr>
            <w:tcW w:w="1527" w:type="dxa"/>
            <w:vAlign w:val="center"/>
          </w:tcPr>
          <w:p w:rsidR="00F642F9" w:rsidRPr="006B43E2" w:rsidRDefault="00F642F9" w:rsidP="003A7740">
            <w:pPr>
              <w:outlineLvl w:val="0"/>
              <w:rPr>
                <w:sz w:val="20"/>
                <w:szCs w:val="20"/>
              </w:rPr>
            </w:pPr>
            <w:r>
              <w:rPr>
                <w:sz w:val="20"/>
                <w:szCs w:val="20"/>
              </w:rPr>
              <w:t xml:space="preserve"> Güz</w:t>
            </w:r>
          </w:p>
        </w:tc>
      </w:tr>
    </w:tbl>
    <w:p w:rsidR="00F642F9" w:rsidRPr="00474EEF" w:rsidRDefault="00F6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642F9" w:rsidRPr="006B43E2" w:rsidTr="003A7740">
        <w:tc>
          <w:tcPr>
            <w:tcW w:w="1668" w:type="dxa"/>
            <w:vAlign w:val="center"/>
          </w:tcPr>
          <w:p w:rsidR="00F642F9" w:rsidRPr="006B43E2" w:rsidRDefault="00F642F9" w:rsidP="003A7740">
            <w:pPr>
              <w:jc w:val="center"/>
              <w:outlineLvl w:val="0"/>
              <w:rPr>
                <w:b/>
                <w:sz w:val="20"/>
                <w:szCs w:val="20"/>
              </w:rPr>
            </w:pPr>
            <w:r w:rsidRPr="006B43E2">
              <w:rPr>
                <w:b/>
                <w:sz w:val="20"/>
                <w:szCs w:val="20"/>
              </w:rPr>
              <w:t>DERSİN KODU</w:t>
            </w:r>
          </w:p>
        </w:tc>
        <w:tc>
          <w:tcPr>
            <w:tcW w:w="2760" w:type="dxa"/>
            <w:vAlign w:val="center"/>
          </w:tcPr>
          <w:p w:rsidR="00F642F9" w:rsidRPr="00602DF4" w:rsidRDefault="00F642F9" w:rsidP="003A7740">
            <w:pPr>
              <w:outlineLvl w:val="0"/>
            </w:pPr>
            <w:r>
              <w:t xml:space="preserve"> </w:t>
            </w:r>
            <w:r w:rsidRPr="00602DF4">
              <w:rPr>
                <w:color w:val="000000"/>
                <w:sz w:val="22"/>
                <w:szCs w:val="22"/>
                <w:shd w:val="clear" w:color="auto" w:fill="FFFFFF"/>
              </w:rPr>
              <w:t>171111109 </w:t>
            </w:r>
          </w:p>
        </w:tc>
        <w:tc>
          <w:tcPr>
            <w:tcW w:w="1560" w:type="dxa"/>
            <w:vAlign w:val="center"/>
          </w:tcPr>
          <w:p w:rsidR="00F642F9" w:rsidRPr="006B43E2" w:rsidRDefault="00F642F9" w:rsidP="003A7740">
            <w:pPr>
              <w:jc w:val="center"/>
              <w:outlineLvl w:val="0"/>
              <w:rPr>
                <w:b/>
                <w:sz w:val="20"/>
                <w:szCs w:val="20"/>
              </w:rPr>
            </w:pPr>
            <w:r w:rsidRPr="006B43E2">
              <w:rPr>
                <w:b/>
                <w:sz w:val="20"/>
                <w:szCs w:val="20"/>
              </w:rPr>
              <w:t>DERSİN ADI</w:t>
            </w:r>
          </w:p>
        </w:tc>
        <w:tc>
          <w:tcPr>
            <w:tcW w:w="4185" w:type="dxa"/>
          </w:tcPr>
          <w:p w:rsidR="00F642F9" w:rsidRDefault="00F642F9" w:rsidP="003A7740">
            <w:pPr>
              <w:outlineLvl w:val="0"/>
              <w:rPr>
                <w:sz w:val="20"/>
                <w:szCs w:val="20"/>
              </w:rPr>
            </w:pPr>
            <w:r>
              <w:rPr>
                <w:sz w:val="20"/>
                <w:szCs w:val="20"/>
              </w:rPr>
              <w:t xml:space="preserve">   </w:t>
            </w:r>
          </w:p>
          <w:p w:rsidR="00F642F9" w:rsidRPr="001957BA" w:rsidRDefault="00F642F9" w:rsidP="003A7740">
            <w:pPr>
              <w:outlineLvl w:val="0"/>
              <w:rPr>
                <w:szCs w:val="20"/>
              </w:rPr>
            </w:pPr>
            <w:r>
              <w:rPr>
                <w:sz w:val="20"/>
                <w:szCs w:val="20"/>
              </w:rPr>
              <w:t xml:space="preserve">GENEL FİZİK LAB. I. </w:t>
            </w:r>
          </w:p>
          <w:p w:rsidR="00F642F9" w:rsidRPr="006B43E2" w:rsidRDefault="00F642F9" w:rsidP="003A7740">
            <w:pPr>
              <w:outlineLvl w:val="0"/>
              <w:rPr>
                <w:sz w:val="20"/>
                <w:szCs w:val="20"/>
              </w:rPr>
            </w:pPr>
          </w:p>
        </w:tc>
      </w:tr>
    </w:tbl>
    <w:p w:rsidR="00F642F9" w:rsidRPr="00474EEF" w:rsidRDefault="00F6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88"/>
        <w:gridCol w:w="437"/>
        <w:gridCol w:w="204"/>
        <w:gridCol w:w="1004"/>
        <w:gridCol w:w="719"/>
        <w:gridCol w:w="32"/>
        <w:gridCol w:w="603"/>
        <w:gridCol w:w="780"/>
        <w:gridCol w:w="609"/>
        <w:gridCol w:w="106"/>
        <w:gridCol w:w="2345"/>
        <w:gridCol w:w="1131"/>
        <w:gridCol w:w="286"/>
      </w:tblGrid>
      <w:tr w:rsidR="00F642F9" w:rsidRPr="00424600" w:rsidTr="003A774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F642F9" w:rsidRPr="00E017F7" w:rsidRDefault="00F642F9" w:rsidP="003A7740">
            <w:pPr>
              <w:rPr>
                <w:b/>
                <w:sz w:val="18"/>
                <w:szCs w:val="20"/>
              </w:rPr>
            </w:pPr>
            <w:r w:rsidRPr="00E017F7">
              <w:rPr>
                <w:b/>
                <w:sz w:val="18"/>
                <w:szCs w:val="20"/>
              </w:rPr>
              <w:t>YARIYIL</w:t>
            </w:r>
          </w:p>
          <w:p w:rsidR="00F642F9" w:rsidRPr="00521A1D" w:rsidRDefault="00F642F9" w:rsidP="003A7740">
            <w:pPr>
              <w:rPr>
                <w:sz w:val="20"/>
                <w:szCs w:val="20"/>
              </w:rPr>
            </w:pPr>
          </w:p>
        </w:tc>
        <w:tc>
          <w:tcPr>
            <w:tcW w:w="1653" w:type="pct"/>
            <w:gridSpan w:val="7"/>
            <w:tcBorders>
              <w:left w:val="single" w:sz="12" w:space="0" w:color="auto"/>
              <w:bottom w:val="single" w:sz="4" w:space="0" w:color="auto"/>
              <w:right w:val="single" w:sz="12" w:space="0" w:color="auto"/>
            </w:tcBorders>
            <w:vAlign w:val="center"/>
          </w:tcPr>
          <w:p w:rsidR="00F642F9" w:rsidRPr="00521A1D" w:rsidRDefault="00F642F9" w:rsidP="003A7740">
            <w:pPr>
              <w:jc w:val="center"/>
              <w:rPr>
                <w:b/>
                <w:sz w:val="20"/>
                <w:szCs w:val="20"/>
              </w:rPr>
            </w:pPr>
            <w:r w:rsidRPr="00521A1D">
              <w:rPr>
                <w:b/>
                <w:sz w:val="20"/>
                <w:szCs w:val="20"/>
              </w:rPr>
              <w:t>HAFTALIK DERS SAATİ</w:t>
            </w:r>
          </w:p>
        </w:tc>
        <w:tc>
          <w:tcPr>
            <w:tcW w:w="2815" w:type="pct"/>
            <w:gridSpan w:val="6"/>
            <w:tcBorders>
              <w:left w:val="single" w:sz="12" w:space="0" w:color="auto"/>
              <w:bottom w:val="single" w:sz="4" w:space="0" w:color="auto"/>
            </w:tcBorders>
            <w:vAlign w:val="center"/>
          </w:tcPr>
          <w:p w:rsidR="00F642F9" w:rsidRPr="00521A1D" w:rsidRDefault="00F642F9" w:rsidP="003A7740">
            <w:pPr>
              <w:jc w:val="center"/>
              <w:rPr>
                <w:b/>
                <w:sz w:val="20"/>
                <w:szCs w:val="20"/>
              </w:rPr>
            </w:pPr>
            <w:r w:rsidRPr="00521A1D">
              <w:rPr>
                <w:b/>
                <w:sz w:val="20"/>
                <w:szCs w:val="20"/>
              </w:rPr>
              <w:t>DERSİN</w:t>
            </w:r>
          </w:p>
        </w:tc>
      </w:tr>
      <w:tr w:rsidR="00F642F9" w:rsidRPr="00424600" w:rsidTr="003A7740">
        <w:trPr>
          <w:trHeight w:val="382"/>
        </w:trPr>
        <w:tc>
          <w:tcPr>
            <w:tcW w:w="531" w:type="pct"/>
            <w:vMerge/>
            <w:tcBorders>
              <w:top w:val="single" w:sz="4" w:space="0" w:color="auto"/>
              <w:left w:val="single" w:sz="12" w:space="0" w:color="auto"/>
              <w:bottom w:val="single" w:sz="4" w:space="0" w:color="auto"/>
              <w:right w:val="single" w:sz="12" w:space="0" w:color="auto"/>
            </w:tcBorders>
          </w:tcPr>
          <w:p w:rsidR="00F642F9" w:rsidRPr="00521A1D" w:rsidRDefault="00F642F9" w:rsidP="003A7740">
            <w:pPr>
              <w:rPr>
                <w:b/>
                <w:sz w:val="20"/>
                <w:szCs w:val="20"/>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rsidR="00F642F9" w:rsidRPr="00521A1D" w:rsidRDefault="00F642F9" w:rsidP="003A774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F642F9" w:rsidRPr="00521A1D" w:rsidRDefault="00F642F9" w:rsidP="003A774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F642F9" w:rsidRPr="00521A1D" w:rsidRDefault="00F642F9" w:rsidP="003A774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F642F9" w:rsidRPr="00521A1D" w:rsidRDefault="00F642F9" w:rsidP="003A774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F642F9" w:rsidRPr="00521A1D" w:rsidRDefault="00F642F9" w:rsidP="003A7740">
            <w:pPr>
              <w:ind w:left="-111" w:right="-108"/>
              <w:jc w:val="center"/>
              <w:rPr>
                <w:b/>
                <w:sz w:val="20"/>
                <w:szCs w:val="20"/>
              </w:rPr>
            </w:pPr>
            <w:r w:rsidRPr="00521A1D">
              <w:rPr>
                <w:b/>
                <w:sz w:val="20"/>
                <w:szCs w:val="20"/>
              </w:rPr>
              <w:t>AKTS</w:t>
            </w:r>
          </w:p>
        </w:tc>
        <w:tc>
          <w:tcPr>
            <w:tcW w:w="1312" w:type="pct"/>
            <w:gridSpan w:val="2"/>
            <w:tcBorders>
              <w:top w:val="single" w:sz="4" w:space="0" w:color="auto"/>
              <w:left w:val="single" w:sz="4" w:space="0" w:color="auto"/>
              <w:bottom w:val="single" w:sz="4" w:space="0" w:color="auto"/>
            </w:tcBorders>
            <w:vAlign w:val="center"/>
          </w:tcPr>
          <w:p w:rsidR="00F642F9" w:rsidRPr="00521A1D" w:rsidRDefault="00F642F9" w:rsidP="003A7740">
            <w:pPr>
              <w:jc w:val="center"/>
              <w:rPr>
                <w:b/>
                <w:sz w:val="20"/>
                <w:szCs w:val="20"/>
              </w:rPr>
            </w:pPr>
            <w:r w:rsidRPr="00521A1D">
              <w:rPr>
                <w:b/>
                <w:sz w:val="20"/>
                <w:szCs w:val="20"/>
              </w:rPr>
              <w:t>TÜRÜ</w:t>
            </w:r>
          </w:p>
        </w:tc>
        <w:tc>
          <w:tcPr>
            <w:tcW w:w="760" w:type="pct"/>
            <w:gridSpan w:val="2"/>
            <w:tcBorders>
              <w:top w:val="single" w:sz="4" w:space="0" w:color="auto"/>
              <w:left w:val="single" w:sz="4" w:space="0" w:color="auto"/>
              <w:bottom w:val="single" w:sz="4" w:space="0" w:color="auto"/>
            </w:tcBorders>
            <w:vAlign w:val="center"/>
          </w:tcPr>
          <w:p w:rsidR="00F642F9" w:rsidRPr="00521A1D" w:rsidRDefault="00F642F9" w:rsidP="003A7740">
            <w:pPr>
              <w:jc w:val="center"/>
              <w:rPr>
                <w:b/>
                <w:sz w:val="20"/>
                <w:szCs w:val="20"/>
              </w:rPr>
            </w:pPr>
            <w:r>
              <w:rPr>
                <w:b/>
                <w:sz w:val="20"/>
                <w:szCs w:val="20"/>
              </w:rPr>
              <w:t>DİLİ</w:t>
            </w:r>
          </w:p>
        </w:tc>
      </w:tr>
      <w:tr w:rsidR="00F642F9" w:rsidRPr="00424600" w:rsidTr="003A774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F642F9" w:rsidRPr="002C02AF" w:rsidRDefault="00F642F9" w:rsidP="003A7740">
            <w:pPr>
              <w:jc w:val="center"/>
            </w:pPr>
            <w:r>
              <w:rPr>
                <w:sz w:val="22"/>
                <w:szCs w:val="22"/>
              </w:rPr>
              <w:t>I</w:t>
            </w:r>
          </w:p>
        </w:tc>
        <w:tc>
          <w:tcPr>
            <w:tcW w:w="390" w:type="pct"/>
            <w:gridSpan w:val="3"/>
            <w:tcBorders>
              <w:top w:val="single" w:sz="4" w:space="0" w:color="auto"/>
              <w:left w:val="single" w:sz="12" w:space="0" w:color="auto"/>
              <w:bottom w:val="single" w:sz="12" w:space="0" w:color="auto"/>
              <w:right w:val="single" w:sz="4" w:space="0" w:color="auto"/>
            </w:tcBorders>
            <w:vAlign w:val="center"/>
          </w:tcPr>
          <w:p w:rsidR="00F642F9" w:rsidRPr="002C02AF" w:rsidRDefault="00F642F9" w:rsidP="003A7740">
            <w:pPr>
              <w:jc w:val="center"/>
            </w:pPr>
            <w:r>
              <w:rPr>
                <w:sz w:val="22"/>
                <w:szCs w:val="22"/>
              </w:rPr>
              <w:t>0</w:t>
            </w:r>
          </w:p>
        </w:tc>
        <w:tc>
          <w:tcPr>
            <w:tcW w:w="538" w:type="pct"/>
            <w:tcBorders>
              <w:top w:val="single" w:sz="4" w:space="0" w:color="auto"/>
              <w:left w:val="single" w:sz="4" w:space="0" w:color="auto"/>
              <w:bottom w:val="single" w:sz="12" w:space="0" w:color="auto"/>
            </w:tcBorders>
            <w:vAlign w:val="center"/>
          </w:tcPr>
          <w:p w:rsidR="00F642F9" w:rsidRPr="002C02AF" w:rsidRDefault="00F642F9" w:rsidP="003A7740">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F642F9" w:rsidRPr="002C02AF" w:rsidRDefault="00F642F9" w:rsidP="003A7740">
            <w:pPr>
              <w:jc w:val="center"/>
            </w:pPr>
            <w:r>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F642F9" w:rsidRPr="002C02AF" w:rsidRDefault="00F642F9" w:rsidP="003A7740">
            <w:pPr>
              <w:jc w:val="center"/>
            </w:pPr>
            <w:r>
              <w:rPr>
                <w:sz w:val="22"/>
                <w:szCs w:val="22"/>
              </w:rPr>
              <w:t>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F642F9" w:rsidRPr="002C02AF" w:rsidRDefault="00F642F9" w:rsidP="003A7740">
            <w:pPr>
              <w:jc w:val="center"/>
            </w:pPr>
            <w:r>
              <w:rPr>
                <w:sz w:val="22"/>
                <w:szCs w:val="22"/>
              </w:rPr>
              <w:t xml:space="preserve">2 </w:t>
            </w:r>
          </w:p>
        </w:tc>
        <w:tc>
          <w:tcPr>
            <w:tcW w:w="1312" w:type="pct"/>
            <w:gridSpan w:val="2"/>
            <w:tcBorders>
              <w:top w:val="single" w:sz="4" w:space="0" w:color="auto"/>
              <w:left w:val="single" w:sz="4" w:space="0" w:color="auto"/>
              <w:bottom w:val="single" w:sz="12" w:space="0" w:color="auto"/>
            </w:tcBorders>
            <w:vAlign w:val="center"/>
          </w:tcPr>
          <w:p w:rsidR="00F642F9" w:rsidRPr="00E25D97" w:rsidRDefault="00F642F9"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0" w:type="pct"/>
            <w:gridSpan w:val="2"/>
            <w:tcBorders>
              <w:top w:val="single" w:sz="4" w:space="0" w:color="auto"/>
              <w:left w:val="single" w:sz="4" w:space="0" w:color="auto"/>
              <w:bottom w:val="single" w:sz="12" w:space="0" w:color="auto"/>
            </w:tcBorders>
          </w:tcPr>
          <w:p w:rsidR="00F642F9" w:rsidRPr="00E25D97" w:rsidRDefault="00F642F9" w:rsidP="003A7740">
            <w:pPr>
              <w:jc w:val="center"/>
              <w:rPr>
                <w:vertAlign w:val="superscript"/>
              </w:rPr>
            </w:pPr>
            <w:r>
              <w:rPr>
                <w:vertAlign w:val="superscript"/>
              </w:rPr>
              <w:t>Türkçe</w:t>
            </w:r>
          </w:p>
        </w:tc>
      </w:tr>
      <w:tr w:rsidR="00F642F9" w:rsidRPr="00424600" w:rsidTr="003A7740">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F642F9" w:rsidRDefault="00F6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F642F9" w:rsidRPr="00D64451" w:rsidTr="003A7740">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rsidR="00F642F9" w:rsidRPr="00D62B39" w:rsidRDefault="00F642F9" w:rsidP="003A774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F642F9" w:rsidRPr="00D62B39" w:rsidRDefault="00F642F9" w:rsidP="003A7740">
            <w:pPr>
              <w:jc w:val="center"/>
              <w:rPr>
                <w:b/>
                <w:sz w:val="20"/>
                <w:szCs w:val="20"/>
              </w:rPr>
            </w:pPr>
            <w:r>
              <w:rPr>
                <w:b/>
                <w:sz w:val="20"/>
                <w:szCs w:val="20"/>
              </w:rPr>
              <w:t>Eğitim Bilimi</w:t>
            </w:r>
          </w:p>
        </w:tc>
        <w:tc>
          <w:tcPr>
            <w:tcW w:w="2378" w:type="pct"/>
            <w:gridSpan w:val="5"/>
            <w:tcBorders>
              <w:top w:val="single" w:sz="12" w:space="0" w:color="auto"/>
              <w:bottom w:val="single" w:sz="6" w:space="0" w:color="auto"/>
            </w:tcBorders>
            <w:vAlign w:val="center"/>
          </w:tcPr>
          <w:p w:rsidR="00F642F9" w:rsidRDefault="00F642F9" w:rsidP="003A7740">
            <w:pPr>
              <w:jc w:val="center"/>
              <w:rPr>
                <w:b/>
                <w:sz w:val="20"/>
                <w:szCs w:val="20"/>
              </w:rPr>
            </w:pPr>
            <w:r>
              <w:rPr>
                <w:b/>
                <w:sz w:val="20"/>
                <w:szCs w:val="20"/>
              </w:rPr>
              <w:t>Fen Bilgisi Öğretmenliği</w:t>
            </w:r>
          </w:p>
          <w:p w:rsidR="00F642F9" w:rsidRPr="00B44A74" w:rsidRDefault="00F642F9"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0" w:type="pct"/>
            <w:gridSpan w:val="2"/>
            <w:tcBorders>
              <w:top w:val="single" w:sz="12" w:space="0" w:color="auto"/>
              <w:bottom w:val="single" w:sz="6" w:space="0" w:color="auto"/>
            </w:tcBorders>
            <w:vAlign w:val="center"/>
          </w:tcPr>
          <w:p w:rsidR="00F642F9" w:rsidRDefault="00F642F9" w:rsidP="003A7740">
            <w:pPr>
              <w:jc w:val="center"/>
              <w:rPr>
                <w:b/>
                <w:sz w:val="20"/>
                <w:szCs w:val="20"/>
              </w:rPr>
            </w:pPr>
            <w:r>
              <w:rPr>
                <w:b/>
                <w:sz w:val="20"/>
                <w:szCs w:val="20"/>
              </w:rPr>
              <w:t>Sosyal Bilim</w:t>
            </w:r>
          </w:p>
        </w:tc>
      </w:tr>
      <w:tr w:rsidR="00F642F9" w:rsidRPr="00D64451" w:rsidTr="003A7740">
        <w:tblPrEx>
          <w:tblBorders>
            <w:insideH w:val="single" w:sz="6" w:space="0" w:color="auto"/>
            <w:insideV w:val="single" w:sz="6" w:space="0" w:color="auto"/>
          </w:tblBorders>
        </w:tblPrEx>
        <w:trPr>
          <w:trHeight w:val="138"/>
        </w:trPr>
        <w:tc>
          <w:tcPr>
            <w:tcW w:w="812" w:type="pct"/>
            <w:gridSpan w:val="3"/>
            <w:tcBorders>
              <w:top w:val="single" w:sz="6" w:space="0" w:color="auto"/>
              <w:left w:val="single" w:sz="12" w:space="0" w:color="auto"/>
              <w:bottom w:val="single" w:sz="12" w:space="0" w:color="auto"/>
              <w:right w:val="single" w:sz="4" w:space="0" w:color="auto"/>
            </w:tcBorders>
          </w:tcPr>
          <w:p w:rsidR="00F642F9" w:rsidRPr="00771293" w:rsidRDefault="00F642F9" w:rsidP="003A774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F642F9" w:rsidRPr="00FF422D" w:rsidRDefault="00F642F9" w:rsidP="003A7740">
            <w:pPr>
              <w:jc w:val="center"/>
            </w:pPr>
          </w:p>
        </w:tc>
        <w:tc>
          <w:tcPr>
            <w:tcW w:w="2378" w:type="pct"/>
            <w:gridSpan w:val="5"/>
            <w:tcBorders>
              <w:top w:val="single" w:sz="6" w:space="0" w:color="auto"/>
              <w:left w:val="single" w:sz="4" w:space="0" w:color="auto"/>
              <w:bottom w:val="single" w:sz="12" w:space="0" w:color="auto"/>
            </w:tcBorders>
          </w:tcPr>
          <w:p w:rsidR="00F642F9" w:rsidRPr="00FF422D" w:rsidRDefault="00F642F9" w:rsidP="003A7740">
            <w:pPr>
              <w:jc w:val="center"/>
            </w:pPr>
            <w:r>
              <w:t xml:space="preserve"> x</w:t>
            </w:r>
          </w:p>
        </w:tc>
        <w:tc>
          <w:tcPr>
            <w:tcW w:w="760" w:type="pct"/>
            <w:gridSpan w:val="2"/>
            <w:tcBorders>
              <w:top w:val="single" w:sz="6" w:space="0" w:color="auto"/>
              <w:left w:val="single" w:sz="4" w:space="0" w:color="auto"/>
              <w:bottom w:val="single" w:sz="12" w:space="0" w:color="auto"/>
            </w:tcBorders>
          </w:tcPr>
          <w:p w:rsidR="00F642F9" w:rsidRPr="00771293" w:rsidRDefault="00F642F9" w:rsidP="003A7740">
            <w:pPr>
              <w:jc w:val="center"/>
            </w:pPr>
          </w:p>
        </w:tc>
      </w:tr>
      <w:tr w:rsidR="00F642F9" w:rsidTr="003A7740">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F642F9" w:rsidRDefault="00F642F9" w:rsidP="003A7740">
            <w:pPr>
              <w:jc w:val="center"/>
              <w:rPr>
                <w:b/>
                <w:sz w:val="20"/>
                <w:szCs w:val="20"/>
              </w:rPr>
            </w:pPr>
            <w:r>
              <w:rPr>
                <w:b/>
                <w:sz w:val="20"/>
                <w:szCs w:val="20"/>
              </w:rPr>
              <w:t>DEĞERLENDİRME ÖLÇÜTLERİ</w:t>
            </w:r>
          </w:p>
        </w:tc>
      </w:tr>
      <w:tr w:rsidR="00F642F9" w:rsidTr="003A7740">
        <w:tc>
          <w:tcPr>
            <w:tcW w:w="1844" w:type="pct"/>
            <w:gridSpan w:val="6"/>
            <w:vMerge w:val="restart"/>
            <w:tcBorders>
              <w:top w:val="single" w:sz="12" w:space="0" w:color="auto"/>
              <w:left w:val="single" w:sz="12" w:space="0" w:color="auto"/>
              <w:bottom w:val="single" w:sz="12" w:space="0" w:color="auto"/>
              <w:right w:val="single" w:sz="12" w:space="0" w:color="auto"/>
            </w:tcBorders>
            <w:vAlign w:val="center"/>
          </w:tcPr>
          <w:p w:rsidR="00F642F9" w:rsidRDefault="00F642F9" w:rsidP="003A774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F642F9" w:rsidRDefault="00F642F9" w:rsidP="003A774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F642F9" w:rsidRDefault="00F642F9" w:rsidP="003A7740">
            <w:pPr>
              <w:jc w:val="center"/>
              <w:rPr>
                <w:b/>
                <w:sz w:val="20"/>
                <w:szCs w:val="20"/>
              </w:rPr>
            </w:pPr>
            <w:r>
              <w:rPr>
                <w:b/>
                <w:sz w:val="20"/>
                <w:szCs w:val="20"/>
              </w:rPr>
              <w:t>Sayı</w:t>
            </w:r>
          </w:p>
        </w:tc>
        <w:tc>
          <w:tcPr>
            <w:tcW w:w="760" w:type="pct"/>
            <w:gridSpan w:val="2"/>
            <w:tcBorders>
              <w:top w:val="single" w:sz="12" w:space="0" w:color="auto"/>
              <w:left w:val="single" w:sz="8" w:space="0" w:color="auto"/>
              <w:bottom w:val="single" w:sz="8" w:space="0" w:color="auto"/>
              <w:right w:val="single" w:sz="12" w:space="0" w:color="auto"/>
            </w:tcBorders>
            <w:vAlign w:val="center"/>
          </w:tcPr>
          <w:p w:rsidR="00F642F9" w:rsidRDefault="00F642F9" w:rsidP="003A7740">
            <w:pPr>
              <w:jc w:val="center"/>
              <w:rPr>
                <w:b/>
                <w:sz w:val="20"/>
                <w:szCs w:val="20"/>
              </w:rPr>
            </w:pPr>
            <w:r>
              <w:rPr>
                <w:b/>
                <w:sz w:val="20"/>
                <w:szCs w:val="20"/>
              </w:rPr>
              <w:t>%</w:t>
            </w:r>
          </w:p>
        </w:tc>
      </w:tr>
      <w:tr w:rsidR="00F642F9" w:rsidTr="003A7740">
        <w:tc>
          <w:tcPr>
            <w:tcW w:w="1844" w:type="pct"/>
            <w:gridSpan w:val="6"/>
            <w:vMerge/>
            <w:tcBorders>
              <w:top w:val="single" w:sz="12" w:space="0" w:color="auto"/>
              <w:left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F642F9" w:rsidRDefault="00F642F9" w:rsidP="003A774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F642F9" w:rsidRPr="0018178C" w:rsidRDefault="00F642F9" w:rsidP="003A7740">
            <w:pPr>
              <w:jc w:val="center"/>
            </w:pPr>
            <w:r w:rsidRPr="0018178C">
              <w:rPr>
                <w:sz w:val="22"/>
                <w:szCs w:val="22"/>
              </w:rPr>
              <w:t>1</w:t>
            </w:r>
          </w:p>
        </w:tc>
        <w:tc>
          <w:tcPr>
            <w:tcW w:w="760" w:type="pct"/>
            <w:gridSpan w:val="2"/>
            <w:tcBorders>
              <w:top w:val="single" w:sz="8" w:space="0" w:color="auto"/>
              <w:left w:val="single" w:sz="8" w:space="0" w:color="auto"/>
              <w:bottom w:val="single" w:sz="4" w:space="0" w:color="auto"/>
              <w:right w:val="single" w:sz="12" w:space="0" w:color="auto"/>
            </w:tcBorders>
            <w:shd w:val="clear" w:color="auto" w:fill="auto"/>
          </w:tcPr>
          <w:p w:rsidR="00F642F9" w:rsidRPr="0018178C" w:rsidRDefault="00F642F9" w:rsidP="003A7740">
            <w:pPr>
              <w:jc w:val="center"/>
              <w:rPr>
                <w:highlight w:val="yellow"/>
              </w:rPr>
            </w:pPr>
            <w:r w:rsidRPr="0018178C">
              <w:rPr>
                <w:sz w:val="22"/>
                <w:szCs w:val="22"/>
              </w:rPr>
              <w:t>30</w:t>
            </w:r>
          </w:p>
        </w:tc>
      </w:tr>
      <w:tr w:rsidR="00F642F9" w:rsidTr="003A7740">
        <w:tc>
          <w:tcPr>
            <w:tcW w:w="1844" w:type="pct"/>
            <w:gridSpan w:val="6"/>
            <w:vMerge/>
            <w:tcBorders>
              <w:top w:val="single" w:sz="12" w:space="0" w:color="auto"/>
              <w:left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642F9" w:rsidRDefault="00F642F9" w:rsidP="003A774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F642F9" w:rsidRPr="0018178C" w:rsidRDefault="00F642F9" w:rsidP="003A7740">
            <w:pPr>
              <w:jc w:val="center"/>
            </w:pPr>
          </w:p>
        </w:tc>
        <w:tc>
          <w:tcPr>
            <w:tcW w:w="760" w:type="pct"/>
            <w:gridSpan w:val="2"/>
            <w:tcBorders>
              <w:top w:val="single" w:sz="4" w:space="0" w:color="auto"/>
              <w:left w:val="single" w:sz="8" w:space="0" w:color="auto"/>
              <w:bottom w:val="single" w:sz="4" w:space="0" w:color="auto"/>
              <w:right w:val="single" w:sz="12" w:space="0" w:color="auto"/>
            </w:tcBorders>
          </w:tcPr>
          <w:p w:rsidR="00F642F9" w:rsidRPr="0018178C" w:rsidRDefault="00F642F9" w:rsidP="003A7740">
            <w:pPr>
              <w:jc w:val="center"/>
            </w:pPr>
          </w:p>
        </w:tc>
      </w:tr>
      <w:tr w:rsidR="00F642F9" w:rsidTr="003A7740">
        <w:tc>
          <w:tcPr>
            <w:tcW w:w="1844" w:type="pct"/>
            <w:gridSpan w:val="6"/>
            <w:vMerge/>
            <w:tcBorders>
              <w:top w:val="single" w:sz="12" w:space="0" w:color="auto"/>
              <w:left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642F9" w:rsidRDefault="00F642F9" w:rsidP="003A774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F642F9" w:rsidRPr="0018178C" w:rsidRDefault="00F642F9" w:rsidP="003A7740">
            <w:pPr>
              <w:jc w:val="center"/>
            </w:pPr>
          </w:p>
        </w:tc>
        <w:tc>
          <w:tcPr>
            <w:tcW w:w="760" w:type="pct"/>
            <w:gridSpan w:val="2"/>
            <w:tcBorders>
              <w:top w:val="single" w:sz="4" w:space="0" w:color="auto"/>
              <w:left w:val="single" w:sz="8" w:space="0" w:color="auto"/>
              <w:bottom w:val="single" w:sz="4" w:space="0" w:color="auto"/>
              <w:right w:val="single" w:sz="12" w:space="0" w:color="auto"/>
            </w:tcBorders>
          </w:tcPr>
          <w:p w:rsidR="00F642F9" w:rsidRPr="0018178C" w:rsidRDefault="00F642F9" w:rsidP="003A7740">
            <w:pPr>
              <w:jc w:val="center"/>
            </w:pPr>
          </w:p>
        </w:tc>
      </w:tr>
      <w:tr w:rsidR="00F642F9" w:rsidTr="003A7740">
        <w:tc>
          <w:tcPr>
            <w:tcW w:w="1844" w:type="pct"/>
            <w:gridSpan w:val="6"/>
            <w:vMerge/>
            <w:tcBorders>
              <w:top w:val="single" w:sz="12" w:space="0" w:color="auto"/>
              <w:left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F642F9" w:rsidRDefault="00F642F9" w:rsidP="003A774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F642F9" w:rsidRPr="0018178C" w:rsidRDefault="00F642F9" w:rsidP="003A7740">
            <w:pPr>
              <w:jc w:val="center"/>
            </w:pPr>
            <w:r w:rsidRPr="0018178C">
              <w:rPr>
                <w:sz w:val="22"/>
                <w:szCs w:val="22"/>
              </w:rPr>
              <w:t xml:space="preserve"> </w:t>
            </w:r>
          </w:p>
        </w:tc>
        <w:tc>
          <w:tcPr>
            <w:tcW w:w="760" w:type="pct"/>
            <w:gridSpan w:val="2"/>
            <w:tcBorders>
              <w:top w:val="single" w:sz="4" w:space="0" w:color="auto"/>
              <w:left w:val="single" w:sz="8" w:space="0" w:color="auto"/>
              <w:bottom w:val="single" w:sz="8" w:space="0" w:color="auto"/>
              <w:right w:val="single" w:sz="12" w:space="0" w:color="auto"/>
            </w:tcBorders>
          </w:tcPr>
          <w:p w:rsidR="00F642F9" w:rsidRPr="0018178C" w:rsidRDefault="00F642F9" w:rsidP="003A7740">
            <w:pPr>
              <w:jc w:val="center"/>
            </w:pPr>
            <w:r w:rsidRPr="0018178C">
              <w:rPr>
                <w:sz w:val="22"/>
                <w:szCs w:val="22"/>
              </w:rPr>
              <w:t xml:space="preserve"> </w:t>
            </w:r>
          </w:p>
        </w:tc>
      </w:tr>
      <w:tr w:rsidR="00F642F9" w:rsidTr="003A7740">
        <w:tc>
          <w:tcPr>
            <w:tcW w:w="1844" w:type="pct"/>
            <w:gridSpan w:val="6"/>
            <w:vMerge/>
            <w:tcBorders>
              <w:top w:val="single" w:sz="12" w:space="0" w:color="auto"/>
              <w:left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F642F9" w:rsidRDefault="00F642F9" w:rsidP="003A774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F642F9" w:rsidRPr="0018178C" w:rsidRDefault="00F642F9" w:rsidP="003A7740">
            <w:pPr>
              <w:jc w:val="center"/>
            </w:pPr>
            <w:r w:rsidRPr="0018178C">
              <w:rPr>
                <w:sz w:val="22"/>
                <w:szCs w:val="22"/>
              </w:rPr>
              <w:t>1</w:t>
            </w:r>
          </w:p>
        </w:tc>
        <w:tc>
          <w:tcPr>
            <w:tcW w:w="760" w:type="pct"/>
            <w:gridSpan w:val="2"/>
            <w:tcBorders>
              <w:top w:val="single" w:sz="8" w:space="0" w:color="auto"/>
              <w:left w:val="single" w:sz="8" w:space="0" w:color="auto"/>
              <w:bottom w:val="single" w:sz="8" w:space="0" w:color="auto"/>
              <w:right w:val="single" w:sz="12" w:space="0" w:color="auto"/>
            </w:tcBorders>
          </w:tcPr>
          <w:p w:rsidR="00F642F9" w:rsidRPr="0018178C" w:rsidRDefault="00F642F9" w:rsidP="003A7740">
            <w:pPr>
              <w:jc w:val="center"/>
            </w:pPr>
            <w:r w:rsidRPr="0018178C">
              <w:rPr>
                <w:sz w:val="22"/>
                <w:szCs w:val="22"/>
              </w:rPr>
              <w:t>30</w:t>
            </w:r>
          </w:p>
        </w:tc>
      </w:tr>
      <w:tr w:rsidR="00F642F9" w:rsidTr="003A7740">
        <w:tc>
          <w:tcPr>
            <w:tcW w:w="1844" w:type="pct"/>
            <w:gridSpan w:val="6"/>
            <w:vMerge/>
            <w:tcBorders>
              <w:top w:val="single" w:sz="12" w:space="0" w:color="auto"/>
              <w:left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F642F9" w:rsidRDefault="00F642F9" w:rsidP="003A774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F642F9" w:rsidRPr="0018178C" w:rsidRDefault="00F642F9" w:rsidP="003A7740"/>
        </w:tc>
        <w:tc>
          <w:tcPr>
            <w:tcW w:w="760" w:type="pct"/>
            <w:gridSpan w:val="2"/>
            <w:tcBorders>
              <w:top w:val="single" w:sz="8" w:space="0" w:color="auto"/>
              <w:left w:val="single" w:sz="8" w:space="0" w:color="auto"/>
              <w:bottom w:val="single" w:sz="12" w:space="0" w:color="auto"/>
              <w:right w:val="single" w:sz="12" w:space="0" w:color="auto"/>
            </w:tcBorders>
          </w:tcPr>
          <w:p w:rsidR="00F642F9" w:rsidRPr="0018178C" w:rsidRDefault="00F642F9" w:rsidP="003A7740"/>
        </w:tc>
      </w:tr>
      <w:tr w:rsidR="00F642F9" w:rsidTr="003A7740">
        <w:trPr>
          <w:trHeight w:val="392"/>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Default="00F642F9" w:rsidP="003A774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F642F9" w:rsidRDefault="00F642F9" w:rsidP="003A774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F642F9" w:rsidRPr="0018178C" w:rsidRDefault="00F642F9" w:rsidP="003A7740">
            <w:pPr>
              <w:jc w:val="center"/>
            </w:pPr>
            <w:r w:rsidRPr="0018178C">
              <w:rPr>
                <w:sz w:val="22"/>
                <w:szCs w:val="22"/>
              </w:rPr>
              <w:t xml:space="preserve">1 </w:t>
            </w:r>
          </w:p>
        </w:tc>
        <w:tc>
          <w:tcPr>
            <w:tcW w:w="760" w:type="pct"/>
            <w:gridSpan w:val="2"/>
            <w:tcBorders>
              <w:top w:val="single" w:sz="12" w:space="0" w:color="auto"/>
              <w:left w:val="single" w:sz="8" w:space="0" w:color="auto"/>
              <w:bottom w:val="single" w:sz="8" w:space="0" w:color="auto"/>
              <w:right w:val="single" w:sz="12" w:space="0" w:color="auto"/>
            </w:tcBorders>
            <w:vAlign w:val="center"/>
          </w:tcPr>
          <w:p w:rsidR="00F642F9" w:rsidRPr="0018178C" w:rsidRDefault="00F642F9" w:rsidP="003A7740">
            <w:pPr>
              <w:jc w:val="center"/>
            </w:pPr>
            <w:r w:rsidRPr="0018178C">
              <w:rPr>
                <w:sz w:val="22"/>
                <w:szCs w:val="22"/>
              </w:rPr>
              <w:t>40</w:t>
            </w:r>
          </w:p>
        </w:tc>
      </w:tr>
      <w:tr w:rsidR="00F642F9" w:rsidTr="003A7740">
        <w:trPr>
          <w:trHeight w:val="447"/>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Default="00F642F9" w:rsidP="003A7740">
            <w:pPr>
              <w:jc w:val="center"/>
              <w:rPr>
                <w:b/>
                <w:sz w:val="20"/>
                <w:szCs w:val="20"/>
              </w:rPr>
            </w:pPr>
            <w:r>
              <w:rPr>
                <w:b/>
                <w:sz w:val="20"/>
                <w:szCs w:val="20"/>
              </w:rPr>
              <w:t>VARSA ÖNERİLEN ÖNKOŞUL(LAR)</w:t>
            </w:r>
          </w:p>
        </w:tc>
        <w:tc>
          <w:tcPr>
            <w:tcW w:w="3156" w:type="pct"/>
            <w:gridSpan w:val="8"/>
            <w:tcBorders>
              <w:top w:val="single" w:sz="12" w:space="0" w:color="auto"/>
              <w:left w:val="single" w:sz="12" w:space="0" w:color="auto"/>
              <w:bottom w:val="single" w:sz="12" w:space="0" w:color="auto"/>
              <w:right w:val="single" w:sz="12" w:space="0" w:color="auto"/>
            </w:tcBorders>
            <w:vAlign w:val="center"/>
          </w:tcPr>
          <w:p w:rsidR="00F642F9" w:rsidRPr="000E3402" w:rsidRDefault="00F642F9" w:rsidP="003A7740">
            <w:pPr>
              <w:jc w:val="both"/>
              <w:rPr>
                <w:sz w:val="20"/>
                <w:szCs w:val="20"/>
              </w:rPr>
            </w:pPr>
            <w:r>
              <w:rPr>
                <w:sz w:val="20"/>
                <w:szCs w:val="20"/>
              </w:rPr>
              <w:t xml:space="preserve"> </w:t>
            </w:r>
          </w:p>
        </w:tc>
      </w:tr>
      <w:tr w:rsidR="00F642F9" w:rsidRPr="00466136" w:rsidTr="003A7740">
        <w:trPr>
          <w:trHeight w:val="1126"/>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Pr="00466136" w:rsidRDefault="00F642F9" w:rsidP="003A7740">
            <w:pPr>
              <w:jc w:val="center"/>
              <w:rPr>
                <w:b/>
              </w:rPr>
            </w:pPr>
            <w:r w:rsidRPr="00466136">
              <w:rPr>
                <w:b/>
                <w:sz w:val="22"/>
                <w:szCs w:val="22"/>
              </w:rPr>
              <w:t>DERSİN KISA İÇERİĞİ</w:t>
            </w:r>
          </w:p>
        </w:tc>
        <w:tc>
          <w:tcPr>
            <w:tcW w:w="3156" w:type="pct"/>
            <w:gridSpan w:val="8"/>
            <w:tcBorders>
              <w:top w:val="single" w:sz="12" w:space="0" w:color="auto"/>
              <w:left w:val="single" w:sz="12" w:space="0" w:color="auto"/>
              <w:bottom w:val="single" w:sz="12" w:space="0" w:color="auto"/>
              <w:right w:val="single" w:sz="12" w:space="0" w:color="auto"/>
            </w:tcBorders>
          </w:tcPr>
          <w:p w:rsidR="00F642F9" w:rsidRPr="00A9747F" w:rsidRDefault="00F642F9" w:rsidP="003A7740">
            <w:pPr>
              <w:jc w:val="both"/>
            </w:pPr>
            <w:r w:rsidRPr="00B809E8">
              <w:rPr>
                <w:color w:val="000000"/>
                <w:sz w:val="22"/>
                <w:szCs w:val="22"/>
              </w:rPr>
              <w:t>Newton'un I. Hareket Yasası</w:t>
            </w:r>
            <w:r w:rsidRPr="00A9747F">
              <w:rPr>
                <w:color w:val="000000"/>
                <w:sz w:val="22"/>
                <w:szCs w:val="22"/>
              </w:rPr>
              <w:t xml:space="preserve">, Newton’un II. Hareket Yasası, Esnek Çarpışma, Esnek Olmayan Çarpışma,  Tek boyutta patlama olayı, Enerji Dönüşümü </w:t>
            </w:r>
            <w:r>
              <w:rPr>
                <w:color w:val="000000"/>
                <w:sz w:val="22"/>
                <w:szCs w:val="22"/>
              </w:rPr>
              <w:t>v</w:t>
            </w:r>
            <w:r w:rsidRPr="00A9747F">
              <w:rPr>
                <w:color w:val="000000"/>
                <w:sz w:val="22"/>
                <w:szCs w:val="22"/>
              </w:rPr>
              <w:t>e Kinetik enerji, Eylemsizlik momenti, Spiral yay.</w:t>
            </w:r>
          </w:p>
        </w:tc>
      </w:tr>
      <w:tr w:rsidR="00F642F9" w:rsidRPr="00466136" w:rsidTr="003A7740">
        <w:trPr>
          <w:trHeight w:val="426"/>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Pr="00466136" w:rsidRDefault="00F642F9" w:rsidP="003A7740">
            <w:pPr>
              <w:jc w:val="center"/>
              <w:rPr>
                <w:b/>
              </w:rPr>
            </w:pPr>
            <w:r w:rsidRPr="00466136">
              <w:rPr>
                <w:b/>
                <w:sz w:val="22"/>
                <w:szCs w:val="22"/>
              </w:rPr>
              <w:t>DERSİN AMAÇLARI</w:t>
            </w:r>
          </w:p>
        </w:tc>
        <w:tc>
          <w:tcPr>
            <w:tcW w:w="3156" w:type="pct"/>
            <w:gridSpan w:val="8"/>
            <w:tcBorders>
              <w:top w:val="single" w:sz="12" w:space="0" w:color="auto"/>
              <w:left w:val="single" w:sz="12" w:space="0" w:color="auto"/>
              <w:bottom w:val="single" w:sz="12" w:space="0" w:color="auto"/>
              <w:right w:val="single" w:sz="12" w:space="0" w:color="auto"/>
            </w:tcBorders>
          </w:tcPr>
          <w:p w:rsidR="00F642F9" w:rsidRPr="00A9747F" w:rsidRDefault="00F642F9" w:rsidP="003A7740">
            <w:pPr>
              <w:pStyle w:val="NormalWeb"/>
              <w:jc w:val="both"/>
              <w:rPr>
                <w:color w:val="000000"/>
              </w:rPr>
            </w:pPr>
            <w:r w:rsidRPr="00A9747F">
              <w:rPr>
                <w:color w:val="000000"/>
                <w:sz w:val="22"/>
                <w:szCs w:val="22"/>
              </w:rPr>
              <w:t>Öğretmen adaylarına laboratuvar yöntemini kullanarak ders anlatma, deney tasarlama v</w:t>
            </w:r>
            <w:r>
              <w:rPr>
                <w:color w:val="000000"/>
                <w:sz w:val="22"/>
                <w:szCs w:val="22"/>
              </w:rPr>
              <w:t>e uygulama becerisi kazandırmak.</w:t>
            </w:r>
            <w:r w:rsidRPr="00A9747F">
              <w:rPr>
                <w:color w:val="000000"/>
                <w:sz w:val="22"/>
                <w:szCs w:val="22"/>
              </w:rPr>
              <w:t xml:space="preserve"> Kullanılan araç ve gereçleri tanımalarını sağlamak. Deneyleri yaparken pratik düşünme gücünü geliştirmek.</w:t>
            </w:r>
          </w:p>
          <w:p w:rsidR="00F642F9" w:rsidRPr="00466136" w:rsidRDefault="00F642F9" w:rsidP="003A7740"/>
        </w:tc>
      </w:tr>
      <w:tr w:rsidR="00F642F9" w:rsidRPr="00466136" w:rsidTr="003A7740">
        <w:trPr>
          <w:trHeight w:val="518"/>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Pr="00466136" w:rsidRDefault="00F642F9" w:rsidP="003A7740">
            <w:pPr>
              <w:jc w:val="center"/>
              <w:rPr>
                <w:b/>
              </w:rPr>
            </w:pPr>
            <w:r w:rsidRPr="00466136">
              <w:rPr>
                <w:b/>
                <w:sz w:val="22"/>
                <w:szCs w:val="22"/>
              </w:rPr>
              <w:t>DERSİN MESLEK EĞİTİMİNİ SAĞLAMAYA YÖNELİK KATKISI</w:t>
            </w:r>
          </w:p>
        </w:tc>
        <w:tc>
          <w:tcPr>
            <w:tcW w:w="3156" w:type="pct"/>
            <w:gridSpan w:val="8"/>
            <w:tcBorders>
              <w:top w:val="single" w:sz="12" w:space="0" w:color="auto"/>
              <w:left w:val="single" w:sz="12" w:space="0" w:color="auto"/>
              <w:bottom w:val="single" w:sz="12" w:space="0" w:color="auto"/>
              <w:right w:val="single" w:sz="12" w:space="0" w:color="auto"/>
            </w:tcBorders>
            <w:vAlign w:val="center"/>
          </w:tcPr>
          <w:p w:rsidR="00F642F9" w:rsidRPr="00466136" w:rsidRDefault="00F642F9" w:rsidP="003A7740">
            <w:r>
              <w:rPr>
                <w:sz w:val="22"/>
                <w:szCs w:val="22"/>
              </w:rPr>
              <w:t>Öğrenciler</w:t>
            </w:r>
            <w:r w:rsidRPr="00466136">
              <w:rPr>
                <w:sz w:val="22"/>
                <w:szCs w:val="22"/>
              </w:rPr>
              <w:t xml:space="preserve"> uygun</w:t>
            </w:r>
            <w:r>
              <w:rPr>
                <w:sz w:val="22"/>
                <w:szCs w:val="22"/>
              </w:rPr>
              <w:t xml:space="preserve"> fen </w:t>
            </w:r>
            <w:r w:rsidRPr="00466136">
              <w:rPr>
                <w:sz w:val="22"/>
                <w:szCs w:val="22"/>
              </w:rPr>
              <w:t xml:space="preserve">deneyleri ve etkinlikleri geliştirebilecek bilgi ve becerilere sahip olur.  </w:t>
            </w:r>
          </w:p>
        </w:tc>
      </w:tr>
      <w:tr w:rsidR="00F642F9" w:rsidRPr="00466136" w:rsidTr="003A7740">
        <w:trPr>
          <w:trHeight w:val="518"/>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Pr="00466136" w:rsidRDefault="00F642F9" w:rsidP="003A7740">
            <w:pPr>
              <w:jc w:val="center"/>
              <w:rPr>
                <w:b/>
              </w:rPr>
            </w:pPr>
            <w:r w:rsidRPr="00466136">
              <w:rPr>
                <w:b/>
                <w:sz w:val="22"/>
                <w:szCs w:val="22"/>
              </w:rPr>
              <w:t>DERSİN ÖĞRENİM ÇIKTILARI</w:t>
            </w:r>
          </w:p>
        </w:tc>
        <w:tc>
          <w:tcPr>
            <w:tcW w:w="3156" w:type="pct"/>
            <w:gridSpan w:val="8"/>
            <w:tcBorders>
              <w:top w:val="single" w:sz="12" w:space="0" w:color="auto"/>
              <w:left w:val="single" w:sz="12" w:space="0" w:color="auto"/>
              <w:bottom w:val="single" w:sz="12" w:space="0" w:color="auto"/>
              <w:right w:val="single" w:sz="12" w:space="0" w:color="auto"/>
            </w:tcBorders>
          </w:tcPr>
          <w:p w:rsidR="00F642F9" w:rsidRPr="00A62CC6" w:rsidRDefault="00F642F9" w:rsidP="003A7740">
            <w:pPr>
              <w:tabs>
                <w:tab w:val="left" w:pos="7800"/>
              </w:tabs>
              <w:rPr>
                <w:color w:val="000000"/>
                <w:sz w:val="18"/>
                <w:szCs w:val="18"/>
              </w:rPr>
            </w:pPr>
          </w:p>
          <w:p w:rsidR="00F642F9" w:rsidRPr="00584EAB" w:rsidRDefault="00F642F9" w:rsidP="003A7740">
            <w:pPr>
              <w:tabs>
                <w:tab w:val="left" w:pos="7800"/>
              </w:tabs>
              <w:jc w:val="both"/>
              <w:rPr>
                <w:color w:val="000000"/>
              </w:rPr>
            </w:pPr>
            <w:r w:rsidRPr="00584EAB">
              <w:rPr>
                <w:color w:val="000000"/>
                <w:sz w:val="22"/>
                <w:szCs w:val="22"/>
              </w:rPr>
              <w:t>1. Öğrenciler deney sonuçlarını tartışabilecek ve rapor haline getirebilecek.</w:t>
            </w:r>
          </w:p>
          <w:p w:rsidR="00F642F9" w:rsidRPr="00584EAB" w:rsidRDefault="00F642F9" w:rsidP="003A7740">
            <w:pPr>
              <w:tabs>
                <w:tab w:val="left" w:pos="7800"/>
              </w:tabs>
              <w:jc w:val="both"/>
              <w:rPr>
                <w:color w:val="000000"/>
              </w:rPr>
            </w:pPr>
            <w:r w:rsidRPr="00584EAB">
              <w:rPr>
                <w:color w:val="000000"/>
                <w:sz w:val="22"/>
                <w:szCs w:val="22"/>
              </w:rPr>
              <w:lastRenderedPageBreak/>
              <w:t>2. Öğrenciler laboratuvar kullanımına yönelik bilgi ve becerilere sahip olabilecek.</w:t>
            </w:r>
          </w:p>
          <w:p w:rsidR="00F642F9" w:rsidRPr="00466136" w:rsidRDefault="00F642F9" w:rsidP="003A7740">
            <w:pPr>
              <w:tabs>
                <w:tab w:val="left" w:pos="7800"/>
              </w:tabs>
              <w:jc w:val="both"/>
            </w:pPr>
            <w:r w:rsidRPr="00584EAB">
              <w:rPr>
                <w:color w:val="000000"/>
                <w:sz w:val="22"/>
                <w:szCs w:val="22"/>
              </w:rPr>
              <w:t>3.</w:t>
            </w:r>
            <w:r w:rsidRPr="00584EAB">
              <w:rPr>
                <w:sz w:val="22"/>
                <w:szCs w:val="22"/>
              </w:rPr>
              <w:t xml:space="preserve"> Laboratuar güvenliği kon</w:t>
            </w:r>
            <w:r>
              <w:rPr>
                <w:sz w:val="22"/>
                <w:szCs w:val="22"/>
              </w:rPr>
              <w:t xml:space="preserve">usunda bilgi birikimine sahip olacak ve </w:t>
            </w:r>
            <w:r w:rsidRPr="00584EAB">
              <w:rPr>
                <w:sz w:val="22"/>
                <w:szCs w:val="22"/>
              </w:rPr>
              <w:t>gerektiğinde kullanabil</w:t>
            </w:r>
            <w:r>
              <w:rPr>
                <w:sz w:val="22"/>
                <w:szCs w:val="22"/>
              </w:rPr>
              <w:t>ecek.</w:t>
            </w:r>
          </w:p>
        </w:tc>
      </w:tr>
      <w:tr w:rsidR="00F642F9" w:rsidRPr="00466136" w:rsidTr="003A7740">
        <w:trPr>
          <w:trHeight w:val="540"/>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Pr="00466136" w:rsidRDefault="00F642F9" w:rsidP="003A7740">
            <w:pPr>
              <w:jc w:val="center"/>
              <w:rPr>
                <w:b/>
              </w:rPr>
            </w:pPr>
            <w:r w:rsidRPr="00466136">
              <w:rPr>
                <w:b/>
                <w:sz w:val="22"/>
                <w:szCs w:val="22"/>
              </w:rPr>
              <w:lastRenderedPageBreak/>
              <w:t>TEMEL DERS KİTABI</w:t>
            </w:r>
          </w:p>
        </w:tc>
        <w:tc>
          <w:tcPr>
            <w:tcW w:w="3156" w:type="pct"/>
            <w:gridSpan w:val="8"/>
            <w:tcBorders>
              <w:top w:val="single" w:sz="12" w:space="0" w:color="auto"/>
              <w:left w:val="single" w:sz="12" w:space="0" w:color="auto"/>
              <w:bottom w:val="single" w:sz="12" w:space="0" w:color="auto"/>
              <w:right w:val="single" w:sz="12" w:space="0" w:color="auto"/>
            </w:tcBorders>
          </w:tcPr>
          <w:p w:rsidR="00F642F9" w:rsidRPr="00466136" w:rsidRDefault="00F642F9" w:rsidP="003A7740">
            <w:r>
              <w:rPr>
                <w:sz w:val="22"/>
                <w:szCs w:val="22"/>
              </w:rPr>
              <w:t xml:space="preserve"> Aral E. (2010) </w:t>
            </w:r>
            <w:r w:rsidRPr="00466136">
              <w:rPr>
                <w:sz w:val="22"/>
                <w:szCs w:val="22"/>
              </w:rPr>
              <w:t xml:space="preserve">, Genel </w:t>
            </w:r>
            <w:r>
              <w:rPr>
                <w:sz w:val="22"/>
                <w:szCs w:val="22"/>
              </w:rPr>
              <w:t>FizikI-II Laboratuvar Kitabı</w:t>
            </w:r>
          </w:p>
          <w:p w:rsidR="00F642F9" w:rsidRPr="00466136" w:rsidRDefault="00F642F9" w:rsidP="003A7740">
            <w:r w:rsidRPr="00466136">
              <w:rPr>
                <w:sz w:val="22"/>
                <w:szCs w:val="22"/>
              </w:rPr>
              <w:t xml:space="preserve"> </w:t>
            </w:r>
          </w:p>
          <w:p w:rsidR="00F642F9" w:rsidRPr="00466136" w:rsidRDefault="00F642F9" w:rsidP="003A7740">
            <w:pPr>
              <w:pStyle w:val="Balk4"/>
              <w:rPr>
                <w:b w:val="0"/>
              </w:rPr>
            </w:pPr>
          </w:p>
        </w:tc>
      </w:tr>
      <w:tr w:rsidR="00F642F9" w:rsidRPr="00466136" w:rsidTr="003A7740">
        <w:trPr>
          <w:trHeight w:val="540"/>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Pr="00466136" w:rsidRDefault="00F642F9" w:rsidP="003A7740">
            <w:pPr>
              <w:jc w:val="center"/>
              <w:rPr>
                <w:b/>
              </w:rPr>
            </w:pPr>
            <w:r w:rsidRPr="00466136">
              <w:rPr>
                <w:b/>
                <w:sz w:val="22"/>
                <w:szCs w:val="22"/>
              </w:rPr>
              <w:t>YARDIMCI KAYNAKLAR</w:t>
            </w:r>
          </w:p>
        </w:tc>
        <w:tc>
          <w:tcPr>
            <w:tcW w:w="3156" w:type="pct"/>
            <w:gridSpan w:val="8"/>
            <w:tcBorders>
              <w:top w:val="single" w:sz="12" w:space="0" w:color="auto"/>
              <w:left w:val="single" w:sz="12" w:space="0" w:color="auto"/>
              <w:bottom w:val="single" w:sz="12" w:space="0" w:color="auto"/>
              <w:right w:val="single" w:sz="12" w:space="0" w:color="auto"/>
            </w:tcBorders>
          </w:tcPr>
          <w:p w:rsidR="00F642F9" w:rsidRPr="00FE487E" w:rsidRDefault="00F642F9" w:rsidP="003A7740">
            <w:r w:rsidRPr="00FE487E">
              <w:t>Öğretim üyeleri  tarafından hazırlanan deney föyleri</w:t>
            </w:r>
          </w:p>
        </w:tc>
      </w:tr>
      <w:tr w:rsidR="00F642F9" w:rsidRPr="00466136" w:rsidTr="003A7740">
        <w:trPr>
          <w:trHeight w:val="520"/>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Pr="00466136" w:rsidRDefault="00F642F9" w:rsidP="003A7740">
            <w:pPr>
              <w:jc w:val="center"/>
              <w:rPr>
                <w:b/>
              </w:rPr>
            </w:pPr>
            <w:r w:rsidRPr="00466136">
              <w:rPr>
                <w:b/>
                <w:sz w:val="22"/>
                <w:szCs w:val="22"/>
              </w:rPr>
              <w:t>DERSTE GEREKLİ ARAÇ VE GEREÇLER</w:t>
            </w:r>
          </w:p>
        </w:tc>
        <w:tc>
          <w:tcPr>
            <w:tcW w:w="3156" w:type="pct"/>
            <w:gridSpan w:val="8"/>
            <w:tcBorders>
              <w:top w:val="single" w:sz="12" w:space="0" w:color="auto"/>
              <w:left w:val="single" w:sz="12" w:space="0" w:color="auto"/>
              <w:bottom w:val="single" w:sz="12" w:space="0" w:color="auto"/>
              <w:right w:val="single" w:sz="12" w:space="0" w:color="auto"/>
            </w:tcBorders>
          </w:tcPr>
          <w:p w:rsidR="00F642F9" w:rsidRPr="00466136" w:rsidRDefault="00F642F9" w:rsidP="003A7740">
            <w:pPr>
              <w:jc w:val="both"/>
            </w:pPr>
            <w:r w:rsidRPr="00466136">
              <w:rPr>
                <w:sz w:val="22"/>
                <w:szCs w:val="22"/>
              </w:rPr>
              <w:t xml:space="preserve"> </w:t>
            </w:r>
            <w:r>
              <w:t>Derse yönelik</w:t>
            </w:r>
            <w:r w:rsidRPr="00942D00">
              <w:t xml:space="preserve"> </w:t>
            </w:r>
            <w:r>
              <w:t>l</w:t>
            </w:r>
            <w:r w:rsidRPr="00942D00">
              <w:t xml:space="preserve">aboratuar </w:t>
            </w:r>
            <w:r>
              <w:t>m</w:t>
            </w:r>
            <w:r w:rsidRPr="00942D00">
              <w:t>alzemeleri.</w:t>
            </w:r>
          </w:p>
        </w:tc>
      </w:tr>
      <w:tr w:rsidR="00F642F9" w:rsidRPr="00466136" w:rsidTr="003A7740">
        <w:trPr>
          <w:trHeight w:val="520"/>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Default="00F642F9" w:rsidP="003A7740">
            <w:pPr>
              <w:jc w:val="center"/>
              <w:rPr>
                <w:b/>
              </w:rPr>
            </w:pPr>
          </w:p>
          <w:p w:rsidR="00F642F9" w:rsidRPr="00466136" w:rsidRDefault="00F642F9" w:rsidP="003A7740">
            <w:pPr>
              <w:jc w:val="center"/>
              <w:rPr>
                <w:b/>
              </w:rPr>
            </w:pPr>
          </w:p>
        </w:tc>
        <w:tc>
          <w:tcPr>
            <w:tcW w:w="3156" w:type="pct"/>
            <w:gridSpan w:val="8"/>
            <w:tcBorders>
              <w:top w:val="single" w:sz="12" w:space="0" w:color="auto"/>
              <w:left w:val="single" w:sz="12" w:space="0" w:color="auto"/>
              <w:bottom w:val="single" w:sz="12" w:space="0" w:color="auto"/>
              <w:right w:val="single" w:sz="12" w:space="0" w:color="auto"/>
            </w:tcBorders>
          </w:tcPr>
          <w:p w:rsidR="00F642F9" w:rsidRPr="00466136" w:rsidRDefault="00F642F9" w:rsidP="003A7740">
            <w:pPr>
              <w:jc w:val="both"/>
            </w:pPr>
          </w:p>
        </w:tc>
      </w:tr>
      <w:tr w:rsidR="00F642F9" w:rsidRPr="00466136" w:rsidTr="003A7740">
        <w:tblPrEx>
          <w:jc w:val="center"/>
          <w:tblBorders>
            <w:insideH w:val="single" w:sz="6" w:space="0" w:color="auto"/>
            <w:insideV w:val="single" w:sz="6" w:space="0" w:color="auto"/>
          </w:tblBorders>
        </w:tblPrEx>
        <w:trPr>
          <w:gridAfter w:val="1"/>
          <w:wAfter w:w="153" w:type="pct"/>
          <w:trHeight w:val="510"/>
          <w:jc w:val="center"/>
        </w:trPr>
        <w:tc>
          <w:tcPr>
            <w:tcW w:w="4847" w:type="pct"/>
            <w:gridSpan w:val="13"/>
            <w:shd w:val="clear" w:color="auto" w:fill="auto"/>
            <w:vAlign w:val="center"/>
          </w:tcPr>
          <w:p w:rsidR="00F642F9" w:rsidRPr="00466136" w:rsidRDefault="00F642F9" w:rsidP="003A7740">
            <w:pPr>
              <w:jc w:val="center"/>
              <w:rPr>
                <w:b/>
              </w:rPr>
            </w:pPr>
            <w:r w:rsidRPr="00466136">
              <w:rPr>
                <w:b/>
                <w:sz w:val="22"/>
                <w:szCs w:val="22"/>
              </w:rPr>
              <w:t>DERSİN HAFTALIK PLANI</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tcPr>
          <w:p w:rsidR="00F642F9" w:rsidRPr="00466136" w:rsidRDefault="00F642F9" w:rsidP="003A7740">
            <w:pPr>
              <w:jc w:val="center"/>
              <w:rPr>
                <w:b/>
              </w:rPr>
            </w:pPr>
            <w:r w:rsidRPr="00466136">
              <w:rPr>
                <w:b/>
                <w:sz w:val="22"/>
                <w:szCs w:val="22"/>
              </w:rPr>
              <w:t>HAFTA</w:t>
            </w:r>
          </w:p>
        </w:tc>
        <w:tc>
          <w:tcPr>
            <w:tcW w:w="4269" w:type="pct"/>
            <w:gridSpan w:val="11"/>
            <w:shd w:val="clear" w:color="auto" w:fill="auto"/>
          </w:tcPr>
          <w:p w:rsidR="00F642F9" w:rsidRPr="00466136" w:rsidRDefault="00F642F9" w:rsidP="003A7740">
            <w:pPr>
              <w:rPr>
                <w:b/>
              </w:rPr>
            </w:pPr>
            <w:r w:rsidRPr="00466136">
              <w:rPr>
                <w:b/>
                <w:sz w:val="22"/>
                <w:szCs w:val="22"/>
              </w:rPr>
              <w:t>İŞLENEN KONULAR</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1</w:t>
            </w:r>
          </w:p>
        </w:tc>
        <w:tc>
          <w:tcPr>
            <w:tcW w:w="4269" w:type="pct"/>
            <w:gridSpan w:val="11"/>
            <w:shd w:val="clear" w:color="auto" w:fill="auto"/>
          </w:tcPr>
          <w:p w:rsidR="00F642F9" w:rsidRPr="00466136" w:rsidRDefault="00F642F9" w:rsidP="003A7740">
            <w:r w:rsidRPr="00466136">
              <w:rPr>
                <w:sz w:val="22"/>
                <w:szCs w:val="22"/>
                <w:lang w:val="nl-NL"/>
              </w:rPr>
              <w:t xml:space="preserve">Temel laboratuar kullanım teknikleri. </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2</w:t>
            </w:r>
          </w:p>
        </w:tc>
        <w:tc>
          <w:tcPr>
            <w:tcW w:w="4269" w:type="pct"/>
            <w:gridSpan w:val="11"/>
            <w:shd w:val="clear" w:color="auto" w:fill="auto"/>
          </w:tcPr>
          <w:p w:rsidR="00F642F9" w:rsidRDefault="00F642F9" w:rsidP="003A7740">
            <w:r w:rsidRPr="00466136">
              <w:rPr>
                <w:sz w:val="22"/>
                <w:szCs w:val="22"/>
                <w:lang w:val="nl-NL"/>
              </w:rPr>
              <w:t>Laboratuar güvenlik önlemleri</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3</w:t>
            </w:r>
          </w:p>
        </w:tc>
        <w:tc>
          <w:tcPr>
            <w:tcW w:w="4269" w:type="pct"/>
            <w:gridSpan w:val="11"/>
            <w:shd w:val="clear" w:color="auto" w:fill="auto"/>
          </w:tcPr>
          <w:p w:rsidR="00F642F9" w:rsidRDefault="00F642F9" w:rsidP="003A7740">
            <w:r w:rsidRPr="00B809E8">
              <w:rPr>
                <w:color w:val="000000"/>
                <w:sz w:val="22"/>
                <w:szCs w:val="22"/>
              </w:rPr>
              <w:t>Newton'un I. Hareket Yasası</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4</w:t>
            </w:r>
          </w:p>
        </w:tc>
        <w:tc>
          <w:tcPr>
            <w:tcW w:w="4269" w:type="pct"/>
            <w:gridSpan w:val="11"/>
            <w:shd w:val="clear" w:color="auto" w:fill="auto"/>
          </w:tcPr>
          <w:p w:rsidR="00F642F9" w:rsidRDefault="00F642F9" w:rsidP="003A7740">
            <w:r w:rsidRPr="00B37627">
              <w:rPr>
                <w:color w:val="000000"/>
                <w:sz w:val="22"/>
                <w:szCs w:val="22"/>
              </w:rPr>
              <w:t>Newton’un II. Hareket Yasası</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5</w:t>
            </w:r>
          </w:p>
        </w:tc>
        <w:tc>
          <w:tcPr>
            <w:tcW w:w="4269" w:type="pct"/>
            <w:gridSpan w:val="11"/>
            <w:shd w:val="clear" w:color="auto" w:fill="auto"/>
          </w:tcPr>
          <w:p w:rsidR="00F642F9" w:rsidRDefault="00F642F9" w:rsidP="003A7740">
            <w:r w:rsidRPr="00B37627">
              <w:rPr>
                <w:color w:val="000000"/>
                <w:sz w:val="22"/>
                <w:szCs w:val="22"/>
              </w:rPr>
              <w:t>Newton’un II. Hareket Yasası</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tcBorders>
              <w:bottom w:val="single" w:sz="6" w:space="0" w:color="auto"/>
            </w:tcBorders>
            <w:shd w:val="clear" w:color="auto" w:fill="auto"/>
            <w:vAlign w:val="center"/>
          </w:tcPr>
          <w:p w:rsidR="00F642F9" w:rsidRPr="00466136" w:rsidRDefault="00F642F9" w:rsidP="003A7740">
            <w:pPr>
              <w:jc w:val="center"/>
            </w:pPr>
            <w:r w:rsidRPr="00466136">
              <w:rPr>
                <w:sz w:val="22"/>
                <w:szCs w:val="22"/>
              </w:rPr>
              <w:t>6</w:t>
            </w:r>
          </w:p>
        </w:tc>
        <w:tc>
          <w:tcPr>
            <w:tcW w:w="4269" w:type="pct"/>
            <w:gridSpan w:val="11"/>
            <w:tcBorders>
              <w:bottom w:val="single" w:sz="6" w:space="0" w:color="auto"/>
            </w:tcBorders>
            <w:shd w:val="clear" w:color="auto" w:fill="auto"/>
          </w:tcPr>
          <w:p w:rsidR="00F642F9" w:rsidRDefault="00F642F9" w:rsidP="003A7740">
            <w:r w:rsidRPr="00B37627">
              <w:rPr>
                <w:color w:val="000000"/>
                <w:sz w:val="22"/>
                <w:szCs w:val="22"/>
              </w:rPr>
              <w:t>Esnek Çarpışma</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tcBorders>
              <w:top w:val="single" w:sz="6" w:space="0" w:color="auto"/>
              <w:bottom w:val="single" w:sz="6" w:space="0" w:color="auto"/>
            </w:tcBorders>
            <w:shd w:val="clear" w:color="auto" w:fill="D9D9D9"/>
            <w:vAlign w:val="center"/>
          </w:tcPr>
          <w:p w:rsidR="00F642F9" w:rsidRPr="00466136" w:rsidRDefault="00F642F9" w:rsidP="003A7740">
            <w:pPr>
              <w:jc w:val="center"/>
            </w:pPr>
            <w:r w:rsidRPr="00466136">
              <w:rPr>
                <w:sz w:val="22"/>
                <w:szCs w:val="22"/>
              </w:rPr>
              <w:t>7-8</w:t>
            </w:r>
          </w:p>
        </w:tc>
        <w:tc>
          <w:tcPr>
            <w:tcW w:w="4269" w:type="pct"/>
            <w:gridSpan w:val="11"/>
            <w:tcBorders>
              <w:top w:val="single" w:sz="6" w:space="0" w:color="auto"/>
              <w:bottom w:val="single" w:sz="6" w:space="0" w:color="auto"/>
            </w:tcBorders>
            <w:shd w:val="clear" w:color="auto" w:fill="D9D9D9"/>
          </w:tcPr>
          <w:p w:rsidR="00F642F9" w:rsidRPr="00466136" w:rsidRDefault="00F642F9" w:rsidP="003A7740">
            <w:r w:rsidRPr="00466136">
              <w:rPr>
                <w:sz w:val="22"/>
                <w:szCs w:val="22"/>
              </w:rPr>
              <w:t xml:space="preserve">ARA SINAV </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tcBorders>
              <w:top w:val="single" w:sz="6" w:space="0" w:color="auto"/>
            </w:tcBorders>
            <w:shd w:val="clear" w:color="auto" w:fill="auto"/>
            <w:vAlign w:val="center"/>
          </w:tcPr>
          <w:p w:rsidR="00F642F9" w:rsidRPr="00466136" w:rsidRDefault="00F642F9" w:rsidP="003A7740">
            <w:pPr>
              <w:jc w:val="center"/>
            </w:pPr>
            <w:r w:rsidRPr="00466136">
              <w:rPr>
                <w:sz w:val="22"/>
                <w:szCs w:val="22"/>
              </w:rPr>
              <w:t>9</w:t>
            </w:r>
          </w:p>
        </w:tc>
        <w:tc>
          <w:tcPr>
            <w:tcW w:w="4269" w:type="pct"/>
            <w:gridSpan w:val="11"/>
            <w:tcBorders>
              <w:top w:val="single" w:sz="6" w:space="0" w:color="auto"/>
            </w:tcBorders>
            <w:shd w:val="clear" w:color="auto" w:fill="auto"/>
          </w:tcPr>
          <w:p w:rsidR="00F642F9" w:rsidRDefault="00F642F9" w:rsidP="003A7740">
            <w:r w:rsidRPr="00B37627">
              <w:rPr>
                <w:color w:val="000000"/>
                <w:sz w:val="22"/>
                <w:szCs w:val="22"/>
              </w:rPr>
              <w:t>Esnek Olmayan Çarpışma</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10</w:t>
            </w:r>
          </w:p>
        </w:tc>
        <w:tc>
          <w:tcPr>
            <w:tcW w:w="4269" w:type="pct"/>
            <w:gridSpan w:val="11"/>
            <w:shd w:val="clear" w:color="auto" w:fill="auto"/>
          </w:tcPr>
          <w:p w:rsidR="00F642F9" w:rsidRDefault="00F642F9" w:rsidP="003A7740">
            <w:r w:rsidRPr="00E840AA">
              <w:rPr>
                <w:color w:val="000000"/>
                <w:sz w:val="22"/>
                <w:szCs w:val="22"/>
              </w:rPr>
              <w:t>Tek boyutta patlama olayı</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11</w:t>
            </w:r>
          </w:p>
        </w:tc>
        <w:tc>
          <w:tcPr>
            <w:tcW w:w="4269" w:type="pct"/>
            <w:gridSpan w:val="11"/>
            <w:shd w:val="clear" w:color="auto" w:fill="auto"/>
          </w:tcPr>
          <w:p w:rsidR="00F642F9" w:rsidRDefault="00F642F9" w:rsidP="003A7740">
            <w:r w:rsidRPr="00E840AA">
              <w:rPr>
                <w:color w:val="000000"/>
                <w:sz w:val="22"/>
                <w:szCs w:val="22"/>
              </w:rPr>
              <w:t xml:space="preserve">Enerji Dönüşümü </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12</w:t>
            </w:r>
          </w:p>
        </w:tc>
        <w:tc>
          <w:tcPr>
            <w:tcW w:w="4269" w:type="pct"/>
            <w:gridSpan w:val="11"/>
            <w:shd w:val="clear" w:color="auto" w:fill="auto"/>
          </w:tcPr>
          <w:p w:rsidR="00F642F9" w:rsidRDefault="00F642F9" w:rsidP="003A7740">
            <w:r w:rsidRPr="00E840AA">
              <w:rPr>
                <w:color w:val="000000"/>
                <w:sz w:val="22"/>
                <w:szCs w:val="22"/>
              </w:rPr>
              <w:t xml:space="preserve">Enerji Dönüşümü </w:t>
            </w:r>
            <w:r>
              <w:rPr>
                <w:color w:val="000000"/>
                <w:sz w:val="22"/>
                <w:szCs w:val="22"/>
              </w:rPr>
              <w:t>v</w:t>
            </w:r>
            <w:r w:rsidRPr="00E840AA">
              <w:rPr>
                <w:color w:val="000000"/>
                <w:sz w:val="22"/>
                <w:szCs w:val="22"/>
              </w:rPr>
              <w:t>e Kinetik enerji</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13</w:t>
            </w:r>
          </w:p>
        </w:tc>
        <w:tc>
          <w:tcPr>
            <w:tcW w:w="4269" w:type="pct"/>
            <w:gridSpan w:val="11"/>
            <w:shd w:val="clear" w:color="auto" w:fill="auto"/>
          </w:tcPr>
          <w:p w:rsidR="00F642F9" w:rsidRDefault="00F642F9" w:rsidP="003A7740">
            <w:r w:rsidRPr="00E840AA">
              <w:rPr>
                <w:color w:val="000000"/>
                <w:sz w:val="22"/>
                <w:szCs w:val="22"/>
              </w:rPr>
              <w:t>Eylemsizlik momenti</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tcBorders>
              <w:bottom w:val="single" w:sz="6" w:space="0" w:color="auto"/>
            </w:tcBorders>
            <w:shd w:val="clear" w:color="auto" w:fill="auto"/>
            <w:vAlign w:val="center"/>
          </w:tcPr>
          <w:p w:rsidR="00F642F9" w:rsidRPr="00466136" w:rsidRDefault="00F642F9" w:rsidP="003A7740">
            <w:pPr>
              <w:jc w:val="center"/>
            </w:pPr>
            <w:r w:rsidRPr="00466136">
              <w:rPr>
                <w:sz w:val="22"/>
                <w:szCs w:val="22"/>
              </w:rPr>
              <w:t>14</w:t>
            </w:r>
          </w:p>
        </w:tc>
        <w:tc>
          <w:tcPr>
            <w:tcW w:w="4269" w:type="pct"/>
            <w:gridSpan w:val="11"/>
            <w:tcBorders>
              <w:bottom w:val="single" w:sz="6" w:space="0" w:color="auto"/>
            </w:tcBorders>
            <w:shd w:val="clear" w:color="auto" w:fill="auto"/>
          </w:tcPr>
          <w:p w:rsidR="00F642F9" w:rsidRDefault="00F642F9" w:rsidP="003A7740">
            <w:r w:rsidRPr="00E840AA">
              <w:rPr>
                <w:color w:val="000000"/>
                <w:sz w:val="22"/>
                <w:szCs w:val="22"/>
              </w:rPr>
              <w:t>Spiral yay</w:t>
            </w:r>
          </w:p>
        </w:tc>
      </w:tr>
      <w:tr w:rsidR="00F642F9" w:rsidRPr="00466136" w:rsidTr="003A7740">
        <w:tblPrEx>
          <w:jc w:val="center"/>
          <w:tblBorders>
            <w:insideH w:val="single" w:sz="6" w:space="0" w:color="auto"/>
            <w:insideV w:val="single" w:sz="6" w:space="0" w:color="auto"/>
          </w:tblBorders>
        </w:tblPrEx>
        <w:trPr>
          <w:gridAfter w:val="1"/>
          <w:wAfter w:w="153" w:type="pct"/>
          <w:trHeight w:val="322"/>
          <w:jc w:val="center"/>
        </w:trPr>
        <w:tc>
          <w:tcPr>
            <w:tcW w:w="578" w:type="pct"/>
            <w:gridSpan w:val="2"/>
            <w:tcBorders>
              <w:top w:val="single" w:sz="6" w:space="0" w:color="auto"/>
              <w:bottom w:val="single" w:sz="12" w:space="0" w:color="auto"/>
            </w:tcBorders>
            <w:shd w:val="clear" w:color="auto" w:fill="D9D9D9"/>
            <w:vAlign w:val="center"/>
          </w:tcPr>
          <w:p w:rsidR="00F642F9" w:rsidRPr="00466136" w:rsidRDefault="00F642F9" w:rsidP="003A7740">
            <w:pPr>
              <w:jc w:val="center"/>
            </w:pPr>
            <w:r w:rsidRPr="00466136">
              <w:rPr>
                <w:sz w:val="22"/>
                <w:szCs w:val="22"/>
              </w:rPr>
              <w:t>15-16</w:t>
            </w:r>
          </w:p>
        </w:tc>
        <w:tc>
          <w:tcPr>
            <w:tcW w:w="4269" w:type="pct"/>
            <w:gridSpan w:val="11"/>
            <w:tcBorders>
              <w:top w:val="single" w:sz="6" w:space="0" w:color="auto"/>
              <w:bottom w:val="single" w:sz="12" w:space="0" w:color="auto"/>
            </w:tcBorders>
            <w:shd w:val="clear" w:color="auto" w:fill="D9D9D9"/>
            <w:vAlign w:val="center"/>
          </w:tcPr>
          <w:p w:rsidR="00F642F9" w:rsidRPr="00466136" w:rsidRDefault="00F642F9" w:rsidP="003A7740">
            <w:r w:rsidRPr="00466136">
              <w:rPr>
                <w:sz w:val="22"/>
                <w:szCs w:val="22"/>
              </w:rPr>
              <w:t xml:space="preserve">FİNAL SINAVI </w:t>
            </w:r>
          </w:p>
        </w:tc>
      </w:tr>
    </w:tbl>
    <w:p w:rsidR="00F642F9" w:rsidRPr="00466136" w:rsidRDefault="00F642F9" w:rsidP="003A7740">
      <w:pPr>
        <w:rPr>
          <w:sz w:val="22"/>
          <w:szCs w:val="22"/>
        </w:rPr>
      </w:pPr>
    </w:p>
    <w:p w:rsidR="00F642F9" w:rsidRPr="00466136" w:rsidRDefault="00F6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42F9" w:rsidRPr="00466136" w:rsidTr="003A7740">
        <w:tc>
          <w:tcPr>
            <w:tcW w:w="603" w:type="dxa"/>
            <w:tcBorders>
              <w:top w:val="single" w:sz="12" w:space="0" w:color="auto"/>
              <w:left w:val="single" w:sz="12" w:space="0" w:color="auto"/>
              <w:bottom w:val="single" w:sz="6" w:space="0" w:color="auto"/>
              <w:right w:val="single" w:sz="6" w:space="0" w:color="auto"/>
            </w:tcBorders>
            <w:vAlign w:val="center"/>
          </w:tcPr>
          <w:p w:rsidR="00F642F9" w:rsidRPr="00466136" w:rsidRDefault="00F642F9" w:rsidP="003A7740">
            <w:pPr>
              <w:jc w:val="center"/>
              <w:rPr>
                <w:b/>
              </w:rPr>
            </w:pPr>
            <w:r w:rsidRPr="00466136">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F642F9" w:rsidRPr="00466136" w:rsidRDefault="00F642F9" w:rsidP="003A7740">
            <w:pPr>
              <w:rPr>
                <w:b/>
              </w:rPr>
            </w:pPr>
            <w:r w:rsidRPr="00466136">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F642F9" w:rsidRPr="00466136" w:rsidRDefault="00F642F9" w:rsidP="003A7740">
            <w:pPr>
              <w:jc w:val="center"/>
              <w:rPr>
                <w:b/>
              </w:rPr>
            </w:pPr>
            <w:r w:rsidRPr="00466136">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F642F9" w:rsidRPr="00466136" w:rsidRDefault="00F642F9" w:rsidP="003A7740">
            <w:pPr>
              <w:jc w:val="center"/>
              <w:rPr>
                <w:b/>
              </w:rPr>
            </w:pPr>
            <w:r w:rsidRPr="00466136">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F642F9" w:rsidRPr="00466136" w:rsidRDefault="00F642F9" w:rsidP="003A7740">
            <w:pPr>
              <w:jc w:val="center"/>
              <w:rPr>
                <w:b/>
              </w:rPr>
            </w:pPr>
            <w:r w:rsidRPr="00466136">
              <w:rPr>
                <w:b/>
                <w:sz w:val="22"/>
                <w:szCs w:val="22"/>
              </w:rPr>
              <w:t>1</w:t>
            </w: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lastRenderedPageBreak/>
              <w:t>12</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p>
        </w:tc>
      </w:tr>
      <w:tr w:rsidR="00F642F9" w:rsidRPr="00466136" w:rsidTr="003A7740">
        <w:tc>
          <w:tcPr>
            <w:tcW w:w="9889" w:type="dxa"/>
            <w:gridSpan w:val="5"/>
            <w:tcBorders>
              <w:top w:val="single" w:sz="6" w:space="0" w:color="auto"/>
              <w:left w:val="single" w:sz="12" w:space="0" w:color="auto"/>
              <w:bottom w:val="single" w:sz="12" w:space="0" w:color="auto"/>
              <w:right w:val="single" w:sz="12" w:space="0" w:color="auto"/>
            </w:tcBorders>
            <w:vAlign w:val="center"/>
          </w:tcPr>
          <w:p w:rsidR="00F642F9" w:rsidRPr="00466136" w:rsidRDefault="00F642F9" w:rsidP="003A7740">
            <w:pPr>
              <w:jc w:val="both"/>
            </w:pPr>
            <w:r w:rsidRPr="00466136">
              <w:rPr>
                <w:b/>
                <w:sz w:val="22"/>
                <w:szCs w:val="22"/>
              </w:rPr>
              <w:t>1</w:t>
            </w:r>
            <w:r w:rsidRPr="00466136">
              <w:rPr>
                <w:sz w:val="22"/>
                <w:szCs w:val="22"/>
              </w:rPr>
              <w:t xml:space="preserve">:Hiç Katkısı Yok. </w:t>
            </w:r>
            <w:r w:rsidRPr="00466136">
              <w:rPr>
                <w:b/>
                <w:sz w:val="22"/>
                <w:szCs w:val="22"/>
              </w:rPr>
              <w:t>2</w:t>
            </w:r>
            <w:r w:rsidRPr="00466136">
              <w:rPr>
                <w:sz w:val="22"/>
                <w:szCs w:val="22"/>
              </w:rPr>
              <w:t xml:space="preserve">:Kısmen Katkısı Var. </w:t>
            </w:r>
            <w:r w:rsidRPr="00466136">
              <w:rPr>
                <w:b/>
                <w:sz w:val="22"/>
                <w:szCs w:val="22"/>
              </w:rPr>
              <w:t>3</w:t>
            </w:r>
            <w:r w:rsidRPr="00466136">
              <w:rPr>
                <w:sz w:val="22"/>
                <w:szCs w:val="22"/>
              </w:rPr>
              <w:t>:Tam Katkısı Var.</w:t>
            </w:r>
          </w:p>
        </w:tc>
      </w:tr>
    </w:tbl>
    <w:p w:rsidR="00F642F9" w:rsidRDefault="00F642F9" w:rsidP="003A7740">
      <w:pPr>
        <w:spacing w:line="360" w:lineRule="auto"/>
        <w:rPr>
          <w:b/>
          <w:sz w:val="22"/>
          <w:szCs w:val="22"/>
        </w:rPr>
      </w:pPr>
    </w:p>
    <w:p w:rsidR="00F642F9" w:rsidRDefault="00F642F9" w:rsidP="003A7740">
      <w:pPr>
        <w:spacing w:line="360" w:lineRule="auto"/>
        <w:rPr>
          <w:b/>
          <w:sz w:val="22"/>
          <w:szCs w:val="22"/>
        </w:rPr>
      </w:pPr>
    </w:p>
    <w:p w:rsidR="00F642F9" w:rsidRPr="00490A1F" w:rsidRDefault="00F642F9" w:rsidP="003A7740">
      <w:pPr>
        <w:spacing w:line="360" w:lineRule="auto"/>
        <w:rPr>
          <w:sz w:val="22"/>
          <w:szCs w:val="22"/>
        </w:rPr>
      </w:pPr>
      <w:r w:rsidRPr="00466136">
        <w:rPr>
          <w:b/>
          <w:sz w:val="22"/>
          <w:szCs w:val="22"/>
        </w:rPr>
        <w:t>Dersin Öğretim Üyesi:</w:t>
      </w:r>
      <w:r w:rsidRPr="00466136">
        <w:rPr>
          <w:sz w:val="22"/>
          <w:szCs w:val="22"/>
        </w:rPr>
        <w:t xml:space="preserve">   </w:t>
      </w:r>
      <w:r>
        <w:rPr>
          <w:sz w:val="22"/>
          <w:szCs w:val="22"/>
        </w:rPr>
        <w:t xml:space="preserve"> </w:t>
      </w:r>
      <w:r w:rsidR="00490A1F" w:rsidRPr="00490A1F">
        <w:rPr>
          <w:sz w:val="22"/>
          <w:szCs w:val="22"/>
        </w:rPr>
        <w:t>Doç. Dr. M. Zafer BALBAĞ</w:t>
      </w:r>
    </w:p>
    <w:p w:rsidR="00F642F9" w:rsidRPr="00466136" w:rsidRDefault="00F642F9" w:rsidP="003A7740">
      <w:pPr>
        <w:tabs>
          <w:tab w:val="left" w:pos="7800"/>
        </w:tabs>
        <w:rPr>
          <w:b/>
          <w:sz w:val="22"/>
          <w:szCs w:val="22"/>
        </w:rPr>
      </w:pPr>
      <w:r w:rsidRPr="00466136">
        <w:rPr>
          <w:b/>
          <w:sz w:val="22"/>
          <w:szCs w:val="22"/>
        </w:rPr>
        <w:tab/>
      </w:r>
    </w:p>
    <w:p w:rsidR="00F642F9" w:rsidRPr="00466136" w:rsidRDefault="00F642F9" w:rsidP="003A7740">
      <w:pPr>
        <w:tabs>
          <w:tab w:val="left" w:pos="7800"/>
        </w:tabs>
        <w:rPr>
          <w:sz w:val="22"/>
          <w:szCs w:val="22"/>
        </w:rPr>
      </w:pPr>
      <w:r w:rsidRPr="00466136">
        <w:rPr>
          <w:b/>
          <w:sz w:val="22"/>
          <w:szCs w:val="22"/>
        </w:rPr>
        <w:t>İmza</w:t>
      </w:r>
      <w:r w:rsidRPr="00466136">
        <w:rPr>
          <w:sz w:val="22"/>
          <w:szCs w:val="22"/>
        </w:rPr>
        <w:t xml:space="preserve">: </w:t>
      </w:r>
      <w:r w:rsidRPr="00466136">
        <w:rPr>
          <w:sz w:val="22"/>
          <w:szCs w:val="22"/>
        </w:rPr>
        <w:tab/>
        <w:t xml:space="preserve"> </w:t>
      </w:r>
      <w:r w:rsidRPr="00466136">
        <w:rPr>
          <w:b/>
          <w:sz w:val="22"/>
          <w:szCs w:val="22"/>
        </w:rPr>
        <w:tab/>
      </w:r>
      <w:r w:rsidRPr="00466136">
        <w:rPr>
          <w:b/>
          <w:sz w:val="22"/>
          <w:szCs w:val="22"/>
        </w:rPr>
        <w:tab/>
        <w:t>Tarih:</w:t>
      </w:r>
      <w:r w:rsidRPr="00466136">
        <w:rPr>
          <w:sz w:val="22"/>
          <w:szCs w:val="22"/>
        </w:rPr>
        <w:t xml:space="preserve">                      </w:t>
      </w:r>
    </w:p>
    <w:p w:rsidR="00F642F9" w:rsidRDefault="00F642F9" w:rsidP="003A7740">
      <w:pPr>
        <w:tabs>
          <w:tab w:val="left" w:pos="7800"/>
        </w:tabs>
      </w:pPr>
      <w:r>
        <w:tab/>
      </w:r>
      <w:r>
        <w:tab/>
      </w:r>
    </w:p>
    <w:p w:rsidR="00F642F9" w:rsidRDefault="00F642F9"/>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881FC6" w:rsidRDefault="00490A1F" w:rsidP="003A7740">
      <w:pPr>
        <w:outlineLvl w:val="0"/>
        <w:rPr>
          <w:b/>
          <w:sz w:val="22"/>
          <w:szCs w:val="22"/>
        </w:rPr>
      </w:pPr>
      <w:r w:rsidRPr="00490A1F">
        <w:rPr>
          <w:b/>
          <w:noProof/>
          <w:sz w:val="22"/>
          <w:szCs w:val="22"/>
        </w:rPr>
        <w:drawing>
          <wp:anchor distT="0" distB="0" distL="114300" distR="114300" simplePos="0" relativeHeight="251800576" behindDoc="1" locked="0" layoutInCell="1" allowOverlap="1">
            <wp:simplePos x="0" y="0"/>
            <wp:positionH relativeFrom="column">
              <wp:posOffset>125095</wp:posOffset>
            </wp:positionH>
            <wp:positionV relativeFrom="paragraph">
              <wp:posOffset>-154940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F642F9" w:rsidRPr="006D0023">
        <w:rPr>
          <w:b/>
          <w:sz w:val="22"/>
          <w:szCs w:val="22"/>
        </w:rPr>
        <w:t xml:space="preserve"> </w:t>
      </w:r>
      <w:r w:rsidR="00F642F9" w:rsidRPr="006D0023">
        <w:rPr>
          <w:sz w:val="22"/>
          <w:szCs w:val="22"/>
        </w:rPr>
        <w:t>(Fen Bilgisi Öğretmenliği)</w:t>
      </w:r>
      <w:r w:rsidR="00F642F9" w:rsidRPr="006D0023">
        <w:rPr>
          <w:b/>
          <w:sz w:val="22"/>
          <w:szCs w:val="22"/>
        </w:rPr>
        <w:t xml:space="preserve">  </w:t>
      </w:r>
    </w:p>
    <w:p w:rsidR="00F642F9" w:rsidRPr="006D0023" w:rsidRDefault="00F642F9" w:rsidP="003A7740">
      <w:pPr>
        <w:outlineLvl w:val="0"/>
        <w:rPr>
          <w:b/>
          <w:sz w:val="22"/>
          <w:szCs w:val="22"/>
        </w:rPr>
      </w:pPr>
      <w:r w:rsidRPr="006D0023">
        <w:rPr>
          <w:b/>
          <w:sz w:val="22"/>
          <w:szCs w:val="22"/>
        </w:rPr>
        <w:t>Ders Bilgi Formu</w:t>
      </w:r>
    </w:p>
    <w:p w:rsidR="00F642F9" w:rsidRDefault="00F642F9" w:rsidP="003A7740"/>
    <w:p w:rsidR="00F642F9" w:rsidRDefault="00F642F9" w:rsidP="003A7740"/>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642F9" w:rsidRPr="006B43E2" w:rsidTr="003A7740">
        <w:tc>
          <w:tcPr>
            <w:tcW w:w="1167" w:type="dxa"/>
            <w:vAlign w:val="center"/>
          </w:tcPr>
          <w:p w:rsidR="00F642F9" w:rsidRPr="006B43E2" w:rsidRDefault="00F642F9" w:rsidP="003A7740">
            <w:pPr>
              <w:outlineLvl w:val="0"/>
              <w:rPr>
                <w:b/>
                <w:sz w:val="20"/>
                <w:szCs w:val="20"/>
              </w:rPr>
            </w:pPr>
            <w:r w:rsidRPr="006B43E2">
              <w:rPr>
                <w:b/>
                <w:sz w:val="20"/>
                <w:szCs w:val="20"/>
              </w:rPr>
              <w:t>DÖNEM</w:t>
            </w:r>
          </w:p>
        </w:tc>
        <w:tc>
          <w:tcPr>
            <w:tcW w:w="1527" w:type="dxa"/>
            <w:vAlign w:val="center"/>
          </w:tcPr>
          <w:p w:rsidR="00F642F9" w:rsidRPr="006B43E2" w:rsidRDefault="00F642F9" w:rsidP="003A7740">
            <w:pPr>
              <w:outlineLvl w:val="0"/>
              <w:rPr>
                <w:sz w:val="20"/>
                <w:szCs w:val="20"/>
              </w:rPr>
            </w:pPr>
            <w:r>
              <w:rPr>
                <w:sz w:val="20"/>
                <w:szCs w:val="20"/>
              </w:rPr>
              <w:t xml:space="preserve"> GÜZ</w:t>
            </w:r>
          </w:p>
        </w:tc>
      </w:tr>
    </w:tbl>
    <w:p w:rsidR="00F642F9" w:rsidRPr="00474EEF" w:rsidRDefault="00F6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642F9" w:rsidRPr="006B43E2" w:rsidTr="003A7740">
        <w:tc>
          <w:tcPr>
            <w:tcW w:w="1668" w:type="dxa"/>
            <w:vAlign w:val="center"/>
          </w:tcPr>
          <w:p w:rsidR="00F642F9" w:rsidRPr="006B43E2" w:rsidRDefault="00F642F9" w:rsidP="003A7740">
            <w:pPr>
              <w:jc w:val="center"/>
              <w:outlineLvl w:val="0"/>
              <w:rPr>
                <w:b/>
                <w:sz w:val="20"/>
                <w:szCs w:val="20"/>
              </w:rPr>
            </w:pPr>
            <w:r w:rsidRPr="006B43E2">
              <w:rPr>
                <w:b/>
                <w:sz w:val="20"/>
                <w:szCs w:val="20"/>
              </w:rPr>
              <w:t>DERSİN KODU</w:t>
            </w:r>
          </w:p>
        </w:tc>
        <w:tc>
          <w:tcPr>
            <w:tcW w:w="2760" w:type="dxa"/>
            <w:vAlign w:val="center"/>
          </w:tcPr>
          <w:p w:rsidR="00F642F9" w:rsidRPr="00711636" w:rsidRDefault="00F642F9" w:rsidP="003A7740">
            <w:pPr>
              <w:outlineLvl w:val="0"/>
            </w:pPr>
            <w:r>
              <w:t xml:space="preserve"> 171111110</w:t>
            </w:r>
          </w:p>
        </w:tc>
        <w:tc>
          <w:tcPr>
            <w:tcW w:w="1560" w:type="dxa"/>
            <w:vAlign w:val="center"/>
          </w:tcPr>
          <w:p w:rsidR="00F642F9" w:rsidRPr="006B43E2" w:rsidRDefault="00F642F9" w:rsidP="003A7740">
            <w:pPr>
              <w:jc w:val="center"/>
              <w:outlineLvl w:val="0"/>
              <w:rPr>
                <w:b/>
                <w:sz w:val="20"/>
                <w:szCs w:val="20"/>
              </w:rPr>
            </w:pPr>
            <w:r w:rsidRPr="006B43E2">
              <w:rPr>
                <w:b/>
                <w:sz w:val="20"/>
                <w:szCs w:val="20"/>
              </w:rPr>
              <w:t>DERSİN ADI</w:t>
            </w:r>
          </w:p>
        </w:tc>
        <w:tc>
          <w:tcPr>
            <w:tcW w:w="4185" w:type="dxa"/>
          </w:tcPr>
          <w:p w:rsidR="00F642F9" w:rsidRDefault="00F642F9" w:rsidP="003A7740">
            <w:pPr>
              <w:outlineLvl w:val="0"/>
              <w:rPr>
                <w:sz w:val="20"/>
                <w:szCs w:val="20"/>
              </w:rPr>
            </w:pPr>
            <w:r>
              <w:rPr>
                <w:sz w:val="20"/>
                <w:szCs w:val="20"/>
              </w:rPr>
              <w:t xml:space="preserve"> </w:t>
            </w:r>
          </w:p>
          <w:p w:rsidR="00F642F9" w:rsidRPr="001957BA" w:rsidRDefault="00F642F9" w:rsidP="003A7740">
            <w:pPr>
              <w:outlineLvl w:val="0"/>
              <w:rPr>
                <w:szCs w:val="20"/>
              </w:rPr>
            </w:pPr>
            <w:r>
              <w:rPr>
                <w:sz w:val="20"/>
                <w:szCs w:val="20"/>
              </w:rPr>
              <w:t>GENEL KİMYA I</w:t>
            </w:r>
          </w:p>
          <w:p w:rsidR="00F642F9" w:rsidRPr="006B43E2" w:rsidRDefault="00F642F9" w:rsidP="003A7740">
            <w:pPr>
              <w:outlineLvl w:val="0"/>
              <w:rPr>
                <w:sz w:val="20"/>
                <w:szCs w:val="20"/>
              </w:rPr>
            </w:pPr>
          </w:p>
        </w:tc>
      </w:tr>
    </w:tbl>
    <w:p w:rsidR="00F642F9" w:rsidRPr="00474EEF" w:rsidRDefault="00F6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F642F9" w:rsidRPr="00424600" w:rsidTr="003A7740">
        <w:trPr>
          <w:trHeight w:val="383"/>
        </w:trPr>
        <w:tc>
          <w:tcPr>
            <w:tcW w:w="531" w:type="pct"/>
            <w:vMerge w:val="restart"/>
            <w:tcBorders>
              <w:top w:val="single" w:sz="12" w:space="0" w:color="auto"/>
              <w:right w:val="single" w:sz="12" w:space="0" w:color="auto"/>
            </w:tcBorders>
            <w:vAlign w:val="center"/>
          </w:tcPr>
          <w:p w:rsidR="00F642F9" w:rsidRPr="00E017F7" w:rsidRDefault="00F642F9" w:rsidP="003A7740">
            <w:pPr>
              <w:rPr>
                <w:b/>
                <w:sz w:val="18"/>
                <w:szCs w:val="20"/>
              </w:rPr>
            </w:pPr>
            <w:r w:rsidRPr="00E017F7">
              <w:rPr>
                <w:b/>
                <w:sz w:val="18"/>
                <w:szCs w:val="20"/>
              </w:rPr>
              <w:t>YARIYIL</w:t>
            </w:r>
          </w:p>
          <w:p w:rsidR="00F642F9" w:rsidRPr="00521A1D" w:rsidRDefault="00F642F9"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F642F9" w:rsidRPr="00521A1D" w:rsidRDefault="00F642F9"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F642F9" w:rsidRPr="00521A1D" w:rsidRDefault="00F642F9" w:rsidP="003A7740">
            <w:pPr>
              <w:jc w:val="center"/>
              <w:rPr>
                <w:b/>
                <w:sz w:val="20"/>
                <w:szCs w:val="20"/>
              </w:rPr>
            </w:pPr>
            <w:r w:rsidRPr="00521A1D">
              <w:rPr>
                <w:b/>
                <w:sz w:val="20"/>
                <w:szCs w:val="20"/>
              </w:rPr>
              <w:t>DERSİN</w:t>
            </w:r>
          </w:p>
        </w:tc>
      </w:tr>
      <w:tr w:rsidR="00F642F9" w:rsidRPr="00424600" w:rsidTr="003A7740">
        <w:trPr>
          <w:trHeight w:val="382"/>
        </w:trPr>
        <w:tc>
          <w:tcPr>
            <w:tcW w:w="531" w:type="pct"/>
            <w:vMerge/>
            <w:tcBorders>
              <w:right w:val="single" w:sz="12" w:space="0" w:color="auto"/>
            </w:tcBorders>
          </w:tcPr>
          <w:p w:rsidR="00F642F9" w:rsidRPr="00521A1D" w:rsidRDefault="00F642F9" w:rsidP="003A7740">
            <w:pPr>
              <w:rPr>
                <w:b/>
                <w:sz w:val="20"/>
                <w:szCs w:val="20"/>
              </w:rPr>
            </w:pPr>
          </w:p>
        </w:tc>
        <w:tc>
          <w:tcPr>
            <w:tcW w:w="390" w:type="pct"/>
            <w:gridSpan w:val="2"/>
            <w:tcBorders>
              <w:left w:val="single" w:sz="12" w:space="0" w:color="auto"/>
            </w:tcBorders>
            <w:vAlign w:val="center"/>
          </w:tcPr>
          <w:p w:rsidR="00F642F9" w:rsidRPr="00521A1D" w:rsidRDefault="00F642F9" w:rsidP="003A7740">
            <w:pPr>
              <w:jc w:val="center"/>
              <w:rPr>
                <w:b/>
                <w:sz w:val="20"/>
                <w:szCs w:val="20"/>
              </w:rPr>
            </w:pPr>
            <w:r w:rsidRPr="00521A1D">
              <w:rPr>
                <w:b/>
                <w:sz w:val="20"/>
                <w:szCs w:val="20"/>
              </w:rPr>
              <w:t>Teorik</w:t>
            </w:r>
          </w:p>
        </w:tc>
        <w:tc>
          <w:tcPr>
            <w:tcW w:w="538" w:type="pct"/>
            <w:vAlign w:val="center"/>
          </w:tcPr>
          <w:p w:rsidR="00F642F9" w:rsidRPr="00521A1D" w:rsidRDefault="00F642F9"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F642F9" w:rsidRPr="00521A1D" w:rsidRDefault="00F642F9" w:rsidP="003A7740">
            <w:pPr>
              <w:ind w:left="-111" w:right="-108"/>
              <w:jc w:val="center"/>
              <w:rPr>
                <w:b/>
                <w:sz w:val="20"/>
                <w:szCs w:val="20"/>
              </w:rPr>
            </w:pPr>
            <w:r>
              <w:rPr>
                <w:b/>
                <w:sz w:val="20"/>
                <w:szCs w:val="20"/>
              </w:rPr>
              <w:t>Laboratuar</w:t>
            </w:r>
          </w:p>
        </w:tc>
        <w:tc>
          <w:tcPr>
            <w:tcW w:w="418" w:type="pct"/>
            <w:vAlign w:val="center"/>
          </w:tcPr>
          <w:p w:rsidR="00F642F9" w:rsidRPr="00521A1D" w:rsidRDefault="00F642F9" w:rsidP="003A7740">
            <w:pPr>
              <w:jc w:val="center"/>
              <w:rPr>
                <w:b/>
                <w:sz w:val="20"/>
                <w:szCs w:val="20"/>
              </w:rPr>
            </w:pPr>
            <w:r w:rsidRPr="00521A1D">
              <w:rPr>
                <w:b/>
                <w:sz w:val="20"/>
                <w:szCs w:val="20"/>
              </w:rPr>
              <w:t>Kredisi</w:t>
            </w:r>
          </w:p>
        </w:tc>
        <w:tc>
          <w:tcPr>
            <w:tcW w:w="326" w:type="pct"/>
            <w:vAlign w:val="center"/>
          </w:tcPr>
          <w:p w:rsidR="00F642F9" w:rsidRPr="00521A1D" w:rsidRDefault="00F642F9" w:rsidP="003A7740">
            <w:pPr>
              <w:ind w:left="-111" w:right="-108"/>
              <w:jc w:val="center"/>
              <w:rPr>
                <w:b/>
                <w:sz w:val="20"/>
                <w:szCs w:val="20"/>
              </w:rPr>
            </w:pPr>
            <w:r w:rsidRPr="00521A1D">
              <w:rPr>
                <w:b/>
                <w:sz w:val="20"/>
                <w:szCs w:val="20"/>
              </w:rPr>
              <w:t>AKTS</w:t>
            </w:r>
          </w:p>
        </w:tc>
        <w:tc>
          <w:tcPr>
            <w:tcW w:w="1305" w:type="pct"/>
            <w:gridSpan w:val="2"/>
            <w:vAlign w:val="center"/>
          </w:tcPr>
          <w:p w:rsidR="00F642F9" w:rsidRPr="00521A1D" w:rsidRDefault="00F642F9" w:rsidP="003A7740">
            <w:pPr>
              <w:jc w:val="center"/>
              <w:rPr>
                <w:b/>
                <w:sz w:val="20"/>
                <w:szCs w:val="20"/>
              </w:rPr>
            </w:pPr>
            <w:r w:rsidRPr="00521A1D">
              <w:rPr>
                <w:b/>
                <w:sz w:val="20"/>
                <w:szCs w:val="20"/>
              </w:rPr>
              <w:t>TÜRÜ</w:t>
            </w:r>
          </w:p>
        </w:tc>
        <w:tc>
          <w:tcPr>
            <w:tcW w:w="767" w:type="pct"/>
            <w:vAlign w:val="center"/>
          </w:tcPr>
          <w:p w:rsidR="00F642F9" w:rsidRPr="00521A1D" w:rsidRDefault="00F642F9" w:rsidP="003A7740">
            <w:pPr>
              <w:jc w:val="center"/>
              <w:rPr>
                <w:b/>
                <w:sz w:val="20"/>
                <w:szCs w:val="20"/>
              </w:rPr>
            </w:pPr>
            <w:r>
              <w:rPr>
                <w:b/>
                <w:sz w:val="20"/>
                <w:szCs w:val="20"/>
              </w:rPr>
              <w:t>DİLİ</w:t>
            </w:r>
          </w:p>
        </w:tc>
      </w:tr>
      <w:tr w:rsidR="00F642F9" w:rsidRPr="00424600" w:rsidTr="003A7740">
        <w:trPr>
          <w:trHeight w:val="367"/>
        </w:trPr>
        <w:tc>
          <w:tcPr>
            <w:tcW w:w="531" w:type="pct"/>
            <w:tcBorders>
              <w:bottom w:val="single" w:sz="12" w:space="0" w:color="auto"/>
              <w:right w:val="single" w:sz="12" w:space="0" w:color="auto"/>
            </w:tcBorders>
            <w:vAlign w:val="center"/>
          </w:tcPr>
          <w:p w:rsidR="00F642F9" w:rsidRPr="002C02AF" w:rsidRDefault="00F642F9" w:rsidP="003A7740">
            <w:pPr>
              <w:jc w:val="center"/>
            </w:pPr>
            <w:r>
              <w:rPr>
                <w:sz w:val="22"/>
                <w:szCs w:val="22"/>
              </w:rPr>
              <w:t xml:space="preserve">I </w:t>
            </w:r>
          </w:p>
        </w:tc>
        <w:tc>
          <w:tcPr>
            <w:tcW w:w="390" w:type="pct"/>
            <w:gridSpan w:val="2"/>
            <w:tcBorders>
              <w:left w:val="single" w:sz="12" w:space="0" w:color="auto"/>
              <w:bottom w:val="single" w:sz="12" w:space="0" w:color="auto"/>
            </w:tcBorders>
            <w:vAlign w:val="center"/>
          </w:tcPr>
          <w:p w:rsidR="00F642F9" w:rsidRPr="002C02AF" w:rsidRDefault="00F642F9" w:rsidP="003A7740">
            <w:pPr>
              <w:jc w:val="center"/>
            </w:pPr>
            <w:r>
              <w:rPr>
                <w:sz w:val="22"/>
                <w:szCs w:val="22"/>
              </w:rPr>
              <w:t xml:space="preserve"> 4</w:t>
            </w:r>
          </w:p>
        </w:tc>
        <w:tc>
          <w:tcPr>
            <w:tcW w:w="538" w:type="pct"/>
            <w:tcBorders>
              <w:bottom w:val="single" w:sz="12" w:space="0" w:color="auto"/>
            </w:tcBorders>
            <w:vAlign w:val="center"/>
          </w:tcPr>
          <w:p w:rsidR="00F642F9" w:rsidRPr="002C02AF" w:rsidRDefault="00F642F9" w:rsidP="003A7740">
            <w:pPr>
              <w:jc w:val="center"/>
            </w:pPr>
            <w:r>
              <w:rPr>
                <w:sz w:val="22"/>
                <w:szCs w:val="22"/>
              </w:rPr>
              <w:t xml:space="preserve"> 0</w:t>
            </w:r>
          </w:p>
        </w:tc>
        <w:tc>
          <w:tcPr>
            <w:tcW w:w="725" w:type="pct"/>
            <w:gridSpan w:val="3"/>
            <w:tcBorders>
              <w:bottom w:val="single" w:sz="12" w:space="0" w:color="auto"/>
              <w:right w:val="single" w:sz="12" w:space="0" w:color="auto"/>
            </w:tcBorders>
            <w:vAlign w:val="center"/>
          </w:tcPr>
          <w:p w:rsidR="00F642F9" w:rsidRPr="002C02AF" w:rsidRDefault="00F642F9" w:rsidP="003A7740">
            <w:pPr>
              <w:jc w:val="center"/>
            </w:pPr>
            <w:r>
              <w:rPr>
                <w:sz w:val="22"/>
                <w:szCs w:val="22"/>
              </w:rPr>
              <w:t xml:space="preserve">0 </w:t>
            </w:r>
          </w:p>
        </w:tc>
        <w:tc>
          <w:tcPr>
            <w:tcW w:w="418" w:type="pct"/>
            <w:tcBorders>
              <w:bottom w:val="single" w:sz="12" w:space="0" w:color="auto"/>
            </w:tcBorders>
            <w:vAlign w:val="center"/>
          </w:tcPr>
          <w:p w:rsidR="00F642F9" w:rsidRPr="002C02AF" w:rsidRDefault="00F642F9" w:rsidP="003A7740">
            <w:pPr>
              <w:jc w:val="center"/>
            </w:pPr>
            <w:r>
              <w:rPr>
                <w:sz w:val="22"/>
                <w:szCs w:val="22"/>
              </w:rPr>
              <w:t xml:space="preserve"> 4</w:t>
            </w:r>
          </w:p>
        </w:tc>
        <w:tc>
          <w:tcPr>
            <w:tcW w:w="326" w:type="pct"/>
            <w:tcBorders>
              <w:bottom w:val="single" w:sz="12" w:space="0" w:color="auto"/>
            </w:tcBorders>
            <w:vAlign w:val="center"/>
          </w:tcPr>
          <w:p w:rsidR="00F642F9" w:rsidRPr="002C02AF" w:rsidRDefault="00F642F9" w:rsidP="003A7740">
            <w:pPr>
              <w:jc w:val="center"/>
            </w:pPr>
            <w:r>
              <w:rPr>
                <w:sz w:val="22"/>
                <w:szCs w:val="22"/>
              </w:rPr>
              <w:t xml:space="preserve">5 </w:t>
            </w:r>
          </w:p>
        </w:tc>
        <w:tc>
          <w:tcPr>
            <w:tcW w:w="1305" w:type="pct"/>
            <w:gridSpan w:val="2"/>
            <w:tcBorders>
              <w:bottom w:val="single" w:sz="12" w:space="0" w:color="auto"/>
            </w:tcBorders>
            <w:vAlign w:val="center"/>
          </w:tcPr>
          <w:p w:rsidR="00F642F9" w:rsidRPr="00E25D97" w:rsidRDefault="00F642F9"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F642F9" w:rsidRPr="00E25D97" w:rsidRDefault="00F642F9" w:rsidP="003A7740">
            <w:pPr>
              <w:jc w:val="center"/>
              <w:rPr>
                <w:vertAlign w:val="superscript"/>
              </w:rPr>
            </w:pPr>
            <w:r>
              <w:rPr>
                <w:vertAlign w:val="superscript"/>
              </w:rPr>
              <w:t>Türkçe</w:t>
            </w:r>
          </w:p>
        </w:tc>
      </w:tr>
      <w:tr w:rsidR="00F642F9"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F642F9" w:rsidRDefault="00F6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F642F9"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F642F9" w:rsidRPr="00D62B39" w:rsidRDefault="00F642F9"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F642F9" w:rsidRPr="00D62B39" w:rsidRDefault="00F642F9"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F642F9" w:rsidRDefault="00F642F9" w:rsidP="003A7740">
            <w:pPr>
              <w:jc w:val="center"/>
              <w:rPr>
                <w:b/>
                <w:sz w:val="20"/>
                <w:szCs w:val="20"/>
              </w:rPr>
            </w:pPr>
            <w:r>
              <w:rPr>
                <w:b/>
                <w:sz w:val="20"/>
                <w:szCs w:val="20"/>
              </w:rPr>
              <w:t>Fen Bilgisi Öğretmenliği</w:t>
            </w:r>
          </w:p>
          <w:p w:rsidR="00F642F9" w:rsidRPr="00B44A74" w:rsidRDefault="00F642F9"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tcBorders>
            <w:vAlign w:val="center"/>
          </w:tcPr>
          <w:p w:rsidR="00F642F9" w:rsidRDefault="00F642F9" w:rsidP="003A7740">
            <w:pPr>
              <w:jc w:val="center"/>
              <w:rPr>
                <w:b/>
                <w:sz w:val="20"/>
                <w:szCs w:val="20"/>
              </w:rPr>
            </w:pPr>
            <w:r>
              <w:rPr>
                <w:b/>
                <w:sz w:val="20"/>
                <w:szCs w:val="20"/>
              </w:rPr>
              <w:t>Sosyal Bilim</w:t>
            </w:r>
          </w:p>
        </w:tc>
      </w:tr>
      <w:tr w:rsidR="00F642F9"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F642F9" w:rsidRPr="00771293" w:rsidRDefault="00F642F9" w:rsidP="003A7740">
            <w:pPr>
              <w:jc w:val="center"/>
            </w:pPr>
            <w:r>
              <w:t>x</w:t>
            </w:r>
          </w:p>
        </w:tc>
        <w:tc>
          <w:tcPr>
            <w:tcW w:w="1049" w:type="pct"/>
            <w:gridSpan w:val="4"/>
            <w:tcBorders>
              <w:left w:val="single" w:sz="4" w:space="0" w:color="auto"/>
              <w:bottom w:val="single" w:sz="12" w:space="0" w:color="auto"/>
              <w:right w:val="single" w:sz="4" w:space="0" w:color="auto"/>
            </w:tcBorders>
          </w:tcPr>
          <w:p w:rsidR="00F642F9" w:rsidRPr="00FF422D" w:rsidRDefault="00F642F9" w:rsidP="003A7740">
            <w:pPr>
              <w:jc w:val="center"/>
            </w:pPr>
          </w:p>
        </w:tc>
        <w:tc>
          <w:tcPr>
            <w:tcW w:w="2371" w:type="pct"/>
            <w:gridSpan w:val="5"/>
            <w:tcBorders>
              <w:left w:val="single" w:sz="4" w:space="0" w:color="auto"/>
              <w:bottom w:val="single" w:sz="12" w:space="0" w:color="auto"/>
            </w:tcBorders>
          </w:tcPr>
          <w:p w:rsidR="00F642F9" w:rsidRPr="00FF422D" w:rsidRDefault="00F642F9" w:rsidP="003A7740">
            <w:pPr>
              <w:jc w:val="center"/>
            </w:pPr>
            <w:r>
              <w:t xml:space="preserve"> </w:t>
            </w:r>
          </w:p>
        </w:tc>
        <w:tc>
          <w:tcPr>
            <w:tcW w:w="767" w:type="pct"/>
            <w:tcBorders>
              <w:left w:val="single" w:sz="4" w:space="0" w:color="auto"/>
              <w:bottom w:val="single" w:sz="12" w:space="0" w:color="auto"/>
            </w:tcBorders>
          </w:tcPr>
          <w:p w:rsidR="00F642F9" w:rsidRPr="00771293" w:rsidRDefault="00F642F9" w:rsidP="003A7740">
            <w:pPr>
              <w:jc w:val="center"/>
            </w:pPr>
          </w:p>
        </w:tc>
      </w:tr>
      <w:tr w:rsidR="00F642F9" w:rsidTr="003A7740">
        <w:trPr>
          <w:trHeight w:val="324"/>
        </w:trPr>
        <w:tc>
          <w:tcPr>
            <w:tcW w:w="5000" w:type="pct"/>
            <w:gridSpan w:val="12"/>
            <w:tcBorders>
              <w:top w:val="single" w:sz="12" w:space="0" w:color="auto"/>
              <w:bottom w:val="single" w:sz="12" w:space="0" w:color="auto"/>
            </w:tcBorders>
            <w:vAlign w:val="center"/>
          </w:tcPr>
          <w:p w:rsidR="00F642F9" w:rsidRDefault="00F642F9" w:rsidP="003A7740">
            <w:pPr>
              <w:jc w:val="center"/>
              <w:rPr>
                <w:b/>
                <w:sz w:val="20"/>
                <w:szCs w:val="20"/>
              </w:rPr>
            </w:pPr>
            <w:r>
              <w:rPr>
                <w:b/>
                <w:sz w:val="20"/>
                <w:szCs w:val="20"/>
              </w:rPr>
              <w:t>DEĞERLENDİRME ÖLÇÜTLERİ</w:t>
            </w:r>
          </w:p>
        </w:tc>
      </w:tr>
      <w:tr w:rsidR="00F642F9" w:rsidTr="003A7740">
        <w:tc>
          <w:tcPr>
            <w:tcW w:w="1836" w:type="pct"/>
            <w:gridSpan w:val="5"/>
            <w:vMerge w:val="restart"/>
            <w:tcBorders>
              <w:top w:val="single" w:sz="12" w:space="0" w:color="auto"/>
              <w:bottom w:val="single" w:sz="12" w:space="0" w:color="auto"/>
              <w:right w:val="single" w:sz="12" w:space="0" w:color="auto"/>
            </w:tcBorders>
            <w:vAlign w:val="center"/>
          </w:tcPr>
          <w:p w:rsidR="00F642F9" w:rsidRDefault="00F642F9" w:rsidP="003A774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F642F9" w:rsidRDefault="00F642F9" w:rsidP="003A7740">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F642F9" w:rsidRDefault="00F642F9" w:rsidP="003A774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F642F9" w:rsidRDefault="00F642F9" w:rsidP="003A7740">
            <w:pPr>
              <w:jc w:val="center"/>
              <w:rPr>
                <w:b/>
                <w:sz w:val="20"/>
                <w:szCs w:val="20"/>
              </w:rPr>
            </w:pPr>
            <w:r>
              <w:rPr>
                <w:b/>
                <w:sz w:val="20"/>
                <w:szCs w:val="20"/>
              </w:rPr>
              <w:t>%</w:t>
            </w:r>
          </w:p>
        </w:tc>
      </w:tr>
      <w:tr w:rsidR="00F642F9" w:rsidTr="003A7740">
        <w:tc>
          <w:tcPr>
            <w:tcW w:w="1836" w:type="pct"/>
            <w:gridSpan w:val="5"/>
            <w:vMerge/>
            <w:tcBorders>
              <w:top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8" w:space="0" w:color="auto"/>
              <w:left w:val="single" w:sz="12" w:space="0" w:color="auto"/>
            </w:tcBorders>
            <w:vAlign w:val="center"/>
          </w:tcPr>
          <w:p w:rsidR="00F642F9" w:rsidRDefault="00F642F9" w:rsidP="003A7740">
            <w:pPr>
              <w:rPr>
                <w:sz w:val="20"/>
                <w:szCs w:val="20"/>
              </w:rPr>
            </w:pPr>
            <w:r>
              <w:rPr>
                <w:sz w:val="20"/>
                <w:szCs w:val="20"/>
              </w:rPr>
              <w:t>Ara Sınav</w:t>
            </w:r>
          </w:p>
        </w:tc>
        <w:tc>
          <w:tcPr>
            <w:tcW w:w="1256" w:type="pct"/>
            <w:tcBorders>
              <w:top w:val="single" w:sz="8" w:space="0" w:color="auto"/>
              <w:right w:val="single" w:sz="8" w:space="0" w:color="auto"/>
            </w:tcBorders>
          </w:tcPr>
          <w:p w:rsidR="00F642F9" w:rsidRPr="000E3402" w:rsidRDefault="00F642F9" w:rsidP="003A7740">
            <w:pPr>
              <w:jc w:val="center"/>
            </w:pPr>
            <w:r>
              <w:t xml:space="preserve"> 1</w:t>
            </w:r>
          </w:p>
        </w:tc>
        <w:tc>
          <w:tcPr>
            <w:tcW w:w="767" w:type="pct"/>
            <w:tcBorders>
              <w:top w:val="single" w:sz="8" w:space="0" w:color="auto"/>
              <w:left w:val="single" w:sz="8" w:space="0" w:color="auto"/>
            </w:tcBorders>
          </w:tcPr>
          <w:p w:rsidR="00F642F9" w:rsidRPr="005D19B7" w:rsidRDefault="00F642F9" w:rsidP="003A7740">
            <w:pPr>
              <w:jc w:val="center"/>
              <w:rPr>
                <w:sz w:val="20"/>
                <w:szCs w:val="20"/>
                <w:highlight w:val="yellow"/>
              </w:rPr>
            </w:pPr>
            <w:r>
              <w:rPr>
                <w:sz w:val="20"/>
                <w:szCs w:val="20"/>
              </w:rPr>
              <w:t xml:space="preserve">40 </w:t>
            </w:r>
          </w:p>
        </w:tc>
      </w:tr>
      <w:tr w:rsidR="00F642F9" w:rsidTr="003A7740">
        <w:tc>
          <w:tcPr>
            <w:tcW w:w="1836" w:type="pct"/>
            <w:gridSpan w:val="5"/>
            <w:vMerge/>
            <w:tcBorders>
              <w:top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left w:val="single" w:sz="12" w:space="0" w:color="auto"/>
            </w:tcBorders>
            <w:vAlign w:val="center"/>
          </w:tcPr>
          <w:p w:rsidR="00F642F9" w:rsidRDefault="00F642F9" w:rsidP="003A7740">
            <w:pPr>
              <w:rPr>
                <w:sz w:val="20"/>
                <w:szCs w:val="20"/>
              </w:rPr>
            </w:pPr>
            <w:r>
              <w:rPr>
                <w:sz w:val="20"/>
                <w:szCs w:val="20"/>
              </w:rPr>
              <w:t>Kısa Sınav</w:t>
            </w:r>
          </w:p>
        </w:tc>
        <w:tc>
          <w:tcPr>
            <w:tcW w:w="1256" w:type="pct"/>
            <w:tcBorders>
              <w:right w:val="single" w:sz="8" w:space="0" w:color="auto"/>
            </w:tcBorders>
          </w:tcPr>
          <w:p w:rsidR="00F642F9" w:rsidRPr="000E3402" w:rsidRDefault="00F642F9" w:rsidP="003A7740"/>
        </w:tc>
        <w:tc>
          <w:tcPr>
            <w:tcW w:w="767" w:type="pct"/>
            <w:tcBorders>
              <w:left w:val="single" w:sz="8" w:space="0" w:color="auto"/>
            </w:tcBorders>
          </w:tcPr>
          <w:p w:rsidR="00F642F9" w:rsidRPr="00D605C4" w:rsidRDefault="00F642F9" w:rsidP="003A7740">
            <w:pPr>
              <w:rPr>
                <w:sz w:val="20"/>
                <w:szCs w:val="20"/>
              </w:rPr>
            </w:pPr>
            <w:r>
              <w:rPr>
                <w:sz w:val="20"/>
                <w:szCs w:val="20"/>
              </w:rPr>
              <w:t xml:space="preserve"> </w:t>
            </w:r>
          </w:p>
        </w:tc>
      </w:tr>
      <w:tr w:rsidR="00F642F9" w:rsidTr="003A7740">
        <w:tc>
          <w:tcPr>
            <w:tcW w:w="1836" w:type="pct"/>
            <w:gridSpan w:val="5"/>
            <w:vMerge/>
            <w:tcBorders>
              <w:top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left w:val="single" w:sz="12" w:space="0" w:color="auto"/>
            </w:tcBorders>
            <w:vAlign w:val="center"/>
          </w:tcPr>
          <w:p w:rsidR="00F642F9" w:rsidRDefault="00F642F9" w:rsidP="003A7740">
            <w:pPr>
              <w:rPr>
                <w:sz w:val="20"/>
                <w:szCs w:val="20"/>
              </w:rPr>
            </w:pPr>
            <w:r>
              <w:rPr>
                <w:sz w:val="20"/>
                <w:szCs w:val="20"/>
              </w:rPr>
              <w:t>Ödev</w:t>
            </w:r>
          </w:p>
        </w:tc>
        <w:tc>
          <w:tcPr>
            <w:tcW w:w="1256" w:type="pct"/>
            <w:tcBorders>
              <w:right w:val="single" w:sz="8" w:space="0" w:color="auto"/>
            </w:tcBorders>
          </w:tcPr>
          <w:p w:rsidR="00F642F9" w:rsidRPr="000E3402" w:rsidRDefault="00F642F9" w:rsidP="003A7740">
            <w:pPr>
              <w:jc w:val="center"/>
            </w:pPr>
            <w:r>
              <w:t xml:space="preserve"> </w:t>
            </w:r>
          </w:p>
        </w:tc>
        <w:tc>
          <w:tcPr>
            <w:tcW w:w="767" w:type="pct"/>
            <w:tcBorders>
              <w:left w:val="single" w:sz="8" w:space="0" w:color="auto"/>
            </w:tcBorders>
          </w:tcPr>
          <w:p w:rsidR="00F642F9" w:rsidRPr="001A787E" w:rsidRDefault="00F642F9" w:rsidP="003A7740">
            <w:pPr>
              <w:jc w:val="center"/>
            </w:pPr>
            <w:r>
              <w:t xml:space="preserve"> </w:t>
            </w:r>
            <w:r w:rsidRPr="001A787E">
              <w:t xml:space="preserve"> </w:t>
            </w:r>
          </w:p>
        </w:tc>
      </w:tr>
      <w:tr w:rsidR="00F642F9" w:rsidTr="003A7740">
        <w:tc>
          <w:tcPr>
            <w:tcW w:w="1836" w:type="pct"/>
            <w:gridSpan w:val="5"/>
            <w:vMerge/>
            <w:tcBorders>
              <w:top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left w:val="single" w:sz="12" w:space="0" w:color="auto"/>
              <w:bottom w:val="single" w:sz="8" w:space="0" w:color="auto"/>
            </w:tcBorders>
            <w:vAlign w:val="center"/>
          </w:tcPr>
          <w:p w:rsidR="00F642F9" w:rsidRDefault="00F642F9" w:rsidP="003A7740">
            <w:pPr>
              <w:rPr>
                <w:sz w:val="20"/>
                <w:szCs w:val="20"/>
              </w:rPr>
            </w:pPr>
            <w:r>
              <w:rPr>
                <w:sz w:val="20"/>
                <w:szCs w:val="20"/>
              </w:rPr>
              <w:t>Proje</w:t>
            </w:r>
          </w:p>
        </w:tc>
        <w:tc>
          <w:tcPr>
            <w:tcW w:w="1256" w:type="pct"/>
            <w:tcBorders>
              <w:bottom w:val="single" w:sz="8" w:space="0" w:color="auto"/>
              <w:right w:val="single" w:sz="8" w:space="0" w:color="auto"/>
            </w:tcBorders>
          </w:tcPr>
          <w:p w:rsidR="00F642F9" w:rsidRPr="000E3402" w:rsidRDefault="00F642F9" w:rsidP="003A7740">
            <w:pPr>
              <w:jc w:val="center"/>
            </w:pPr>
            <w:r>
              <w:t xml:space="preserve"> </w:t>
            </w:r>
          </w:p>
        </w:tc>
        <w:tc>
          <w:tcPr>
            <w:tcW w:w="767" w:type="pct"/>
            <w:tcBorders>
              <w:left w:val="single" w:sz="8" w:space="0" w:color="auto"/>
              <w:bottom w:val="single" w:sz="8" w:space="0" w:color="auto"/>
            </w:tcBorders>
          </w:tcPr>
          <w:p w:rsidR="00F642F9" w:rsidRPr="001A787E" w:rsidRDefault="00F642F9" w:rsidP="003A7740">
            <w:pPr>
              <w:jc w:val="center"/>
            </w:pPr>
            <w:r w:rsidRPr="001A787E">
              <w:t xml:space="preserve"> </w:t>
            </w:r>
          </w:p>
        </w:tc>
      </w:tr>
      <w:tr w:rsidR="00F642F9" w:rsidTr="003A7740">
        <w:tc>
          <w:tcPr>
            <w:tcW w:w="1836" w:type="pct"/>
            <w:gridSpan w:val="5"/>
            <w:vMerge/>
            <w:tcBorders>
              <w:top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F642F9" w:rsidRDefault="00F642F9" w:rsidP="003A7740">
            <w:pPr>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F642F9" w:rsidRPr="000E3402" w:rsidRDefault="00F642F9" w:rsidP="003A7740">
            <w:pPr>
              <w:jc w:val="center"/>
            </w:pPr>
          </w:p>
        </w:tc>
        <w:tc>
          <w:tcPr>
            <w:tcW w:w="767" w:type="pct"/>
            <w:tcBorders>
              <w:top w:val="single" w:sz="8" w:space="0" w:color="auto"/>
              <w:left w:val="single" w:sz="8" w:space="0" w:color="auto"/>
              <w:bottom w:val="single" w:sz="8" w:space="0" w:color="auto"/>
            </w:tcBorders>
          </w:tcPr>
          <w:p w:rsidR="00F642F9" w:rsidRPr="001A787E" w:rsidRDefault="00F642F9" w:rsidP="003A7740"/>
        </w:tc>
      </w:tr>
      <w:tr w:rsidR="00F642F9" w:rsidTr="003A7740">
        <w:tc>
          <w:tcPr>
            <w:tcW w:w="1836" w:type="pct"/>
            <w:gridSpan w:val="5"/>
            <w:vMerge/>
            <w:tcBorders>
              <w:top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F642F9" w:rsidRDefault="00F642F9" w:rsidP="003A7740">
            <w:pPr>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F642F9" w:rsidRPr="000E3402" w:rsidRDefault="00F642F9" w:rsidP="003A7740"/>
        </w:tc>
        <w:tc>
          <w:tcPr>
            <w:tcW w:w="767" w:type="pct"/>
            <w:tcBorders>
              <w:top w:val="single" w:sz="8" w:space="0" w:color="auto"/>
              <w:left w:val="single" w:sz="8" w:space="0" w:color="auto"/>
              <w:bottom w:val="single" w:sz="12" w:space="0" w:color="auto"/>
            </w:tcBorders>
          </w:tcPr>
          <w:p w:rsidR="00F642F9" w:rsidRPr="001A787E" w:rsidRDefault="00F642F9" w:rsidP="003A7740"/>
        </w:tc>
      </w:tr>
      <w:tr w:rsidR="00F642F9"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F642F9" w:rsidRDefault="00F642F9" w:rsidP="003A774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F642F9" w:rsidRDefault="00F642F9"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F642F9" w:rsidRPr="000E3402" w:rsidRDefault="00F642F9" w:rsidP="003A7740">
            <w:pPr>
              <w:jc w:val="center"/>
            </w:pPr>
            <w:r>
              <w:rPr>
                <w:sz w:val="20"/>
                <w:szCs w:val="20"/>
              </w:rPr>
              <w:t xml:space="preserve"> 1</w:t>
            </w:r>
          </w:p>
        </w:tc>
        <w:tc>
          <w:tcPr>
            <w:tcW w:w="767" w:type="pct"/>
            <w:tcBorders>
              <w:top w:val="single" w:sz="12" w:space="0" w:color="auto"/>
              <w:left w:val="single" w:sz="8" w:space="0" w:color="auto"/>
              <w:bottom w:val="single" w:sz="8" w:space="0" w:color="auto"/>
            </w:tcBorders>
            <w:vAlign w:val="center"/>
          </w:tcPr>
          <w:p w:rsidR="00F642F9" w:rsidRPr="001A787E" w:rsidRDefault="00F642F9" w:rsidP="003A7740">
            <w:pPr>
              <w:jc w:val="center"/>
            </w:pPr>
            <w:r>
              <w:t xml:space="preserve"> 60</w:t>
            </w:r>
          </w:p>
        </w:tc>
      </w:tr>
      <w:tr w:rsidR="00F642F9"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F642F9" w:rsidRDefault="00F642F9" w:rsidP="003A774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F642F9" w:rsidRPr="000E3402" w:rsidRDefault="00F642F9" w:rsidP="003A7740">
            <w:pPr>
              <w:jc w:val="both"/>
              <w:rPr>
                <w:sz w:val="20"/>
                <w:szCs w:val="20"/>
              </w:rPr>
            </w:pPr>
            <w:r>
              <w:rPr>
                <w:sz w:val="20"/>
                <w:szCs w:val="20"/>
              </w:rPr>
              <w:t xml:space="preserve"> </w:t>
            </w:r>
          </w:p>
        </w:tc>
      </w:tr>
      <w:tr w:rsidR="00F642F9" w:rsidRPr="007A36D4"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F642F9" w:rsidRPr="007A36D4" w:rsidRDefault="00F642F9" w:rsidP="003A7740">
            <w:pPr>
              <w:jc w:val="center"/>
              <w:rPr>
                <w:b/>
              </w:rPr>
            </w:pPr>
            <w:r w:rsidRPr="007A36D4">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F642F9" w:rsidRPr="007A36D4" w:rsidRDefault="00F642F9" w:rsidP="003A7740">
            <w:pPr>
              <w:tabs>
                <w:tab w:val="left" w:pos="8335"/>
              </w:tabs>
              <w:jc w:val="both"/>
            </w:pPr>
            <w:r w:rsidRPr="007A36D4">
              <w:rPr>
                <w:color w:val="000000"/>
                <w:sz w:val="22"/>
                <w:szCs w:val="22"/>
              </w:rPr>
              <w:t xml:space="preserve"> </w:t>
            </w:r>
            <w:r w:rsidRPr="007A36D4">
              <w:rPr>
                <w:sz w:val="22"/>
                <w:szCs w:val="22"/>
              </w:rPr>
              <w:t xml:space="preserve">Kimyanın tanımı, alanları, önemi, yaşantımıza etkisi ve kimyanın tarihsel gelişimine kısa bir bakış. Madde ve Maddenin Özellikleri, Bilimsel yöntem, Anlamlı sayılar, maddenin özellikleri, sınıflandırılması. Atom </w:t>
            </w:r>
            <w:r>
              <w:rPr>
                <w:sz w:val="22"/>
                <w:szCs w:val="22"/>
              </w:rPr>
              <w:t xml:space="preserve"> </w:t>
            </w:r>
            <w:r w:rsidRPr="007A36D4">
              <w:rPr>
                <w:sz w:val="22"/>
                <w:szCs w:val="22"/>
              </w:rPr>
              <w:t>ve Atomun Elektron Yapısı: Atom çekirdeği, atom kuramları, elektron yapısı. Kimyasal Bileşikler: Periyodik çizelgeye giriş, bileşik çeşitleri ve formülleri. Kimyasal Reaksiyonlar: Kimyasal eşitlikler, asit-baz reaksiyonları, yükseltgenme-indirgenme reaksiyonları. Gazlar: İdeal gazlar, ideal olmayan gazlar. Termokimya: Entalpi, iç enerji, entropi. Periyodik</w:t>
            </w:r>
            <w:r>
              <w:rPr>
                <w:sz w:val="22"/>
                <w:szCs w:val="22"/>
              </w:rPr>
              <w:t xml:space="preserve"> </w:t>
            </w:r>
            <w:r w:rsidRPr="007A36D4">
              <w:rPr>
                <w:sz w:val="22"/>
                <w:szCs w:val="22"/>
              </w:rPr>
              <w:t>Çizelge: Elementlerin sınıflandırılması, periyodik özellikleri. Kimyasal Bileşikler:</w:t>
            </w:r>
            <w:r>
              <w:rPr>
                <w:sz w:val="22"/>
                <w:szCs w:val="22"/>
              </w:rPr>
              <w:t xml:space="preserve"> </w:t>
            </w:r>
            <w:r w:rsidRPr="007A36D4">
              <w:rPr>
                <w:sz w:val="22"/>
                <w:szCs w:val="22"/>
              </w:rPr>
              <w:t xml:space="preserve">bileşiklerin oluşumu( hibritleşme, hibrit orbitalleri oluşumu ve molekül geometrisi),formülleri, çeşitleri ve özellikleri. Kimyasal Bağlar: Temel kavramlar, bağ kuramları ve bağ çeşitleri.  </w:t>
            </w:r>
          </w:p>
          <w:p w:rsidR="00F642F9" w:rsidRPr="007A36D4" w:rsidRDefault="00F642F9" w:rsidP="003A7740"/>
        </w:tc>
      </w:tr>
      <w:tr w:rsidR="00F642F9" w:rsidRPr="007A36D4"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F642F9" w:rsidRPr="007A36D4" w:rsidRDefault="00F642F9" w:rsidP="003A7740">
            <w:pPr>
              <w:jc w:val="center"/>
              <w:rPr>
                <w:b/>
              </w:rPr>
            </w:pPr>
            <w:r w:rsidRPr="007A36D4">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F642F9" w:rsidRPr="007A36D4" w:rsidRDefault="00F642F9" w:rsidP="003A7740">
            <w:r w:rsidRPr="007A36D4">
              <w:rPr>
                <w:bCs/>
                <w:color w:val="000000"/>
                <w:sz w:val="22"/>
                <w:szCs w:val="22"/>
              </w:rPr>
              <w:t xml:space="preserve"> </w:t>
            </w:r>
            <w:r w:rsidRPr="007A36D4">
              <w:rPr>
                <w:sz w:val="22"/>
                <w:szCs w:val="22"/>
              </w:rPr>
              <w:t>İçerikle ilgili konuları öğretip kavratarak bu konularla ilgili öğrencilerin yorum yapabilecek duruma gelmelerini sağlamak</w:t>
            </w:r>
          </w:p>
        </w:tc>
      </w:tr>
      <w:tr w:rsidR="00F642F9" w:rsidRPr="007A36D4"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F642F9" w:rsidRPr="007A36D4" w:rsidRDefault="00F642F9" w:rsidP="003A7740">
            <w:pPr>
              <w:jc w:val="center"/>
              <w:rPr>
                <w:b/>
              </w:rPr>
            </w:pPr>
            <w:r w:rsidRPr="007A36D4">
              <w:rPr>
                <w:b/>
                <w:sz w:val="22"/>
                <w:szCs w:val="22"/>
              </w:rPr>
              <w:lastRenderedPageBreak/>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F642F9" w:rsidRPr="007A36D4" w:rsidRDefault="00F642F9" w:rsidP="003A7740">
            <w:r w:rsidRPr="007A36D4">
              <w:rPr>
                <w:sz w:val="22"/>
                <w:szCs w:val="22"/>
              </w:rPr>
              <w:t xml:space="preserve"> Genel Kimya ile ilgili temel kavramları öğretmek, bunların günlük hayatla ilişkisini kurmak ve ileriki yaşamlarında kullanacakları temel bilgi ve becerileri geliştirmektir</w:t>
            </w:r>
          </w:p>
        </w:tc>
      </w:tr>
      <w:tr w:rsidR="00F642F9" w:rsidRPr="007A36D4"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F642F9" w:rsidRPr="007A36D4" w:rsidRDefault="00F642F9" w:rsidP="003A7740">
            <w:pPr>
              <w:jc w:val="center"/>
              <w:rPr>
                <w:b/>
              </w:rPr>
            </w:pPr>
            <w:r w:rsidRPr="007A36D4">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F642F9" w:rsidRPr="007A36D4" w:rsidRDefault="00F642F9" w:rsidP="003A7740">
            <w:pPr>
              <w:tabs>
                <w:tab w:val="left" w:pos="7800"/>
              </w:tabs>
            </w:pPr>
            <w:r w:rsidRPr="007A36D4">
              <w:rPr>
                <w:sz w:val="22"/>
                <w:szCs w:val="22"/>
              </w:rPr>
              <w:t>1. Öğrenciler maddenin yapısı, özellikleri, atomun yapısı, kimyasal bağlar ve moleküler yapı hakkında bilgi sahibi olacaklar</w:t>
            </w:r>
          </w:p>
          <w:p w:rsidR="00F642F9" w:rsidRPr="007A36D4" w:rsidRDefault="00F642F9" w:rsidP="003A7740">
            <w:pPr>
              <w:tabs>
                <w:tab w:val="left" w:pos="7800"/>
              </w:tabs>
            </w:pPr>
            <w:r w:rsidRPr="007A36D4">
              <w:rPr>
                <w:sz w:val="22"/>
                <w:szCs w:val="22"/>
              </w:rPr>
              <w:t>2. Öğrenciler iyonik bileşik formüllerini ve moleküllerin Lewis formüllerini yazabilecekler</w:t>
            </w:r>
          </w:p>
          <w:p w:rsidR="00F642F9" w:rsidRPr="007A36D4" w:rsidRDefault="00F642F9" w:rsidP="003A7740">
            <w:pPr>
              <w:tabs>
                <w:tab w:val="left" w:pos="7800"/>
              </w:tabs>
            </w:pPr>
            <w:r w:rsidRPr="007A36D4">
              <w:rPr>
                <w:sz w:val="22"/>
                <w:szCs w:val="22"/>
              </w:rPr>
              <w:t>3. Öğrenciler molekül formüllerinden yararlanarak molekül geometrilerini belirleyecekler</w:t>
            </w:r>
          </w:p>
          <w:p w:rsidR="00F642F9" w:rsidRPr="007A36D4" w:rsidRDefault="00F642F9" w:rsidP="003A7740">
            <w:pPr>
              <w:tabs>
                <w:tab w:val="left" w:pos="7800"/>
              </w:tabs>
            </w:pPr>
            <w:r w:rsidRPr="007A36D4">
              <w:rPr>
                <w:sz w:val="22"/>
                <w:szCs w:val="22"/>
              </w:rPr>
              <w:t>4. Öğrenciler kimyasal hesaplamalar yapabilecekler</w:t>
            </w:r>
          </w:p>
          <w:p w:rsidR="00F642F9" w:rsidRPr="007A36D4" w:rsidRDefault="00F642F9" w:rsidP="003A7740">
            <w:pPr>
              <w:tabs>
                <w:tab w:val="left" w:pos="7800"/>
              </w:tabs>
            </w:pPr>
            <w:r w:rsidRPr="007A36D4">
              <w:rPr>
                <w:sz w:val="22"/>
                <w:szCs w:val="22"/>
              </w:rPr>
              <w:t>5. Öğrenciler kimyasal eşitlikleri denkleştirebilecekler</w:t>
            </w:r>
          </w:p>
          <w:p w:rsidR="00F642F9" w:rsidRPr="007A36D4" w:rsidRDefault="00F642F9" w:rsidP="003A7740">
            <w:pPr>
              <w:tabs>
                <w:tab w:val="left" w:pos="7800"/>
              </w:tabs>
            </w:pPr>
            <w:r w:rsidRPr="007A36D4">
              <w:rPr>
                <w:sz w:val="22"/>
                <w:szCs w:val="22"/>
              </w:rPr>
              <w:t>6. Öğrenciler gazlarla ilgili problemleri çözebilecekler</w:t>
            </w:r>
          </w:p>
          <w:p w:rsidR="00F642F9" w:rsidRPr="007A36D4" w:rsidRDefault="00F642F9" w:rsidP="003A7740">
            <w:pPr>
              <w:tabs>
                <w:tab w:val="left" w:pos="7800"/>
              </w:tabs>
            </w:pPr>
            <w:r w:rsidRPr="007A36D4">
              <w:rPr>
                <w:sz w:val="22"/>
                <w:szCs w:val="22"/>
              </w:rPr>
              <w:t>7. Kimyasal bileşiklerin oluşumu ve kimyasal bağ çeşitlerini tanımlayacaklar</w:t>
            </w:r>
          </w:p>
        </w:tc>
      </w:tr>
      <w:tr w:rsidR="00F642F9" w:rsidRPr="007A36D4"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F642F9" w:rsidRPr="007A36D4" w:rsidRDefault="00F642F9" w:rsidP="003A7740">
            <w:pPr>
              <w:jc w:val="center"/>
              <w:rPr>
                <w:b/>
              </w:rPr>
            </w:pPr>
            <w:r w:rsidRPr="007A36D4">
              <w:rPr>
                <w:b/>
                <w:sz w:val="22"/>
                <w:szCs w:val="22"/>
              </w:rPr>
              <w:t>TEMEL DERS KİTABI</w:t>
            </w:r>
          </w:p>
        </w:tc>
        <w:tc>
          <w:tcPr>
            <w:tcW w:w="3164" w:type="pct"/>
            <w:gridSpan w:val="7"/>
            <w:tcBorders>
              <w:top w:val="single" w:sz="12" w:space="0" w:color="auto"/>
              <w:left w:val="single" w:sz="12" w:space="0" w:color="auto"/>
              <w:bottom w:val="single" w:sz="12" w:space="0" w:color="auto"/>
            </w:tcBorders>
          </w:tcPr>
          <w:p w:rsidR="00F642F9" w:rsidRPr="007A36D4" w:rsidRDefault="00F642F9" w:rsidP="003A7740">
            <w:pPr>
              <w:rPr>
                <w:b/>
              </w:rPr>
            </w:pPr>
            <w:r w:rsidRPr="007A36D4">
              <w:rPr>
                <w:b/>
                <w:sz w:val="22"/>
                <w:szCs w:val="22"/>
              </w:rPr>
              <w:t xml:space="preserve"> Petrucci,R., Harwood, W., (1994), </w:t>
            </w:r>
            <w:r w:rsidRPr="007A36D4">
              <w:rPr>
                <w:sz w:val="22"/>
                <w:szCs w:val="22"/>
              </w:rPr>
              <w:t>Genel Kimya I, ANKARA</w:t>
            </w:r>
          </w:p>
          <w:p w:rsidR="00F642F9" w:rsidRPr="007A36D4" w:rsidRDefault="00F642F9" w:rsidP="003A7740">
            <w:pPr>
              <w:rPr>
                <w:b/>
              </w:rPr>
            </w:pPr>
          </w:p>
        </w:tc>
      </w:tr>
      <w:tr w:rsidR="00F642F9" w:rsidRPr="007A36D4"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F642F9" w:rsidRPr="007A36D4" w:rsidRDefault="00F642F9" w:rsidP="003A7740">
            <w:pPr>
              <w:jc w:val="center"/>
              <w:rPr>
                <w:b/>
              </w:rPr>
            </w:pPr>
            <w:r w:rsidRPr="007A36D4">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F642F9" w:rsidRPr="007A36D4" w:rsidRDefault="00F642F9" w:rsidP="00F912B5">
            <w:pPr>
              <w:numPr>
                <w:ilvl w:val="0"/>
                <w:numId w:val="3"/>
              </w:numPr>
            </w:pPr>
            <w:r w:rsidRPr="007A36D4">
              <w:rPr>
                <w:b/>
                <w:sz w:val="22"/>
                <w:szCs w:val="22"/>
              </w:rPr>
              <w:t xml:space="preserve">Chang, R.,(2000), </w:t>
            </w:r>
            <w:r w:rsidRPr="007A36D4">
              <w:rPr>
                <w:sz w:val="22"/>
                <w:szCs w:val="22"/>
              </w:rPr>
              <w:t>Kimya, İSTANBUL</w:t>
            </w:r>
          </w:p>
          <w:p w:rsidR="00F642F9" w:rsidRPr="007A36D4" w:rsidRDefault="00F642F9" w:rsidP="00F912B5">
            <w:pPr>
              <w:numPr>
                <w:ilvl w:val="0"/>
                <w:numId w:val="3"/>
              </w:numPr>
            </w:pPr>
            <w:r w:rsidRPr="007A36D4">
              <w:rPr>
                <w:sz w:val="22"/>
                <w:szCs w:val="22"/>
              </w:rPr>
              <w:t>Prof.Dr. Ender Erdik, Prof.Dr. Yüksel Sarıkaya,(2002), Temel Üniversite Kimyası, ANKARA</w:t>
            </w:r>
          </w:p>
          <w:p w:rsidR="00F642F9" w:rsidRPr="007A36D4" w:rsidRDefault="00F642F9" w:rsidP="003A7740">
            <w:pPr>
              <w:pStyle w:val="Balk4"/>
              <w:rPr>
                <w:color w:val="000000"/>
              </w:rPr>
            </w:pPr>
          </w:p>
        </w:tc>
      </w:tr>
      <w:tr w:rsidR="00F642F9" w:rsidRPr="007A36D4"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F642F9" w:rsidRPr="007A36D4" w:rsidRDefault="00F642F9" w:rsidP="003A7740">
            <w:pPr>
              <w:jc w:val="center"/>
              <w:rPr>
                <w:b/>
              </w:rPr>
            </w:pPr>
            <w:r w:rsidRPr="007A36D4">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F642F9" w:rsidRPr="007A36D4" w:rsidRDefault="00F642F9" w:rsidP="003A7740">
            <w:pPr>
              <w:jc w:val="both"/>
            </w:pPr>
            <w:r w:rsidRPr="007A36D4">
              <w:rPr>
                <w:sz w:val="22"/>
                <w:szCs w:val="22"/>
              </w:rPr>
              <w:t>Tahta, bilgisayar</w:t>
            </w:r>
          </w:p>
        </w:tc>
      </w:tr>
    </w:tbl>
    <w:p w:rsidR="00F642F9" w:rsidRPr="007A36D4" w:rsidRDefault="00F642F9" w:rsidP="003A7740">
      <w:pPr>
        <w:rPr>
          <w:sz w:val="22"/>
          <w:szCs w:val="22"/>
        </w:rPr>
        <w:sectPr w:rsidR="00F642F9" w:rsidRPr="007A36D4"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F642F9" w:rsidRPr="007A36D4" w:rsidTr="003A7740">
        <w:trPr>
          <w:trHeight w:val="510"/>
          <w:jc w:val="center"/>
        </w:trPr>
        <w:tc>
          <w:tcPr>
            <w:tcW w:w="5000" w:type="pct"/>
            <w:gridSpan w:val="2"/>
            <w:tcBorders>
              <w:top w:val="single" w:sz="12" w:space="0" w:color="auto"/>
            </w:tcBorders>
            <w:vAlign w:val="center"/>
          </w:tcPr>
          <w:p w:rsidR="00F642F9" w:rsidRPr="007A36D4" w:rsidRDefault="00F642F9" w:rsidP="003A7740">
            <w:pPr>
              <w:jc w:val="center"/>
              <w:rPr>
                <w:b/>
              </w:rPr>
            </w:pPr>
            <w:r w:rsidRPr="007A36D4">
              <w:rPr>
                <w:b/>
                <w:sz w:val="22"/>
                <w:szCs w:val="22"/>
              </w:rPr>
              <w:lastRenderedPageBreak/>
              <w:t>DERSİN HAFTALIK PLANI</w:t>
            </w:r>
          </w:p>
        </w:tc>
      </w:tr>
      <w:tr w:rsidR="00F642F9" w:rsidRPr="007A36D4" w:rsidTr="003A7740">
        <w:trPr>
          <w:jc w:val="center"/>
        </w:trPr>
        <w:tc>
          <w:tcPr>
            <w:tcW w:w="593" w:type="pct"/>
          </w:tcPr>
          <w:p w:rsidR="00F642F9" w:rsidRPr="007A36D4" w:rsidRDefault="00F642F9" w:rsidP="003A7740">
            <w:pPr>
              <w:jc w:val="center"/>
              <w:rPr>
                <w:b/>
              </w:rPr>
            </w:pPr>
            <w:r w:rsidRPr="007A36D4">
              <w:rPr>
                <w:b/>
                <w:sz w:val="22"/>
                <w:szCs w:val="22"/>
              </w:rPr>
              <w:t>HAFTA</w:t>
            </w:r>
          </w:p>
        </w:tc>
        <w:tc>
          <w:tcPr>
            <w:tcW w:w="4407" w:type="pct"/>
          </w:tcPr>
          <w:p w:rsidR="00F642F9" w:rsidRPr="007A36D4" w:rsidRDefault="00F642F9" w:rsidP="003A7740">
            <w:pPr>
              <w:rPr>
                <w:b/>
              </w:rPr>
            </w:pPr>
            <w:r w:rsidRPr="007A36D4">
              <w:rPr>
                <w:b/>
                <w:sz w:val="22"/>
                <w:szCs w:val="22"/>
              </w:rPr>
              <w:t>İŞLENEN KONULAR</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1</w:t>
            </w:r>
          </w:p>
        </w:tc>
        <w:tc>
          <w:tcPr>
            <w:tcW w:w="4407" w:type="pct"/>
          </w:tcPr>
          <w:p w:rsidR="00F642F9" w:rsidRPr="007A36D4" w:rsidRDefault="00F642F9" w:rsidP="003A7740">
            <w:pPr>
              <w:tabs>
                <w:tab w:val="left" w:pos="900"/>
              </w:tabs>
            </w:pPr>
            <w:r w:rsidRPr="007A36D4">
              <w:rPr>
                <w:sz w:val="22"/>
                <w:szCs w:val="22"/>
              </w:rPr>
              <w:t xml:space="preserve"> Kimyanın tanımı, alanları, önemi, yaşantımıza etkisi ve kimyanın tarihsel gelişimine kısa bir bakış. </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2</w:t>
            </w:r>
          </w:p>
        </w:tc>
        <w:tc>
          <w:tcPr>
            <w:tcW w:w="4407" w:type="pct"/>
          </w:tcPr>
          <w:p w:rsidR="00F642F9" w:rsidRPr="007A36D4" w:rsidRDefault="00F642F9" w:rsidP="003A7740">
            <w:r w:rsidRPr="007A36D4">
              <w:rPr>
                <w:sz w:val="22"/>
                <w:szCs w:val="22"/>
              </w:rPr>
              <w:t xml:space="preserve"> Madde ve Maddenin Özellikleri, Bilimsel yöntem, Anlamlı sayılar, maddenin özellikleri, sınıflandırılması.</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3</w:t>
            </w:r>
          </w:p>
        </w:tc>
        <w:tc>
          <w:tcPr>
            <w:tcW w:w="4407" w:type="pct"/>
          </w:tcPr>
          <w:p w:rsidR="00F642F9" w:rsidRPr="007A36D4" w:rsidRDefault="00F642F9" w:rsidP="003A7740">
            <w:r w:rsidRPr="007A36D4">
              <w:rPr>
                <w:sz w:val="22"/>
                <w:szCs w:val="22"/>
              </w:rPr>
              <w:t xml:space="preserve"> Atom ve Atomun Elektron Yapısı:</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4</w:t>
            </w:r>
          </w:p>
        </w:tc>
        <w:tc>
          <w:tcPr>
            <w:tcW w:w="4407" w:type="pct"/>
          </w:tcPr>
          <w:p w:rsidR="00F642F9" w:rsidRPr="007A36D4" w:rsidRDefault="00F642F9" w:rsidP="003A7740">
            <w:r w:rsidRPr="007A36D4">
              <w:rPr>
                <w:sz w:val="22"/>
                <w:szCs w:val="22"/>
              </w:rPr>
              <w:t xml:space="preserve"> Atom çekirdeği, atom kuramları.</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5</w:t>
            </w:r>
          </w:p>
        </w:tc>
        <w:tc>
          <w:tcPr>
            <w:tcW w:w="4407" w:type="pct"/>
          </w:tcPr>
          <w:p w:rsidR="00F642F9" w:rsidRPr="007A36D4" w:rsidRDefault="00F642F9" w:rsidP="003A7740">
            <w:r w:rsidRPr="007A36D4">
              <w:rPr>
                <w:sz w:val="22"/>
                <w:szCs w:val="22"/>
              </w:rPr>
              <w:t xml:space="preserve"> Kimyasal Bileşikler: Periyodik çizelgeye giriş, bileşik çeşitleri ve formülleri.</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6</w:t>
            </w:r>
          </w:p>
        </w:tc>
        <w:tc>
          <w:tcPr>
            <w:tcW w:w="4407" w:type="pct"/>
          </w:tcPr>
          <w:p w:rsidR="00F642F9" w:rsidRPr="007A36D4" w:rsidRDefault="00F642F9" w:rsidP="003A7740">
            <w:r w:rsidRPr="007A36D4">
              <w:rPr>
                <w:sz w:val="22"/>
                <w:szCs w:val="22"/>
              </w:rPr>
              <w:t>Kimyasal Reaksiyonlar, kimyasal eşitlikler,</w:t>
            </w:r>
          </w:p>
        </w:tc>
      </w:tr>
      <w:tr w:rsidR="00F642F9" w:rsidRPr="007A36D4" w:rsidTr="003A7740">
        <w:trPr>
          <w:jc w:val="center"/>
        </w:trPr>
        <w:tc>
          <w:tcPr>
            <w:tcW w:w="593" w:type="pct"/>
            <w:shd w:val="clear" w:color="auto" w:fill="D9D9D9"/>
            <w:vAlign w:val="center"/>
          </w:tcPr>
          <w:p w:rsidR="00F642F9" w:rsidRPr="007A36D4" w:rsidRDefault="00F642F9" w:rsidP="003A7740">
            <w:pPr>
              <w:jc w:val="center"/>
            </w:pPr>
            <w:r w:rsidRPr="007A36D4">
              <w:rPr>
                <w:sz w:val="22"/>
                <w:szCs w:val="22"/>
              </w:rPr>
              <w:t>7-8</w:t>
            </w:r>
          </w:p>
        </w:tc>
        <w:tc>
          <w:tcPr>
            <w:tcW w:w="4407" w:type="pct"/>
            <w:shd w:val="clear" w:color="auto" w:fill="D9D9D9"/>
          </w:tcPr>
          <w:p w:rsidR="00F642F9" w:rsidRPr="007A36D4" w:rsidRDefault="00F642F9" w:rsidP="003A7740">
            <w:r w:rsidRPr="007A36D4">
              <w:rPr>
                <w:sz w:val="22"/>
                <w:szCs w:val="22"/>
              </w:rPr>
              <w:t xml:space="preserve">ARA SINAV </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9</w:t>
            </w:r>
          </w:p>
        </w:tc>
        <w:tc>
          <w:tcPr>
            <w:tcW w:w="4407" w:type="pct"/>
          </w:tcPr>
          <w:p w:rsidR="00F642F9" w:rsidRPr="007A36D4" w:rsidRDefault="00F642F9" w:rsidP="003A7740">
            <w:pPr>
              <w:tabs>
                <w:tab w:val="left" w:pos="675"/>
              </w:tabs>
            </w:pPr>
            <w:r w:rsidRPr="007A36D4">
              <w:rPr>
                <w:sz w:val="22"/>
                <w:szCs w:val="22"/>
              </w:rPr>
              <w:t>Asit-baz reaksiyonları, yükseltgenme-indirgenme reaksiyonları</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10</w:t>
            </w:r>
          </w:p>
        </w:tc>
        <w:tc>
          <w:tcPr>
            <w:tcW w:w="4407" w:type="pct"/>
          </w:tcPr>
          <w:p w:rsidR="00F642F9" w:rsidRPr="007A36D4" w:rsidRDefault="00F642F9" w:rsidP="003A7740">
            <w:pPr>
              <w:tabs>
                <w:tab w:val="left" w:pos="510"/>
              </w:tabs>
            </w:pPr>
            <w:r w:rsidRPr="007A36D4">
              <w:rPr>
                <w:sz w:val="22"/>
                <w:szCs w:val="22"/>
              </w:rPr>
              <w:t xml:space="preserve"> Gazlar: İdeal gazlar, ideal olmayan gazlar</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11</w:t>
            </w:r>
          </w:p>
        </w:tc>
        <w:tc>
          <w:tcPr>
            <w:tcW w:w="4407" w:type="pct"/>
          </w:tcPr>
          <w:p w:rsidR="00F642F9" w:rsidRPr="007A36D4" w:rsidRDefault="00F642F9" w:rsidP="003A7740">
            <w:pPr>
              <w:tabs>
                <w:tab w:val="left" w:pos="570"/>
              </w:tabs>
            </w:pPr>
            <w:r w:rsidRPr="007A36D4">
              <w:rPr>
                <w:sz w:val="22"/>
                <w:szCs w:val="22"/>
              </w:rPr>
              <w:t xml:space="preserve"> Termokimya: Entalpi, iç enerji, entropi</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12</w:t>
            </w:r>
          </w:p>
        </w:tc>
        <w:tc>
          <w:tcPr>
            <w:tcW w:w="4407" w:type="pct"/>
          </w:tcPr>
          <w:p w:rsidR="00F642F9" w:rsidRPr="007A36D4" w:rsidRDefault="00F642F9" w:rsidP="003A7740">
            <w:pPr>
              <w:tabs>
                <w:tab w:val="left" w:pos="570"/>
              </w:tabs>
            </w:pPr>
            <w:r w:rsidRPr="007A36D4">
              <w:rPr>
                <w:sz w:val="22"/>
                <w:szCs w:val="22"/>
              </w:rPr>
              <w:t>Periyodik Çizelge: Elementlerin sınıflandırılması, periyodik özellikleri.</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13</w:t>
            </w:r>
          </w:p>
        </w:tc>
        <w:tc>
          <w:tcPr>
            <w:tcW w:w="4407" w:type="pct"/>
          </w:tcPr>
          <w:p w:rsidR="00F642F9" w:rsidRPr="007A36D4" w:rsidRDefault="00F642F9" w:rsidP="003A7740">
            <w:pPr>
              <w:tabs>
                <w:tab w:val="left" w:pos="2055"/>
              </w:tabs>
            </w:pPr>
            <w:r w:rsidRPr="007A36D4">
              <w:rPr>
                <w:sz w:val="22"/>
                <w:szCs w:val="22"/>
              </w:rPr>
              <w:t xml:space="preserve"> Kimyasal Bileşikler:bileşiklerin oluşumu( hibritleşme, hibrit orbitalleri oluşumu ve molekül geometrisi),formülleri, çeşitleri ve özellikleri.</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14</w:t>
            </w:r>
          </w:p>
        </w:tc>
        <w:tc>
          <w:tcPr>
            <w:tcW w:w="4407" w:type="pct"/>
          </w:tcPr>
          <w:p w:rsidR="00F642F9" w:rsidRPr="007A36D4" w:rsidRDefault="00F642F9" w:rsidP="003A7740">
            <w:pPr>
              <w:tabs>
                <w:tab w:val="left" w:pos="8335"/>
              </w:tabs>
              <w:jc w:val="both"/>
            </w:pPr>
            <w:r w:rsidRPr="007A36D4">
              <w:rPr>
                <w:sz w:val="22"/>
                <w:szCs w:val="22"/>
              </w:rPr>
              <w:t xml:space="preserve"> Kimyasal Bağlar: Temel kavramlar, bağ kuramları ve bağ çeşitleri.  </w:t>
            </w:r>
          </w:p>
        </w:tc>
      </w:tr>
      <w:tr w:rsidR="00F642F9" w:rsidRPr="007A36D4" w:rsidTr="003A7740">
        <w:trPr>
          <w:trHeight w:val="322"/>
          <w:jc w:val="center"/>
        </w:trPr>
        <w:tc>
          <w:tcPr>
            <w:tcW w:w="593" w:type="pct"/>
            <w:tcBorders>
              <w:bottom w:val="single" w:sz="12" w:space="0" w:color="auto"/>
            </w:tcBorders>
            <w:shd w:val="clear" w:color="auto" w:fill="D9D9D9"/>
            <w:vAlign w:val="center"/>
          </w:tcPr>
          <w:p w:rsidR="00F642F9" w:rsidRPr="007A36D4" w:rsidRDefault="00F642F9" w:rsidP="003A7740">
            <w:pPr>
              <w:jc w:val="center"/>
            </w:pPr>
            <w:r w:rsidRPr="007A36D4">
              <w:rPr>
                <w:sz w:val="22"/>
                <w:szCs w:val="22"/>
              </w:rPr>
              <w:t>15-16</w:t>
            </w:r>
          </w:p>
        </w:tc>
        <w:tc>
          <w:tcPr>
            <w:tcW w:w="4407" w:type="pct"/>
            <w:tcBorders>
              <w:bottom w:val="single" w:sz="12" w:space="0" w:color="auto"/>
            </w:tcBorders>
            <w:shd w:val="clear" w:color="auto" w:fill="D9D9D9"/>
            <w:vAlign w:val="center"/>
          </w:tcPr>
          <w:p w:rsidR="00F642F9" w:rsidRPr="007A36D4" w:rsidRDefault="00F642F9" w:rsidP="003A7740">
            <w:r w:rsidRPr="007A36D4">
              <w:rPr>
                <w:sz w:val="22"/>
                <w:szCs w:val="22"/>
              </w:rPr>
              <w:t xml:space="preserve">FİNAL SINAVI </w:t>
            </w:r>
          </w:p>
        </w:tc>
      </w:tr>
    </w:tbl>
    <w:p w:rsidR="00F642F9" w:rsidRPr="007A36D4" w:rsidRDefault="00F6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42F9" w:rsidRPr="007A36D4" w:rsidTr="003A7740">
        <w:tc>
          <w:tcPr>
            <w:tcW w:w="603" w:type="dxa"/>
            <w:tcBorders>
              <w:top w:val="single" w:sz="12" w:space="0" w:color="auto"/>
            </w:tcBorders>
            <w:vAlign w:val="center"/>
          </w:tcPr>
          <w:p w:rsidR="00F642F9" w:rsidRPr="007A36D4" w:rsidRDefault="00F642F9" w:rsidP="003A7740">
            <w:pPr>
              <w:jc w:val="center"/>
              <w:rPr>
                <w:b/>
              </w:rPr>
            </w:pPr>
            <w:r w:rsidRPr="007A36D4">
              <w:rPr>
                <w:b/>
                <w:sz w:val="22"/>
                <w:szCs w:val="22"/>
              </w:rPr>
              <w:t>NO</w:t>
            </w:r>
          </w:p>
        </w:tc>
        <w:tc>
          <w:tcPr>
            <w:tcW w:w="7585" w:type="dxa"/>
            <w:tcBorders>
              <w:top w:val="single" w:sz="12" w:space="0" w:color="auto"/>
            </w:tcBorders>
          </w:tcPr>
          <w:p w:rsidR="00F642F9" w:rsidRPr="007A36D4" w:rsidRDefault="00F642F9" w:rsidP="003A7740">
            <w:pPr>
              <w:rPr>
                <w:b/>
              </w:rPr>
            </w:pPr>
            <w:r w:rsidRPr="007A36D4">
              <w:rPr>
                <w:b/>
                <w:sz w:val="22"/>
                <w:szCs w:val="22"/>
              </w:rPr>
              <w:t xml:space="preserve">PROGRAM ÇIKTISI </w:t>
            </w:r>
          </w:p>
        </w:tc>
        <w:tc>
          <w:tcPr>
            <w:tcW w:w="567" w:type="dxa"/>
            <w:tcBorders>
              <w:top w:val="single" w:sz="12" w:space="0" w:color="auto"/>
            </w:tcBorders>
            <w:vAlign w:val="center"/>
          </w:tcPr>
          <w:p w:rsidR="00F642F9" w:rsidRPr="007A36D4" w:rsidRDefault="00F642F9" w:rsidP="003A7740">
            <w:pPr>
              <w:jc w:val="center"/>
              <w:rPr>
                <w:b/>
              </w:rPr>
            </w:pPr>
            <w:r w:rsidRPr="007A36D4">
              <w:rPr>
                <w:b/>
                <w:sz w:val="22"/>
                <w:szCs w:val="22"/>
              </w:rPr>
              <w:t>3</w:t>
            </w:r>
          </w:p>
        </w:tc>
        <w:tc>
          <w:tcPr>
            <w:tcW w:w="567" w:type="dxa"/>
            <w:tcBorders>
              <w:top w:val="single" w:sz="12" w:space="0" w:color="auto"/>
            </w:tcBorders>
            <w:vAlign w:val="center"/>
          </w:tcPr>
          <w:p w:rsidR="00F642F9" w:rsidRPr="007A36D4" w:rsidRDefault="00F642F9" w:rsidP="003A7740">
            <w:pPr>
              <w:jc w:val="center"/>
              <w:rPr>
                <w:b/>
              </w:rPr>
            </w:pPr>
            <w:r w:rsidRPr="007A36D4">
              <w:rPr>
                <w:b/>
                <w:sz w:val="22"/>
                <w:szCs w:val="22"/>
              </w:rPr>
              <w:t>2</w:t>
            </w:r>
          </w:p>
        </w:tc>
        <w:tc>
          <w:tcPr>
            <w:tcW w:w="567" w:type="dxa"/>
            <w:tcBorders>
              <w:top w:val="single" w:sz="12" w:space="0" w:color="auto"/>
            </w:tcBorders>
            <w:vAlign w:val="center"/>
          </w:tcPr>
          <w:p w:rsidR="00F642F9" w:rsidRPr="007A36D4" w:rsidRDefault="00F642F9" w:rsidP="003A7740">
            <w:pPr>
              <w:jc w:val="center"/>
              <w:rPr>
                <w:b/>
              </w:rPr>
            </w:pPr>
            <w:r w:rsidRPr="007A36D4">
              <w:rPr>
                <w:b/>
                <w:sz w:val="22"/>
                <w:szCs w:val="22"/>
              </w:rPr>
              <w:t>1</w:t>
            </w:r>
          </w:p>
        </w:tc>
      </w:tr>
      <w:tr w:rsidR="00F642F9" w:rsidRPr="007A36D4" w:rsidTr="003A7740">
        <w:tc>
          <w:tcPr>
            <w:tcW w:w="603" w:type="dxa"/>
            <w:vAlign w:val="center"/>
          </w:tcPr>
          <w:p w:rsidR="00F642F9" w:rsidRPr="007A36D4" w:rsidRDefault="00F642F9" w:rsidP="003A7740">
            <w:pPr>
              <w:jc w:val="center"/>
            </w:pPr>
            <w:r w:rsidRPr="007A36D4">
              <w:rPr>
                <w:sz w:val="22"/>
                <w:szCs w:val="22"/>
              </w:rPr>
              <w:t>1</w:t>
            </w:r>
          </w:p>
        </w:tc>
        <w:tc>
          <w:tcPr>
            <w:tcW w:w="7585" w:type="dxa"/>
            <w:vAlign w:val="center"/>
          </w:tcPr>
          <w:p w:rsidR="00F642F9" w:rsidRPr="007A36D4" w:rsidRDefault="00F642F9" w:rsidP="003A7740">
            <w:pPr>
              <w:rPr>
                <w:color w:val="FF0000"/>
              </w:rPr>
            </w:pPr>
            <w:r w:rsidRPr="007A36D4">
              <w:rPr>
                <w:sz w:val="22"/>
                <w:szCs w:val="22"/>
              </w:rPr>
              <w:t>Temel Bilimlere ilişkin bilgileri kavrayabilme ve uygulama becerisi</w:t>
            </w:r>
          </w:p>
        </w:tc>
        <w:tc>
          <w:tcPr>
            <w:tcW w:w="567" w:type="dxa"/>
            <w:vAlign w:val="center"/>
          </w:tcPr>
          <w:p w:rsidR="00F642F9" w:rsidRPr="007A36D4" w:rsidRDefault="00F642F9" w:rsidP="003A7740">
            <w:pPr>
              <w:jc w:val="center"/>
              <w:rPr>
                <w:b/>
              </w:rPr>
            </w:pPr>
            <w:r w:rsidRPr="007A36D4">
              <w:rPr>
                <w:b/>
                <w:sz w:val="22"/>
                <w:szCs w:val="22"/>
              </w:rPr>
              <w:t xml:space="preserve"> x</w:t>
            </w:r>
          </w:p>
        </w:tc>
        <w:tc>
          <w:tcPr>
            <w:tcW w:w="567" w:type="dxa"/>
            <w:vAlign w:val="center"/>
          </w:tcPr>
          <w:p w:rsidR="00F642F9" w:rsidRPr="007A36D4" w:rsidRDefault="00F642F9" w:rsidP="003A7740">
            <w:pPr>
              <w:jc w:val="center"/>
              <w:rPr>
                <w:b/>
              </w:rPr>
            </w:pPr>
            <w:r w:rsidRPr="007A36D4">
              <w:rPr>
                <w:b/>
                <w:sz w:val="22"/>
                <w:szCs w:val="22"/>
              </w:rPr>
              <w:t xml:space="preserve"> </w:t>
            </w:r>
          </w:p>
        </w:tc>
        <w:tc>
          <w:tcPr>
            <w:tcW w:w="567" w:type="dxa"/>
            <w:vAlign w:val="center"/>
          </w:tcPr>
          <w:p w:rsidR="00F642F9" w:rsidRPr="007A36D4" w:rsidRDefault="00F642F9" w:rsidP="003A7740">
            <w:pPr>
              <w:jc w:val="center"/>
              <w:rPr>
                <w:b/>
              </w:rPr>
            </w:pPr>
          </w:p>
        </w:tc>
      </w:tr>
      <w:tr w:rsidR="00F642F9" w:rsidRPr="007A36D4" w:rsidTr="003A7740">
        <w:tc>
          <w:tcPr>
            <w:tcW w:w="603" w:type="dxa"/>
            <w:vAlign w:val="center"/>
          </w:tcPr>
          <w:p w:rsidR="00F642F9" w:rsidRPr="007A36D4" w:rsidRDefault="00F642F9" w:rsidP="003A7740">
            <w:pPr>
              <w:jc w:val="center"/>
            </w:pPr>
            <w:r w:rsidRPr="007A36D4">
              <w:rPr>
                <w:sz w:val="22"/>
                <w:szCs w:val="22"/>
              </w:rPr>
              <w:t>2</w:t>
            </w:r>
          </w:p>
        </w:tc>
        <w:tc>
          <w:tcPr>
            <w:tcW w:w="7585" w:type="dxa"/>
            <w:vAlign w:val="center"/>
          </w:tcPr>
          <w:p w:rsidR="00F642F9" w:rsidRPr="007A36D4" w:rsidRDefault="00F642F9" w:rsidP="003A7740">
            <w:pPr>
              <w:rPr>
                <w:color w:val="FF0000"/>
              </w:rPr>
            </w:pPr>
            <w:r w:rsidRPr="007A36D4">
              <w:rPr>
                <w:sz w:val="22"/>
                <w:szCs w:val="22"/>
              </w:rPr>
              <w:t>Fen Bilimlerindeki Öğretim Etkinliklerinin planlanması, hazırlanması, genel öğretim ilke, yöntem ve tekniklerini kullanma becerisi</w:t>
            </w:r>
          </w:p>
        </w:tc>
        <w:tc>
          <w:tcPr>
            <w:tcW w:w="567" w:type="dxa"/>
            <w:vAlign w:val="center"/>
          </w:tcPr>
          <w:p w:rsidR="00F642F9" w:rsidRPr="007A36D4" w:rsidRDefault="00F642F9" w:rsidP="003A7740">
            <w:pPr>
              <w:jc w:val="center"/>
              <w:rPr>
                <w:b/>
              </w:rPr>
            </w:pPr>
            <w:r w:rsidRPr="007A36D4">
              <w:rPr>
                <w:b/>
                <w:sz w:val="22"/>
                <w:szCs w:val="22"/>
              </w:rPr>
              <w:t xml:space="preserve"> </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x</w:t>
            </w:r>
          </w:p>
        </w:tc>
      </w:tr>
      <w:tr w:rsidR="00F642F9" w:rsidRPr="007A36D4" w:rsidTr="003A7740">
        <w:tc>
          <w:tcPr>
            <w:tcW w:w="603" w:type="dxa"/>
            <w:vAlign w:val="center"/>
          </w:tcPr>
          <w:p w:rsidR="00F642F9" w:rsidRPr="007A36D4" w:rsidRDefault="00F642F9" w:rsidP="003A7740">
            <w:pPr>
              <w:jc w:val="center"/>
            </w:pPr>
            <w:r w:rsidRPr="007A36D4">
              <w:rPr>
                <w:sz w:val="22"/>
                <w:szCs w:val="22"/>
              </w:rPr>
              <w:t>3</w:t>
            </w:r>
          </w:p>
        </w:tc>
        <w:tc>
          <w:tcPr>
            <w:tcW w:w="7585" w:type="dxa"/>
            <w:vAlign w:val="center"/>
          </w:tcPr>
          <w:p w:rsidR="00F642F9" w:rsidRPr="007A36D4" w:rsidRDefault="00F642F9" w:rsidP="003A7740">
            <w:pPr>
              <w:rPr>
                <w:color w:val="FF0000"/>
              </w:rPr>
            </w:pPr>
            <w:r w:rsidRPr="007A36D4">
              <w:rPr>
                <w:sz w:val="22"/>
                <w:szCs w:val="22"/>
              </w:rPr>
              <w:t>Fen Bilimleri konularında öğrenilen bilgileri yaşama aktarabilme becerisi ve bu aktarımla üçüncü şahıslara anlatabilme becerisi</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 xml:space="preserve"> x</w:t>
            </w:r>
          </w:p>
        </w:tc>
        <w:tc>
          <w:tcPr>
            <w:tcW w:w="567" w:type="dxa"/>
            <w:vAlign w:val="center"/>
          </w:tcPr>
          <w:p w:rsidR="00F642F9" w:rsidRPr="007A36D4" w:rsidRDefault="00F642F9" w:rsidP="003A7740">
            <w:pPr>
              <w:jc w:val="center"/>
              <w:rPr>
                <w:b/>
              </w:rPr>
            </w:pPr>
            <w:r w:rsidRPr="007A36D4">
              <w:rPr>
                <w:b/>
                <w:sz w:val="22"/>
                <w:szCs w:val="22"/>
              </w:rPr>
              <w:t xml:space="preserve"> </w:t>
            </w:r>
          </w:p>
        </w:tc>
      </w:tr>
      <w:tr w:rsidR="00F642F9" w:rsidRPr="007A36D4" w:rsidTr="003A7740">
        <w:tc>
          <w:tcPr>
            <w:tcW w:w="603" w:type="dxa"/>
            <w:vAlign w:val="center"/>
          </w:tcPr>
          <w:p w:rsidR="00F642F9" w:rsidRPr="007A36D4" w:rsidRDefault="00F642F9" w:rsidP="003A7740">
            <w:pPr>
              <w:jc w:val="center"/>
            </w:pPr>
            <w:r w:rsidRPr="007A36D4">
              <w:rPr>
                <w:sz w:val="22"/>
                <w:szCs w:val="22"/>
              </w:rPr>
              <w:t>4</w:t>
            </w:r>
          </w:p>
        </w:tc>
        <w:tc>
          <w:tcPr>
            <w:tcW w:w="7585" w:type="dxa"/>
            <w:vAlign w:val="center"/>
          </w:tcPr>
          <w:p w:rsidR="00F642F9" w:rsidRPr="007A36D4" w:rsidRDefault="00F642F9" w:rsidP="003A7740">
            <w:pPr>
              <w:rPr>
                <w:color w:val="FF0000"/>
              </w:rPr>
            </w:pPr>
            <w:r w:rsidRPr="007A36D4">
              <w:rPr>
                <w:sz w:val="22"/>
                <w:szCs w:val="22"/>
              </w:rPr>
              <w:t>Hayat boyu öğrenimde, fen bilimlerinin yerini, önemini kavrayabilme, bunu gerektiğinde uygulayabilme ve disiplinler arası alanlara bağlayabilme becerisi</w:t>
            </w:r>
          </w:p>
        </w:tc>
        <w:tc>
          <w:tcPr>
            <w:tcW w:w="567" w:type="dxa"/>
            <w:vAlign w:val="center"/>
          </w:tcPr>
          <w:p w:rsidR="00F642F9" w:rsidRPr="007A36D4" w:rsidRDefault="00F642F9" w:rsidP="003A7740">
            <w:pPr>
              <w:jc w:val="center"/>
              <w:rPr>
                <w:b/>
              </w:rPr>
            </w:pPr>
            <w:r w:rsidRPr="007A36D4">
              <w:rPr>
                <w:b/>
                <w:sz w:val="22"/>
                <w:szCs w:val="22"/>
              </w:rPr>
              <w:t xml:space="preserve"> x</w:t>
            </w:r>
          </w:p>
        </w:tc>
        <w:tc>
          <w:tcPr>
            <w:tcW w:w="567" w:type="dxa"/>
            <w:vAlign w:val="center"/>
          </w:tcPr>
          <w:p w:rsidR="00F642F9" w:rsidRPr="007A36D4" w:rsidRDefault="00F642F9" w:rsidP="003A7740">
            <w:pPr>
              <w:jc w:val="center"/>
              <w:rPr>
                <w:b/>
              </w:rPr>
            </w:pPr>
            <w:r w:rsidRPr="007A36D4">
              <w:rPr>
                <w:b/>
                <w:sz w:val="22"/>
                <w:szCs w:val="22"/>
              </w:rPr>
              <w:t xml:space="preserve"> </w:t>
            </w:r>
          </w:p>
        </w:tc>
        <w:tc>
          <w:tcPr>
            <w:tcW w:w="567" w:type="dxa"/>
            <w:vAlign w:val="center"/>
          </w:tcPr>
          <w:p w:rsidR="00F642F9" w:rsidRPr="007A36D4" w:rsidRDefault="00F642F9" w:rsidP="003A7740">
            <w:pPr>
              <w:jc w:val="center"/>
              <w:rPr>
                <w:b/>
              </w:rPr>
            </w:pPr>
            <w:r w:rsidRPr="007A36D4">
              <w:rPr>
                <w:b/>
                <w:sz w:val="22"/>
                <w:szCs w:val="22"/>
              </w:rPr>
              <w:t xml:space="preserve"> </w:t>
            </w:r>
          </w:p>
        </w:tc>
      </w:tr>
      <w:tr w:rsidR="00F642F9" w:rsidRPr="007A36D4" w:rsidTr="003A7740">
        <w:tc>
          <w:tcPr>
            <w:tcW w:w="603" w:type="dxa"/>
            <w:vAlign w:val="center"/>
          </w:tcPr>
          <w:p w:rsidR="00F642F9" w:rsidRPr="007A36D4" w:rsidRDefault="00F642F9" w:rsidP="003A7740">
            <w:pPr>
              <w:jc w:val="center"/>
            </w:pPr>
            <w:r w:rsidRPr="007A36D4">
              <w:rPr>
                <w:sz w:val="22"/>
                <w:szCs w:val="22"/>
              </w:rPr>
              <w:t>5</w:t>
            </w:r>
          </w:p>
        </w:tc>
        <w:tc>
          <w:tcPr>
            <w:tcW w:w="7585" w:type="dxa"/>
            <w:vAlign w:val="center"/>
          </w:tcPr>
          <w:p w:rsidR="00F642F9" w:rsidRPr="007A36D4" w:rsidRDefault="00F642F9" w:rsidP="003A7740">
            <w:pPr>
              <w:rPr>
                <w:color w:val="FF0000"/>
              </w:rPr>
            </w:pPr>
            <w:r w:rsidRPr="007A36D4">
              <w:rPr>
                <w:sz w:val="22"/>
                <w:szCs w:val="22"/>
              </w:rPr>
              <w:t>Güncel konuları izleme ve yorumlama becerisi</w:t>
            </w:r>
          </w:p>
        </w:tc>
        <w:tc>
          <w:tcPr>
            <w:tcW w:w="567" w:type="dxa"/>
            <w:vAlign w:val="center"/>
          </w:tcPr>
          <w:p w:rsidR="00F642F9" w:rsidRPr="007A36D4" w:rsidRDefault="00F642F9" w:rsidP="003A7740">
            <w:pPr>
              <w:jc w:val="center"/>
              <w:rPr>
                <w:b/>
              </w:rPr>
            </w:pPr>
            <w:r w:rsidRPr="007A36D4">
              <w:rPr>
                <w:b/>
                <w:sz w:val="22"/>
                <w:szCs w:val="22"/>
              </w:rPr>
              <w:t>x</w:t>
            </w:r>
          </w:p>
        </w:tc>
        <w:tc>
          <w:tcPr>
            <w:tcW w:w="567" w:type="dxa"/>
            <w:vAlign w:val="center"/>
          </w:tcPr>
          <w:p w:rsidR="00F642F9" w:rsidRPr="007A36D4" w:rsidRDefault="00F642F9" w:rsidP="003A7740">
            <w:pPr>
              <w:jc w:val="center"/>
              <w:rPr>
                <w:b/>
              </w:rPr>
            </w:pPr>
            <w:r w:rsidRPr="007A36D4">
              <w:rPr>
                <w:b/>
                <w:sz w:val="22"/>
                <w:szCs w:val="22"/>
              </w:rPr>
              <w:t xml:space="preserve"> </w:t>
            </w:r>
          </w:p>
        </w:tc>
        <w:tc>
          <w:tcPr>
            <w:tcW w:w="567" w:type="dxa"/>
            <w:vAlign w:val="center"/>
          </w:tcPr>
          <w:p w:rsidR="00F642F9" w:rsidRPr="007A36D4" w:rsidRDefault="00F642F9" w:rsidP="003A7740">
            <w:pPr>
              <w:jc w:val="center"/>
              <w:rPr>
                <w:b/>
              </w:rPr>
            </w:pPr>
            <w:r w:rsidRPr="007A36D4">
              <w:rPr>
                <w:b/>
                <w:sz w:val="22"/>
                <w:szCs w:val="22"/>
              </w:rPr>
              <w:t xml:space="preserve"> </w:t>
            </w:r>
          </w:p>
        </w:tc>
      </w:tr>
      <w:tr w:rsidR="00F642F9" w:rsidRPr="007A36D4" w:rsidTr="003A7740">
        <w:tc>
          <w:tcPr>
            <w:tcW w:w="603" w:type="dxa"/>
            <w:vAlign w:val="center"/>
          </w:tcPr>
          <w:p w:rsidR="00F642F9" w:rsidRPr="007A36D4" w:rsidRDefault="00F642F9" w:rsidP="003A7740">
            <w:pPr>
              <w:jc w:val="center"/>
            </w:pPr>
            <w:r w:rsidRPr="007A36D4">
              <w:rPr>
                <w:sz w:val="22"/>
                <w:szCs w:val="22"/>
              </w:rPr>
              <w:t>6</w:t>
            </w:r>
          </w:p>
        </w:tc>
        <w:tc>
          <w:tcPr>
            <w:tcW w:w="7585" w:type="dxa"/>
            <w:vAlign w:val="center"/>
          </w:tcPr>
          <w:p w:rsidR="00F642F9" w:rsidRPr="007A36D4" w:rsidRDefault="00F642F9" w:rsidP="003A7740">
            <w:pPr>
              <w:rPr>
                <w:color w:val="FF0000"/>
              </w:rPr>
            </w:pPr>
            <w:r w:rsidRPr="007A36D4">
              <w:rPr>
                <w:sz w:val="22"/>
                <w:szCs w:val="22"/>
              </w:rPr>
              <w:t>İşbirliği içinde çalışma, mesleki ve etik sorumluluk bilincini kazanma becerisi</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 xml:space="preserve">x </w:t>
            </w:r>
          </w:p>
        </w:tc>
      </w:tr>
      <w:tr w:rsidR="00F642F9" w:rsidRPr="007A36D4" w:rsidTr="003A7740">
        <w:tc>
          <w:tcPr>
            <w:tcW w:w="603" w:type="dxa"/>
            <w:vAlign w:val="center"/>
          </w:tcPr>
          <w:p w:rsidR="00F642F9" w:rsidRPr="007A36D4" w:rsidRDefault="00F642F9" w:rsidP="003A7740">
            <w:pPr>
              <w:jc w:val="center"/>
            </w:pPr>
            <w:r w:rsidRPr="007A36D4">
              <w:rPr>
                <w:sz w:val="22"/>
                <w:szCs w:val="22"/>
              </w:rPr>
              <w:t>7</w:t>
            </w:r>
          </w:p>
        </w:tc>
        <w:tc>
          <w:tcPr>
            <w:tcW w:w="7585" w:type="dxa"/>
            <w:vAlign w:val="center"/>
          </w:tcPr>
          <w:p w:rsidR="00F642F9" w:rsidRPr="007A36D4" w:rsidRDefault="00F642F9" w:rsidP="003A7740">
            <w:pPr>
              <w:rPr>
                <w:color w:val="FF0000"/>
              </w:rPr>
            </w:pPr>
            <w:r w:rsidRPr="007A36D4">
              <w:rPr>
                <w:sz w:val="22"/>
                <w:szCs w:val="22"/>
              </w:rPr>
              <w:t>Fen Öğretiminin temel amaçları doğrultusunda, fen okuryazarlığını geliştirme becerisi</w:t>
            </w:r>
          </w:p>
        </w:tc>
        <w:tc>
          <w:tcPr>
            <w:tcW w:w="567" w:type="dxa"/>
            <w:vAlign w:val="center"/>
          </w:tcPr>
          <w:p w:rsidR="00F642F9" w:rsidRPr="007A36D4" w:rsidRDefault="00F642F9" w:rsidP="003A7740">
            <w:pPr>
              <w:jc w:val="center"/>
              <w:rPr>
                <w:b/>
              </w:rPr>
            </w:pPr>
            <w:r w:rsidRPr="007A36D4">
              <w:rPr>
                <w:b/>
                <w:sz w:val="22"/>
                <w:szCs w:val="22"/>
              </w:rPr>
              <w:t xml:space="preserve"> x</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 xml:space="preserve"> </w:t>
            </w:r>
          </w:p>
        </w:tc>
      </w:tr>
      <w:tr w:rsidR="00F642F9" w:rsidRPr="007A36D4" w:rsidTr="003A7740">
        <w:tc>
          <w:tcPr>
            <w:tcW w:w="603" w:type="dxa"/>
            <w:vAlign w:val="center"/>
          </w:tcPr>
          <w:p w:rsidR="00F642F9" w:rsidRPr="007A36D4" w:rsidRDefault="00F642F9" w:rsidP="003A7740">
            <w:pPr>
              <w:jc w:val="center"/>
            </w:pPr>
            <w:r w:rsidRPr="007A36D4">
              <w:rPr>
                <w:sz w:val="22"/>
                <w:szCs w:val="22"/>
              </w:rPr>
              <w:t>8</w:t>
            </w:r>
          </w:p>
        </w:tc>
        <w:tc>
          <w:tcPr>
            <w:tcW w:w="7585" w:type="dxa"/>
            <w:vAlign w:val="center"/>
          </w:tcPr>
          <w:p w:rsidR="00F642F9" w:rsidRPr="007A36D4" w:rsidRDefault="00F642F9" w:rsidP="003A7740">
            <w:pPr>
              <w:rPr>
                <w:color w:val="FF0000"/>
              </w:rPr>
            </w:pPr>
            <w:r w:rsidRPr="007A36D4">
              <w:rPr>
                <w:sz w:val="22"/>
                <w:szCs w:val="22"/>
              </w:rPr>
              <w:t>Yeni Fen programlarını inceleme becerisi (kazanım, öğrenme-öğretme süreci, değerlendirme teknikleri v.s)</w:t>
            </w:r>
          </w:p>
        </w:tc>
        <w:tc>
          <w:tcPr>
            <w:tcW w:w="567" w:type="dxa"/>
            <w:vAlign w:val="center"/>
          </w:tcPr>
          <w:p w:rsidR="00F642F9" w:rsidRPr="007A36D4" w:rsidRDefault="00F642F9" w:rsidP="003A7740">
            <w:pPr>
              <w:jc w:val="center"/>
              <w:rPr>
                <w:b/>
              </w:rPr>
            </w:pPr>
            <w:r w:rsidRPr="007A36D4">
              <w:rPr>
                <w:b/>
                <w:sz w:val="22"/>
                <w:szCs w:val="22"/>
              </w:rPr>
              <w:t xml:space="preserve"> </w:t>
            </w:r>
          </w:p>
        </w:tc>
        <w:tc>
          <w:tcPr>
            <w:tcW w:w="567" w:type="dxa"/>
            <w:vAlign w:val="center"/>
          </w:tcPr>
          <w:p w:rsidR="00F642F9" w:rsidRPr="007A36D4" w:rsidRDefault="00F642F9" w:rsidP="003A7740">
            <w:pPr>
              <w:jc w:val="center"/>
              <w:rPr>
                <w:b/>
              </w:rPr>
            </w:pPr>
            <w:r w:rsidRPr="007A36D4">
              <w:rPr>
                <w:b/>
                <w:sz w:val="22"/>
                <w:szCs w:val="22"/>
              </w:rPr>
              <w:t xml:space="preserve"> </w:t>
            </w:r>
          </w:p>
        </w:tc>
        <w:tc>
          <w:tcPr>
            <w:tcW w:w="567" w:type="dxa"/>
            <w:vAlign w:val="center"/>
          </w:tcPr>
          <w:p w:rsidR="00F642F9" w:rsidRPr="007A36D4" w:rsidRDefault="00F642F9" w:rsidP="003A7740">
            <w:pPr>
              <w:jc w:val="center"/>
              <w:rPr>
                <w:b/>
              </w:rPr>
            </w:pPr>
            <w:r w:rsidRPr="007A36D4">
              <w:rPr>
                <w:b/>
                <w:sz w:val="22"/>
                <w:szCs w:val="22"/>
              </w:rPr>
              <w:t>x</w:t>
            </w:r>
          </w:p>
        </w:tc>
      </w:tr>
      <w:tr w:rsidR="00F642F9" w:rsidRPr="007A36D4" w:rsidTr="003A7740">
        <w:tc>
          <w:tcPr>
            <w:tcW w:w="603" w:type="dxa"/>
            <w:vAlign w:val="center"/>
          </w:tcPr>
          <w:p w:rsidR="00F642F9" w:rsidRPr="007A36D4" w:rsidRDefault="00F642F9" w:rsidP="003A7740">
            <w:pPr>
              <w:jc w:val="center"/>
            </w:pPr>
            <w:r w:rsidRPr="007A36D4">
              <w:rPr>
                <w:sz w:val="22"/>
                <w:szCs w:val="22"/>
              </w:rPr>
              <w:t>9</w:t>
            </w:r>
          </w:p>
        </w:tc>
        <w:tc>
          <w:tcPr>
            <w:tcW w:w="7585" w:type="dxa"/>
            <w:vAlign w:val="center"/>
          </w:tcPr>
          <w:p w:rsidR="00F642F9" w:rsidRPr="007A36D4" w:rsidRDefault="00F642F9" w:rsidP="003A7740">
            <w:pPr>
              <w:rPr>
                <w:color w:val="FF0000"/>
              </w:rPr>
            </w:pPr>
            <w:r w:rsidRPr="007A36D4">
              <w:rPr>
                <w:sz w:val="22"/>
                <w:szCs w:val="22"/>
              </w:rPr>
              <w:t>Doğa olaylarını bilimsel temellere dayandırarak açıklama becerisi</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 xml:space="preserve"> x</w:t>
            </w:r>
          </w:p>
        </w:tc>
        <w:tc>
          <w:tcPr>
            <w:tcW w:w="567" w:type="dxa"/>
            <w:vAlign w:val="center"/>
          </w:tcPr>
          <w:p w:rsidR="00F642F9" w:rsidRPr="007A36D4" w:rsidRDefault="00F642F9" w:rsidP="003A7740">
            <w:pPr>
              <w:jc w:val="center"/>
              <w:rPr>
                <w:b/>
              </w:rPr>
            </w:pPr>
          </w:p>
        </w:tc>
      </w:tr>
      <w:tr w:rsidR="00F642F9" w:rsidRPr="007A36D4" w:rsidTr="003A7740">
        <w:tc>
          <w:tcPr>
            <w:tcW w:w="603" w:type="dxa"/>
            <w:vAlign w:val="center"/>
          </w:tcPr>
          <w:p w:rsidR="00F642F9" w:rsidRPr="007A36D4" w:rsidRDefault="00F642F9" w:rsidP="003A7740">
            <w:pPr>
              <w:jc w:val="center"/>
            </w:pPr>
            <w:r w:rsidRPr="007A36D4">
              <w:rPr>
                <w:sz w:val="22"/>
                <w:szCs w:val="22"/>
              </w:rPr>
              <w:t>10</w:t>
            </w:r>
          </w:p>
        </w:tc>
        <w:tc>
          <w:tcPr>
            <w:tcW w:w="7585" w:type="dxa"/>
            <w:vAlign w:val="center"/>
          </w:tcPr>
          <w:p w:rsidR="00F642F9" w:rsidRPr="007A36D4" w:rsidRDefault="00F642F9" w:rsidP="003A7740">
            <w:pPr>
              <w:rPr>
                <w:color w:val="FF0000"/>
              </w:rPr>
            </w:pPr>
            <w:r w:rsidRPr="007A36D4">
              <w:rPr>
                <w:sz w:val="22"/>
                <w:szCs w:val="22"/>
              </w:rPr>
              <w:t>Bilimsel süreç becerileri kazanmak ve bunları daha sonraki yaşantılarının değişik aşamalarında kullanarak hayatlarını kolaylaştırma becerisi</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 xml:space="preserve"> x</w:t>
            </w:r>
          </w:p>
        </w:tc>
        <w:tc>
          <w:tcPr>
            <w:tcW w:w="567" w:type="dxa"/>
            <w:vAlign w:val="center"/>
          </w:tcPr>
          <w:p w:rsidR="00F642F9" w:rsidRPr="007A36D4" w:rsidRDefault="00F642F9" w:rsidP="003A7740">
            <w:pPr>
              <w:jc w:val="center"/>
              <w:rPr>
                <w:b/>
              </w:rPr>
            </w:pPr>
            <w:r w:rsidRPr="007A36D4">
              <w:rPr>
                <w:b/>
                <w:sz w:val="22"/>
                <w:szCs w:val="22"/>
              </w:rPr>
              <w:t xml:space="preserve"> </w:t>
            </w:r>
          </w:p>
        </w:tc>
      </w:tr>
      <w:tr w:rsidR="00F642F9" w:rsidRPr="007A36D4" w:rsidTr="003A7740">
        <w:tc>
          <w:tcPr>
            <w:tcW w:w="603" w:type="dxa"/>
            <w:vAlign w:val="center"/>
          </w:tcPr>
          <w:p w:rsidR="00F642F9" w:rsidRPr="007A36D4" w:rsidRDefault="00F642F9" w:rsidP="003A7740">
            <w:pPr>
              <w:jc w:val="center"/>
            </w:pPr>
            <w:r w:rsidRPr="007A36D4">
              <w:rPr>
                <w:sz w:val="22"/>
                <w:szCs w:val="22"/>
              </w:rPr>
              <w:t>11</w:t>
            </w:r>
          </w:p>
        </w:tc>
        <w:tc>
          <w:tcPr>
            <w:tcW w:w="7585" w:type="dxa"/>
            <w:vAlign w:val="center"/>
          </w:tcPr>
          <w:p w:rsidR="00F642F9" w:rsidRPr="007A36D4" w:rsidRDefault="00F642F9" w:rsidP="003A7740">
            <w:pPr>
              <w:rPr>
                <w:color w:val="FF0000"/>
              </w:rPr>
            </w:pPr>
            <w:r w:rsidRPr="007A36D4">
              <w:rPr>
                <w:sz w:val="22"/>
                <w:szCs w:val="22"/>
              </w:rPr>
              <w:t>Öğrencilerin kişisel gelişim özelliklerine uygun olan yöntem ve teknikleri kullanma becerisi</w:t>
            </w:r>
          </w:p>
        </w:tc>
        <w:tc>
          <w:tcPr>
            <w:tcW w:w="567" w:type="dxa"/>
            <w:vAlign w:val="center"/>
          </w:tcPr>
          <w:p w:rsidR="00F642F9" w:rsidRPr="007A36D4" w:rsidRDefault="00F642F9" w:rsidP="003A7740">
            <w:pPr>
              <w:jc w:val="center"/>
              <w:rPr>
                <w:b/>
              </w:rPr>
            </w:pPr>
            <w:r w:rsidRPr="007A36D4">
              <w:rPr>
                <w:b/>
                <w:sz w:val="22"/>
                <w:szCs w:val="22"/>
              </w:rPr>
              <w:t xml:space="preserve"> </w:t>
            </w:r>
          </w:p>
        </w:tc>
        <w:tc>
          <w:tcPr>
            <w:tcW w:w="567" w:type="dxa"/>
            <w:vAlign w:val="center"/>
          </w:tcPr>
          <w:p w:rsidR="00F642F9" w:rsidRPr="007A36D4" w:rsidRDefault="00F642F9" w:rsidP="003A7740">
            <w:pPr>
              <w:jc w:val="center"/>
              <w:rPr>
                <w:b/>
              </w:rPr>
            </w:pPr>
            <w:r w:rsidRPr="007A36D4">
              <w:rPr>
                <w:b/>
                <w:sz w:val="22"/>
                <w:szCs w:val="22"/>
              </w:rPr>
              <w:t xml:space="preserve"> </w:t>
            </w:r>
          </w:p>
        </w:tc>
        <w:tc>
          <w:tcPr>
            <w:tcW w:w="567" w:type="dxa"/>
            <w:vAlign w:val="center"/>
          </w:tcPr>
          <w:p w:rsidR="00F642F9" w:rsidRPr="007A36D4" w:rsidRDefault="00F642F9" w:rsidP="003A7740">
            <w:pPr>
              <w:jc w:val="center"/>
              <w:rPr>
                <w:b/>
              </w:rPr>
            </w:pPr>
            <w:r w:rsidRPr="007A36D4">
              <w:rPr>
                <w:b/>
                <w:sz w:val="22"/>
                <w:szCs w:val="22"/>
              </w:rPr>
              <w:t xml:space="preserve">x </w:t>
            </w:r>
          </w:p>
        </w:tc>
      </w:tr>
      <w:tr w:rsidR="00F642F9" w:rsidRPr="007A36D4" w:rsidTr="003A7740">
        <w:tc>
          <w:tcPr>
            <w:tcW w:w="603" w:type="dxa"/>
            <w:vAlign w:val="center"/>
          </w:tcPr>
          <w:p w:rsidR="00F642F9" w:rsidRPr="007A36D4" w:rsidRDefault="00F642F9" w:rsidP="003A7740">
            <w:pPr>
              <w:jc w:val="center"/>
            </w:pPr>
            <w:r w:rsidRPr="007A36D4">
              <w:rPr>
                <w:sz w:val="22"/>
                <w:szCs w:val="22"/>
              </w:rPr>
              <w:t>12</w:t>
            </w:r>
          </w:p>
        </w:tc>
        <w:tc>
          <w:tcPr>
            <w:tcW w:w="7585" w:type="dxa"/>
            <w:vAlign w:val="center"/>
          </w:tcPr>
          <w:p w:rsidR="00F642F9" w:rsidRPr="007A36D4" w:rsidRDefault="00F642F9" w:rsidP="003A7740">
            <w:pPr>
              <w:rPr>
                <w:color w:val="FF0000"/>
              </w:rPr>
            </w:pPr>
            <w:r w:rsidRPr="007A36D4">
              <w:rPr>
                <w:sz w:val="22"/>
                <w:szCs w:val="22"/>
              </w:rPr>
              <w:t>Fen programlarından yararlanarak plan hazırlayıp, araç gereç ve materyalleri düzenleyerek ders sunma becerisi</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x</w:t>
            </w:r>
          </w:p>
        </w:tc>
        <w:tc>
          <w:tcPr>
            <w:tcW w:w="567" w:type="dxa"/>
            <w:vAlign w:val="center"/>
          </w:tcPr>
          <w:p w:rsidR="00F642F9" w:rsidRPr="007A36D4" w:rsidRDefault="00F642F9" w:rsidP="003A7740">
            <w:pPr>
              <w:jc w:val="center"/>
              <w:rPr>
                <w:b/>
              </w:rPr>
            </w:pPr>
          </w:p>
        </w:tc>
      </w:tr>
      <w:tr w:rsidR="00F642F9" w:rsidRPr="007A36D4" w:rsidTr="003A7740">
        <w:tc>
          <w:tcPr>
            <w:tcW w:w="603" w:type="dxa"/>
            <w:vAlign w:val="center"/>
          </w:tcPr>
          <w:p w:rsidR="00F642F9" w:rsidRPr="007A36D4" w:rsidRDefault="00F642F9" w:rsidP="003A7740">
            <w:pPr>
              <w:jc w:val="center"/>
            </w:pPr>
            <w:r w:rsidRPr="007A36D4">
              <w:rPr>
                <w:sz w:val="22"/>
                <w:szCs w:val="22"/>
              </w:rPr>
              <w:t>13</w:t>
            </w:r>
          </w:p>
        </w:tc>
        <w:tc>
          <w:tcPr>
            <w:tcW w:w="7585" w:type="dxa"/>
            <w:vAlign w:val="center"/>
          </w:tcPr>
          <w:p w:rsidR="00F642F9" w:rsidRPr="007A36D4" w:rsidRDefault="00F642F9" w:rsidP="003A7740">
            <w:pPr>
              <w:rPr>
                <w:color w:val="FF0000"/>
              </w:rPr>
            </w:pPr>
            <w:r w:rsidRPr="007A36D4">
              <w:rPr>
                <w:sz w:val="22"/>
                <w:szCs w:val="22"/>
              </w:rPr>
              <w:t>Konuya uygun deneyleri seçip, tasarlayıp yapabilme, verileri analiz etme ve yorumlayarak bilimsel rapor haline getirebilme becerisi</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x</w:t>
            </w:r>
          </w:p>
        </w:tc>
        <w:tc>
          <w:tcPr>
            <w:tcW w:w="567" w:type="dxa"/>
            <w:vAlign w:val="center"/>
          </w:tcPr>
          <w:p w:rsidR="00F642F9" w:rsidRPr="007A36D4" w:rsidRDefault="00F642F9" w:rsidP="003A7740">
            <w:pPr>
              <w:jc w:val="center"/>
              <w:rPr>
                <w:b/>
              </w:rPr>
            </w:pPr>
          </w:p>
        </w:tc>
      </w:tr>
      <w:tr w:rsidR="00F642F9" w:rsidRPr="007A36D4" w:rsidTr="003A7740">
        <w:tc>
          <w:tcPr>
            <w:tcW w:w="603" w:type="dxa"/>
            <w:vAlign w:val="center"/>
          </w:tcPr>
          <w:p w:rsidR="00F642F9" w:rsidRPr="007A36D4" w:rsidRDefault="00F642F9" w:rsidP="003A7740">
            <w:pPr>
              <w:jc w:val="center"/>
            </w:pPr>
            <w:r w:rsidRPr="007A36D4">
              <w:rPr>
                <w:sz w:val="22"/>
                <w:szCs w:val="22"/>
              </w:rPr>
              <w:t>14</w:t>
            </w:r>
          </w:p>
        </w:tc>
        <w:tc>
          <w:tcPr>
            <w:tcW w:w="7585" w:type="dxa"/>
            <w:vAlign w:val="center"/>
          </w:tcPr>
          <w:p w:rsidR="00F642F9" w:rsidRPr="007A36D4" w:rsidRDefault="00F642F9" w:rsidP="003A7740">
            <w:pPr>
              <w:rPr>
                <w:color w:val="FF0000"/>
              </w:rPr>
            </w:pPr>
            <w:r w:rsidRPr="007A36D4">
              <w:rPr>
                <w:sz w:val="22"/>
                <w:szCs w:val="22"/>
              </w:rPr>
              <w:t>Laboratuar güvenliği konusunda bilgi birikimine sahip olma ve gerektiğinde kullanabilme becerisi</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x</w:t>
            </w:r>
          </w:p>
        </w:tc>
        <w:tc>
          <w:tcPr>
            <w:tcW w:w="567" w:type="dxa"/>
            <w:vAlign w:val="center"/>
          </w:tcPr>
          <w:p w:rsidR="00F642F9" w:rsidRPr="007A36D4" w:rsidRDefault="00F642F9" w:rsidP="003A7740">
            <w:pPr>
              <w:jc w:val="center"/>
              <w:rPr>
                <w:b/>
              </w:rPr>
            </w:pPr>
          </w:p>
        </w:tc>
      </w:tr>
      <w:tr w:rsidR="00F642F9" w:rsidRPr="007A36D4" w:rsidTr="003A7740">
        <w:tc>
          <w:tcPr>
            <w:tcW w:w="603" w:type="dxa"/>
            <w:vAlign w:val="center"/>
          </w:tcPr>
          <w:p w:rsidR="00F642F9" w:rsidRPr="007A36D4" w:rsidRDefault="00F642F9" w:rsidP="003A7740">
            <w:pPr>
              <w:jc w:val="center"/>
            </w:pPr>
            <w:r w:rsidRPr="007A36D4">
              <w:rPr>
                <w:sz w:val="22"/>
                <w:szCs w:val="22"/>
              </w:rPr>
              <w:t>15</w:t>
            </w:r>
          </w:p>
        </w:tc>
        <w:tc>
          <w:tcPr>
            <w:tcW w:w="7585" w:type="dxa"/>
            <w:vAlign w:val="center"/>
          </w:tcPr>
          <w:p w:rsidR="00F642F9" w:rsidRPr="007A36D4" w:rsidRDefault="00F642F9" w:rsidP="003A7740">
            <w:pPr>
              <w:rPr>
                <w:color w:val="FF0000"/>
              </w:rPr>
            </w:pPr>
            <w:r w:rsidRPr="007A36D4">
              <w:rPr>
                <w:sz w:val="22"/>
                <w:szCs w:val="22"/>
              </w:rPr>
              <w:t>Problemleri belirleme ve aşamalarına uygun olarak çözme becerisi</w:t>
            </w:r>
          </w:p>
        </w:tc>
        <w:tc>
          <w:tcPr>
            <w:tcW w:w="567" w:type="dxa"/>
            <w:vAlign w:val="center"/>
          </w:tcPr>
          <w:p w:rsidR="00F642F9" w:rsidRPr="007A36D4" w:rsidRDefault="00F642F9" w:rsidP="003A7740">
            <w:pPr>
              <w:jc w:val="center"/>
              <w:rPr>
                <w:b/>
              </w:rPr>
            </w:pPr>
            <w:r w:rsidRPr="007A36D4">
              <w:rPr>
                <w:b/>
                <w:sz w:val="22"/>
                <w:szCs w:val="22"/>
              </w:rPr>
              <w:t>x</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p>
        </w:tc>
      </w:tr>
      <w:tr w:rsidR="00F642F9" w:rsidRPr="007A36D4" w:rsidTr="003A7740">
        <w:tc>
          <w:tcPr>
            <w:tcW w:w="9889" w:type="dxa"/>
            <w:gridSpan w:val="5"/>
            <w:tcBorders>
              <w:bottom w:val="single" w:sz="12" w:space="0" w:color="auto"/>
            </w:tcBorders>
            <w:vAlign w:val="center"/>
          </w:tcPr>
          <w:p w:rsidR="00F642F9" w:rsidRPr="007A36D4" w:rsidRDefault="00F642F9" w:rsidP="003A7740">
            <w:pPr>
              <w:jc w:val="both"/>
            </w:pPr>
            <w:r w:rsidRPr="007A36D4">
              <w:rPr>
                <w:b/>
                <w:sz w:val="22"/>
                <w:szCs w:val="22"/>
              </w:rPr>
              <w:t>1</w:t>
            </w:r>
            <w:r w:rsidRPr="007A36D4">
              <w:rPr>
                <w:sz w:val="22"/>
                <w:szCs w:val="22"/>
              </w:rPr>
              <w:t xml:space="preserve">:Hiç Katkısı Yok. </w:t>
            </w:r>
            <w:r w:rsidRPr="007A36D4">
              <w:rPr>
                <w:b/>
                <w:sz w:val="22"/>
                <w:szCs w:val="22"/>
              </w:rPr>
              <w:t>2</w:t>
            </w:r>
            <w:r w:rsidRPr="007A36D4">
              <w:rPr>
                <w:sz w:val="22"/>
                <w:szCs w:val="22"/>
              </w:rPr>
              <w:t xml:space="preserve">:Kısmen Katkısı Var. </w:t>
            </w:r>
            <w:r w:rsidRPr="007A36D4">
              <w:rPr>
                <w:b/>
                <w:sz w:val="22"/>
                <w:szCs w:val="22"/>
              </w:rPr>
              <w:t>3</w:t>
            </w:r>
            <w:r w:rsidRPr="007A36D4">
              <w:rPr>
                <w:sz w:val="22"/>
                <w:szCs w:val="22"/>
              </w:rPr>
              <w:t>:Tam Katkısı Var.</w:t>
            </w:r>
          </w:p>
        </w:tc>
      </w:tr>
    </w:tbl>
    <w:p w:rsidR="00F642F9" w:rsidRDefault="00F642F9" w:rsidP="003A7740">
      <w:pPr>
        <w:spacing w:line="360" w:lineRule="auto"/>
        <w:rPr>
          <w:b/>
          <w:sz w:val="22"/>
          <w:szCs w:val="22"/>
        </w:rPr>
      </w:pPr>
    </w:p>
    <w:p w:rsidR="00F642F9" w:rsidRPr="007A36D4" w:rsidRDefault="00F642F9" w:rsidP="003A7740">
      <w:pPr>
        <w:spacing w:line="360" w:lineRule="auto"/>
        <w:rPr>
          <w:sz w:val="22"/>
          <w:szCs w:val="22"/>
        </w:rPr>
      </w:pPr>
      <w:r w:rsidRPr="007A36D4">
        <w:rPr>
          <w:b/>
          <w:sz w:val="22"/>
          <w:szCs w:val="22"/>
        </w:rPr>
        <w:t>Dersin Öğretim Üyesi:</w:t>
      </w:r>
      <w:r w:rsidRPr="007A36D4">
        <w:rPr>
          <w:sz w:val="22"/>
          <w:szCs w:val="22"/>
        </w:rPr>
        <w:t xml:space="preserve"> Yrd. Doç. </w:t>
      </w:r>
      <w:r w:rsidR="00490A1F">
        <w:rPr>
          <w:sz w:val="22"/>
          <w:szCs w:val="22"/>
        </w:rPr>
        <w:t xml:space="preserve">Dr. </w:t>
      </w:r>
      <w:r w:rsidRPr="007A36D4">
        <w:rPr>
          <w:sz w:val="22"/>
          <w:szCs w:val="22"/>
        </w:rPr>
        <w:t>Burcu ANILAN</w:t>
      </w:r>
    </w:p>
    <w:p w:rsidR="00F642F9" w:rsidRPr="007A36D4" w:rsidRDefault="00F642F9" w:rsidP="003A7740">
      <w:pPr>
        <w:spacing w:line="360" w:lineRule="auto"/>
        <w:rPr>
          <w:sz w:val="22"/>
          <w:szCs w:val="22"/>
        </w:rPr>
      </w:pPr>
      <w:r w:rsidRPr="007A36D4">
        <w:rPr>
          <w:b/>
          <w:sz w:val="22"/>
          <w:szCs w:val="22"/>
        </w:rPr>
        <w:t>İmza</w:t>
      </w:r>
      <w:r w:rsidRPr="007A36D4">
        <w:rPr>
          <w:sz w:val="22"/>
          <w:szCs w:val="22"/>
        </w:rPr>
        <w:t xml:space="preserve">: </w:t>
      </w:r>
      <w:r w:rsidRPr="007A36D4">
        <w:rPr>
          <w:sz w:val="22"/>
          <w:szCs w:val="22"/>
        </w:rPr>
        <w:tab/>
        <w:t xml:space="preserve"> </w:t>
      </w:r>
      <w:r w:rsidRPr="007A36D4">
        <w:rPr>
          <w:b/>
          <w:sz w:val="22"/>
          <w:szCs w:val="22"/>
        </w:rPr>
        <w:tab/>
      </w:r>
      <w:r w:rsidRPr="007A36D4">
        <w:rPr>
          <w:b/>
          <w:sz w:val="22"/>
          <w:szCs w:val="22"/>
        </w:rPr>
        <w:tab/>
      </w:r>
      <w:r w:rsidRPr="007A36D4">
        <w:rPr>
          <w:b/>
          <w:sz w:val="22"/>
          <w:szCs w:val="22"/>
        </w:rPr>
        <w:tab/>
      </w:r>
      <w:r w:rsidRPr="007A36D4">
        <w:rPr>
          <w:b/>
          <w:sz w:val="22"/>
          <w:szCs w:val="22"/>
        </w:rPr>
        <w:tab/>
        <w:t xml:space="preserve">                                                                               Tarih:</w:t>
      </w:r>
    </w:p>
    <w:p w:rsidR="00881FC6" w:rsidRDefault="00AB7ED1" w:rsidP="003A7740">
      <w:pPr>
        <w:outlineLvl w:val="0"/>
        <w:rPr>
          <w:b/>
          <w:sz w:val="22"/>
          <w:szCs w:val="22"/>
        </w:rPr>
      </w:pPr>
      <w:r w:rsidRPr="00AB7ED1">
        <w:rPr>
          <w:noProof/>
        </w:rPr>
        <w:lastRenderedPageBreak/>
        <w:drawing>
          <wp:anchor distT="0" distB="0" distL="114300" distR="114300" simplePos="0" relativeHeight="251802624" behindDoc="1" locked="0" layoutInCell="1" allowOverlap="1">
            <wp:simplePos x="0" y="0"/>
            <wp:positionH relativeFrom="column">
              <wp:posOffset>125095</wp:posOffset>
            </wp:positionH>
            <wp:positionV relativeFrom="paragraph">
              <wp:posOffset>-71755</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F642F9">
        <w:rPr>
          <w:b/>
          <w:sz w:val="22"/>
          <w:szCs w:val="22"/>
        </w:rPr>
        <w:t xml:space="preserve"> </w:t>
      </w:r>
      <w:r w:rsidR="00F642F9">
        <w:rPr>
          <w:sz w:val="22"/>
          <w:szCs w:val="22"/>
        </w:rPr>
        <w:t>(Fen Bilgisi Öğretmenliği)</w:t>
      </w:r>
      <w:r w:rsidR="00F642F9">
        <w:rPr>
          <w:b/>
          <w:sz w:val="22"/>
          <w:szCs w:val="22"/>
        </w:rPr>
        <w:t xml:space="preserve">  </w:t>
      </w:r>
    </w:p>
    <w:p w:rsidR="00F642F9" w:rsidRDefault="00F642F9" w:rsidP="003A7740">
      <w:pPr>
        <w:outlineLvl w:val="0"/>
        <w:rPr>
          <w:b/>
          <w:sz w:val="22"/>
          <w:szCs w:val="22"/>
        </w:rPr>
      </w:pPr>
      <w:r>
        <w:rPr>
          <w:b/>
          <w:sz w:val="22"/>
          <w:szCs w:val="22"/>
        </w:rPr>
        <w:t>Ders Bilgi Formu</w:t>
      </w:r>
    </w:p>
    <w:p w:rsidR="00F642F9" w:rsidRPr="00FD6860" w:rsidRDefault="00F642F9"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642F9" w:rsidRPr="006B43E2" w:rsidTr="003A7740">
        <w:tc>
          <w:tcPr>
            <w:tcW w:w="1167" w:type="dxa"/>
            <w:vAlign w:val="center"/>
          </w:tcPr>
          <w:p w:rsidR="00F642F9" w:rsidRPr="006B43E2" w:rsidRDefault="00F642F9" w:rsidP="003A7740">
            <w:pPr>
              <w:outlineLvl w:val="0"/>
              <w:rPr>
                <w:b/>
                <w:sz w:val="20"/>
                <w:szCs w:val="20"/>
              </w:rPr>
            </w:pPr>
            <w:r w:rsidRPr="006B43E2">
              <w:rPr>
                <w:b/>
                <w:sz w:val="20"/>
                <w:szCs w:val="20"/>
              </w:rPr>
              <w:t>DÖNEM</w:t>
            </w:r>
          </w:p>
        </w:tc>
        <w:tc>
          <w:tcPr>
            <w:tcW w:w="1527" w:type="dxa"/>
            <w:vAlign w:val="center"/>
          </w:tcPr>
          <w:p w:rsidR="00F642F9" w:rsidRPr="006B43E2" w:rsidRDefault="00F642F9" w:rsidP="003A7740">
            <w:pPr>
              <w:outlineLvl w:val="0"/>
              <w:rPr>
                <w:sz w:val="20"/>
                <w:szCs w:val="20"/>
              </w:rPr>
            </w:pPr>
            <w:r>
              <w:rPr>
                <w:sz w:val="20"/>
                <w:szCs w:val="20"/>
              </w:rPr>
              <w:t xml:space="preserve"> GÜZ</w:t>
            </w:r>
          </w:p>
        </w:tc>
      </w:tr>
    </w:tbl>
    <w:p w:rsidR="00F642F9" w:rsidRPr="00474EEF" w:rsidRDefault="00F6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642F9" w:rsidRPr="006B43E2" w:rsidTr="003A7740">
        <w:tc>
          <w:tcPr>
            <w:tcW w:w="1668" w:type="dxa"/>
            <w:vAlign w:val="center"/>
          </w:tcPr>
          <w:p w:rsidR="00F642F9" w:rsidRPr="006B43E2" w:rsidRDefault="00F642F9" w:rsidP="003A7740">
            <w:pPr>
              <w:jc w:val="center"/>
              <w:outlineLvl w:val="0"/>
              <w:rPr>
                <w:b/>
                <w:sz w:val="20"/>
                <w:szCs w:val="20"/>
              </w:rPr>
            </w:pPr>
            <w:r w:rsidRPr="006B43E2">
              <w:rPr>
                <w:b/>
                <w:sz w:val="20"/>
                <w:szCs w:val="20"/>
              </w:rPr>
              <w:t>DERSİN KODU</w:t>
            </w:r>
          </w:p>
        </w:tc>
        <w:tc>
          <w:tcPr>
            <w:tcW w:w="2760" w:type="dxa"/>
            <w:vAlign w:val="center"/>
          </w:tcPr>
          <w:p w:rsidR="00F642F9" w:rsidRPr="00711636" w:rsidRDefault="00F642F9" w:rsidP="003A7740">
            <w:pPr>
              <w:outlineLvl w:val="0"/>
            </w:pPr>
            <w:r>
              <w:t xml:space="preserve"> 171111111</w:t>
            </w:r>
          </w:p>
        </w:tc>
        <w:tc>
          <w:tcPr>
            <w:tcW w:w="1560" w:type="dxa"/>
            <w:vAlign w:val="center"/>
          </w:tcPr>
          <w:p w:rsidR="00F642F9" w:rsidRPr="006B43E2" w:rsidRDefault="00F642F9" w:rsidP="003A7740">
            <w:pPr>
              <w:jc w:val="center"/>
              <w:outlineLvl w:val="0"/>
              <w:rPr>
                <w:b/>
                <w:sz w:val="20"/>
                <w:szCs w:val="20"/>
              </w:rPr>
            </w:pPr>
            <w:r w:rsidRPr="006B43E2">
              <w:rPr>
                <w:b/>
                <w:sz w:val="20"/>
                <w:szCs w:val="20"/>
              </w:rPr>
              <w:t>DERSİN ADI</w:t>
            </w:r>
          </w:p>
        </w:tc>
        <w:tc>
          <w:tcPr>
            <w:tcW w:w="4185" w:type="dxa"/>
          </w:tcPr>
          <w:p w:rsidR="00F642F9" w:rsidRPr="001957BA" w:rsidRDefault="00F642F9" w:rsidP="003A7740">
            <w:pPr>
              <w:outlineLvl w:val="0"/>
              <w:rPr>
                <w:szCs w:val="20"/>
              </w:rPr>
            </w:pPr>
            <w:r>
              <w:rPr>
                <w:sz w:val="20"/>
                <w:szCs w:val="20"/>
              </w:rPr>
              <w:t xml:space="preserve"> </w:t>
            </w:r>
            <w:r>
              <w:rPr>
                <w:b/>
                <w:sz w:val="22"/>
                <w:lang w:val="fr-FR"/>
              </w:rPr>
              <w:t xml:space="preserve">Genel Kimya Lab. I </w:t>
            </w:r>
            <w:r>
              <w:rPr>
                <w:sz w:val="22"/>
                <w:lang w:val="fr-FR"/>
              </w:rPr>
              <w:t xml:space="preserve"> </w:t>
            </w:r>
          </w:p>
          <w:p w:rsidR="00F642F9" w:rsidRPr="006B43E2" w:rsidRDefault="00F642F9" w:rsidP="003A7740">
            <w:pPr>
              <w:outlineLvl w:val="0"/>
              <w:rPr>
                <w:sz w:val="20"/>
                <w:szCs w:val="20"/>
              </w:rPr>
            </w:pPr>
          </w:p>
        </w:tc>
      </w:tr>
    </w:tbl>
    <w:p w:rsidR="00F642F9" w:rsidRPr="00474EEF" w:rsidRDefault="00F6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F642F9" w:rsidRPr="00424600" w:rsidTr="003A7740">
        <w:trPr>
          <w:trHeight w:val="383"/>
        </w:trPr>
        <w:tc>
          <w:tcPr>
            <w:tcW w:w="531" w:type="pct"/>
            <w:vMerge w:val="restart"/>
            <w:tcBorders>
              <w:top w:val="single" w:sz="12" w:space="0" w:color="auto"/>
              <w:right w:val="single" w:sz="12" w:space="0" w:color="auto"/>
            </w:tcBorders>
            <w:vAlign w:val="center"/>
          </w:tcPr>
          <w:p w:rsidR="00F642F9" w:rsidRPr="00E017F7" w:rsidRDefault="00F642F9" w:rsidP="003A7740">
            <w:pPr>
              <w:rPr>
                <w:b/>
                <w:sz w:val="18"/>
                <w:szCs w:val="20"/>
              </w:rPr>
            </w:pPr>
            <w:r w:rsidRPr="00E017F7">
              <w:rPr>
                <w:b/>
                <w:sz w:val="18"/>
                <w:szCs w:val="20"/>
              </w:rPr>
              <w:t>YARIYIL</w:t>
            </w:r>
          </w:p>
          <w:p w:rsidR="00F642F9" w:rsidRPr="00521A1D" w:rsidRDefault="00F642F9"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F642F9" w:rsidRPr="00521A1D" w:rsidRDefault="00F642F9"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F642F9" w:rsidRPr="00521A1D" w:rsidRDefault="00F642F9" w:rsidP="003A7740">
            <w:pPr>
              <w:jc w:val="center"/>
              <w:rPr>
                <w:b/>
                <w:sz w:val="20"/>
                <w:szCs w:val="20"/>
              </w:rPr>
            </w:pPr>
            <w:r w:rsidRPr="00521A1D">
              <w:rPr>
                <w:b/>
                <w:sz w:val="20"/>
                <w:szCs w:val="20"/>
              </w:rPr>
              <w:t>DERSİN</w:t>
            </w:r>
          </w:p>
        </w:tc>
      </w:tr>
      <w:tr w:rsidR="00F642F9" w:rsidRPr="00424600" w:rsidTr="003A7740">
        <w:trPr>
          <w:trHeight w:val="382"/>
        </w:trPr>
        <w:tc>
          <w:tcPr>
            <w:tcW w:w="531" w:type="pct"/>
            <w:vMerge/>
            <w:tcBorders>
              <w:right w:val="single" w:sz="12" w:space="0" w:color="auto"/>
            </w:tcBorders>
          </w:tcPr>
          <w:p w:rsidR="00F642F9" w:rsidRPr="00521A1D" w:rsidRDefault="00F642F9" w:rsidP="003A7740">
            <w:pPr>
              <w:rPr>
                <w:b/>
                <w:sz w:val="20"/>
                <w:szCs w:val="20"/>
              </w:rPr>
            </w:pPr>
          </w:p>
        </w:tc>
        <w:tc>
          <w:tcPr>
            <w:tcW w:w="390" w:type="pct"/>
            <w:gridSpan w:val="2"/>
            <w:tcBorders>
              <w:left w:val="single" w:sz="12" w:space="0" w:color="auto"/>
            </w:tcBorders>
            <w:vAlign w:val="center"/>
          </w:tcPr>
          <w:p w:rsidR="00F642F9" w:rsidRPr="00521A1D" w:rsidRDefault="00F642F9" w:rsidP="003A7740">
            <w:pPr>
              <w:jc w:val="center"/>
              <w:rPr>
                <w:b/>
                <w:sz w:val="20"/>
                <w:szCs w:val="20"/>
              </w:rPr>
            </w:pPr>
            <w:r w:rsidRPr="00521A1D">
              <w:rPr>
                <w:b/>
                <w:sz w:val="20"/>
                <w:szCs w:val="20"/>
              </w:rPr>
              <w:t>Teorik</w:t>
            </w:r>
          </w:p>
        </w:tc>
        <w:tc>
          <w:tcPr>
            <w:tcW w:w="538" w:type="pct"/>
            <w:vAlign w:val="center"/>
          </w:tcPr>
          <w:p w:rsidR="00F642F9" w:rsidRPr="00521A1D" w:rsidRDefault="00F642F9"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F642F9" w:rsidRPr="00521A1D" w:rsidRDefault="00F642F9" w:rsidP="003A7740">
            <w:pPr>
              <w:ind w:left="-111" w:right="-108"/>
              <w:jc w:val="center"/>
              <w:rPr>
                <w:b/>
                <w:sz w:val="20"/>
                <w:szCs w:val="20"/>
              </w:rPr>
            </w:pPr>
            <w:r>
              <w:rPr>
                <w:b/>
                <w:sz w:val="20"/>
                <w:szCs w:val="20"/>
              </w:rPr>
              <w:t>Laboratuvar</w:t>
            </w:r>
          </w:p>
        </w:tc>
        <w:tc>
          <w:tcPr>
            <w:tcW w:w="418" w:type="pct"/>
            <w:vAlign w:val="center"/>
          </w:tcPr>
          <w:p w:rsidR="00F642F9" w:rsidRPr="00521A1D" w:rsidRDefault="00F642F9" w:rsidP="003A7740">
            <w:pPr>
              <w:jc w:val="center"/>
              <w:rPr>
                <w:b/>
                <w:sz w:val="20"/>
                <w:szCs w:val="20"/>
              </w:rPr>
            </w:pPr>
            <w:r w:rsidRPr="00521A1D">
              <w:rPr>
                <w:b/>
                <w:sz w:val="20"/>
                <w:szCs w:val="20"/>
              </w:rPr>
              <w:t>Kredisi</w:t>
            </w:r>
          </w:p>
        </w:tc>
        <w:tc>
          <w:tcPr>
            <w:tcW w:w="326" w:type="pct"/>
            <w:vAlign w:val="center"/>
          </w:tcPr>
          <w:p w:rsidR="00F642F9" w:rsidRPr="00521A1D" w:rsidRDefault="00F642F9" w:rsidP="003A7740">
            <w:pPr>
              <w:ind w:left="-111" w:right="-108"/>
              <w:jc w:val="center"/>
              <w:rPr>
                <w:b/>
                <w:sz w:val="20"/>
                <w:szCs w:val="20"/>
              </w:rPr>
            </w:pPr>
            <w:r w:rsidRPr="00521A1D">
              <w:rPr>
                <w:b/>
                <w:sz w:val="20"/>
                <w:szCs w:val="20"/>
              </w:rPr>
              <w:t>AKTS</w:t>
            </w:r>
          </w:p>
        </w:tc>
        <w:tc>
          <w:tcPr>
            <w:tcW w:w="1305" w:type="pct"/>
            <w:gridSpan w:val="2"/>
            <w:vAlign w:val="center"/>
          </w:tcPr>
          <w:p w:rsidR="00F642F9" w:rsidRPr="00521A1D" w:rsidRDefault="00F642F9" w:rsidP="003A7740">
            <w:pPr>
              <w:jc w:val="center"/>
              <w:rPr>
                <w:b/>
                <w:sz w:val="20"/>
                <w:szCs w:val="20"/>
              </w:rPr>
            </w:pPr>
            <w:r w:rsidRPr="00521A1D">
              <w:rPr>
                <w:b/>
                <w:sz w:val="20"/>
                <w:szCs w:val="20"/>
              </w:rPr>
              <w:t>TÜRÜ</w:t>
            </w:r>
          </w:p>
        </w:tc>
        <w:tc>
          <w:tcPr>
            <w:tcW w:w="767" w:type="pct"/>
            <w:vAlign w:val="center"/>
          </w:tcPr>
          <w:p w:rsidR="00F642F9" w:rsidRPr="00521A1D" w:rsidRDefault="00F642F9" w:rsidP="003A7740">
            <w:pPr>
              <w:jc w:val="center"/>
              <w:rPr>
                <w:b/>
                <w:sz w:val="20"/>
                <w:szCs w:val="20"/>
              </w:rPr>
            </w:pPr>
            <w:r>
              <w:rPr>
                <w:b/>
                <w:sz w:val="20"/>
                <w:szCs w:val="20"/>
              </w:rPr>
              <w:t>DİLİ</w:t>
            </w:r>
          </w:p>
        </w:tc>
      </w:tr>
      <w:tr w:rsidR="00F642F9" w:rsidRPr="001C17A9" w:rsidTr="003A7740">
        <w:trPr>
          <w:trHeight w:val="367"/>
        </w:trPr>
        <w:tc>
          <w:tcPr>
            <w:tcW w:w="531" w:type="pct"/>
            <w:tcBorders>
              <w:bottom w:val="single" w:sz="12" w:space="0" w:color="auto"/>
              <w:right w:val="single" w:sz="12" w:space="0" w:color="auto"/>
            </w:tcBorders>
            <w:vAlign w:val="center"/>
          </w:tcPr>
          <w:p w:rsidR="00F642F9" w:rsidRPr="001C17A9" w:rsidRDefault="00F642F9" w:rsidP="003A7740">
            <w:pPr>
              <w:jc w:val="center"/>
            </w:pPr>
            <w:r w:rsidRPr="001C17A9">
              <w:rPr>
                <w:sz w:val="22"/>
                <w:szCs w:val="22"/>
              </w:rPr>
              <w:t xml:space="preserve"> I</w:t>
            </w:r>
          </w:p>
          <w:p w:rsidR="00F642F9" w:rsidRPr="001C17A9" w:rsidRDefault="00F642F9" w:rsidP="003A7740">
            <w:pPr>
              <w:jc w:val="center"/>
            </w:pPr>
          </w:p>
        </w:tc>
        <w:tc>
          <w:tcPr>
            <w:tcW w:w="390" w:type="pct"/>
            <w:gridSpan w:val="2"/>
            <w:tcBorders>
              <w:left w:val="single" w:sz="12" w:space="0" w:color="auto"/>
              <w:bottom w:val="single" w:sz="12" w:space="0" w:color="auto"/>
            </w:tcBorders>
            <w:vAlign w:val="center"/>
          </w:tcPr>
          <w:p w:rsidR="00F642F9" w:rsidRPr="001C17A9" w:rsidRDefault="00F642F9" w:rsidP="003A7740">
            <w:pPr>
              <w:jc w:val="center"/>
            </w:pPr>
            <w:r w:rsidRPr="001C17A9">
              <w:rPr>
                <w:sz w:val="22"/>
                <w:szCs w:val="22"/>
              </w:rPr>
              <w:t xml:space="preserve"> 0</w:t>
            </w:r>
          </w:p>
        </w:tc>
        <w:tc>
          <w:tcPr>
            <w:tcW w:w="538" w:type="pct"/>
            <w:tcBorders>
              <w:bottom w:val="single" w:sz="12" w:space="0" w:color="auto"/>
            </w:tcBorders>
            <w:vAlign w:val="center"/>
          </w:tcPr>
          <w:p w:rsidR="00F642F9" w:rsidRPr="001C17A9" w:rsidRDefault="00F642F9" w:rsidP="003A7740">
            <w:pPr>
              <w:jc w:val="center"/>
            </w:pPr>
            <w:r w:rsidRPr="001C17A9">
              <w:rPr>
                <w:sz w:val="22"/>
                <w:szCs w:val="22"/>
              </w:rPr>
              <w:t xml:space="preserve"> </w:t>
            </w:r>
            <w:r>
              <w:rPr>
                <w:sz w:val="22"/>
                <w:szCs w:val="22"/>
              </w:rPr>
              <w:t>2</w:t>
            </w:r>
          </w:p>
        </w:tc>
        <w:tc>
          <w:tcPr>
            <w:tcW w:w="725" w:type="pct"/>
            <w:gridSpan w:val="3"/>
            <w:tcBorders>
              <w:bottom w:val="single" w:sz="12" w:space="0" w:color="auto"/>
              <w:right w:val="single" w:sz="12" w:space="0" w:color="auto"/>
            </w:tcBorders>
            <w:vAlign w:val="center"/>
          </w:tcPr>
          <w:p w:rsidR="00F642F9" w:rsidRPr="001C17A9" w:rsidRDefault="00F642F9" w:rsidP="003A7740">
            <w:pPr>
              <w:jc w:val="center"/>
            </w:pPr>
            <w:r>
              <w:rPr>
                <w:sz w:val="22"/>
                <w:szCs w:val="22"/>
              </w:rPr>
              <w:t>0</w:t>
            </w:r>
          </w:p>
        </w:tc>
        <w:tc>
          <w:tcPr>
            <w:tcW w:w="418" w:type="pct"/>
            <w:tcBorders>
              <w:bottom w:val="single" w:sz="12" w:space="0" w:color="auto"/>
            </w:tcBorders>
            <w:vAlign w:val="center"/>
          </w:tcPr>
          <w:p w:rsidR="00F642F9" w:rsidRPr="001C17A9" w:rsidRDefault="00F642F9" w:rsidP="003A7740">
            <w:pPr>
              <w:jc w:val="center"/>
            </w:pPr>
            <w:r w:rsidRPr="001C17A9">
              <w:rPr>
                <w:sz w:val="22"/>
                <w:szCs w:val="22"/>
              </w:rPr>
              <w:t xml:space="preserve">1 </w:t>
            </w:r>
          </w:p>
        </w:tc>
        <w:tc>
          <w:tcPr>
            <w:tcW w:w="326" w:type="pct"/>
            <w:tcBorders>
              <w:bottom w:val="single" w:sz="12" w:space="0" w:color="auto"/>
            </w:tcBorders>
            <w:vAlign w:val="center"/>
          </w:tcPr>
          <w:p w:rsidR="00F642F9" w:rsidRPr="001C17A9" w:rsidRDefault="00F642F9" w:rsidP="003A7740">
            <w:pPr>
              <w:jc w:val="center"/>
            </w:pPr>
            <w:r w:rsidRPr="001C17A9">
              <w:rPr>
                <w:sz w:val="22"/>
                <w:szCs w:val="22"/>
              </w:rPr>
              <w:t xml:space="preserve"> 2</w:t>
            </w:r>
          </w:p>
        </w:tc>
        <w:tc>
          <w:tcPr>
            <w:tcW w:w="1305" w:type="pct"/>
            <w:gridSpan w:val="2"/>
            <w:tcBorders>
              <w:bottom w:val="single" w:sz="12" w:space="0" w:color="auto"/>
            </w:tcBorders>
            <w:vAlign w:val="center"/>
          </w:tcPr>
          <w:p w:rsidR="00F642F9" w:rsidRPr="001C17A9" w:rsidRDefault="00F642F9" w:rsidP="003A7740">
            <w:pPr>
              <w:jc w:val="center"/>
              <w:rPr>
                <w:vertAlign w:val="superscript"/>
              </w:rPr>
            </w:pPr>
            <w:r w:rsidRPr="001C17A9">
              <w:rPr>
                <w:sz w:val="22"/>
                <w:szCs w:val="22"/>
                <w:vertAlign w:val="superscript"/>
              </w:rPr>
              <w:t>ZORUNLU (x )  SEÇMELİ (   )</w:t>
            </w:r>
          </w:p>
        </w:tc>
        <w:tc>
          <w:tcPr>
            <w:tcW w:w="767" w:type="pct"/>
            <w:tcBorders>
              <w:bottom w:val="single" w:sz="12" w:space="0" w:color="auto"/>
            </w:tcBorders>
          </w:tcPr>
          <w:p w:rsidR="00F642F9" w:rsidRPr="001C17A9" w:rsidRDefault="00F642F9" w:rsidP="003A7740">
            <w:pPr>
              <w:jc w:val="center"/>
              <w:rPr>
                <w:vertAlign w:val="superscript"/>
              </w:rPr>
            </w:pPr>
            <w:r w:rsidRPr="001C17A9">
              <w:rPr>
                <w:sz w:val="22"/>
                <w:szCs w:val="22"/>
                <w:vertAlign w:val="superscript"/>
              </w:rPr>
              <w:t>Türkçe</w:t>
            </w:r>
          </w:p>
        </w:tc>
      </w:tr>
      <w:tr w:rsidR="00F642F9" w:rsidRPr="001C17A9"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F642F9" w:rsidRPr="001C17A9" w:rsidRDefault="00F642F9" w:rsidP="003A7740">
            <w:pPr>
              <w:jc w:val="center"/>
              <w:rPr>
                <w:b/>
              </w:rPr>
            </w:pPr>
            <w:r w:rsidRPr="001C17A9">
              <w:rPr>
                <w:b/>
                <w:sz w:val="22"/>
                <w:szCs w:val="22"/>
              </w:rPr>
              <w:t>DERSİN KATEGORİSİ</w:t>
            </w:r>
          </w:p>
        </w:tc>
      </w:tr>
      <w:tr w:rsidR="00F642F9" w:rsidRPr="001C17A9"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F642F9" w:rsidRPr="001C17A9" w:rsidRDefault="00F642F9" w:rsidP="003A7740">
            <w:pPr>
              <w:jc w:val="center"/>
              <w:rPr>
                <w:b/>
              </w:rPr>
            </w:pPr>
            <w:r w:rsidRPr="001C17A9">
              <w:rPr>
                <w:b/>
                <w:sz w:val="22"/>
                <w:szCs w:val="22"/>
              </w:rPr>
              <w:t>Temel Bilim</w:t>
            </w:r>
          </w:p>
        </w:tc>
        <w:tc>
          <w:tcPr>
            <w:tcW w:w="1049" w:type="pct"/>
            <w:gridSpan w:val="4"/>
            <w:tcBorders>
              <w:top w:val="single" w:sz="12" w:space="0" w:color="auto"/>
            </w:tcBorders>
            <w:vAlign w:val="center"/>
          </w:tcPr>
          <w:p w:rsidR="00F642F9" w:rsidRPr="001C17A9" w:rsidRDefault="00F642F9" w:rsidP="003A7740">
            <w:pPr>
              <w:jc w:val="center"/>
              <w:rPr>
                <w:b/>
              </w:rPr>
            </w:pPr>
            <w:r w:rsidRPr="001C17A9">
              <w:rPr>
                <w:b/>
                <w:sz w:val="22"/>
                <w:szCs w:val="22"/>
              </w:rPr>
              <w:t>Eğitim Bilimi</w:t>
            </w:r>
          </w:p>
        </w:tc>
        <w:tc>
          <w:tcPr>
            <w:tcW w:w="2371" w:type="pct"/>
            <w:gridSpan w:val="5"/>
            <w:tcBorders>
              <w:top w:val="single" w:sz="12" w:space="0" w:color="auto"/>
            </w:tcBorders>
            <w:vAlign w:val="center"/>
          </w:tcPr>
          <w:p w:rsidR="00F642F9" w:rsidRPr="001C17A9" w:rsidRDefault="00F642F9" w:rsidP="003A7740">
            <w:pPr>
              <w:jc w:val="center"/>
              <w:rPr>
                <w:b/>
              </w:rPr>
            </w:pPr>
            <w:r w:rsidRPr="001C17A9">
              <w:rPr>
                <w:b/>
                <w:sz w:val="22"/>
                <w:szCs w:val="22"/>
              </w:rPr>
              <w:t>Fen Bilgisi Öğretmenliği</w:t>
            </w:r>
          </w:p>
          <w:p w:rsidR="00F642F9" w:rsidRPr="001C17A9" w:rsidRDefault="00F642F9" w:rsidP="003A7740">
            <w:pPr>
              <w:jc w:val="center"/>
            </w:pPr>
            <w:r w:rsidRPr="001C17A9">
              <w:rPr>
                <w:sz w:val="22"/>
                <w:szCs w:val="22"/>
              </w:rPr>
              <w:t xml:space="preserve"> [Önemli düzeyde tasarım içeriyorsa (</w:t>
            </w:r>
            <w:r w:rsidRPr="001C17A9">
              <w:rPr>
                <w:sz w:val="22"/>
                <w:szCs w:val="22"/>
              </w:rPr>
              <w:sym w:font="Symbol" w:char="F0D6"/>
            </w:r>
            <w:r w:rsidRPr="001C17A9">
              <w:rPr>
                <w:sz w:val="22"/>
                <w:szCs w:val="22"/>
              </w:rPr>
              <w:t>) koyunuz.]</w:t>
            </w:r>
          </w:p>
        </w:tc>
        <w:tc>
          <w:tcPr>
            <w:tcW w:w="767" w:type="pct"/>
            <w:tcBorders>
              <w:top w:val="single" w:sz="12" w:space="0" w:color="auto"/>
            </w:tcBorders>
            <w:vAlign w:val="center"/>
          </w:tcPr>
          <w:p w:rsidR="00F642F9" w:rsidRPr="001C17A9" w:rsidRDefault="00F642F9" w:rsidP="003A7740">
            <w:pPr>
              <w:jc w:val="center"/>
              <w:rPr>
                <w:b/>
              </w:rPr>
            </w:pPr>
            <w:r w:rsidRPr="001C17A9">
              <w:rPr>
                <w:b/>
                <w:sz w:val="22"/>
                <w:szCs w:val="22"/>
              </w:rPr>
              <w:t>Sosyal Bilim</w:t>
            </w:r>
          </w:p>
        </w:tc>
      </w:tr>
      <w:tr w:rsidR="00F642F9" w:rsidRPr="001C17A9"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F642F9" w:rsidRPr="001C17A9" w:rsidRDefault="00F642F9" w:rsidP="003A7740">
            <w:pPr>
              <w:jc w:val="center"/>
            </w:pPr>
          </w:p>
        </w:tc>
        <w:tc>
          <w:tcPr>
            <w:tcW w:w="1049" w:type="pct"/>
            <w:gridSpan w:val="4"/>
            <w:tcBorders>
              <w:left w:val="single" w:sz="4" w:space="0" w:color="auto"/>
              <w:bottom w:val="single" w:sz="12" w:space="0" w:color="auto"/>
              <w:right w:val="single" w:sz="4" w:space="0" w:color="auto"/>
            </w:tcBorders>
          </w:tcPr>
          <w:p w:rsidR="00F642F9" w:rsidRPr="001C17A9" w:rsidRDefault="00F642F9" w:rsidP="003A7740">
            <w:pPr>
              <w:jc w:val="center"/>
            </w:pPr>
          </w:p>
        </w:tc>
        <w:tc>
          <w:tcPr>
            <w:tcW w:w="2371" w:type="pct"/>
            <w:gridSpan w:val="5"/>
            <w:tcBorders>
              <w:left w:val="single" w:sz="4" w:space="0" w:color="auto"/>
              <w:bottom w:val="single" w:sz="12" w:space="0" w:color="auto"/>
            </w:tcBorders>
          </w:tcPr>
          <w:p w:rsidR="00F642F9" w:rsidRPr="001C17A9" w:rsidRDefault="00F642F9" w:rsidP="003A7740">
            <w:pPr>
              <w:jc w:val="center"/>
            </w:pPr>
            <w:r w:rsidRPr="001C17A9">
              <w:rPr>
                <w:sz w:val="22"/>
                <w:szCs w:val="22"/>
              </w:rPr>
              <w:t xml:space="preserve"> x</w:t>
            </w:r>
          </w:p>
        </w:tc>
        <w:tc>
          <w:tcPr>
            <w:tcW w:w="767" w:type="pct"/>
            <w:tcBorders>
              <w:left w:val="single" w:sz="4" w:space="0" w:color="auto"/>
              <w:bottom w:val="single" w:sz="12" w:space="0" w:color="auto"/>
            </w:tcBorders>
          </w:tcPr>
          <w:p w:rsidR="00F642F9" w:rsidRPr="001C17A9" w:rsidRDefault="00F642F9" w:rsidP="003A7740">
            <w:pPr>
              <w:jc w:val="center"/>
            </w:pPr>
          </w:p>
        </w:tc>
      </w:tr>
      <w:tr w:rsidR="00F642F9" w:rsidRPr="001C17A9" w:rsidTr="003A7740">
        <w:trPr>
          <w:trHeight w:val="324"/>
        </w:trPr>
        <w:tc>
          <w:tcPr>
            <w:tcW w:w="5000" w:type="pct"/>
            <w:gridSpan w:val="12"/>
            <w:tcBorders>
              <w:top w:val="single" w:sz="12" w:space="0" w:color="auto"/>
              <w:bottom w:val="single" w:sz="12" w:space="0" w:color="auto"/>
            </w:tcBorders>
            <w:vAlign w:val="center"/>
          </w:tcPr>
          <w:p w:rsidR="00F642F9" w:rsidRPr="001C17A9" w:rsidRDefault="00F642F9" w:rsidP="003A7740">
            <w:pPr>
              <w:jc w:val="center"/>
              <w:rPr>
                <w:b/>
              </w:rPr>
            </w:pPr>
            <w:r w:rsidRPr="001C17A9">
              <w:rPr>
                <w:b/>
                <w:sz w:val="22"/>
                <w:szCs w:val="22"/>
              </w:rPr>
              <w:t>DEĞERLENDİRME ÖLÇÜTLERİ</w:t>
            </w:r>
          </w:p>
        </w:tc>
      </w:tr>
      <w:tr w:rsidR="00F642F9" w:rsidRPr="001C17A9" w:rsidTr="003A7740">
        <w:tc>
          <w:tcPr>
            <w:tcW w:w="1836" w:type="pct"/>
            <w:gridSpan w:val="5"/>
            <w:vMerge w:val="restart"/>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YARIYIL İÇİ</w:t>
            </w:r>
          </w:p>
        </w:tc>
        <w:tc>
          <w:tcPr>
            <w:tcW w:w="1141" w:type="pct"/>
            <w:gridSpan w:val="5"/>
            <w:tcBorders>
              <w:top w:val="single" w:sz="12" w:space="0" w:color="auto"/>
              <w:left w:val="single" w:sz="12" w:space="0" w:color="auto"/>
              <w:bottom w:val="single" w:sz="8" w:space="0" w:color="auto"/>
            </w:tcBorders>
            <w:vAlign w:val="center"/>
          </w:tcPr>
          <w:p w:rsidR="00F642F9" w:rsidRPr="001C17A9" w:rsidRDefault="00F642F9" w:rsidP="003A7740">
            <w:pPr>
              <w:jc w:val="center"/>
              <w:rPr>
                <w:b/>
              </w:rPr>
            </w:pPr>
            <w:r w:rsidRPr="001C17A9">
              <w:rPr>
                <w:b/>
                <w:sz w:val="22"/>
                <w:szCs w:val="22"/>
              </w:rPr>
              <w:t>Faaliyet türü</w:t>
            </w:r>
          </w:p>
        </w:tc>
        <w:tc>
          <w:tcPr>
            <w:tcW w:w="1256" w:type="pct"/>
            <w:tcBorders>
              <w:top w:val="single" w:sz="12" w:space="0" w:color="auto"/>
              <w:bottom w:val="single" w:sz="8" w:space="0" w:color="auto"/>
              <w:right w:val="single" w:sz="8" w:space="0" w:color="auto"/>
            </w:tcBorders>
            <w:vAlign w:val="center"/>
          </w:tcPr>
          <w:p w:rsidR="00F642F9" w:rsidRPr="001C17A9" w:rsidRDefault="00F642F9" w:rsidP="003A7740">
            <w:pPr>
              <w:jc w:val="center"/>
              <w:rPr>
                <w:b/>
              </w:rPr>
            </w:pPr>
            <w:r w:rsidRPr="001C17A9">
              <w:rPr>
                <w:b/>
                <w:sz w:val="22"/>
                <w:szCs w:val="22"/>
              </w:rPr>
              <w:t>Sayı</w:t>
            </w:r>
          </w:p>
        </w:tc>
        <w:tc>
          <w:tcPr>
            <w:tcW w:w="767" w:type="pct"/>
            <w:tcBorders>
              <w:top w:val="single" w:sz="12" w:space="0" w:color="auto"/>
              <w:left w:val="single" w:sz="8" w:space="0" w:color="auto"/>
              <w:bottom w:val="single" w:sz="8" w:space="0" w:color="auto"/>
            </w:tcBorders>
            <w:vAlign w:val="center"/>
          </w:tcPr>
          <w:p w:rsidR="00F642F9" w:rsidRPr="001C17A9" w:rsidRDefault="00F642F9" w:rsidP="003A7740">
            <w:pPr>
              <w:jc w:val="center"/>
              <w:rPr>
                <w:b/>
              </w:rPr>
            </w:pPr>
            <w:r w:rsidRPr="001C17A9">
              <w:rPr>
                <w:b/>
                <w:sz w:val="22"/>
                <w:szCs w:val="22"/>
              </w:rPr>
              <w:t>%</w:t>
            </w:r>
          </w:p>
        </w:tc>
      </w:tr>
      <w:tr w:rsidR="00F642F9" w:rsidRPr="001C17A9" w:rsidTr="003A7740">
        <w:tc>
          <w:tcPr>
            <w:tcW w:w="1836" w:type="pct"/>
            <w:gridSpan w:val="5"/>
            <w:vMerge/>
            <w:tcBorders>
              <w:top w:val="single" w:sz="12" w:space="0" w:color="auto"/>
              <w:bottom w:val="single" w:sz="12" w:space="0" w:color="auto"/>
              <w:right w:val="single" w:sz="12" w:space="0" w:color="auto"/>
            </w:tcBorders>
            <w:vAlign w:val="center"/>
          </w:tcPr>
          <w:p w:rsidR="00F642F9" w:rsidRPr="001C17A9" w:rsidRDefault="00F642F9" w:rsidP="003A7740">
            <w:pPr>
              <w:rPr>
                <w:b/>
              </w:rPr>
            </w:pPr>
          </w:p>
        </w:tc>
        <w:tc>
          <w:tcPr>
            <w:tcW w:w="1141" w:type="pct"/>
            <w:gridSpan w:val="5"/>
            <w:tcBorders>
              <w:top w:val="single" w:sz="8" w:space="0" w:color="auto"/>
              <w:left w:val="single" w:sz="12" w:space="0" w:color="auto"/>
            </w:tcBorders>
            <w:vAlign w:val="center"/>
          </w:tcPr>
          <w:p w:rsidR="00F642F9" w:rsidRPr="001C17A9" w:rsidRDefault="00F642F9" w:rsidP="003A7740">
            <w:r w:rsidRPr="001C17A9">
              <w:rPr>
                <w:sz w:val="22"/>
                <w:szCs w:val="22"/>
              </w:rPr>
              <w:t>Ara Sınav</w:t>
            </w:r>
          </w:p>
        </w:tc>
        <w:tc>
          <w:tcPr>
            <w:tcW w:w="1256" w:type="pct"/>
            <w:tcBorders>
              <w:top w:val="single" w:sz="8" w:space="0" w:color="auto"/>
              <w:right w:val="single" w:sz="8" w:space="0" w:color="auto"/>
            </w:tcBorders>
          </w:tcPr>
          <w:p w:rsidR="00F642F9" w:rsidRPr="001C17A9" w:rsidRDefault="00F642F9" w:rsidP="003A7740">
            <w:pPr>
              <w:jc w:val="center"/>
            </w:pPr>
            <w:r w:rsidRPr="001C17A9">
              <w:rPr>
                <w:sz w:val="22"/>
                <w:szCs w:val="22"/>
              </w:rPr>
              <w:t xml:space="preserve">1 </w:t>
            </w:r>
          </w:p>
        </w:tc>
        <w:tc>
          <w:tcPr>
            <w:tcW w:w="767" w:type="pct"/>
            <w:tcBorders>
              <w:top w:val="single" w:sz="8" w:space="0" w:color="auto"/>
              <w:left w:val="single" w:sz="8" w:space="0" w:color="auto"/>
            </w:tcBorders>
          </w:tcPr>
          <w:p w:rsidR="00F642F9" w:rsidRPr="001C17A9" w:rsidRDefault="00F642F9" w:rsidP="003A7740">
            <w:pPr>
              <w:jc w:val="center"/>
              <w:rPr>
                <w:highlight w:val="yellow"/>
              </w:rPr>
            </w:pPr>
            <w:r w:rsidRPr="001C17A9">
              <w:rPr>
                <w:sz w:val="22"/>
                <w:szCs w:val="22"/>
              </w:rPr>
              <w:t xml:space="preserve"> 40</w:t>
            </w:r>
          </w:p>
        </w:tc>
      </w:tr>
      <w:tr w:rsidR="00F642F9" w:rsidRPr="001C17A9" w:rsidTr="003A7740">
        <w:tc>
          <w:tcPr>
            <w:tcW w:w="1836" w:type="pct"/>
            <w:gridSpan w:val="5"/>
            <w:vMerge/>
            <w:tcBorders>
              <w:top w:val="single" w:sz="12" w:space="0" w:color="auto"/>
              <w:bottom w:val="single" w:sz="12" w:space="0" w:color="auto"/>
              <w:right w:val="single" w:sz="12" w:space="0" w:color="auto"/>
            </w:tcBorders>
            <w:vAlign w:val="center"/>
          </w:tcPr>
          <w:p w:rsidR="00F642F9" w:rsidRPr="001C17A9" w:rsidRDefault="00F642F9" w:rsidP="003A7740">
            <w:pPr>
              <w:rPr>
                <w:b/>
              </w:rPr>
            </w:pPr>
          </w:p>
        </w:tc>
        <w:tc>
          <w:tcPr>
            <w:tcW w:w="1141" w:type="pct"/>
            <w:gridSpan w:val="5"/>
            <w:tcBorders>
              <w:left w:val="single" w:sz="12" w:space="0" w:color="auto"/>
            </w:tcBorders>
            <w:vAlign w:val="center"/>
          </w:tcPr>
          <w:p w:rsidR="00F642F9" w:rsidRPr="001C17A9" w:rsidRDefault="00F642F9" w:rsidP="003A7740">
            <w:r w:rsidRPr="001C17A9">
              <w:rPr>
                <w:sz w:val="22"/>
                <w:szCs w:val="22"/>
              </w:rPr>
              <w:t>Kısa Sınav</w:t>
            </w:r>
          </w:p>
        </w:tc>
        <w:tc>
          <w:tcPr>
            <w:tcW w:w="1256" w:type="pct"/>
            <w:tcBorders>
              <w:right w:val="single" w:sz="8" w:space="0" w:color="auto"/>
            </w:tcBorders>
          </w:tcPr>
          <w:p w:rsidR="00F642F9" w:rsidRPr="001C17A9" w:rsidRDefault="00F642F9" w:rsidP="003A7740"/>
        </w:tc>
        <w:tc>
          <w:tcPr>
            <w:tcW w:w="767" w:type="pct"/>
            <w:tcBorders>
              <w:left w:val="single" w:sz="8" w:space="0" w:color="auto"/>
            </w:tcBorders>
          </w:tcPr>
          <w:p w:rsidR="00F642F9" w:rsidRPr="001C17A9" w:rsidRDefault="00F642F9" w:rsidP="003A7740">
            <w:r w:rsidRPr="001C17A9">
              <w:rPr>
                <w:sz w:val="22"/>
                <w:szCs w:val="22"/>
              </w:rPr>
              <w:t xml:space="preserve"> </w:t>
            </w:r>
          </w:p>
        </w:tc>
      </w:tr>
      <w:tr w:rsidR="00F642F9" w:rsidRPr="001C17A9" w:rsidTr="003A7740">
        <w:tc>
          <w:tcPr>
            <w:tcW w:w="1836" w:type="pct"/>
            <w:gridSpan w:val="5"/>
            <w:vMerge/>
            <w:tcBorders>
              <w:top w:val="single" w:sz="12" w:space="0" w:color="auto"/>
              <w:bottom w:val="single" w:sz="12" w:space="0" w:color="auto"/>
              <w:right w:val="single" w:sz="12" w:space="0" w:color="auto"/>
            </w:tcBorders>
            <w:vAlign w:val="center"/>
          </w:tcPr>
          <w:p w:rsidR="00F642F9" w:rsidRPr="001C17A9" w:rsidRDefault="00F642F9" w:rsidP="003A7740">
            <w:pPr>
              <w:rPr>
                <w:b/>
              </w:rPr>
            </w:pPr>
          </w:p>
        </w:tc>
        <w:tc>
          <w:tcPr>
            <w:tcW w:w="1141" w:type="pct"/>
            <w:gridSpan w:val="5"/>
            <w:tcBorders>
              <w:left w:val="single" w:sz="12" w:space="0" w:color="auto"/>
            </w:tcBorders>
            <w:vAlign w:val="center"/>
          </w:tcPr>
          <w:p w:rsidR="00F642F9" w:rsidRPr="001C17A9" w:rsidRDefault="00F642F9" w:rsidP="003A7740">
            <w:r w:rsidRPr="001C17A9">
              <w:rPr>
                <w:sz w:val="22"/>
                <w:szCs w:val="22"/>
              </w:rPr>
              <w:t>Ödev</w:t>
            </w:r>
          </w:p>
        </w:tc>
        <w:tc>
          <w:tcPr>
            <w:tcW w:w="1256" w:type="pct"/>
            <w:tcBorders>
              <w:right w:val="single" w:sz="8" w:space="0" w:color="auto"/>
            </w:tcBorders>
          </w:tcPr>
          <w:p w:rsidR="00F642F9" w:rsidRPr="001C17A9" w:rsidRDefault="00F642F9" w:rsidP="003A7740">
            <w:pPr>
              <w:jc w:val="center"/>
            </w:pPr>
            <w:r w:rsidRPr="001C17A9">
              <w:rPr>
                <w:sz w:val="22"/>
                <w:szCs w:val="22"/>
              </w:rPr>
              <w:t xml:space="preserve"> </w:t>
            </w:r>
          </w:p>
        </w:tc>
        <w:tc>
          <w:tcPr>
            <w:tcW w:w="767" w:type="pct"/>
            <w:tcBorders>
              <w:left w:val="single" w:sz="8" w:space="0" w:color="auto"/>
            </w:tcBorders>
          </w:tcPr>
          <w:p w:rsidR="00F642F9" w:rsidRPr="001C17A9" w:rsidRDefault="00F642F9" w:rsidP="003A7740">
            <w:pPr>
              <w:jc w:val="center"/>
            </w:pPr>
            <w:r w:rsidRPr="001C17A9">
              <w:rPr>
                <w:sz w:val="22"/>
                <w:szCs w:val="22"/>
              </w:rPr>
              <w:t xml:space="preserve">  </w:t>
            </w:r>
          </w:p>
        </w:tc>
      </w:tr>
      <w:tr w:rsidR="00F642F9" w:rsidRPr="001C17A9" w:rsidTr="003A7740">
        <w:tc>
          <w:tcPr>
            <w:tcW w:w="1836" w:type="pct"/>
            <w:gridSpan w:val="5"/>
            <w:vMerge/>
            <w:tcBorders>
              <w:top w:val="single" w:sz="12" w:space="0" w:color="auto"/>
              <w:bottom w:val="single" w:sz="12" w:space="0" w:color="auto"/>
              <w:right w:val="single" w:sz="12" w:space="0" w:color="auto"/>
            </w:tcBorders>
            <w:vAlign w:val="center"/>
          </w:tcPr>
          <w:p w:rsidR="00F642F9" w:rsidRPr="001C17A9" w:rsidRDefault="00F642F9" w:rsidP="003A7740">
            <w:pPr>
              <w:rPr>
                <w:b/>
              </w:rPr>
            </w:pPr>
          </w:p>
        </w:tc>
        <w:tc>
          <w:tcPr>
            <w:tcW w:w="1141" w:type="pct"/>
            <w:gridSpan w:val="5"/>
            <w:tcBorders>
              <w:left w:val="single" w:sz="12" w:space="0" w:color="auto"/>
              <w:bottom w:val="single" w:sz="8" w:space="0" w:color="auto"/>
            </w:tcBorders>
            <w:vAlign w:val="center"/>
          </w:tcPr>
          <w:p w:rsidR="00F642F9" w:rsidRPr="001C17A9" w:rsidRDefault="00F642F9" w:rsidP="003A7740">
            <w:r w:rsidRPr="001C17A9">
              <w:rPr>
                <w:sz w:val="22"/>
                <w:szCs w:val="22"/>
              </w:rPr>
              <w:t>Proje</w:t>
            </w:r>
          </w:p>
        </w:tc>
        <w:tc>
          <w:tcPr>
            <w:tcW w:w="1256" w:type="pct"/>
            <w:tcBorders>
              <w:bottom w:val="single" w:sz="8" w:space="0" w:color="auto"/>
              <w:right w:val="single" w:sz="8" w:space="0" w:color="auto"/>
            </w:tcBorders>
          </w:tcPr>
          <w:p w:rsidR="00F642F9" w:rsidRPr="001C17A9" w:rsidRDefault="00F642F9" w:rsidP="003A7740">
            <w:pPr>
              <w:jc w:val="center"/>
            </w:pPr>
            <w:r w:rsidRPr="001C17A9">
              <w:rPr>
                <w:sz w:val="22"/>
                <w:szCs w:val="22"/>
              </w:rPr>
              <w:t xml:space="preserve"> </w:t>
            </w:r>
          </w:p>
        </w:tc>
        <w:tc>
          <w:tcPr>
            <w:tcW w:w="767" w:type="pct"/>
            <w:tcBorders>
              <w:left w:val="single" w:sz="8" w:space="0" w:color="auto"/>
              <w:bottom w:val="single" w:sz="8" w:space="0" w:color="auto"/>
            </w:tcBorders>
          </w:tcPr>
          <w:p w:rsidR="00F642F9" w:rsidRPr="001C17A9" w:rsidRDefault="00F642F9" w:rsidP="003A7740">
            <w:pPr>
              <w:jc w:val="center"/>
            </w:pPr>
            <w:r w:rsidRPr="001C17A9">
              <w:rPr>
                <w:sz w:val="22"/>
                <w:szCs w:val="22"/>
              </w:rPr>
              <w:t xml:space="preserve"> </w:t>
            </w:r>
          </w:p>
        </w:tc>
      </w:tr>
      <w:tr w:rsidR="00F642F9" w:rsidRPr="001C17A9" w:rsidTr="003A7740">
        <w:tc>
          <w:tcPr>
            <w:tcW w:w="1836" w:type="pct"/>
            <w:gridSpan w:val="5"/>
            <w:vMerge/>
            <w:tcBorders>
              <w:top w:val="single" w:sz="12" w:space="0" w:color="auto"/>
              <w:bottom w:val="single" w:sz="12" w:space="0" w:color="auto"/>
              <w:right w:val="single" w:sz="12" w:space="0" w:color="auto"/>
            </w:tcBorders>
            <w:vAlign w:val="center"/>
          </w:tcPr>
          <w:p w:rsidR="00F642F9" w:rsidRPr="001C17A9" w:rsidRDefault="00F642F9" w:rsidP="003A7740">
            <w:pPr>
              <w:rPr>
                <w:b/>
              </w:rPr>
            </w:pPr>
          </w:p>
        </w:tc>
        <w:tc>
          <w:tcPr>
            <w:tcW w:w="1141" w:type="pct"/>
            <w:gridSpan w:val="5"/>
            <w:tcBorders>
              <w:top w:val="single" w:sz="8" w:space="0" w:color="auto"/>
              <w:left w:val="single" w:sz="12" w:space="0" w:color="auto"/>
              <w:bottom w:val="single" w:sz="8" w:space="0" w:color="auto"/>
            </w:tcBorders>
            <w:vAlign w:val="center"/>
          </w:tcPr>
          <w:p w:rsidR="00F642F9" w:rsidRPr="001C17A9" w:rsidRDefault="00F642F9" w:rsidP="003A7740">
            <w:r w:rsidRPr="001C17A9">
              <w:rPr>
                <w:sz w:val="22"/>
                <w:szCs w:val="22"/>
              </w:rPr>
              <w:t>Rapor</w:t>
            </w:r>
          </w:p>
        </w:tc>
        <w:tc>
          <w:tcPr>
            <w:tcW w:w="1256" w:type="pct"/>
            <w:tcBorders>
              <w:top w:val="single" w:sz="8" w:space="0" w:color="auto"/>
              <w:bottom w:val="single" w:sz="8" w:space="0" w:color="auto"/>
              <w:right w:val="single" w:sz="8" w:space="0" w:color="auto"/>
            </w:tcBorders>
          </w:tcPr>
          <w:p w:rsidR="00F642F9" w:rsidRPr="001C17A9" w:rsidRDefault="00F642F9" w:rsidP="003A7740">
            <w:pPr>
              <w:jc w:val="center"/>
            </w:pPr>
          </w:p>
        </w:tc>
        <w:tc>
          <w:tcPr>
            <w:tcW w:w="767" w:type="pct"/>
            <w:tcBorders>
              <w:top w:val="single" w:sz="8" w:space="0" w:color="auto"/>
              <w:left w:val="single" w:sz="8" w:space="0" w:color="auto"/>
              <w:bottom w:val="single" w:sz="8" w:space="0" w:color="auto"/>
            </w:tcBorders>
          </w:tcPr>
          <w:p w:rsidR="00F642F9" w:rsidRPr="001C17A9" w:rsidRDefault="00F642F9" w:rsidP="003A7740"/>
        </w:tc>
      </w:tr>
      <w:tr w:rsidR="00F642F9" w:rsidRPr="001C17A9" w:rsidTr="003A7740">
        <w:tc>
          <w:tcPr>
            <w:tcW w:w="1836" w:type="pct"/>
            <w:gridSpan w:val="5"/>
            <w:vMerge/>
            <w:tcBorders>
              <w:top w:val="single" w:sz="12" w:space="0" w:color="auto"/>
              <w:bottom w:val="single" w:sz="12" w:space="0" w:color="auto"/>
              <w:right w:val="single" w:sz="12" w:space="0" w:color="auto"/>
            </w:tcBorders>
            <w:vAlign w:val="center"/>
          </w:tcPr>
          <w:p w:rsidR="00F642F9" w:rsidRPr="001C17A9" w:rsidRDefault="00F642F9" w:rsidP="003A7740">
            <w:pPr>
              <w:rPr>
                <w:b/>
              </w:rPr>
            </w:pPr>
          </w:p>
        </w:tc>
        <w:tc>
          <w:tcPr>
            <w:tcW w:w="1141" w:type="pct"/>
            <w:gridSpan w:val="5"/>
            <w:tcBorders>
              <w:top w:val="single" w:sz="8" w:space="0" w:color="auto"/>
              <w:left w:val="single" w:sz="12" w:space="0" w:color="auto"/>
              <w:bottom w:val="single" w:sz="12" w:space="0" w:color="auto"/>
            </w:tcBorders>
            <w:vAlign w:val="center"/>
          </w:tcPr>
          <w:p w:rsidR="00F642F9" w:rsidRPr="001C17A9" w:rsidRDefault="00F642F9" w:rsidP="003A7740">
            <w:r w:rsidRPr="001C17A9">
              <w:rPr>
                <w:sz w:val="22"/>
                <w:szCs w:val="22"/>
              </w:rPr>
              <w:t>Diğer (………)</w:t>
            </w:r>
          </w:p>
        </w:tc>
        <w:tc>
          <w:tcPr>
            <w:tcW w:w="1256" w:type="pct"/>
            <w:tcBorders>
              <w:top w:val="single" w:sz="8" w:space="0" w:color="auto"/>
              <w:bottom w:val="single" w:sz="12" w:space="0" w:color="auto"/>
              <w:right w:val="single" w:sz="8" w:space="0" w:color="auto"/>
            </w:tcBorders>
          </w:tcPr>
          <w:p w:rsidR="00F642F9" w:rsidRPr="001C17A9" w:rsidRDefault="00F642F9" w:rsidP="003A7740"/>
        </w:tc>
        <w:tc>
          <w:tcPr>
            <w:tcW w:w="767" w:type="pct"/>
            <w:tcBorders>
              <w:top w:val="single" w:sz="8" w:space="0" w:color="auto"/>
              <w:left w:val="single" w:sz="8" w:space="0" w:color="auto"/>
              <w:bottom w:val="single" w:sz="12" w:space="0" w:color="auto"/>
            </w:tcBorders>
          </w:tcPr>
          <w:p w:rsidR="00F642F9" w:rsidRPr="001C17A9" w:rsidRDefault="00F642F9" w:rsidP="003A7740"/>
        </w:tc>
      </w:tr>
      <w:tr w:rsidR="00F642F9" w:rsidRPr="001C17A9"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YARIYIL SONU SINAVI</w:t>
            </w:r>
          </w:p>
        </w:tc>
        <w:tc>
          <w:tcPr>
            <w:tcW w:w="1141" w:type="pct"/>
            <w:gridSpan w:val="5"/>
            <w:tcBorders>
              <w:top w:val="single" w:sz="12" w:space="0" w:color="auto"/>
              <w:left w:val="single" w:sz="12" w:space="0" w:color="auto"/>
              <w:bottom w:val="single" w:sz="8" w:space="0" w:color="auto"/>
            </w:tcBorders>
          </w:tcPr>
          <w:p w:rsidR="00F642F9" w:rsidRPr="001C17A9" w:rsidRDefault="00F642F9" w:rsidP="003A7740"/>
        </w:tc>
        <w:tc>
          <w:tcPr>
            <w:tcW w:w="1256" w:type="pct"/>
            <w:tcBorders>
              <w:top w:val="single" w:sz="12" w:space="0" w:color="auto"/>
              <w:bottom w:val="single" w:sz="8" w:space="0" w:color="auto"/>
              <w:right w:val="single" w:sz="8" w:space="0" w:color="auto"/>
            </w:tcBorders>
            <w:vAlign w:val="center"/>
          </w:tcPr>
          <w:p w:rsidR="00F642F9" w:rsidRPr="001C17A9" w:rsidRDefault="00F642F9" w:rsidP="003A7740">
            <w:pPr>
              <w:jc w:val="center"/>
            </w:pPr>
            <w:r w:rsidRPr="001C17A9">
              <w:rPr>
                <w:sz w:val="22"/>
                <w:szCs w:val="22"/>
              </w:rPr>
              <w:t xml:space="preserve">1 </w:t>
            </w:r>
          </w:p>
        </w:tc>
        <w:tc>
          <w:tcPr>
            <w:tcW w:w="767" w:type="pct"/>
            <w:tcBorders>
              <w:top w:val="single" w:sz="12" w:space="0" w:color="auto"/>
              <w:left w:val="single" w:sz="8" w:space="0" w:color="auto"/>
              <w:bottom w:val="single" w:sz="8" w:space="0" w:color="auto"/>
            </w:tcBorders>
            <w:vAlign w:val="center"/>
          </w:tcPr>
          <w:p w:rsidR="00F642F9" w:rsidRPr="001C17A9" w:rsidRDefault="00F642F9" w:rsidP="003A7740">
            <w:pPr>
              <w:jc w:val="center"/>
            </w:pPr>
            <w:r w:rsidRPr="001C17A9">
              <w:rPr>
                <w:sz w:val="22"/>
                <w:szCs w:val="22"/>
              </w:rPr>
              <w:t xml:space="preserve"> 60</w:t>
            </w:r>
          </w:p>
        </w:tc>
      </w:tr>
      <w:tr w:rsidR="00F642F9" w:rsidRPr="001C17A9"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F642F9" w:rsidRPr="001C17A9" w:rsidRDefault="00F642F9" w:rsidP="003A7740">
            <w:pPr>
              <w:jc w:val="both"/>
            </w:pPr>
            <w:r w:rsidRPr="001C17A9">
              <w:rPr>
                <w:sz w:val="22"/>
                <w:szCs w:val="22"/>
              </w:rPr>
              <w:t xml:space="preserve"> </w:t>
            </w:r>
          </w:p>
        </w:tc>
      </w:tr>
      <w:tr w:rsidR="00F642F9" w:rsidRPr="001C17A9"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F642F9" w:rsidRPr="001C17A9" w:rsidRDefault="00F642F9" w:rsidP="003A7740">
            <w:pPr>
              <w:tabs>
                <w:tab w:val="left" w:pos="8335"/>
              </w:tabs>
              <w:jc w:val="both"/>
            </w:pPr>
            <w:r w:rsidRPr="001C17A9">
              <w:rPr>
                <w:sz w:val="22"/>
                <w:szCs w:val="22"/>
              </w:rPr>
              <w:t xml:space="preserve">Kimya Laboratuvarında Çalışma teknikleri, Güvenlik kuralları, kazalar ve önlemleri, kimyasal maddelerin ambalajları üzerindeki güvenlik işaretleri ve anlamları, Kimya laboratuvarında bulunması gereken laboratuvar malzemeleri ve kullanımları şekilleri, Kimyasal maddelerle çalışılırken dikkat edilmesi gereken kurallar ve önemi, Cıva ile çalışırken dikkat edilmesi gereken kurallar, civa zehirlenmesi ve belirtileri, </w:t>
            </w:r>
            <w:r w:rsidRPr="001C17A9">
              <w:rPr>
                <w:color w:val="FF0000"/>
                <w:sz w:val="22"/>
                <w:szCs w:val="22"/>
              </w:rPr>
              <w:t xml:space="preserve"> </w:t>
            </w:r>
            <w:r w:rsidRPr="001C17A9">
              <w:rPr>
                <w:sz w:val="22"/>
                <w:szCs w:val="22"/>
              </w:rPr>
              <w:t xml:space="preserve">ilgili dersin konularına paralel olarak öğrenci düzeyi ve konuya özgü kapalı uçlu, açık uçlu ve/veya araştırmaya dayalı deneyler. </w:t>
            </w:r>
          </w:p>
          <w:p w:rsidR="00F642F9" w:rsidRPr="001C17A9" w:rsidRDefault="00F642F9" w:rsidP="003A7740"/>
        </w:tc>
      </w:tr>
      <w:tr w:rsidR="00F642F9" w:rsidRPr="001C17A9"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F642F9" w:rsidRPr="001C17A9" w:rsidRDefault="00F642F9" w:rsidP="003A7740">
            <w:pPr>
              <w:rPr>
                <w:lang w:val="de-DE"/>
              </w:rPr>
            </w:pPr>
            <w:r w:rsidRPr="001C17A9">
              <w:rPr>
                <w:b/>
                <w:sz w:val="22"/>
                <w:szCs w:val="22"/>
              </w:rPr>
              <w:t xml:space="preserve">Tanım: </w:t>
            </w:r>
            <w:r w:rsidRPr="001C17A9">
              <w:rPr>
                <w:sz w:val="22"/>
                <w:szCs w:val="22"/>
              </w:rPr>
              <w:t>Dersin temel hedefi, Laboratuvarda deney yapabilme ve deney teknikleri hakkında bilgi sahibi olabilme ve Genel  Kimya dersi kapsamında görülen konularla ilgili temel deneyleri yapabilme becerisi kazanmak.</w:t>
            </w:r>
          </w:p>
        </w:tc>
      </w:tr>
      <w:tr w:rsidR="00F642F9" w:rsidRPr="001C17A9"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F642F9" w:rsidRPr="001C17A9" w:rsidRDefault="00F642F9" w:rsidP="003A7740">
            <w:r w:rsidRPr="001C17A9">
              <w:rPr>
                <w:sz w:val="22"/>
                <w:szCs w:val="22"/>
              </w:rPr>
              <w:t xml:space="preserve">Laboratuvarın günlük hayatla ilişkisini kurmak ve ileriki yaşamlarında kullanacakları temel bilgi ve becerileri geliştirmektir Deneysel olarak elde ettikleri sonuçları teorik bilgilerle ilişkilendirerek, laboratuvar alışkanlığı kazanacaklardır </w:t>
            </w:r>
          </w:p>
          <w:p w:rsidR="00F642F9" w:rsidRPr="001C17A9" w:rsidRDefault="00F642F9" w:rsidP="003A7740">
            <w:pPr>
              <w:rPr>
                <w:color w:val="FF0000"/>
              </w:rPr>
            </w:pPr>
          </w:p>
        </w:tc>
      </w:tr>
      <w:tr w:rsidR="00F642F9" w:rsidRPr="001C17A9"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lastRenderedPageBreak/>
              <w:t>DERSİN ÖĞRENİM ÇIKTILARI</w:t>
            </w:r>
          </w:p>
        </w:tc>
        <w:tc>
          <w:tcPr>
            <w:tcW w:w="3164" w:type="pct"/>
            <w:gridSpan w:val="7"/>
            <w:tcBorders>
              <w:top w:val="single" w:sz="12" w:space="0" w:color="auto"/>
              <w:left w:val="single" w:sz="12" w:space="0" w:color="auto"/>
              <w:bottom w:val="single" w:sz="12" w:space="0" w:color="auto"/>
            </w:tcBorders>
          </w:tcPr>
          <w:p w:rsidR="00F642F9" w:rsidRPr="001C17A9" w:rsidRDefault="00F642F9" w:rsidP="00F912B5">
            <w:pPr>
              <w:numPr>
                <w:ilvl w:val="0"/>
                <w:numId w:val="4"/>
              </w:numPr>
            </w:pPr>
            <w:r w:rsidRPr="001C17A9">
              <w:rPr>
                <w:sz w:val="22"/>
                <w:szCs w:val="22"/>
              </w:rPr>
              <w:t>İlgili dersin, bireyin kimya bilimi bilgi birikimine katkısı</w:t>
            </w:r>
          </w:p>
          <w:p w:rsidR="00F642F9" w:rsidRPr="001C17A9" w:rsidRDefault="00F642F9" w:rsidP="00F912B5">
            <w:pPr>
              <w:numPr>
                <w:ilvl w:val="0"/>
                <w:numId w:val="4"/>
              </w:numPr>
            </w:pPr>
            <w:r w:rsidRPr="001C17A9">
              <w:rPr>
                <w:sz w:val="22"/>
                <w:szCs w:val="22"/>
              </w:rPr>
              <w:t>Temel bilimlere ait bilgi birikimlerini bu dersten öğrendikleri ile bir arada kullanabilme becerisi</w:t>
            </w:r>
          </w:p>
          <w:p w:rsidR="00F642F9" w:rsidRPr="001C17A9" w:rsidRDefault="00F642F9" w:rsidP="00F912B5">
            <w:pPr>
              <w:numPr>
                <w:ilvl w:val="0"/>
                <w:numId w:val="4"/>
              </w:numPr>
            </w:pPr>
            <w:r w:rsidRPr="001C17A9">
              <w:rPr>
                <w:sz w:val="22"/>
                <w:szCs w:val="22"/>
              </w:rPr>
              <w:t>Verileri analiz edebilme,  konuyla ilişkilendirerek değerlendirebilme becerisi</w:t>
            </w:r>
          </w:p>
          <w:p w:rsidR="00F642F9" w:rsidRPr="001C17A9" w:rsidRDefault="00F642F9" w:rsidP="00F912B5">
            <w:pPr>
              <w:numPr>
                <w:ilvl w:val="0"/>
                <w:numId w:val="4"/>
              </w:numPr>
            </w:pPr>
            <w:r w:rsidRPr="001C17A9">
              <w:rPr>
                <w:sz w:val="22"/>
                <w:szCs w:val="22"/>
              </w:rPr>
              <w:t>Bilimsel yöntem ve araştırma becerilerini kazandırma</w:t>
            </w:r>
          </w:p>
          <w:p w:rsidR="00F642F9" w:rsidRPr="001C17A9" w:rsidRDefault="00F642F9" w:rsidP="00F912B5">
            <w:pPr>
              <w:numPr>
                <w:ilvl w:val="0"/>
                <w:numId w:val="4"/>
              </w:numPr>
            </w:pPr>
            <w:r w:rsidRPr="001C17A9">
              <w:rPr>
                <w:sz w:val="22"/>
                <w:szCs w:val="22"/>
              </w:rPr>
              <w:t xml:space="preserve">Sözlü, yazılı ve uygulamalı temel bilim etkinlikleri arasında denge kurabilme yeteneği </w:t>
            </w:r>
          </w:p>
          <w:p w:rsidR="00F642F9" w:rsidRPr="001C17A9" w:rsidRDefault="00F642F9" w:rsidP="00F912B5">
            <w:pPr>
              <w:numPr>
                <w:ilvl w:val="0"/>
                <w:numId w:val="4"/>
              </w:numPr>
            </w:pPr>
            <w:r w:rsidRPr="001C17A9">
              <w:rPr>
                <w:sz w:val="22"/>
                <w:szCs w:val="22"/>
              </w:rPr>
              <w:t>Ders ile ilgili mesleki yeterliliğe sahip olma ve güncel konuları izleme-yorumlama becerisi</w:t>
            </w:r>
          </w:p>
          <w:p w:rsidR="00F642F9" w:rsidRPr="001C17A9" w:rsidRDefault="00F642F9" w:rsidP="00F912B5">
            <w:pPr>
              <w:numPr>
                <w:ilvl w:val="0"/>
                <w:numId w:val="4"/>
              </w:numPr>
            </w:pPr>
            <w:r w:rsidRPr="001C17A9">
              <w:rPr>
                <w:sz w:val="22"/>
                <w:szCs w:val="22"/>
              </w:rPr>
              <w:t>Ders içeriğini güncel konuları değerlendirmede kullanabilme becerisi</w:t>
            </w:r>
          </w:p>
          <w:p w:rsidR="00F642F9" w:rsidRPr="001C17A9" w:rsidRDefault="00F642F9" w:rsidP="00F912B5">
            <w:pPr>
              <w:numPr>
                <w:ilvl w:val="0"/>
                <w:numId w:val="4"/>
              </w:numPr>
            </w:pPr>
            <w:r w:rsidRPr="001C17A9">
              <w:rPr>
                <w:sz w:val="22"/>
                <w:szCs w:val="22"/>
              </w:rPr>
              <w:t>Deney tasarlama, yapma ve verileri analiz edebilme becerisi</w:t>
            </w:r>
          </w:p>
          <w:p w:rsidR="00F642F9" w:rsidRPr="001C17A9" w:rsidRDefault="00F642F9" w:rsidP="00F912B5">
            <w:pPr>
              <w:numPr>
                <w:ilvl w:val="0"/>
                <w:numId w:val="4"/>
              </w:numPr>
            </w:pPr>
            <w:r w:rsidRPr="001C17A9">
              <w:rPr>
                <w:sz w:val="22"/>
                <w:szCs w:val="22"/>
              </w:rPr>
              <w:t>Çağdaş yöntemleri, teknikleri araçları uygulama ve analizlerde kullanabilme becerisi</w:t>
            </w:r>
          </w:p>
          <w:p w:rsidR="00F642F9" w:rsidRPr="001C17A9" w:rsidRDefault="00F642F9" w:rsidP="00F912B5">
            <w:pPr>
              <w:numPr>
                <w:ilvl w:val="0"/>
                <w:numId w:val="4"/>
              </w:numPr>
            </w:pPr>
            <w:r w:rsidRPr="001C17A9">
              <w:rPr>
                <w:sz w:val="22"/>
                <w:szCs w:val="22"/>
              </w:rPr>
              <w:t>İlgili daldaki problemleri tanımlama, formüle etme ve çözme becerisi</w:t>
            </w:r>
          </w:p>
          <w:p w:rsidR="00F642F9" w:rsidRPr="001C17A9" w:rsidRDefault="00F642F9" w:rsidP="00F912B5">
            <w:pPr>
              <w:numPr>
                <w:ilvl w:val="0"/>
                <w:numId w:val="4"/>
              </w:numPr>
            </w:pPr>
            <w:r w:rsidRPr="001C17A9">
              <w:rPr>
                <w:sz w:val="22"/>
                <w:szCs w:val="22"/>
              </w:rPr>
              <w:t>Takım çalışması yapabilme becerisi</w:t>
            </w:r>
          </w:p>
          <w:p w:rsidR="00F642F9" w:rsidRPr="001C17A9" w:rsidRDefault="00F642F9" w:rsidP="00F912B5">
            <w:pPr>
              <w:numPr>
                <w:ilvl w:val="0"/>
                <w:numId w:val="4"/>
              </w:numPr>
            </w:pPr>
            <w:r w:rsidRPr="001C17A9">
              <w:rPr>
                <w:sz w:val="22"/>
                <w:szCs w:val="22"/>
              </w:rPr>
              <w:t>Öğrenciler deneysel olarak elde ettikleri sonuçları teorik bilgilerle ilişkilendirebilecekler</w:t>
            </w:r>
          </w:p>
          <w:p w:rsidR="00F642F9" w:rsidRPr="001C17A9" w:rsidRDefault="00F642F9" w:rsidP="00F912B5">
            <w:pPr>
              <w:numPr>
                <w:ilvl w:val="0"/>
                <w:numId w:val="4"/>
              </w:numPr>
            </w:pPr>
            <w:r w:rsidRPr="001C17A9">
              <w:rPr>
                <w:sz w:val="22"/>
                <w:szCs w:val="22"/>
              </w:rPr>
              <w:t>Öğrenciler kimya laboratuvarında kullanılan yöntemleri ve malzemeleri tanıyacaklar</w:t>
            </w:r>
          </w:p>
          <w:p w:rsidR="00F642F9" w:rsidRPr="001C17A9" w:rsidRDefault="00F642F9" w:rsidP="003A7740">
            <w:pPr>
              <w:tabs>
                <w:tab w:val="left" w:pos="7800"/>
              </w:tabs>
            </w:pPr>
          </w:p>
        </w:tc>
      </w:tr>
      <w:tr w:rsidR="00F642F9" w:rsidRPr="001C17A9"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TEMEL DERS KİTABI</w:t>
            </w:r>
          </w:p>
        </w:tc>
        <w:tc>
          <w:tcPr>
            <w:tcW w:w="3164" w:type="pct"/>
            <w:gridSpan w:val="7"/>
            <w:tcBorders>
              <w:top w:val="single" w:sz="12" w:space="0" w:color="auto"/>
              <w:left w:val="single" w:sz="12" w:space="0" w:color="auto"/>
              <w:bottom w:val="single" w:sz="12" w:space="0" w:color="auto"/>
            </w:tcBorders>
          </w:tcPr>
          <w:p w:rsidR="00F642F9" w:rsidRPr="001C17A9" w:rsidRDefault="00F642F9" w:rsidP="003A7740">
            <w:pPr>
              <w:pStyle w:val="Balk4"/>
              <w:rPr>
                <w:b w:val="0"/>
                <w:i/>
              </w:rPr>
            </w:pPr>
            <w:r w:rsidRPr="001C17A9">
              <w:rPr>
                <w:sz w:val="22"/>
                <w:szCs w:val="22"/>
              </w:rPr>
              <w:t xml:space="preserve"> Şirin Gülten (2006),</w:t>
            </w:r>
            <w:r w:rsidRPr="001C17A9">
              <w:rPr>
                <w:b w:val="0"/>
                <w:sz w:val="22"/>
                <w:szCs w:val="22"/>
              </w:rPr>
              <w:t xml:space="preserve"> Genel Kimya Laboratuar Kitabı, İstanbul</w:t>
            </w:r>
          </w:p>
        </w:tc>
      </w:tr>
      <w:tr w:rsidR="00F642F9" w:rsidRPr="001C17A9"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F642F9" w:rsidRPr="001C17A9" w:rsidRDefault="00F642F9" w:rsidP="003A7740">
            <w:pPr>
              <w:rPr>
                <w:b/>
              </w:rPr>
            </w:pPr>
            <w:r w:rsidRPr="001C17A9">
              <w:rPr>
                <w:b/>
                <w:bCs/>
                <w:color w:val="000000"/>
                <w:sz w:val="22"/>
                <w:szCs w:val="22"/>
              </w:rPr>
              <w:t xml:space="preserve"> </w:t>
            </w:r>
            <w:r w:rsidRPr="001C17A9">
              <w:rPr>
                <w:b/>
                <w:sz w:val="22"/>
                <w:szCs w:val="22"/>
              </w:rPr>
              <w:t>Güler,H., Saraydın,D.,Ulusoy, U.,</w:t>
            </w:r>
            <w:r w:rsidRPr="001C17A9">
              <w:rPr>
                <w:bCs/>
                <w:sz w:val="22"/>
                <w:szCs w:val="22"/>
              </w:rPr>
              <w:t>Genel Kimya Laboratuvarı</w:t>
            </w:r>
          </w:p>
          <w:p w:rsidR="00F642F9" w:rsidRPr="001C17A9" w:rsidRDefault="00F642F9" w:rsidP="003A7740">
            <w:pPr>
              <w:tabs>
                <w:tab w:val="left" w:pos="8335"/>
              </w:tabs>
              <w:jc w:val="both"/>
            </w:pPr>
            <w:r w:rsidRPr="001C17A9">
              <w:rPr>
                <w:b/>
                <w:sz w:val="22"/>
                <w:szCs w:val="22"/>
              </w:rPr>
              <w:t>Anadolu Üniversitesi</w:t>
            </w:r>
            <w:r w:rsidRPr="001C17A9">
              <w:rPr>
                <w:sz w:val="22"/>
                <w:szCs w:val="22"/>
              </w:rPr>
              <w:t xml:space="preserve"> Açıköğretim Fakültesi </w:t>
            </w:r>
            <w:r w:rsidR="00881FC6">
              <w:rPr>
                <w:sz w:val="22"/>
                <w:szCs w:val="22"/>
              </w:rPr>
              <w:t>Mat. ve Fen Bil. Eğitimi</w:t>
            </w:r>
            <w:r w:rsidRPr="001C17A9">
              <w:rPr>
                <w:sz w:val="22"/>
                <w:szCs w:val="22"/>
              </w:rPr>
              <w:t xml:space="preserve"> Öğretmenliği Lisans Tamamlama Programı, Laborauvar Uygulamaları ve Fen Öğretiminde Güvenlik, Cilt 3 </w:t>
            </w:r>
          </w:p>
          <w:p w:rsidR="00F642F9" w:rsidRPr="001C17A9" w:rsidRDefault="00F642F9" w:rsidP="003A7740">
            <w:pPr>
              <w:pStyle w:val="Balk4"/>
              <w:rPr>
                <w:color w:val="000000"/>
              </w:rPr>
            </w:pPr>
          </w:p>
        </w:tc>
      </w:tr>
      <w:tr w:rsidR="00F642F9" w:rsidRPr="001C17A9"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F642F9" w:rsidRPr="001C17A9" w:rsidRDefault="00F642F9" w:rsidP="003A7740">
            <w:pPr>
              <w:jc w:val="both"/>
            </w:pPr>
            <w:r w:rsidRPr="001C17A9">
              <w:rPr>
                <w:sz w:val="22"/>
                <w:szCs w:val="22"/>
              </w:rPr>
              <w:t xml:space="preserve"> Laboratuar araç ve gereçleri, bilgisayar, projeksiyon</w:t>
            </w:r>
          </w:p>
        </w:tc>
      </w:tr>
    </w:tbl>
    <w:p w:rsidR="00F642F9" w:rsidRPr="001C17A9" w:rsidRDefault="00F642F9" w:rsidP="003A7740">
      <w:pPr>
        <w:rPr>
          <w:sz w:val="22"/>
          <w:szCs w:val="22"/>
        </w:rPr>
        <w:sectPr w:rsidR="00F642F9" w:rsidRPr="001C17A9"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F642F9" w:rsidRPr="001C17A9" w:rsidTr="00AB7ED1">
        <w:trPr>
          <w:trHeight w:val="122"/>
          <w:jc w:val="center"/>
        </w:trPr>
        <w:tc>
          <w:tcPr>
            <w:tcW w:w="5000" w:type="pct"/>
            <w:gridSpan w:val="2"/>
            <w:tcBorders>
              <w:top w:val="single" w:sz="12" w:space="0" w:color="auto"/>
            </w:tcBorders>
            <w:vAlign w:val="center"/>
          </w:tcPr>
          <w:p w:rsidR="00F642F9" w:rsidRPr="001C17A9" w:rsidRDefault="00F642F9" w:rsidP="003A7740">
            <w:pPr>
              <w:jc w:val="center"/>
              <w:rPr>
                <w:b/>
              </w:rPr>
            </w:pPr>
            <w:r w:rsidRPr="001C17A9">
              <w:rPr>
                <w:b/>
                <w:sz w:val="22"/>
                <w:szCs w:val="22"/>
              </w:rPr>
              <w:lastRenderedPageBreak/>
              <w:t>DERSİN HAFTALIK PLANI</w:t>
            </w:r>
          </w:p>
        </w:tc>
      </w:tr>
      <w:tr w:rsidR="00F642F9" w:rsidRPr="001C17A9" w:rsidTr="003A7740">
        <w:trPr>
          <w:jc w:val="center"/>
        </w:trPr>
        <w:tc>
          <w:tcPr>
            <w:tcW w:w="593" w:type="pct"/>
          </w:tcPr>
          <w:p w:rsidR="00F642F9" w:rsidRPr="001C17A9" w:rsidRDefault="00F642F9" w:rsidP="003A7740">
            <w:pPr>
              <w:jc w:val="center"/>
              <w:rPr>
                <w:b/>
              </w:rPr>
            </w:pPr>
            <w:r w:rsidRPr="001C17A9">
              <w:rPr>
                <w:b/>
                <w:sz w:val="22"/>
                <w:szCs w:val="22"/>
              </w:rPr>
              <w:t>HAFTA</w:t>
            </w:r>
          </w:p>
        </w:tc>
        <w:tc>
          <w:tcPr>
            <w:tcW w:w="4407" w:type="pct"/>
          </w:tcPr>
          <w:p w:rsidR="00F642F9" w:rsidRPr="001C17A9" w:rsidRDefault="00F642F9" w:rsidP="003A7740">
            <w:pPr>
              <w:rPr>
                <w:b/>
              </w:rPr>
            </w:pPr>
            <w:r w:rsidRPr="001C17A9">
              <w:rPr>
                <w:b/>
                <w:sz w:val="22"/>
                <w:szCs w:val="22"/>
              </w:rPr>
              <w:t>İŞLENEN KONULAR</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1</w:t>
            </w:r>
          </w:p>
        </w:tc>
        <w:tc>
          <w:tcPr>
            <w:tcW w:w="4407" w:type="pct"/>
          </w:tcPr>
          <w:p w:rsidR="00F642F9" w:rsidRPr="001C17A9" w:rsidRDefault="00F642F9" w:rsidP="003A7740">
            <w:pPr>
              <w:tabs>
                <w:tab w:val="left" w:pos="8335"/>
              </w:tabs>
              <w:jc w:val="both"/>
            </w:pPr>
            <w:r w:rsidRPr="001C17A9">
              <w:rPr>
                <w:sz w:val="22"/>
                <w:szCs w:val="22"/>
              </w:rPr>
              <w:t xml:space="preserve">Kimya Laboratuvarında Çalışma teknikleri </w:t>
            </w:r>
          </w:p>
          <w:p w:rsidR="00F642F9" w:rsidRPr="001C17A9" w:rsidRDefault="00F642F9" w:rsidP="003A7740"/>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2</w:t>
            </w:r>
          </w:p>
        </w:tc>
        <w:tc>
          <w:tcPr>
            <w:tcW w:w="4407" w:type="pct"/>
          </w:tcPr>
          <w:p w:rsidR="00F642F9" w:rsidRPr="001C17A9" w:rsidRDefault="00F642F9" w:rsidP="003A7740">
            <w:r w:rsidRPr="001C17A9">
              <w:rPr>
                <w:sz w:val="22"/>
                <w:szCs w:val="22"/>
              </w:rPr>
              <w:t>Güvenlik kuralları, kazalar ve önlemleri, kimyasal maddelerin ambalajları üzerindeki güvenlik işaretleri ve anlamları</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3</w:t>
            </w:r>
          </w:p>
        </w:tc>
        <w:tc>
          <w:tcPr>
            <w:tcW w:w="4407" w:type="pct"/>
          </w:tcPr>
          <w:p w:rsidR="00F642F9" w:rsidRPr="001C17A9" w:rsidRDefault="00F642F9" w:rsidP="003A7740">
            <w:r w:rsidRPr="001C17A9">
              <w:rPr>
                <w:sz w:val="22"/>
                <w:szCs w:val="22"/>
              </w:rPr>
              <w:t xml:space="preserve">Kimya laboratuvarında bulunması gereken laboratuvar malzemeleri ve kullanımları şekilleri, Kimyasal maddelerle çalışılırken dikkat edilmesi gereken kurallar ve önemi, Cıva ile çalışırken dikkat edilmesi gereken kurallar, civa zehirlenmesi ve belirtileri, </w:t>
            </w:r>
            <w:r w:rsidRPr="001C17A9">
              <w:rPr>
                <w:color w:val="FF0000"/>
                <w:sz w:val="22"/>
                <w:szCs w:val="22"/>
              </w:rPr>
              <w:t xml:space="preserve"> </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4</w:t>
            </w:r>
          </w:p>
        </w:tc>
        <w:tc>
          <w:tcPr>
            <w:tcW w:w="4407" w:type="pct"/>
          </w:tcPr>
          <w:p w:rsidR="00F642F9" w:rsidRPr="001C17A9" w:rsidRDefault="00F642F9" w:rsidP="003A7740">
            <w:r w:rsidRPr="001C17A9">
              <w:rPr>
                <w:sz w:val="22"/>
                <w:szCs w:val="22"/>
              </w:rPr>
              <w:t xml:space="preserve">ilgili dersin konularına paralel olarak öğrenci düzeyi ve konuya özgü kapalı uçlu, açık uçlu ve/veya araştırmaya dayalı deneyler: </w:t>
            </w:r>
          </w:p>
          <w:p w:rsidR="00F642F9" w:rsidRPr="001C17A9" w:rsidRDefault="00F642F9" w:rsidP="003A7740">
            <w:r w:rsidRPr="001C17A9">
              <w:rPr>
                <w:sz w:val="22"/>
                <w:szCs w:val="22"/>
              </w:rPr>
              <w:t>Deneysel uygulama I</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5</w:t>
            </w:r>
          </w:p>
        </w:tc>
        <w:tc>
          <w:tcPr>
            <w:tcW w:w="4407" w:type="pct"/>
          </w:tcPr>
          <w:p w:rsidR="00F642F9" w:rsidRPr="001C17A9" w:rsidRDefault="00F642F9" w:rsidP="003A7740">
            <w:r w:rsidRPr="001C17A9">
              <w:rPr>
                <w:sz w:val="22"/>
                <w:szCs w:val="22"/>
              </w:rPr>
              <w:t xml:space="preserve"> Deneysel uygulama II</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6</w:t>
            </w:r>
          </w:p>
        </w:tc>
        <w:tc>
          <w:tcPr>
            <w:tcW w:w="4407" w:type="pct"/>
          </w:tcPr>
          <w:p w:rsidR="00F642F9" w:rsidRPr="001C17A9" w:rsidRDefault="00F642F9" w:rsidP="003A7740">
            <w:r w:rsidRPr="001C17A9">
              <w:rPr>
                <w:sz w:val="22"/>
                <w:szCs w:val="22"/>
              </w:rPr>
              <w:t xml:space="preserve"> Deneysel uygulama III</w:t>
            </w:r>
          </w:p>
        </w:tc>
      </w:tr>
      <w:tr w:rsidR="00F642F9" w:rsidRPr="001C17A9" w:rsidTr="003A7740">
        <w:trPr>
          <w:jc w:val="center"/>
        </w:trPr>
        <w:tc>
          <w:tcPr>
            <w:tcW w:w="593" w:type="pct"/>
            <w:shd w:val="clear" w:color="auto" w:fill="D9D9D9"/>
            <w:vAlign w:val="center"/>
          </w:tcPr>
          <w:p w:rsidR="00F642F9" w:rsidRPr="001C17A9" w:rsidRDefault="00F642F9" w:rsidP="003A7740">
            <w:pPr>
              <w:jc w:val="center"/>
            </w:pPr>
            <w:r w:rsidRPr="001C17A9">
              <w:rPr>
                <w:sz w:val="22"/>
                <w:szCs w:val="22"/>
              </w:rPr>
              <w:t>7-8</w:t>
            </w:r>
          </w:p>
        </w:tc>
        <w:tc>
          <w:tcPr>
            <w:tcW w:w="4407" w:type="pct"/>
            <w:shd w:val="clear" w:color="auto" w:fill="D9D9D9"/>
          </w:tcPr>
          <w:p w:rsidR="00F642F9" w:rsidRPr="001C17A9" w:rsidRDefault="00F642F9" w:rsidP="003A7740">
            <w:r w:rsidRPr="001C17A9">
              <w:rPr>
                <w:sz w:val="22"/>
                <w:szCs w:val="22"/>
              </w:rPr>
              <w:t xml:space="preserve">ARA SINAV </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9</w:t>
            </w:r>
          </w:p>
        </w:tc>
        <w:tc>
          <w:tcPr>
            <w:tcW w:w="4407" w:type="pct"/>
          </w:tcPr>
          <w:p w:rsidR="00F642F9" w:rsidRPr="001C17A9" w:rsidRDefault="00F642F9" w:rsidP="003A7740">
            <w:r w:rsidRPr="001C17A9">
              <w:rPr>
                <w:sz w:val="22"/>
                <w:szCs w:val="22"/>
              </w:rPr>
              <w:t>Deneysel uygulama IV</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10</w:t>
            </w:r>
          </w:p>
        </w:tc>
        <w:tc>
          <w:tcPr>
            <w:tcW w:w="4407" w:type="pct"/>
          </w:tcPr>
          <w:p w:rsidR="00F642F9" w:rsidRPr="001C17A9" w:rsidRDefault="00F642F9" w:rsidP="003A7740">
            <w:r w:rsidRPr="001C17A9">
              <w:rPr>
                <w:sz w:val="22"/>
                <w:szCs w:val="22"/>
              </w:rPr>
              <w:t>Deneysel uygulama V</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11</w:t>
            </w:r>
          </w:p>
        </w:tc>
        <w:tc>
          <w:tcPr>
            <w:tcW w:w="4407" w:type="pct"/>
          </w:tcPr>
          <w:p w:rsidR="00F642F9" w:rsidRPr="001C17A9" w:rsidRDefault="00F642F9" w:rsidP="003A7740">
            <w:r w:rsidRPr="001C17A9">
              <w:rPr>
                <w:sz w:val="22"/>
                <w:szCs w:val="22"/>
              </w:rPr>
              <w:t>Deneysel uygulama VI</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12</w:t>
            </w:r>
          </w:p>
        </w:tc>
        <w:tc>
          <w:tcPr>
            <w:tcW w:w="4407" w:type="pct"/>
          </w:tcPr>
          <w:p w:rsidR="00F642F9" w:rsidRPr="001C17A9" w:rsidRDefault="00F642F9" w:rsidP="003A7740">
            <w:r w:rsidRPr="001C17A9">
              <w:rPr>
                <w:sz w:val="22"/>
                <w:szCs w:val="22"/>
              </w:rPr>
              <w:t>Deneysel uygulama VII</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13</w:t>
            </w:r>
          </w:p>
        </w:tc>
        <w:tc>
          <w:tcPr>
            <w:tcW w:w="4407" w:type="pct"/>
          </w:tcPr>
          <w:p w:rsidR="00F642F9" w:rsidRPr="001C17A9" w:rsidRDefault="00F642F9" w:rsidP="003A7740">
            <w:r w:rsidRPr="001C17A9">
              <w:rPr>
                <w:sz w:val="22"/>
                <w:szCs w:val="22"/>
              </w:rPr>
              <w:t>Deneysel uygulama VIII</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14</w:t>
            </w:r>
          </w:p>
        </w:tc>
        <w:tc>
          <w:tcPr>
            <w:tcW w:w="4407" w:type="pct"/>
          </w:tcPr>
          <w:p w:rsidR="00F642F9" w:rsidRPr="001C17A9" w:rsidRDefault="00F642F9" w:rsidP="003A7740">
            <w:r w:rsidRPr="001C17A9">
              <w:rPr>
                <w:sz w:val="22"/>
                <w:szCs w:val="22"/>
              </w:rPr>
              <w:t>Telafi deneyleri</w:t>
            </w:r>
          </w:p>
        </w:tc>
      </w:tr>
      <w:tr w:rsidR="00F642F9" w:rsidRPr="001C17A9" w:rsidTr="00AB7ED1">
        <w:trPr>
          <w:trHeight w:val="53"/>
          <w:jc w:val="center"/>
        </w:trPr>
        <w:tc>
          <w:tcPr>
            <w:tcW w:w="593" w:type="pct"/>
            <w:tcBorders>
              <w:bottom w:val="single" w:sz="12" w:space="0" w:color="auto"/>
            </w:tcBorders>
            <w:shd w:val="clear" w:color="auto" w:fill="D9D9D9"/>
            <w:vAlign w:val="center"/>
          </w:tcPr>
          <w:p w:rsidR="00F642F9" w:rsidRPr="001C17A9" w:rsidRDefault="00F642F9" w:rsidP="003A7740">
            <w:pPr>
              <w:jc w:val="center"/>
            </w:pPr>
            <w:r w:rsidRPr="001C17A9">
              <w:rPr>
                <w:sz w:val="22"/>
                <w:szCs w:val="22"/>
              </w:rPr>
              <w:t>15-16</w:t>
            </w:r>
          </w:p>
        </w:tc>
        <w:tc>
          <w:tcPr>
            <w:tcW w:w="4407" w:type="pct"/>
            <w:tcBorders>
              <w:bottom w:val="single" w:sz="12" w:space="0" w:color="auto"/>
            </w:tcBorders>
            <w:shd w:val="clear" w:color="auto" w:fill="D9D9D9"/>
            <w:vAlign w:val="center"/>
          </w:tcPr>
          <w:p w:rsidR="00F642F9" w:rsidRPr="001C17A9" w:rsidRDefault="00F642F9" w:rsidP="003A7740">
            <w:r w:rsidRPr="001C17A9">
              <w:rPr>
                <w:sz w:val="22"/>
                <w:szCs w:val="22"/>
              </w:rPr>
              <w:t xml:space="preserve">FİNAL SINAVI </w:t>
            </w:r>
          </w:p>
        </w:tc>
      </w:tr>
    </w:tbl>
    <w:p w:rsidR="00F642F9" w:rsidRPr="001C17A9" w:rsidRDefault="00F6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42F9" w:rsidRPr="001C17A9" w:rsidTr="003A7740">
        <w:tc>
          <w:tcPr>
            <w:tcW w:w="603" w:type="dxa"/>
            <w:tcBorders>
              <w:top w:val="single" w:sz="12" w:space="0" w:color="auto"/>
            </w:tcBorders>
            <w:vAlign w:val="center"/>
          </w:tcPr>
          <w:p w:rsidR="00F642F9" w:rsidRPr="001C17A9" w:rsidRDefault="00F642F9" w:rsidP="003A7740">
            <w:pPr>
              <w:jc w:val="center"/>
              <w:rPr>
                <w:b/>
              </w:rPr>
            </w:pPr>
            <w:r w:rsidRPr="001C17A9">
              <w:rPr>
                <w:b/>
                <w:sz w:val="22"/>
                <w:szCs w:val="22"/>
              </w:rPr>
              <w:t>NO</w:t>
            </w:r>
          </w:p>
        </w:tc>
        <w:tc>
          <w:tcPr>
            <w:tcW w:w="7585" w:type="dxa"/>
            <w:tcBorders>
              <w:top w:val="single" w:sz="12" w:space="0" w:color="auto"/>
            </w:tcBorders>
          </w:tcPr>
          <w:p w:rsidR="00F642F9" w:rsidRPr="001C17A9" w:rsidRDefault="00F642F9" w:rsidP="003A7740">
            <w:pPr>
              <w:rPr>
                <w:b/>
              </w:rPr>
            </w:pPr>
            <w:r w:rsidRPr="001C17A9">
              <w:rPr>
                <w:b/>
                <w:sz w:val="22"/>
                <w:szCs w:val="22"/>
              </w:rPr>
              <w:t xml:space="preserve">PROGRAM ÇIKTISI </w:t>
            </w:r>
          </w:p>
        </w:tc>
        <w:tc>
          <w:tcPr>
            <w:tcW w:w="567" w:type="dxa"/>
            <w:tcBorders>
              <w:top w:val="single" w:sz="12" w:space="0" w:color="auto"/>
            </w:tcBorders>
            <w:vAlign w:val="center"/>
          </w:tcPr>
          <w:p w:rsidR="00F642F9" w:rsidRPr="001C17A9" w:rsidRDefault="00F642F9" w:rsidP="003A7740">
            <w:pPr>
              <w:jc w:val="center"/>
              <w:rPr>
                <w:b/>
              </w:rPr>
            </w:pPr>
            <w:r w:rsidRPr="001C17A9">
              <w:rPr>
                <w:b/>
                <w:sz w:val="22"/>
                <w:szCs w:val="22"/>
              </w:rPr>
              <w:t>3</w:t>
            </w:r>
          </w:p>
        </w:tc>
        <w:tc>
          <w:tcPr>
            <w:tcW w:w="567" w:type="dxa"/>
            <w:tcBorders>
              <w:top w:val="single" w:sz="12" w:space="0" w:color="auto"/>
            </w:tcBorders>
            <w:vAlign w:val="center"/>
          </w:tcPr>
          <w:p w:rsidR="00F642F9" w:rsidRPr="001C17A9" w:rsidRDefault="00F642F9" w:rsidP="003A7740">
            <w:pPr>
              <w:jc w:val="center"/>
              <w:rPr>
                <w:b/>
              </w:rPr>
            </w:pPr>
            <w:r w:rsidRPr="001C17A9">
              <w:rPr>
                <w:b/>
                <w:sz w:val="22"/>
                <w:szCs w:val="22"/>
              </w:rPr>
              <w:t>2</w:t>
            </w:r>
          </w:p>
        </w:tc>
        <w:tc>
          <w:tcPr>
            <w:tcW w:w="567" w:type="dxa"/>
            <w:tcBorders>
              <w:top w:val="single" w:sz="12" w:space="0" w:color="auto"/>
            </w:tcBorders>
            <w:vAlign w:val="center"/>
          </w:tcPr>
          <w:p w:rsidR="00F642F9" w:rsidRPr="001C17A9" w:rsidRDefault="00F642F9" w:rsidP="003A7740">
            <w:pPr>
              <w:jc w:val="center"/>
              <w:rPr>
                <w:b/>
              </w:rPr>
            </w:pPr>
            <w:r w:rsidRPr="001C17A9">
              <w:rPr>
                <w:b/>
                <w:sz w:val="22"/>
                <w:szCs w:val="22"/>
              </w:rPr>
              <w:t>1</w:t>
            </w:r>
          </w:p>
        </w:tc>
      </w:tr>
      <w:tr w:rsidR="00F642F9" w:rsidRPr="001C17A9" w:rsidTr="003A7740">
        <w:tc>
          <w:tcPr>
            <w:tcW w:w="603" w:type="dxa"/>
            <w:vAlign w:val="center"/>
          </w:tcPr>
          <w:p w:rsidR="00F642F9" w:rsidRPr="001C17A9" w:rsidRDefault="00F642F9" w:rsidP="003A7740">
            <w:pPr>
              <w:jc w:val="center"/>
            </w:pPr>
            <w:r w:rsidRPr="001C17A9">
              <w:rPr>
                <w:sz w:val="22"/>
                <w:szCs w:val="22"/>
              </w:rPr>
              <w:t>1</w:t>
            </w:r>
          </w:p>
        </w:tc>
        <w:tc>
          <w:tcPr>
            <w:tcW w:w="7585" w:type="dxa"/>
            <w:vAlign w:val="center"/>
          </w:tcPr>
          <w:p w:rsidR="00F642F9" w:rsidRPr="001C17A9" w:rsidRDefault="00F642F9" w:rsidP="003A7740">
            <w:pPr>
              <w:rPr>
                <w:color w:val="FF0000"/>
              </w:rPr>
            </w:pPr>
            <w:r w:rsidRPr="001C17A9">
              <w:rPr>
                <w:sz w:val="22"/>
                <w:szCs w:val="22"/>
              </w:rPr>
              <w:t>Temel Bilimlere ilişkin bilgileri kavrayabilme ve uygulama becerisi</w:t>
            </w:r>
          </w:p>
        </w:tc>
        <w:tc>
          <w:tcPr>
            <w:tcW w:w="567" w:type="dxa"/>
            <w:vAlign w:val="center"/>
          </w:tcPr>
          <w:p w:rsidR="00F642F9" w:rsidRPr="001C17A9" w:rsidRDefault="00F642F9" w:rsidP="003A7740">
            <w:pPr>
              <w:jc w:val="center"/>
              <w:rPr>
                <w:b/>
              </w:rPr>
            </w:pPr>
            <w:r w:rsidRPr="001C17A9">
              <w:rPr>
                <w:b/>
                <w:sz w:val="22"/>
                <w:szCs w:val="22"/>
              </w:rPr>
              <w:t xml:space="preserve">x </w:t>
            </w: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p>
        </w:tc>
      </w:tr>
      <w:tr w:rsidR="00F642F9" w:rsidRPr="001C17A9" w:rsidTr="003A7740">
        <w:tc>
          <w:tcPr>
            <w:tcW w:w="603" w:type="dxa"/>
            <w:vAlign w:val="center"/>
          </w:tcPr>
          <w:p w:rsidR="00F642F9" w:rsidRPr="001C17A9" w:rsidRDefault="00F642F9" w:rsidP="003A7740">
            <w:pPr>
              <w:jc w:val="center"/>
            </w:pPr>
            <w:r w:rsidRPr="001C17A9">
              <w:rPr>
                <w:sz w:val="22"/>
                <w:szCs w:val="22"/>
              </w:rPr>
              <w:t>2</w:t>
            </w:r>
          </w:p>
        </w:tc>
        <w:tc>
          <w:tcPr>
            <w:tcW w:w="7585" w:type="dxa"/>
            <w:vAlign w:val="center"/>
          </w:tcPr>
          <w:p w:rsidR="00F642F9" w:rsidRPr="001C17A9" w:rsidRDefault="00F642F9" w:rsidP="003A7740">
            <w:pPr>
              <w:rPr>
                <w:color w:val="FF0000"/>
              </w:rPr>
            </w:pPr>
            <w:r w:rsidRPr="001C17A9">
              <w:rPr>
                <w:sz w:val="22"/>
                <w:szCs w:val="22"/>
              </w:rPr>
              <w:t>Fen Bilimlerindeki Öğretim Etkinliklerinin planlanması, hazırlanması, genel öğretim ilke, yöntem ve tekniklerini kullanma becerisi</w:t>
            </w: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x</w:t>
            </w:r>
          </w:p>
        </w:tc>
        <w:tc>
          <w:tcPr>
            <w:tcW w:w="567" w:type="dxa"/>
            <w:vAlign w:val="center"/>
          </w:tcPr>
          <w:p w:rsidR="00F642F9" w:rsidRPr="001C17A9" w:rsidRDefault="00F642F9" w:rsidP="003A7740">
            <w:pPr>
              <w:jc w:val="center"/>
              <w:rPr>
                <w:b/>
              </w:rPr>
            </w:pPr>
          </w:p>
        </w:tc>
      </w:tr>
      <w:tr w:rsidR="00F642F9" w:rsidRPr="001C17A9" w:rsidTr="003A7740">
        <w:tc>
          <w:tcPr>
            <w:tcW w:w="603" w:type="dxa"/>
            <w:vAlign w:val="center"/>
          </w:tcPr>
          <w:p w:rsidR="00F642F9" w:rsidRPr="001C17A9" w:rsidRDefault="00F642F9" w:rsidP="003A7740">
            <w:pPr>
              <w:jc w:val="center"/>
            </w:pPr>
            <w:r w:rsidRPr="001C17A9">
              <w:rPr>
                <w:sz w:val="22"/>
                <w:szCs w:val="22"/>
              </w:rPr>
              <w:t>3</w:t>
            </w:r>
          </w:p>
        </w:tc>
        <w:tc>
          <w:tcPr>
            <w:tcW w:w="7585" w:type="dxa"/>
            <w:vAlign w:val="center"/>
          </w:tcPr>
          <w:p w:rsidR="00F642F9" w:rsidRPr="001C17A9" w:rsidRDefault="00F642F9" w:rsidP="003A7740">
            <w:pPr>
              <w:rPr>
                <w:color w:val="FF0000"/>
              </w:rPr>
            </w:pPr>
            <w:r w:rsidRPr="001C17A9">
              <w:rPr>
                <w:sz w:val="22"/>
                <w:szCs w:val="22"/>
              </w:rPr>
              <w:t>Fen Bilimleri konularında öğrenilen bilgileri yaşama aktarabilme becerisi ve bu aktarımla üçüncü şahıslara anlatabilme becerisi</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 xml:space="preserve">x </w:t>
            </w:r>
          </w:p>
        </w:tc>
      </w:tr>
      <w:tr w:rsidR="00F642F9" w:rsidRPr="001C17A9" w:rsidTr="003A7740">
        <w:tc>
          <w:tcPr>
            <w:tcW w:w="603" w:type="dxa"/>
            <w:vAlign w:val="center"/>
          </w:tcPr>
          <w:p w:rsidR="00F642F9" w:rsidRPr="001C17A9" w:rsidRDefault="00F642F9" w:rsidP="003A7740">
            <w:pPr>
              <w:jc w:val="center"/>
            </w:pPr>
            <w:r w:rsidRPr="001C17A9">
              <w:rPr>
                <w:sz w:val="22"/>
                <w:szCs w:val="22"/>
              </w:rPr>
              <w:t>4</w:t>
            </w:r>
          </w:p>
        </w:tc>
        <w:tc>
          <w:tcPr>
            <w:tcW w:w="7585" w:type="dxa"/>
            <w:vAlign w:val="center"/>
          </w:tcPr>
          <w:p w:rsidR="00F642F9" w:rsidRPr="001C17A9" w:rsidRDefault="00F642F9" w:rsidP="003A7740">
            <w:pPr>
              <w:rPr>
                <w:color w:val="FF0000"/>
              </w:rPr>
            </w:pPr>
            <w:r w:rsidRPr="001C17A9">
              <w:rPr>
                <w:sz w:val="22"/>
                <w:szCs w:val="22"/>
              </w:rPr>
              <w:t>Hayat boyu öğrenimde, fen bilimlerinin yerini, önemini kavrayabilme, bunu gerektiğinde uygulayabilme ve disiplinler arası alanlara bağlayabilme becerisi</w:t>
            </w: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 xml:space="preserve">x </w:t>
            </w:r>
          </w:p>
        </w:tc>
      </w:tr>
      <w:tr w:rsidR="00F642F9" w:rsidRPr="001C17A9" w:rsidTr="003A7740">
        <w:tc>
          <w:tcPr>
            <w:tcW w:w="603" w:type="dxa"/>
            <w:vAlign w:val="center"/>
          </w:tcPr>
          <w:p w:rsidR="00F642F9" w:rsidRPr="001C17A9" w:rsidRDefault="00F642F9" w:rsidP="003A7740">
            <w:pPr>
              <w:jc w:val="center"/>
            </w:pPr>
            <w:r w:rsidRPr="001C17A9">
              <w:rPr>
                <w:sz w:val="22"/>
                <w:szCs w:val="22"/>
              </w:rPr>
              <w:t>5</w:t>
            </w:r>
          </w:p>
        </w:tc>
        <w:tc>
          <w:tcPr>
            <w:tcW w:w="7585" w:type="dxa"/>
            <w:vAlign w:val="center"/>
          </w:tcPr>
          <w:p w:rsidR="00F642F9" w:rsidRPr="001C17A9" w:rsidRDefault="00F642F9" w:rsidP="003A7740">
            <w:pPr>
              <w:rPr>
                <w:color w:val="FF0000"/>
              </w:rPr>
            </w:pPr>
            <w:r w:rsidRPr="001C17A9">
              <w:rPr>
                <w:sz w:val="22"/>
                <w:szCs w:val="22"/>
              </w:rPr>
              <w:t>Güncel konuları izleme ve yorumlama becerisi</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 xml:space="preserve"> </w:t>
            </w:r>
          </w:p>
        </w:tc>
      </w:tr>
      <w:tr w:rsidR="00F642F9" w:rsidRPr="001C17A9" w:rsidTr="003A7740">
        <w:tc>
          <w:tcPr>
            <w:tcW w:w="603" w:type="dxa"/>
            <w:vAlign w:val="center"/>
          </w:tcPr>
          <w:p w:rsidR="00F642F9" w:rsidRPr="001C17A9" w:rsidRDefault="00F642F9" w:rsidP="003A7740">
            <w:pPr>
              <w:jc w:val="center"/>
            </w:pPr>
            <w:r w:rsidRPr="001C17A9">
              <w:rPr>
                <w:sz w:val="22"/>
                <w:szCs w:val="22"/>
              </w:rPr>
              <w:t>6</w:t>
            </w:r>
          </w:p>
        </w:tc>
        <w:tc>
          <w:tcPr>
            <w:tcW w:w="7585" w:type="dxa"/>
            <w:vAlign w:val="center"/>
          </w:tcPr>
          <w:p w:rsidR="00F642F9" w:rsidRPr="001C17A9" w:rsidRDefault="00F642F9" w:rsidP="003A7740">
            <w:pPr>
              <w:rPr>
                <w:color w:val="FF0000"/>
              </w:rPr>
            </w:pPr>
            <w:r w:rsidRPr="001C17A9">
              <w:rPr>
                <w:sz w:val="22"/>
                <w:szCs w:val="22"/>
              </w:rPr>
              <w:t>İşbirliği içinde çalışma, mesleki ve etik sorumluluk bilincini kazanma becerisi</w:t>
            </w:r>
          </w:p>
        </w:tc>
        <w:tc>
          <w:tcPr>
            <w:tcW w:w="567" w:type="dxa"/>
            <w:vAlign w:val="center"/>
          </w:tcPr>
          <w:p w:rsidR="00F642F9" w:rsidRPr="001C17A9" w:rsidRDefault="00F642F9" w:rsidP="003A7740">
            <w:pPr>
              <w:jc w:val="center"/>
              <w:rPr>
                <w:b/>
              </w:rPr>
            </w:pPr>
            <w:r w:rsidRPr="001C17A9">
              <w:rPr>
                <w:b/>
                <w:sz w:val="22"/>
                <w:szCs w:val="22"/>
              </w:rPr>
              <w:t>x</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r w:rsidRPr="001C17A9">
              <w:rPr>
                <w:b/>
                <w:sz w:val="22"/>
                <w:szCs w:val="22"/>
              </w:rPr>
              <w:t xml:space="preserve"> </w:t>
            </w:r>
          </w:p>
        </w:tc>
      </w:tr>
      <w:tr w:rsidR="00F642F9" w:rsidRPr="001C17A9" w:rsidTr="003A7740">
        <w:tc>
          <w:tcPr>
            <w:tcW w:w="603" w:type="dxa"/>
            <w:vAlign w:val="center"/>
          </w:tcPr>
          <w:p w:rsidR="00F642F9" w:rsidRPr="001C17A9" w:rsidRDefault="00F642F9" w:rsidP="003A7740">
            <w:pPr>
              <w:jc w:val="center"/>
            </w:pPr>
            <w:r w:rsidRPr="001C17A9">
              <w:rPr>
                <w:sz w:val="22"/>
                <w:szCs w:val="22"/>
              </w:rPr>
              <w:t>7</w:t>
            </w:r>
          </w:p>
        </w:tc>
        <w:tc>
          <w:tcPr>
            <w:tcW w:w="7585" w:type="dxa"/>
            <w:vAlign w:val="center"/>
          </w:tcPr>
          <w:p w:rsidR="00F642F9" w:rsidRPr="001C17A9" w:rsidRDefault="00F642F9" w:rsidP="003A7740">
            <w:pPr>
              <w:rPr>
                <w:color w:val="FF0000"/>
              </w:rPr>
            </w:pPr>
            <w:r w:rsidRPr="001C17A9">
              <w:rPr>
                <w:sz w:val="22"/>
                <w:szCs w:val="22"/>
              </w:rPr>
              <w:t>Fen Öğretiminin temel amaçları doğrultusunda, fen okuryazarlığını geliştirme becerisi</w:t>
            </w:r>
          </w:p>
        </w:tc>
        <w:tc>
          <w:tcPr>
            <w:tcW w:w="567" w:type="dxa"/>
            <w:vAlign w:val="center"/>
          </w:tcPr>
          <w:p w:rsidR="00F642F9" w:rsidRPr="001C17A9" w:rsidRDefault="00F642F9" w:rsidP="003A7740">
            <w:pPr>
              <w:jc w:val="center"/>
              <w:rPr>
                <w:b/>
              </w:rPr>
            </w:pPr>
            <w:r w:rsidRPr="001C17A9">
              <w:rPr>
                <w:b/>
                <w:sz w:val="22"/>
                <w:szCs w:val="22"/>
              </w:rPr>
              <w:t xml:space="preserve"> x</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r w:rsidRPr="001C17A9">
              <w:rPr>
                <w:b/>
                <w:sz w:val="22"/>
                <w:szCs w:val="22"/>
              </w:rPr>
              <w:t xml:space="preserve"> </w:t>
            </w:r>
          </w:p>
        </w:tc>
      </w:tr>
      <w:tr w:rsidR="00F642F9" w:rsidRPr="001C17A9" w:rsidTr="003A7740">
        <w:tc>
          <w:tcPr>
            <w:tcW w:w="603" w:type="dxa"/>
            <w:vAlign w:val="center"/>
          </w:tcPr>
          <w:p w:rsidR="00F642F9" w:rsidRPr="001C17A9" w:rsidRDefault="00F642F9" w:rsidP="003A7740">
            <w:pPr>
              <w:jc w:val="center"/>
            </w:pPr>
            <w:r w:rsidRPr="001C17A9">
              <w:rPr>
                <w:sz w:val="22"/>
                <w:szCs w:val="22"/>
              </w:rPr>
              <w:t>8</w:t>
            </w:r>
          </w:p>
        </w:tc>
        <w:tc>
          <w:tcPr>
            <w:tcW w:w="7585" w:type="dxa"/>
            <w:vAlign w:val="center"/>
          </w:tcPr>
          <w:p w:rsidR="00F642F9" w:rsidRPr="001C17A9" w:rsidRDefault="00F642F9" w:rsidP="003A7740">
            <w:pPr>
              <w:rPr>
                <w:color w:val="FF0000"/>
              </w:rPr>
            </w:pPr>
            <w:r w:rsidRPr="001C17A9">
              <w:rPr>
                <w:sz w:val="22"/>
                <w:szCs w:val="22"/>
              </w:rPr>
              <w:t>Yeni Fen programlarını inceleme becerisi (kazanım, öğrenme-öğretme süreci, değerlendirme teknikleri v.s)</w:t>
            </w: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x</w:t>
            </w:r>
          </w:p>
        </w:tc>
      </w:tr>
      <w:tr w:rsidR="00F642F9" w:rsidRPr="001C17A9" w:rsidTr="003A7740">
        <w:tc>
          <w:tcPr>
            <w:tcW w:w="603" w:type="dxa"/>
            <w:vAlign w:val="center"/>
          </w:tcPr>
          <w:p w:rsidR="00F642F9" w:rsidRPr="001C17A9" w:rsidRDefault="00F642F9" w:rsidP="003A7740">
            <w:pPr>
              <w:jc w:val="center"/>
            </w:pPr>
            <w:r w:rsidRPr="001C17A9">
              <w:rPr>
                <w:sz w:val="22"/>
                <w:szCs w:val="22"/>
              </w:rPr>
              <w:t>9</w:t>
            </w:r>
          </w:p>
        </w:tc>
        <w:tc>
          <w:tcPr>
            <w:tcW w:w="7585" w:type="dxa"/>
            <w:vAlign w:val="center"/>
          </w:tcPr>
          <w:p w:rsidR="00F642F9" w:rsidRPr="001C17A9" w:rsidRDefault="00F642F9" w:rsidP="003A7740">
            <w:pPr>
              <w:rPr>
                <w:color w:val="FF0000"/>
              </w:rPr>
            </w:pPr>
            <w:r w:rsidRPr="001C17A9">
              <w:rPr>
                <w:sz w:val="22"/>
                <w:szCs w:val="22"/>
              </w:rPr>
              <w:t>Doğa olaylarını bilimsel temellere dayandırarak açıklama becerisi</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r w:rsidRPr="001C17A9">
              <w:rPr>
                <w:b/>
                <w:sz w:val="22"/>
                <w:szCs w:val="22"/>
              </w:rPr>
              <w:t xml:space="preserve"> x</w:t>
            </w:r>
          </w:p>
        </w:tc>
        <w:tc>
          <w:tcPr>
            <w:tcW w:w="567" w:type="dxa"/>
            <w:vAlign w:val="center"/>
          </w:tcPr>
          <w:p w:rsidR="00F642F9" w:rsidRPr="001C17A9" w:rsidRDefault="00F642F9" w:rsidP="003A7740">
            <w:pPr>
              <w:jc w:val="center"/>
              <w:rPr>
                <w:b/>
              </w:rPr>
            </w:pPr>
          </w:p>
        </w:tc>
      </w:tr>
      <w:tr w:rsidR="00F642F9" w:rsidRPr="001C17A9" w:rsidTr="003A7740">
        <w:tc>
          <w:tcPr>
            <w:tcW w:w="603" w:type="dxa"/>
            <w:vAlign w:val="center"/>
          </w:tcPr>
          <w:p w:rsidR="00F642F9" w:rsidRPr="001C17A9" w:rsidRDefault="00F642F9" w:rsidP="003A7740">
            <w:pPr>
              <w:jc w:val="center"/>
            </w:pPr>
            <w:r w:rsidRPr="001C17A9">
              <w:rPr>
                <w:sz w:val="22"/>
                <w:szCs w:val="22"/>
              </w:rPr>
              <w:t>10</w:t>
            </w:r>
          </w:p>
        </w:tc>
        <w:tc>
          <w:tcPr>
            <w:tcW w:w="7585" w:type="dxa"/>
            <w:vAlign w:val="center"/>
          </w:tcPr>
          <w:p w:rsidR="00F642F9" w:rsidRPr="001C17A9" w:rsidRDefault="00F642F9" w:rsidP="003A7740">
            <w:pPr>
              <w:rPr>
                <w:color w:val="FF0000"/>
              </w:rPr>
            </w:pPr>
            <w:r w:rsidRPr="001C17A9">
              <w:rPr>
                <w:sz w:val="22"/>
                <w:szCs w:val="22"/>
              </w:rPr>
              <w:t>Bilimsel süreç becerileri kazanmak ve bunları daha sonraki yaşantılarının değişik aşamalarında kullanarak hayatlarını kolaylaştırma becerisi</w:t>
            </w:r>
          </w:p>
        </w:tc>
        <w:tc>
          <w:tcPr>
            <w:tcW w:w="567" w:type="dxa"/>
            <w:vAlign w:val="center"/>
          </w:tcPr>
          <w:p w:rsidR="00F642F9" w:rsidRPr="001C17A9" w:rsidRDefault="00F642F9" w:rsidP="003A7740">
            <w:pPr>
              <w:jc w:val="center"/>
              <w:rPr>
                <w:b/>
              </w:rPr>
            </w:pPr>
            <w:r w:rsidRPr="001C17A9">
              <w:rPr>
                <w:b/>
                <w:sz w:val="22"/>
                <w:szCs w:val="22"/>
              </w:rPr>
              <w:t>x</w:t>
            </w: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 xml:space="preserve"> </w:t>
            </w:r>
          </w:p>
        </w:tc>
      </w:tr>
      <w:tr w:rsidR="00F642F9" w:rsidRPr="001C17A9" w:rsidTr="003A7740">
        <w:tc>
          <w:tcPr>
            <w:tcW w:w="603" w:type="dxa"/>
            <w:vAlign w:val="center"/>
          </w:tcPr>
          <w:p w:rsidR="00F642F9" w:rsidRPr="001C17A9" w:rsidRDefault="00F642F9" w:rsidP="003A7740">
            <w:pPr>
              <w:jc w:val="center"/>
            </w:pPr>
            <w:r w:rsidRPr="001C17A9">
              <w:rPr>
                <w:sz w:val="22"/>
                <w:szCs w:val="22"/>
              </w:rPr>
              <w:t>11</w:t>
            </w:r>
          </w:p>
        </w:tc>
        <w:tc>
          <w:tcPr>
            <w:tcW w:w="7585" w:type="dxa"/>
            <w:vAlign w:val="center"/>
          </w:tcPr>
          <w:p w:rsidR="00F642F9" w:rsidRPr="001C17A9" w:rsidRDefault="00F642F9" w:rsidP="003A7740">
            <w:pPr>
              <w:rPr>
                <w:color w:val="FF0000"/>
              </w:rPr>
            </w:pPr>
            <w:r w:rsidRPr="001C17A9">
              <w:rPr>
                <w:sz w:val="22"/>
                <w:szCs w:val="22"/>
              </w:rPr>
              <w:t>Öğrencilerin kişisel gelişim özelliklerine uygun olan yöntem ve teknikleri kullanma becerisi</w:t>
            </w: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 xml:space="preserve">x </w:t>
            </w:r>
          </w:p>
        </w:tc>
        <w:tc>
          <w:tcPr>
            <w:tcW w:w="567" w:type="dxa"/>
            <w:vAlign w:val="center"/>
          </w:tcPr>
          <w:p w:rsidR="00F642F9" w:rsidRPr="001C17A9" w:rsidRDefault="00F642F9" w:rsidP="003A7740">
            <w:pPr>
              <w:jc w:val="center"/>
              <w:rPr>
                <w:b/>
              </w:rPr>
            </w:pPr>
            <w:r w:rsidRPr="001C17A9">
              <w:rPr>
                <w:b/>
                <w:sz w:val="22"/>
                <w:szCs w:val="22"/>
              </w:rPr>
              <w:t xml:space="preserve"> </w:t>
            </w:r>
          </w:p>
        </w:tc>
      </w:tr>
      <w:tr w:rsidR="00F642F9" w:rsidRPr="001C17A9" w:rsidTr="003A7740">
        <w:tc>
          <w:tcPr>
            <w:tcW w:w="603" w:type="dxa"/>
            <w:vAlign w:val="center"/>
          </w:tcPr>
          <w:p w:rsidR="00F642F9" w:rsidRPr="001C17A9" w:rsidRDefault="00F642F9" w:rsidP="003A7740">
            <w:pPr>
              <w:jc w:val="center"/>
            </w:pPr>
            <w:r w:rsidRPr="001C17A9">
              <w:rPr>
                <w:sz w:val="22"/>
                <w:szCs w:val="22"/>
              </w:rPr>
              <w:t>12</w:t>
            </w:r>
          </w:p>
        </w:tc>
        <w:tc>
          <w:tcPr>
            <w:tcW w:w="7585" w:type="dxa"/>
            <w:vAlign w:val="center"/>
          </w:tcPr>
          <w:p w:rsidR="00F642F9" w:rsidRPr="001C17A9" w:rsidRDefault="00F642F9" w:rsidP="003A7740">
            <w:pPr>
              <w:rPr>
                <w:color w:val="FF0000"/>
              </w:rPr>
            </w:pPr>
            <w:r w:rsidRPr="001C17A9">
              <w:rPr>
                <w:sz w:val="22"/>
                <w:szCs w:val="22"/>
              </w:rPr>
              <w:t>Fen programlarından yararlanarak plan hazırlayıp, araç gereç ve materyalleri düzenleyerek ders sunma becerisi</w:t>
            </w:r>
          </w:p>
        </w:tc>
        <w:tc>
          <w:tcPr>
            <w:tcW w:w="567" w:type="dxa"/>
            <w:vAlign w:val="center"/>
          </w:tcPr>
          <w:p w:rsidR="00F642F9" w:rsidRPr="001C17A9" w:rsidRDefault="00F642F9" w:rsidP="003A7740">
            <w:pPr>
              <w:jc w:val="center"/>
              <w:rPr>
                <w:b/>
              </w:rPr>
            </w:pPr>
            <w:r w:rsidRPr="001C17A9">
              <w:rPr>
                <w:b/>
                <w:sz w:val="22"/>
                <w:szCs w:val="22"/>
              </w:rPr>
              <w:t>x</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p>
        </w:tc>
      </w:tr>
      <w:tr w:rsidR="00F642F9" w:rsidRPr="001C17A9" w:rsidTr="003A7740">
        <w:tc>
          <w:tcPr>
            <w:tcW w:w="603" w:type="dxa"/>
            <w:vAlign w:val="center"/>
          </w:tcPr>
          <w:p w:rsidR="00F642F9" w:rsidRPr="001C17A9" w:rsidRDefault="00F642F9" w:rsidP="003A7740">
            <w:pPr>
              <w:jc w:val="center"/>
            </w:pPr>
            <w:r w:rsidRPr="001C17A9">
              <w:rPr>
                <w:sz w:val="22"/>
                <w:szCs w:val="22"/>
              </w:rPr>
              <w:t>13</w:t>
            </w:r>
          </w:p>
        </w:tc>
        <w:tc>
          <w:tcPr>
            <w:tcW w:w="7585" w:type="dxa"/>
            <w:vAlign w:val="center"/>
          </w:tcPr>
          <w:p w:rsidR="00F642F9" w:rsidRPr="001C17A9" w:rsidRDefault="00F642F9" w:rsidP="003A7740">
            <w:pPr>
              <w:rPr>
                <w:color w:val="FF0000"/>
              </w:rPr>
            </w:pPr>
            <w:r w:rsidRPr="001C17A9">
              <w:rPr>
                <w:sz w:val="22"/>
                <w:szCs w:val="22"/>
              </w:rPr>
              <w:t>Konuya uygun deneyleri seçip, tasarlayıp yapabilme, verileri analiz etme ve yorumlayarak bilimsel rapor haline getirebilme becerisi</w:t>
            </w:r>
          </w:p>
        </w:tc>
        <w:tc>
          <w:tcPr>
            <w:tcW w:w="567" w:type="dxa"/>
            <w:vAlign w:val="center"/>
          </w:tcPr>
          <w:p w:rsidR="00F642F9" w:rsidRPr="001C17A9" w:rsidRDefault="00F642F9" w:rsidP="003A7740">
            <w:pPr>
              <w:jc w:val="center"/>
              <w:rPr>
                <w:b/>
              </w:rPr>
            </w:pPr>
            <w:r w:rsidRPr="001C17A9">
              <w:rPr>
                <w:b/>
                <w:sz w:val="22"/>
                <w:szCs w:val="22"/>
              </w:rPr>
              <w:t>x</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p>
        </w:tc>
      </w:tr>
      <w:tr w:rsidR="00F642F9" w:rsidRPr="001C17A9" w:rsidTr="003A7740">
        <w:tc>
          <w:tcPr>
            <w:tcW w:w="603" w:type="dxa"/>
            <w:vAlign w:val="center"/>
          </w:tcPr>
          <w:p w:rsidR="00F642F9" w:rsidRPr="001C17A9" w:rsidRDefault="00F642F9" w:rsidP="003A7740">
            <w:pPr>
              <w:jc w:val="center"/>
            </w:pPr>
            <w:r w:rsidRPr="001C17A9">
              <w:rPr>
                <w:sz w:val="22"/>
                <w:szCs w:val="22"/>
              </w:rPr>
              <w:t>14</w:t>
            </w:r>
          </w:p>
        </w:tc>
        <w:tc>
          <w:tcPr>
            <w:tcW w:w="7585" w:type="dxa"/>
            <w:vAlign w:val="center"/>
          </w:tcPr>
          <w:p w:rsidR="00F642F9" w:rsidRPr="001C17A9" w:rsidRDefault="00F642F9" w:rsidP="003A7740">
            <w:pPr>
              <w:rPr>
                <w:color w:val="FF0000"/>
              </w:rPr>
            </w:pPr>
            <w:r w:rsidRPr="001C17A9">
              <w:rPr>
                <w:sz w:val="22"/>
                <w:szCs w:val="22"/>
              </w:rPr>
              <w:t>Laboratuvar güvenliği konusunda bilgi birikimine sahip olma ve gerektiğinde kullanabilme becerisi</w:t>
            </w:r>
          </w:p>
        </w:tc>
        <w:tc>
          <w:tcPr>
            <w:tcW w:w="567" w:type="dxa"/>
            <w:vAlign w:val="center"/>
          </w:tcPr>
          <w:p w:rsidR="00F642F9" w:rsidRPr="001C17A9" w:rsidRDefault="00F642F9" w:rsidP="003A7740">
            <w:pPr>
              <w:jc w:val="center"/>
              <w:rPr>
                <w:b/>
              </w:rPr>
            </w:pPr>
            <w:r w:rsidRPr="001C17A9">
              <w:rPr>
                <w:b/>
                <w:sz w:val="22"/>
                <w:szCs w:val="22"/>
              </w:rPr>
              <w:t>x</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p>
        </w:tc>
      </w:tr>
      <w:tr w:rsidR="00F642F9" w:rsidRPr="001C17A9" w:rsidTr="003A7740">
        <w:tc>
          <w:tcPr>
            <w:tcW w:w="603" w:type="dxa"/>
            <w:vAlign w:val="center"/>
          </w:tcPr>
          <w:p w:rsidR="00F642F9" w:rsidRPr="001C17A9" w:rsidRDefault="00F642F9" w:rsidP="003A7740">
            <w:pPr>
              <w:jc w:val="center"/>
            </w:pPr>
            <w:r w:rsidRPr="001C17A9">
              <w:rPr>
                <w:sz w:val="22"/>
                <w:szCs w:val="22"/>
              </w:rPr>
              <w:t>15</w:t>
            </w:r>
          </w:p>
        </w:tc>
        <w:tc>
          <w:tcPr>
            <w:tcW w:w="7585" w:type="dxa"/>
            <w:vAlign w:val="center"/>
          </w:tcPr>
          <w:p w:rsidR="00F642F9" w:rsidRPr="001C17A9" w:rsidRDefault="00F642F9" w:rsidP="003A7740">
            <w:pPr>
              <w:rPr>
                <w:color w:val="FF0000"/>
              </w:rPr>
            </w:pPr>
            <w:r w:rsidRPr="001C17A9">
              <w:rPr>
                <w:sz w:val="22"/>
                <w:szCs w:val="22"/>
              </w:rPr>
              <w:t>Problemleri belirleme ve aşamalarına uygun olarak çözme becerisi</w:t>
            </w:r>
          </w:p>
        </w:tc>
        <w:tc>
          <w:tcPr>
            <w:tcW w:w="567" w:type="dxa"/>
            <w:vAlign w:val="center"/>
          </w:tcPr>
          <w:p w:rsidR="00F642F9" w:rsidRPr="001C17A9" w:rsidRDefault="00F642F9" w:rsidP="003A7740">
            <w:pPr>
              <w:jc w:val="center"/>
              <w:rPr>
                <w:b/>
              </w:rPr>
            </w:pPr>
            <w:r w:rsidRPr="001C17A9">
              <w:rPr>
                <w:b/>
                <w:sz w:val="22"/>
                <w:szCs w:val="22"/>
              </w:rPr>
              <w:t>x</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p>
        </w:tc>
      </w:tr>
      <w:tr w:rsidR="00F642F9" w:rsidRPr="001C17A9" w:rsidTr="003A7740">
        <w:tc>
          <w:tcPr>
            <w:tcW w:w="9889" w:type="dxa"/>
            <w:gridSpan w:val="5"/>
            <w:tcBorders>
              <w:bottom w:val="single" w:sz="12" w:space="0" w:color="auto"/>
            </w:tcBorders>
            <w:vAlign w:val="center"/>
          </w:tcPr>
          <w:p w:rsidR="00F642F9" w:rsidRPr="001C17A9" w:rsidRDefault="00F642F9" w:rsidP="003A7740">
            <w:pPr>
              <w:jc w:val="both"/>
            </w:pPr>
            <w:r w:rsidRPr="001C17A9">
              <w:rPr>
                <w:b/>
                <w:sz w:val="22"/>
                <w:szCs w:val="22"/>
              </w:rPr>
              <w:t>1</w:t>
            </w:r>
            <w:r w:rsidRPr="001C17A9">
              <w:rPr>
                <w:sz w:val="22"/>
                <w:szCs w:val="22"/>
              </w:rPr>
              <w:t xml:space="preserve">:Hiç Katkısı Yok. </w:t>
            </w:r>
            <w:r w:rsidRPr="001C17A9">
              <w:rPr>
                <w:b/>
                <w:sz w:val="22"/>
                <w:szCs w:val="22"/>
              </w:rPr>
              <w:t>2</w:t>
            </w:r>
            <w:r w:rsidRPr="001C17A9">
              <w:rPr>
                <w:sz w:val="22"/>
                <w:szCs w:val="22"/>
              </w:rPr>
              <w:t xml:space="preserve">:Kısmen Katkısı Var. </w:t>
            </w:r>
            <w:r w:rsidRPr="001C17A9">
              <w:rPr>
                <w:b/>
                <w:sz w:val="22"/>
                <w:szCs w:val="22"/>
              </w:rPr>
              <w:t>3</w:t>
            </w:r>
            <w:r w:rsidRPr="001C17A9">
              <w:rPr>
                <w:sz w:val="22"/>
                <w:szCs w:val="22"/>
              </w:rPr>
              <w:t>:Tam Katkısı Var.</w:t>
            </w:r>
          </w:p>
        </w:tc>
      </w:tr>
    </w:tbl>
    <w:p w:rsidR="00F642F9" w:rsidRDefault="00F642F9" w:rsidP="003A7740">
      <w:pPr>
        <w:rPr>
          <w:b/>
          <w:sz w:val="22"/>
          <w:szCs w:val="22"/>
        </w:rPr>
      </w:pPr>
    </w:p>
    <w:p w:rsidR="00F642F9" w:rsidRDefault="00F642F9" w:rsidP="003A7740">
      <w:pPr>
        <w:rPr>
          <w:sz w:val="22"/>
          <w:szCs w:val="22"/>
        </w:rPr>
      </w:pPr>
      <w:r w:rsidRPr="001C17A9">
        <w:rPr>
          <w:b/>
          <w:sz w:val="22"/>
          <w:szCs w:val="22"/>
        </w:rPr>
        <w:t>Dersin Öğretim Üyesi:</w:t>
      </w:r>
      <w:r w:rsidRPr="001C17A9">
        <w:rPr>
          <w:sz w:val="22"/>
          <w:szCs w:val="22"/>
        </w:rPr>
        <w:t xml:space="preserve">   Yrd.</w:t>
      </w:r>
      <w:r w:rsidR="00AB7ED1">
        <w:rPr>
          <w:sz w:val="22"/>
          <w:szCs w:val="22"/>
        </w:rPr>
        <w:t xml:space="preserve"> </w:t>
      </w:r>
      <w:r w:rsidRPr="001C17A9">
        <w:rPr>
          <w:sz w:val="22"/>
          <w:szCs w:val="22"/>
        </w:rPr>
        <w:t>Doç.Dr.Asiye BERBER</w:t>
      </w:r>
    </w:p>
    <w:p w:rsidR="00F642F9" w:rsidRDefault="00F642F9">
      <w:r w:rsidRPr="001C17A9">
        <w:rPr>
          <w:b/>
          <w:sz w:val="22"/>
          <w:szCs w:val="22"/>
        </w:rPr>
        <w:t>İmza</w:t>
      </w:r>
      <w:r w:rsidRPr="001C17A9">
        <w:rPr>
          <w:sz w:val="22"/>
          <w:szCs w:val="22"/>
        </w:rPr>
        <w:t xml:space="preserve">: </w:t>
      </w:r>
      <w:r w:rsidRPr="001C17A9">
        <w:rPr>
          <w:sz w:val="22"/>
          <w:szCs w:val="22"/>
        </w:rPr>
        <w:tab/>
        <w:t xml:space="preserve"> </w:t>
      </w:r>
      <w:r w:rsidRPr="001C17A9">
        <w:rPr>
          <w:b/>
          <w:sz w:val="22"/>
          <w:szCs w:val="22"/>
        </w:rPr>
        <w:tab/>
      </w:r>
      <w:r w:rsidRPr="001C17A9">
        <w:rPr>
          <w:b/>
          <w:sz w:val="22"/>
          <w:szCs w:val="22"/>
        </w:rPr>
        <w:tab/>
      </w:r>
      <w:r w:rsidRPr="001C17A9">
        <w:rPr>
          <w:b/>
          <w:sz w:val="22"/>
          <w:szCs w:val="22"/>
        </w:rPr>
        <w:tab/>
      </w:r>
      <w:r w:rsidRPr="001C17A9">
        <w:rPr>
          <w:b/>
          <w:sz w:val="22"/>
          <w:szCs w:val="22"/>
        </w:rPr>
        <w:tab/>
      </w:r>
      <w:r w:rsidRPr="001C17A9">
        <w:rPr>
          <w:b/>
          <w:sz w:val="22"/>
          <w:szCs w:val="22"/>
        </w:rPr>
        <w:tab/>
      </w:r>
      <w:r w:rsidRPr="001C17A9">
        <w:rPr>
          <w:b/>
          <w:sz w:val="22"/>
          <w:szCs w:val="22"/>
        </w:rPr>
        <w:tab/>
      </w:r>
      <w:r w:rsidRPr="001C17A9">
        <w:rPr>
          <w:b/>
          <w:sz w:val="22"/>
          <w:szCs w:val="22"/>
        </w:rPr>
        <w:tab/>
      </w:r>
      <w:r>
        <w:rPr>
          <w:b/>
          <w:sz w:val="22"/>
          <w:szCs w:val="22"/>
        </w:rPr>
        <w:t xml:space="preserve">                                               </w:t>
      </w:r>
      <w:r w:rsidRPr="001C17A9">
        <w:rPr>
          <w:b/>
          <w:sz w:val="22"/>
          <w:szCs w:val="22"/>
        </w:rPr>
        <w:t>Tarih:</w:t>
      </w:r>
    </w:p>
    <w:p w:rsidR="00881FC6" w:rsidRDefault="00AB7ED1" w:rsidP="003A7740">
      <w:pPr>
        <w:outlineLvl w:val="0"/>
        <w:rPr>
          <w:b/>
          <w:sz w:val="22"/>
          <w:szCs w:val="22"/>
        </w:rPr>
      </w:pPr>
      <w:r w:rsidRPr="00AB7ED1">
        <w:rPr>
          <w:noProof/>
        </w:rPr>
        <w:lastRenderedPageBreak/>
        <w:drawing>
          <wp:anchor distT="0" distB="0" distL="114300" distR="114300" simplePos="0" relativeHeight="251804672" behindDoc="1" locked="0" layoutInCell="1" allowOverlap="1">
            <wp:simplePos x="0" y="0"/>
            <wp:positionH relativeFrom="column">
              <wp:posOffset>-347345</wp:posOffset>
            </wp:positionH>
            <wp:positionV relativeFrom="paragraph">
              <wp:posOffset>-162560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F642F9">
        <w:rPr>
          <w:b/>
          <w:sz w:val="22"/>
          <w:szCs w:val="22"/>
        </w:rPr>
        <w:t xml:space="preserve"> </w:t>
      </w:r>
      <w:r w:rsidR="00F642F9">
        <w:rPr>
          <w:sz w:val="22"/>
          <w:szCs w:val="22"/>
        </w:rPr>
        <w:t>(Fen Bilgisi Öğretmenliği)</w:t>
      </w:r>
      <w:r w:rsidR="00F642F9">
        <w:rPr>
          <w:b/>
          <w:sz w:val="22"/>
          <w:szCs w:val="22"/>
        </w:rPr>
        <w:t xml:space="preserve">  </w:t>
      </w:r>
    </w:p>
    <w:p w:rsidR="00F642F9" w:rsidRDefault="00F642F9" w:rsidP="003A7740">
      <w:pPr>
        <w:outlineLvl w:val="0"/>
        <w:rPr>
          <w:b/>
          <w:sz w:val="22"/>
          <w:szCs w:val="22"/>
        </w:rPr>
      </w:pPr>
      <w:r>
        <w:rPr>
          <w:b/>
          <w:sz w:val="22"/>
          <w:szCs w:val="22"/>
        </w:rPr>
        <w:t>Ders Bilgi Formu</w:t>
      </w:r>
    </w:p>
    <w:p w:rsidR="00F642F9" w:rsidRPr="00FD6860" w:rsidRDefault="00F642F9"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642F9" w:rsidRPr="006B43E2" w:rsidTr="003A7740">
        <w:tc>
          <w:tcPr>
            <w:tcW w:w="1167" w:type="dxa"/>
            <w:vAlign w:val="center"/>
          </w:tcPr>
          <w:p w:rsidR="00F642F9" w:rsidRPr="006B43E2" w:rsidRDefault="00F642F9" w:rsidP="003A7740">
            <w:pPr>
              <w:outlineLvl w:val="0"/>
              <w:rPr>
                <w:b/>
                <w:sz w:val="20"/>
                <w:szCs w:val="20"/>
              </w:rPr>
            </w:pPr>
            <w:r w:rsidRPr="006B43E2">
              <w:rPr>
                <w:b/>
                <w:sz w:val="20"/>
                <w:szCs w:val="20"/>
              </w:rPr>
              <w:t>DÖNEM</w:t>
            </w:r>
          </w:p>
        </w:tc>
        <w:tc>
          <w:tcPr>
            <w:tcW w:w="1527" w:type="dxa"/>
            <w:vAlign w:val="center"/>
          </w:tcPr>
          <w:p w:rsidR="00F642F9" w:rsidRPr="006B43E2" w:rsidRDefault="00F642F9" w:rsidP="003A7740">
            <w:pPr>
              <w:jc w:val="center"/>
              <w:outlineLvl w:val="0"/>
              <w:rPr>
                <w:sz w:val="20"/>
                <w:szCs w:val="20"/>
              </w:rPr>
            </w:pPr>
            <w:r>
              <w:rPr>
                <w:sz w:val="20"/>
                <w:szCs w:val="20"/>
              </w:rPr>
              <w:t>GÜZ</w:t>
            </w:r>
          </w:p>
        </w:tc>
      </w:tr>
    </w:tbl>
    <w:p w:rsidR="00F642F9" w:rsidRPr="00474EEF" w:rsidRDefault="00F642F9" w:rsidP="003A7740">
      <w:pPr>
        <w:jc w:val="right"/>
        <w:outlineLvl w:val="0"/>
        <w:rPr>
          <w:b/>
          <w:sz w:val="20"/>
          <w:szCs w:val="20"/>
        </w:rPr>
      </w:pPr>
    </w:p>
    <w:tbl>
      <w:tblPr>
        <w:tblW w:w="101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642F9" w:rsidRPr="00012570" w:rsidTr="003A7740">
        <w:trPr>
          <w:jc w:val="center"/>
        </w:trPr>
        <w:tc>
          <w:tcPr>
            <w:tcW w:w="1668" w:type="dxa"/>
            <w:vAlign w:val="center"/>
          </w:tcPr>
          <w:p w:rsidR="00F642F9" w:rsidRPr="00012570" w:rsidRDefault="00F642F9" w:rsidP="003A7740">
            <w:pPr>
              <w:jc w:val="center"/>
              <w:outlineLvl w:val="0"/>
              <w:rPr>
                <w:b/>
              </w:rPr>
            </w:pPr>
            <w:r w:rsidRPr="00012570">
              <w:rPr>
                <w:b/>
                <w:sz w:val="22"/>
                <w:szCs w:val="22"/>
              </w:rPr>
              <w:t>DERSİN KODU</w:t>
            </w:r>
          </w:p>
        </w:tc>
        <w:tc>
          <w:tcPr>
            <w:tcW w:w="2760" w:type="dxa"/>
            <w:vAlign w:val="center"/>
          </w:tcPr>
          <w:p w:rsidR="00F642F9" w:rsidRPr="00012570" w:rsidRDefault="00F642F9" w:rsidP="003A7740">
            <w:pPr>
              <w:outlineLvl w:val="0"/>
            </w:pPr>
            <w:r w:rsidRPr="00012570">
              <w:rPr>
                <w:sz w:val="22"/>
                <w:szCs w:val="22"/>
              </w:rPr>
              <w:t>171111112</w:t>
            </w:r>
          </w:p>
        </w:tc>
        <w:tc>
          <w:tcPr>
            <w:tcW w:w="1560" w:type="dxa"/>
            <w:vAlign w:val="center"/>
          </w:tcPr>
          <w:p w:rsidR="00F642F9" w:rsidRPr="00012570" w:rsidRDefault="00F642F9" w:rsidP="003A7740">
            <w:pPr>
              <w:jc w:val="center"/>
              <w:outlineLvl w:val="0"/>
              <w:rPr>
                <w:b/>
              </w:rPr>
            </w:pPr>
            <w:r w:rsidRPr="00012570">
              <w:rPr>
                <w:b/>
                <w:sz w:val="22"/>
                <w:szCs w:val="22"/>
              </w:rPr>
              <w:t>DERSİN ADI</w:t>
            </w:r>
          </w:p>
        </w:tc>
        <w:tc>
          <w:tcPr>
            <w:tcW w:w="4185" w:type="dxa"/>
            <w:vAlign w:val="center"/>
          </w:tcPr>
          <w:p w:rsidR="00F642F9" w:rsidRPr="00012570" w:rsidRDefault="00F642F9" w:rsidP="003A7740">
            <w:pPr>
              <w:jc w:val="center"/>
              <w:outlineLvl w:val="0"/>
            </w:pPr>
            <w:r w:rsidRPr="00012570">
              <w:rPr>
                <w:sz w:val="22"/>
                <w:szCs w:val="22"/>
              </w:rPr>
              <w:t>GENEL MATEMATİK I</w:t>
            </w:r>
          </w:p>
        </w:tc>
      </w:tr>
    </w:tbl>
    <w:p w:rsidR="00F642F9" w:rsidRPr="00012570" w:rsidRDefault="00F642F9" w:rsidP="003A7740">
      <w:pPr>
        <w:outlineLvl w:val="0"/>
        <w:rPr>
          <w:sz w:val="22"/>
          <w:szCs w:val="22"/>
        </w:rPr>
      </w:pPr>
      <w:r w:rsidRPr="00012570">
        <w:rPr>
          <w:b/>
          <w:sz w:val="22"/>
          <w:szCs w:val="22"/>
        </w:rPr>
        <w:t xml:space="preserve">                                                   </w:t>
      </w:r>
      <w:r w:rsidRPr="00012570">
        <w:rPr>
          <w:b/>
          <w:sz w:val="22"/>
          <w:szCs w:val="22"/>
        </w:rPr>
        <w:tab/>
      </w:r>
      <w:r w:rsidRPr="00012570">
        <w:rPr>
          <w:b/>
          <w:sz w:val="22"/>
          <w:szCs w:val="22"/>
        </w:rPr>
        <w:tab/>
      </w:r>
      <w:r w:rsidRPr="00012570">
        <w:rPr>
          <w:b/>
          <w:sz w:val="22"/>
          <w:szCs w:val="22"/>
        </w:rPr>
        <w:tab/>
      </w:r>
      <w:r w:rsidRPr="00012570">
        <w:rPr>
          <w:b/>
          <w:sz w:val="22"/>
          <w:szCs w:val="22"/>
        </w:rPr>
        <w:tab/>
      </w:r>
      <w:r w:rsidRPr="00012570">
        <w:rPr>
          <w:b/>
          <w:sz w:val="22"/>
          <w:szCs w:val="22"/>
        </w:rPr>
        <w:tab/>
        <w:t xml:space="preserve">      </w:t>
      </w:r>
    </w:p>
    <w:tbl>
      <w:tblPr>
        <w:tblW w:w="516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0"/>
        <w:gridCol w:w="360"/>
        <w:gridCol w:w="551"/>
        <w:gridCol w:w="1169"/>
        <w:gridCol w:w="198"/>
        <w:gridCol w:w="41"/>
        <w:gridCol w:w="810"/>
        <w:gridCol w:w="911"/>
        <w:gridCol w:w="368"/>
        <w:gridCol w:w="411"/>
        <w:gridCol w:w="1938"/>
        <w:gridCol w:w="1428"/>
      </w:tblGrid>
      <w:tr w:rsidR="00F642F9" w:rsidRPr="00012570" w:rsidTr="003A7740">
        <w:trPr>
          <w:trHeight w:val="383"/>
          <w:jc w:val="center"/>
        </w:trPr>
        <w:tc>
          <w:tcPr>
            <w:tcW w:w="616" w:type="pct"/>
            <w:vMerge w:val="restart"/>
            <w:tcBorders>
              <w:top w:val="single" w:sz="12" w:space="0" w:color="auto"/>
              <w:right w:val="single" w:sz="12" w:space="0" w:color="auto"/>
            </w:tcBorders>
            <w:vAlign w:val="center"/>
          </w:tcPr>
          <w:p w:rsidR="00F642F9" w:rsidRPr="00012570" w:rsidRDefault="00F642F9" w:rsidP="003A7740">
            <w:pPr>
              <w:rPr>
                <w:b/>
              </w:rPr>
            </w:pPr>
            <w:r w:rsidRPr="00012570">
              <w:rPr>
                <w:b/>
                <w:sz w:val="22"/>
                <w:szCs w:val="22"/>
              </w:rPr>
              <w:t>YARIYIL</w:t>
            </w:r>
          </w:p>
          <w:p w:rsidR="00F642F9" w:rsidRPr="00012570" w:rsidRDefault="00F642F9" w:rsidP="003A7740"/>
        </w:tc>
        <w:tc>
          <w:tcPr>
            <w:tcW w:w="1676" w:type="pct"/>
            <w:gridSpan w:val="6"/>
            <w:tcBorders>
              <w:top w:val="single" w:sz="12" w:space="0" w:color="auto"/>
              <w:left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HAFTALIK DERS SAATİ</w:t>
            </w:r>
          </w:p>
        </w:tc>
        <w:tc>
          <w:tcPr>
            <w:tcW w:w="2708" w:type="pct"/>
            <w:gridSpan w:val="5"/>
            <w:tcBorders>
              <w:top w:val="single" w:sz="12" w:space="0" w:color="auto"/>
              <w:left w:val="single" w:sz="12" w:space="0" w:color="auto"/>
            </w:tcBorders>
            <w:vAlign w:val="center"/>
          </w:tcPr>
          <w:p w:rsidR="00F642F9" w:rsidRPr="00012570" w:rsidRDefault="00F642F9" w:rsidP="003A7740">
            <w:pPr>
              <w:jc w:val="center"/>
              <w:rPr>
                <w:b/>
              </w:rPr>
            </w:pPr>
            <w:r w:rsidRPr="00012570">
              <w:rPr>
                <w:b/>
                <w:sz w:val="22"/>
                <w:szCs w:val="22"/>
              </w:rPr>
              <w:t>DERSİN</w:t>
            </w:r>
          </w:p>
        </w:tc>
      </w:tr>
      <w:tr w:rsidR="00F642F9" w:rsidRPr="00012570" w:rsidTr="003A7740">
        <w:trPr>
          <w:trHeight w:val="382"/>
          <w:jc w:val="center"/>
        </w:trPr>
        <w:tc>
          <w:tcPr>
            <w:tcW w:w="616" w:type="pct"/>
            <w:vMerge/>
            <w:tcBorders>
              <w:right w:val="single" w:sz="12" w:space="0" w:color="auto"/>
            </w:tcBorders>
          </w:tcPr>
          <w:p w:rsidR="00F642F9" w:rsidRPr="00012570" w:rsidRDefault="00F642F9" w:rsidP="003A7740">
            <w:pPr>
              <w:rPr>
                <w:b/>
              </w:rPr>
            </w:pPr>
          </w:p>
        </w:tc>
        <w:tc>
          <w:tcPr>
            <w:tcW w:w="488" w:type="pct"/>
            <w:gridSpan w:val="2"/>
            <w:tcBorders>
              <w:left w:val="single" w:sz="12" w:space="0" w:color="auto"/>
            </w:tcBorders>
            <w:vAlign w:val="center"/>
          </w:tcPr>
          <w:p w:rsidR="00F642F9" w:rsidRPr="00012570" w:rsidRDefault="00F642F9" w:rsidP="003A7740">
            <w:pPr>
              <w:jc w:val="center"/>
              <w:rPr>
                <w:b/>
              </w:rPr>
            </w:pPr>
            <w:r w:rsidRPr="00012570">
              <w:rPr>
                <w:b/>
                <w:sz w:val="22"/>
                <w:szCs w:val="22"/>
              </w:rPr>
              <w:t>Teorik</w:t>
            </w:r>
          </w:p>
        </w:tc>
        <w:tc>
          <w:tcPr>
            <w:tcW w:w="626" w:type="pct"/>
            <w:vAlign w:val="center"/>
          </w:tcPr>
          <w:p w:rsidR="00F642F9" w:rsidRPr="00012570" w:rsidRDefault="00F642F9" w:rsidP="003A7740">
            <w:pPr>
              <w:jc w:val="center"/>
              <w:rPr>
                <w:b/>
              </w:rPr>
            </w:pPr>
            <w:r w:rsidRPr="00012570">
              <w:rPr>
                <w:b/>
                <w:sz w:val="22"/>
                <w:szCs w:val="22"/>
              </w:rPr>
              <w:t>Uygulama</w:t>
            </w:r>
          </w:p>
        </w:tc>
        <w:tc>
          <w:tcPr>
            <w:tcW w:w="561" w:type="pct"/>
            <w:gridSpan w:val="3"/>
            <w:tcBorders>
              <w:right w:val="single" w:sz="12" w:space="0" w:color="auto"/>
            </w:tcBorders>
            <w:vAlign w:val="center"/>
          </w:tcPr>
          <w:p w:rsidR="00F642F9" w:rsidRPr="00012570" w:rsidRDefault="00F642F9" w:rsidP="003A7740">
            <w:pPr>
              <w:ind w:left="-111" w:right="-108"/>
              <w:jc w:val="center"/>
              <w:rPr>
                <w:b/>
              </w:rPr>
            </w:pPr>
            <w:r w:rsidRPr="00012570">
              <w:rPr>
                <w:b/>
                <w:sz w:val="22"/>
                <w:szCs w:val="22"/>
              </w:rPr>
              <w:t>Laboratuar</w:t>
            </w:r>
          </w:p>
        </w:tc>
        <w:tc>
          <w:tcPr>
            <w:tcW w:w="488" w:type="pct"/>
            <w:vAlign w:val="center"/>
          </w:tcPr>
          <w:p w:rsidR="00F642F9" w:rsidRPr="00012570" w:rsidRDefault="00F642F9" w:rsidP="003A7740">
            <w:pPr>
              <w:jc w:val="center"/>
              <w:rPr>
                <w:b/>
              </w:rPr>
            </w:pPr>
            <w:r w:rsidRPr="00012570">
              <w:rPr>
                <w:b/>
                <w:sz w:val="22"/>
                <w:szCs w:val="22"/>
              </w:rPr>
              <w:t>Kredisi</w:t>
            </w:r>
          </w:p>
        </w:tc>
        <w:tc>
          <w:tcPr>
            <w:tcW w:w="417" w:type="pct"/>
            <w:gridSpan w:val="2"/>
            <w:vAlign w:val="center"/>
          </w:tcPr>
          <w:p w:rsidR="00F642F9" w:rsidRPr="00012570" w:rsidRDefault="00F642F9" w:rsidP="003A7740">
            <w:pPr>
              <w:ind w:left="-111" w:right="-108"/>
              <w:jc w:val="center"/>
              <w:rPr>
                <w:b/>
              </w:rPr>
            </w:pPr>
            <w:r w:rsidRPr="00012570">
              <w:rPr>
                <w:b/>
                <w:sz w:val="22"/>
                <w:szCs w:val="22"/>
              </w:rPr>
              <w:t>AKTS</w:t>
            </w:r>
          </w:p>
        </w:tc>
        <w:tc>
          <w:tcPr>
            <w:tcW w:w="1038" w:type="pct"/>
            <w:vAlign w:val="center"/>
          </w:tcPr>
          <w:p w:rsidR="00F642F9" w:rsidRPr="00012570" w:rsidRDefault="00F642F9" w:rsidP="003A7740">
            <w:pPr>
              <w:jc w:val="center"/>
              <w:rPr>
                <w:b/>
              </w:rPr>
            </w:pPr>
            <w:r w:rsidRPr="00012570">
              <w:rPr>
                <w:b/>
                <w:sz w:val="22"/>
                <w:szCs w:val="22"/>
              </w:rPr>
              <w:t>TÜRÜ</w:t>
            </w:r>
          </w:p>
        </w:tc>
        <w:tc>
          <w:tcPr>
            <w:tcW w:w="765" w:type="pct"/>
            <w:vAlign w:val="center"/>
          </w:tcPr>
          <w:p w:rsidR="00F642F9" w:rsidRPr="00012570" w:rsidRDefault="00F642F9" w:rsidP="003A7740">
            <w:pPr>
              <w:jc w:val="center"/>
              <w:rPr>
                <w:b/>
              </w:rPr>
            </w:pPr>
            <w:r w:rsidRPr="00012570">
              <w:rPr>
                <w:b/>
                <w:sz w:val="22"/>
                <w:szCs w:val="22"/>
              </w:rPr>
              <w:t>DİLİ</w:t>
            </w:r>
          </w:p>
        </w:tc>
      </w:tr>
      <w:tr w:rsidR="00F642F9" w:rsidRPr="00012570" w:rsidTr="003A7740">
        <w:trPr>
          <w:trHeight w:val="367"/>
          <w:jc w:val="center"/>
        </w:trPr>
        <w:tc>
          <w:tcPr>
            <w:tcW w:w="616" w:type="pct"/>
            <w:tcBorders>
              <w:bottom w:val="single" w:sz="12" w:space="0" w:color="auto"/>
              <w:right w:val="single" w:sz="12" w:space="0" w:color="auto"/>
            </w:tcBorders>
            <w:vAlign w:val="center"/>
          </w:tcPr>
          <w:p w:rsidR="00F642F9" w:rsidRPr="00012570" w:rsidRDefault="00F642F9" w:rsidP="003A7740">
            <w:pPr>
              <w:jc w:val="center"/>
            </w:pPr>
            <w:r w:rsidRPr="00012570">
              <w:rPr>
                <w:sz w:val="22"/>
                <w:szCs w:val="22"/>
              </w:rPr>
              <w:t>I</w:t>
            </w:r>
          </w:p>
        </w:tc>
        <w:tc>
          <w:tcPr>
            <w:tcW w:w="488" w:type="pct"/>
            <w:gridSpan w:val="2"/>
            <w:tcBorders>
              <w:left w:val="single" w:sz="12" w:space="0" w:color="auto"/>
              <w:bottom w:val="single" w:sz="12" w:space="0" w:color="auto"/>
            </w:tcBorders>
            <w:vAlign w:val="center"/>
          </w:tcPr>
          <w:p w:rsidR="00F642F9" w:rsidRPr="00012570" w:rsidRDefault="00F642F9" w:rsidP="003A7740">
            <w:pPr>
              <w:jc w:val="center"/>
            </w:pPr>
            <w:r w:rsidRPr="00012570">
              <w:rPr>
                <w:sz w:val="22"/>
                <w:szCs w:val="22"/>
              </w:rPr>
              <w:t xml:space="preserve"> 4</w:t>
            </w:r>
          </w:p>
        </w:tc>
        <w:tc>
          <w:tcPr>
            <w:tcW w:w="626" w:type="pct"/>
            <w:tcBorders>
              <w:bottom w:val="single" w:sz="12" w:space="0" w:color="auto"/>
            </w:tcBorders>
            <w:vAlign w:val="center"/>
          </w:tcPr>
          <w:p w:rsidR="00F642F9" w:rsidRPr="00012570" w:rsidRDefault="00F642F9" w:rsidP="003A7740">
            <w:pPr>
              <w:jc w:val="center"/>
            </w:pPr>
            <w:r w:rsidRPr="00012570">
              <w:rPr>
                <w:sz w:val="22"/>
                <w:szCs w:val="22"/>
              </w:rPr>
              <w:t xml:space="preserve"> 0</w:t>
            </w:r>
          </w:p>
        </w:tc>
        <w:tc>
          <w:tcPr>
            <w:tcW w:w="561" w:type="pct"/>
            <w:gridSpan w:val="3"/>
            <w:tcBorders>
              <w:bottom w:val="single" w:sz="12" w:space="0" w:color="auto"/>
              <w:right w:val="single" w:sz="12" w:space="0" w:color="auto"/>
            </w:tcBorders>
            <w:vAlign w:val="center"/>
          </w:tcPr>
          <w:p w:rsidR="00F642F9" w:rsidRPr="00012570" w:rsidRDefault="00F642F9" w:rsidP="003A7740">
            <w:pPr>
              <w:jc w:val="center"/>
            </w:pPr>
            <w:r w:rsidRPr="00012570">
              <w:rPr>
                <w:sz w:val="22"/>
                <w:szCs w:val="22"/>
              </w:rPr>
              <w:t xml:space="preserve"> 0</w:t>
            </w:r>
          </w:p>
        </w:tc>
        <w:tc>
          <w:tcPr>
            <w:tcW w:w="488" w:type="pct"/>
            <w:tcBorders>
              <w:bottom w:val="single" w:sz="12" w:space="0" w:color="auto"/>
            </w:tcBorders>
            <w:vAlign w:val="center"/>
          </w:tcPr>
          <w:p w:rsidR="00F642F9" w:rsidRPr="00012570" w:rsidRDefault="00F642F9" w:rsidP="003A7740">
            <w:pPr>
              <w:jc w:val="center"/>
            </w:pPr>
            <w:r w:rsidRPr="00012570">
              <w:rPr>
                <w:sz w:val="22"/>
                <w:szCs w:val="22"/>
              </w:rPr>
              <w:t>4</w:t>
            </w:r>
          </w:p>
        </w:tc>
        <w:tc>
          <w:tcPr>
            <w:tcW w:w="417" w:type="pct"/>
            <w:gridSpan w:val="2"/>
            <w:tcBorders>
              <w:bottom w:val="single" w:sz="12" w:space="0" w:color="auto"/>
            </w:tcBorders>
            <w:vAlign w:val="center"/>
          </w:tcPr>
          <w:p w:rsidR="00F642F9" w:rsidRPr="00012570" w:rsidRDefault="00F642F9" w:rsidP="003A7740">
            <w:pPr>
              <w:jc w:val="center"/>
            </w:pPr>
            <w:r w:rsidRPr="00012570">
              <w:rPr>
                <w:sz w:val="22"/>
                <w:szCs w:val="22"/>
              </w:rPr>
              <w:t xml:space="preserve">5 </w:t>
            </w:r>
          </w:p>
        </w:tc>
        <w:tc>
          <w:tcPr>
            <w:tcW w:w="1038" w:type="pct"/>
            <w:tcBorders>
              <w:bottom w:val="single" w:sz="12" w:space="0" w:color="auto"/>
            </w:tcBorders>
            <w:vAlign w:val="center"/>
          </w:tcPr>
          <w:p w:rsidR="00F642F9" w:rsidRPr="00012570" w:rsidRDefault="00F642F9" w:rsidP="003A7740">
            <w:pPr>
              <w:jc w:val="center"/>
              <w:rPr>
                <w:vertAlign w:val="superscript"/>
              </w:rPr>
            </w:pPr>
            <w:r w:rsidRPr="00012570">
              <w:rPr>
                <w:sz w:val="22"/>
                <w:szCs w:val="22"/>
                <w:vertAlign w:val="superscript"/>
              </w:rPr>
              <w:t>ZORUNLU (X)  SEÇMELİ (   )</w:t>
            </w:r>
          </w:p>
        </w:tc>
        <w:tc>
          <w:tcPr>
            <w:tcW w:w="765" w:type="pct"/>
            <w:tcBorders>
              <w:bottom w:val="single" w:sz="12" w:space="0" w:color="auto"/>
            </w:tcBorders>
          </w:tcPr>
          <w:p w:rsidR="00F642F9" w:rsidRPr="00012570" w:rsidRDefault="00F642F9" w:rsidP="003A7740">
            <w:pPr>
              <w:jc w:val="center"/>
              <w:rPr>
                <w:vertAlign w:val="superscript"/>
              </w:rPr>
            </w:pPr>
            <w:r w:rsidRPr="00012570">
              <w:rPr>
                <w:sz w:val="22"/>
                <w:szCs w:val="22"/>
                <w:vertAlign w:val="superscript"/>
              </w:rPr>
              <w:t>Türkçe</w:t>
            </w:r>
          </w:p>
        </w:tc>
      </w:tr>
      <w:tr w:rsidR="00F642F9" w:rsidRPr="00012570" w:rsidTr="003A7740">
        <w:tblPrEx>
          <w:tblBorders>
            <w:insideH w:val="single" w:sz="6" w:space="0" w:color="auto"/>
            <w:insideV w:val="single" w:sz="6" w:space="0" w:color="auto"/>
          </w:tblBorders>
        </w:tblPrEx>
        <w:trPr>
          <w:trHeight w:val="340"/>
          <w:jc w:val="center"/>
        </w:trPr>
        <w:tc>
          <w:tcPr>
            <w:tcW w:w="5000" w:type="pct"/>
            <w:gridSpan w:val="12"/>
            <w:tcBorders>
              <w:top w:val="single" w:sz="12" w:space="0" w:color="auto"/>
              <w:bottom w:val="single" w:sz="12" w:space="0" w:color="auto"/>
            </w:tcBorders>
            <w:vAlign w:val="center"/>
          </w:tcPr>
          <w:p w:rsidR="00F642F9" w:rsidRPr="00012570" w:rsidRDefault="00F642F9" w:rsidP="003A7740">
            <w:pPr>
              <w:jc w:val="center"/>
              <w:rPr>
                <w:b/>
              </w:rPr>
            </w:pPr>
            <w:r w:rsidRPr="00012570">
              <w:rPr>
                <w:b/>
                <w:sz w:val="22"/>
                <w:szCs w:val="22"/>
              </w:rPr>
              <w:t>DERSİN KATEGORİSİ</w:t>
            </w:r>
          </w:p>
        </w:tc>
      </w:tr>
      <w:tr w:rsidR="00F642F9" w:rsidRPr="00012570" w:rsidTr="003A7740">
        <w:tblPrEx>
          <w:tblBorders>
            <w:insideH w:val="single" w:sz="6" w:space="0" w:color="auto"/>
            <w:insideV w:val="single" w:sz="6" w:space="0" w:color="auto"/>
          </w:tblBorders>
        </w:tblPrEx>
        <w:trPr>
          <w:trHeight w:val="546"/>
          <w:jc w:val="center"/>
        </w:trPr>
        <w:tc>
          <w:tcPr>
            <w:tcW w:w="809" w:type="pct"/>
            <w:gridSpan w:val="2"/>
            <w:tcBorders>
              <w:top w:val="single" w:sz="12" w:space="0" w:color="auto"/>
            </w:tcBorders>
            <w:vAlign w:val="center"/>
          </w:tcPr>
          <w:p w:rsidR="00F642F9" w:rsidRPr="00012570" w:rsidRDefault="00F642F9" w:rsidP="003A7740">
            <w:pPr>
              <w:jc w:val="center"/>
              <w:rPr>
                <w:b/>
              </w:rPr>
            </w:pPr>
            <w:r w:rsidRPr="00012570">
              <w:rPr>
                <w:b/>
                <w:sz w:val="22"/>
                <w:szCs w:val="22"/>
              </w:rPr>
              <w:t>Temel Bilim</w:t>
            </w:r>
          </w:p>
        </w:tc>
        <w:tc>
          <w:tcPr>
            <w:tcW w:w="1049" w:type="pct"/>
            <w:gridSpan w:val="4"/>
            <w:tcBorders>
              <w:top w:val="single" w:sz="12" w:space="0" w:color="auto"/>
            </w:tcBorders>
            <w:vAlign w:val="center"/>
          </w:tcPr>
          <w:p w:rsidR="00F642F9" w:rsidRPr="00012570" w:rsidRDefault="00F642F9" w:rsidP="003A7740">
            <w:pPr>
              <w:jc w:val="center"/>
              <w:rPr>
                <w:b/>
              </w:rPr>
            </w:pPr>
            <w:r w:rsidRPr="00012570">
              <w:rPr>
                <w:b/>
                <w:sz w:val="22"/>
                <w:szCs w:val="22"/>
              </w:rPr>
              <w:t>Eğitim Bilimi</w:t>
            </w:r>
          </w:p>
        </w:tc>
        <w:tc>
          <w:tcPr>
            <w:tcW w:w="2377" w:type="pct"/>
            <w:gridSpan w:val="5"/>
            <w:tcBorders>
              <w:top w:val="single" w:sz="12" w:space="0" w:color="auto"/>
            </w:tcBorders>
            <w:vAlign w:val="center"/>
          </w:tcPr>
          <w:p w:rsidR="00F642F9" w:rsidRPr="00012570" w:rsidRDefault="00F642F9" w:rsidP="003A7740">
            <w:pPr>
              <w:jc w:val="center"/>
              <w:rPr>
                <w:b/>
              </w:rPr>
            </w:pPr>
            <w:r w:rsidRPr="00012570">
              <w:rPr>
                <w:b/>
                <w:sz w:val="22"/>
                <w:szCs w:val="22"/>
              </w:rPr>
              <w:t>Fen Bilgisi Öğretmenliği</w:t>
            </w:r>
          </w:p>
          <w:p w:rsidR="00F642F9" w:rsidRPr="00012570" w:rsidRDefault="00F642F9" w:rsidP="003A7740">
            <w:pPr>
              <w:jc w:val="center"/>
            </w:pPr>
            <w:r w:rsidRPr="00012570">
              <w:rPr>
                <w:sz w:val="22"/>
                <w:szCs w:val="22"/>
              </w:rPr>
              <w:t xml:space="preserve"> [Önemli düzeyde tasarım içeriyorsa (</w:t>
            </w:r>
            <w:r w:rsidRPr="00012570">
              <w:rPr>
                <w:sz w:val="22"/>
                <w:szCs w:val="22"/>
              </w:rPr>
              <w:sym w:font="Symbol" w:char="F0D6"/>
            </w:r>
            <w:r w:rsidRPr="00012570">
              <w:rPr>
                <w:sz w:val="22"/>
                <w:szCs w:val="22"/>
              </w:rPr>
              <w:t>) koyunuz.]</w:t>
            </w:r>
          </w:p>
        </w:tc>
        <w:tc>
          <w:tcPr>
            <w:tcW w:w="765" w:type="pct"/>
            <w:tcBorders>
              <w:top w:val="single" w:sz="12" w:space="0" w:color="auto"/>
            </w:tcBorders>
            <w:vAlign w:val="center"/>
          </w:tcPr>
          <w:p w:rsidR="00F642F9" w:rsidRPr="00012570" w:rsidRDefault="00F642F9" w:rsidP="003A7740">
            <w:pPr>
              <w:jc w:val="center"/>
              <w:rPr>
                <w:b/>
              </w:rPr>
            </w:pPr>
            <w:r w:rsidRPr="00012570">
              <w:rPr>
                <w:b/>
                <w:sz w:val="22"/>
                <w:szCs w:val="22"/>
              </w:rPr>
              <w:t>Sosyal Bilim</w:t>
            </w:r>
          </w:p>
        </w:tc>
      </w:tr>
      <w:tr w:rsidR="00F642F9" w:rsidRPr="00012570" w:rsidTr="003A7740">
        <w:tblPrEx>
          <w:tblBorders>
            <w:insideH w:val="single" w:sz="6" w:space="0" w:color="auto"/>
            <w:insideV w:val="single" w:sz="6" w:space="0" w:color="auto"/>
          </w:tblBorders>
        </w:tblPrEx>
        <w:trPr>
          <w:trHeight w:val="138"/>
          <w:jc w:val="center"/>
        </w:trPr>
        <w:tc>
          <w:tcPr>
            <w:tcW w:w="809" w:type="pct"/>
            <w:gridSpan w:val="2"/>
            <w:tcBorders>
              <w:bottom w:val="single" w:sz="12" w:space="0" w:color="auto"/>
              <w:right w:val="single" w:sz="4" w:space="0" w:color="auto"/>
            </w:tcBorders>
          </w:tcPr>
          <w:p w:rsidR="00F642F9" w:rsidRPr="00012570" w:rsidRDefault="00F642F9" w:rsidP="003A7740">
            <w:pPr>
              <w:jc w:val="center"/>
            </w:pPr>
            <w:r w:rsidRPr="00012570">
              <w:rPr>
                <w:sz w:val="22"/>
                <w:szCs w:val="22"/>
              </w:rPr>
              <w:t>%60</w:t>
            </w:r>
          </w:p>
        </w:tc>
        <w:tc>
          <w:tcPr>
            <w:tcW w:w="1049" w:type="pct"/>
            <w:gridSpan w:val="4"/>
            <w:tcBorders>
              <w:left w:val="single" w:sz="4" w:space="0" w:color="auto"/>
              <w:bottom w:val="single" w:sz="12" w:space="0" w:color="auto"/>
              <w:right w:val="single" w:sz="4" w:space="0" w:color="auto"/>
            </w:tcBorders>
          </w:tcPr>
          <w:p w:rsidR="00F642F9" w:rsidRPr="00012570" w:rsidRDefault="00F642F9" w:rsidP="003A7740">
            <w:pPr>
              <w:jc w:val="center"/>
            </w:pPr>
          </w:p>
        </w:tc>
        <w:tc>
          <w:tcPr>
            <w:tcW w:w="2377" w:type="pct"/>
            <w:gridSpan w:val="5"/>
            <w:tcBorders>
              <w:left w:val="single" w:sz="4" w:space="0" w:color="auto"/>
              <w:bottom w:val="single" w:sz="12" w:space="0" w:color="auto"/>
            </w:tcBorders>
          </w:tcPr>
          <w:p w:rsidR="00F642F9" w:rsidRPr="00012570" w:rsidRDefault="00F642F9" w:rsidP="003A7740">
            <w:pPr>
              <w:jc w:val="center"/>
            </w:pPr>
            <w:r w:rsidRPr="00012570">
              <w:rPr>
                <w:sz w:val="22"/>
                <w:szCs w:val="22"/>
              </w:rPr>
              <w:t>%40</w:t>
            </w:r>
          </w:p>
        </w:tc>
        <w:tc>
          <w:tcPr>
            <w:tcW w:w="765" w:type="pct"/>
            <w:tcBorders>
              <w:left w:val="single" w:sz="4" w:space="0" w:color="auto"/>
              <w:bottom w:val="single" w:sz="12" w:space="0" w:color="auto"/>
            </w:tcBorders>
          </w:tcPr>
          <w:p w:rsidR="00F642F9" w:rsidRPr="00012570" w:rsidRDefault="00F642F9" w:rsidP="003A7740">
            <w:pPr>
              <w:jc w:val="center"/>
            </w:pPr>
          </w:p>
        </w:tc>
      </w:tr>
      <w:tr w:rsidR="00F642F9" w:rsidRPr="00012570" w:rsidTr="003A7740">
        <w:trPr>
          <w:trHeight w:val="324"/>
          <w:jc w:val="center"/>
        </w:trPr>
        <w:tc>
          <w:tcPr>
            <w:tcW w:w="5000" w:type="pct"/>
            <w:gridSpan w:val="12"/>
            <w:tcBorders>
              <w:top w:val="single" w:sz="12" w:space="0" w:color="auto"/>
              <w:bottom w:val="single" w:sz="12" w:space="0" w:color="auto"/>
            </w:tcBorders>
            <w:vAlign w:val="center"/>
          </w:tcPr>
          <w:p w:rsidR="00F642F9" w:rsidRPr="00012570" w:rsidRDefault="00F642F9" w:rsidP="003A7740">
            <w:pPr>
              <w:jc w:val="center"/>
              <w:rPr>
                <w:b/>
              </w:rPr>
            </w:pPr>
            <w:r w:rsidRPr="00012570">
              <w:rPr>
                <w:b/>
                <w:sz w:val="22"/>
                <w:szCs w:val="22"/>
              </w:rPr>
              <w:t>DEĞERLENDİRME ÖLÇÜTLERİ</w:t>
            </w:r>
          </w:p>
        </w:tc>
      </w:tr>
      <w:tr w:rsidR="00F642F9" w:rsidRPr="00012570" w:rsidTr="003A7740">
        <w:trPr>
          <w:jc w:val="center"/>
        </w:trPr>
        <w:tc>
          <w:tcPr>
            <w:tcW w:w="1836" w:type="pct"/>
            <w:gridSpan w:val="5"/>
            <w:vMerge w:val="restart"/>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F642F9" w:rsidRPr="00012570" w:rsidRDefault="00F642F9" w:rsidP="003A7740">
            <w:pPr>
              <w:jc w:val="center"/>
              <w:rPr>
                <w:b/>
              </w:rPr>
            </w:pPr>
            <w:r w:rsidRPr="00012570">
              <w:rPr>
                <w:b/>
                <w:sz w:val="22"/>
                <w:szCs w:val="22"/>
              </w:rPr>
              <w:t>Faaliyet türü</w:t>
            </w:r>
          </w:p>
        </w:tc>
        <w:tc>
          <w:tcPr>
            <w:tcW w:w="1258" w:type="pct"/>
            <w:gridSpan w:val="2"/>
            <w:tcBorders>
              <w:top w:val="single" w:sz="12" w:space="0" w:color="auto"/>
              <w:bottom w:val="single" w:sz="8" w:space="0" w:color="auto"/>
              <w:right w:val="single" w:sz="8" w:space="0" w:color="auto"/>
            </w:tcBorders>
            <w:vAlign w:val="center"/>
          </w:tcPr>
          <w:p w:rsidR="00F642F9" w:rsidRPr="00012570" w:rsidRDefault="00F642F9" w:rsidP="003A7740">
            <w:pPr>
              <w:jc w:val="center"/>
              <w:rPr>
                <w:b/>
              </w:rPr>
            </w:pPr>
            <w:r w:rsidRPr="00012570">
              <w:rPr>
                <w:b/>
                <w:sz w:val="22"/>
                <w:szCs w:val="22"/>
              </w:rPr>
              <w:t>Sayı</w:t>
            </w:r>
          </w:p>
        </w:tc>
        <w:tc>
          <w:tcPr>
            <w:tcW w:w="765" w:type="pct"/>
            <w:tcBorders>
              <w:top w:val="single" w:sz="12" w:space="0" w:color="auto"/>
              <w:left w:val="single" w:sz="8" w:space="0" w:color="auto"/>
              <w:bottom w:val="single" w:sz="8" w:space="0" w:color="auto"/>
            </w:tcBorders>
            <w:vAlign w:val="center"/>
          </w:tcPr>
          <w:p w:rsidR="00F642F9" w:rsidRPr="00012570" w:rsidRDefault="00F642F9" w:rsidP="003A7740">
            <w:pPr>
              <w:jc w:val="center"/>
              <w:rPr>
                <w:b/>
              </w:rPr>
            </w:pPr>
            <w:r w:rsidRPr="00012570">
              <w:rPr>
                <w:b/>
                <w:sz w:val="22"/>
                <w:szCs w:val="22"/>
              </w:rPr>
              <w:t>%</w:t>
            </w:r>
          </w:p>
        </w:tc>
      </w:tr>
      <w:tr w:rsidR="00F642F9" w:rsidRPr="00012570" w:rsidTr="003A7740">
        <w:trPr>
          <w:jc w:val="center"/>
        </w:trPr>
        <w:tc>
          <w:tcPr>
            <w:tcW w:w="1836" w:type="pct"/>
            <w:gridSpan w:val="5"/>
            <w:vMerge/>
            <w:tcBorders>
              <w:top w:val="single" w:sz="12" w:space="0" w:color="auto"/>
              <w:bottom w:val="single" w:sz="12" w:space="0" w:color="auto"/>
              <w:right w:val="single" w:sz="12" w:space="0" w:color="auto"/>
            </w:tcBorders>
            <w:vAlign w:val="center"/>
          </w:tcPr>
          <w:p w:rsidR="00F642F9" w:rsidRPr="00012570" w:rsidRDefault="00F642F9" w:rsidP="003A7740">
            <w:pPr>
              <w:rPr>
                <w:b/>
              </w:rPr>
            </w:pPr>
          </w:p>
        </w:tc>
        <w:tc>
          <w:tcPr>
            <w:tcW w:w="1141" w:type="pct"/>
            <w:gridSpan w:val="4"/>
            <w:tcBorders>
              <w:top w:val="single" w:sz="8" w:space="0" w:color="auto"/>
              <w:left w:val="single" w:sz="12" w:space="0" w:color="auto"/>
            </w:tcBorders>
            <w:vAlign w:val="center"/>
          </w:tcPr>
          <w:p w:rsidR="00F642F9" w:rsidRPr="00012570" w:rsidRDefault="00F642F9" w:rsidP="003A7740">
            <w:r w:rsidRPr="00012570">
              <w:rPr>
                <w:sz w:val="22"/>
                <w:szCs w:val="22"/>
              </w:rPr>
              <w:t>Ara Sınav</w:t>
            </w:r>
          </w:p>
        </w:tc>
        <w:tc>
          <w:tcPr>
            <w:tcW w:w="1258" w:type="pct"/>
            <w:gridSpan w:val="2"/>
            <w:tcBorders>
              <w:top w:val="single" w:sz="8" w:space="0" w:color="auto"/>
              <w:right w:val="single" w:sz="8" w:space="0" w:color="auto"/>
            </w:tcBorders>
          </w:tcPr>
          <w:p w:rsidR="00F642F9" w:rsidRPr="00012570" w:rsidRDefault="00F642F9" w:rsidP="003A7740">
            <w:pPr>
              <w:jc w:val="center"/>
            </w:pPr>
            <w:r w:rsidRPr="00012570">
              <w:rPr>
                <w:sz w:val="22"/>
                <w:szCs w:val="22"/>
              </w:rPr>
              <w:t xml:space="preserve">1 </w:t>
            </w:r>
          </w:p>
        </w:tc>
        <w:tc>
          <w:tcPr>
            <w:tcW w:w="765" w:type="pct"/>
            <w:tcBorders>
              <w:top w:val="single" w:sz="8" w:space="0" w:color="auto"/>
              <w:left w:val="single" w:sz="8" w:space="0" w:color="auto"/>
            </w:tcBorders>
          </w:tcPr>
          <w:p w:rsidR="00F642F9" w:rsidRPr="00012570" w:rsidRDefault="00F642F9" w:rsidP="003A7740">
            <w:pPr>
              <w:jc w:val="center"/>
              <w:rPr>
                <w:highlight w:val="yellow"/>
              </w:rPr>
            </w:pPr>
            <w:r w:rsidRPr="00012570">
              <w:rPr>
                <w:sz w:val="22"/>
                <w:szCs w:val="22"/>
              </w:rPr>
              <w:t xml:space="preserve">40 </w:t>
            </w:r>
          </w:p>
        </w:tc>
      </w:tr>
      <w:tr w:rsidR="00F642F9" w:rsidRPr="00012570" w:rsidTr="003A7740">
        <w:trPr>
          <w:jc w:val="center"/>
        </w:trPr>
        <w:tc>
          <w:tcPr>
            <w:tcW w:w="1836" w:type="pct"/>
            <w:gridSpan w:val="5"/>
            <w:vMerge/>
            <w:tcBorders>
              <w:top w:val="single" w:sz="12" w:space="0" w:color="auto"/>
              <w:bottom w:val="single" w:sz="12" w:space="0" w:color="auto"/>
              <w:right w:val="single" w:sz="12" w:space="0" w:color="auto"/>
            </w:tcBorders>
            <w:vAlign w:val="center"/>
          </w:tcPr>
          <w:p w:rsidR="00F642F9" w:rsidRPr="00012570" w:rsidRDefault="00F642F9" w:rsidP="003A7740">
            <w:pPr>
              <w:rPr>
                <w:b/>
              </w:rPr>
            </w:pPr>
          </w:p>
        </w:tc>
        <w:tc>
          <w:tcPr>
            <w:tcW w:w="1141" w:type="pct"/>
            <w:gridSpan w:val="4"/>
            <w:tcBorders>
              <w:left w:val="single" w:sz="12" w:space="0" w:color="auto"/>
            </w:tcBorders>
            <w:vAlign w:val="center"/>
          </w:tcPr>
          <w:p w:rsidR="00F642F9" w:rsidRPr="00012570" w:rsidRDefault="00F642F9" w:rsidP="003A7740">
            <w:r w:rsidRPr="00012570">
              <w:rPr>
                <w:sz w:val="22"/>
                <w:szCs w:val="22"/>
              </w:rPr>
              <w:t>Kısa Sınav</w:t>
            </w:r>
          </w:p>
        </w:tc>
        <w:tc>
          <w:tcPr>
            <w:tcW w:w="1258" w:type="pct"/>
            <w:gridSpan w:val="2"/>
            <w:tcBorders>
              <w:right w:val="single" w:sz="8" w:space="0" w:color="auto"/>
            </w:tcBorders>
          </w:tcPr>
          <w:p w:rsidR="00F642F9" w:rsidRPr="00012570" w:rsidRDefault="00F642F9" w:rsidP="003A7740"/>
        </w:tc>
        <w:tc>
          <w:tcPr>
            <w:tcW w:w="765" w:type="pct"/>
            <w:tcBorders>
              <w:left w:val="single" w:sz="8" w:space="0" w:color="auto"/>
            </w:tcBorders>
          </w:tcPr>
          <w:p w:rsidR="00F642F9" w:rsidRPr="00012570" w:rsidRDefault="00F642F9" w:rsidP="003A7740">
            <w:r w:rsidRPr="00012570">
              <w:rPr>
                <w:sz w:val="22"/>
                <w:szCs w:val="22"/>
              </w:rPr>
              <w:t xml:space="preserve"> </w:t>
            </w:r>
          </w:p>
        </w:tc>
      </w:tr>
      <w:tr w:rsidR="00F642F9" w:rsidRPr="00012570" w:rsidTr="003A7740">
        <w:trPr>
          <w:jc w:val="center"/>
        </w:trPr>
        <w:tc>
          <w:tcPr>
            <w:tcW w:w="1836" w:type="pct"/>
            <w:gridSpan w:val="5"/>
            <w:vMerge/>
            <w:tcBorders>
              <w:top w:val="single" w:sz="12" w:space="0" w:color="auto"/>
              <w:bottom w:val="single" w:sz="12" w:space="0" w:color="auto"/>
              <w:right w:val="single" w:sz="12" w:space="0" w:color="auto"/>
            </w:tcBorders>
            <w:vAlign w:val="center"/>
          </w:tcPr>
          <w:p w:rsidR="00F642F9" w:rsidRPr="00012570" w:rsidRDefault="00F642F9" w:rsidP="003A7740">
            <w:pPr>
              <w:rPr>
                <w:b/>
              </w:rPr>
            </w:pPr>
          </w:p>
        </w:tc>
        <w:tc>
          <w:tcPr>
            <w:tcW w:w="1141" w:type="pct"/>
            <w:gridSpan w:val="4"/>
            <w:tcBorders>
              <w:left w:val="single" w:sz="12" w:space="0" w:color="auto"/>
            </w:tcBorders>
            <w:vAlign w:val="center"/>
          </w:tcPr>
          <w:p w:rsidR="00F642F9" w:rsidRPr="00012570" w:rsidRDefault="00F642F9" w:rsidP="003A7740">
            <w:r w:rsidRPr="00012570">
              <w:rPr>
                <w:sz w:val="22"/>
                <w:szCs w:val="22"/>
              </w:rPr>
              <w:t>Ödev</w:t>
            </w:r>
          </w:p>
        </w:tc>
        <w:tc>
          <w:tcPr>
            <w:tcW w:w="1258" w:type="pct"/>
            <w:gridSpan w:val="2"/>
            <w:tcBorders>
              <w:right w:val="single" w:sz="8" w:space="0" w:color="auto"/>
            </w:tcBorders>
          </w:tcPr>
          <w:p w:rsidR="00F642F9" w:rsidRPr="00012570" w:rsidRDefault="00F642F9" w:rsidP="003A7740">
            <w:pPr>
              <w:jc w:val="center"/>
            </w:pPr>
          </w:p>
        </w:tc>
        <w:tc>
          <w:tcPr>
            <w:tcW w:w="765" w:type="pct"/>
            <w:tcBorders>
              <w:left w:val="single" w:sz="8" w:space="0" w:color="auto"/>
            </w:tcBorders>
          </w:tcPr>
          <w:p w:rsidR="00F642F9" w:rsidRPr="00012570" w:rsidRDefault="00F642F9" w:rsidP="003A7740">
            <w:pPr>
              <w:jc w:val="center"/>
            </w:pPr>
          </w:p>
        </w:tc>
      </w:tr>
      <w:tr w:rsidR="00F642F9" w:rsidRPr="00012570" w:rsidTr="003A7740">
        <w:trPr>
          <w:jc w:val="center"/>
        </w:trPr>
        <w:tc>
          <w:tcPr>
            <w:tcW w:w="1836" w:type="pct"/>
            <w:gridSpan w:val="5"/>
            <w:vMerge/>
            <w:tcBorders>
              <w:top w:val="single" w:sz="12" w:space="0" w:color="auto"/>
              <w:bottom w:val="single" w:sz="12" w:space="0" w:color="auto"/>
              <w:right w:val="single" w:sz="12" w:space="0" w:color="auto"/>
            </w:tcBorders>
            <w:vAlign w:val="center"/>
          </w:tcPr>
          <w:p w:rsidR="00F642F9" w:rsidRPr="00012570" w:rsidRDefault="00F642F9" w:rsidP="003A7740">
            <w:pPr>
              <w:rPr>
                <w:b/>
              </w:rPr>
            </w:pPr>
          </w:p>
        </w:tc>
        <w:tc>
          <w:tcPr>
            <w:tcW w:w="1141" w:type="pct"/>
            <w:gridSpan w:val="4"/>
            <w:tcBorders>
              <w:left w:val="single" w:sz="12" w:space="0" w:color="auto"/>
              <w:bottom w:val="single" w:sz="8" w:space="0" w:color="auto"/>
            </w:tcBorders>
            <w:vAlign w:val="center"/>
          </w:tcPr>
          <w:p w:rsidR="00F642F9" w:rsidRPr="00012570" w:rsidRDefault="00F642F9" w:rsidP="003A7740">
            <w:r w:rsidRPr="00012570">
              <w:rPr>
                <w:sz w:val="22"/>
                <w:szCs w:val="22"/>
              </w:rPr>
              <w:t>Proje</w:t>
            </w:r>
          </w:p>
        </w:tc>
        <w:tc>
          <w:tcPr>
            <w:tcW w:w="1258" w:type="pct"/>
            <w:gridSpan w:val="2"/>
            <w:tcBorders>
              <w:bottom w:val="single" w:sz="8" w:space="0" w:color="auto"/>
              <w:right w:val="single" w:sz="8" w:space="0" w:color="auto"/>
            </w:tcBorders>
          </w:tcPr>
          <w:p w:rsidR="00F642F9" w:rsidRPr="00012570" w:rsidRDefault="00F642F9" w:rsidP="003A7740">
            <w:pPr>
              <w:jc w:val="center"/>
            </w:pPr>
            <w:r w:rsidRPr="00012570">
              <w:rPr>
                <w:sz w:val="22"/>
                <w:szCs w:val="22"/>
              </w:rPr>
              <w:t xml:space="preserve"> </w:t>
            </w:r>
          </w:p>
        </w:tc>
        <w:tc>
          <w:tcPr>
            <w:tcW w:w="765" w:type="pct"/>
            <w:tcBorders>
              <w:left w:val="single" w:sz="8" w:space="0" w:color="auto"/>
              <w:bottom w:val="single" w:sz="8" w:space="0" w:color="auto"/>
            </w:tcBorders>
          </w:tcPr>
          <w:p w:rsidR="00F642F9" w:rsidRPr="00012570" w:rsidRDefault="00F642F9" w:rsidP="003A7740">
            <w:pPr>
              <w:jc w:val="center"/>
            </w:pPr>
            <w:r w:rsidRPr="00012570">
              <w:rPr>
                <w:sz w:val="22"/>
                <w:szCs w:val="22"/>
              </w:rPr>
              <w:t xml:space="preserve"> </w:t>
            </w:r>
          </w:p>
        </w:tc>
      </w:tr>
      <w:tr w:rsidR="00F642F9" w:rsidRPr="00012570" w:rsidTr="003A7740">
        <w:trPr>
          <w:jc w:val="center"/>
        </w:trPr>
        <w:tc>
          <w:tcPr>
            <w:tcW w:w="1836" w:type="pct"/>
            <w:gridSpan w:val="5"/>
            <w:vMerge/>
            <w:tcBorders>
              <w:top w:val="single" w:sz="12" w:space="0" w:color="auto"/>
              <w:bottom w:val="single" w:sz="12" w:space="0" w:color="auto"/>
              <w:right w:val="single" w:sz="12" w:space="0" w:color="auto"/>
            </w:tcBorders>
            <w:vAlign w:val="center"/>
          </w:tcPr>
          <w:p w:rsidR="00F642F9" w:rsidRPr="00012570" w:rsidRDefault="00F642F9" w:rsidP="003A7740">
            <w:pPr>
              <w:rPr>
                <w:b/>
              </w:rPr>
            </w:pPr>
          </w:p>
        </w:tc>
        <w:tc>
          <w:tcPr>
            <w:tcW w:w="1141" w:type="pct"/>
            <w:gridSpan w:val="4"/>
            <w:tcBorders>
              <w:top w:val="single" w:sz="8" w:space="0" w:color="auto"/>
              <w:left w:val="single" w:sz="12" w:space="0" w:color="auto"/>
              <w:bottom w:val="single" w:sz="8" w:space="0" w:color="auto"/>
            </w:tcBorders>
            <w:vAlign w:val="center"/>
          </w:tcPr>
          <w:p w:rsidR="00F642F9" w:rsidRPr="00012570" w:rsidRDefault="00F642F9" w:rsidP="003A7740">
            <w:r w:rsidRPr="00012570">
              <w:rPr>
                <w:sz w:val="22"/>
                <w:szCs w:val="22"/>
              </w:rPr>
              <w:t>Rapor</w:t>
            </w:r>
          </w:p>
        </w:tc>
        <w:tc>
          <w:tcPr>
            <w:tcW w:w="1258" w:type="pct"/>
            <w:gridSpan w:val="2"/>
            <w:tcBorders>
              <w:top w:val="single" w:sz="8" w:space="0" w:color="auto"/>
              <w:bottom w:val="single" w:sz="8" w:space="0" w:color="auto"/>
              <w:right w:val="single" w:sz="8" w:space="0" w:color="auto"/>
            </w:tcBorders>
          </w:tcPr>
          <w:p w:rsidR="00F642F9" w:rsidRPr="00012570" w:rsidRDefault="00F642F9" w:rsidP="003A7740">
            <w:pPr>
              <w:jc w:val="center"/>
            </w:pPr>
          </w:p>
        </w:tc>
        <w:tc>
          <w:tcPr>
            <w:tcW w:w="765" w:type="pct"/>
            <w:tcBorders>
              <w:top w:val="single" w:sz="8" w:space="0" w:color="auto"/>
              <w:left w:val="single" w:sz="8" w:space="0" w:color="auto"/>
              <w:bottom w:val="single" w:sz="8" w:space="0" w:color="auto"/>
            </w:tcBorders>
          </w:tcPr>
          <w:p w:rsidR="00F642F9" w:rsidRPr="00012570" w:rsidRDefault="00F642F9" w:rsidP="003A7740"/>
        </w:tc>
      </w:tr>
      <w:tr w:rsidR="00F642F9" w:rsidRPr="00012570" w:rsidTr="003A7740">
        <w:trPr>
          <w:jc w:val="center"/>
        </w:trPr>
        <w:tc>
          <w:tcPr>
            <w:tcW w:w="1836" w:type="pct"/>
            <w:gridSpan w:val="5"/>
            <w:vMerge/>
            <w:tcBorders>
              <w:top w:val="single" w:sz="12" w:space="0" w:color="auto"/>
              <w:bottom w:val="single" w:sz="12" w:space="0" w:color="auto"/>
              <w:right w:val="single" w:sz="12" w:space="0" w:color="auto"/>
            </w:tcBorders>
            <w:vAlign w:val="center"/>
          </w:tcPr>
          <w:p w:rsidR="00F642F9" w:rsidRPr="00012570" w:rsidRDefault="00F642F9" w:rsidP="003A7740">
            <w:pPr>
              <w:rPr>
                <w:b/>
              </w:rPr>
            </w:pPr>
          </w:p>
        </w:tc>
        <w:tc>
          <w:tcPr>
            <w:tcW w:w="1141" w:type="pct"/>
            <w:gridSpan w:val="4"/>
            <w:tcBorders>
              <w:top w:val="single" w:sz="8" w:space="0" w:color="auto"/>
              <w:left w:val="single" w:sz="12" w:space="0" w:color="auto"/>
              <w:bottom w:val="single" w:sz="12" w:space="0" w:color="auto"/>
            </w:tcBorders>
            <w:vAlign w:val="center"/>
          </w:tcPr>
          <w:p w:rsidR="00F642F9" w:rsidRPr="00012570" w:rsidRDefault="00F642F9" w:rsidP="003A7740">
            <w:r w:rsidRPr="00012570">
              <w:rPr>
                <w:sz w:val="22"/>
                <w:szCs w:val="22"/>
              </w:rPr>
              <w:t>Diğer (………)</w:t>
            </w:r>
          </w:p>
        </w:tc>
        <w:tc>
          <w:tcPr>
            <w:tcW w:w="1258" w:type="pct"/>
            <w:gridSpan w:val="2"/>
            <w:tcBorders>
              <w:top w:val="single" w:sz="8" w:space="0" w:color="auto"/>
              <w:bottom w:val="single" w:sz="12" w:space="0" w:color="auto"/>
              <w:right w:val="single" w:sz="8" w:space="0" w:color="auto"/>
            </w:tcBorders>
          </w:tcPr>
          <w:p w:rsidR="00F642F9" w:rsidRPr="00012570" w:rsidRDefault="00F642F9" w:rsidP="003A7740"/>
        </w:tc>
        <w:tc>
          <w:tcPr>
            <w:tcW w:w="765" w:type="pct"/>
            <w:tcBorders>
              <w:top w:val="single" w:sz="8" w:space="0" w:color="auto"/>
              <w:left w:val="single" w:sz="8" w:space="0" w:color="auto"/>
              <w:bottom w:val="single" w:sz="12" w:space="0" w:color="auto"/>
            </w:tcBorders>
          </w:tcPr>
          <w:p w:rsidR="00F642F9" w:rsidRPr="00012570" w:rsidRDefault="00F642F9" w:rsidP="003A7740"/>
        </w:tc>
      </w:tr>
      <w:tr w:rsidR="00F642F9" w:rsidRPr="00012570" w:rsidTr="003A7740">
        <w:trPr>
          <w:trHeight w:val="392"/>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YARIYIL SONU SINAVI</w:t>
            </w:r>
          </w:p>
        </w:tc>
        <w:tc>
          <w:tcPr>
            <w:tcW w:w="1141" w:type="pct"/>
            <w:gridSpan w:val="4"/>
            <w:tcBorders>
              <w:top w:val="single" w:sz="12" w:space="0" w:color="auto"/>
              <w:left w:val="single" w:sz="12" w:space="0" w:color="auto"/>
              <w:bottom w:val="single" w:sz="8" w:space="0" w:color="auto"/>
            </w:tcBorders>
            <w:vAlign w:val="center"/>
          </w:tcPr>
          <w:p w:rsidR="00F642F9" w:rsidRPr="00012570" w:rsidRDefault="00F642F9" w:rsidP="003A7740">
            <w:r w:rsidRPr="00012570">
              <w:rPr>
                <w:sz w:val="22"/>
                <w:szCs w:val="22"/>
              </w:rPr>
              <w:t>Yazılı</w:t>
            </w:r>
          </w:p>
        </w:tc>
        <w:tc>
          <w:tcPr>
            <w:tcW w:w="1258" w:type="pct"/>
            <w:gridSpan w:val="2"/>
            <w:tcBorders>
              <w:top w:val="single" w:sz="12" w:space="0" w:color="auto"/>
              <w:bottom w:val="single" w:sz="8" w:space="0" w:color="auto"/>
              <w:right w:val="single" w:sz="8" w:space="0" w:color="auto"/>
            </w:tcBorders>
            <w:vAlign w:val="center"/>
          </w:tcPr>
          <w:p w:rsidR="00F642F9" w:rsidRPr="00012570" w:rsidRDefault="00F642F9" w:rsidP="003A7740">
            <w:pPr>
              <w:jc w:val="center"/>
            </w:pPr>
            <w:r w:rsidRPr="00012570">
              <w:rPr>
                <w:sz w:val="22"/>
                <w:szCs w:val="22"/>
              </w:rPr>
              <w:t>1</w:t>
            </w:r>
          </w:p>
        </w:tc>
        <w:tc>
          <w:tcPr>
            <w:tcW w:w="765" w:type="pct"/>
            <w:tcBorders>
              <w:top w:val="single" w:sz="12" w:space="0" w:color="auto"/>
              <w:left w:val="single" w:sz="8" w:space="0" w:color="auto"/>
              <w:bottom w:val="single" w:sz="8" w:space="0" w:color="auto"/>
            </w:tcBorders>
            <w:vAlign w:val="center"/>
          </w:tcPr>
          <w:p w:rsidR="00F642F9" w:rsidRPr="00012570" w:rsidRDefault="00F642F9" w:rsidP="003A7740">
            <w:pPr>
              <w:jc w:val="center"/>
            </w:pPr>
            <w:r w:rsidRPr="00012570">
              <w:rPr>
                <w:sz w:val="22"/>
                <w:szCs w:val="22"/>
              </w:rPr>
              <w:t>60</w:t>
            </w:r>
          </w:p>
        </w:tc>
      </w:tr>
      <w:tr w:rsidR="00F642F9" w:rsidRPr="00012570" w:rsidTr="003A7740">
        <w:trPr>
          <w:trHeight w:val="447"/>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F642F9" w:rsidRPr="00012570" w:rsidRDefault="00F642F9" w:rsidP="003A7740">
            <w:pPr>
              <w:jc w:val="both"/>
            </w:pPr>
            <w:r w:rsidRPr="00012570">
              <w:rPr>
                <w:sz w:val="22"/>
                <w:szCs w:val="22"/>
              </w:rPr>
              <w:t xml:space="preserve"> Yok.</w:t>
            </w:r>
          </w:p>
        </w:tc>
      </w:tr>
      <w:tr w:rsidR="00F642F9" w:rsidRPr="00012570" w:rsidTr="003A7740">
        <w:trPr>
          <w:trHeight w:val="447"/>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F642F9" w:rsidRPr="00012570" w:rsidRDefault="00F642F9" w:rsidP="003A7740">
            <w:pPr>
              <w:jc w:val="both"/>
            </w:pPr>
            <w:r w:rsidRPr="00012570">
              <w:rPr>
                <w:sz w:val="22"/>
                <w:szCs w:val="22"/>
              </w:rPr>
              <w:t>Sayılar: küme kavramı, sayı sistemleri ve özellikleri, tümevarım ilkesi, aralık, mutlak değer. Bağıntı: Sıralı ikililer, kartezyen çarpım, bağıntı tanımı, bağıntının özellikleri, ters bağıntı, denklik bağıntısı, sıralama bağıntısı. Fonksiyon: Fonksiyon tanımı, özellikleri, Fonksiyon türleri, ters fonksiyon, fonksiyonların bileşkesi, trigonometrik fonksiyonlar, üstel fonksiyonlar, logaritmik fonksiyonlar, ters-trigonometrik fonksiyonlar, özel tanımlı fonksiyonlar. Limit: Bir değişkenin limiti, fonksiyonlarda limit, trigonometrik fonksiyonların limiti. Süreklilik: Süreklilik tanımı, sağdan ve soldan süreklilik, sürekli fonksiyonların özellikleri, süreklilik türleri. Türev: Türev tanımı, türevin geometrik yorumu, türev alma kuralları, yüksek mertebeden türevler.</w:t>
            </w:r>
          </w:p>
        </w:tc>
      </w:tr>
      <w:tr w:rsidR="00F642F9" w:rsidRPr="00012570" w:rsidTr="003A7740">
        <w:trPr>
          <w:trHeight w:val="426"/>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F642F9" w:rsidRPr="00012570" w:rsidRDefault="00F642F9" w:rsidP="003A7740">
            <w:pPr>
              <w:jc w:val="both"/>
            </w:pPr>
            <w:r w:rsidRPr="00012570">
              <w:rPr>
                <w:bCs/>
                <w:color w:val="000000"/>
                <w:sz w:val="22"/>
                <w:szCs w:val="22"/>
              </w:rPr>
              <w:t xml:space="preserve">Sayıların ve sayı sistemlerinin tarihsel gelişimini ve inşasını; Matematikte tümevarım ilkesini ve bağıntı, fonksiyon ve özel fonksiyonların özeliklerini; Limit, süreklilik, grafik okuma, yorumlama ve türevle ilgili özelik ve uygulamaları kavratmaktır. </w:t>
            </w:r>
          </w:p>
        </w:tc>
      </w:tr>
      <w:tr w:rsidR="00F642F9" w:rsidRPr="00012570" w:rsidTr="003A7740">
        <w:trPr>
          <w:trHeight w:val="518"/>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F642F9" w:rsidRPr="00012570" w:rsidRDefault="00F642F9" w:rsidP="003A7740">
            <w:pPr>
              <w:jc w:val="both"/>
            </w:pPr>
            <w:r w:rsidRPr="00012570">
              <w:rPr>
                <w:bCs/>
                <w:color w:val="000000"/>
                <w:sz w:val="22"/>
                <w:szCs w:val="22"/>
              </w:rPr>
              <w:t>Bu derste, öğrencinin fen eğitimi lisans öğrenimi boyunca gerek duyacağı matematiksel kavramlar yer almaktadır.</w:t>
            </w:r>
          </w:p>
        </w:tc>
      </w:tr>
      <w:tr w:rsidR="00F642F9" w:rsidRPr="00012570" w:rsidTr="003A7740">
        <w:trPr>
          <w:trHeight w:val="518"/>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lastRenderedPageBreak/>
              <w:t>DERSİN ÖĞRENİM ÇIKTILARI</w:t>
            </w:r>
          </w:p>
        </w:tc>
        <w:tc>
          <w:tcPr>
            <w:tcW w:w="3164" w:type="pct"/>
            <w:gridSpan w:val="7"/>
            <w:tcBorders>
              <w:top w:val="single" w:sz="12" w:space="0" w:color="auto"/>
              <w:left w:val="single" w:sz="12" w:space="0" w:color="auto"/>
              <w:bottom w:val="single" w:sz="12" w:space="0" w:color="auto"/>
            </w:tcBorders>
          </w:tcPr>
          <w:p w:rsidR="00F642F9" w:rsidRPr="00012570" w:rsidRDefault="00F642F9" w:rsidP="003A7740">
            <w:pPr>
              <w:tabs>
                <w:tab w:val="left" w:pos="7800"/>
              </w:tabs>
              <w:jc w:val="both"/>
            </w:pPr>
            <w:r w:rsidRPr="00012570">
              <w:rPr>
                <w:sz w:val="22"/>
                <w:szCs w:val="22"/>
              </w:rPr>
              <w:t>1.Küme kavramını, sayı sistemlerini, reel sayıları, aralıkları ve özeliklerini kavrar.</w:t>
            </w:r>
          </w:p>
          <w:p w:rsidR="00F642F9" w:rsidRPr="00012570" w:rsidRDefault="00F642F9" w:rsidP="003A7740">
            <w:pPr>
              <w:tabs>
                <w:tab w:val="left" w:pos="7800"/>
              </w:tabs>
              <w:jc w:val="both"/>
            </w:pPr>
            <w:r w:rsidRPr="00012570">
              <w:rPr>
                <w:sz w:val="22"/>
                <w:szCs w:val="22"/>
              </w:rPr>
              <w:t>2.Matematikte tümevarım ilkesini açıklar, örnekler.</w:t>
            </w:r>
          </w:p>
          <w:p w:rsidR="00F642F9" w:rsidRPr="00012570" w:rsidRDefault="00F642F9" w:rsidP="003A7740">
            <w:pPr>
              <w:tabs>
                <w:tab w:val="left" w:pos="7800"/>
              </w:tabs>
              <w:jc w:val="both"/>
            </w:pPr>
            <w:r w:rsidRPr="00012570">
              <w:rPr>
                <w:sz w:val="22"/>
                <w:szCs w:val="22"/>
              </w:rPr>
              <w:t>3.Sıralı ikili, bağıntı, özel bağıntılar ve fonksiyonlar arasındaki ilişkileri kavrar, farklılıklarını söyler.</w:t>
            </w:r>
          </w:p>
          <w:p w:rsidR="00F642F9" w:rsidRPr="00012570" w:rsidRDefault="00F642F9" w:rsidP="003A7740">
            <w:pPr>
              <w:tabs>
                <w:tab w:val="left" w:pos="7800"/>
              </w:tabs>
              <w:jc w:val="both"/>
            </w:pPr>
            <w:r w:rsidRPr="00012570">
              <w:rPr>
                <w:sz w:val="22"/>
                <w:szCs w:val="22"/>
              </w:rPr>
              <w:t>4.Fonksiyon türlerini öğrenir, uygulamalar yapar.</w:t>
            </w:r>
          </w:p>
          <w:p w:rsidR="00F642F9" w:rsidRPr="00012570" w:rsidRDefault="00F642F9" w:rsidP="003A7740">
            <w:pPr>
              <w:tabs>
                <w:tab w:val="left" w:pos="7800"/>
              </w:tabs>
              <w:jc w:val="both"/>
            </w:pPr>
            <w:r w:rsidRPr="00012570">
              <w:rPr>
                <w:sz w:val="22"/>
                <w:szCs w:val="22"/>
              </w:rPr>
              <w:t>5.Limit kavramını, bir değişkenin limitini kavrar. Özel fonksiyonların limitini hesaplar.</w:t>
            </w:r>
          </w:p>
          <w:p w:rsidR="00F642F9" w:rsidRPr="00012570" w:rsidRDefault="00F642F9" w:rsidP="003A7740">
            <w:pPr>
              <w:tabs>
                <w:tab w:val="left" w:pos="7800"/>
              </w:tabs>
              <w:jc w:val="both"/>
            </w:pPr>
            <w:r w:rsidRPr="00012570">
              <w:rPr>
                <w:sz w:val="22"/>
                <w:szCs w:val="22"/>
              </w:rPr>
              <w:t>6.Süreklilik kavramını ve limitle ilişkisini açıklar. Süreklilik ve süreksizlik türlerini öğrenir, grafikten açıklar.</w:t>
            </w:r>
          </w:p>
          <w:p w:rsidR="00F642F9" w:rsidRPr="00012570" w:rsidRDefault="00F642F9" w:rsidP="003A7740">
            <w:pPr>
              <w:tabs>
                <w:tab w:val="left" w:pos="7800"/>
              </w:tabs>
              <w:jc w:val="both"/>
            </w:pPr>
            <w:r w:rsidRPr="00012570">
              <w:rPr>
                <w:sz w:val="22"/>
                <w:szCs w:val="22"/>
              </w:rPr>
              <w:t xml:space="preserve">7.Türevin tanımını, değişimlerin anlık oranını kavrar ve geometrik yorumunu açıklar. Fonksiyonların türev alma kurallarını öğrenir ve uygular.  </w:t>
            </w:r>
          </w:p>
        </w:tc>
      </w:tr>
      <w:tr w:rsidR="00F642F9" w:rsidRPr="00012570" w:rsidTr="003A7740">
        <w:trPr>
          <w:trHeight w:val="540"/>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TEMEL DERS KİTABI</w:t>
            </w:r>
          </w:p>
        </w:tc>
        <w:tc>
          <w:tcPr>
            <w:tcW w:w="3164" w:type="pct"/>
            <w:gridSpan w:val="7"/>
            <w:tcBorders>
              <w:top w:val="single" w:sz="12" w:space="0" w:color="auto"/>
              <w:left w:val="single" w:sz="12" w:space="0" w:color="auto"/>
              <w:bottom w:val="single" w:sz="12" w:space="0" w:color="auto"/>
            </w:tcBorders>
            <w:vAlign w:val="center"/>
          </w:tcPr>
          <w:p w:rsidR="00F642F9" w:rsidRPr="00012570" w:rsidRDefault="00F642F9" w:rsidP="003A7740">
            <w:pPr>
              <w:pStyle w:val="Balk4"/>
              <w:rPr>
                <w:b w:val="0"/>
                <w:i/>
              </w:rPr>
            </w:pPr>
            <w:r w:rsidRPr="00012570">
              <w:rPr>
                <w:b w:val="0"/>
                <w:sz w:val="22"/>
                <w:szCs w:val="22"/>
              </w:rPr>
              <w:t xml:space="preserve"> Dernek, A. (2011). Genel Matematik, Nobel Yayınevi, Ankara.</w:t>
            </w:r>
          </w:p>
        </w:tc>
      </w:tr>
      <w:tr w:rsidR="00F642F9" w:rsidRPr="00012570" w:rsidTr="003A7740">
        <w:trPr>
          <w:trHeight w:val="540"/>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F642F9" w:rsidRPr="00012570" w:rsidRDefault="00F642F9" w:rsidP="003A7740">
            <w:pPr>
              <w:pStyle w:val="Balk4"/>
              <w:jc w:val="both"/>
              <w:rPr>
                <w:b w:val="0"/>
                <w:bCs w:val="0"/>
                <w:i/>
                <w:color w:val="000000"/>
              </w:rPr>
            </w:pPr>
            <w:r w:rsidRPr="00012570">
              <w:rPr>
                <w:b w:val="0"/>
                <w:bCs w:val="0"/>
                <w:color w:val="000000"/>
                <w:sz w:val="22"/>
                <w:szCs w:val="22"/>
              </w:rPr>
              <w:t>Ayres, F. (1978). Teori ve Problemlerle Diferansiyel ve İntegral Hesap (Calculus). Çeviri Güzin Gökmen, Güven Kitapevi Yayınları, Ankara.</w:t>
            </w:r>
          </w:p>
          <w:p w:rsidR="00F642F9" w:rsidRPr="00012570" w:rsidRDefault="00F642F9" w:rsidP="003A7740">
            <w:pPr>
              <w:pStyle w:val="Balk4"/>
              <w:jc w:val="both"/>
              <w:rPr>
                <w:b w:val="0"/>
                <w:bCs w:val="0"/>
                <w:i/>
                <w:color w:val="000000"/>
              </w:rPr>
            </w:pPr>
            <w:r w:rsidRPr="00012570">
              <w:rPr>
                <w:b w:val="0"/>
                <w:bCs w:val="0"/>
                <w:color w:val="000000"/>
                <w:sz w:val="22"/>
                <w:szCs w:val="22"/>
              </w:rPr>
              <w:t>Çoker, D., Özer, O., Taş, K. &amp; Küçük, Y. (1996). Genel Matematik: Cilt I, Bilim Yayınları, Ankara.</w:t>
            </w:r>
          </w:p>
          <w:p w:rsidR="00F642F9" w:rsidRPr="00012570" w:rsidRDefault="00F642F9" w:rsidP="003A7740">
            <w:pPr>
              <w:pStyle w:val="Balk4"/>
              <w:jc w:val="both"/>
              <w:rPr>
                <w:b w:val="0"/>
                <w:bCs w:val="0"/>
                <w:i/>
                <w:color w:val="000000"/>
              </w:rPr>
            </w:pPr>
            <w:r w:rsidRPr="00012570">
              <w:rPr>
                <w:b w:val="0"/>
                <w:bCs w:val="0"/>
                <w:color w:val="000000"/>
                <w:sz w:val="22"/>
                <w:szCs w:val="22"/>
              </w:rPr>
              <w:t>Edwards, H.C. &amp; Penney, D.E. (2001). Matematik Analiz ve Analitik Geometri, Cilt:1, Çeviri Ed: Ömer Akın, Palme Yayıncılık, Ankara.</w:t>
            </w:r>
          </w:p>
          <w:p w:rsidR="00F642F9" w:rsidRPr="00012570" w:rsidRDefault="00F642F9" w:rsidP="003A7740">
            <w:pPr>
              <w:pStyle w:val="Balk4"/>
              <w:rPr>
                <w:b w:val="0"/>
                <w:bCs w:val="0"/>
                <w:i/>
                <w:color w:val="000000"/>
              </w:rPr>
            </w:pPr>
            <w:r w:rsidRPr="00012570">
              <w:rPr>
                <w:b w:val="0"/>
                <w:bCs w:val="0"/>
                <w:color w:val="000000"/>
                <w:sz w:val="22"/>
                <w:szCs w:val="22"/>
              </w:rPr>
              <w:t>Karadeniz, A.A. (1979). Yüksek Matematik I, Çağlayan Kitapevi, Ankara.</w:t>
            </w:r>
          </w:p>
          <w:p w:rsidR="00F642F9" w:rsidRPr="00012570" w:rsidRDefault="00F642F9" w:rsidP="003A7740">
            <w:pPr>
              <w:pStyle w:val="Balk4"/>
              <w:jc w:val="both"/>
              <w:rPr>
                <w:b w:val="0"/>
                <w:bCs w:val="0"/>
                <w:i/>
                <w:color w:val="000000"/>
              </w:rPr>
            </w:pPr>
            <w:r w:rsidRPr="00012570">
              <w:rPr>
                <w:b w:val="0"/>
                <w:bCs w:val="0"/>
                <w:color w:val="000000"/>
                <w:sz w:val="22"/>
                <w:szCs w:val="22"/>
              </w:rPr>
              <w:t>Sezer, M. &amp; Kurt, N. (2009). Genel Matematik I, Mengithan Matbaası, İzmir.</w:t>
            </w:r>
          </w:p>
          <w:p w:rsidR="00F642F9" w:rsidRPr="00012570" w:rsidRDefault="00F642F9" w:rsidP="003A7740">
            <w:pPr>
              <w:pStyle w:val="Balk4"/>
              <w:jc w:val="both"/>
              <w:rPr>
                <w:b w:val="0"/>
                <w:bCs w:val="0"/>
                <w:i/>
                <w:color w:val="000000"/>
              </w:rPr>
            </w:pPr>
            <w:r w:rsidRPr="00012570">
              <w:rPr>
                <w:b w:val="0"/>
                <w:bCs w:val="0"/>
                <w:color w:val="000000"/>
                <w:sz w:val="22"/>
                <w:szCs w:val="22"/>
              </w:rPr>
              <w:t>Stein, S. &amp; Barcellos, A. (1992). Calculus and Analytic Geometry, 5th Edition, McGraw-Hill Inc.</w:t>
            </w:r>
          </w:p>
        </w:tc>
      </w:tr>
      <w:tr w:rsidR="00F642F9" w:rsidRPr="00012570" w:rsidTr="003A7740">
        <w:trPr>
          <w:trHeight w:val="520"/>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vAlign w:val="center"/>
          </w:tcPr>
          <w:p w:rsidR="00F642F9" w:rsidRPr="00012570" w:rsidRDefault="00F642F9" w:rsidP="003A7740">
            <w:pPr>
              <w:jc w:val="both"/>
            </w:pPr>
            <w:r w:rsidRPr="00012570">
              <w:rPr>
                <w:sz w:val="22"/>
                <w:szCs w:val="22"/>
              </w:rPr>
              <w:t xml:space="preserve"> Bilgisayar ve Projeksiyon.</w:t>
            </w:r>
          </w:p>
        </w:tc>
      </w:tr>
    </w:tbl>
    <w:p w:rsidR="00F642F9" w:rsidRPr="00B34509" w:rsidRDefault="00F642F9" w:rsidP="003A7740">
      <w:pPr>
        <w:rPr>
          <w:sz w:val="22"/>
          <w:szCs w:val="22"/>
        </w:rPr>
        <w:sectPr w:rsidR="00F642F9" w:rsidRPr="00B34509"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F642F9" w:rsidRPr="00B34509" w:rsidTr="003A7740">
        <w:trPr>
          <w:trHeight w:val="510"/>
          <w:jc w:val="center"/>
        </w:trPr>
        <w:tc>
          <w:tcPr>
            <w:tcW w:w="5000" w:type="pct"/>
            <w:gridSpan w:val="2"/>
            <w:tcBorders>
              <w:top w:val="single" w:sz="12" w:space="0" w:color="auto"/>
            </w:tcBorders>
            <w:vAlign w:val="center"/>
          </w:tcPr>
          <w:p w:rsidR="00F642F9" w:rsidRPr="00B34509" w:rsidRDefault="00F642F9" w:rsidP="003A7740">
            <w:pPr>
              <w:jc w:val="center"/>
              <w:rPr>
                <w:b/>
              </w:rPr>
            </w:pPr>
            <w:r w:rsidRPr="00B34509">
              <w:rPr>
                <w:b/>
                <w:sz w:val="22"/>
                <w:szCs w:val="22"/>
              </w:rPr>
              <w:lastRenderedPageBreak/>
              <w:t>DERSİN HAFTALIK PLANI</w:t>
            </w:r>
          </w:p>
        </w:tc>
      </w:tr>
      <w:tr w:rsidR="00F642F9" w:rsidRPr="00B34509" w:rsidTr="003A7740">
        <w:trPr>
          <w:jc w:val="center"/>
        </w:trPr>
        <w:tc>
          <w:tcPr>
            <w:tcW w:w="593" w:type="pct"/>
          </w:tcPr>
          <w:p w:rsidR="00F642F9" w:rsidRPr="00B34509" w:rsidRDefault="00F642F9" w:rsidP="003A7740">
            <w:pPr>
              <w:jc w:val="center"/>
              <w:rPr>
                <w:b/>
              </w:rPr>
            </w:pPr>
            <w:r w:rsidRPr="00B34509">
              <w:rPr>
                <w:b/>
                <w:sz w:val="22"/>
                <w:szCs w:val="22"/>
              </w:rPr>
              <w:t>HAFTA</w:t>
            </w:r>
          </w:p>
        </w:tc>
        <w:tc>
          <w:tcPr>
            <w:tcW w:w="4407" w:type="pct"/>
          </w:tcPr>
          <w:p w:rsidR="00F642F9" w:rsidRPr="00B34509" w:rsidRDefault="00F642F9" w:rsidP="003A7740">
            <w:pPr>
              <w:rPr>
                <w:b/>
              </w:rPr>
            </w:pPr>
            <w:r w:rsidRPr="00B34509">
              <w:rPr>
                <w:b/>
                <w:sz w:val="22"/>
                <w:szCs w:val="22"/>
              </w:rPr>
              <w:t>İŞLENEN KONULAR</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1</w:t>
            </w:r>
          </w:p>
        </w:tc>
        <w:tc>
          <w:tcPr>
            <w:tcW w:w="4407" w:type="pct"/>
          </w:tcPr>
          <w:p w:rsidR="00F642F9" w:rsidRPr="00B34509" w:rsidRDefault="00F642F9" w:rsidP="003A7740">
            <w:r w:rsidRPr="00B34509">
              <w:rPr>
                <w:sz w:val="22"/>
                <w:szCs w:val="22"/>
              </w:rPr>
              <w:t>Küme kavramı, sayı sistemleri ve inşası. Reel sayıların özelikleri.</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2</w:t>
            </w:r>
          </w:p>
        </w:tc>
        <w:tc>
          <w:tcPr>
            <w:tcW w:w="4407" w:type="pct"/>
          </w:tcPr>
          <w:p w:rsidR="00F642F9" w:rsidRPr="00B34509" w:rsidRDefault="00F642F9" w:rsidP="003A7740">
            <w:r w:rsidRPr="00B34509">
              <w:rPr>
                <w:sz w:val="22"/>
                <w:szCs w:val="22"/>
              </w:rPr>
              <w:t>Bazı özel eşitsizlikler, bir reel sayının tam ve mutlak değeri, matematikte tümevarım ilkesi.</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3</w:t>
            </w:r>
          </w:p>
        </w:tc>
        <w:tc>
          <w:tcPr>
            <w:tcW w:w="4407" w:type="pct"/>
          </w:tcPr>
          <w:p w:rsidR="00F642F9" w:rsidRPr="00B34509" w:rsidRDefault="00F642F9" w:rsidP="003A7740">
            <w:r w:rsidRPr="00B34509">
              <w:rPr>
                <w:sz w:val="22"/>
                <w:szCs w:val="22"/>
              </w:rPr>
              <w:t>Sıralı ikili, Kartezyen çarpım ve bağıntı. Ters bağıntı, denklik ve sıralama bağıntıları.</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4</w:t>
            </w:r>
          </w:p>
        </w:tc>
        <w:tc>
          <w:tcPr>
            <w:tcW w:w="4407" w:type="pct"/>
          </w:tcPr>
          <w:p w:rsidR="00F642F9" w:rsidRPr="00B34509" w:rsidRDefault="00F642F9" w:rsidP="003A7740">
            <w:r w:rsidRPr="00B34509">
              <w:rPr>
                <w:sz w:val="22"/>
                <w:szCs w:val="22"/>
              </w:rPr>
              <w:t>Fonksiyon kavramı, özel tanımlı fonksiyonlar, ters fonksiyon ve fonksiyonları bileşkesi</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5</w:t>
            </w:r>
          </w:p>
        </w:tc>
        <w:tc>
          <w:tcPr>
            <w:tcW w:w="4407" w:type="pct"/>
          </w:tcPr>
          <w:p w:rsidR="00F642F9" w:rsidRPr="00B34509" w:rsidRDefault="00F642F9" w:rsidP="003A7740">
            <w:r w:rsidRPr="00B34509">
              <w:rPr>
                <w:sz w:val="22"/>
                <w:szCs w:val="22"/>
              </w:rPr>
              <w:t>Üstel, logaritmik ve trigonometrik fonksiyonlar.</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6</w:t>
            </w:r>
          </w:p>
        </w:tc>
        <w:tc>
          <w:tcPr>
            <w:tcW w:w="4407" w:type="pct"/>
          </w:tcPr>
          <w:p w:rsidR="00F642F9" w:rsidRPr="00B34509" w:rsidRDefault="00F642F9" w:rsidP="003A7740">
            <w:r w:rsidRPr="00B34509">
              <w:rPr>
                <w:sz w:val="22"/>
                <w:szCs w:val="22"/>
              </w:rPr>
              <w:t>Ters trigonometrik fonksiyonlar. Bir değişkenin limiti ve geometrik yorumu, limit teoremleri.</w:t>
            </w:r>
          </w:p>
        </w:tc>
      </w:tr>
      <w:tr w:rsidR="00F642F9" w:rsidRPr="00B34509" w:rsidTr="003A7740">
        <w:trPr>
          <w:jc w:val="center"/>
        </w:trPr>
        <w:tc>
          <w:tcPr>
            <w:tcW w:w="593" w:type="pct"/>
            <w:shd w:val="clear" w:color="auto" w:fill="D9D9D9"/>
            <w:vAlign w:val="center"/>
          </w:tcPr>
          <w:p w:rsidR="00F642F9" w:rsidRPr="00B34509" w:rsidRDefault="00F642F9" w:rsidP="003A7740">
            <w:pPr>
              <w:jc w:val="center"/>
            </w:pPr>
            <w:r w:rsidRPr="00B34509">
              <w:rPr>
                <w:sz w:val="22"/>
                <w:szCs w:val="22"/>
              </w:rPr>
              <w:t>7-8</w:t>
            </w:r>
          </w:p>
        </w:tc>
        <w:tc>
          <w:tcPr>
            <w:tcW w:w="4407" w:type="pct"/>
            <w:shd w:val="clear" w:color="auto" w:fill="D9D9D9"/>
          </w:tcPr>
          <w:p w:rsidR="00F642F9" w:rsidRPr="00B34509" w:rsidRDefault="00F642F9" w:rsidP="003A7740">
            <w:r w:rsidRPr="00B34509">
              <w:rPr>
                <w:sz w:val="22"/>
                <w:szCs w:val="22"/>
              </w:rPr>
              <w:t xml:space="preserve">ARA SINAV </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9</w:t>
            </w:r>
          </w:p>
        </w:tc>
        <w:tc>
          <w:tcPr>
            <w:tcW w:w="4407" w:type="pct"/>
          </w:tcPr>
          <w:p w:rsidR="00F642F9" w:rsidRPr="00B34509" w:rsidRDefault="00F642F9" w:rsidP="003A7740">
            <w:r w:rsidRPr="00B34509">
              <w:rPr>
                <w:sz w:val="22"/>
                <w:szCs w:val="22"/>
              </w:rPr>
              <w:t>Trigonometrik limitler. Özel tanımlı fonksiyonların limiti ve uygulamalar.</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10</w:t>
            </w:r>
          </w:p>
        </w:tc>
        <w:tc>
          <w:tcPr>
            <w:tcW w:w="4407" w:type="pct"/>
          </w:tcPr>
          <w:p w:rsidR="00F642F9" w:rsidRPr="00B34509" w:rsidRDefault="00F642F9" w:rsidP="003A7740">
            <w:r w:rsidRPr="00B34509">
              <w:rPr>
                <w:sz w:val="22"/>
                <w:szCs w:val="22"/>
              </w:rPr>
              <w:t>Limit hesaplarında belirsiz şekiller ve uygulamalar, süreklilik kavramı. Süreklilik ve süreksizlik çeşitleri</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11</w:t>
            </w:r>
          </w:p>
        </w:tc>
        <w:tc>
          <w:tcPr>
            <w:tcW w:w="4407" w:type="pct"/>
          </w:tcPr>
          <w:p w:rsidR="00F642F9" w:rsidRPr="00B34509" w:rsidRDefault="00F642F9" w:rsidP="003A7740">
            <w:r w:rsidRPr="00B34509">
              <w:rPr>
                <w:sz w:val="22"/>
                <w:szCs w:val="22"/>
              </w:rPr>
              <w:t>Süreklilik teoremleri.Türev kavramı, geometrik yorumu ve notasyonlar. Temel türev alma kuralları.</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12</w:t>
            </w:r>
          </w:p>
        </w:tc>
        <w:tc>
          <w:tcPr>
            <w:tcW w:w="4407" w:type="pct"/>
          </w:tcPr>
          <w:p w:rsidR="00F642F9" w:rsidRPr="00B34509" w:rsidRDefault="00F642F9" w:rsidP="003A7740">
            <w:r w:rsidRPr="00B34509">
              <w:rPr>
                <w:sz w:val="22"/>
                <w:szCs w:val="22"/>
              </w:rPr>
              <w:t>Zincir kuralı. Trigonometrik ve kapalı fonksiyonların türevi ve uygulamalar.</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13</w:t>
            </w:r>
          </w:p>
        </w:tc>
        <w:tc>
          <w:tcPr>
            <w:tcW w:w="4407" w:type="pct"/>
          </w:tcPr>
          <w:p w:rsidR="00F642F9" w:rsidRPr="00B34509" w:rsidRDefault="00F642F9" w:rsidP="003A7740">
            <w:r w:rsidRPr="00B34509">
              <w:rPr>
                <w:sz w:val="22"/>
                <w:szCs w:val="22"/>
              </w:rPr>
              <w:t>Ters fonksiyonun türevi, ters trigonometrik, üstel ve logaritmik fonksiyonların türevi.</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14</w:t>
            </w:r>
          </w:p>
        </w:tc>
        <w:tc>
          <w:tcPr>
            <w:tcW w:w="4407" w:type="pct"/>
          </w:tcPr>
          <w:p w:rsidR="00F642F9" w:rsidRPr="00B34509" w:rsidRDefault="00F642F9" w:rsidP="003A7740">
            <w:r w:rsidRPr="00B34509">
              <w:rPr>
                <w:sz w:val="22"/>
                <w:szCs w:val="22"/>
              </w:rPr>
              <w:t xml:space="preserve"> Yüksek mertebeden türevler, Leibnitz formülü. Genel uygulamalar ve örnekler.</w:t>
            </w:r>
          </w:p>
        </w:tc>
      </w:tr>
      <w:tr w:rsidR="00F642F9" w:rsidRPr="00B34509" w:rsidTr="003A7740">
        <w:trPr>
          <w:trHeight w:val="322"/>
          <w:jc w:val="center"/>
        </w:trPr>
        <w:tc>
          <w:tcPr>
            <w:tcW w:w="593" w:type="pct"/>
            <w:tcBorders>
              <w:bottom w:val="single" w:sz="12" w:space="0" w:color="auto"/>
            </w:tcBorders>
            <w:shd w:val="clear" w:color="auto" w:fill="D9D9D9"/>
            <w:vAlign w:val="center"/>
          </w:tcPr>
          <w:p w:rsidR="00F642F9" w:rsidRPr="00B34509" w:rsidRDefault="00F642F9" w:rsidP="003A7740">
            <w:pPr>
              <w:jc w:val="center"/>
            </w:pPr>
            <w:r w:rsidRPr="00B34509">
              <w:rPr>
                <w:sz w:val="22"/>
                <w:szCs w:val="22"/>
              </w:rPr>
              <w:t>15-16</w:t>
            </w:r>
          </w:p>
        </w:tc>
        <w:tc>
          <w:tcPr>
            <w:tcW w:w="4407" w:type="pct"/>
            <w:tcBorders>
              <w:bottom w:val="single" w:sz="12" w:space="0" w:color="auto"/>
            </w:tcBorders>
            <w:shd w:val="clear" w:color="auto" w:fill="D9D9D9"/>
            <w:vAlign w:val="center"/>
          </w:tcPr>
          <w:p w:rsidR="00F642F9" w:rsidRPr="00B34509" w:rsidRDefault="00F642F9" w:rsidP="003A7740">
            <w:r w:rsidRPr="00B34509">
              <w:rPr>
                <w:sz w:val="22"/>
                <w:szCs w:val="22"/>
              </w:rPr>
              <w:t xml:space="preserve">FİNAL SINAVI </w:t>
            </w:r>
          </w:p>
        </w:tc>
      </w:tr>
    </w:tbl>
    <w:p w:rsidR="00F642F9" w:rsidRPr="00B34509" w:rsidRDefault="00F642F9" w:rsidP="003A7740">
      <w:pPr>
        <w:rPr>
          <w:sz w:val="22"/>
          <w:szCs w:val="22"/>
        </w:rPr>
      </w:pPr>
    </w:p>
    <w:p w:rsidR="00F642F9" w:rsidRPr="00B34509" w:rsidRDefault="00F6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42F9" w:rsidRPr="00B34509" w:rsidTr="003A7740">
        <w:tc>
          <w:tcPr>
            <w:tcW w:w="603" w:type="dxa"/>
            <w:tcBorders>
              <w:top w:val="single" w:sz="12" w:space="0" w:color="auto"/>
            </w:tcBorders>
            <w:vAlign w:val="center"/>
          </w:tcPr>
          <w:p w:rsidR="00F642F9" w:rsidRPr="00B34509" w:rsidRDefault="00F642F9" w:rsidP="003A7740">
            <w:pPr>
              <w:jc w:val="center"/>
              <w:rPr>
                <w:b/>
              </w:rPr>
            </w:pPr>
            <w:r w:rsidRPr="00B34509">
              <w:rPr>
                <w:b/>
                <w:sz w:val="22"/>
                <w:szCs w:val="22"/>
              </w:rPr>
              <w:t>NO</w:t>
            </w:r>
          </w:p>
        </w:tc>
        <w:tc>
          <w:tcPr>
            <w:tcW w:w="7585" w:type="dxa"/>
            <w:tcBorders>
              <w:top w:val="single" w:sz="12" w:space="0" w:color="auto"/>
            </w:tcBorders>
          </w:tcPr>
          <w:p w:rsidR="00F642F9" w:rsidRPr="00B34509" w:rsidRDefault="00F642F9" w:rsidP="003A7740">
            <w:pPr>
              <w:rPr>
                <w:b/>
              </w:rPr>
            </w:pPr>
            <w:r w:rsidRPr="00B34509">
              <w:rPr>
                <w:b/>
                <w:sz w:val="22"/>
                <w:szCs w:val="22"/>
              </w:rPr>
              <w:t xml:space="preserve">PROGRAM ÇIKTISI </w:t>
            </w:r>
          </w:p>
        </w:tc>
        <w:tc>
          <w:tcPr>
            <w:tcW w:w="567" w:type="dxa"/>
            <w:tcBorders>
              <w:top w:val="single" w:sz="12" w:space="0" w:color="auto"/>
            </w:tcBorders>
            <w:vAlign w:val="center"/>
          </w:tcPr>
          <w:p w:rsidR="00F642F9" w:rsidRPr="00B34509" w:rsidRDefault="00F642F9" w:rsidP="003A7740">
            <w:pPr>
              <w:jc w:val="center"/>
              <w:rPr>
                <w:b/>
              </w:rPr>
            </w:pPr>
            <w:r w:rsidRPr="00B34509">
              <w:rPr>
                <w:b/>
                <w:sz w:val="22"/>
                <w:szCs w:val="22"/>
              </w:rPr>
              <w:t>3</w:t>
            </w:r>
          </w:p>
        </w:tc>
        <w:tc>
          <w:tcPr>
            <w:tcW w:w="567" w:type="dxa"/>
            <w:tcBorders>
              <w:top w:val="single" w:sz="12" w:space="0" w:color="auto"/>
            </w:tcBorders>
            <w:vAlign w:val="center"/>
          </w:tcPr>
          <w:p w:rsidR="00F642F9" w:rsidRPr="00B34509" w:rsidRDefault="00F642F9" w:rsidP="003A7740">
            <w:pPr>
              <w:jc w:val="center"/>
              <w:rPr>
                <w:b/>
              </w:rPr>
            </w:pPr>
            <w:r w:rsidRPr="00B34509">
              <w:rPr>
                <w:b/>
                <w:sz w:val="22"/>
                <w:szCs w:val="22"/>
              </w:rPr>
              <w:t>2</w:t>
            </w:r>
          </w:p>
        </w:tc>
        <w:tc>
          <w:tcPr>
            <w:tcW w:w="567" w:type="dxa"/>
            <w:tcBorders>
              <w:top w:val="single" w:sz="12" w:space="0" w:color="auto"/>
            </w:tcBorders>
            <w:vAlign w:val="center"/>
          </w:tcPr>
          <w:p w:rsidR="00F642F9" w:rsidRPr="00B34509" w:rsidRDefault="00F642F9" w:rsidP="003A7740">
            <w:pPr>
              <w:jc w:val="center"/>
              <w:rPr>
                <w:b/>
              </w:rPr>
            </w:pPr>
            <w:r w:rsidRPr="00B34509">
              <w:rPr>
                <w:b/>
                <w:sz w:val="22"/>
                <w:szCs w:val="22"/>
              </w:rPr>
              <w:t>1</w:t>
            </w:r>
          </w:p>
        </w:tc>
      </w:tr>
      <w:tr w:rsidR="00F642F9" w:rsidRPr="00B34509" w:rsidTr="003A7740">
        <w:tc>
          <w:tcPr>
            <w:tcW w:w="603" w:type="dxa"/>
            <w:vAlign w:val="center"/>
          </w:tcPr>
          <w:p w:rsidR="00F642F9" w:rsidRPr="00B34509" w:rsidRDefault="00F642F9" w:rsidP="003A7740">
            <w:pPr>
              <w:jc w:val="center"/>
            </w:pPr>
            <w:r w:rsidRPr="00B34509">
              <w:rPr>
                <w:sz w:val="22"/>
                <w:szCs w:val="22"/>
              </w:rPr>
              <w:t>1</w:t>
            </w:r>
          </w:p>
        </w:tc>
        <w:tc>
          <w:tcPr>
            <w:tcW w:w="7585" w:type="dxa"/>
            <w:vAlign w:val="center"/>
          </w:tcPr>
          <w:p w:rsidR="00F642F9" w:rsidRPr="00B34509" w:rsidRDefault="00F642F9" w:rsidP="003A7740">
            <w:pPr>
              <w:jc w:val="both"/>
              <w:rPr>
                <w:color w:val="FF0000"/>
              </w:rPr>
            </w:pPr>
            <w:r w:rsidRPr="00B34509">
              <w:rPr>
                <w:sz w:val="22"/>
                <w:szCs w:val="22"/>
              </w:rPr>
              <w:t>Temel Bilimlere ilişkin bilgileri kavrayabilme ve uygulama becerisi</w:t>
            </w:r>
          </w:p>
        </w:tc>
        <w:tc>
          <w:tcPr>
            <w:tcW w:w="567" w:type="dxa"/>
            <w:vAlign w:val="center"/>
          </w:tcPr>
          <w:p w:rsidR="00F642F9" w:rsidRPr="00B34509" w:rsidRDefault="00F642F9" w:rsidP="003A7740">
            <w:pPr>
              <w:jc w:val="center"/>
              <w:rPr>
                <w:b/>
              </w:rPr>
            </w:pPr>
            <w:r w:rsidRPr="00B34509">
              <w:rPr>
                <w:b/>
                <w:sz w:val="22"/>
                <w:szCs w:val="22"/>
              </w:rPr>
              <w:t>X</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r>
      <w:tr w:rsidR="00F642F9" w:rsidRPr="00B34509" w:rsidTr="003A7740">
        <w:tc>
          <w:tcPr>
            <w:tcW w:w="603" w:type="dxa"/>
            <w:vAlign w:val="center"/>
          </w:tcPr>
          <w:p w:rsidR="00F642F9" w:rsidRPr="00B34509" w:rsidRDefault="00F642F9" w:rsidP="003A7740">
            <w:pPr>
              <w:jc w:val="center"/>
            </w:pPr>
            <w:r w:rsidRPr="00B34509">
              <w:rPr>
                <w:sz w:val="22"/>
                <w:szCs w:val="22"/>
              </w:rPr>
              <w:t>2</w:t>
            </w:r>
          </w:p>
        </w:tc>
        <w:tc>
          <w:tcPr>
            <w:tcW w:w="7585" w:type="dxa"/>
            <w:vAlign w:val="center"/>
          </w:tcPr>
          <w:p w:rsidR="00F642F9" w:rsidRPr="00B34509" w:rsidRDefault="00F642F9" w:rsidP="003A7740">
            <w:pPr>
              <w:jc w:val="both"/>
              <w:rPr>
                <w:color w:val="FF0000"/>
              </w:rPr>
            </w:pPr>
            <w:r w:rsidRPr="00B34509">
              <w:rPr>
                <w:sz w:val="22"/>
                <w:szCs w:val="22"/>
              </w:rPr>
              <w:t>Fen Bilimlerindeki Öğretim Etkinliklerinin planlanması, hazırlanması, genel öğretim ilke, yöntem ve tekniklerini kullanma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3</w:t>
            </w:r>
          </w:p>
        </w:tc>
        <w:tc>
          <w:tcPr>
            <w:tcW w:w="7585" w:type="dxa"/>
            <w:vAlign w:val="center"/>
          </w:tcPr>
          <w:p w:rsidR="00F642F9" w:rsidRPr="00B34509" w:rsidRDefault="00F642F9" w:rsidP="003A7740">
            <w:pPr>
              <w:jc w:val="both"/>
              <w:rPr>
                <w:color w:val="FF0000"/>
              </w:rPr>
            </w:pPr>
            <w:r w:rsidRPr="00B34509">
              <w:rPr>
                <w:sz w:val="22"/>
                <w:szCs w:val="22"/>
              </w:rPr>
              <w:t>Fen Bilimleri konularında öğrenilen bilgileri yaşama aktarabilme becerisi ve bu aktarımla üçüncü şahıslara anlatabilme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c>
          <w:tcPr>
            <w:tcW w:w="567" w:type="dxa"/>
            <w:vAlign w:val="center"/>
          </w:tcPr>
          <w:p w:rsidR="00F642F9" w:rsidRPr="00B34509" w:rsidRDefault="00F642F9" w:rsidP="003A7740">
            <w:pPr>
              <w:jc w:val="center"/>
              <w:rPr>
                <w:b/>
              </w:rPr>
            </w:pPr>
          </w:p>
        </w:tc>
      </w:tr>
      <w:tr w:rsidR="00F642F9" w:rsidRPr="00B34509" w:rsidTr="003A7740">
        <w:tc>
          <w:tcPr>
            <w:tcW w:w="603" w:type="dxa"/>
            <w:vAlign w:val="center"/>
          </w:tcPr>
          <w:p w:rsidR="00F642F9" w:rsidRPr="00B34509" w:rsidRDefault="00F642F9" w:rsidP="003A7740">
            <w:pPr>
              <w:jc w:val="center"/>
            </w:pPr>
            <w:r w:rsidRPr="00B34509">
              <w:rPr>
                <w:sz w:val="22"/>
                <w:szCs w:val="22"/>
              </w:rPr>
              <w:t>4</w:t>
            </w:r>
          </w:p>
        </w:tc>
        <w:tc>
          <w:tcPr>
            <w:tcW w:w="7585" w:type="dxa"/>
            <w:vAlign w:val="center"/>
          </w:tcPr>
          <w:p w:rsidR="00F642F9" w:rsidRPr="00B34509" w:rsidRDefault="00F642F9" w:rsidP="003A7740">
            <w:pPr>
              <w:jc w:val="both"/>
              <w:rPr>
                <w:color w:val="FF0000"/>
              </w:rPr>
            </w:pPr>
            <w:r w:rsidRPr="00B34509">
              <w:rPr>
                <w:sz w:val="22"/>
                <w:szCs w:val="22"/>
              </w:rPr>
              <w:t>Hayat boyu öğrenimde, fen bilimlerinin yerini, önemini kavrayabilme, bunu gerektiğinde uygulayabilme ve disiplinler arası alanlara bağlayabilme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c>
          <w:tcPr>
            <w:tcW w:w="567" w:type="dxa"/>
            <w:vAlign w:val="center"/>
          </w:tcPr>
          <w:p w:rsidR="00F642F9" w:rsidRPr="00B34509" w:rsidRDefault="00F642F9" w:rsidP="003A7740">
            <w:pPr>
              <w:jc w:val="center"/>
              <w:rPr>
                <w:b/>
              </w:rPr>
            </w:pPr>
          </w:p>
        </w:tc>
      </w:tr>
      <w:tr w:rsidR="00F642F9" w:rsidRPr="00B34509" w:rsidTr="003A7740">
        <w:tc>
          <w:tcPr>
            <w:tcW w:w="603" w:type="dxa"/>
            <w:vAlign w:val="center"/>
          </w:tcPr>
          <w:p w:rsidR="00F642F9" w:rsidRPr="00B34509" w:rsidRDefault="00F642F9" w:rsidP="003A7740">
            <w:pPr>
              <w:jc w:val="center"/>
            </w:pPr>
            <w:r w:rsidRPr="00B34509">
              <w:rPr>
                <w:sz w:val="22"/>
                <w:szCs w:val="22"/>
              </w:rPr>
              <w:t>5</w:t>
            </w:r>
          </w:p>
        </w:tc>
        <w:tc>
          <w:tcPr>
            <w:tcW w:w="7585" w:type="dxa"/>
            <w:vAlign w:val="center"/>
          </w:tcPr>
          <w:p w:rsidR="00F642F9" w:rsidRPr="00B34509" w:rsidRDefault="00F642F9" w:rsidP="003A7740">
            <w:pPr>
              <w:jc w:val="both"/>
              <w:rPr>
                <w:color w:val="FF0000"/>
              </w:rPr>
            </w:pPr>
            <w:r w:rsidRPr="00B34509">
              <w:rPr>
                <w:sz w:val="22"/>
                <w:szCs w:val="22"/>
              </w:rPr>
              <w:t>Güncel konuları izleme ve yorumlama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6</w:t>
            </w:r>
          </w:p>
        </w:tc>
        <w:tc>
          <w:tcPr>
            <w:tcW w:w="7585" w:type="dxa"/>
            <w:vAlign w:val="center"/>
          </w:tcPr>
          <w:p w:rsidR="00F642F9" w:rsidRPr="00B34509" w:rsidRDefault="00F642F9" w:rsidP="003A7740">
            <w:pPr>
              <w:jc w:val="both"/>
              <w:rPr>
                <w:color w:val="FF0000"/>
              </w:rPr>
            </w:pPr>
            <w:r w:rsidRPr="00B34509">
              <w:rPr>
                <w:sz w:val="22"/>
                <w:szCs w:val="22"/>
              </w:rPr>
              <w:t>İşbirliği içinde çalışma, mesleki ve etik sorumluluk bilincini kazanma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7</w:t>
            </w:r>
          </w:p>
        </w:tc>
        <w:tc>
          <w:tcPr>
            <w:tcW w:w="7585" w:type="dxa"/>
            <w:vAlign w:val="center"/>
          </w:tcPr>
          <w:p w:rsidR="00F642F9" w:rsidRPr="00B34509" w:rsidRDefault="00F642F9" w:rsidP="003A7740">
            <w:pPr>
              <w:jc w:val="both"/>
              <w:rPr>
                <w:color w:val="FF0000"/>
              </w:rPr>
            </w:pPr>
            <w:r w:rsidRPr="00B34509">
              <w:rPr>
                <w:sz w:val="22"/>
                <w:szCs w:val="22"/>
              </w:rPr>
              <w:t>Fen Öğretiminin temel amaçları doğrultusunda, fen okuryazarlığını geliştirme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8</w:t>
            </w:r>
          </w:p>
        </w:tc>
        <w:tc>
          <w:tcPr>
            <w:tcW w:w="7585" w:type="dxa"/>
            <w:vAlign w:val="center"/>
          </w:tcPr>
          <w:p w:rsidR="00F642F9" w:rsidRPr="00B34509" w:rsidRDefault="00F642F9" w:rsidP="003A7740">
            <w:pPr>
              <w:jc w:val="both"/>
              <w:rPr>
                <w:color w:val="FF0000"/>
              </w:rPr>
            </w:pPr>
            <w:r w:rsidRPr="00B34509">
              <w:rPr>
                <w:sz w:val="22"/>
                <w:szCs w:val="22"/>
              </w:rPr>
              <w:t>Yeni Fen programlarını inceleme becerisi (kazanım, öğrenme-öğretme süreci, değerlendirme teknikleri v.s)</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9</w:t>
            </w:r>
          </w:p>
        </w:tc>
        <w:tc>
          <w:tcPr>
            <w:tcW w:w="7585" w:type="dxa"/>
            <w:vAlign w:val="center"/>
          </w:tcPr>
          <w:p w:rsidR="00F642F9" w:rsidRPr="00B34509" w:rsidRDefault="00F642F9" w:rsidP="003A7740">
            <w:pPr>
              <w:jc w:val="both"/>
              <w:rPr>
                <w:color w:val="FF0000"/>
              </w:rPr>
            </w:pPr>
            <w:r w:rsidRPr="00B34509">
              <w:rPr>
                <w:sz w:val="22"/>
                <w:szCs w:val="22"/>
              </w:rPr>
              <w:t>Doğa olaylarını bilimsel temellere dayandırarak açıklama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10</w:t>
            </w:r>
          </w:p>
        </w:tc>
        <w:tc>
          <w:tcPr>
            <w:tcW w:w="7585" w:type="dxa"/>
            <w:vAlign w:val="center"/>
          </w:tcPr>
          <w:p w:rsidR="00F642F9" w:rsidRPr="00B34509" w:rsidRDefault="00F642F9" w:rsidP="003A7740">
            <w:pPr>
              <w:jc w:val="both"/>
              <w:rPr>
                <w:color w:val="FF0000"/>
              </w:rPr>
            </w:pPr>
            <w:r w:rsidRPr="00B34509">
              <w:rPr>
                <w:sz w:val="22"/>
                <w:szCs w:val="22"/>
              </w:rPr>
              <w:t>Bilimsel süreç becerileri kazanmak ve bunları daha sonraki yaşantılarının değişik aşamalarında kullanarak hayatlarını kolaylaştırma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11</w:t>
            </w:r>
          </w:p>
        </w:tc>
        <w:tc>
          <w:tcPr>
            <w:tcW w:w="7585" w:type="dxa"/>
            <w:vAlign w:val="center"/>
          </w:tcPr>
          <w:p w:rsidR="00F642F9" w:rsidRPr="00B34509" w:rsidRDefault="00F642F9" w:rsidP="003A7740">
            <w:pPr>
              <w:jc w:val="both"/>
              <w:rPr>
                <w:color w:val="FF0000"/>
              </w:rPr>
            </w:pPr>
            <w:r w:rsidRPr="00B34509">
              <w:rPr>
                <w:sz w:val="22"/>
                <w:szCs w:val="22"/>
              </w:rPr>
              <w:t>Öğrencilerin kişisel gelişim özelliklerine uygun olan yöntem ve teknikleri kullanma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12</w:t>
            </w:r>
          </w:p>
        </w:tc>
        <w:tc>
          <w:tcPr>
            <w:tcW w:w="7585" w:type="dxa"/>
            <w:vAlign w:val="center"/>
          </w:tcPr>
          <w:p w:rsidR="00F642F9" w:rsidRPr="00B34509" w:rsidRDefault="00F642F9" w:rsidP="003A7740">
            <w:pPr>
              <w:jc w:val="both"/>
              <w:rPr>
                <w:color w:val="FF0000"/>
              </w:rPr>
            </w:pPr>
            <w:r w:rsidRPr="00B34509">
              <w:rPr>
                <w:sz w:val="22"/>
                <w:szCs w:val="22"/>
              </w:rPr>
              <w:t>Fen programlarından yararlanarak plan hazırlayıp, araç gereç ve materyalleri düzenleyerek ders sunma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13</w:t>
            </w:r>
          </w:p>
        </w:tc>
        <w:tc>
          <w:tcPr>
            <w:tcW w:w="7585" w:type="dxa"/>
            <w:vAlign w:val="center"/>
          </w:tcPr>
          <w:p w:rsidR="00F642F9" w:rsidRPr="00B34509" w:rsidRDefault="00F642F9" w:rsidP="003A7740">
            <w:pPr>
              <w:jc w:val="both"/>
              <w:rPr>
                <w:color w:val="FF0000"/>
              </w:rPr>
            </w:pPr>
            <w:r w:rsidRPr="00B34509">
              <w:rPr>
                <w:sz w:val="22"/>
                <w:szCs w:val="22"/>
              </w:rPr>
              <w:t>Konuya uygun deneyleri seçip, tasarlayıp yapabilme, verileri analiz etme ve yorumlayarak bilimsel rapor haline getirebilme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14</w:t>
            </w:r>
          </w:p>
        </w:tc>
        <w:tc>
          <w:tcPr>
            <w:tcW w:w="7585" w:type="dxa"/>
            <w:vAlign w:val="center"/>
          </w:tcPr>
          <w:p w:rsidR="00F642F9" w:rsidRPr="00B34509" w:rsidRDefault="00F642F9" w:rsidP="003A7740">
            <w:pPr>
              <w:jc w:val="both"/>
              <w:rPr>
                <w:color w:val="FF0000"/>
              </w:rPr>
            </w:pPr>
            <w:r w:rsidRPr="00B34509">
              <w:rPr>
                <w:sz w:val="22"/>
                <w:szCs w:val="22"/>
              </w:rPr>
              <w:t>Laboratuar güvenliği konusunda bilgi birikimine sahip olma ve gerektiğinde kullanabilme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15</w:t>
            </w:r>
          </w:p>
        </w:tc>
        <w:tc>
          <w:tcPr>
            <w:tcW w:w="7585" w:type="dxa"/>
            <w:vAlign w:val="center"/>
          </w:tcPr>
          <w:p w:rsidR="00F642F9" w:rsidRPr="00B34509" w:rsidRDefault="00F642F9" w:rsidP="003A7740">
            <w:pPr>
              <w:jc w:val="both"/>
              <w:rPr>
                <w:color w:val="FF0000"/>
              </w:rPr>
            </w:pPr>
            <w:r w:rsidRPr="00B34509">
              <w:rPr>
                <w:sz w:val="22"/>
                <w:szCs w:val="22"/>
              </w:rPr>
              <w:t>Problemleri belirleme ve aşamalarına uygun olarak çözme becerisi</w:t>
            </w:r>
          </w:p>
        </w:tc>
        <w:tc>
          <w:tcPr>
            <w:tcW w:w="567" w:type="dxa"/>
            <w:vAlign w:val="center"/>
          </w:tcPr>
          <w:p w:rsidR="00F642F9" w:rsidRPr="00B34509" w:rsidRDefault="00F642F9" w:rsidP="003A7740">
            <w:pPr>
              <w:jc w:val="center"/>
              <w:rPr>
                <w:b/>
              </w:rPr>
            </w:pPr>
            <w:r w:rsidRPr="00B34509">
              <w:rPr>
                <w:b/>
                <w:sz w:val="22"/>
                <w:szCs w:val="22"/>
              </w:rPr>
              <w:t>X</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r>
      <w:tr w:rsidR="00F642F9" w:rsidRPr="00B34509" w:rsidTr="003A7740">
        <w:tc>
          <w:tcPr>
            <w:tcW w:w="9889" w:type="dxa"/>
            <w:gridSpan w:val="5"/>
            <w:tcBorders>
              <w:bottom w:val="single" w:sz="12" w:space="0" w:color="auto"/>
            </w:tcBorders>
            <w:vAlign w:val="center"/>
          </w:tcPr>
          <w:p w:rsidR="00F642F9" w:rsidRPr="00B34509" w:rsidRDefault="00F642F9" w:rsidP="003A7740">
            <w:pPr>
              <w:jc w:val="both"/>
            </w:pPr>
            <w:r w:rsidRPr="00B34509">
              <w:rPr>
                <w:b/>
                <w:sz w:val="22"/>
                <w:szCs w:val="22"/>
              </w:rPr>
              <w:t>1</w:t>
            </w:r>
            <w:r w:rsidRPr="00B34509">
              <w:rPr>
                <w:sz w:val="22"/>
                <w:szCs w:val="22"/>
              </w:rPr>
              <w:t xml:space="preserve">:Hiç Katkısı Yok. </w:t>
            </w:r>
            <w:r w:rsidRPr="00B34509">
              <w:rPr>
                <w:b/>
                <w:sz w:val="22"/>
                <w:szCs w:val="22"/>
              </w:rPr>
              <w:t>2</w:t>
            </w:r>
            <w:r w:rsidRPr="00B34509">
              <w:rPr>
                <w:sz w:val="22"/>
                <w:szCs w:val="22"/>
              </w:rPr>
              <w:t xml:space="preserve">:Kısmen Katkısı Var. </w:t>
            </w:r>
            <w:r w:rsidRPr="00B34509">
              <w:rPr>
                <w:b/>
                <w:sz w:val="22"/>
                <w:szCs w:val="22"/>
              </w:rPr>
              <w:t>3</w:t>
            </w:r>
            <w:r w:rsidRPr="00B34509">
              <w:rPr>
                <w:sz w:val="22"/>
                <w:szCs w:val="22"/>
              </w:rPr>
              <w:t>:Tam Katkısı Var.</w:t>
            </w:r>
          </w:p>
        </w:tc>
      </w:tr>
    </w:tbl>
    <w:p w:rsidR="00881FC6" w:rsidRDefault="00881FC6" w:rsidP="003A7740">
      <w:pPr>
        <w:spacing w:line="360" w:lineRule="auto"/>
        <w:rPr>
          <w:b/>
          <w:sz w:val="22"/>
          <w:szCs w:val="22"/>
        </w:rPr>
      </w:pPr>
    </w:p>
    <w:p w:rsidR="00881FC6" w:rsidRDefault="00F642F9" w:rsidP="003A7740">
      <w:pPr>
        <w:spacing w:line="360" w:lineRule="auto"/>
        <w:rPr>
          <w:sz w:val="22"/>
          <w:szCs w:val="22"/>
        </w:rPr>
      </w:pPr>
      <w:r w:rsidRPr="00AB7ED1">
        <w:rPr>
          <w:b/>
          <w:sz w:val="22"/>
          <w:szCs w:val="22"/>
        </w:rPr>
        <w:t>Dersin Öğretim Üyesi:</w:t>
      </w:r>
      <w:r w:rsidRPr="00AB7ED1">
        <w:rPr>
          <w:sz w:val="22"/>
          <w:szCs w:val="22"/>
        </w:rPr>
        <w:t xml:space="preserve"> Yrd. Doç. Dr. </w:t>
      </w:r>
      <w:r w:rsidR="00AB7ED1" w:rsidRPr="00AB7ED1">
        <w:rPr>
          <w:sz w:val="22"/>
          <w:szCs w:val="22"/>
        </w:rPr>
        <w:t>Emre EV ÇİMEN</w:t>
      </w:r>
    </w:p>
    <w:p w:rsidR="00881FC6" w:rsidRDefault="00881FC6" w:rsidP="00881FC6">
      <w:pPr>
        <w:outlineLvl w:val="0"/>
        <w:rPr>
          <w:b/>
          <w:sz w:val="22"/>
          <w:szCs w:val="22"/>
        </w:rPr>
      </w:pPr>
      <w:r w:rsidRPr="00AB7ED1">
        <w:rPr>
          <w:noProof/>
        </w:rPr>
        <w:lastRenderedPageBreak/>
        <w:drawing>
          <wp:anchor distT="0" distB="0" distL="114300" distR="114300" simplePos="0" relativeHeight="251931648" behindDoc="1" locked="0" layoutInCell="1" allowOverlap="1">
            <wp:simplePos x="0" y="0"/>
            <wp:positionH relativeFrom="column">
              <wp:posOffset>-347345</wp:posOffset>
            </wp:positionH>
            <wp:positionV relativeFrom="paragraph">
              <wp:posOffset>-162560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11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Pr>
          <w:b/>
          <w:sz w:val="22"/>
          <w:szCs w:val="22"/>
        </w:rPr>
        <w:t xml:space="preserve">ESOGÜ Matematik ve Fen Bilimleri Eğitimi Bölümü </w:t>
      </w:r>
      <w:r>
        <w:rPr>
          <w:sz w:val="22"/>
          <w:szCs w:val="22"/>
        </w:rPr>
        <w:t>(Fen Bilgisi Öğretmenliği)</w:t>
      </w:r>
      <w:r>
        <w:rPr>
          <w:b/>
          <w:sz w:val="22"/>
          <w:szCs w:val="22"/>
        </w:rPr>
        <w:t xml:space="preserve">  </w:t>
      </w:r>
    </w:p>
    <w:p w:rsidR="00F642F9" w:rsidRPr="005E3539" w:rsidRDefault="00881FC6" w:rsidP="00881FC6">
      <w:pPr>
        <w:outlineLvl w:val="0"/>
        <w:rPr>
          <w:b/>
          <w:sz w:val="22"/>
          <w:szCs w:val="22"/>
        </w:rPr>
      </w:pPr>
      <w:r>
        <w:rPr>
          <w:b/>
          <w:sz w:val="22"/>
          <w:szCs w:val="22"/>
        </w:rPr>
        <w:t>Ders Bilgi Formu</w:t>
      </w:r>
      <w:r w:rsidR="00F642F9" w:rsidRPr="005E3539">
        <w:rPr>
          <w:b/>
          <w:sz w:val="22"/>
          <w:szCs w:val="22"/>
        </w:rPr>
        <w:tab/>
        <w:t xml:space="preserve"> </w:t>
      </w:r>
    </w:p>
    <w:tbl>
      <w:tblPr>
        <w:tblW w:w="250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35"/>
      </w:tblGrid>
      <w:tr w:rsidR="00F642F9" w:rsidRPr="005E3539" w:rsidTr="003A7740">
        <w:tc>
          <w:tcPr>
            <w:tcW w:w="1167" w:type="dxa"/>
            <w:vAlign w:val="center"/>
          </w:tcPr>
          <w:p w:rsidR="00F642F9" w:rsidRPr="005E3539" w:rsidRDefault="00F642F9" w:rsidP="003A7740">
            <w:pPr>
              <w:outlineLvl w:val="0"/>
              <w:rPr>
                <w:b/>
              </w:rPr>
            </w:pPr>
            <w:r w:rsidRPr="005E3539">
              <w:rPr>
                <w:b/>
                <w:sz w:val="22"/>
                <w:szCs w:val="22"/>
              </w:rPr>
              <w:t>DÖNEM</w:t>
            </w:r>
          </w:p>
        </w:tc>
        <w:tc>
          <w:tcPr>
            <w:tcW w:w="1335" w:type="dxa"/>
            <w:vAlign w:val="center"/>
          </w:tcPr>
          <w:p w:rsidR="00F642F9" w:rsidRPr="005E3539" w:rsidRDefault="00F642F9" w:rsidP="003A7740">
            <w:pPr>
              <w:outlineLvl w:val="0"/>
            </w:pPr>
            <w:r w:rsidRPr="005E3539">
              <w:rPr>
                <w:sz w:val="22"/>
                <w:szCs w:val="22"/>
              </w:rPr>
              <w:t xml:space="preserve"> GÜZ</w:t>
            </w:r>
          </w:p>
        </w:tc>
      </w:tr>
    </w:tbl>
    <w:p w:rsidR="00F642F9" w:rsidRPr="005E3539" w:rsidRDefault="00F642F9" w:rsidP="003A7740">
      <w:pPr>
        <w:jc w:val="right"/>
        <w:outlineLvl w:val="0"/>
        <w:rPr>
          <w:b/>
          <w:sz w:val="22"/>
          <w:szCs w:val="22"/>
        </w:rPr>
      </w:pPr>
    </w:p>
    <w:tbl>
      <w:tblPr>
        <w:tblW w:w="99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60"/>
      </w:tblGrid>
      <w:tr w:rsidR="00F642F9" w:rsidRPr="005E3539" w:rsidTr="003A7740">
        <w:tc>
          <w:tcPr>
            <w:tcW w:w="1668" w:type="dxa"/>
            <w:vAlign w:val="center"/>
          </w:tcPr>
          <w:p w:rsidR="00F642F9" w:rsidRPr="005E3539" w:rsidRDefault="00F642F9" w:rsidP="003A7740">
            <w:pPr>
              <w:jc w:val="center"/>
              <w:outlineLvl w:val="0"/>
              <w:rPr>
                <w:b/>
              </w:rPr>
            </w:pPr>
            <w:r w:rsidRPr="005E3539">
              <w:rPr>
                <w:b/>
                <w:sz w:val="22"/>
                <w:szCs w:val="22"/>
              </w:rPr>
              <w:t>DERSİN KODU</w:t>
            </w:r>
          </w:p>
        </w:tc>
        <w:tc>
          <w:tcPr>
            <w:tcW w:w="2760" w:type="dxa"/>
            <w:vAlign w:val="center"/>
          </w:tcPr>
          <w:p w:rsidR="00F642F9" w:rsidRPr="005E3539" w:rsidRDefault="00F642F9" w:rsidP="003A7740">
            <w:r w:rsidRPr="005E3539">
              <w:rPr>
                <w:sz w:val="22"/>
                <w:szCs w:val="22"/>
                <w:lang w:val="en-US"/>
              </w:rPr>
              <w:t>171111104</w:t>
            </w:r>
          </w:p>
        </w:tc>
        <w:tc>
          <w:tcPr>
            <w:tcW w:w="1560" w:type="dxa"/>
            <w:vAlign w:val="center"/>
          </w:tcPr>
          <w:p w:rsidR="00F642F9" w:rsidRPr="005E3539" w:rsidRDefault="00F642F9" w:rsidP="003A7740">
            <w:pPr>
              <w:jc w:val="center"/>
              <w:outlineLvl w:val="0"/>
              <w:rPr>
                <w:b/>
              </w:rPr>
            </w:pPr>
            <w:r w:rsidRPr="005E3539">
              <w:rPr>
                <w:b/>
                <w:sz w:val="22"/>
                <w:szCs w:val="22"/>
              </w:rPr>
              <w:t>DERSİN ADI</w:t>
            </w:r>
          </w:p>
        </w:tc>
        <w:tc>
          <w:tcPr>
            <w:tcW w:w="3960" w:type="dxa"/>
          </w:tcPr>
          <w:p w:rsidR="00F642F9" w:rsidRPr="005E3539" w:rsidRDefault="00F642F9" w:rsidP="003A7740">
            <w:pPr>
              <w:pStyle w:val="Balk3"/>
              <w:rPr>
                <w:rFonts w:ascii="Times New Roman" w:hAnsi="Times New Roman" w:cs="Times New Roman"/>
                <w:sz w:val="22"/>
                <w:szCs w:val="22"/>
              </w:rPr>
            </w:pPr>
            <w:r w:rsidRPr="005E3539">
              <w:rPr>
                <w:rFonts w:ascii="Times New Roman" w:hAnsi="Times New Roman" w:cs="Times New Roman"/>
                <w:sz w:val="22"/>
                <w:szCs w:val="22"/>
              </w:rPr>
              <w:t>Türkçe I: Yazılı Anlatım </w:t>
            </w:r>
          </w:p>
        </w:tc>
      </w:tr>
    </w:tbl>
    <w:p w:rsidR="00F642F9" w:rsidRPr="005E3539" w:rsidRDefault="00F642F9" w:rsidP="003A7740">
      <w:pPr>
        <w:outlineLvl w:val="0"/>
        <w:rPr>
          <w:sz w:val="22"/>
          <w:szCs w:val="22"/>
        </w:rPr>
      </w:pPr>
      <w:r w:rsidRPr="005E3539">
        <w:rPr>
          <w:b/>
          <w:sz w:val="22"/>
          <w:szCs w:val="22"/>
        </w:rPr>
        <w:t xml:space="preserve">                                                   </w:t>
      </w:r>
      <w:r w:rsidRPr="005E3539">
        <w:rPr>
          <w:b/>
          <w:sz w:val="22"/>
          <w:szCs w:val="22"/>
        </w:rPr>
        <w:tab/>
      </w:r>
      <w:r w:rsidRPr="005E3539">
        <w:rPr>
          <w:b/>
          <w:sz w:val="22"/>
          <w:szCs w:val="22"/>
        </w:rPr>
        <w:tab/>
      </w:r>
      <w:r w:rsidRPr="005E3539">
        <w:rPr>
          <w:b/>
          <w:sz w:val="22"/>
          <w:szCs w:val="22"/>
        </w:rPr>
        <w:tab/>
      </w:r>
      <w:r w:rsidRPr="005E3539">
        <w:rPr>
          <w:b/>
          <w:sz w:val="22"/>
          <w:szCs w:val="22"/>
        </w:rPr>
        <w:tab/>
      </w:r>
      <w:r w:rsidRPr="005E3539">
        <w:rPr>
          <w:b/>
          <w:sz w:val="22"/>
          <w:szCs w:val="22"/>
        </w:rPr>
        <w:tab/>
        <w:t xml:space="preserve">      </w:t>
      </w:r>
    </w:p>
    <w:tbl>
      <w:tblPr>
        <w:tblW w:w="504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3"/>
        <w:gridCol w:w="523"/>
        <w:gridCol w:w="296"/>
        <w:gridCol w:w="1097"/>
        <w:gridCol w:w="701"/>
        <w:gridCol w:w="46"/>
        <w:gridCol w:w="608"/>
        <w:gridCol w:w="780"/>
        <w:gridCol w:w="612"/>
        <w:gridCol w:w="86"/>
        <w:gridCol w:w="1934"/>
        <w:gridCol w:w="1353"/>
      </w:tblGrid>
      <w:tr w:rsidR="00F642F9" w:rsidRPr="005E3539" w:rsidTr="003A7740">
        <w:trPr>
          <w:trHeight w:val="383"/>
        </w:trPr>
        <w:tc>
          <w:tcPr>
            <w:tcW w:w="599" w:type="pct"/>
            <w:vMerge w:val="restart"/>
            <w:tcBorders>
              <w:top w:val="single" w:sz="12" w:space="0" w:color="auto"/>
              <w:right w:val="single" w:sz="12" w:space="0" w:color="auto"/>
            </w:tcBorders>
            <w:vAlign w:val="center"/>
          </w:tcPr>
          <w:p w:rsidR="00F642F9" w:rsidRPr="005E3539" w:rsidRDefault="00F642F9" w:rsidP="003A7740">
            <w:pPr>
              <w:rPr>
                <w:b/>
              </w:rPr>
            </w:pPr>
            <w:r w:rsidRPr="005E3539">
              <w:rPr>
                <w:b/>
                <w:sz w:val="22"/>
                <w:szCs w:val="22"/>
              </w:rPr>
              <w:t>YARIYIL</w:t>
            </w:r>
          </w:p>
          <w:p w:rsidR="00F642F9" w:rsidRPr="005E3539" w:rsidRDefault="00F642F9" w:rsidP="003A7740"/>
        </w:tc>
        <w:tc>
          <w:tcPr>
            <w:tcW w:w="1791" w:type="pct"/>
            <w:gridSpan w:val="6"/>
            <w:tcBorders>
              <w:top w:val="single" w:sz="12" w:space="0" w:color="auto"/>
              <w:left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HAFTALIK DERS SAATİ</w:t>
            </w:r>
          </w:p>
        </w:tc>
        <w:tc>
          <w:tcPr>
            <w:tcW w:w="2610" w:type="pct"/>
            <w:gridSpan w:val="5"/>
            <w:tcBorders>
              <w:top w:val="single" w:sz="12" w:space="0" w:color="auto"/>
              <w:left w:val="single" w:sz="12" w:space="0" w:color="auto"/>
            </w:tcBorders>
            <w:vAlign w:val="center"/>
          </w:tcPr>
          <w:p w:rsidR="00F642F9" w:rsidRPr="005E3539" w:rsidRDefault="00F642F9" w:rsidP="003A7740">
            <w:pPr>
              <w:jc w:val="center"/>
              <w:rPr>
                <w:b/>
              </w:rPr>
            </w:pPr>
            <w:r w:rsidRPr="005E3539">
              <w:rPr>
                <w:b/>
                <w:sz w:val="22"/>
                <w:szCs w:val="22"/>
              </w:rPr>
              <w:t>DERSİN</w:t>
            </w:r>
          </w:p>
        </w:tc>
      </w:tr>
      <w:tr w:rsidR="00F642F9" w:rsidRPr="005E3539" w:rsidTr="003A7740">
        <w:trPr>
          <w:trHeight w:val="382"/>
        </w:trPr>
        <w:tc>
          <w:tcPr>
            <w:tcW w:w="599" w:type="pct"/>
            <w:vMerge/>
            <w:tcBorders>
              <w:right w:val="single" w:sz="12" w:space="0" w:color="auto"/>
            </w:tcBorders>
          </w:tcPr>
          <w:p w:rsidR="00F642F9" w:rsidRPr="005E3539" w:rsidRDefault="00F642F9" w:rsidP="003A7740">
            <w:pPr>
              <w:rPr>
                <w:b/>
              </w:rPr>
            </w:pPr>
          </w:p>
        </w:tc>
        <w:tc>
          <w:tcPr>
            <w:tcW w:w="449" w:type="pct"/>
            <w:gridSpan w:val="2"/>
            <w:tcBorders>
              <w:left w:val="single" w:sz="12" w:space="0" w:color="auto"/>
            </w:tcBorders>
            <w:vAlign w:val="center"/>
          </w:tcPr>
          <w:p w:rsidR="00F642F9" w:rsidRPr="005E3539" w:rsidRDefault="00F642F9" w:rsidP="003A7740">
            <w:pPr>
              <w:jc w:val="center"/>
              <w:rPr>
                <w:b/>
              </w:rPr>
            </w:pPr>
            <w:r w:rsidRPr="005E3539">
              <w:rPr>
                <w:b/>
                <w:sz w:val="22"/>
                <w:szCs w:val="22"/>
              </w:rPr>
              <w:t>Teorik</w:t>
            </w:r>
          </w:p>
        </w:tc>
        <w:tc>
          <w:tcPr>
            <w:tcW w:w="601" w:type="pct"/>
            <w:vAlign w:val="center"/>
          </w:tcPr>
          <w:p w:rsidR="00F642F9" w:rsidRPr="005E3539" w:rsidRDefault="00F642F9" w:rsidP="003A7740">
            <w:pPr>
              <w:jc w:val="center"/>
              <w:rPr>
                <w:b/>
              </w:rPr>
            </w:pPr>
            <w:r w:rsidRPr="005E3539">
              <w:rPr>
                <w:b/>
                <w:sz w:val="22"/>
                <w:szCs w:val="22"/>
              </w:rPr>
              <w:t>Uygulama</w:t>
            </w:r>
          </w:p>
        </w:tc>
        <w:tc>
          <w:tcPr>
            <w:tcW w:w="742" w:type="pct"/>
            <w:gridSpan w:val="3"/>
            <w:tcBorders>
              <w:right w:val="single" w:sz="12" w:space="0" w:color="auto"/>
            </w:tcBorders>
            <w:vAlign w:val="center"/>
          </w:tcPr>
          <w:p w:rsidR="00F642F9" w:rsidRPr="005E3539" w:rsidRDefault="00F642F9" w:rsidP="003A7740">
            <w:pPr>
              <w:ind w:left="-111" w:right="-108"/>
              <w:jc w:val="center"/>
              <w:rPr>
                <w:b/>
              </w:rPr>
            </w:pPr>
            <w:r w:rsidRPr="005E3539">
              <w:rPr>
                <w:b/>
                <w:sz w:val="22"/>
                <w:szCs w:val="22"/>
              </w:rPr>
              <w:t>Laboratuar</w:t>
            </w:r>
          </w:p>
        </w:tc>
        <w:tc>
          <w:tcPr>
            <w:tcW w:w="427" w:type="pct"/>
            <w:vAlign w:val="center"/>
          </w:tcPr>
          <w:p w:rsidR="00F642F9" w:rsidRPr="005E3539" w:rsidRDefault="00F642F9" w:rsidP="003A7740">
            <w:pPr>
              <w:jc w:val="center"/>
              <w:rPr>
                <w:b/>
              </w:rPr>
            </w:pPr>
            <w:r w:rsidRPr="005E3539">
              <w:rPr>
                <w:b/>
                <w:sz w:val="22"/>
                <w:szCs w:val="22"/>
              </w:rPr>
              <w:t>Kredisi</w:t>
            </w:r>
          </w:p>
        </w:tc>
        <w:tc>
          <w:tcPr>
            <w:tcW w:w="335" w:type="pct"/>
            <w:vAlign w:val="center"/>
          </w:tcPr>
          <w:p w:rsidR="00F642F9" w:rsidRPr="005E3539" w:rsidRDefault="00F642F9" w:rsidP="003A7740">
            <w:pPr>
              <w:ind w:left="-111" w:right="-108"/>
              <w:jc w:val="center"/>
              <w:rPr>
                <w:b/>
              </w:rPr>
            </w:pPr>
            <w:r w:rsidRPr="005E3539">
              <w:rPr>
                <w:b/>
                <w:sz w:val="22"/>
                <w:szCs w:val="22"/>
              </w:rPr>
              <w:t>AKTS</w:t>
            </w:r>
          </w:p>
        </w:tc>
        <w:tc>
          <w:tcPr>
            <w:tcW w:w="1106" w:type="pct"/>
            <w:gridSpan w:val="2"/>
            <w:vAlign w:val="center"/>
          </w:tcPr>
          <w:p w:rsidR="00F642F9" w:rsidRPr="005E3539" w:rsidRDefault="00F642F9" w:rsidP="003A7740">
            <w:pPr>
              <w:jc w:val="center"/>
              <w:rPr>
                <w:b/>
              </w:rPr>
            </w:pPr>
            <w:r w:rsidRPr="005E3539">
              <w:rPr>
                <w:b/>
                <w:sz w:val="22"/>
                <w:szCs w:val="22"/>
              </w:rPr>
              <w:t>TÜRÜ</w:t>
            </w:r>
          </w:p>
        </w:tc>
        <w:tc>
          <w:tcPr>
            <w:tcW w:w="742" w:type="pct"/>
            <w:vAlign w:val="center"/>
          </w:tcPr>
          <w:p w:rsidR="00F642F9" w:rsidRPr="005E3539" w:rsidRDefault="00F642F9" w:rsidP="003A7740">
            <w:pPr>
              <w:jc w:val="center"/>
              <w:rPr>
                <w:b/>
              </w:rPr>
            </w:pPr>
            <w:r w:rsidRPr="005E3539">
              <w:rPr>
                <w:b/>
                <w:sz w:val="22"/>
                <w:szCs w:val="22"/>
              </w:rPr>
              <w:t>DİLİ</w:t>
            </w:r>
          </w:p>
        </w:tc>
      </w:tr>
      <w:tr w:rsidR="00F642F9" w:rsidRPr="005E3539" w:rsidTr="003A7740">
        <w:trPr>
          <w:trHeight w:val="367"/>
        </w:trPr>
        <w:tc>
          <w:tcPr>
            <w:tcW w:w="599" w:type="pct"/>
            <w:tcBorders>
              <w:bottom w:val="single" w:sz="12" w:space="0" w:color="auto"/>
              <w:right w:val="single" w:sz="12" w:space="0" w:color="auto"/>
            </w:tcBorders>
            <w:vAlign w:val="center"/>
          </w:tcPr>
          <w:p w:rsidR="00F642F9" w:rsidRPr="005E3539" w:rsidRDefault="00F642F9" w:rsidP="003A7740">
            <w:pPr>
              <w:jc w:val="center"/>
            </w:pPr>
            <w:r w:rsidRPr="005E3539">
              <w:rPr>
                <w:sz w:val="22"/>
                <w:szCs w:val="22"/>
              </w:rPr>
              <w:t>I</w:t>
            </w:r>
          </w:p>
        </w:tc>
        <w:tc>
          <w:tcPr>
            <w:tcW w:w="449" w:type="pct"/>
            <w:gridSpan w:val="2"/>
            <w:tcBorders>
              <w:left w:val="single" w:sz="12" w:space="0" w:color="auto"/>
              <w:bottom w:val="single" w:sz="12" w:space="0" w:color="auto"/>
            </w:tcBorders>
            <w:vAlign w:val="center"/>
          </w:tcPr>
          <w:p w:rsidR="00F642F9" w:rsidRPr="005E3539" w:rsidRDefault="00F642F9" w:rsidP="003A7740">
            <w:pPr>
              <w:jc w:val="center"/>
            </w:pPr>
            <w:r w:rsidRPr="005E3539">
              <w:rPr>
                <w:sz w:val="22"/>
                <w:szCs w:val="22"/>
              </w:rPr>
              <w:t xml:space="preserve"> 2</w:t>
            </w:r>
          </w:p>
        </w:tc>
        <w:tc>
          <w:tcPr>
            <w:tcW w:w="601" w:type="pct"/>
            <w:tcBorders>
              <w:bottom w:val="single" w:sz="12" w:space="0" w:color="auto"/>
            </w:tcBorders>
            <w:vAlign w:val="center"/>
          </w:tcPr>
          <w:p w:rsidR="00F642F9" w:rsidRPr="005E3539" w:rsidRDefault="00F642F9" w:rsidP="003A7740">
            <w:pPr>
              <w:jc w:val="center"/>
            </w:pPr>
            <w:r w:rsidRPr="005E3539">
              <w:rPr>
                <w:sz w:val="22"/>
                <w:szCs w:val="22"/>
              </w:rPr>
              <w:t xml:space="preserve">0 </w:t>
            </w:r>
          </w:p>
        </w:tc>
        <w:tc>
          <w:tcPr>
            <w:tcW w:w="742" w:type="pct"/>
            <w:gridSpan w:val="3"/>
            <w:tcBorders>
              <w:bottom w:val="single" w:sz="12" w:space="0" w:color="auto"/>
              <w:right w:val="single" w:sz="12" w:space="0" w:color="auto"/>
            </w:tcBorders>
            <w:vAlign w:val="center"/>
          </w:tcPr>
          <w:p w:rsidR="00F642F9" w:rsidRPr="005E3539" w:rsidRDefault="00F642F9" w:rsidP="003A7740">
            <w:pPr>
              <w:jc w:val="center"/>
            </w:pPr>
            <w:r w:rsidRPr="005E3539">
              <w:rPr>
                <w:sz w:val="22"/>
                <w:szCs w:val="22"/>
              </w:rPr>
              <w:t xml:space="preserve"> 0</w:t>
            </w:r>
          </w:p>
        </w:tc>
        <w:tc>
          <w:tcPr>
            <w:tcW w:w="427" w:type="pct"/>
            <w:tcBorders>
              <w:bottom w:val="single" w:sz="12" w:space="0" w:color="auto"/>
            </w:tcBorders>
            <w:vAlign w:val="center"/>
          </w:tcPr>
          <w:p w:rsidR="00F642F9" w:rsidRPr="005E3539" w:rsidRDefault="00F642F9" w:rsidP="003A7740">
            <w:pPr>
              <w:jc w:val="center"/>
            </w:pPr>
            <w:r w:rsidRPr="005E3539">
              <w:rPr>
                <w:sz w:val="22"/>
                <w:szCs w:val="22"/>
              </w:rPr>
              <w:t xml:space="preserve"> 2</w:t>
            </w:r>
          </w:p>
        </w:tc>
        <w:tc>
          <w:tcPr>
            <w:tcW w:w="335" w:type="pct"/>
            <w:tcBorders>
              <w:bottom w:val="single" w:sz="12" w:space="0" w:color="auto"/>
            </w:tcBorders>
            <w:vAlign w:val="center"/>
          </w:tcPr>
          <w:p w:rsidR="00F642F9" w:rsidRPr="005E3539" w:rsidRDefault="00F642F9" w:rsidP="003A7740">
            <w:pPr>
              <w:jc w:val="center"/>
            </w:pPr>
            <w:r w:rsidRPr="005E3539">
              <w:rPr>
                <w:sz w:val="22"/>
                <w:szCs w:val="22"/>
              </w:rPr>
              <w:t xml:space="preserve"> 3</w:t>
            </w:r>
          </w:p>
        </w:tc>
        <w:tc>
          <w:tcPr>
            <w:tcW w:w="1106" w:type="pct"/>
            <w:gridSpan w:val="2"/>
            <w:tcBorders>
              <w:bottom w:val="single" w:sz="12" w:space="0" w:color="auto"/>
            </w:tcBorders>
            <w:vAlign w:val="center"/>
          </w:tcPr>
          <w:p w:rsidR="00F642F9" w:rsidRPr="005E3539" w:rsidRDefault="00F642F9" w:rsidP="003A7740">
            <w:pPr>
              <w:jc w:val="center"/>
              <w:rPr>
                <w:vertAlign w:val="superscript"/>
              </w:rPr>
            </w:pPr>
            <w:r w:rsidRPr="005E3539">
              <w:rPr>
                <w:sz w:val="22"/>
                <w:szCs w:val="22"/>
                <w:vertAlign w:val="superscript"/>
              </w:rPr>
              <w:t>ZORUNLU ( X)  SEÇMELİ (   )</w:t>
            </w:r>
          </w:p>
        </w:tc>
        <w:tc>
          <w:tcPr>
            <w:tcW w:w="742" w:type="pct"/>
            <w:tcBorders>
              <w:bottom w:val="single" w:sz="12" w:space="0" w:color="auto"/>
            </w:tcBorders>
            <w:vAlign w:val="center"/>
          </w:tcPr>
          <w:p w:rsidR="00F642F9" w:rsidRPr="005E3539" w:rsidRDefault="00F642F9" w:rsidP="003A7740">
            <w:pPr>
              <w:jc w:val="center"/>
              <w:rPr>
                <w:vertAlign w:val="superscript"/>
              </w:rPr>
            </w:pPr>
            <w:r w:rsidRPr="005E3539">
              <w:rPr>
                <w:sz w:val="22"/>
                <w:szCs w:val="22"/>
                <w:vertAlign w:val="superscript"/>
              </w:rPr>
              <w:t>Türkçe</w:t>
            </w:r>
          </w:p>
        </w:tc>
      </w:tr>
      <w:tr w:rsidR="00F642F9" w:rsidRPr="005E3539"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F642F9" w:rsidRPr="005E3539" w:rsidRDefault="00F642F9" w:rsidP="003A7740">
            <w:pPr>
              <w:jc w:val="center"/>
              <w:rPr>
                <w:b/>
              </w:rPr>
            </w:pPr>
            <w:r w:rsidRPr="005E3539">
              <w:rPr>
                <w:b/>
                <w:sz w:val="22"/>
                <w:szCs w:val="22"/>
              </w:rPr>
              <w:t>DERSİN KATEGORİSİ</w:t>
            </w:r>
          </w:p>
        </w:tc>
      </w:tr>
      <w:tr w:rsidR="00F642F9" w:rsidRPr="005E3539" w:rsidTr="003A7740">
        <w:tblPrEx>
          <w:tblBorders>
            <w:insideH w:val="single" w:sz="6" w:space="0" w:color="auto"/>
            <w:insideV w:val="single" w:sz="6" w:space="0" w:color="auto"/>
          </w:tblBorders>
        </w:tblPrEx>
        <w:trPr>
          <w:trHeight w:val="546"/>
        </w:trPr>
        <w:tc>
          <w:tcPr>
            <w:tcW w:w="886" w:type="pct"/>
            <w:gridSpan w:val="2"/>
            <w:tcBorders>
              <w:top w:val="single" w:sz="12" w:space="0" w:color="auto"/>
            </w:tcBorders>
            <w:vAlign w:val="center"/>
          </w:tcPr>
          <w:p w:rsidR="00F642F9" w:rsidRPr="005E3539" w:rsidRDefault="00F642F9" w:rsidP="003A7740">
            <w:pPr>
              <w:jc w:val="center"/>
              <w:rPr>
                <w:b/>
              </w:rPr>
            </w:pPr>
            <w:r w:rsidRPr="005E3539">
              <w:rPr>
                <w:b/>
                <w:sz w:val="22"/>
                <w:szCs w:val="22"/>
              </w:rPr>
              <w:t>Temel Bilim</w:t>
            </w:r>
          </w:p>
        </w:tc>
        <w:tc>
          <w:tcPr>
            <w:tcW w:w="1172" w:type="pct"/>
            <w:gridSpan w:val="4"/>
            <w:tcBorders>
              <w:top w:val="single" w:sz="12" w:space="0" w:color="auto"/>
            </w:tcBorders>
            <w:vAlign w:val="center"/>
          </w:tcPr>
          <w:p w:rsidR="00F642F9" w:rsidRPr="005E3539" w:rsidRDefault="00F642F9" w:rsidP="003A7740">
            <w:pPr>
              <w:jc w:val="center"/>
              <w:rPr>
                <w:b/>
              </w:rPr>
            </w:pPr>
            <w:r w:rsidRPr="005E3539">
              <w:rPr>
                <w:b/>
                <w:sz w:val="22"/>
                <w:szCs w:val="22"/>
              </w:rPr>
              <w:t>Eğitim Bilimi</w:t>
            </w:r>
          </w:p>
        </w:tc>
        <w:tc>
          <w:tcPr>
            <w:tcW w:w="2199" w:type="pct"/>
            <w:gridSpan w:val="5"/>
            <w:tcBorders>
              <w:top w:val="single" w:sz="12" w:space="0" w:color="auto"/>
            </w:tcBorders>
            <w:vAlign w:val="center"/>
          </w:tcPr>
          <w:p w:rsidR="00F642F9" w:rsidRPr="005E3539" w:rsidRDefault="00881FC6" w:rsidP="003A7740">
            <w:pPr>
              <w:jc w:val="center"/>
              <w:rPr>
                <w:b/>
              </w:rPr>
            </w:pPr>
            <w:r>
              <w:rPr>
                <w:b/>
                <w:sz w:val="22"/>
                <w:szCs w:val="22"/>
              </w:rPr>
              <w:t>Mat. ve Fen Bil. Eğitimi</w:t>
            </w:r>
            <w:r w:rsidR="00F642F9" w:rsidRPr="005E3539">
              <w:rPr>
                <w:b/>
                <w:sz w:val="22"/>
                <w:szCs w:val="22"/>
              </w:rPr>
              <w:t xml:space="preserve"> Fen Bilgisi Öğretmenliği</w:t>
            </w:r>
          </w:p>
          <w:p w:rsidR="00F642F9" w:rsidRPr="005E3539" w:rsidRDefault="00F642F9" w:rsidP="003A7740">
            <w:pPr>
              <w:jc w:val="center"/>
            </w:pPr>
            <w:r w:rsidRPr="005E3539">
              <w:rPr>
                <w:sz w:val="22"/>
                <w:szCs w:val="22"/>
              </w:rPr>
              <w:t xml:space="preserve"> [Önemli düzeyde tasarım içeriyorsa (</w:t>
            </w:r>
            <w:r w:rsidRPr="005E3539">
              <w:rPr>
                <w:sz w:val="22"/>
                <w:szCs w:val="22"/>
              </w:rPr>
              <w:sym w:font="Symbol" w:char="F0D6"/>
            </w:r>
            <w:r w:rsidRPr="005E3539">
              <w:rPr>
                <w:sz w:val="22"/>
                <w:szCs w:val="22"/>
              </w:rPr>
              <w:t>) koyunuz.]</w:t>
            </w:r>
          </w:p>
        </w:tc>
        <w:tc>
          <w:tcPr>
            <w:tcW w:w="742" w:type="pct"/>
            <w:tcBorders>
              <w:top w:val="single" w:sz="12" w:space="0" w:color="auto"/>
            </w:tcBorders>
            <w:vAlign w:val="center"/>
          </w:tcPr>
          <w:p w:rsidR="00F642F9" w:rsidRPr="005E3539" w:rsidRDefault="00F642F9" w:rsidP="003A7740">
            <w:pPr>
              <w:jc w:val="center"/>
              <w:rPr>
                <w:b/>
              </w:rPr>
            </w:pPr>
            <w:r w:rsidRPr="005E3539">
              <w:rPr>
                <w:b/>
                <w:sz w:val="22"/>
                <w:szCs w:val="22"/>
              </w:rPr>
              <w:t>Sosyal Bilim</w:t>
            </w:r>
          </w:p>
        </w:tc>
      </w:tr>
      <w:tr w:rsidR="00F642F9" w:rsidRPr="005E3539" w:rsidTr="003A7740">
        <w:tblPrEx>
          <w:tblBorders>
            <w:insideH w:val="single" w:sz="6" w:space="0" w:color="auto"/>
            <w:insideV w:val="single" w:sz="6" w:space="0" w:color="auto"/>
          </w:tblBorders>
        </w:tblPrEx>
        <w:trPr>
          <w:trHeight w:val="138"/>
        </w:trPr>
        <w:tc>
          <w:tcPr>
            <w:tcW w:w="886" w:type="pct"/>
            <w:gridSpan w:val="2"/>
            <w:tcBorders>
              <w:bottom w:val="single" w:sz="12" w:space="0" w:color="auto"/>
              <w:right w:val="single" w:sz="4" w:space="0" w:color="auto"/>
            </w:tcBorders>
          </w:tcPr>
          <w:p w:rsidR="00F642F9" w:rsidRPr="005E3539" w:rsidRDefault="00F642F9" w:rsidP="003A7740">
            <w:pPr>
              <w:jc w:val="center"/>
            </w:pPr>
            <w:r w:rsidRPr="005E3539">
              <w:rPr>
                <w:sz w:val="22"/>
                <w:szCs w:val="22"/>
              </w:rPr>
              <w:t>%70</w:t>
            </w:r>
          </w:p>
        </w:tc>
        <w:tc>
          <w:tcPr>
            <w:tcW w:w="1172" w:type="pct"/>
            <w:gridSpan w:val="4"/>
            <w:tcBorders>
              <w:left w:val="single" w:sz="4" w:space="0" w:color="auto"/>
              <w:bottom w:val="single" w:sz="12" w:space="0" w:color="auto"/>
              <w:right w:val="single" w:sz="4" w:space="0" w:color="auto"/>
            </w:tcBorders>
          </w:tcPr>
          <w:p w:rsidR="00F642F9" w:rsidRPr="005E3539" w:rsidRDefault="00F642F9" w:rsidP="003A7740">
            <w:pPr>
              <w:jc w:val="center"/>
            </w:pPr>
            <w:r w:rsidRPr="005E3539">
              <w:rPr>
                <w:sz w:val="22"/>
                <w:szCs w:val="22"/>
              </w:rPr>
              <w:t>-</w:t>
            </w:r>
          </w:p>
        </w:tc>
        <w:tc>
          <w:tcPr>
            <w:tcW w:w="2199" w:type="pct"/>
            <w:gridSpan w:val="5"/>
            <w:tcBorders>
              <w:left w:val="single" w:sz="4" w:space="0" w:color="auto"/>
              <w:bottom w:val="single" w:sz="12" w:space="0" w:color="auto"/>
            </w:tcBorders>
          </w:tcPr>
          <w:p w:rsidR="00F642F9" w:rsidRPr="005E3539" w:rsidRDefault="00F642F9" w:rsidP="003A7740">
            <w:pPr>
              <w:jc w:val="center"/>
            </w:pPr>
            <w:r w:rsidRPr="005E3539">
              <w:rPr>
                <w:sz w:val="22"/>
                <w:szCs w:val="22"/>
              </w:rPr>
              <w:t xml:space="preserve">%20 </w:t>
            </w:r>
          </w:p>
        </w:tc>
        <w:tc>
          <w:tcPr>
            <w:tcW w:w="742" w:type="pct"/>
            <w:tcBorders>
              <w:left w:val="single" w:sz="4" w:space="0" w:color="auto"/>
              <w:bottom w:val="single" w:sz="12" w:space="0" w:color="auto"/>
            </w:tcBorders>
          </w:tcPr>
          <w:p w:rsidR="00F642F9" w:rsidRPr="005E3539" w:rsidRDefault="00F642F9" w:rsidP="003A7740">
            <w:pPr>
              <w:jc w:val="center"/>
            </w:pPr>
            <w:r w:rsidRPr="005E3539">
              <w:rPr>
                <w:sz w:val="22"/>
                <w:szCs w:val="22"/>
              </w:rPr>
              <w:t>%10</w:t>
            </w:r>
          </w:p>
        </w:tc>
      </w:tr>
      <w:tr w:rsidR="00F642F9" w:rsidRPr="005E3539" w:rsidTr="003A7740">
        <w:trPr>
          <w:trHeight w:val="324"/>
        </w:trPr>
        <w:tc>
          <w:tcPr>
            <w:tcW w:w="5000" w:type="pct"/>
            <w:gridSpan w:val="12"/>
            <w:tcBorders>
              <w:top w:val="single" w:sz="12" w:space="0" w:color="auto"/>
              <w:bottom w:val="single" w:sz="12" w:space="0" w:color="auto"/>
            </w:tcBorders>
            <w:vAlign w:val="center"/>
          </w:tcPr>
          <w:p w:rsidR="00F642F9" w:rsidRPr="005E3539" w:rsidRDefault="00F642F9" w:rsidP="003A7740">
            <w:pPr>
              <w:jc w:val="center"/>
              <w:rPr>
                <w:b/>
              </w:rPr>
            </w:pPr>
            <w:r w:rsidRPr="005E3539">
              <w:rPr>
                <w:b/>
                <w:sz w:val="22"/>
                <w:szCs w:val="22"/>
              </w:rPr>
              <w:t>DEĞERLENDİRME ÖLÇÜTLERİ</w:t>
            </w:r>
          </w:p>
        </w:tc>
      </w:tr>
      <w:tr w:rsidR="00F642F9" w:rsidRPr="005E3539" w:rsidTr="003A7740">
        <w:tc>
          <w:tcPr>
            <w:tcW w:w="2033" w:type="pct"/>
            <w:gridSpan w:val="5"/>
            <w:vMerge w:val="restart"/>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YARIYIL İÇİ</w:t>
            </w:r>
          </w:p>
        </w:tc>
        <w:tc>
          <w:tcPr>
            <w:tcW w:w="1167" w:type="pct"/>
            <w:gridSpan w:val="5"/>
            <w:tcBorders>
              <w:top w:val="single" w:sz="12" w:space="0" w:color="auto"/>
              <w:left w:val="single" w:sz="12" w:space="0" w:color="auto"/>
              <w:bottom w:val="single" w:sz="8" w:space="0" w:color="auto"/>
            </w:tcBorders>
            <w:vAlign w:val="center"/>
          </w:tcPr>
          <w:p w:rsidR="00F642F9" w:rsidRPr="005E3539" w:rsidRDefault="00F642F9" w:rsidP="003A7740">
            <w:pPr>
              <w:jc w:val="center"/>
              <w:rPr>
                <w:b/>
              </w:rPr>
            </w:pPr>
            <w:r w:rsidRPr="005E3539">
              <w:rPr>
                <w:b/>
                <w:sz w:val="22"/>
                <w:szCs w:val="22"/>
              </w:rPr>
              <w:t>Faaliyet türü</w:t>
            </w:r>
          </w:p>
        </w:tc>
        <w:tc>
          <w:tcPr>
            <w:tcW w:w="1057" w:type="pct"/>
            <w:tcBorders>
              <w:top w:val="single" w:sz="12" w:space="0" w:color="auto"/>
              <w:bottom w:val="single" w:sz="8" w:space="0" w:color="auto"/>
              <w:right w:val="single" w:sz="8" w:space="0" w:color="auto"/>
            </w:tcBorders>
            <w:vAlign w:val="center"/>
          </w:tcPr>
          <w:p w:rsidR="00F642F9" w:rsidRPr="005E3539" w:rsidRDefault="00F642F9" w:rsidP="003A7740">
            <w:pPr>
              <w:jc w:val="center"/>
              <w:rPr>
                <w:b/>
              </w:rPr>
            </w:pPr>
            <w:r w:rsidRPr="005E3539">
              <w:rPr>
                <w:b/>
                <w:sz w:val="22"/>
                <w:szCs w:val="22"/>
              </w:rPr>
              <w:t>Sayı</w:t>
            </w:r>
          </w:p>
        </w:tc>
        <w:tc>
          <w:tcPr>
            <w:tcW w:w="742" w:type="pct"/>
            <w:tcBorders>
              <w:top w:val="single" w:sz="12" w:space="0" w:color="auto"/>
              <w:left w:val="single" w:sz="8" w:space="0" w:color="auto"/>
              <w:bottom w:val="single" w:sz="8" w:space="0" w:color="auto"/>
            </w:tcBorders>
            <w:vAlign w:val="center"/>
          </w:tcPr>
          <w:p w:rsidR="00F642F9" w:rsidRPr="005E3539" w:rsidRDefault="00F642F9" w:rsidP="003A7740">
            <w:pPr>
              <w:jc w:val="center"/>
              <w:rPr>
                <w:b/>
              </w:rPr>
            </w:pPr>
            <w:r w:rsidRPr="005E3539">
              <w:rPr>
                <w:b/>
                <w:sz w:val="22"/>
                <w:szCs w:val="22"/>
              </w:rPr>
              <w:t>%</w:t>
            </w:r>
          </w:p>
        </w:tc>
      </w:tr>
      <w:tr w:rsidR="00F642F9" w:rsidRPr="005E3539" w:rsidTr="003A7740">
        <w:tc>
          <w:tcPr>
            <w:tcW w:w="2033" w:type="pct"/>
            <w:gridSpan w:val="5"/>
            <w:vMerge/>
            <w:tcBorders>
              <w:top w:val="single" w:sz="12" w:space="0" w:color="auto"/>
              <w:bottom w:val="single" w:sz="12" w:space="0" w:color="auto"/>
              <w:right w:val="single" w:sz="12" w:space="0" w:color="auto"/>
            </w:tcBorders>
            <w:vAlign w:val="center"/>
          </w:tcPr>
          <w:p w:rsidR="00F642F9" w:rsidRPr="005E3539" w:rsidRDefault="00F642F9" w:rsidP="003A7740">
            <w:pPr>
              <w:rPr>
                <w:b/>
              </w:rPr>
            </w:pPr>
          </w:p>
        </w:tc>
        <w:tc>
          <w:tcPr>
            <w:tcW w:w="1167" w:type="pct"/>
            <w:gridSpan w:val="5"/>
            <w:tcBorders>
              <w:top w:val="single" w:sz="8" w:space="0" w:color="auto"/>
              <w:left w:val="single" w:sz="12" w:space="0" w:color="auto"/>
            </w:tcBorders>
            <w:vAlign w:val="center"/>
          </w:tcPr>
          <w:p w:rsidR="00F642F9" w:rsidRPr="005E3539" w:rsidRDefault="00F642F9" w:rsidP="003A7740">
            <w:r w:rsidRPr="005E3539">
              <w:rPr>
                <w:sz w:val="22"/>
                <w:szCs w:val="22"/>
              </w:rPr>
              <w:t>Ara Sınav</w:t>
            </w:r>
          </w:p>
        </w:tc>
        <w:tc>
          <w:tcPr>
            <w:tcW w:w="1057" w:type="pct"/>
            <w:tcBorders>
              <w:top w:val="single" w:sz="8" w:space="0" w:color="auto"/>
              <w:right w:val="single" w:sz="8" w:space="0" w:color="auto"/>
            </w:tcBorders>
          </w:tcPr>
          <w:p w:rsidR="00F642F9" w:rsidRPr="005E3539" w:rsidRDefault="00F642F9" w:rsidP="003A7740">
            <w:pPr>
              <w:jc w:val="center"/>
            </w:pPr>
            <w:r w:rsidRPr="005E3539">
              <w:rPr>
                <w:sz w:val="22"/>
                <w:szCs w:val="22"/>
              </w:rPr>
              <w:t xml:space="preserve"> 1</w:t>
            </w:r>
          </w:p>
        </w:tc>
        <w:tc>
          <w:tcPr>
            <w:tcW w:w="742" w:type="pct"/>
            <w:tcBorders>
              <w:top w:val="single" w:sz="8" w:space="0" w:color="auto"/>
              <w:left w:val="single" w:sz="8" w:space="0" w:color="auto"/>
            </w:tcBorders>
          </w:tcPr>
          <w:p w:rsidR="00F642F9" w:rsidRPr="005E3539" w:rsidRDefault="00F642F9" w:rsidP="003A7740">
            <w:pPr>
              <w:jc w:val="center"/>
              <w:rPr>
                <w:highlight w:val="yellow"/>
              </w:rPr>
            </w:pPr>
            <w:r w:rsidRPr="005E3539">
              <w:rPr>
                <w:sz w:val="22"/>
                <w:szCs w:val="22"/>
              </w:rPr>
              <w:t xml:space="preserve"> 35</w:t>
            </w:r>
          </w:p>
        </w:tc>
      </w:tr>
      <w:tr w:rsidR="00F642F9" w:rsidRPr="005E3539" w:rsidTr="003A7740">
        <w:tc>
          <w:tcPr>
            <w:tcW w:w="2033" w:type="pct"/>
            <w:gridSpan w:val="5"/>
            <w:vMerge/>
            <w:tcBorders>
              <w:top w:val="single" w:sz="12" w:space="0" w:color="auto"/>
              <w:bottom w:val="single" w:sz="12" w:space="0" w:color="auto"/>
              <w:right w:val="single" w:sz="12" w:space="0" w:color="auto"/>
            </w:tcBorders>
            <w:vAlign w:val="center"/>
          </w:tcPr>
          <w:p w:rsidR="00F642F9" w:rsidRPr="005E3539" w:rsidRDefault="00F642F9" w:rsidP="003A7740">
            <w:pPr>
              <w:rPr>
                <w:b/>
              </w:rPr>
            </w:pPr>
          </w:p>
        </w:tc>
        <w:tc>
          <w:tcPr>
            <w:tcW w:w="1167" w:type="pct"/>
            <w:gridSpan w:val="5"/>
            <w:tcBorders>
              <w:left w:val="single" w:sz="12" w:space="0" w:color="auto"/>
            </w:tcBorders>
            <w:vAlign w:val="center"/>
          </w:tcPr>
          <w:p w:rsidR="00F642F9" w:rsidRPr="005E3539" w:rsidRDefault="00F642F9" w:rsidP="003A7740">
            <w:r w:rsidRPr="005E3539">
              <w:rPr>
                <w:sz w:val="22"/>
                <w:szCs w:val="22"/>
              </w:rPr>
              <w:t>Kısa Sınav</w:t>
            </w:r>
          </w:p>
        </w:tc>
        <w:tc>
          <w:tcPr>
            <w:tcW w:w="1057" w:type="pct"/>
            <w:tcBorders>
              <w:right w:val="single" w:sz="8" w:space="0" w:color="auto"/>
            </w:tcBorders>
          </w:tcPr>
          <w:p w:rsidR="00F642F9" w:rsidRPr="005E3539" w:rsidRDefault="00F642F9" w:rsidP="003A7740"/>
        </w:tc>
        <w:tc>
          <w:tcPr>
            <w:tcW w:w="742" w:type="pct"/>
            <w:tcBorders>
              <w:left w:val="single" w:sz="8" w:space="0" w:color="auto"/>
            </w:tcBorders>
          </w:tcPr>
          <w:p w:rsidR="00F642F9" w:rsidRPr="005E3539" w:rsidRDefault="00F642F9" w:rsidP="003A7740">
            <w:r w:rsidRPr="005E3539">
              <w:rPr>
                <w:sz w:val="22"/>
                <w:szCs w:val="22"/>
              </w:rPr>
              <w:t xml:space="preserve"> </w:t>
            </w:r>
          </w:p>
        </w:tc>
      </w:tr>
      <w:tr w:rsidR="00F642F9" w:rsidRPr="005E3539" w:rsidTr="003A7740">
        <w:tc>
          <w:tcPr>
            <w:tcW w:w="2033" w:type="pct"/>
            <w:gridSpan w:val="5"/>
            <w:vMerge/>
            <w:tcBorders>
              <w:top w:val="single" w:sz="12" w:space="0" w:color="auto"/>
              <w:bottom w:val="single" w:sz="12" w:space="0" w:color="auto"/>
              <w:right w:val="single" w:sz="12" w:space="0" w:color="auto"/>
            </w:tcBorders>
            <w:vAlign w:val="center"/>
          </w:tcPr>
          <w:p w:rsidR="00F642F9" w:rsidRPr="005E3539" w:rsidRDefault="00F642F9" w:rsidP="003A7740">
            <w:pPr>
              <w:rPr>
                <w:b/>
              </w:rPr>
            </w:pPr>
          </w:p>
        </w:tc>
        <w:tc>
          <w:tcPr>
            <w:tcW w:w="1167" w:type="pct"/>
            <w:gridSpan w:val="5"/>
            <w:tcBorders>
              <w:left w:val="single" w:sz="12" w:space="0" w:color="auto"/>
            </w:tcBorders>
            <w:vAlign w:val="center"/>
          </w:tcPr>
          <w:p w:rsidR="00F642F9" w:rsidRPr="005E3539" w:rsidRDefault="00F642F9" w:rsidP="003A7740">
            <w:r w:rsidRPr="005E3539">
              <w:rPr>
                <w:sz w:val="22"/>
                <w:szCs w:val="22"/>
              </w:rPr>
              <w:t>Ödev</w:t>
            </w:r>
          </w:p>
        </w:tc>
        <w:tc>
          <w:tcPr>
            <w:tcW w:w="1057" w:type="pct"/>
            <w:tcBorders>
              <w:right w:val="single" w:sz="8" w:space="0" w:color="auto"/>
            </w:tcBorders>
          </w:tcPr>
          <w:p w:rsidR="00F642F9" w:rsidRPr="005E3539" w:rsidRDefault="00F642F9" w:rsidP="003A7740">
            <w:pPr>
              <w:jc w:val="center"/>
            </w:pPr>
            <w:r w:rsidRPr="005E3539">
              <w:rPr>
                <w:sz w:val="22"/>
                <w:szCs w:val="22"/>
              </w:rPr>
              <w:t xml:space="preserve">1 </w:t>
            </w:r>
          </w:p>
        </w:tc>
        <w:tc>
          <w:tcPr>
            <w:tcW w:w="742" w:type="pct"/>
            <w:tcBorders>
              <w:left w:val="single" w:sz="8" w:space="0" w:color="auto"/>
            </w:tcBorders>
          </w:tcPr>
          <w:p w:rsidR="00F642F9" w:rsidRPr="005E3539" w:rsidRDefault="00F642F9" w:rsidP="003A7740">
            <w:pPr>
              <w:jc w:val="center"/>
            </w:pPr>
            <w:r w:rsidRPr="005E3539">
              <w:rPr>
                <w:sz w:val="22"/>
                <w:szCs w:val="22"/>
              </w:rPr>
              <w:t xml:space="preserve">  15</w:t>
            </w:r>
          </w:p>
        </w:tc>
      </w:tr>
      <w:tr w:rsidR="00F642F9" w:rsidRPr="005E3539" w:rsidTr="003A7740">
        <w:tc>
          <w:tcPr>
            <w:tcW w:w="2033" w:type="pct"/>
            <w:gridSpan w:val="5"/>
            <w:vMerge/>
            <w:tcBorders>
              <w:top w:val="single" w:sz="12" w:space="0" w:color="auto"/>
              <w:bottom w:val="single" w:sz="12" w:space="0" w:color="auto"/>
              <w:right w:val="single" w:sz="12" w:space="0" w:color="auto"/>
            </w:tcBorders>
            <w:vAlign w:val="center"/>
          </w:tcPr>
          <w:p w:rsidR="00F642F9" w:rsidRPr="005E3539" w:rsidRDefault="00F642F9" w:rsidP="003A7740">
            <w:pPr>
              <w:rPr>
                <w:b/>
              </w:rPr>
            </w:pPr>
          </w:p>
        </w:tc>
        <w:tc>
          <w:tcPr>
            <w:tcW w:w="1167" w:type="pct"/>
            <w:gridSpan w:val="5"/>
            <w:tcBorders>
              <w:left w:val="single" w:sz="12" w:space="0" w:color="auto"/>
              <w:bottom w:val="single" w:sz="8" w:space="0" w:color="auto"/>
            </w:tcBorders>
            <w:vAlign w:val="center"/>
          </w:tcPr>
          <w:p w:rsidR="00F642F9" w:rsidRPr="005E3539" w:rsidRDefault="00F642F9" w:rsidP="003A7740">
            <w:r w:rsidRPr="005E3539">
              <w:rPr>
                <w:sz w:val="22"/>
                <w:szCs w:val="22"/>
              </w:rPr>
              <w:t>Proje</w:t>
            </w:r>
          </w:p>
        </w:tc>
        <w:tc>
          <w:tcPr>
            <w:tcW w:w="1057" w:type="pct"/>
            <w:tcBorders>
              <w:bottom w:val="single" w:sz="8" w:space="0" w:color="auto"/>
              <w:right w:val="single" w:sz="8" w:space="0" w:color="auto"/>
            </w:tcBorders>
          </w:tcPr>
          <w:p w:rsidR="00F642F9" w:rsidRPr="005E3539" w:rsidRDefault="00F642F9" w:rsidP="003A7740">
            <w:pPr>
              <w:jc w:val="center"/>
            </w:pPr>
            <w:r w:rsidRPr="005E3539">
              <w:rPr>
                <w:sz w:val="22"/>
                <w:szCs w:val="22"/>
              </w:rPr>
              <w:t xml:space="preserve"> </w:t>
            </w:r>
          </w:p>
        </w:tc>
        <w:tc>
          <w:tcPr>
            <w:tcW w:w="742" w:type="pct"/>
            <w:tcBorders>
              <w:left w:val="single" w:sz="8" w:space="0" w:color="auto"/>
              <w:bottom w:val="single" w:sz="8" w:space="0" w:color="auto"/>
            </w:tcBorders>
          </w:tcPr>
          <w:p w:rsidR="00F642F9" w:rsidRPr="005E3539" w:rsidRDefault="00F642F9" w:rsidP="003A7740">
            <w:pPr>
              <w:jc w:val="center"/>
            </w:pPr>
            <w:r w:rsidRPr="005E3539">
              <w:rPr>
                <w:sz w:val="22"/>
                <w:szCs w:val="22"/>
              </w:rPr>
              <w:t xml:space="preserve"> </w:t>
            </w:r>
          </w:p>
        </w:tc>
      </w:tr>
      <w:tr w:rsidR="00F642F9" w:rsidRPr="005E3539" w:rsidTr="003A7740">
        <w:tc>
          <w:tcPr>
            <w:tcW w:w="2033" w:type="pct"/>
            <w:gridSpan w:val="5"/>
            <w:vMerge/>
            <w:tcBorders>
              <w:top w:val="single" w:sz="12" w:space="0" w:color="auto"/>
              <w:bottom w:val="single" w:sz="12" w:space="0" w:color="auto"/>
              <w:right w:val="single" w:sz="12" w:space="0" w:color="auto"/>
            </w:tcBorders>
            <w:vAlign w:val="center"/>
          </w:tcPr>
          <w:p w:rsidR="00F642F9" w:rsidRPr="005E3539" w:rsidRDefault="00F642F9" w:rsidP="003A7740">
            <w:pPr>
              <w:rPr>
                <w:b/>
              </w:rPr>
            </w:pPr>
          </w:p>
        </w:tc>
        <w:tc>
          <w:tcPr>
            <w:tcW w:w="1167" w:type="pct"/>
            <w:gridSpan w:val="5"/>
            <w:tcBorders>
              <w:top w:val="single" w:sz="8" w:space="0" w:color="auto"/>
              <w:left w:val="single" w:sz="12" w:space="0" w:color="auto"/>
              <w:bottom w:val="single" w:sz="8" w:space="0" w:color="auto"/>
            </w:tcBorders>
            <w:vAlign w:val="center"/>
          </w:tcPr>
          <w:p w:rsidR="00F642F9" w:rsidRPr="005E3539" w:rsidRDefault="00F642F9" w:rsidP="003A7740">
            <w:r w:rsidRPr="005E3539">
              <w:rPr>
                <w:sz w:val="22"/>
                <w:szCs w:val="22"/>
              </w:rPr>
              <w:t>Rapor</w:t>
            </w:r>
          </w:p>
        </w:tc>
        <w:tc>
          <w:tcPr>
            <w:tcW w:w="1057" w:type="pct"/>
            <w:tcBorders>
              <w:top w:val="single" w:sz="8" w:space="0" w:color="auto"/>
              <w:bottom w:val="single" w:sz="8" w:space="0" w:color="auto"/>
              <w:right w:val="single" w:sz="8" w:space="0" w:color="auto"/>
            </w:tcBorders>
          </w:tcPr>
          <w:p w:rsidR="00F642F9" w:rsidRPr="005E3539" w:rsidRDefault="00F642F9" w:rsidP="003A7740">
            <w:pPr>
              <w:jc w:val="center"/>
            </w:pPr>
          </w:p>
        </w:tc>
        <w:tc>
          <w:tcPr>
            <w:tcW w:w="742" w:type="pct"/>
            <w:tcBorders>
              <w:top w:val="single" w:sz="8" w:space="0" w:color="auto"/>
              <w:left w:val="single" w:sz="8" w:space="0" w:color="auto"/>
              <w:bottom w:val="single" w:sz="8" w:space="0" w:color="auto"/>
            </w:tcBorders>
          </w:tcPr>
          <w:p w:rsidR="00F642F9" w:rsidRPr="005E3539" w:rsidRDefault="00F642F9" w:rsidP="003A7740"/>
        </w:tc>
      </w:tr>
      <w:tr w:rsidR="00F642F9" w:rsidRPr="005E3539" w:rsidTr="003A7740">
        <w:tc>
          <w:tcPr>
            <w:tcW w:w="2033" w:type="pct"/>
            <w:gridSpan w:val="5"/>
            <w:vMerge/>
            <w:tcBorders>
              <w:top w:val="single" w:sz="12" w:space="0" w:color="auto"/>
              <w:bottom w:val="single" w:sz="12" w:space="0" w:color="auto"/>
              <w:right w:val="single" w:sz="12" w:space="0" w:color="auto"/>
            </w:tcBorders>
            <w:vAlign w:val="center"/>
          </w:tcPr>
          <w:p w:rsidR="00F642F9" w:rsidRPr="005E3539" w:rsidRDefault="00F642F9" w:rsidP="003A7740">
            <w:pPr>
              <w:rPr>
                <w:b/>
              </w:rPr>
            </w:pPr>
          </w:p>
        </w:tc>
        <w:tc>
          <w:tcPr>
            <w:tcW w:w="1167" w:type="pct"/>
            <w:gridSpan w:val="5"/>
            <w:tcBorders>
              <w:top w:val="single" w:sz="8" w:space="0" w:color="auto"/>
              <w:left w:val="single" w:sz="12" w:space="0" w:color="auto"/>
              <w:bottom w:val="single" w:sz="12" w:space="0" w:color="auto"/>
            </w:tcBorders>
            <w:vAlign w:val="center"/>
          </w:tcPr>
          <w:p w:rsidR="00F642F9" w:rsidRPr="005E3539" w:rsidRDefault="00F642F9" w:rsidP="003A7740">
            <w:r w:rsidRPr="005E3539">
              <w:rPr>
                <w:sz w:val="22"/>
                <w:szCs w:val="22"/>
              </w:rPr>
              <w:t>Diğer (………)</w:t>
            </w:r>
          </w:p>
        </w:tc>
        <w:tc>
          <w:tcPr>
            <w:tcW w:w="1057" w:type="pct"/>
            <w:tcBorders>
              <w:top w:val="single" w:sz="8" w:space="0" w:color="auto"/>
              <w:bottom w:val="single" w:sz="12" w:space="0" w:color="auto"/>
              <w:right w:val="single" w:sz="8" w:space="0" w:color="auto"/>
            </w:tcBorders>
          </w:tcPr>
          <w:p w:rsidR="00F642F9" w:rsidRPr="005E3539" w:rsidRDefault="00F642F9" w:rsidP="003A7740"/>
        </w:tc>
        <w:tc>
          <w:tcPr>
            <w:tcW w:w="742" w:type="pct"/>
            <w:tcBorders>
              <w:top w:val="single" w:sz="8" w:space="0" w:color="auto"/>
              <w:left w:val="single" w:sz="8" w:space="0" w:color="auto"/>
              <w:bottom w:val="single" w:sz="12" w:space="0" w:color="auto"/>
            </w:tcBorders>
          </w:tcPr>
          <w:p w:rsidR="00F642F9" w:rsidRPr="005E3539" w:rsidRDefault="00F642F9" w:rsidP="003A7740"/>
        </w:tc>
      </w:tr>
      <w:tr w:rsidR="00F642F9" w:rsidRPr="005E3539" w:rsidTr="003A7740">
        <w:trPr>
          <w:trHeight w:val="392"/>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YARIYIL SONU SINAVI</w:t>
            </w:r>
          </w:p>
        </w:tc>
        <w:tc>
          <w:tcPr>
            <w:tcW w:w="1167" w:type="pct"/>
            <w:gridSpan w:val="5"/>
            <w:tcBorders>
              <w:top w:val="single" w:sz="12" w:space="0" w:color="auto"/>
              <w:left w:val="single" w:sz="12" w:space="0" w:color="auto"/>
              <w:bottom w:val="single" w:sz="8" w:space="0" w:color="auto"/>
            </w:tcBorders>
            <w:vAlign w:val="center"/>
          </w:tcPr>
          <w:p w:rsidR="00F642F9" w:rsidRPr="005E3539" w:rsidRDefault="00F642F9" w:rsidP="003A7740">
            <w:r w:rsidRPr="005E3539">
              <w:rPr>
                <w:sz w:val="22"/>
                <w:szCs w:val="22"/>
              </w:rPr>
              <w:t>Yazılı</w:t>
            </w:r>
          </w:p>
        </w:tc>
        <w:tc>
          <w:tcPr>
            <w:tcW w:w="1057" w:type="pct"/>
            <w:tcBorders>
              <w:top w:val="single" w:sz="12" w:space="0" w:color="auto"/>
              <w:bottom w:val="single" w:sz="8" w:space="0" w:color="auto"/>
              <w:right w:val="single" w:sz="8" w:space="0" w:color="auto"/>
            </w:tcBorders>
            <w:vAlign w:val="center"/>
          </w:tcPr>
          <w:p w:rsidR="00F642F9" w:rsidRPr="005E3539" w:rsidRDefault="00F642F9" w:rsidP="003A7740">
            <w:pPr>
              <w:jc w:val="center"/>
            </w:pPr>
            <w:r w:rsidRPr="005E3539">
              <w:rPr>
                <w:sz w:val="22"/>
                <w:szCs w:val="22"/>
              </w:rPr>
              <w:t xml:space="preserve"> 1</w:t>
            </w:r>
          </w:p>
        </w:tc>
        <w:tc>
          <w:tcPr>
            <w:tcW w:w="742" w:type="pct"/>
            <w:tcBorders>
              <w:top w:val="single" w:sz="12" w:space="0" w:color="auto"/>
              <w:left w:val="single" w:sz="8" w:space="0" w:color="auto"/>
              <w:bottom w:val="single" w:sz="8" w:space="0" w:color="auto"/>
            </w:tcBorders>
            <w:vAlign w:val="center"/>
          </w:tcPr>
          <w:p w:rsidR="00F642F9" w:rsidRPr="005E3539" w:rsidRDefault="00F642F9" w:rsidP="003A7740">
            <w:pPr>
              <w:jc w:val="center"/>
            </w:pPr>
            <w:r w:rsidRPr="005E3539">
              <w:rPr>
                <w:sz w:val="22"/>
                <w:szCs w:val="22"/>
              </w:rPr>
              <w:t xml:space="preserve"> 50</w:t>
            </w:r>
          </w:p>
        </w:tc>
      </w:tr>
      <w:tr w:rsidR="00F642F9" w:rsidRPr="005E3539" w:rsidTr="003A7740">
        <w:trPr>
          <w:trHeight w:val="447"/>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VARSA ÖNERİLEN ÖNKOŞUL(LAR)</w:t>
            </w:r>
          </w:p>
        </w:tc>
        <w:tc>
          <w:tcPr>
            <w:tcW w:w="2967" w:type="pct"/>
            <w:gridSpan w:val="7"/>
            <w:tcBorders>
              <w:top w:val="single" w:sz="12" w:space="0" w:color="auto"/>
              <w:left w:val="single" w:sz="12" w:space="0" w:color="auto"/>
              <w:bottom w:val="single" w:sz="12" w:space="0" w:color="auto"/>
            </w:tcBorders>
            <w:vAlign w:val="center"/>
          </w:tcPr>
          <w:p w:rsidR="00F642F9" w:rsidRPr="005E3539" w:rsidRDefault="00F642F9" w:rsidP="003A7740">
            <w:pPr>
              <w:jc w:val="both"/>
            </w:pPr>
            <w:r w:rsidRPr="005E3539">
              <w:rPr>
                <w:sz w:val="22"/>
                <w:szCs w:val="22"/>
              </w:rPr>
              <w:t>Yok</w:t>
            </w:r>
          </w:p>
        </w:tc>
      </w:tr>
      <w:tr w:rsidR="00F642F9" w:rsidRPr="005E3539" w:rsidTr="003A7740">
        <w:trPr>
          <w:trHeight w:val="447"/>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DERSİN KISA İÇERİĞİ</w:t>
            </w:r>
          </w:p>
        </w:tc>
        <w:tc>
          <w:tcPr>
            <w:tcW w:w="2967" w:type="pct"/>
            <w:gridSpan w:val="7"/>
            <w:tcBorders>
              <w:top w:val="single" w:sz="12" w:space="0" w:color="auto"/>
              <w:left w:val="single" w:sz="12" w:space="0" w:color="auto"/>
              <w:bottom w:val="single" w:sz="12" w:space="0" w:color="auto"/>
            </w:tcBorders>
          </w:tcPr>
          <w:p w:rsidR="00F642F9" w:rsidRPr="005E3539" w:rsidRDefault="00F642F9" w:rsidP="003A7740">
            <w:pPr>
              <w:jc w:val="both"/>
            </w:pPr>
            <w:r w:rsidRPr="005E3539">
              <w:rPr>
                <w:color w:val="333333"/>
                <w:sz w:val="22"/>
                <w:szCs w:val="22"/>
              </w:rPr>
              <w:t xml:space="preserve">Dilin tanımı ve önemi; dil kültür ilişkisi; </w:t>
            </w:r>
            <w:r w:rsidRPr="005E3539">
              <w:rPr>
                <w:sz w:val="22"/>
                <w:szCs w:val="22"/>
              </w:rPr>
              <w:t xml:space="preserve">Yazı dilinin ve yazılı iletişimin temel özellikleri, yazı dili ile sözlü dilin arasındaki temel farklar. Anlatım: yazılı ve sözlü anlatım; öznel anlatım, nesnel anlatım; </w:t>
            </w:r>
            <w:r w:rsidRPr="005E3539">
              <w:rPr>
                <w:color w:val="333333"/>
                <w:sz w:val="22"/>
                <w:szCs w:val="22"/>
              </w:rPr>
              <w:t>yazı dili ve özellikleri, yazılı anlatımda dış yapı ve kurallar, imla kuralları ve noktalama işaretleri; yazıda plan, tema, bakış açısı, yardımcı fikirler, paragraf yazımı; kompozisyon kavramı, kompozisyon yazma kuralları ve planları; seçilmiş yazılarda kompozisyon çatısı, tema, paragraf incelemesi, kompozisyon düzeltme çalışmaları, genel anlatım bozuklukları, düşünme ve düşündüğünü ifade edebilme; çeşitli yazı türleri, (anı, fıkra, hikaye, eleştiri, roman, vb.), formal yazılar (özgeçmiş, dilekçe, rapor, ilan, bibliyografya, tebliğ, resmi yazılar, bilimsel yazılar, makale, vb.)</w:t>
            </w:r>
          </w:p>
        </w:tc>
      </w:tr>
      <w:tr w:rsidR="00F642F9" w:rsidRPr="005E3539" w:rsidTr="003A7740">
        <w:trPr>
          <w:trHeight w:val="426"/>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DERSİN AMAÇLARI</w:t>
            </w:r>
          </w:p>
        </w:tc>
        <w:tc>
          <w:tcPr>
            <w:tcW w:w="2967" w:type="pct"/>
            <w:gridSpan w:val="7"/>
            <w:tcBorders>
              <w:top w:val="single" w:sz="12" w:space="0" w:color="auto"/>
              <w:left w:val="single" w:sz="12" w:space="0" w:color="auto"/>
              <w:bottom w:val="single" w:sz="12" w:space="0" w:color="auto"/>
            </w:tcBorders>
          </w:tcPr>
          <w:p w:rsidR="00F642F9" w:rsidRPr="005E3539" w:rsidRDefault="00F642F9" w:rsidP="003A7740">
            <w:pPr>
              <w:pStyle w:val="NormalWeb"/>
              <w:tabs>
                <w:tab w:val="num" w:pos="360"/>
              </w:tabs>
              <w:jc w:val="both"/>
            </w:pPr>
            <w:r w:rsidRPr="005E3539">
              <w:rPr>
                <w:sz w:val="22"/>
                <w:szCs w:val="22"/>
              </w:rPr>
              <w:t xml:space="preserve">Dilin tanımı ve işlevlerinden hareketle, anadil bilincini kavratmak ve bu doğrultuda Türkçenin hatalı kullanımlarına dikkat çekerek doğru kullanımı alışkanlık haline getirebilmek. Yazılı metinlere bütüncül bakış açısı getirerek metnin iç ve dış yapı özelliklerini kavratabilmek. Kompozisyon türleri (form yazılar, öğretici metinler, edebi </w:t>
            </w:r>
            <w:r w:rsidRPr="005E3539">
              <w:rPr>
                <w:sz w:val="22"/>
                <w:szCs w:val="22"/>
              </w:rPr>
              <w:lastRenderedPageBreak/>
              <w:t>türler) ile ilgili bilgileri ve örnekleri hatırlatıp uygulatarak, bu tip yazıların oluşturulma biçimine dikkat çekmek, bu alandaki eksiklikleri gidermek. Dili doğru kullanabilmenin ön şartlarından olan not alma ve hızlı okuma tekniklerini hayata geçirebilmek.</w:t>
            </w:r>
          </w:p>
        </w:tc>
      </w:tr>
      <w:tr w:rsidR="00F642F9" w:rsidRPr="005E3539" w:rsidTr="003A7740">
        <w:trPr>
          <w:trHeight w:val="518"/>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lastRenderedPageBreak/>
              <w:t>DERSİN MESLEK EĞİTİMİNİ SAĞLAMAYA YÖNELİK KATKISI</w:t>
            </w:r>
          </w:p>
        </w:tc>
        <w:tc>
          <w:tcPr>
            <w:tcW w:w="2967" w:type="pct"/>
            <w:gridSpan w:val="7"/>
            <w:tcBorders>
              <w:top w:val="single" w:sz="12" w:space="0" w:color="auto"/>
              <w:left w:val="single" w:sz="12" w:space="0" w:color="auto"/>
              <w:bottom w:val="single" w:sz="12" w:space="0" w:color="auto"/>
            </w:tcBorders>
            <w:vAlign w:val="center"/>
          </w:tcPr>
          <w:p w:rsidR="00F642F9" w:rsidRPr="005E3539" w:rsidRDefault="00F642F9" w:rsidP="003A7740">
            <w:r w:rsidRPr="005E3539">
              <w:rPr>
                <w:sz w:val="22"/>
                <w:szCs w:val="22"/>
              </w:rPr>
              <w:t xml:space="preserve"> </w:t>
            </w:r>
          </w:p>
        </w:tc>
      </w:tr>
      <w:tr w:rsidR="00F642F9" w:rsidRPr="005E3539" w:rsidTr="003A7740">
        <w:trPr>
          <w:trHeight w:val="1592"/>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DERSİN ÖĞRENİM ÇIKTILARI</w:t>
            </w:r>
          </w:p>
        </w:tc>
        <w:tc>
          <w:tcPr>
            <w:tcW w:w="2967" w:type="pct"/>
            <w:gridSpan w:val="7"/>
            <w:tcBorders>
              <w:top w:val="single" w:sz="12" w:space="0" w:color="auto"/>
              <w:left w:val="single" w:sz="12" w:space="0" w:color="auto"/>
              <w:bottom w:val="single" w:sz="12" w:space="0" w:color="auto"/>
            </w:tcBorders>
          </w:tcPr>
          <w:p w:rsidR="00F642F9" w:rsidRPr="005E3539" w:rsidRDefault="00F642F9" w:rsidP="00F912B5">
            <w:pPr>
              <w:numPr>
                <w:ilvl w:val="0"/>
                <w:numId w:val="30"/>
              </w:numPr>
              <w:tabs>
                <w:tab w:val="num" w:pos="344"/>
              </w:tabs>
              <w:ind w:left="464"/>
              <w:jc w:val="both"/>
            </w:pPr>
            <w:r w:rsidRPr="005E3539">
              <w:rPr>
                <w:sz w:val="22"/>
                <w:szCs w:val="22"/>
              </w:rPr>
              <w:t>Türk dilini doğru ve etkili bir şekilde kullanma alışkanlığını edinme</w:t>
            </w:r>
          </w:p>
          <w:p w:rsidR="00F642F9" w:rsidRPr="005E3539" w:rsidRDefault="00F642F9" w:rsidP="00F912B5">
            <w:pPr>
              <w:numPr>
                <w:ilvl w:val="0"/>
                <w:numId w:val="30"/>
              </w:numPr>
              <w:tabs>
                <w:tab w:val="num" w:pos="344"/>
              </w:tabs>
              <w:ind w:left="464"/>
              <w:jc w:val="both"/>
            </w:pPr>
            <w:r w:rsidRPr="005E3539">
              <w:rPr>
                <w:sz w:val="22"/>
                <w:szCs w:val="22"/>
              </w:rPr>
              <w:t>Bilimsel ve objektif düşünme becerisi kazanma</w:t>
            </w:r>
          </w:p>
          <w:p w:rsidR="00F642F9" w:rsidRPr="005E3539" w:rsidRDefault="00F642F9" w:rsidP="00F912B5">
            <w:pPr>
              <w:numPr>
                <w:ilvl w:val="0"/>
                <w:numId w:val="30"/>
              </w:numPr>
              <w:tabs>
                <w:tab w:val="num" w:pos="344"/>
              </w:tabs>
              <w:ind w:left="464"/>
              <w:jc w:val="both"/>
            </w:pPr>
            <w:r w:rsidRPr="005E3539">
              <w:rPr>
                <w:sz w:val="22"/>
                <w:szCs w:val="22"/>
              </w:rPr>
              <w:t>Kurallara uygun yazı yazma alışkanlığı kazanma</w:t>
            </w:r>
          </w:p>
          <w:p w:rsidR="00F642F9" w:rsidRPr="005E3539" w:rsidRDefault="00F642F9" w:rsidP="00F912B5">
            <w:pPr>
              <w:numPr>
                <w:ilvl w:val="0"/>
                <w:numId w:val="30"/>
              </w:numPr>
              <w:tabs>
                <w:tab w:val="num" w:pos="344"/>
              </w:tabs>
              <w:ind w:left="464"/>
              <w:jc w:val="both"/>
            </w:pPr>
            <w:r w:rsidRPr="005E3539">
              <w:rPr>
                <w:sz w:val="22"/>
                <w:szCs w:val="22"/>
              </w:rPr>
              <w:t>Doğru paragraf kurabilme</w:t>
            </w:r>
          </w:p>
          <w:p w:rsidR="00F642F9" w:rsidRPr="005E3539" w:rsidRDefault="00F642F9" w:rsidP="00F912B5">
            <w:pPr>
              <w:numPr>
                <w:ilvl w:val="0"/>
                <w:numId w:val="30"/>
              </w:numPr>
              <w:tabs>
                <w:tab w:val="num" w:pos="344"/>
              </w:tabs>
              <w:ind w:left="464"/>
              <w:jc w:val="both"/>
            </w:pPr>
            <w:r w:rsidRPr="005E3539">
              <w:rPr>
                <w:sz w:val="22"/>
                <w:szCs w:val="22"/>
              </w:rPr>
              <w:t>Dilekçe, özgeçmiş, rapor düzenleyebilme</w:t>
            </w:r>
          </w:p>
          <w:p w:rsidR="00F642F9" w:rsidRPr="005E3539" w:rsidRDefault="00F642F9" w:rsidP="00F912B5">
            <w:pPr>
              <w:numPr>
                <w:ilvl w:val="0"/>
                <w:numId w:val="30"/>
              </w:numPr>
              <w:tabs>
                <w:tab w:val="num" w:pos="344"/>
              </w:tabs>
              <w:ind w:left="464"/>
              <w:jc w:val="both"/>
            </w:pPr>
            <w:r w:rsidRPr="005E3539">
              <w:rPr>
                <w:sz w:val="22"/>
                <w:szCs w:val="22"/>
              </w:rPr>
              <w:t>Fikirleri doğru anlama ve anlatma alışkanlığı kazanma</w:t>
            </w:r>
          </w:p>
          <w:p w:rsidR="00F642F9" w:rsidRPr="005E3539" w:rsidRDefault="00F642F9" w:rsidP="00F912B5">
            <w:pPr>
              <w:numPr>
                <w:ilvl w:val="0"/>
                <w:numId w:val="30"/>
              </w:numPr>
              <w:tabs>
                <w:tab w:val="num" w:pos="344"/>
              </w:tabs>
              <w:ind w:left="464"/>
              <w:jc w:val="both"/>
            </w:pPr>
            <w:r w:rsidRPr="005E3539">
              <w:rPr>
                <w:sz w:val="22"/>
                <w:szCs w:val="22"/>
              </w:rPr>
              <w:t>Okuduğu bir kitabı anlayıp özetleyebilme</w:t>
            </w:r>
          </w:p>
          <w:p w:rsidR="00F642F9" w:rsidRPr="005E3539" w:rsidRDefault="00F642F9" w:rsidP="00F912B5">
            <w:pPr>
              <w:numPr>
                <w:ilvl w:val="0"/>
                <w:numId w:val="30"/>
              </w:numPr>
              <w:tabs>
                <w:tab w:val="num" w:pos="344"/>
              </w:tabs>
              <w:ind w:left="464"/>
              <w:jc w:val="both"/>
            </w:pPr>
            <w:r w:rsidRPr="005E3539">
              <w:rPr>
                <w:sz w:val="22"/>
                <w:szCs w:val="22"/>
              </w:rPr>
              <w:t>Not alma alışkanlığı kazanma</w:t>
            </w:r>
          </w:p>
          <w:p w:rsidR="00F642F9" w:rsidRPr="005E3539" w:rsidRDefault="00F642F9" w:rsidP="00F912B5">
            <w:pPr>
              <w:numPr>
                <w:ilvl w:val="0"/>
                <w:numId w:val="30"/>
              </w:numPr>
              <w:tabs>
                <w:tab w:val="clear" w:pos="600"/>
                <w:tab w:val="num" w:pos="344"/>
                <w:tab w:val="num" w:pos="464"/>
                <w:tab w:val="num" w:pos="720"/>
              </w:tabs>
              <w:ind w:left="464"/>
              <w:jc w:val="both"/>
            </w:pPr>
            <w:r w:rsidRPr="005E3539">
              <w:rPr>
                <w:sz w:val="22"/>
                <w:szCs w:val="22"/>
              </w:rPr>
              <w:t>Öykü, şiir vb. yazı türlerinde yazma yeteneği kazanma</w:t>
            </w:r>
          </w:p>
          <w:p w:rsidR="00F642F9" w:rsidRPr="005E3539" w:rsidRDefault="00F642F9" w:rsidP="00F912B5">
            <w:pPr>
              <w:numPr>
                <w:ilvl w:val="0"/>
                <w:numId w:val="30"/>
              </w:numPr>
              <w:tabs>
                <w:tab w:val="clear" w:pos="600"/>
                <w:tab w:val="num" w:pos="344"/>
                <w:tab w:val="num" w:pos="464"/>
                <w:tab w:val="num" w:pos="720"/>
              </w:tabs>
              <w:ind w:left="464"/>
              <w:jc w:val="both"/>
            </w:pPr>
            <w:r w:rsidRPr="005E3539">
              <w:rPr>
                <w:sz w:val="22"/>
                <w:szCs w:val="22"/>
              </w:rPr>
              <w:t>Gündelik işlerinde gerekli olan yazılı anlatım türlerini öğrenecektir.</w:t>
            </w:r>
          </w:p>
          <w:p w:rsidR="00F642F9" w:rsidRPr="005E3539" w:rsidRDefault="00F642F9" w:rsidP="00F912B5">
            <w:pPr>
              <w:numPr>
                <w:ilvl w:val="0"/>
                <w:numId w:val="30"/>
              </w:numPr>
              <w:tabs>
                <w:tab w:val="clear" w:pos="600"/>
                <w:tab w:val="num" w:pos="344"/>
                <w:tab w:val="num" w:pos="464"/>
                <w:tab w:val="num" w:pos="720"/>
              </w:tabs>
              <w:ind w:left="464"/>
              <w:jc w:val="both"/>
            </w:pPr>
            <w:r w:rsidRPr="005E3539">
              <w:rPr>
                <w:sz w:val="22"/>
                <w:szCs w:val="22"/>
              </w:rPr>
              <w:t>Eleştirel düşünme ve yazma etiği kazanacaklardır.</w:t>
            </w:r>
          </w:p>
        </w:tc>
      </w:tr>
      <w:tr w:rsidR="00F642F9" w:rsidRPr="005E3539" w:rsidTr="003A7740">
        <w:trPr>
          <w:trHeight w:val="540"/>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TEMEL DERS KİTABI</w:t>
            </w:r>
          </w:p>
        </w:tc>
        <w:tc>
          <w:tcPr>
            <w:tcW w:w="2967" w:type="pct"/>
            <w:gridSpan w:val="7"/>
            <w:tcBorders>
              <w:top w:val="single" w:sz="12" w:space="0" w:color="auto"/>
              <w:left w:val="single" w:sz="12" w:space="0" w:color="auto"/>
              <w:bottom w:val="single" w:sz="12" w:space="0" w:color="auto"/>
            </w:tcBorders>
          </w:tcPr>
          <w:p w:rsidR="00F642F9" w:rsidRPr="005E3539" w:rsidRDefault="00F642F9" w:rsidP="003A7740">
            <w:pPr>
              <w:jc w:val="both"/>
              <w:rPr>
                <w:color w:val="333333"/>
              </w:rPr>
            </w:pPr>
            <w:r w:rsidRPr="005E3539">
              <w:rPr>
                <w:sz w:val="22"/>
                <w:szCs w:val="22"/>
              </w:rPr>
              <w:t xml:space="preserve">Beyreli, L., Çetindağ, Z. ve Celepoğlu, A. (2011). </w:t>
            </w:r>
            <w:r w:rsidRPr="005E3539">
              <w:rPr>
                <w:i/>
                <w:sz w:val="22"/>
                <w:szCs w:val="22"/>
              </w:rPr>
              <w:t>Yazılı ve sözlü anlatım.</w:t>
            </w:r>
            <w:r w:rsidRPr="005E3539">
              <w:rPr>
                <w:sz w:val="22"/>
                <w:szCs w:val="22"/>
              </w:rPr>
              <w:t xml:space="preserve"> (5. Baskı) Ankara: Pegem Akademi.</w:t>
            </w:r>
          </w:p>
        </w:tc>
      </w:tr>
      <w:tr w:rsidR="00F642F9" w:rsidRPr="005E3539" w:rsidTr="003A7740">
        <w:trPr>
          <w:trHeight w:val="540"/>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YARDIMCI KAYNAKLAR</w:t>
            </w:r>
          </w:p>
        </w:tc>
        <w:tc>
          <w:tcPr>
            <w:tcW w:w="2967" w:type="pct"/>
            <w:gridSpan w:val="7"/>
            <w:tcBorders>
              <w:top w:val="single" w:sz="12" w:space="0" w:color="auto"/>
              <w:left w:val="single" w:sz="12" w:space="0" w:color="auto"/>
              <w:bottom w:val="single" w:sz="12" w:space="0" w:color="auto"/>
            </w:tcBorders>
          </w:tcPr>
          <w:p w:rsidR="00F642F9" w:rsidRPr="005E3539" w:rsidRDefault="00F642F9" w:rsidP="003A7740">
            <w:pPr>
              <w:jc w:val="both"/>
              <w:rPr>
                <w:color w:val="333333"/>
              </w:rPr>
            </w:pPr>
            <w:r w:rsidRPr="005E3539">
              <w:rPr>
                <w:color w:val="333333"/>
                <w:sz w:val="22"/>
                <w:szCs w:val="22"/>
              </w:rPr>
              <w:t xml:space="preserve">Ağca, H. (1999). </w:t>
            </w:r>
            <w:r w:rsidRPr="005E3539">
              <w:rPr>
                <w:i/>
                <w:color w:val="333333"/>
                <w:sz w:val="22"/>
                <w:szCs w:val="22"/>
              </w:rPr>
              <w:t>Yazılı anlatım.</w:t>
            </w:r>
            <w:r w:rsidRPr="005E3539">
              <w:rPr>
                <w:color w:val="333333"/>
                <w:sz w:val="22"/>
                <w:szCs w:val="22"/>
              </w:rPr>
              <w:t xml:space="preserve"> Ankara:Gündüz Eğitim ve Yayıncılık.</w:t>
            </w:r>
          </w:p>
          <w:p w:rsidR="00F642F9" w:rsidRPr="005E3539" w:rsidRDefault="00F642F9" w:rsidP="003A7740">
            <w:pPr>
              <w:jc w:val="both"/>
              <w:rPr>
                <w:color w:val="333333"/>
              </w:rPr>
            </w:pPr>
            <w:r w:rsidRPr="005E3539">
              <w:rPr>
                <w:color w:val="333333"/>
                <w:sz w:val="22"/>
                <w:szCs w:val="22"/>
              </w:rPr>
              <w:t xml:space="preserve">Ağca, H. (2001). </w:t>
            </w:r>
            <w:r w:rsidRPr="005E3539">
              <w:rPr>
                <w:i/>
                <w:color w:val="333333"/>
                <w:sz w:val="22"/>
                <w:szCs w:val="22"/>
              </w:rPr>
              <w:t>Sözlü ve yazılı anlatımda Türkçenin kullanımı.</w:t>
            </w:r>
            <w:r w:rsidRPr="005E3539">
              <w:rPr>
                <w:color w:val="333333"/>
                <w:sz w:val="22"/>
                <w:szCs w:val="22"/>
              </w:rPr>
              <w:t xml:space="preserve"> Ankara: Atatürk Kültür Merkezi Başkanlığı Yayınları.</w:t>
            </w:r>
          </w:p>
          <w:p w:rsidR="00F642F9" w:rsidRPr="005E3539" w:rsidRDefault="00F642F9" w:rsidP="003A7740">
            <w:pPr>
              <w:jc w:val="both"/>
              <w:rPr>
                <w:color w:val="333333"/>
              </w:rPr>
            </w:pPr>
            <w:r w:rsidRPr="005E3539">
              <w:rPr>
                <w:color w:val="333333"/>
                <w:sz w:val="22"/>
                <w:szCs w:val="22"/>
              </w:rPr>
              <w:t xml:space="preserve">Akbayır, S. (2010). </w:t>
            </w:r>
            <w:r w:rsidRPr="005E3539">
              <w:rPr>
                <w:i/>
                <w:color w:val="333333"/>
                <w:sz w:val="22"/>
                <w:szCs w:val="22"/>
              </w:rPr>
              <w:t>Yazılı anlatım: Nasıl yazabilirim?</w:t>
            </w:r>
            <w:r w:rsidRPr="005E3539">
              <w:rPr>
                <w:color w:val="333333"/>
                <w:sz w:val="22"/>
                <w:szCs w:val="22"/>
              </w:rPr>
              <w:t xml:space="preserve"> </w:t>
            </w:r>
            <w:r w:rsidRPr="005E3539">
              <w:rPr>
                <w:sz w:val="22"/>
                <w:szCs w:val="22"/>
              </w:rPr>
              <w:t>Ankara: Pegem Akademi.</w:t>
            </w:r>
          </w:p>
          <w:p w:rsidR="00F642F9" w:rsidRPr="005E3539" w:rsidRDefault="00F642F9" w:rsidP="003A7740">
            <w:pPr>
              <w:jc w:val="both"/>
              <w:rPr>
                <w:color w:val="333333"/>
              </w:rPr>
            </w:pPr>
            <w:r w:rsidRPr="005E3539">
              <w:rPr>
                <w:color w:val="333333"/>
                <w:sz w:val="22"/>
                <w:szCs w:val="22"/>
              </w:rPr>
              <w:t>Dara, R. (2000). Y</w:t>
            </w:r>
            <w:r w:rsidRPr="005E3539">
              <w:rPr>
                <w:i/>
                <w:color w:val="333333"/>
                <w:sz w:val="22"/>
                <w:szCs w:val="22"/>
              </w:rPr>
              <w:t>azılı anlatıma giriş</w:t>
            </w:r>
            <w:r w:rsidRPr="005E3539">
              <w:rPr>
                <w:b/>
                <w:color w:val="333333"/>
                <w:sz w:val="22"/>
                <w:szCs w:val="22"/>
              </w:rPr>
              <w:t>.</w:t>
            </w:r>
            <w:r w:rsidRPr="005E3539">
              <w:rPr>
                <w:color w:val="333333"/>
                <w:sz w:val="22"/>
                <w:szCs w:val="22"/>
              </w:rPr>
              <w:t xml:space="preserve"> Bursa:Asa Kitabevi.</w:t>
            </w:r>
          </w:p>
          <w:p w:rsidR="00F642F9" w:rsidRPr="005E3539" w:rsidRDefault="00F642F9" w:rsidP="003A7740">
            <w:pPr>
              <w:autoSpaceDE w:val="0"/>
              <w:autoSpaceDN w:val="0"/>
              <w:adjustRightInd w:val="0"/>
              <w:jc w:val="both"/>
            </w:pPr>
            <w:r w:rsidRPr="005E3539">
              <w:rPr>
                <w:sz w:val="22"/>
                <w:szCs w:val="22"/>
              </w:rPr>
              <w:t xml:space="preserve">Fray, N. ve Fisher, D. (2006). </w:t>
            </w:r>
            <w:r w:rsidRPr="005E3539">
              <w:rPr>
                <w:i/>
                <w:iCs/>
                <w:sz w:val="22"/>
                <w:szCs w:val="22"/>
              </w:rPr>
              <w:t xml:space="preserve">Language arts workshop. </w:t>
            </w:r>
            <w:r w:rsidRPr="005E3539">
              <w:rPr>
                <w:sz w:val="22"/>
                <w:szCs w:val="22"/>
              </w:rPr>
              <w:t>Ohaio: Merrill Prentice Hall.</w:t>
            </w:r>
          </w:p>
          <w:p w:rsidR="00F642F9" w:rsidRPr="005E3539" w:rsidRDefault="00F642F9" w:rsidP="003A7740">
            <w:pPr>
              <w:autoSpaceDE w:val="0"/>
              <w:autoSpaceDN w:val="0"/>
              <w:adjustRightInd w:val="0"/>
              <w:jc w:val="both"/>
            </w:pPr>
            <w:r w:rsidRPr="005E3539">
              <w:rPr>
                <w:sz w:val="22"/>
                <w:szCs w:val="22"/>
              </w:rPr>
              <w:t xml:space="preserve">Haris, K. R. ve Graham, S. (1996). </w:t>
            </w:r>
            <w:r w:rsidRPr="005E3539">
              <w:rPr>
                <w:i/>
                <w:sz w:val="22"/>
                <w:szCs w:val="22"/>
              </w:rPr>
              <w:t xml:space="preserve">Making the writing process work: Strategies for composition and self regulation. </w:t>
            </w:r>
            <w:r w:rsidRPr="005E3539">
              <w:rPr>
                <w:sz w:val="22"/>
                <w:szCs w:val="22"/>
              </w:rPr>
              <w:t>Cambridge: Brookline Boks.</w:t>
            </w:r>
          </w:p>
          <w:p w:rsidR="00F642F9" w:rsidRPr="005E3539" w:rsidRDefault="00F642F9" w:rsidP="003A7740">
            <w:pPr>
              <w:ind w:hanging="16"/>
              <w:jc w:val="both"/>
              <w:rPr>
                <w:color w:val="333333"/>
              </w:rPr>
            </w:pPr>
            <w:r w:rsidRPr="005E3539">
              <w:rPr>
                <w:color w:val="333333"/>
                <w:sz w:val="22"/>
                <w:szCs w:val="22"/>
              </w:rPr>
              <w:t xml:space="preserve">Kavcar, C., Oğuzkan, F. ve Aksoy, Ö. (2005). </w:t>
            </w:r>
            <w:r w:rsidRPr="005E3539">
              <w:rPr>
                <w:i/>
                <w:color w:val="333333"/>
                <w:sz w:val="22"/>
                <w:szCs w:val="22"/>
              </w:rPr>
              <w:t>Yazılı ve sözlü anlatım.</w:t>
            </w:r>
            <w:r w:rsidRPr="005E3539">
              <w:rPr>
                <w:b/>
                <w:color w:val="333333"/>
                <w:sz w:val="22"/>
                <w:szCs w:val="22"/>
              </w:rPr>
              <w:t xml:space="preserve"> </w:t>
            </w:r>
            <w:r w:rsidRPr="005E3539">
              <w:rPr>
                <w:color w:val="333333"/>
                <w:sz w:val="22"/>
                <w:szCs w:val="22"/>
              </w:rPr>
              <w:t>Ankara: Anı Yayıncılık.</w:t>
            </w:r>
          </w:p>
          <w:p w:rsidR="00F642F9" w:rsidRPr="005E3539" w:rsidRDefault="00F642F9" w:rsidP="003A7740">
            <w:pPr>
              <w:autoSpaceDE w:val="0"/>
              <w:autoSpaceDN w:val="0"/>
              <w:adjustRightInd w:val="0"/>
              <w:jc w:val="both"/>
            </w:pPr>
            <w:r w:rsidRPr="005E3539">
              <w:rPr>
                <w:color w:val="333333"/>
                <w:sz w:val="22"/>
                <w:szCs w:val="22"/>
              </w:rPr>
              <w:t xml:space="preserve">Oral, G. (2002). </w:t>
            </w:r>
            <w:r w:rsidRPr="005E3539">
              <w:rPr>
                <w:i/>
                <w:color w:val="333333"/>
                <w:sz w:val="22"/>
                <w:szCs w:val="22"/>
              </w:rPr>
              <w:t>Yine yazı yazıyoruz.</w:t>
            </w:r>
            <w:r w:rsidRPr="005E3539">
              <w:rPr>
                <w:color w:val="333333"/>
                <w:sz w:val="22"/>
                <w:szCs w:val="22"/>
              </w:rPr>
              <w:t xml:space="preserve"> </w:t>
            </w:r>
            <w:r w:rsidRPr="005E3539">
              <w:rPr>
                <w:sz w:val="22"/>
                <w:szCs w:val="22"/>
              </w:rPr>
              <w:t>Ankara: Pegem Akademi.</w:t>
            </w:r>
          </w:p>
          <w:p w:rsidR="00F642F9" w:rsidRPr="005E3539" w:rsidRDefault="00F642F9" w:rsidP="003A7740">
            <w:pPr>
              <w:autoSpaceDE w:val="0"/>
              <w:autoSpaceDN w:val="0"/>
              <w:adjustRightInd w:val="0"/>
              <w:jc w:val="both"/>
            </w:pPr>
            <w:r w:rsidRPr="005E3539">
              <w:rPr>
                <w:sz w:val="22"/>
                <w:szCs w:val="22"/>
              </w:rPr>
              <w:t xml:space="preserve">Temur, T. ve Çakıroğlu, A. (2010). </w:t>
            </w:r>
            <w:r w:rsidRPr="005E3539">
              <w:rPr>
                <w:i/>
                <w:sz w:val="22"/>
                <w:szCs w:val="22"/>
              </w:rPr>
              <w:t xml:space="preserve">Etkinliklerle yazılı ve sözlü anlatım. </w:t>
            </w:r>
            <w:r w:rsidRPr="005E3539">
              <w:rPr>
                <w:sz w:val="22"/>
                <w:szCs w:val="22"/>
              </w:rPr>
              <w:t>Ankara: Pegem Akademi.</w:t>
            </w:r>
          </w:p>
          <w:p w:rsidR="00F642F9" w:rsidRPr="005E3539" w:rsidRDefault="00F642F9" w:rsidP="003A7740">
            <w:pPr>
              <w:autoSpaceDE w:val="0"/>
              <w:autoSpaceDN w:val="0"/>
              <w:adjustRightInd w:val="0"/>
              <w:jc w:val="both"/>
            </w:pPr>
            <w:r w:rsidRPr="005E3539">
              <w:rPr>
                <w:sz w:val="22"/>
                <w:szCs w:val="22"/>
              </w:rPr>
              <w:t xml:space="preserve">Tompkins, G. E. (2008). </w:t>
            </w:r>
            <w:r w:rsidRPr="005E3539">
              <w:rPr>
                <w:i/>
                <w:iCs/>
                <w:sz w:val="22"/>
                <w:szCs w:val="22"/>
              </w:rPr>
              <w:t xml:space="preserve">Teaching writing. Balancing process and product.(5th ed.). </w:t>
            </w:r>
            <w:r w:rsidRPr="005E3539">
              <w:rPr>
                <w:sz w:val="22"/>
                <w:szCs w:val="22"/>
              </w:rPr>
              <w:t>New Jersey Columbus, Ohio: Pearson Merrill Prentice Hall.</w:t>
            </w:r>
          </w:p>
        </w:tc>
      </w:tr>
      <w:tr w:rsidR="00F642F9" w:rsidRPr="005E3539" w:rsidTr="003A7740">
        <w:trPr>
          <w:trHeight w:val="520"/>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DERSTE GEREKLİ ARAÇ VE GEREÇLER</w:t>
            </w:r>
          </w:p>
        </w:tc>
        <w:tc>
          <w:tcPr>
            <w:tcW w:w="2967" w:type="pct"/>
            <w:gridSpan w:val="7"/>
            <w:tcBorders>
              <w:top w:val="single" w:sz="12" w:space="0" w:color="auto"/>
              <w:left w:val="single" w:sz="12" w:space="0" w:color="auto"/>
              <w:bottom w:val="single" w:sz="12" w:space="0" w:color="auto"/>
            </w:tcBorders>
          </w:tcPr>
          <w:p w:rsidR="00F642F9" w:rsidRPr="005E3539" w:rsidRDefault="00F642F9" w:rsidP="003A7740">
            <w:pPr>
              <w:jc w:val="both"/>
            </w:pPr>
            <w:r w:rsidRPr="005E3539">
              <w:rPr>
                <w:sz w:val="22"/>
                <w:szCs w:val="22"/>
              </w:rPr>
              <w:t xml:space="preserve"> </w:t>
            </w:r>
          </w:p>
        </w:tc>
      </w:tr>
    </w:tbl>
    <w:p w:rsidR="00F642F9" w:rsidRPr="005E3539" w:rsidRDefault="00F642F9" w:rsidP="003A7740">
      <w:pPr>
        <w:rPr>
          <w:sz w:val="22"/>
          <w:szCs w:val="22"/>
        </w:rPr>
        <w:sectPr w:rsidR="00F642F9" w:rsidRPr="005E3539"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F642F9" w:rsidRPr="005E3539" w:rsidTr="003A7740">
        <w:trPr>
          <w:trHeight w:val="510"/>
          <w:jc w:val="center"/>
        </w:trPr>
        <w:tc>
          <w:tcPr>
            <w:tcW w:w="5000" w:type="pct"/>
            <w:gridSpan w:val="2"/>
            <w:tcBorders>
              <w:top w:val="single" w:sz="12" w:space="0" w:color="auto"/>
            </w:tcBorders>
            <w:vAlign w:val="center"/>
          </w:tcPr>
          <w:p w:rsidR="00F642F9" w:rsidRPr="005E3539" w:rsidRDefault="00F642F9" w:rsidP="003A7740">
            <w:pPr>
              <w:jc w:val="center"/>
              <w:rPr>
                <w:b/>
              </w:rPr>
            </w:pPr>
            <w:r w:rsidRPr="005E3539">
              <w:rPr>
                <w:b/>
                <w:sz w:val="22"/>
                <w:szCs w:val="22"/>
              </w:rPr>
              <w:lastRenderedPageBreak/>
              <w:t>DERSİN HAFTALIK PLANI</w:t>
            </w:r>
          </w:p>
        </w:tc>
      </w:tr>
      <w:tr w:rsidR="00F642F9" w:rsidRPr="005E3539" w:rsidTr="003A7740">
        <w:trPr>
          <w:jc w:val="center"/>
        </w:trPr>
        <w:tc>
          <w:tcPr>
            <w:tcW w:w="593" w:type="pct"/>
          </w:tcPr>
          <w:p w:rsidR="00F642F9" w:rsidRPr="005E3539" w:rsidRDefault="00F642F9" w:rsidP="003A7740">
            <w:pPr>
              <w:jc w:val="center"/>
              <w:rPr>
                <w:b/>
              </w:rPr>
            </w:pPr>
            <w:r w:rsidRPr="005E3539">
              <w:rPr>
                <w:b/>
                <w:sz w:val="22"/>
                <w:szCs w:val="22"/>
              </w:rPr>
              <w:t>HAFTA</w:t>
            </w:r>
          </w:p>
        </w:tc>
        <w:tc>
          <w:tcPr>
            <w:tcW w:w="4407" w:type="pct"/>
          </w:tcPr>
          <w:p w:rsidR="00F642F9" w:rsidRPr="005E3539" w:rsidRDefault="00F642F9" w:rsidP="003A7740">
            <w:pPr>
              <w:rPr>
                <w:b/>
              </w:rPr>
            </w:pPr>
            <w:r w:rsidRPr="005E3539">
              <w:rPr>
                <w:b/>
                <w:sz w:val="22"/>
                <w:szCs w:val="22"/>
              </w:rPr>
              <w:t>İŞLENEN KONULAR</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1</w:t>
            </w:r>
          </w:p>
        </w:tc>
        <w:tc>
          <w:tcPr>
            <w:tcW w:w="4407" w:type="pct"/>
          </w:tcPr>
          <w:p w:rsidR="00F642F9" w:rsidRPr="005E3539" w:rsidRDefault="00F642F9" w:rsidP="003A7740">
            <w:pPr>
              <w:jc w:val="both"/>
            </w:pPr>
            <w:r w:rsidRPr="005E3539">
              <w:rPr>
                <w:color w:val="333333"/>
                <w:sz w:val="22"/>
                <w:szCs w:val="22"/>
              </w:rPr>
              <w:t>Dilin tanımı ve önemi; dil kültür ilişkisi.</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2</w:t>
            </w:r>
          </w:p>
        </w:tc>
        <w:tc>
          <w:tcPr>
            <w:tcW w:w="4407" w:type="pct"/>
          </w:tcPr>
          <w:p w:rsidR="00F642F9" w:rsidRPr="005E3539" w:rsidRDefault="00F642F9" w:rsidP="003A7740">
            <w:pPr>
              <w:jc w:val="both"/>
            </w:pPr>
            <w:r w:rsidRPr="005E3539">
              <w:rPr>
                <w:sz w:val="22"/>
                <w:szCs w:val="22"/>
              </w:rPr>
              <w:t>Yazı dilinin ve yazılı iletişimin temel özellikleri, yazı dili ile sözlü dilin arasındaki temel farklar.</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3</w:t>
            </w:r>
          </w:p>
        </w:tc>
        <w:tc>
          <w:tcPr>
            <w:tcW w:w="4407" w:type="pct"/>
          </w:tcPr>
          <w:p w:rsidR="00F642F9" w:rsidRPr="005E3539" w:rsidRDefault="00F642F9" w:rsidP="003A7740">
            <w:pPr>
              <w:jc w:val="both"/>
            </w:pPr>
            <w:r w:rsidRPr="005E3539">
              <w:rPr>
                <w:color w:val="333333"/>
                <w:sz w:val="22"/>
                <w:szCs w:val="22"/>
              </w:rPr>
              <w:t>Yazılı anlatımda dış yapı ve kurallar, imla kuralları ve noktalama işaretleri; sınıf içi uygulama.</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4</w:t>
            </w:r>
          </w:p>
        </w:tc>
        <w:tc>
          <w:tcPr>
            <w:tcW w:w="4407" w:type="pct"/>
          </w:tcPr>
          <w:p w:rsidR="00F642F9" w:rsidRPr="005E3539" w:rsidRDefault="00F642F9" w:rsidP="003A7740">
            <w:pPr>
              <w:jc w:val="both"/>
            </w:pPr>
            <w:r w:rsidRPr="005E3539">
              <w:rPr>
                <w:color w:val="333333"/>
                <w:sz w:val="22"/>
                <w:szCs w:val="22"/>
              </w:rPr>
              <w:t>Yazıda plan, tema, bakış açısı, yardımcı fikirler, paragraf yazımı; paragraf türleri</w:t>
            </w:r>
            <w:r w:rsidRPr="005E3539">
              <w:rPr>
                <w:sz w:val="22"/>
                <w:szCs w:val="22"/>
              </w:rPr>
              <w:t>; sınıf içi uygulama</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5</w:t>
            </w:r>
          </w:p>
        </w:tc>
        <w:tc>
          <w:tcPr>
            <w:tcW w:w="4407" w:type="pct"/>
          </w:tcPr>
          <w:p w:rsidR="00F642F9" w:rsidRPr="005E3539" w:rsidRDefault="00F642F9" w:rsidP="003A7740">
            <w:pPr>
              <w:jc w:val="both"/>
            </w:pPr>
            <w:r w:rsidRPr="005E3539">
              <w:rPr>
                <w:color w:val="333333"/>
                <w:sz w:val="22"/>
                <w:szCs w:val="22"/>
              </w:rPr>
              <w:t>Yazıda plan, tema, bakış açısı, yardımcı fikirler, paragraf yazımı; paragraf türleri</w:t>
            </w:r>
            <w:r w:rsidRPr="005E3539">
              <w:rPr>
                <w:sz w:val="22"/>
                <w:szCs w:val="22"/>
              </w:rPr>
              <w:t>; sınıf içi uygulama</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6</w:t>
            </w:r>
          </w:p>
        </w:tc>
        <w:tc>
          <w:tcPr>
            <w:tcW w:w="4407" w:type="pct"/>
          </w:tcPr>
          <w:p w:rsidR="00F642F9" w:rsidRPr="005E3539" w:rsidRDefault="00F642F9" w:rsidP="003A7740">
            <w:pPr>
              <w:jc w:val="both"/>
            </w:pPr>
            <w:r w:rsidRPr="005E3539">
              <w:rPr>
                <w:sz w:val="22"/>
                <w:szCs w:val="22"/>
              </w:rPr>
              <w:t>Anlatım; yazılı ve sözlü anlatım; öznel anlatım, nesnel anlatım;</w:t>
            </w:r>
            <w:r w:rsidRPr="005E3539">
              <w:rPr>
                <w:color w:val="333333"/>
                <w:sz w:val="22"/>
                <w:szCs w:val="22"/>
              </w:rPr>
              <w:t xml:space="preserve"> kompozisyon kavramı, kompozisyon yazma kuralları ve planları; seçilmiş yazılarda kompozisyon çatısı, tema, sınıf içi uygulama.</w:t>
            </w:r>
          </w:p>
        </w:tc>
      </w:tr>
      <w:tr w:rsidR="00F642F9" w:rsidRPr="005E3539" w:rsidTr="003A7740">
        <w:trPr>
          <w:jc w:val="center"/>
        </w:trPr>
        <w:tc>
          <w:tcPr>
            <w:tcW w:w="593" w:type="pct"/>
            <w:shd w:val="clear" w:color="auto" w:fill="D9D9D9"/>
            <w:vAlign w:val="center"/>
          </w:tcPr>
          <w:p w:rsidR="00F642F9" w:rsidRPr="005E3539" w:rsidRDefault="00F642F9" w:rsidP="003A7740">
            <w:pPr>
              <w:jc w:val="center"/>
            </w:pPr>
            <w:r w:rsidRPr="005E3539">
              <w:rPr>
                <w:sz w:val="22"/>
                <w:szCs w:val="22"/>
              </w:rPr>
              <w:t>7-8</w:t>
            </w:r>
          </w:p>
        </w:tc>
        <w:tc>
          <w:tcPr>
            <w:tcW w:w="4407" w:type="pct"/>
            <w:shd w:val="clear" w:color="auto" w:fill="D9D9D9"/>
          </w:tcPr>
          <w:p w:rsidR="00F642F9" w:rsidRPr="005E3539" w:rsidRDefault="00F642F9" w:rsidP="003A7740">
            <w:pPr>
              <w:jc w:val="both"/>
            </w:pPr>
            <w:r w:rsidRPr="005E3539">
              <w:rPr>
                <w:sz w:val="22"/>
                <w:szCs w:val="22"/>
              </w:rPr>
              <w:t xml:space="preserve">ARA SINAV </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9</w:t>
            </w:r>
          </w:p>
        </w:tc>
        <w:tc>
          <w:tcPr>
            <w:tcW w:w="4407" w:type="pct"/>
          </w:tcPr>
          <w:p w:rsidR="00F642F9" w:rsidRPr="005E3539" w:rsidRDefault="00F642F9" w:rsidP="003A7740">
            <w:pPr>
              <w:jc w:val="both"/>
            </w:pPr>
            <w:r w:rsidRPr="005E3539">
              <w:rPr>
                <w:sz w:val="22"/>
                <w:szCs w:val="22"/>
              </w:rPr>
              <w:t>Anlatım; anlatım biçimleri; sınıf içi uygulama.</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10</w:t>
            </w:r>
          </w:p>
        </w:tc>
        <w:tc>
          <w:tcPr>
            <w:tcW w:w="4407" w:type="pct"/>
          </w:tcPr>
          <w:p w:rsidR="00F642F9" w:rsidRPr="005E3539" w:rsidRDefault="00F642F9" w:rsidP="003A7740">
            <w:pPr>
              <w:jc w:val="both"/>
            </w:pPr>
            <w:r w:rsidRPr="005E3539">
              <w:rPr>
                <w:color w:val="333333"/>
                <w:sz w:val="22"/>
                <w:szCs w:val="22"/>
              </w:rPr>
              <w:t>Paragraf incelemesi;</w:t>
            </w:r>
            <w:r w:rsidRPr="005E3539">
              <w:rPr>
                <w:sz w:val="22"/>
                <w:szCs w:val="22"/>
              </w:rPr>
              <w:t xml:space="preserve"> sınıf içi uygulama.</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11</w:t>
            </w:r>
          </w:p>
        </w:tc>
        <w:tc>
          <w:tcPr>
            <w:tcW w:w="4407" w:type="pct"/>
          </w:tcPr>
          <w:p w:rsidR="00F642F9" w:rsidRPr="005E3539" w:rsidRDefault="00F642F9" w:rsidP="003A7740">
            <w:pPr>
              <w:jc w:val="both"/>
            </w:pPr>
            <w:r w:rsidRPr="005E3539">
              <w:rPr>
                <w:color w:val="333333"/>
                <w:sz w:val="22"/>
                <w:szCs w:val="22"/>
              </w:rPr>
              <w:t xml:space="preserve">Düşünme ve düşündüğünü ifade edebilme; çeşitli yazı türleri, (anı, fıkra, hikaye, eleştiri, roman, vb.); </w:t>
            </w:r>
            <w:r w:rsidRPr="005E3539">
              <w:rPr>
                <w:sz w:val="22"/>
                <w:szCs w:val="22"/>
              </w:rPr>
              <w:t>sınıf içi uygulama</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12</w:t>
            </w:r>
          </w:p>
        </w:tc>
        <w:tc>
          <w:tcPr>
            <w:tcW w:w="4407" w:type="pct"/>
          </w:tcPr>
          <w:p w:rsidR="00F642F9" w:rsidRPr="005E3539" w:rsidRDefault="00F642F9" w:rsidP="003A7740">
            <w:pPr>
              <w:jc w:val="both"/>
            </w:pPr>
            <w:r w:rsidRPr="005E3539">
              <w:rPr>
                <w:color w:val="333333"/>
                <w:sz w:val="22"/>
                <w:szCs w:val="22"/>
              </w:rPr>
              <w:t xml:space="preserve">Çeşitli yazı türleri, (anı, fıkra, hikaye, eleştiri, roman, vb.); </w:t>
            </w:r>
            <w:r w:rsidRPr="005E3539">
              <w:rPr>
                <w:sz w:val="22"/>
                <w:szCs w:val="22"/>
              </w:rPr>
              <w:t>sınıf içi uygulama</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13</w:t>
            </w:r>
          </w:p>
        </w:tc>
        <w:tc>
          <w:tcPr>
            <w:tcW w:w="4407" w:type="pct"/>
          </w:tcPr>
          <w:p w:rsidR="00F642F9" w:rsidRPr="005E3539" w:rsidRDefault="00F642F9" w:rsidP="003A7740">
            <w:pPr>
              <w:jc w:val="both"/>
            </w:pPr>
            <w:r w:rsidRPr="005E3539">
              <w:rPr>
                <w:color w:val="333333"/>
                <w:sz w:val="22"/>
                <w:szCs w:val="22"/>
              </w:rPr>
              <w:t>Formal yazılar (özgeçmiş, dilekçe, rapor, ilan, bibliyografya, tebliğ, resmi yazılar, bilimsel yazılar, makale, vb.)</w:t>
            </w:r>
            <w:r w:rsidRPr="005E3539">
              <w:rPr>
                <w:sz w:val="22"/>
                <w:szCs w:val="22"/>
              </w:rPr>
              <w:t>; sınıf içi uygulama</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14</w:t>
            </w:r>
          </w:p>
        </w:tc>
        <w:tc>
          <w:tcPr>
            <w:tcW w:w="4407" w:type="pct"/>
          </w:tcPr>
          <w:p w:rsidR="00F642F9" w:rsidRPr="005E3539" w:rsidRDefault="00F642F9" w:rsidP="003A7740">
            <w:pPr>
              <w:jc w:val="both"/>
            </w:pPr>
            <w:r w:rsidRPr="005E3539">
              <w:rPr>
                <w:color w:val="333333"/>
                <w:sz w:val="22"/>
                <w:szCs w:val="22"/>
              </w:rPr>
              <w:t>Formal yazılar (özgeçmiş, dilekçe, rapor, ilan, bibliyografya, tebliğ, resmi yazılar, bilimsel yazılar, makale, vb.)</w:t>
            </w:r>
            <w:r w:rsidRPr="005E3539">
              <w:rPr>
                <w:sz w:val="22"/>
                <w:szCs w:val="22"/>
              </w:rPr>
              <w:t>; sınıf içi uygulama</w:t>
            </w:r>
          </w:p>
        </w:tc>
      </w:tr>
      <w:tr w:rsidR="00F642F9" w:rsidRPr="005E3539" w:rsidTr="003A7740">
        <w:trPr>
          <w:trHeight w:val="322"/>
          <w:jc w:val="center"/>
        </w:trPr>
        <w:tc>
          <w:tcPr>
            <w:tcW w:w="593" w:type="pct"/>
            <w:tcBorders>
              <w:bottom w:val="single" w:sz="12" w:space="0" w:color="auto"/>
            </w:tcBorders>
            <w:shd w:val="clear" w:color="auto" w:fill="D9D9D9"/>
            <w:vAlign w:val="center"/>
          </w:tcPr>
          <w:p w:rsidR="00F642F9" w:rsidRPr="005E3539" w:rsidRDefault="00F642F9" w:rsidP="003A7740">
            <w:pPr>
              <w:jc w:val="center"/>
            </w:pPr>
            <w:r w:rsidRPr="005E3539">
              <w:rPr>
                <w:sz w:val="22"/>
                <w:szCs w:val="22"/>
              </w:rPr>
              <w:t>15-16</w:t>
            </w:r>
          </w:p>
        </w:tc>
        <w:tc>
          <w:tcPr>
            <w:tcW w:w="4407" w:type="pct"/>
            <w:tcBorders>
              <w:bottom w:val="single" w:sz="12" w:space="0" w:color="auto"/>
            </w:tcBorders>
            <w:shd w:val="clear" w:color="auto" w:fill="D9D9D9"/>
            <w:vAlign w:val="center"/>
          </w:tcPr>
          <w:p w:rsidR="00F642F9" w:rsidRPr="005E3539" w:rsidRDefault="00F642F9" w:rsidP="003A7740">
            <w:r w:rsidRPr="005E3539">
              <w:rPr>
                <w:sz w:val="22"/>
                <w:szCs w:val="22"/>
              </w:rPr>
              <w:t xml:space="preserve">FİNAL SINAVI </w:t>
            </w:r>
          </w:p>
        </w:tc>
      </w:tr>
    </w:tbl>
    <w:p w:rsidR="00F642F9" w:rsidRPr="005E3539" w:rsidRDefault="00F642F9" w:rsidP="003A7740">
      <w:pPr>
        <w:rPr>
          <w:sz w:val="22"/>
          <w:szCs w:val="22"/>
        </w:rPr>
      </w:pPr>
    </w:p>
    <w:p w:rsidR="00F642F9" w:rsidRPr="005E3539" w:rsidRDefault="00F6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42F9" w:rsidRPr="005E3539" w:rsidTr="003A7740">
        <w:tc>
          <w:tcPr>
            <w:tcW w:w="603" w:type="dxa"/>
            <w:tcBorders>
              <w:top w:val="single" w:sz="12" w:space="0" w:color="auto"/>
            </w:tcBorders>
            <w:vAlign w:val="center"/>
          </w:tcPr>
          <w:p w:rsidR="00F642F9" w:rsidRPr="005E3539" w:rsidRDefault="00F642F9" w:rsidP="003A7740">
            <w:pPr>
              <w:jc w:val="center"/>
              <w:rPr>
                <w:b/>
              </w:rPr>
            </w:pPr>
            <w:r w:rsidRPr="005E3539">
              <w:rPr>
                <w:b/>
                <w:sz w:val="22"/>
                <w:szCs w:val="22"/>
              </w:rPr>
              <w:t>NO</w:t>
            </w:r>
          </w:p>
        </w:tc>
        <w:tc>
          <w:tcPr>
            <w:tcW w:w="7585" w:type="dxa"/>
            <w:tcBorders>
              <w:top w:val="single" w:sz="12" w:space="0" w:color="auto"/>
            </w:tcBorders>
          </w:tcPr>
          <w:p w:rsidR="00F642F9" w:rsidRPr="005E3539" w:rsidRDefault="00F642F9" w:rsidP="003A7740">
            <w:pPr>
              <w:rPr>
                <w:b/>
              </w:rPr>
            </w:pPr>
            <w:r w:rsidRPr="005E3539">
              <w:rPr>
                <w:b/>
                <w:sz w:val="22"/>
                <w:szCs w:val="22"/>
              </w:rPr>
              <w:t xml:space="preserve">PROGRAM ÇIKTISI </w:t>
            </w:r>
          </w:p>
        </w:tc>
        <w:tc>
          <w:tcPr>
            <w:tcW w:w="567" w:type="dxa"/>
            <w:tcBorders>
              <w:top w:val="single" w:sz="12" w:space="0" w:color="auto"/>
            </w:tcBorders>
            <w:vAlign w:val="center"/>
          </w:tcPr>
          <w:p w:rsidR="00F642F9" w:rsidRPr="005E3539" w:rsidRDefault="00F642F9" w:rsidP="003A7740">
            <w:pPr>
              <w:jc w:val="center"/>
              <w:rPr>
                <w:b/>
              </w:rPr>
            </w:pPr>
            <w:r w:rsidRPr="005E3539">
              <w:rPr>
                <w:b/>
                <w:sz w:val="22"/>
                <w:szCs w:val="22"/>
              </w:rPr>
              <w:t>3</w:t>
            </w:r>
          </w:p>
        </w:tc>
        <w:tc>
          <w:tcPr>
            <w:tcW w:w="567" w:type="dxa"/>
            <w:tcBorders>
              <w:top w:val="single" w:sz="12" w:space="0" w:color="auto"/>
            </w:tcBorders>
            <w:vAlign w:val="center"/>
          </w:tcPr>
          <w:p w:rsidR="00F642F9" w:rsidRPr="005E3539" w:rsidRDefault="00F642F9" w:rsidP="003A7740">
            <w:pPr>
              <w:jc w:val="center"/>
              <w:rPr>
                <w:b/>
              </w:rPr>
            </w:pPr>
            <w:r w:rsidRPr="005E3539">
              <w:rPr>
                <w:b/>
                <w:sz w:val="22"/>
                <w:szCs w:val="22"/>
              </w:rPr>
              <w:t>2</w:t>
            </w:r>
          </w:p>
        </w:tc>
        <w:tc>
          <w:tcPr>
            <w:tcW w:w="567" w:type="dxa"/>
            <w:tcBorders>
              <w:top w:val="single" w:sz="12" w:space="0" w:color="auto"/>
            </w:tcBorders>
            <w:vAlign w:val="center"/>
          </w:tcPr>
          <w:p w:rsidR="00F642F9" w:rsidRPr="005E3539" w:rsidRDefault="00F642F9" w:rsidP="003A7740">
            <w:pPr>
              <w:jc w:val="center"/>
              <w:rPr>
                <w:b/>
              </w:rPr>
            </w:pPr>
            <w:r w:rsidRPr="005E3539">
              <w:rPr>
                <w:b/>
                <w:sz w:val="22"/>
                <w:szCs w:val="22"/>
              </w:rPr>
              <w:t>1</w:t>
            </w:r>
          </w:p>
        </w:tc>
      </w:tr>
      <w:tr w:rsidR="00F642F9" w:rsidRPr="005E3539" w:rsidTr="003A7740">
        <w:tc>
          <w:tcPr>
            <w:tcW w:w="603" w:type="dxa"/>
            <w:vAlign w:val="center"/>
          </w:tcPr>
          <w:p w:rsidR="00F642F9" w:rsidRPr="005E3539" w:rsidRDefault="00F642F9" w:rsidP="003A7740">
            <w:pPr>
              <w:jc w:val="center"/>
            </w:pPr>
            <w:r w:rsidRPr="005E3539">
              <w:rPr>
                <w:sz w:val="22"/>
                <w:szCs w:val="22"/>
              </w:rPr>
              <w:t>1</w:t>
            </w:r>
          </w:p>
        </w:tc>
        <w:tc>
          <w:tcPr>
            <w:tcW w:w="7585" w:type="dxa"/>
            <w:vAlign w:val="center"/>
          </w:tcPr>
          <w:p w:rsidR="00F642F9" w:rsidRPr="005E3539" w:rsidRDefault="00F642F9" w:rsidP="003A7740">
            <w:pPr>
              <w:rPr>
                <w:color w:val="FF0000"/>
              </w:rPr>
            </w:pPr>
            <w:r w:rsidRPr="005E3539">
              <w:rPr>
                <w:sz w:val="22"/>
                <w:szCs w:val="22"/>
              </w:rPr>
              <w:t>Temel Bilimlere ilişkin bilgileri kavrayabilme ve uygulama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2</w:t>
            </w:r>
          </w:p>
        </w:tc>
        <w:tc>
          <w:tcPr>
            <w:tcW w:w="7585" w:type="dxa"/>
            <w:vAlign w:val="center"/>
          </w:tcPr>
          <w:p w:rsidR="00F642F9" w:rsidRPr="005E3539" w:rsidRDefault="00F642F9" w:rsidP="003A7740">
            <w:pPr>
              <w:rPr>
                <w:color w:val="FF0000"/>
              </w:rPr>
            </w:pPr>
            <w:r w:rsidRPr="005E3539">
              <w:rPr>
                <w:sz w:val="22"/>
                <w:szCs w:val="22"/>
              </w:rPr>
              <w:t>Fen Bilimlerindeki Öğretim Etkinliklerinin planlanması, hazırlanması, genel öğretim ilke, yöntem ve tekniklerini kullanma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3</w:t>
            </w:r>
          </w:p>
        </w:tc>
        <w:tc>
          <w:tcPr>
            <w:tcW w:w="7585" w:type="dxa"/>
            <w:vAlign w:val="center"/>
          </w:tcPr>
          <w:p w:rsidR="00F642F9" w:rsidRPr="005E3539" w:rsidRDefault="00F642F9" w:rsidP="003A7740">
            <w:pPr>
              <w:rPr>
                <w:color w:val="FF0000"/>
              </w:rPr>
            </w:pPr>
            <w:r w:rsidRPr="005E3539">
              <w:rPr>
                <w:sz w:val="22"/>
                <w:szCs w:val="22"/>
              </w:rPr>
              <w:t>Fen Bilimleri konularında öğrenilen bilgileri yaşama aktarabilme becerisi ve bu aktarımla üçüncü şahıslara anlatabilme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4</w:t>
            </w:r>
          </w:p>
        </w:tc>
        <w:tc>
          <w:tcPr>
            <w:tcW w:w="7585" w:type="dxa"/>
            <w:vAlign w:val="center"/>
          </w:tcPr>
          <w:p w:rsidR="00F642F9" w:rsidRPr="005E3539" w:rsidRDefault="00F642F9" w:rsidP="003A7740">
            <w:pPr>
              <w:rPr>
                <w:color w:val="FF0000"/>
              </w:rPr>
            </w:pPr>
            <w:r w:rsidRPr="005E3539">
              <w:rPr>
                <w:sz w:val="22"/>
                <w:szCs w:val="22"/>
              </w:rPr>
              <w:t>Hayat boyu öğrenimde, fen bilimlerinin yerini, önemini kavrayabilme, bunu gerektiğinde uygulayabilme ve disiplinler arası alanlara bağlayabilme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r w:rsidRPr="005E3539">
              <w:rPr>
                <w:sz w:val="22"/>
                <w:szCs w:val="22"/>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5</w:t>
            </w:r>
          </w:p>
        </w:tc>
        <w:tc>
          <w:tcPr>
            <w:tcW w:w="7585" w:type="dxa"/>
            <w:vAlign w:val="center"/>
          </w:tcPr>
          <w:p w:rsidR="00F642F9" w:rsidRPr="005E3539" w:rsidRDefault="00F642F9" w:rsidP="003A7740">
            <w:pPr>
              <w:rPr>
                <w:color w:val="FF0000"/>
              </w:rPr>
            </w:pPr>
            <w:r w:rsidRPr="005E3539">
              <w:rPr>
                <w:sz w:val="22"/>
                <w:szCs w:val="22"/>
              </w:rPr>
              <w:t>Güncel konuları izleme ve yorumlama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r w:rsidRPr="005E3539">
              <w:rPr>
                <w:sz w:val="22"/>
                <w:szCs w:val="22"/>
              </w:rPr>
              <w:t>X</w:t>
            </w:r>
          </w:p>
        </w:tc>
        <w:tc>
          <w:tcPr>
            <w:tcW w:w="567" w:type="dxa"/>
            <w:vAlign w:val="center"/>
          </w:tcPr>
          <w:p w:rsidR="00F642F9" w:rsidRPr="005E3539" w:rsidRDefault="00F642F9" w:rsidP="003A7740">
            <w:pPr>
              <w:jc w:val="center"/>
            </w:pPr>
          </w:p>
        </w:tc>
      </w:tr>
      <w:tr w:rsidR="00F642F9" w:rsidRPr="005E3539" w:rsidTr="003A7740">
        <w:tc>
          <w:tcPr>
            <w:tcW w:w="603" w:type="dxa"/>
            <w:vAlign w:val="center"/>
          </w:tcPr>
          <w:p w:rsidR="00F642F9" w:rsidRPr="005E3539" w:rsidRDefault="00F642F9" w:rsidP="003A7740">
            <w:pPr>
              <w:jc w:val="center"/>
            </w:pPr>
            <w:r w:rsidRPr="005E3539">
              <w:rPr>
                <w:sz w:val="22"/>
                <w:szCs w:val="22"/>
              </w:rPr>
              <w:t>6</w:t>
            </w:r>
          </w:p>
        </w:tc>
        <w:tc>
          <w:tcPr>
            <w:tcW w:w="7585" w:type="dxa"/>
            <w:vAlign w:val="center"/>
          </w:tcPr>
          <w:p w:rsidR="00F642F9" w:rsidRPr="005E3539" w:rsidRDefault="00F642F9" w:rsidP="003A7740">
            <w:pPr>
              <w:rPr>
                <w:color w:val="FF0000"/>
              </w:rPr>
            </w:pPr>
            <w:r w:rsidRPr="005E3539">
              <w:rPr>
                <w:sz w:val="22"/>
                <w:szCs w:val="22"/>
              </w:rPr>
              <w:t>İşbirliği içinde çalışma, mesleki ve etik sorumluluk bilincini kazanma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r w:rsidRPr="005E3539">
              <w:rPr>
                <w:sz w:val="22"/>
                <w:szCs w:val="22"/>
              </w:rPr>
              <w:t>X</w:t>
            </w:r>
          </w:p>
        </w:tc>
        <w:tc>
          <w:tcPr>
            <w:tcW w:w="567" w:type="dxa"/>
            <w:vAlign w:val="center"/>
          </w:tcPr>
          <w:p w:rsidR="00F642F9" w:rsidRPr="005E3539" w:rsidRDefault="00F642F9" w:rsidP="003A7740">
            <w:pPr>
              <w:jc w:val="center"/>
            </w:pPr>
          </w:p>
        </w:tc>
      </w:tr>
      <w:tr w:rsidR="00F642F9" w:rsidRPr="005E3539" w:rsidTr="003A7740">
        <w:tc>
          <w:tcPr>
            <w:tcW w:w="603" w:type="dxa"/>
            <w:vAlign w:val="center"/>
          </w:tcPr>
          <w:p w:rsidR="00F642F9" w:rsidRPr="005E3539" w:rsidRDefault="00F642F9" w:rsidP="003A7740">
            <w:pPr>
              <w:jc w:val="center"/>
            </w:pPr>
            <w:r w:rsidRPr="005E3539">
              <w:rPr>
                <w:sz w:val="22"/>
                <w:szCs w:val="22"/>
              </w:rPr>
              <w:t>7</w:t>
            </w:r>
          </w:p>
        </w:tc>
        <w:tc>
          <w:tcPr>
            <w:tcW w:w="7585" w:type="dxa"/>
            <w:vAlign w:val="center"/>
          </w:tcPr>
          <w:p w:rsidR="00F642F9" w:rsidRPr="005E3539" w:rsidRDefault="00F642F9" w:rsidP="003A7740">
            <w:pPr>
              <w:rPr>
                <w:color w:val="FF0000"/>
              </w:rPr>
            </w:pPr>
            <w:r w:rsidRPr="005E3539">
              <w:rPr>
                <w:sz w:val="22"/>
                <w:szCs w:val="22"/>
              </w:rPr>
              <w:t>Fen Öğretiminin temel amaçları doğrultusunda, fen okuryazarlığını geliştirme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r w:rsidRPr="005E3539">
              <w:rPr>
                <w:sz w:val="22"/>
                <w:szCs w:val="22"/>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8</w:t>
            </w:r>
          </w:p>
        </w:tc>
        <w:tc>
          <w:tcPr>
            <w:tcW w:w="7585" w:type="dxa"/>
            <w:vAlign w:val="center"/>
          </w:tcPr>
          <w:p w:rsidR="00F642F9" w:rsidRPr="005E3539" w:rsidRDefault="00F642F9" w:rsidP="003A7740">
            <w:pPr>
              <w:rPr>
                <w:color w:val="FF0000"/>
              </w:rPr>
            </w:pPr>
            <w:r w:rsidRPr="005E3539">
              <w:rPr>
                <w:sz w:val="22"/>
                <w:szCs w:val="22"/>
              </w:rPr>
              <w:t>Yeni Fen programlarını inceleme becerisi (kazanım, öğrenme-öğretme süreci, değerlendirme teknikleri v.s)</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r w:rsidRPr="005E3539">
              <w:rPr>
                <w:sz w:val="22"/>
                <w:szCs w:val="22"/>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9</w:t>
            </w:r>
          </w:p>
        </w:tc>
        <w:tc>
          <w:tcPr>
            <w:tcW w:w="7585" w:type="dxa"/>
            <w:vAlign w:val="center"/>
          </w:tcPr>
          <w:p w:rsidR="00F642F9" w:rsidRPr="005E3539" w:rsidRDefault="00F642F9" w:rsidP="003A7740">
            <w:pPr>
              <w:rPr>
                <w:color w:val="FF0000"/>
              </w:rPr>
            </w:pPr>
            <w:r w:rsidRPr="005E3539">
              <w:rPr>
                <w:sz w:val="22"/>
                <w:szCs w:val="22"/>
              </w:rPr>
              <w:t>Doğa olaylarını bilimsel temellere dayandırarak açıklama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r w:rsidRPr="005E3539">
              <w:rPr>
                <w:sz w:val="22"/>
                <w:szCs w:val="22"/>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10</w:t>
            </w:r>
          </w:p>
        </w:tc>
        <w:tc>
          <w:tcPr>
            <w:tcW w:w="7585" w:type="dxa"/>
            <w:vAlign w:val="center"/>
          </w:tcPr>
          <w:p w:rsidR="00F642F9" w:rsidRPr="005E3539" w:rsidRDefault="00F642F9" w:rsidP="003A7740">
            <w:pPr>
              <w:rPr>
                <w:color w:val="FF0000"/>
              </w:rPr>
            </w:pPr>
            <w:r w:rsidRPr="005E3539">
              <w:rPr>
                <w:sz w:val="22"/>
                <w:szCs w:val="22"/>
              </w:rPr>
              <w:t>Bilimsel süreç becerileri kazanmak ve bunları daha sonraki yaşantılarının değişik aşamalarında kullanarak hayatlarını kolaylaştırma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11</w:t>
            </w:r>
          </w:p>
        </w:tc>
        <w:tc>
          <w:tcPr>
            <w:tcW w:w="7585" w:type="dxa"/>
            <w:vAlign w:val="center"/>
          </w:tcPr>
          <w:p w:rsidR="00F642F9" w:rsidRPr="005E3539" w:rsidRDefault="00F642F9" w:rsidP="003A7740">
            <w:pPr>
              <w:rPr>
                <w:color w:val="FF0000"/>
              </w:rPr>
            </w:pPr>
            <w:r w:rsidRPr="005E3539">
              <w:rPr>
                <w:sz w:val="22"/>
                <w:szCs w:val="22"/>
              </w:rPr>
              <w:t>Öğrencilerin kişisel gelişim özelliklerine uygun olan yöntem ve teknikleri kullanma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12</w:t>
            </w:r>
          </w:p>
        </w:tc>
        <w:tc>
          <w:tcPr>
            <w:tcW w:w="7585" w:type="dxa"/>
            <w:vAlign w:val="center"/>
          </w:tcPr>
          <w:p w:rsidR="00F642F9" w:rsidRPr="005E3539" w:rsidRDefault="00F642F9" w:rsidP="003A7740">
            <w:pPr>
              <w:rPr>
                <w:color w:val="FF0000"/>
              </w:rPr>
            </w:pPr>
            <w:r w:rsidRPr="005E3539">
              <w:rPr>
                <w:sz w:val="22"/>
                <w:szCs w:val="22"/>
              </w:rPr>
              <w:t>Fen programlarından yararlanarak plan hazırlayıp, araç gereç ve materyalleri düzenleyerek ders sunma becerisi</w:t>
            </w:r>
          </w:p>
        </w:tc>
        <w:tc>
          <w:tcPr>
            <w:tcW w:w="567" w:type="dxa"/>
            <w:vAlign w:val="center"/>
          </w:tcPr>
          <w:p w:rsidR="00F642F9" w:rsidRPr="005E3539" w:rsidRDefault="00F642F9" w:rsidP="003A7740">
            <w:pPr>
              <w:jc w:val="center"/>
              <w:rPr>
                <w:lang w:val="en-US"/>
              </w:rPr>
            </w:pPr>
          </w:p>
        </w:tc>
        <w:tc>
          <w:tcPr>
            <w:tcW w:w="567" w:type="dxa"/>
            <w:vAlign w:val="center"/>
          </w:tcPr>
          <w:p w:rsidR="00F642F9" w:rsidRPr="005E3539" w:rsidRDefault="00F642F9" w:rsidP="003A7740">
            <w:pPr>
              <w:jc w:val="center"/>
              <w:rPr>
                <w:lang w:val="en-US"/>
              </w:rP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13</w:t>
            </w:r>
          </w:p>
        </w:tc>
        <w:tc>
          <w:tcPr>
            <w:tcW w:w="7585" w:type="dxa"/>
            <w:vAlign w:val="center"/>
          </w:tcPr>
          <w:p w:rsidR="00F642F9" w:rsidRPr="005E3539" w:rsidRDefault="00F642F9" w:rsidP="003A7740">
            <w:pPr>
              <w:rPr>
                <w:color w:val="FF0000"/>
              </w:rPr>
            </w:pPr>
            <w:r w:rsidRPr="005E3539">
              <w:rPr>
                <w:sz w:val="22"/>
                <w:szCs w:val="22"/>
              </w:rPr>
              <w:t>Konuya uygun deneyleri seçip, tasarlayıp yapabilme, verileri analiz etme ve yorumlayarak bilimsel rapor haline getirebilme becerisi</w:t>
            </w:r>
          </w:p>
        </w:tc>
        <w:tc>
          <w:tcPr>
            <w:tcW w:w="567" w:type="dxa"/>
            <w:vAlign w:val="center"/>
          </w:tcPr>
          <w:p w:rsidR="00F642F9" w:rsidRPr="005E3539" w:rsidRDefault="00F642F9" w:rsidP="003A7740">
            <w:pPr>
              <w:jc w:val="center"/>
              <w:rPr>
                <w:lang w:val="en-US"/>
              </w:rPr>
            </w:pPr>
          </w:p>
        </w:tc>
        <w:tc>
          <w:tcPr>
            <w:tcW w:w="567" w:type="dxa"/>
            <w:vAlign w:val="center"/>
          </w:tcPr>
          <w:p w:rsidR="00F642F9" w:rsidRPr="005E3539" w:rsidRDefault="00F642F9" w:rsidP="003A7740">
            <w:pPr>
              <w:jc w:val="center"/>
              <w:rPr>
                <w:lang w:val="en-US"/>
              </w:rP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14</w:t>
            </w:r>
          </w:p>
        </w:tc>
        <w:tc>
          <w:tcPr>
            <w:tcW w:w="7585" w:type="dxa"/>
            <w:vAlign w:val="center"/>
          </w:tcPr>
          <w:p w:rsidR="00F642F9" w:rsidRPr="005E3539" w:rsidRDefault="00F642F9" w:rsidP="003A7740">
            <w:pPr>
              <w:rPr>
                <w:color w:val="FF0000"/>
              </w:rPr>
            </w:pPr>
            <w:r w:rsidRPr="005E3539">
              <w:rPr>
                <w:sz w:val="22"/>
                <w:szCs w:val="22"/>
              </w:rPr>
              <w:t>Laboratuar güvenliği konusunda bilgi birikimine sahip olma ve gerektiğinde kullanabilme becerisi</w:t>
            </w:r>
          </w:p>
        </w:tc>
        <w:tc>
          <w:tcPr>
            <w:tcW w:w="567" w:type="dxa"/>
            <w:vAlign w:val="center"/>
          </w:tcPr>
          <w:p w:rsidR="00F642F9" w:rsidRPr="005E3539" w:rsidRDefault="00F642F9" w:rsidP="003A7740">
            <w:pPr>
              <w:jc w:val="center"/>
              <w:rPr>
                <w:lang w:val="en-US"/>
              </w:rPr>
            </w:pPr>
          </w:p>
        </w:tc>
        <w:tc>
          <w:tcPr>
            <w:tcW w:w="567" w:type="dxa"/>
            <w:vAlign w:val="center"/>
          </w:tcPr>
          <w:p w:rsidR="00F642F9" w:rsidRPr="005E3539" w:rsidRDefault="00F642F9" w:rsidP="003A7740">
            <w:pPr>
              <w:jc w:val="center"/>
              <w:rPr>
                <w:lang w:val="en-US"/>
              </w:rP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lastRenderedPageBreak/>
              <w:t>15</w:t>
            </w:r>
          </w:p>
        </w:tc>
        <w:tc>
          <w:tcPr>
            <w:tcW w:w="7585" w:type="dxa"/>
            <w:vAlign w:val="center"/>
          </w:tcPr>
          <w:p w:rsidR="00F642F9" w:rsidRPr="005E3539" w:rsidRDefault="00F642F9" w:rsidP="003A7740">
            <w:pPr>
              <w:rPr>
                <w:color w:val="FF0000"/>
              </w:rPr>
            </w:pPr>
            <w:r w:rsidRPr="005E3539">
              <w:rPr>
                <w:sz w:val="22"/>
                <w:szCs w:val="22"/>
              </w:rPr>
              <w:t>Problemleri belirleme ve aşamalarına uygun olarak çözme becerisi</w:t>
            </w:r>
          </w:p>
        </w:tc>
        <w:tc>
          <w:tcPr>
            <w:tcW w:w="567" w:type="dxa"/>
            <w:vAlign w:val="center"/>
          </w:tcPr>
          <w:p w:rsidR="00F642F9" w:rsidRPr="005E3539" w:rsidRDefault="00F642F9" w:rsidP="003A7740">
            <w:pPr>
              <w:jc w:val="center"/>
              <w:rPr>
                <w:lang w:val="en-US"/>
              </w:rPr>
            </w:pPr>
          </w:p>
        </w:tc>
        <w:tc>
          <w:tcPr>
            <w:tcW w:w="567" w:type="dxa"/>
            <w:vAlign w:val="center"/>
          </w:tcPr>
          <w:p w:rsidR="00F642F9" w:rsidRPr="005E3539" w:rsidRDefault="00F642F9" w:rsidP="003A7740">
            <w:pPr>
              <w:jc w:val="center"/>
              <w:rPr>
                <w:lang w:val="en-US"/>
              </w:rP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9889" w:type="dxa"/>
            <w:gridSpan w:val="5"/>
            <w:tcBorders>
              <w:bottom w:val="single" w:sz="12" w:space="0" w:color="auto"/>
            </w:tcBorders>
            <w:vAlign w:val="center"/>
          </w:tcPr>
          <w:p w:rsidR="00F642F9" w:rsidRPr="005E3539" w:rsidRDefault="00F642F9" w:rsidP="003A7740">
            <w:pPr>
              <w:jc w:val="both"/>
            </w:pPr>
            <w:r w:rsidRPr="005E3539">
              <w:rPr>
                <w:b/>
                <w:sz w:val="22"/>
                <w:szCs w:val="22"/>
              </w:rPr>
              <w:t>1</w:t>
            </w:r>
            <w:r w:rsidRPr="005E3539">
              <w:rPr>
                <w:sz w:val="22"/>
                <w:szCs w:val="22"/>
              </w:rPr>
              <w:t xml:space="preserve">:Hiç Katkısı Yok. </w:t>
            </w:r>
            <w:r w:rsidRPr="005E3539">
              <w:rPr>
                <w:b/>
                <w:sz w:val="22"/>
                <w:szCs w:val="22"/>
              </w:rPr>
              <w:t>2</w:t>
            </w:r>
            <w:r w:rsidRPr="005E3539">
              <w:rPr>
                <w:sz w:val="22"/>
                <w:szCs w:val="22"/>
              </w:rPr>
              <w:t xml:space="preserve">:Kısmen Katkısı Var. </w:t>
            </w:r>
            <w:r w:rsidRPr="005E3539">
              <w:rPr>
                <w:b/>
                <w:sz w:val="22"/>
                <w:szCs w:val="22"/>
              </w:rPr>
              <w:t>3</w:t>
            </w:r>
            <w:r w:rsidRPr="005E3539">
              <w:rPr>
                <w:sz w:val="22"/>
                <w:szCs w:val="22"/>
              </w:rPr>
              <w:t>:Tam Katkısı Var.</w:t>
            </w:r>
          </w:p>
        </w:tc>
      </w:tr>
    </w:tbl>
    <w:p w:rsidR="00F642F9" w:rsidRPr="005E3539" w:rsidRDefault="00F642F9" w:rsidP="003A7740">
      <w:pPr>
        <w:rPr>
          <w:sz w:val="22"/>
          <w:szCs w:val="22"/>
        </w:rPr>
      </w:pPr>
    </w:p>
    <w:p w:rsidR="00F642F9" w:rsidRPr="005E3539" w:rsidRDefault="00F642F9" w:rsidP="003A7740">
      <w:pPr>
        <w:spacing w:line="360" w:lineRule="auto"/>
        <w:rPr>
          <w:sz w:val="22"/>
          <w:szCs w:val="22"/>
        </w:rPr>
      </w:pPr>
      <w:r w:rsidRPr="005E3539">
        <w:rPr>
          <w:b/>
          <w:sz w:val="22"/>
          <w:szCs w:val="22"/>
        </w:rPr>
        <w:t>Dersin Öğretim Üyesi:</w:t>
      </w:r>
      <w:r w:rsidR="00AB7ED1">
        <w:rPr>
          <w:sz w:val="22"/>
          <w:szCs w:val="22"/>
        </w:rPr>
        <w:t xml:space="preserve">   </w:t>
      </w:r>
      <w:r w:rsidRPr="005E3539">
        <w:rPr>
          <w:sz w:val="22"/>
          <w:szCs w:val="22"/>
        </w:rPr>
        <w:t>Doç. Dr. Hüseyin ANILAN</w:t>
      </w:r>
    </w:p>
    <w:p w:rsidR="00F642F9" w:rsidRPr="005E3539" w:rsidRDefault="00F642F9" w:rsidP="003A7740">
      <w:pPr>
        <w:tabs>
          <w:tab w:val="left" w:pos="7800"/>
        </w:tabs>
        <w:rPr>
          <w:sz w:val="22"/>
          <w:szCs w:val="22"/>
        </w:rPr>
      </w:pPr>
      <w:r w:rsidRPr="005E3539">
        <w:rPr>
          <w:b/>
          <w:sz w:val="22"/>
          <w:szCs w:val="22"/>
        </w:rPr>
        <w:t>İmza</w:t>
      </w:r>
      <w:r w:rsidRPr="005E3539">
        <w:rPr>
          <w:sz w:val="22"/>
          <w:szCs w:val="22"/>
        </w:rPr>
        <w:t xml:space="preserve">: </w:t>
      </w:r>
      <w:r w:rsidRPr="005E3539">
        <w:rPr>
          <w:b/>
          <w:sz w:val="22"/>
          <w:szCs w:val="22"/>
        </w:rPr>
        <w:tab/>
        <w:t>Tarih:</w:t>
      </w:r>
    </w:p>
    <w:p w:rsidR="00B920E8" w:rsidRDefault="00B920E8"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902001" w:rsidRDefault="00902001" w:rsidP="000477E8"/>
    <w:p w:rsidR="00902001" w:rsidRDefault="00902001" w:rsidP="000477E8"/>
    <w:p w:rsidR="00C616C1" w:rsidRDefault="00C616C1" w:rsidP="000477E8"/>
    <w:p w:rsidR="00C616C1" w:rsidRDefault="00C616C1" w:rsidP="000477E8"/>
    <w:p w:rsidR="00C616C1" w:rsidRDefault="00C616C1" w:rsidP="000477E8"/>
    <w:p w:rsidR="00C616C1" w:rsidRDefault="00C616C1" w:rsidP="003A7740">
      <w:pPr>
        <w:outlineLvl w:val="0"/>
        <w:rPr>
          <w:b/>
          <w:sz w:val="22"/>
          <w:szCs w:val="22"/>
        </w:rPr>
      </w:pPr>
    </w:p>
    <w:p w:rsidR="00881FC6" w:rsidRDefault="00902001" w:rsidP="003A7740">
      <w:pPr>
        <w:outlineLvl w:val="0"/>
        <w:rPr>
          <w:b/>
          <w:sz w:val="22"/>
          <w:szCs w:val="22"/>
        </w:rPr>
      </w:pPr>
      <w:r w:rsidRPr="00902001">
        <w:rPr>
          <w:b/>
          <w:noProof/>
          <w:sz w:val="22"/>
          <w:szCs w:val="22"/>
        </w:rPr>
        <w:drawing>
          <wp:anchor distT="0" distB="0" distL="114300" distR="114300" simplePos="0" relativeHeight="251808768" behindDoc="1" locked="0" layoutInCell="1" allowOverlap="1">
            <wp:simplePos x="0" y="0"/>
            <wp:positionH relativeFrom="column">
              <wp:posOffset>-111125</wp:posOffset>
            </wp:positionH>
            <wp:positionV relativeFrom="paragraph">
              <wp:posOffset>-78740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C616C1" w:rsidRPr="006E1121">
        <w:rPr>
          <w:b/>
          <w:sz w:val="22"/>
          <w:szCs w:val="22"/>
        </w:rPr>
        <w:t xml:space="preserve">ESOGÜ </w:t>
      </w:r>
      <w:r w:rsidR="00881FC6">
        <w:rPr>
          <w:b/>
          <w:sz w:val="22"/>
          <w:szCs w:val="22"/>
        </w:rPr>
        <w:t>Matematik ve Fen Bilimleri Eğitimi</w:t>
      </w:r>
      <w:r w:rsidR="00C616C1" w:rsidRPr="006E1121">
        <w:rPr>
          <w:b/>
          <w:sz w:val="22"/>
          <w:szCs w:val="22"/>
        </w:rPr>
        <w:t xml:space="preserve"> Bölümü </w:t>
      </w:r>
      <w:r w:rsidR="00C616C1" w:rsidRPr="006E1121">
        <w:rPr>
          <w:sz w:val="22"/>
          <w:szCs w:val="22"/>
        </w:rPr>
        <w:t>(Fen Bilgisi Öğretmenliği)</w:t>
      </w:r>
      <w:r w:rsidR="00C616C1" w:rsidRPr="006E1121">
        <w:rPr>
          <w:b/>
          <w:sz w:val="22"/>
          <w:szCs w:val="22"/>
        </w:rPr>
        <w:t xml:space="preserve">  </w:t>
      </w:r>
    </w:p>
    <w:p w:rsidR="00C616C1" w:rsidRPr="006E1121" w:rsidRDefault="00C616C1" w:rsidP="003A7740">
      <w:pPr>
        <w:outlineLvl w:val="0"/>
        <w:rPr>
          <w:b/>
          <w:sz w:val="22"/>
          <w:szCs w:val="22"/>
        </w:rPr>
      </w:pPr>
      <w:r w:rsidRPr="006E1121">
        <w:rPr>
          <w:b/>
          <w:sz w:val="22"/>
          <w:szCs w:val="22"/>
        </w:rPr>
        <w:t>Ders Bilgi Formu</w:t>
      </w:r>
    </w:p>
    <w:p w:rsidR="00C616C1" w:rsidRPr="006E1121" w:rsidRDefault="00C616C1" w:rsidP="003A7740">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16C1" w:rsidRPr="006E1121">
        <w:tc>
          <w:tcPr>
            <w:tcW w:w="1167" w:type="dxa"/>
            <w:vAlign w:val="center"/>
          </w:tcPr>
          <w:p w:rsidR="00C616C1" w:rsidRPr="006E1121" w:rsidRDefault="00C616C1" w:rsidP="006B43E2">
            <w:pPr>
              <w:outlineLvl w:val="0"/>
              <w:rPr>
                <w:b/>
              </w:rPr>
            </w:pPr>
            <w:r w:rsidRPr="006E1121">
              <w:rPr>
                <w:b/>
                <w:sz w:val="22"/>
                <w:szCs w:val="22"/>
              </w:rPr>
              <w:t>DÖNEM</w:t>
            </w:r>
          </w:p>
        </w:tc>
        <w:tc>
          <w:tcPr>
            <w:tcW w:w="1527" w:type="dxa"/>
            <w:vAlign w:val="center"/>
          </w:tcPr>
          <w:p w:rsidR="00C616C1" w:rsidRPr="006E1121" w:rsidRDefault="00C616C1" w:rsidP="003A7740">
            <w:pPr>
              <w:outlineLvl w:val="0"/>
            </w:pPr>
            <w:r w:rsidRPr="006E1121">
              <w:rPr>
                <w:sz w:val="22"/>
                <w:szCs w:val="22"/>
              </w:rPr>
              <w:t xml:space="preserve"> Bahar</w:t>
            </w:r>
          </w:p>
        </w:tc>
      </w:tr>
    </w:tbl>
    <w:p w:rsidR="00C616C1" w:rsidRPr="006E1121" w:rsidRDefault="00C616C1" w:rsidP="003A774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C616C1" w:rsidRPr="006E1121" w:rsidTr="003A7740">
        <w:trPr>
          <w:trHeight w:val="394"/>
        </w:trPr>
        <w:tc>
          <w:tcPr>
            <w:tcW w:w="2093" w:type="dxa"/>
            <w:vAlign w:val="center"/>
          </w:tcPr>
          <w:p w:rsidR="00C616C1" w:rsidRPr="006E1121" w:rsidRDefault="00C616C1" w:rsidP="006B43E2">
            <w:pPr>
              <w:jc w:val="center"/>
              <w:outlineLvl w:val="0"/>
              <w:rPr>
                <w:b/>
              </w:rPr>
            </w:pPr>
            <w:r w:rsidRPr="006E1121">
              <w:rPr>
                <w:b/>
                <w:sz w:val="22"/>
                <w:szCs w:val="22"/>
              </w:rPr>
              <w:t>DERSİN KODU</w:t>
            </w:r>
          </w:p>
        </w:tc>
        <w:tc>
          <w:tcPr>
            <w:tcW w:w="2126" w:type="dxa"/>
            <w:vAlign w:val="center"/>
          </w:tcPr>
          <w:p w:rsidR="00C616C1" w:rsidRPr="006E1121" w:rsidRDefault="00C616C1" w:rsidP="003A7740">
            <w:pPr>
              <w:outlineLvl w:val="0"/>
            </w:pPr>
            <w:r w:rsidRPr="006E1121">
              <w:rPr>
                <w:sz w:val="22"/>
                <w:szCs w:val="22"/>
              </w:rPr>
              <w:t>171</w:t>
            </w:r>
            <w:r>
              <w:rPr>
                <w:sz w:val="22"/>
                <w:szCs w:val="22"/>
              </w:rPr>
              <w:t>112113</w:t>
            </w:r>
          </w:p>
        </w:tc>
        <w:tc>
          <w:tcPr>
            <w:tcW w:w="2268" w:type="dxa"/>
            <w:vAlign w:val="center"/>
          </w:tcPr>
          <w:p w:rsidR="00C616C1" w:rsidRPr="006E1121" w:rsidRDefault="00C616C1" w:rsidP="000E3402">
            <w:pPr>
              <w:outlineLvl w:val="0"/>
            </w:pPr>
            <w:r w:rsidRPr="006E1121">
              <w:rPr>
                <w:b/>
                <w:sz w:val="22"/>
                <w:szCs w:val="22"/>
              </w:rPr>
              <w:t>DERSİN ADI</w:t>
            </w:r>
          </w:p>
        </w:tc>
        <w:tc>
          <w:tcPr>
            <w:tcW w:w="3686" w:type="dxa"/>
            <w:vAlign w:val="center"/>
          </w:tcPr>
          <w:p w:rsidR="00C616C1" w:rsidRPr="006E1121" w:rsidRDefault="00C616C1" w:rsidP="003A7740">
            <w:pPr>
              <w:outlineLvl w:val="0"/>
              <w:rPr>
                <w:b/>
              </w:rPr>
            </w:pPr>
            <w:r w:rsidRPr="006E1121">
              <w:rPr>
                <w:sz w:val="22"/>
                <w:szCs w:val="22"/>
              </w:rPr>
              <w:t>Atatürk İlkeleri  ve İnkılap Tarihi II</w:t>
            </w:r>
          </w:p>
        </w:tc>
      </w:tr>
    </w:tbl>
    <w:p w:rsidR="00C616C1" w:rsidRPr="006E1121" w:rsidRDefault="00C616C1" w:rsidP="003A7740">
      <w:pPr>
        <w:outlineLvl w:val="0"/>
        <w:rPr>
          <w:sz w:val="22"/>
          <w:szCs w:val="22"/>
        </w:rPr>
      </w:pPr>
      <w:r w:rsidRPr="006E1121">
        <w:rPr>
          <w:b/>
          <w:sz w:val="22"/>
          <w:szCs w:val="22"/>
        </w:rPr>
        <w:t xml:space="preserve">                                                   </w:t>
      </w:r>
      <w:r w:rsidRPr="006E1121">
        <w:rPr>
          <w:b/>
          <w:sz w:val="22"/>
          <w:szCs w:val="22"/>
        </w:rPr>
        <w:tab/>
      </w:r>
      <w:r w:rsidRPr="006E1121">
        <w:rPr>
          <w:b/>
          <w:sz w:val="22"/>
          <w:szCs w:val="22"/>
        </w:rPr>
        <w:tab/>
      </w:r>
      <w:r w:rsidRPr="006E1121">
        <w:rPr>
          <w:b/>
          <w:sz w:val="22"/>
          <w:szCs w:val="22"/>
        </w:rPr>
        <w:tab/>
      </w:r>
      <w:r w:rsidRPr="006E1121">
        <w:rPr>
          <w:b/>
          <w:sz w:val="22"/>
          <w:szCs w:val="22"/>
        </w:rPr>
        <w:tab/>
      </w:r>
      <w:r w:rsidRPr="006E1121">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782"/>
        <w:gridCol w:w="1171"/>
        <w:gridCol w:w="336"/>
        <w:gridCol w:w="704"/>
        <w:gridCol w:w="390"/>
        <w:gridCol w:w="521"/>
        <w:gridCol w:w="515"/>
        <w:gridCol w:w="138"/>
        <w:gridCol w:w="653"/>
        <w:gridCol w:w="1555"/>
        <w:gridCol w:w="394"/>
        <w:gridCol w:w="1042"/>
      </w:tblGrid>
      <w:tr w:rsidR="00C616C1" w:rsidRPr="006E1121" w:rsidTr="00E168FE">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C616C1" w:rsidRPr="006E1121" w:rsidRDefault="00C616C1" w:rsidP="003A7740">
            <w:pPr>
              <w:rPr>
                <w:b/>
              </w:rPr>
            </w:pPr>
            <w:r w:rsidRPr="006E1121">
              <w:rPr>
                <w:b/>
                <w:sz w:val="22"/>
                <w:szCs w:val="22"/>
              </w:rPr>
              <w:t>YARIYIL</w:t>
            </w:r>
          </w:p>
          <w:p w:rsidR="00C616C1" w:rsidRPr="006E1121" w:rsidRDefault="00C616C1" w:rsidP="003A7740"/>
        </w:tc>
        <w:tc>
          <w:tcPr>
            <w:tcW w:w="1603" w:type="pct"/>
            <w:gridSpan w:val="4"/>
            <w:tcBorders>
              <w:left w:val="single" w:sz="12" w:space="0" w:color="auto"/>
              <w:bottom w:val="single" w:sz="4" w:space="0" w:color="auto"/>
              <w:right w:val="single" w:sz="12" w:space="0" w:color="auto"/>
            </w:tcBorders>
            <w:vAlign w:val="center"/>
          </w:tcPr>
          <w:p w:rsidR="00C616C1" w:rsidRPr="006E1121" w:rsidRDefault="00C616C1" w:rsidP="003A7740">
            <w:pPr>
              <w:jc w:val="center"/>
              <w:rPr>
                <w:b/>
              </w:rPr>
            </w:pPr>
            <w:r w:rsidRPr="006E1121">
              <w:rPr>
                <w:b/>
                <w:sz w:val="22"/>
                <w:szCs w:val="22"/>
              </w:rPr>
              <w:t>HAFTALIK DERS SAATİ</w:t>
            </w:r>
          </w:p>
        </w:tc>
        <w:tc>
          <w:tcPr>
            <w:tcW w:w="2790" w:type="pct"/>
            <w:gridSpan w:val="8"/>
            <w:tcBorders>
              <w:left w:val="single" w:sz="12" w:space="0" w:color="auto"/>
              <w:bottom w:val="single" w:sz="4" w:space="0" w:color="auto"/>
            </w:tcBorders>
            <w:vAlign w:val="center"/>
          </w:tcPr>
          <w:p w:rsidR="00C616C1" w:rsidRPr="006E1121" w:rsidRDefault="00C616C1" w:rsidP="003A7740">
            <w:pPr>
              <w:jc w:val="center"/>
              <w:rPr>
                <w:b/>
              </w:rPr>
            </w:pPr>
            <w:r w:rsidRPr="006E1121">
              <w:rPr>
                <w:b/>
                <w:sz w:val="22"/>
                <w:szCs w:val="22"/>
              </w:rPr>
              <w:t>DERSİN</w:t>
            </w:r>
          </w:p>
        </w:tc>
      </w:tr>
      <w:tr w:rsidR="00C616C1" w:rsidRPr="006E1121" w:rsidTr="003A7740">
        <w:trPr>
          <w:trHeight w:val="382"/>
        </w:trPr>
        <w:tc>
          <w:tcPr>
            <w:tcW w:w="607" w:type="pct"/>
            <w:vMerge/>
            <w:tcBorders>
              <w:top w:val="single" w:sz="4" w:space="0" w:color="auto"/>
              <w:left w:val="single" w:sz="12" w:space="0" w:color="auto"/>
              <w:bottom w:val="single" w:sz="4" w:space="0" w:color="auto"/>
              <w:right w:val="single" w:sz="12" w:space="0" w:color="auto"/>
            </w:tcBorders>
          </w:tcPr>
          <w:p w:rsidR="00C616C1" w:rsidRPr="006E1121" w:rsidRDefault="00C616C1" w:rsidP="003A7740">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C616C1" w:rsidRPr="006E1121" w:rsidRDefault="00C616C1" w:rsidP="00DA08B8">
            <w:pPr>
              <w:jc w:val="center"/>
              <w:rPr>
                <w:b/>
              </w:rPr>
            </w:pPr>
            <w:r w:rsidRPr="006E1121">
              <w:rPr>
                <w:b/>
                <w:sz w:val="22"/>
                <w:szCs w:val="22"/>
              </w:rPr>
              <w:t>Teorik</w:t>
            </w:r>
          </w:p>
        </w:tc>
        <w:tc>
          <w:tcPr>
            <w:tcW w:w="627" w:type="pct"/>
            <w:tcBorders>
              <w:top w:val="single" w:sz="4" w:space="0" w:color="auto"/>
              <w:left w:val="single" w:sz="4" w:space="0" w:color="auto"/>
              <w:bottom w:val="single" w:sz="4" w:space="0" w:color="auto"/>
            </w:tcBorders>
            <w:vAlign w:val="center"/>
          </w:tcPr>
          <w:p w:rsidR="00C616C1" w:rsidRPr="006E1121" w:rsidRDefault="00C616C1" w:rsidP="00424600">
            <w:pPr>
              <w:jc w:val="center"/>
              <w:rPr>
                <w:b/>
              </w:rPr>
            </w:pPr>
            <w:r w:rsidRPr="006E1121">
              <w:rPr>
                <w:b/>
                <w:sz w:val="22"/>
                <w:szCs w:val="22"/>
              </w:rPr>
              <w:t>Uygulama</w:t>
            </w:r>
          </w:p>
        </w:tc>
        <w:tc>
          <w:tcPr>
            <w:tcW w:w="557" w:type="pct"/>
            <w:gridSpan w:val="2"/>
            <w:tcBorders>
              <w:top w:val="single" w:sz="4" w:space="0" w:color="auto"/>
              <w:bottom w:val="single" w:sz="4" w:space="0" w:color="auto"/>
              <w:right w:val="single" w:sz="12" w:space="0" w:color="auto"/>
            </w:tcBorders>
            <w:vAlign w:val="center"/>
          </w:tcPr>
          <w:p w:rsidR="00C616C1" w:rsidRPr="006E1121" w:rsidRDefault="00C616C1" w:rsidP="00424600">
            <w:pPr>
              <w:ind w:left="-111" w:right="-108"/>
              <w:jc w:val="center"/>
              <w:rPr>
                <w:b/>
              </w:rPr>
            </w:pPr>
            <w:r w:rsidRPr="006E1121">
              <w:rPr>
                <w:b/>
                <w:sz w:val="22"/>
                <w:szCs w:val="22"/>
              </w:rPr>
              <w:t>Laboratuar</w:t>
            </w:r>
          </w:p>
        </w:tc>
        <w:tc>
          <w:tcPr>
            <w:tcW w:w="488" w:type="pct"/>
            <w:gridSpan w:val="2"/>
            <w:tcBorders>
              <w:top w:val="single" w:sz="4" w:space="0" w:color="auto"/>
              <w:bottom w:val="single" w:sz="4" w:space="0" w:color="auto"/>
              <w:right w:val="single" w:sz="4" w:space="0" w:color="auto"/>
            </w:tcBorders>
            <w:vAlign w:val="center"/>
          </w:tcPr>
          <w:p w:rsidR="00C616C1" w:rsidRPr="006E1121" w:rsidRDefault="00C616C1" w:rsidP="00424600">
            <w:pPr>
              <w:jc w:val="center"/>
              <w:rPr>
                <w:b/>
              </w:rPr>
            </w:pPr>
            <w:r w:rsidRPr="006E1121">
              <w:rPr>
                <w:b/>
                <w:sz w:val="22"/>
                <w:szCs w:val="22"/>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C616C1" w:rsidRPr="006E1121" w:rsidRDefault="00C616C1" w:rsidP="00424600">
            <w:pPr>
              <w:ind w:left="-111" w:right="-108"/>
              <w:jc w:val="center"/>
              <w:rPr>
                <w:b/>
              </w:rPr>
            </w:pPr>
            <w:r w:rsidRPr="006E1121">
              <w:rPr>
                <w:b/>
                <w:sz w:val="22"/>
                <w:szCs w:val="22"/>
              </w:rPr>
              <w:t>AKTS</w:t>
            </w:r>
          </w:p>
        </w:tc>
        <w:tc>
          <w:tcPr>
            <w:tcW w:w="1394" w:type="pct"/>
            <w:gridSpan w:val="3"/>
            <w:tcBorders>
              <w:top w:val="single" w:sz="4" w:space="0" w:color="auto"/>
              <w:left w:val="single" w:sz="4" w:space="0" w:color="auto"/>
              <w:bottom w:val="single" w:sz="4" w:space="0" w:color="auto"/>
            </w:tcBorders>
            <w:vAlign w:val="center"/>
          </w:tcPr>
          <w:p w:rsidR="00C616C1" w:rsidRPr="006E1121" w:rsidRDefault="00C616C1" w:rsidP="00424600">
            <w:pPr>
              <w:jc w:val="center"/>
              <w:rPr>
                <w:b/>
              </w:rPr>
            </w:pPr>
            <w:r w:rsidRPr="006E1121">
              <w:rPr>
                <w:b/>
                <w:sz w:val="22"/>
                <w:szCs w:val="22"/>
              </w:rPr>
              <w:t>TÜRÜ</w:t>
            </w:r>
          </w:p>
        </w:tc>
        <w:tc>
          <w:tcPr>
            <w:tcW w:w="557" w:type="pct"/>
            <w:tcBorders>
              <w:top w:val="single" w:sz="4" w:space="0" w:color="auto"/>
              <w:left w:val="single" w:sz="4" w:space="0" w:color="auto"/>
              <w:bottom w:val="single" w:sz="4" w:space="0" w:color="auto"/>
            </w:tcBorders>
            <w:vAlign w:val="center"/>
          </w:tcPr>
          <w:p w:rsidR="00C616C1" w:rsidRPr="006E1121" w:rsidRDefault="00C616C1" w:rsidP="003A7740">
            <w:pPr>
              <w:jc w:val="center"/>
              <w:rPr>
                <w:b/>
              </w:rPr>
            </w:pPr>
            <w:r w:rsidRPr="006E1121">
              <w:rPr>
                <w:b/>
                <w:sz w:val="22"/>
                <w:szCs w:val="22"/>
              </w:rPr>
              <w:t>DİLİ</w:t>
            </w:r>
          </w:p>
        </w:tc>
      </w:tr>
      <w:tr w:rsidR="00C616C1" w:rsidRPr="006E1121" w:rsidTr="003A774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C616C1" w:rsidRPr="006E1121" w:rsidRDefault="00C616C1" w:rsidP="003A7740">
            <w:pPr>
              <w:jc w:val="center"/>
            </w:pPr>
            <w:r>
              <w:rPr>
                <w:sz w:val="22"/>
                <w:szCs w:val="22"/>
              </w:rPr>
              <w:t>II</w:t>
            </w:r>
          </w:p>
          <w:p w:rsidR="00C616C1" w:rsidRPr="006E1121" w:rsidRDefault="00C616C1" w:rsidP="003A7740">
            <w:pPr>
              <w:jc w:val="center"/>
            </w:pPr>
          </w:p>
        </w:tc>
        <w:tc>
          <w:tcPr>
            <w:tcW w:w="419" w:type="pct"/>
            <w:tcBorders>
              <w:top w:val="single" w:sz="4" w:space="0" w:color="auto"/>
              <w:left w:val="single" w:sz="12" w:space="0" w:color="auto"/>
              <w:bottom w:val="single" w:sz="12" w:space="0" w:color="auto"/>
              <w:right w:val="single" w:sz="4" w:space="0" w:color="auto"/>
            </w:tcBorders>
            <w:vAlign w:val="center"/>
          </w:tcPr>
          <w:p w:rsidR="00C616C1" w:rsidRPr="006E1121" w:rsidRDefault="00C616C1" w:rsidP="003A7740">
            <w:pPr>
              <w:jc w:val="center"/>
            </w:pPr>
            <w:r w:rsidRPr="006E1121">
              <w:rPr>
                <w:sz w:val="22"/>
                <w:szCs w:val="22"/>
              </w:rPr>
              <w:t>2</w:t>
            </w:r>
          </w:p>
        </w:tc>
        <w:tc>
          <w:tcPr>
            <w:tcW w:w="627" w:type="pct"/>
            <w:tcBorders>
              <w:top w:val="single" w:sz="4" w:space="0" w:color="auto"/>
              <w:left w:val="single" w:sz="4" w:space="0" w:color="auto"/>
              <w:bottom w:val="single" w:sz="12" w:space="0" w:color="auto"/>
            </w:tcBorders>
            <w:vAlign w:val="center"/>
          </w:tcPr>
          <w:p w:rsidR="00C616C1" w:rsidRPr="006E1121" w:rsidRDefault="00C616C1" w:rsidP="00E017F7">
            <w:pPr>
              <w:jc w:val="center"/>
            </w:pPr>
            <w:r w:rsidRPr="006E1121">
              <w:rPr>
                <w:sz w:val="22"/>
                <w:szCs w:val="22"/>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C616C1" w:rsidRPr="006E1121" w:rsidRDefault="00C616C1" w:rsidP="00E017F7">
            <w:pPr>
              <w:jc w:val="center"/>
            </w:pPr>
            <w:r w:rsidRPr="006E1121">
              <w:rPr>
                <w:sz w:val="22"/>
                <w:szCs w:val="22"/>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C616C1" w:rsidRPr="006E1121" w:rsidRDefault="00C616C1" w:rsidP="003A7740">
            <w:pPr>
              <w:jc w:val="center"/>
            </w:pPr>
            <w:r w:rsidRPr="006E1121">
              <w:rPr>
                <w:sz w:val="22"/>
                <w:szCs w:val="22"/>
              </w:rP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C616C1" w:rsidRPr="006E1121" w:rsidRDefault="00C616C1" w:rsidP="003A7740">
            <w:pPr>
              <w:jc w:val="center"/>
            </w:pPr>
            <w:r w:rsidRPr="006E1121">
              <w:rPr>
                <w:sz w:val="22"/>
                <w:szCs w:val="22"/>
              </w:rPr>
              <w:t>2</w:t>
            </w:r>
          </w:p>
        </w:tc>
        <w:tc>
          <w:tcPr>
            <w:tcW w:w="1394" w:type="pct"/>
            <w:gridSpan w:val="3"/>
            <w:tcBorders>
              <w:top w:val="single" w:sz="4" w:space="0" w:color="auto"/>
              <w:left w:val="single" w:sz="4" w:space="0" w:color="auto"/>
              <w:bottom w:val="single" w:sz="12" w:space="0" w:color="auto"/>
            </w:tcBorders>
            <w:vAlign w:val="center"/>
          </w:tcPr>
          <w:p w:rsidR="00C616C1" w:rsidRPr="006E1121" w:rsidRDefault="00C616C1" w:rsidP="003A7740">
            <w:r w:rsidRPr="006E1121">
              <w:rPr>
                <w:sz w:val="22"/>
                <w:szCs w:val="22"/>
              </w:rPr>
              <w:t>ZORUNLU (x</w:t>
            </w:r>
            <w:r>
              <w:rPr>
                <w:sz w:val="22"/>
                <w:szCs w:val="22"/>
              </w:rPr>
              <w:t>)</w:t>
            </w:r>
            <w:r w:rsidRPr="006E1121">
              <w:rPr>
                <w:sz w:val="22"/>
                <w:szCs w:val="22"/>
              </w:rPr>
              <w:t>SEÇMELİ (  )</w:t>
            </w:r>
          </w:p>
        </w:tc>
        <w:tc>
          <w:tcPr>
            <w:tcW w:w="557" w:type="pct"/>
            <w:tcBorders>
              <w:top w:val="single" w:sz="4" w:space="0" w:color="auto"/>
              <w:left w:val="single" w:sz="4" w:space="0" w:color="auto"/>
              <w:bottom w:val="single" w:sz="12" w:space="0" w:color="auto"/>
            </w:tcBorders>
            <w:vAlign w:val="center"/>
          </w:tcPr>
          <w:p w:rsidR="00C616C1" w:rsidRPr="006E1121" w:rsidRDefault="00C616C1" w:rsidP="00E168FE">
            <w:pPr>
              <w:jc w:val="center"/>
            </w:pPr>
            <w:r w:rsidRPr="006E1121">
              <w:rPr>
                <w:sz w:val="22"/>
                <w:szCs w:val="22"/>
              </w:rPr>
              <w:t>Türkçe</w:t>
            </w:r>
          </w:p>
        </w:tc>
      </w:tr>
      <w:tr w:rsidR="00C616C1" w:rsidRPr="006E112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C616C1" w:rsidRPr="006E1121" w:rsidRDefault="00C616C1" w:rsidP="003A7740">
            <w:pPr>
              <w:jc w:val="center"/>
              <w:rPr>
                <w:b/>
              </w:rPr>
            </w:pPr>
            <w:r w:rsidRPr="006E1121">
              <w:rPr>
                <w:b/>
                <w:sz w:val="22"/>
                <w:szCs w:val="22"/>
              </w:rPr>
              <w:t>DERSİN KATEGORİSİ</w:t>
            </w:r>
          </w:p>
        </w:tc>
      </w:tr>
      <w:tr w:rsidR="00C616C1" w:rsidRPr="006E1121" w:rsidTr="003A774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C616C1" w:rsidRPr="006E1121" w:rsidRDefault="00C616C1" w:rsidP="003A7740">
            <w:pPr>
              <w:jc w:val="center"/>
              <w:rPr>
                <w:b/>
              </w:rPr>
            </w:pPr>
            <w:r w:rsidRPr="006E1121">
              <w:rPr>
                <w:b/>
                <w:sz w:val="22"/>
                <w:szCs w:val="22"/>
              </w:rPr>
              <w:t>Meslek Bilgisi</w:t>
            </w:r>
          </w:p>
        </w:tc>
        <w:tc>
          <w:tcPr>
            <w:tcW w:w="766" w:type="pct"/>
            <w:gridSpan w:val="3"/>
            <w:tcBorders>
              <w:top w:val="single" w:sz="12" w:space="0" w:color="auto"/>
              <w:bottom w:val="single" w:sz="6" w:space="0" w:color="auto"/>
            </w:tcBorders>
            <w:vAlign w:val="center"/>
          </w:tcPr>
          <w:p w:rsidR="00C616C1" w:rsidRPr="006E1121" w:rsidRDefault="00C616C1" w:rsidP="003A7740">
            <w:pPr>
              <w:jc w:val="center"/>
              <w:rPr>
                <w:b/>
              </w:rPr>
            </w:pPr>
            <w:r w:rsidRPr="006E1121">
              <w:rPr>
                <w:b/>
                <w:sz w:val="22"/>
                <w:szCs w:val="22"/>
              </w:rPr>
              <w:t>Alan Bilgisi</w:t>
            </w:r>
          </w:p>
        </w:tc>
        <w:tc>
          <w:tcPr>
            <w:tcW w:w="979" w:type="pct"/>
            <w:gridSpan w:val="4"/>
            <w:tcBorders>
              <w:top w:val="single" w:sz="12" w:space="0" w:color="auto"/>
              <w:bottom w:val="single" w:sz="6" w:space="0" w:color="auto"/>
            </w:tcBorders>
            <w:vAlign w:val="center"/>
          </w:tcPr>
          <w:p w:rsidR="00C616C1" w:rsidRPr="006E1121" w:rsidRDefault="00C616C1" w:rsidP="003A7740">
            <w:pPr>
              <w:jc w:val="center"/>
              <w:rPr>
                <w:b/>
              </w:rPr>
            </w:pPr>
            <w:r w:rsidRPr="006E1121">
              <w:rPr>
                <w:b/>
                <w:sz w:val="22"/>
                <w:szCs w:val="22"/>
              </w:rPr>
              <w:t>Genel Kültür</w:t>
            </w:r>
          </w:p>
        </w:tc>
        <w:tc>
          <w:tcPr>
            <w:tcW w:w="1603" w:type="pct"/>
            <w:gridSpan w:val="3"/>
            <w:tcBorders>
              <w:top w:val="single" w:sz="12" w:space="0" w:color="auto"/>
              <w:bottom w:val="single" w:sz="6" w:space="0" w:color="auto"/>
            </w:tcBorders>
            <w:vAlign w:val="center"/>
          </w:tcPr>
          <w:p w:rsidR="00C616C1" w:rsidRPr="006E1121" w:rsidRDefault="00C616C1" w:rsidP="003A7740">
            <w:pPr>
              <w:jc w:val="center"/>
              <w:rPr>
                <w:b/>
              </w:rPr>
            </w:pPr>
            <w:r w:rsidRPr="006E1121">
              <w:rPr>
                <w:b/>
                <w:sz w:val="22"/>
                <w:szCs w:val="22"/>
              </w:rPr>
              <w:t>Seçmeli</w:t>
            </w:r>
          </w:p>
        </w:tc>
      </w:tr>
      <w:tr w:rsidR="00C616C1" w:rsidRPr="006E1121" w:rsidTr="003A774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C616C1" w:rsidRPr="006E1121" w:rsidRDefault="00C616C1" w:rsidP="00424600">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C616C1" w:rsidRPr="006E1121" w:rsidRDefault="00C616C1" w:rsidP="003A7740">
            <w:pPr>
              <w:jc w:val="center"/>
            </w:pPr>
          </w:p>
        </w:tc>
        <w:tc>
          <w:tcPr>
            <w:tcW w:w="979" w:type="pct"/>
            <w:gridSpan w:val="4"/>
            <w:tcBorders>
              <w:top w:val="single" w:sz="6" w:space="0" w:color="auto"/>
              <w:left w:val="single" w:sz="4" w:space="0" w:color="auto"/>
              <w:bottom w:val="single" w:sz="12" w:space="0" w:color="auto"/>
            </w:tcBorders>
          </w:tcPr>
          <w:p w:rsidR="00C616C1" w:rsidRPr="006E1121" w:rsidRDefault="00C616C1" w:rsidP="005D19B7">
            <w:pPr>
              <w:jc w:val="center"/>
            </w:pPr>
            <w:r w:rsidRPr="006E1121">
              <w:rPr>
                <w:sz w:val="22"/>
                <w:szCs w:val="22"/>
              </w:rPr>
              <w:t xml:space="preserve">X </w:t>
            </w:r>
          </w:p>
        </w:tc>
        <w:tc>
          <w:tcPr>
            <w:tcW w:w="1603" w:type="pct"/>
            <w:gridSpan w:val="3"/>
            <w:tcBorders>
              <w:top w:val="single" w:sz="6" w:space="0" w:color="auto"/>
              <w:left w:val="single" w:sz="4" w:space="0" w:color="auto"/>
              <w:bottom w:val="single" w:sz="12" w:space="0" w:color="auto"/>
            </w:tcBorders>
          </w:tcPr>
          <w:p w:rsidR="00C616C1" w:rsidRPr="006E1121" w:rsidRDefault="00C616C1" w:rsidP="003A7740">
            <w:r w:rsidRPr="006E1121">
              <w:rPr>
                <w:sz w:val="22"/>
                <w:szCs w:val="22"/>
              </w:rPr>
              <w:t>Genel Kültür (  )         Alan ( )</w:t>
            </w:r>
          </w:p>
        </w:tc>
      </w:tr>
      <w:tr w:rsidR="00C616C1" w:rsidRPr="006E112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DEĞERLENDİRME ÖLÇÜTLERİ</w:t>
            </w:r>
          </w:p>
        </w:tc>
      </w:tr>
      <w:tr w:rsidR="00C616C1" w:rsidRPr="006E1121" w:rsidTr="003A7740">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C616C1" w:rsidRPr="006E1121" w:rsidRDefault="00C616C1">
            <w:pPr>
              <w:jc w:val="center"/>
              <w:rPr>
                <w:b/>
              </w:rPr>
            </w:pPr>
            <w:r w:rsidRPr="006E1121">
              <w:rPr>
                <w:b/>
                <w:sz w:val="22"/>
                <w:szCs w:val="22"/>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C616C1" w:rsidRPr="006E1121" w:rsidRDefault="00C616C1">
            <w:pPr>
              <w:jc w:val="center"/>
              <w:rPr>
                <w:b/>
              </w:rPr>
            </w:pPr>
            <w:r w:rsidRPr="006E1121">
              <w:rPr>
                <w:b/>
                <w:sz w:val="22"/>
                <w:szCs w:val="22"/>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C616C1" w:rsidRPr="006E1121" w:rsidRDefault="00C616C1">
            <w:pPr>
              <w:jc w:val="center"/>
              <w:rPr>
                <w:b/>
              </w:rPr>
            </w:pPr>
            <w:r w:rsidRPr="006E1121">
              <w:rPr>
                <w:b/>
                <w:sz w:val="22"/>
                <w:szCs w:val="22"/>
              </w:rPr>
              <w:t>%</w:t>
            </w:r>
          </w:p>
        </w:tc>
      </w:tr>
      <w:tr w:rsidR="00C616C1" w:rsidRPr="006E1121"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C616C1" w:rsidRPr="006E1121" w:rsidRDefault="00C616C1">
            <w:r w:rsidRPr="006E1121">
              <w:rPr>
                <w:sz w:val="22"/>
                <w:szCs w:val="22"/>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C616C1" w:rsidRPr="006E1121" w:rsidRDefault="00C616C1" w:rsidP="003A7740">
            <w:pPr>
              <w:jc w:val="center"/>
            </w:pPr>
            <w:r w:rsidRPr="006E1121">
              <w:rPr>
                <w:sz w:val="22"/>
                <w:szCs w:val="22"/>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rsidR="00C616C1" w:rsidRPr="006E1121" w:rsidRDefault="00C616C1" w:rsidP="003A7740">
            <w:pPr>
              <w:jc w:val="center"/>
            </w:pPr>
            <w:r w:rsidRPr="006E1121">
              <w:rPr>
                <w:sz w:val="22"/>
                <w:szCs w:val="22"/>
              </w:rPr>
              <w:t>40</w:t>
            </w:r>
          </w:p>
        </w:tc>
      </w:tr>
      <w:tr w:rsidR="00C616C1" w:rsidRPr="006E1121"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C616C1" w:rsidRPr="006E1121" w:rsidRDefault="00C616C1">
            <w:r w:rsidRPr="006E1121">
              <w:rPr>
                <w:sz w:val="22"/>
                <w:szCs w:val="22"/>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C616C1" w:rsidRPr="006E1121" w:rsidRDefault="00C616C1" w:rsidP="003A7740">
            <w:pPr>
              <w:jc w:val="cente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rsidR="00C616C1" w:rsidRPr="006E1121" w:rsidRDefault="00C616C1" w:rsidP="003A7740">
            <w:pPr>
              <w:jc w:val="center"/>
            </w:pPr>
          </w:p>
        </w:tc>
      </w:tr>
      <w:tr w:rsidR="00C616C1" w:rsidRPr="006E1121"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C616C1" w:rsidRPr="006E1121" w:rsidRDefault="00C616C1">
            <w:r w:rsidRPr="006E1121">
              <w:rPr>
                <w:sz w:val="22"/>
                <w:szCs w:val="22"/>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C616C1" w:rsidRPr="006E1121" w:rsidRDefault="00C616C1" w:rsidP="003A7740">
            <w:pPr>
              <w:jc w:val="center"/>
            </w:pPr>
          </w:p>
        </w:tc>
        <w:tc>
          <w:tcPr>
            <w:tcW w:w="769" w:type="pct"/>
            <w:gridSpan w:val="2"/>
            <w:tcBorders>
              <w:top w:val="single" w:sz="4" w:space="0" w:color="auto"/>
              <w:left w:val="single" w:sz="8" w:space="0" w:color="auto"/>
              <w:bottom w:val="single" w:sz="4" w:space="0" w:color="auto"/>
              <w:right w:val="single" w:sz="12" w:space="0" w:color="auto"/>
            </w:tcBorders>
          </w:tcPr>
          <w:p w:rsidR="00C616C1" w:rsidRPr="006E1121" w:rsidRDefault="00C616C1" w:rsidP="003A7740">
            <w:pPr>
              <w:jc w:val="center"/>
            </w:pPr>
          </w:p>
        </w:tc>
      </w:tr>
      <w:tr w:rsidR="00C616C1" w:rsidRPr="006E1121"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C616C1" w:rsidRPr="006E1121" w:rsidRDefault="00C616C1">
            <w:r w:rsidRPr="006E1121">
              <w:rPr>
                <w:sz w:val="22"/>
                <w:szCs w:val="22"/>
              </w:rPr>
              <w:t>Ödev</w:t>
            </w:r>
          </w:p>
        </w:tc>
        <w:tc>
          <w:tcPr>
            <w:tcW w:w="1257" w:type="pct"/>
            <w:gridSpan w:val="3"/>
            <w:tcBorders>
              <w:top w:val="single" w:sz="4" w:space="0" w:color="auto"/>
              <w:left w:val="single" w:sz="4" w:space="0" w:color="auto"/>
              <w:bottom w:val="single" w:sz="4" w:space="0" w:color="auto"/>
              <w:right w:val="single" w:sz="8" w:space="0" w:color="auto"/>
            </w:tcBorders>
          </w:tcPr>
          <w:p w:rsidR="00C616C1" w:rsidRPr="006E1121" w:rsidRDefault="00C616C1" w:rsidP="003A7740">
            <w:pPr>
              <w:jc w:val="center"/>
            </w:pPr>
          </w:p>
        </w:tc>
        <w:tc>
          <w:tcPr>
            <w:tcW w:w="769" w:type="pct"/>
            <w:gridSpan w:val="2"/>
            <w:tcBorders>
              <w:top w:val="single" w:sz="4" w:space="0" w:color="auto"/>
              <w:left w:val="single" w:sz="8" w:space="0" w:color="auto"/>
              <w:bottom w:val="single" w:sz="4" w:space="0" w:color="auto"/>
              <w:right w:val="single" w:sz="12" w:space="0" w:color="auto"/>
            </w:tcBorders>
          </w:tcPr>
          <w:p w:rsidR="00C616C1" w:rsidRPr="006E1121" w:rsidRDefault="00C616C1" w:rsidP="003A7740">
            <w:pPr>
              <w:jc w:val="center"/>
            </w:pPr>
          </w:p>
        </w:tc>
      </w:tr>
      <w:tr w:rsidR="00C616C1" w:rsidRPr="006E1121"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C616C1" w:rsidRPr="006E1121" w:rsidRDefault="00C616C1">
            <w:r w:rsidRPr="006E1121">
              <w:rPr>
                <w:sz w:val="22"/>
                <w:szCs w:val="22"/>
              </w:rPr>
              <w:t>Proje</w:t>
            </w:r>
          </w:p>
        </w:tc>
        <w:tc>
          <w:tcPr>
            <w:tcW w:w="1257" w:type="pct"/>
            <w:gridSpan w:val="3"/>
            <w:tcBorders>
              <w:top w:val="single" w:sz="4" w:space="0" w:color="auto"/>
              <w:left w:val="single" w:sz="4" w:space="0" w:color="auto"/>
              <w:bottom w:val="single" w:sz="8" w:space="0" w:color="auto"/>
              <w:right w:val="single" w:sz="8" w:space="0" w:color="auto"/>
            </w:tcBorders>
          </w:tcPr>
          <w:p w:rsidR="00C616C1" w:rsidRPr="006E1121" w:rsidRDefault="00C616C1" w:rsidP="003A7740">
            <w:pPr>
              <w:jc w:val="center"/>
            </w:pPr>
          </w:p>
        </w:tc>
        <w:tc>
          <w:tcPr>
            <w:tcW w:w="769" w:type="pct"/>
            <w:gridSpan w:val="2"/>
            <w:tcBorders>
              <w:top w:val="single" w:sz="4" w:space="0" w:color="auto"/>
              <w:left w:val="single" w:sz="8" w:space="0" w:color="auto"/>
              <w:bottom w:val="single" w:sz="8" w:space="0" w:color="auto"/>
              <w:right w:val="single" w:sz="12" w:space="0" w:color="auto"/>
            </w:tcBorders>
          </w:tcPr>
          <w:p w:rsidR="00C616C1" w:rsidRPr="006E1121" w:rsidRDefault="00C616C1" w:rsidP="003A7740">
            <w:pPr>
              <w:jc w:val="center"/>
            </w:pPr>
          </w:p>
        </w:tc>
      </w:tr>
      <w:tr w:rsidR="00C616C1" w:rsidRPr="006E1121"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C616C1" w:rsidRPr="006E1121" w:rsidRDefault="00C616C1">
            <w:r w:rsidRPr="006E1121">
              <w:rPr>
                <w:sz w:val="22"/>
                <w:szCs w:val="22"/>
              </w:rPr>
              <w:t>Rapor</w:t>
            </w:r>
          </w:p>
        </w:tc>
        <w:tc>
          <w:tcPr>
            <w:tcW w:w="1257" w:type="pct"/>
            <w:gridSpan w:val="3"/>
            <w:tcBorders>
              <w:top w:val="single" w:sz="8" w:space="0" w:color="auto"/>
              <w:left w:val="single" w:sz="4" w:space="0" w:color="auto"/>
              <w:bottom w:val="single" w:sz="8" w:space="0" w:color="auto"/>
              <w:right w:val="single" w:sz="8" w:space="0" w:color="auto"/>
            </w:tcBorders>
          </w:tcPr>
          <w:p w:rsidR="00C616C1" w:rsidRPr="006E1121" w:rsidRDefault="00C616C1" w:rsidP="003A7740">
            <w:pPr>
              <w:jc w:val="center"/>
            </w:pPr>
          </w:p>
        </w:tc>
        <w:tc>
          <w:tcPr>
            <w:tcW w:w="769" w:type="pct"/>
            <w:gridSpan w:val="2"/>
            <w:tcBorders>
              <w:top w:val="single" w:sz="8" w:space="0" w:color="auto"/>
              <w:left w:val="single" w:sz="8" w:space="0" w:color="auto"/>
              <w:bottom w:val="single" w:sz="8" w:space="0" w:color="auto"/>
              <w:right w:val="single" w:sz="12" w:space="0" w:color="auto"/>
            </w:tcBorders>
          </w:tcPr>
          <w:p w:rsidR="00C616C1" w:rsidRPr="006E1121" w:rsidRDefault="00C616C1" w:rsidP="003A7740">
            <w:pPr>
              <w:jc w:val="center"/>
            </w:pPr>
          </w:p>
        </w:tc>
      </w:tr>
      <w:tr w:rsidR="00C616C1" w:rsidRPr="006E1121"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C616C1" w:rsidRPr="006E1121" w:rsidRDefault="00C616C1">
            <w:r w:rsidRPr="006E1121">
              <w:rPr>
                <w:sz w:val="22"/>
                <w:szCs w:val="22"/>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C616C1" w:rsidRPr="006E1121" w:rsidRDefault="00C616C1" w:rsidP="003A7740">
            <w:pPr>
              <w:jc w:val="center"/>
            </w:pPr>
          </w:p>
        </w:tc>
        <w:tc>
          <w:tcPr>
            <w:tcW w:w="769" w:type="pct"/>
            <w:gridSpan w:val="2"/>
            <w:tcBorders>
              <w:top w:val="single" w:sz="8" w:space="0" w:color="auto"/>
              <w:left w:val="single" w:sz="8" w:space="0" w:color="auto"/>
              <w:bottom w:val="single" w:sz="12" w:space="0" w:color="auto"/>
              <w:right w:val="single" w:sz="12" w:space="0" w:color="auto"/>
            </w:tcBorders>
          </w:tcPr>
          <w:p w:rsidR="00C616C1" w:rsidRPr="006E1121" w:rsidRDefault="00C616C1" w:rsidP="003A7740">
            <w:pPr>
              <w:jc w:val="center"/>
            </w:pPr>
          </w:p>
        </w:tc>
      </w:tr>
      <w:tr w:rsidR="00C616C1" w:rsidRPr="006E1121" w:rsidTr="003A7740">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C616C1" w:rsidRPr="006E1121" w:rsidRDefault="00C616C1"/>
        </w:tc>
        <w:tc>
          <w:tcPr>
            <w:tcW w:w="1257" w:type="pct"/>
            <w:gridSpan w:val="3"/>
            <w:tcBorders>
              <w:top w:val="single" w:sz="12" w:space="0" w:color="auto"/>
              <w:left w:val="single" w:sz="4" w:space="0" w:color="auto"/>
              <w:bottom w:val="single" w:sz="8" w:space="0" w:color="auto"/>
              <w:right w:val="single" w:sz="8" w:space="0" w:color="auto"/>
            </w:tcBorders>
            <w:vAlign w:val="center"/>
          </w:tcPr>
          <w:p w:rsidR="00C616C1" w:rsidRPr="006E1121" w:rsidRDefault="00C616C1" w:rsidP="003A7740">
            <w:pPr>
              <w:jc w:val="center"/>
            </w:pPr>
            <w:r w:rsidRPr="006E1121">
              <w:rPr>
                <w:sz w:val="22"/>
                <w:szCs w:val="22"/>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C616C1" w:rsidRPr="006E1121" w:rsidRDefault="00C616C1" w:rsidP="003A7740">
            <w:pPr>
              <w:jc w:val="center"/>
            </w:pPr>
            <w:r w:rsidRPr="006E1121">
              <w:rPr>
                <w:sz w:val="22"/>
                <w:szCs w:val="22"/>
              </w:rPr>
              <w:t>60</w:t>
            </w:r>
          </w:p>
        </w:tc>
      </w:tr>
      <w:tr w:rsidR="00C616C1" w:rsidRPr="006E1121" w:rsidTr="00E168FE">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C616C1" w:rsidRPr="006E1121" w:rsidRDefault="00C616C1" w:rsidP="00F11FEE">
            <w:pPr>
              <w:jc w:val="both"/>
            </w:pPr>
            <w:r w:rsidRPr="006E1121">
              <w:rPr>
                <w:sz w:val="22"/>
                <w:szCs w:val="22"/>
              </w:rPr>
              <w:t>Bu dersin önkoşulu bulunmamaktadır.</w:t>
            </w:r>
          </w:p>
        </w:tc>
      </w:tr>
      <w:tr w:rsidR="00C616C1" w:rsidRPr="006E1121" w:rsidTr="00E168FE">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C616C1" w:rsidRPr="006E1121" w:rsidRDefault="00C616C1" w:rsidP="003A7740">
            <w:pPr>
              <w:jc w:val="both"/>
            </w:pPr>
            <w:r w:rsidRPr="006E1121">
              <w:rPr>
                <w:sz w:val="22"/>
                <w:szCs w:val="22"/>
              </w:rPr>
              <w:t>Atatürk İlkeleri ve İnkılap tarihine ilişkin temel kavramlar, Atatürk İlkeleri, Atatürk inkılapları.</w:t>
            </w:r>
          </w:p>
        </w:tc>
      </w:tr>
      <w:tr w:rsidR="00C616C1" w:rsidRPr="006E1121" w:rsidTr="00E168FE">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C616C1" w:rsidRPr="006E1121" w:rsidRDefault="00C616C1" w:rsidP="003A7740">
            <w:pPr>
              <w:pStyle w:val="Default"/>
              <w:rPr>
                <w:sz w:val="22"/>
                <w:szCs w:val="22"/>
              </w:rPr>
            </w:pPr>
            <w:r w:rsidRPr="006E1121">
              <w:rPr>
                <w:sz w:val="22"/>
                <w:szCs w:val="22"/>
              </w:rPr>
              <w:t>Öğretmen adaylarına, Türkiye Cumhuriyeti'nin hangi koşullarda nasıl kurulduğunu anlatarak, devletin temelini oluşturan Atatürk İlkelerini benimsetmek, Atatürk'ün asker kişiliği kadar, büyük devlet adamı, inkılâpçı kişiliği ve önderliğini, ırkçılığı reddeden milliyetçilik anlayışını, uluslar arası barışın kurulması hususundaki çabalarını anlatmaktadır.</w:t>
            </w:r>
          </w:p>
        </w:tc>
      </w:tr>
      <w:tr w:rsidR="00C616C1" w:rsidRPr="006E1121" w:rsidTr="00E168FE">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C616C1" w:rsidRPr="006E1121" w:rsidRDefault="00C616C1" w:rsidP="003A7740">
            <w:pPr>
              <w:autoSpaceDE w:val="0"/>
              <w:autoSpaceDN w:val="0"/>
              <w:adjustRightInd w:val="0"/>
              <w:jc w:val="both"/>
            </w:pPr>
            <w:r w:rsidRPr="006E1121">
              <w:rPr>
                <w:sz w:val="22"/>
                <w:szCs w:val="22"/>
              </w:rPr>
              <w:t>Öğretmen adayları bu ders sayesinde, Türkiye Cumhuriyeti'nin kuruluşuna paralel olarak Türk toplumunu çağdaş milletler seviyesine çıkarmak amacıyla gerçekleştirilen Atatürk İlke ve İnkılâpları çerçevesinde, devletin ve toplumun yeniden yapılanması sonucu toplumumuzda meydana gelen siyasî, sosyal, ekonomik ve kültürel gelişme ve değişmeler ile karşılaşılan iç ve dış siyasî olayların günümüz problemlerine de ışık tutacak şekilde değerlendirirler.</w:t>
            </w:r>
          </w:p>
          <w:p w:rsidR="00C616C1" w:rsidRPr="006E1121" w:rsidRDefault="00C616C1" w:rsidP="003A7740">
            <w:pPr>
              <w:autoSpaceDE w:val="0"/>
              <w:autoSpaceDN w:val="0"/>
              <w:adjustRightInd w:val="0"/>
              <w:jc w:val="both"/>
            </w:pPr>
          </w:p>
        </w:tc>
      </w:tr>
      <w:tr w:rsidR="00C616C1" w:rsidRPr="006E1121" w:rsidTr="00E168FE">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rsidP="003A7740">
            <w:pPr>
              <w:spacing w:after="240"/>
              <w:jc w:val="center"/>
              <w:rPr>
                <w:b/>
              </w:rPr>
            </w:pPr>
            <w:r w:rsidRPr="006E1121">
              <w:rPr>
                <w:b/>
                <w:sz w:val="22"/>
                <w:szCs w:val="22"/>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C616C1" w:rsidRPr="006E1121" w:rsidRDefault="00C616C1" w:rsidP="003A7740">
            <w:pPr>
              <w:pStyle w:val="NormalWeb"/>
              <w:spacing w:before="0" w:beforeAutospacing="0" w:after="0" w:afterAutospacing="0"/>
            </w:pPr>
            <w:r w:rsidRPr="006E1121">
              <w:rPr>
                <w:sz w:val="22"/>
                <w:szCs w:val="22"/>
              </w:rPr>
              <w:t xml:space="preserve">1 Atatürk İlkeleri ve İnkılâp tarihine ilişkin temel kavramları (Islahat, İnkılap, İhtilal, Kuvvayi-Milliye, Cumhuriyet, demokrasi, ideoloji) açıklar. </w:t>
            </w:r>
          </w:p>
          <w:p w:rsidR="00C616C1" w:rsidRPr="006E1121" w:rsidRDefault="00C616C1" w:rsidP="003A7740">
            <w:pPr>
              <w:pStyle w:val="NormalWeb"/>
              <w:spacing w:before="0" w:beforeAutospacing="0" w:after="0" w:afterAutospacing="0"/>
            </w:pPr>
            <w:r w:rsidRPr="006E1121">
              <w:rPr>
                <w:sz w:val="22"/>
                <w:szCs w:val="22"/>
              </w:rPr>
              <w:lastRenderedPageBreak/>
              <w:t>2.Ulusal Kurtuluş Mücadelesi ve Türk devletinin kuruluş sürecindeki önemli noktaları açıklayabilecektir.</w:t>
            </w:r>
          </w:p>
          <w:p w:rsidR="00C616C1" w:rsidRPr="006E1121" w:rsidRDefault="00C616C1" w:rsidP="003A7740">
            <w:pPr>
              <w:pStyle w:val="NormalWeb"/>
              <w:spacing w:before="0" w:beforeAutospacing="0" w:after="0" w:afterAutospacing="0"/>
            </w:pPr>
            <w:r w:rsidRPr="006E1121">
              <w:rPr>
                <w:sz w:val="22"/>
                <w:szCs w:val="22"/>
              </w:rPr>
              <w:t xml:space="preserve">3.Türk İnkılâbı öncesi Osmanlı Devletindeki gelişmeleri açıklar. 4.I. Dünya Savaşı ve sonuçlarını betimler. </w:t>
            </w:r>
          </w:p>
          <w:p w:rsidR="00C616C1" w:rsidRPr="006E1121" w:rsidRDefault="00C616C1" w:rsidP="003A7740">
            <w:pPr>
              <w:pStyle w:val="NormalWeb"/>
              <w:spacing w:before="0" w:beforeAutospacing="0" w:after="0" w:afterAutospacing="0"/>
            </w:pPr>
            <w:r w:rsidRPr="006E1121">
              <w:rPr>
                <w:sz w:val="22"/>
                <w:szCs w:val="22"/>
              </w:rPr>
              <w:t xml:space="preserve">5.Ulusal kurtuluş mücadelemizi açıklar. </w:t>
            </w:r>
          </w:p>
          <w:p w:rsidR="00C616C1" w:rsidRPr="006E1121" w:rsidRDefault="00C616C1" w:rsidP="003A7740">
            <w:pPr>
              <w:pStyle w:val="NormalWeb"/>
              <w:spacing w:before="0" w:beforeAutospacing="0" w:after="0" w:afterAutospacing="0"/>
            </w:pPr>
            <w:r w:rsidRPr="006E1121">
              <w:rPr>
                <w:sz w:val="22"/>
                <w:szCs w:val="22"/>
              </w:rPr>
              <w:t xml:space="preserve">6.Türk İnkılâbını tanır. </w:t>
            </w:r>
          </w:p>
          <w:p w:rsidR="00C616C1" w:rsidRPr="006E1121" w:rsidRDefault="00C616C1" w:rsidP="003A7740">
            <w:pPr>
              <w:pStyle w:val="NormalWeb"/>
              <w:spacing w:before="0" w:beforeAutospacing="0" w:after="0" w:afterAutospacing="0"/>
            </w:pPr>
            <w:r w:rsidRPr="006E1121">
              <w:rPr>
                <w:sz w:val="22"/>
                <w:szCs w:val="22"/>
              </w:rPr>
              <w:t xml:space="preserve">7.Türk dış politikasının temel ilkelerini hatırlar. </w:t>
            </w:r>
          </w:p>
          <w:p w:rsidR="00C616C1" w:rsidRPr="006E1121" w:rsidRDefault="00C616C1" w:rsidP="003A7740">
            <w:pPr>
              <w:pStyle w:val="NormalWeb"/>
              <w:spacing w:before="0" w:beforeAutospacing="0" w:after="0" w:afterAutospacing="0"/>
            </w:pPr>
            <w:r w:rsidRPr="006E1121">
              <w:rPr>
                <w:sz w:val="22"/>
                <w:szCs w:val="22"/>
              </w:rPr>
              <w:t xml:space="preserve">8.Atatürk ilkelerini ve önemini açıklar. </w:t>
            </w:r>
          </w:p>
          <w:p w:rsidR="00C616C1" w:rsidRPr="006E1121" w:rsidRDefault="00C616C1" w:rsidP="003A7740">
            <w:pPr>
              <w:pStyle w:val="NormalWeb"/>
              <w:spacing w:before="0" w:beforeAutospacing="0" w:after="0" w:afterAutospacing="0"/>
            </w:pPr>
            <w:r w:rsidRPr="006E1121">
              <w:rPr>
                <w:sz w:val="22"/>
                <w:szCs w:val="22"/>
              </w:rPr>
              <w:t>9. Atatürk inkılaplarını ve önemini açıklar.</w:t>
            </w:r>
          </w:p>
          <w:p w:rsidR="00C616C1" w:rsidRPr="006E1121" w:rsidRDefault="00C616C1" w:rsidP="003A7740">
            <w:pPr>
              <w:pStyle w:val="NormalWeb"/>
              <w:spacing w:before="0" w:beforeAutospacing="0" w:after="0" w:afterAutospacing="0"/>
            </w:pPr>
            <w:r w:rsidRPr="006E1121">
              <w:rPr>
                <w:sz w:val="22"/>
                <w:szCs w:val="22"/>
              </w:rPr>
              <w:t xml:space="preserve">10.Avrupa ve Dünya’daki gelişmelerin Türkiye Cumhuriyeti’ne etkilerini açıklayabilecektir. </w:t>
            </w:r>
          </w:p>
          <w:p w:rsidR="00C616C1" w:rsidRPr="006E1121" w:rsidRDefault="00C616C1" w:rsidP="003A7740">
            <w:pPr>
              <w:pStyle w:val="NormalWeb"/>
              <w:spacing w:before="0" w:beforeAutospacing="0" w:after="0" w:afterAutospacing="0"/>
            </w:pPr>
            <w:r w:rsidRPr="006E1121">
              <w:rPr>
                <w:sz w:val="22"/>
                <w:szCs w:val="22"/>
              </w:rPr>
              <w:t xml:space="preserve">11.Avrupa ve Dünya’daki politikaların Türkiye’ye etkilerini ve sonuçlarını açıklar. </w:t>
            </w:r>
          </w:p>
          <w:p w:rsidR="00C616C1" w:rsidRPr="006E1121" w:rsidRDefault="00C616C1" w:rsidP="003A7740">
            <w:pPr>
              <w:pStyle w:val="NormalWeb"/>
              <w:spacing w:before="0" w:beforeAutospacing="0" w:after="0" w:afterAutospacing="0"/>
            </w:pPr>
            <w:r w:rsidRPr="006E1121">
              <w:rPr>
                <w:sz w:val="22"/>
                <w:szCs w:val="22"/>
              </w:rPr>
              <w:t>12.Kapitalizm/emperyalizmin Türkiye’ye etkilerini betimler. 13.Komşularıyla Türkiye arasındaki ilişkisini/sorunları açıklar. 14.Türkiye’nin Avrupa ve Dünyadaki yerini/ önemini açıklar.</w:t>
            </w:r>
            <w:r w:rsidRPr="006E1121">
              <w:rPr>
                <w:vanish/>
                <w:sz w:val="22"/>
                <w:szCs w:val="22"/>
              </w:rPr>
              <w:t> </w:t>
            </w:r>
          </w:p>
        </w:tc>
      </w:tr>
      <w:tr w:rsidR="00C616C1" w:rsidRPr="006E1121" w:rsidTr="003A7740">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rsidP="003A7740">
            <w:pPr>
              <w:spacing w:after="240"/>
              <w:jc w:val="center"/>
              <w:rPr>
                <w:b/>
              </w:rPr>
            </w:pPr>
            <w:r w:rsidRPr="006E1121">
              <w:rPr>
                <w:b/>
                <w:sz w:val="22"/>
                <w:szCs w:val="22"/>
              </w:rPr>
              <w:lastRenderedPageBreak/>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C616C1" w:rsidRPr="006E1121" w:rsidRDefault="00C616C1" w:rsidP="003A7740">
            <w:pPr>
              <w:spacing w:after="120"/>
            </w:pPr>
            <w:r w:rsidRPr="006E1121">
              <w:rPr>
                <w:sz w:val="22"/>
                <w:szCs w:val="22"/>
              </w:rPr>
              <w:t>Turan, Şerafettin (1995). Türk Devrim Tarihi, 3. ve 4. Kitap</w:t>
            </w:r>
          </w:p>
        </w:tc>
      </w:tr>
      <w:tr w:rsidR="00C616C1" w:rsidRPr="006E1121" w:rsidTr="003A7740">
        <w:trPr>
          <w:trHeight w:val="33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C616C1" w:rsidRPr="006E1121" w:rsidRDefault="00C616C1" w:rsidP="003A7740">
            <w:pPr>
              <w:pStyle w:val="Balk4"/>
              <w:spacing w:before="0" w:beforeAutospacing="0" w:after="0" w:afterAutospacing="0"/>
              <w:jc w:val="both"/>
              <w:rPr>
                <w:b w:val="0"/>
                <w:color w:val="000000"/>
              </w:rPr>
            </w:pPr>
            <w:r w:rsidRPr="006E1121">
              <w:rPr>
                <w:b w:val="0"/>
                <w:color w:val="000000"/>
                <w:sz w:val="22"/>
                <w:szCs w:val="22"/>
              </w:rPr>
              <w:t>Timur, Taner. (1997). Türk Devrimi ve Sonrası. Ankara: İmge Kitabevi.</w:t>
            </w:r>
          </w:p>
        </w:tc>
      </w:tr>
      <w:tr w:rsidR="00C616C1" w:rsidRPr="006E1121" w:rsidTr="00E168FE">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C616C1" w:rsidRPr="006E1121" w:rsidRDefault="00C616C1">
            <w:pPr>
              <w:jc w:val="both"/>
            </w:pPr>
          </w:p>
        </w:tc>
      </w:tr>
    </w:tbl>
    <w:p w:rsidR="00C616C1" w:rsidRPr="006E1121" w:rsidRDefault="00C616C1" w:rsidP="003A7740">
      <w:pPr>
        <w:rPr>
          <w:sz w:val="22"/>
          <w:szCs w:val="22"/>
        </w:rPr>
      </w:pPr>
    </w:p>
    <w:p w:rsidR="00C616C1" w:rsidRPr="006E1121" w:rsidRDefault="00C616C1" w:rsidP="003A7740">
      <w:pPr>
        <w:rPr>
          <w:sz w:val="22"/>
          <w:szCs w:val="22"/>
        </w:rPr>
      </w:pPr>
    </w:p>
    <w:p w:rsidR="00C616C1" w:rsidRPr="006E1121" w:rsidRDefault="00C616C1" w:rsidP="003A7740">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C616C1" w:rsidRPr="006E1121" w:rsidTr="003A7740">
        <w:trPr>
          <w:trHeight w:val="510"/>
          <w:jc w:val="center"/>
        </w:trPr>
        <w:tc>
          <w:tcPr>
            <w:tcW w:w="5000" w:type="pct"/>
            <w:gridSpan w:val="2"/>
            <w:shd w:val="clear" w:color="auto" w:fill="auto"/>
            <w:vAlign w:val="center"/>
          </w:tcPr>
          <w:p w:rsidR="00C616C1" w:rsidRPr="006E1121" w:rsidRDefault="00C616C1" w:rsidP="003A7740">
            <w:pPr>
              <w:jc w:val="center"/>
              <w:rPr>
                <w:b/>
              </w:rPr>
            </w:pPr>
            <w:r w:rsidRPr="006E1121">
              <w:rPr>
                <w:b/>
                <w:sz w:val="22"/>
                <w:szCs w:val="22"/>
              </w:rPr>
              <w:t>DERSİN HAFTALIK PLANI</w:t>
            </w:r>
          </w:p>
        </w:tc>
      </w:tr>
      <w:tr w:rsidR="00C616C1" w:rsidRPr="006E1121" w:rsidTr="003A7740">
        <w:trPr>
          <w:jc w:val="center"/>
        </w:trPr>
        <w:tc>
          <w:tcPr>
            <w:tcW w:w="593" w:type="pct"/>
            <w:shd w:val="clear" w:color="auto" w:fill="auto"/>
          </w:tcPr>
          <w:p w:rsidR="00C616C1" w:rsidRPr="006E1121" w:rsidRDefault="00C616C1" w:rsidP="003A7740">
            <w:pPr>
              <w:jc w:val="center"/>
              <w:rPr>
                <w:b/>
              </w:rPr>
            </w:pPr>
            <w:r w:rsidRPr="006E1121">
              <w:rPr>
                <w:b/>
                <w:sz w:val="22"/>
                <w:szCs w:val="22"/>
              </w:rPr>
              <w:t>HAFTA</w:t>
            </w:r>
          </w:p>
        </w:tc>
        <w:tc>
          <w:tcPr>
            <w:tcW w:w="4407" w:type="pct"/>
            <w:shd w:val="clear" w:color="auto" w:fill="auto"/>
          </w:tcPr>
          <w:p w:rsidR="00C616C1" w:rsidRPr="006E1121" w:rsidRDefault="00C616C1" w:rsidP="003A7740">
            <w:pPr>
              <w:rPr>
                <w:b/>
              </w:rPr>
            </w:pPr>
            <w:r w:rsidRPr="006E1121">
              <w:rPr>
                <w:b/>
                <w:sz w:val="22"/>
                <w:szCs w:val="22"/>
              </w:rPr>
              <w:t>İŞLENEN KONULAR</w:t>
            </w:r>
          </w:p>
        </w:tc>
      </w:tr>
      <w:tr w:rsidR="00C616C1" w:rsidRPr="006E1121" w:rsidTr="003A7740">
        <w:trPr>
          <w:jc w:val="center"/>
        </w:trPr>
        <w:tc>
          <w:tcPr>
            <w:tcW w:w="593" w:type="pct"/>
            <w:shd w:val="clear" w:color="auto" w:fill="auto"/>
            <w:vAlign w:val="center"/>
          </w:tcPr>
          <w:p w:rsidR="00C616C1" w:rsidRPr="006E1121" w:rsidRDefault="00C616C1" w:rsidP="003A7740">
            <w:pPr>
              <w:jc w:val="center"/>
            </w:pPr>
            <w:r w:rsidRPr="006E1121">
              <w:rPr>
                <w:sz w:val="22"/>
                <w:szCs w:val="22"/>
              </w:rPr>
              <w:t>1</w:t>
            </w:r>
          </w:p>
        </w:tc>
        <w:tc>
          <w:tcPr>
            <w:tcW w:w="4407" w:type="pct"/>
            <w:shd w:val="clear" w:color="auto" w:fill="auto"/>
          </w:tcPr>
          <w:p w:rsidR="00C616C1" w:rsidRPr="006E1121" w:rsidRDefault="00C616C1" w:rsidP="003A7740">
            <w:r w:rsidRPr="006E1121">
              <w:rPr>
                <w:sz w:val="22"/>
                <w:szCs w:val="22"/>
              </w:rPr>
              <w:t xml:space="preserve">İnkılapların Temel Özellikleri ve Türk İnkılabı  </w:t>
            </w:r>
          </w:p>
        </w:tc>
      </w:tr>
      <w:tr w:rsidR="00C616C1" w:rsidRPr="006E1121" w:rsidTr="003A7740">
        <w:trPr>
          <w:jc w:val="center"/>
        </w:trPr>
        <w:tc>
          <w:tcPr>
            <w:tcW w:w="593" w:type="pct"/>
            <w:shd w:val="clear" w:color="auto" w:fill="auto"/>
            <w:vAlign w:val="center"/>
          </w:tcPr>
          <w:p w:rsidR="00C616C1" w:rsidRPr="006E1121" w:rsidRDefault="00C616C1" w:rsidP="003A7740">
            <w:pPr>
              <w:jc w:val="center"/>
            </w:pPr>
            <w:r w:rsidRPr="006E1121">
              <w:rPr>
                <w:sz w:val="22"/>
                <w:szCs w:val="22"/>
              </w:rPr>
              <w:t>2</w:t>
            </w:r>
          </w:p>
        </w:tc>
        <w:tc>
          <w:tcPr>
            <w:tcW w:w="4407" w:type="pct"/>
            <w:shd w:val="clear" w:color="auto" w:fill="auto"/>
          </w:tcPr>
          <w:p w:rsidR="00C616C1" w:rsidRPr="006E1121" w:rsidRDefault="00C616C1" w:rsidP="003A7740">
            <w:r w:rsidRPr="006E1121">
              <w:rPr>
                <w:sz w:val="22"/>
                <w:szCs w:val="22"/>
              </w:rPr>
              <w:t xml:space="preserve">Türk İnkılabını Etkileyen Akımlar  </w:t>
            </w:r>
          </w:p>
        </w:tc>
      </w:tr>
      <w:tr w:rsidR="00C616C1" w:rsidRPr="006E1121" w:rsidTr="003A7740">
        <w:trPr>
          <w:jc w:val="center"/>
        </w:trPr>
        <w:tc>
          <w:tcPr>
            <w:tcW w:w="593" w:type="pct"/>
            <w:shd w:val="clear" w:color="auto" w:fill="auto"/>
            <w:vAlign w:val="center"/>
          </w:tcPr>
          <w:p w:rsidR="00C616C1" w:rsidRPr="006E1121" w:rsidRDefault="00C616C1" w:rsidP="003A7740">
            <w:pPr>
              <w:jc w:val="center"/>
            </w:pPr>
            <w:r w:rsidRPr="006E1121">
              <w:rPr>
                <w:sz w:val="22"/>
                <w:szCs w:val="22"/>
              </w:rPr>
              <w:t>3</w:t>
            </w:r>
          </w:p>
        </w:tc>
        <w:tc>
          <w:tcPr>
            <w:tcW w:w="4407" w:type="pct"/>
            <w:shd w:val="clear" w:color="auto" w:fill="auto"/>
          </w:tcPr>
          <w:p w:rsidR="00C616C1" w:rsidRPr="006E1121" w:rsidRDefault="00C616C1" w:rsidP="003A7740">
            <w:r w:rsidRPr="006E1121">
              <w:rPr>
                <w:sz w:val="22"/>
                <w:szCs w:val="22"/>
              </w:rPr>
              <w:t xml:space="preserve">Demokratik Hukuk Devleti (Türk İnkılabının Hedefi)  </w:t>
            </w:r>
          </w:p>
        </w:tc>
      </w:tr>
      <w:tr w:rsidR="00C616C1" w:rsidRPr="006E1121" w:rsidTr="003A7740">
        <w:trPr>
          <w:jc w:val="center"/>
        </w:trPr>
        <w:tc>
          <w:tcPr>
            <w:tcW w:w="593" w:type="pct"/>
            <w:shd w:val="clear" w:color="auto" w:fill="auto"/>
            <w:vAlign w:val="center"/>
          </w:tcPr>
          <w:p w:rsidR="00C616C1" w:rsidRPr="006E1121" w:rsidRDefault="00C616C1" w:rsidP="003A7740">
            <w:pPr>
              <w:jc w:val="center"/>
            </w:pPr>
            <w:r w:rsidRPr="006E1121">
              <w:rPr>
                <w:sz w:val="22"/>
                <w:szCs w:val="22"/>
              </w:rPr>
              <w:t>4</w:t>
            </w:r>
          </w:p>
        </w:tc>
        <w:tc>
          <w:tcPr>
            <w:tcW w:w="4407" w:type="pct"/>
            <w:shd w:val="clear" w:color="auto" w:fill="auto"/>
          </w:tcPr>
          <w:p w:rsidR="00C616C1" w:rsidRPr="006E1121" w:rsidRDefault="00C616C1" w:rsidP="003A7740">
            <w:r w:rsidRPr="006E1121">
              <w:rPr>
                <w:sz w:val="22"/>
                <w:szCs w:val="22"/>
              </w:rPr>
              <w:t xml:space="preserve">Türk Hukuk Sisteminin Kurulması  </w:t>
            </w:r>
          </w:p>
        </w:tc>
      </w:tr>
      <w:tr w:rsidR="00C616C1" w:rsidRPr="006E1121" w:rsidTr="003A7740">
        <w:trPr>
          <w:trHeight w:val="204"/>
          <w:jc w:val="center"/>
        </w:trPr>
        <w:tc>
          <w:tcPr>
            <w:tcW w:w="593" w:type="pct"/>
            <w:shd w:val="clear" w:color="auto" w:fill="auto"/>
            <w:vAlign w:val="center"/>
          </w:tcPr>
          <w:p w:rsidR="00C616C1" w:rsidRPr="006E1121" w:rsidRDefault="00C616C1" w:rsidP="003A7740">
            <w:pPr>
              <w:jc w:val="center"/>
            </w:pPr>
            <w:r w:rsidRPr="006E1121">
              <w:rPr>
                <w:sz w:val="22"/>
                <w:szCs w:val="22"/>
              </w:rPr>
              <w:t>5</w:t>
            </w:r>
          </w:p>
        </w:tc>
        <w:tc>
          <w:tcPr>
            <w:tcW w:w="4407" w:type="pct"/>
            <w:shd w:val="clear" w:color="auto" w:fill="auto"/>
          </w:tcPr>
          <w:p w:rsidR="00C616C1" w:rsidRPr="006E1121" w:rsidRDefault="00C616C1" w:rsidP="003A7740">
            <w:r w:rsidRPr="006E1121">
              <w:rPr>
                <w:sz w:val="22"/>
                <w:szCs w:val="22"/>
              </w:rPr>
              <w:t xml:space="preserve">Türk Eğitim Sisteminin Kurulması  </w:t>
            </w:r>
          </w:p>
        </w:tc>
      </w:tr>
      <w:tr w:rsidR="00C616C1" w:rsidRPr="006E1121" w:rsidTr="003A7740">
        <w:trPr>
          <w:jc w:val="center"/>
        </w:trPr>
        <w:tc>
          <w:tcPr>
            <w:tcW w:w="593" w:type="pct"/>
            <w:tcBorders>
              <w:bottom w:val="single" w:sz="6" w:space="0" w:color="auto"/>
            </w:tcBorders>
            <w:shd w:val="clear" w:color="auto" w:fill="auto"/>
            <w:vAlign w:val="center"/>
          </w:tcPr>
          <w:p w:rsidR="00C616C1" w:rsidRPr="006E1121" w:rsidRDefault="00C616C1" w:rsidP="003A7740">
            <w:pPr>
              <w:jc w:val="center"/>
            </w:pPr>
            <w:r w:rsidRPr="006E1121">
              <w:rPr>
                <w:sz w:val="22"/>
                <w:szCs w:val="22"/>
              </w:rPr>
              <w:t>6</w:t>
            </w:r>
          </w:p>
        </w:tc>
        <w:tc>
          <w:tcPr>
            <w:tcW w:w="4407" w:type="pct"/>
            <w:tcBorders>
              <w:bottom w:val="single" w:sz="6" w:space="0" w:color="auto"/>
            </w:tcBorders>
            <w:shd w:val="clear" w:color="auto" w:fill="auto"/>
          </w:tcPr>
          <w:p w:rsidR="00C616C1" w:rsidRPr="006E1121" w:rsidRDefault="00C616C1" w:rsidP="003A7740">
            <w:r w:rsidRPr="006E1121">
              <w:rPr>
                <w:sz w:val="22"/>
                <w:szCs w:val="22"/>
              </w:rPr>
              <w:t xml:space="preserve">Türk Ekonomisinin Yeniden Yapılanması  </w:t>
            </w:r>
          </w:p>
        </w:tc>
      </w:tr>
      <w:tr w:rsidR="00C616C1" w:rsidRPr="006E1121" w:rsidTr="003A7740">
        <w:trPr>
          <w:jc w:val="center"/>
        </w:trPr>
        <w:tc>
          <w:tcPr>
            <w:tcW w:w="593" w:type="pct"/>
            <w:tcBorders>
              <w:top w:val="single" w:sz="6" w:space="0" w:color="auto"/>
              <w:bottom w:val="single" w:sz="6" w:space="0" w:color="auto"/>
            </w:tcBorders>
            <w:shd w:val="clear" w:color="auto" w:fill="D9D9D9"/>
            <w:vAlign w:val="center"/>
          </w:tcPr>
          <w:p w:rsidR="00C616C1" w:rsidRPr="006E1121" w:rsidRDefault="00C616C1" w:rsidP="003A7740">
            <w:pPr>
              <w:jc w:val="center"/>
            </w:pPr>
            <w:r w:rsidRPr="006E1121">
              <w:rPr>
                <w:sz w:val="22"/>
                <w:szCs w:val="22"/>
              </w:rPr>
              <w:t>7</w:t>
            </w:r>
          </w:p>
        </w:tc>
        <w:tc>
          <w:tcPr>
            <w:tcW w:w="4407" w:type="pct"/>
            <w:tcBorders>
              <w:top w:val="single" w:sz="6" w:space="0" w:color="auto"/>
              <w:bottom w:val="single" w:sz="6" w:space="0" w:color="auto"/>
            </w:tcBorders>
            <w:shd w:val="clear" w:color="auto" w:fill="D9D9D9"/>
          </w:tcPr>
          <w:p w:rsidR="00C616C1" w:rsidRPr="006E1121" w:rsidRDefault="00C616C1" w:rsidP="003A7740">
            <w:r w:rsidRPr="006E1121">
              <w:rPr>
                <w:sz w:val="22"/>
                <w:szCs w:val="22"/>
              </w:rPr>
              <w:t xml:space="preserve">7 Hafta </w:t>
            </w:r>
            <w:r>
              <w:rPr>
                <w:sz w:val="22"/>
                <w:szCs w:val="22"/>
              </w:rPr>
              <w:t>Vize Sınavı</w:t>
            </w:r>
            <w:r w:rsidRPr="006E1121">
              <w:rPr>
                <w:sz w:val="22"/>
                <w:szCs w:val="22"/>
              </w:rPr>
              <w:t xml:space="preserve">  </w:t>
            </w:r>
          </w:p>
        </w:tc>
      </w:tr>
      <w:tr w:rsidR="00C616C1" w:rsidRPr="006E1121" w:rsidTr="003A7740">
        <w:trPr>
          <w:jc w:val="center"/>
        </w:trPr>
        <w:tc>
          <w:tcPr>
            <w:tcW w:w="593" w:type="pct"/>
            <w:tcBorders>
              <w:top w:val="single" w:sz="6" w:space="0" w:color="auto"/>
            </w:tcBorders>
            <w:shd w:val="clear" w:color="auto" w:fill="auto"/>
            <w:vAlign w:val="center"/>
          </w:tcPr>
          <w:p w:rsidR="00C616C1" w:rsidRPr="006E1121" w:rsidRDefault="00C616C1" w:rsidP="003A7740">
            <w:pPr>
              <w:jc w:val="center"/>
            </w:pPr>
            <w:r w:rsidRPr="006E1121">
              <w:rPr>
                <w:sz w:val="22"/>
                <w:szCs w:val="22"/>
              </w:rPr>
              <w:t>8</w:t>
            </w:r>
          </w:p>
        </w:tc>
        <w:tc>
          <w:tcPr>
            <w:tcW w:w="4407" w:type="pct"/>
            <w:tcBorders>
              <w:top w:val="single" w:sz="6" w:space="0" w:color="auto"/>
            </w:tcBorders>
            <w:shd w:val="clear" w:color="auto" w:fill="auto"/>
          </w:tcPr>
          <w:p w:rsidR="00C616C1" w:rsidRPr="006E1121" w:rsidRDefault="00C616C1" w:rsidP="003A7740">
            <w:r w:rsidRPr="006E1121">
              <w:rPr>
                <w:sz w:val="22"/>
                <w:szCs w:val="22"/>
              </w:rPr>
              <w:t xml:space="preserve">Atatürk İlkelerinin Genel Niteliği ve Cumhuriyetçilik İlkesi  </w:t>
            </w:r>
          </w:p>
        </w:tc>
      </w:tr>
      <w:tr w:rsidR="00C616C1" w:rsidRPr="006E1121" w:rsidTr="003A7740">
        <w:trPr>
          <w:jc w:val="center"/>
        </w:trPr>
        <w:tc>
          <w:tcPr>
            <w:tcW w:w="593" w:type="pct"/>
            <w:shd w:val="clear" w:color="auto" w:fill="auto"/>
            <w:vAlign w:val="center"/>
          </w:tcPr>
          <w:p w:rsidR="00C616C1" w:rsidRPr="006E1121" w:rsidRDefault="00C616C1" w:rsidP="003A7740">
            <w:pPr>
              <w:jc w:val="center"/>
            </w:pPr>
            <w:r w:rsidRPr="006E1121">
              <w:rPr>
                <w:sz w:val="22"/>
                <w:szCs w:val="22"/>
              </w:rPr>
              <w:t>9</w:t>
            </w:r>
          </w:p>
        </w:tc>
        <w:tc>
          <w:tcPr>
            <w:tcW w:w="4407" w:type="pct"/>
            <w:shd w:val="clear" w:color="auto" w:fill="auto"/>
          </w:tcPr>
          <w:p w:rsidR="00C616C1" w:rsidRPr="006E1121" w:rsidRDefault="00C616C1" w:rsidP="003A7740">
            <w:r w:rsidRPr="006E1121">
              <w:rPr>
                <w:sz w:val="22"/>
                <w:szCs w:val="22"/>
              </w:rPr>
              <w:t xml:space="preserve">Milliyetçilik İlkesi  </w:t>
            </w:r>
          </w:p>
        </w:tc>
      </w:tr>
      <w:tr w:rsidR="00C616C1" w:rsidRPr="006E1121" w:rsidTr="003A7740">
        <w:trPr>
          <w:jc w:val="center"/>
        </w:trPr>
        <w:tc>
          <w:tcPr>
            <w:tcW w:w="593" w:type="pct"/>
            <w:shd w:val="clear" w:color="auto" w:fill="auto"/>
            <w:vAlign w:val="center"/>
          </w:tcPr>
          <w:p w:rsidR="00C616C1" w:rsidRPr="006E1121" w:rsidRDefault="00C616C1" w:rsidP="003A7740">
            <w:pPr>
              <w:jc w:val="center"/>
            </w:pPr>
            <w:r w:rsidRPr="006E1121">
              <w:rPr>
                <w:sz w:val="22"/>
                <w:szCs w:val="22"/>
              </w:rPr>
              <w:t>10</w:t>
            </w:r>
          </w:p>
        </w:tc>
        <w:tc>
          <w:tcPr>
            <w:tcW w:w="4407" w:type="pct"/>
            <w:shd w:val="clear" w:color="auto" w:fill="auto"/>
          </w:tcPr>
          <w:p w:rsidR="00C616C1" w:rsidRPr="006E1121" w:rsidRDefault="00C616C1" w:rsidP="003A7740">
            <w:r w:rsidRPr="006E1121">
              <w:rPr>
                <w:sz w:val="22"/>
                <w:szCs w:val="22"/>
              </w:rPr>
              <w:t xml:space="preserve">Halkçılık ve Devletçilik İlkeleri  </w:t>
            </w:r>
          </w:p>
        </w:tc>
      </w:tr>
      <w:tr w:rsidR="00C616C1" w:rsidRPr="006E1121" w:rsidTr="003A7740">
        <w:trPr>
          <w:jc w:val="center"/>
        </w:trPr>
        <w:tc>
          <w:tcPr>
            <w:tcW w:w="593" w:type="pct"/>
            <w:shd w:val="clear" w:color="auto" w:fill="auto"/>
            <w:vAlign w:val="center"/>
          </w:tcPr>
          <w:p w:rsidR="00C616C1" w:rsidRPr="006E1121" w:rsidRDefault="00C616C1" w:rsidP="003A7740">
            <w:pPr>
              <w:jc w:val="center"/>
            </w:pPr>
            <w:r w:rsidRPr="006E1121">
              <w:rPr>
                <w:sz w:val="22"/>
                <w:szCs w:val="22"/>
              </w:rPr>
              <w:t>11</w:t>
            </w:r>
          </w:p>
        </w:tc>
        <w:tc>
          <w:tcPr>
            <w:tcW w:w="4407" w:type="pct"/>
            <w:shd w:val="clear" w:color="auto" w:fill="auto"/>
          </w:tcPr>
          <w:p w:rsidR="00C616C1" w:rsidRPr="006E1121" w:rsidRDefault="00C616C1" w:rsidP="003A7740">
            <w:r w:rsidRPr="006E1121">
              <w:rPr>
                <w:sz w:val="22"/>
                <w:szCs w:val="22"/>
              </w:rPr>
              <w:t xml:space="preserve">Laiklik İlkesi  </w:t>
            </w:r>
          </w:p>
        </w:tc>
      </w:tr>
      <w:tr w:rsidR="00C616C1" w:rsidRPr="006E1121" w:rsidTr="003A7740">
        <w:trPr>
          <w:jc w:val="center"/>
        </w:trPr>
        <w:tc>
          <w:tcPr>
            <w:tcW w:w="593" w:type="pct"/>
            <w:shd w:val="clear" w:color="auto" w:fill="auto"/>
            <w:vAlign w:val="center"/>
          </w:tcPr>
          <w:p w:rsidR="00C616C1" w:rsidRPr="006E1121" w:rsidRDefault="00C616C1" w:rsidP="003A7740">
            <w:pPr>
              <w:jc w:val="center"/>
            </w:pPr>
            <w:r w:rsidRPr="006E1121">
              <w:rPr>
                <w:sz w:val="22"/>
                <w:szCs w:val="22"/>
              </w:rPr>
              <w:t>12</w:t>
            </w:r>
          </w:p>
        </w:tc>
        <w:tc>
          <w:tcPr>
            <w:tcW w:w="4407" w:type="pct"/>
            <w:shd w:val="clear" w:color="auto" w:fill="auto"/>
          </w:tcPr>
          <w:p w:rsidR="00C616C1" w:rsidRPr="006E1121" w:rsidRDefault="00C616C1" w:rsidP="003A7740">
            <w:r w:rsidRPr="006E1121">
              <w:rPr>
                <w:sz w:val="22"/>
                <w:szCs w:val="22"/>
              </w:rPr>
              <w:t xml:space="preserve">İnkılapçılık İlkesi  </w:t>
            </w:r>
          </w:p>
        </w:tc>
      </w:tr>
      <w:tr w:rsidR="00C616C1" w:rsidRPr="006E1121" w:rsidTr="003A7740">
        <w:trPr>
          <w:jc w:val="center"/>
        </w:trPr>
        <w:tc>
          <w:tcPr>
            <w:tcW w:w="593" w:type="pct"/>
            <w:tcBorders>
              <w:bottom w:val="single" w:sz="6" w:space="0" w:color="auto"/>
            </w:tcBorders>
            <w:shd w:val="clear" w:color="auto" w:fill="auto"/>
            <w:vAlign w:val="center"/>
          </w:tcPr>
          <w:p w:rsidR="00C616C1" w:rsidRPr="006E1121" w:rsidRDefault="00C616C1" w:rsidP="003A7740">
            <w:pPr>
              <w:jc w:val="center"/>
            </w:pPr>
            <w:r w:rsidRPr="006E1121">
              <w:rPr>
                <w:sz w:val="22"/>
                <w:szCs w:val="22"/>
              </w:rPr>
              <w:t>13</w:t>
            </w:r>
          </w:p>
        </w:tc>
        <w:tc>
          <w:tcPr>
            <w:tcW w:w="4407" w:type="pct"/>
            <w:tcBorders>
              <w:bottom w:val="single" w:sz="6" w:space="0" w:color="auto"/>
            </w:tcBorders>
            <w:shd w:val="clear" w:color="auto" w:fill="auto"/>
          </w:tcPr>
          <w:p w:rsidR="00C616C1" w:rsidRPr="006E1121" w:rsidRDefault="00C616C1" w:rsidP="003A7740">
            <w:r w:rsidRPr="006E1121">
              <w:rPr>
                <w:sz w:val="22"/>
                <w:szCs w:val="22"/>
              </w:rPr>
              <w:t xml:space="preserve">Atatürkçülüğe Karşı Eleştiriler ve Yanıtları  </w:t>
            </w:r>
          </w:p>
        </w:tc>
      </w:tr>
      <w:tr w:rsidR="00C616C1" w:rsidRPr="006E1121" w:rsidTr="003A7740">
        <w:trPr>
          <w:jc w:val="center"/>
        </w:trPr>
        <w:tc>
          <w:tcPr>
            <w:tcW w:w="593" w:type="pct"/>
            <w:tcBorders>
              <w:bottom w:val="single" w:sz="6" w:space="0" w:color="auto"/>
            </w:tcBorders>
            <w:shd w:val="clear" w:color="auto" w:fill="auto"/>
            <w:vAlign w:val="center"/>
          </w:tcPr>
          <w:p w:rsidR="00C616C1" w:rsidRPr="006E1121" w:rsidRDefault="00C616C1" w:rsidP="003A7740">
            <w:pPr>
              <w:jc w:val="center"/>
            </w:pPr>
            <w:r w:rsidRPr="006E1121">
              <w:rPr>
                <w:sz w:val="22"/>
                <w:szCs w:val="22"/>
              </w:rPr>
              <w:t>14</w:t>
            </w:r>
          </w:p>
        </w:tc>
        <w:tc>
          <w:tcPr>
            <w:tcW w:w="4407" w:type="pct"/>
            <w:tcBorders>
              <w:bottom w:val="single" w:sz="6" w:space="0" w:color="auto"/>
            </w:tcBorders>
            <w:shd w:val="clear" w:color="auto" w:fill="auto"/>
          </w:tcPr>
          <w:p w:rsidR="00C616C1" w:rsidRPr="006E1121" w:rsidRDefault="00C616C1" w:rsidP="003A7740">
            <w:r w:rsidRPr="006E1121">
              <w:rPr>
                <w:sz w:val="22"/>
                <w:szCs w:val="22"/>
              </w:rPr>
              <w:t xml:space="preserve">Genel Değerlendirme  </w:t>
            </w:r>
          </w:p>
        </w:tc>
      </w:tr>
      <w:tr w:rsidR="00C616C1" w:rsidRPr="006E1121" w:rsidTr="003A7740">
        <w:trPr>
          <w:trHeight w:val="322"/>
          <w:jc w:val="center"/>
        </w:trPr>
        <w:tc>
          <w:tcPr>
            <w:tcW w:w="593" w:type="pct"/>
            <w:tcBorders>
              <w:top w:val="single" w:sz="6" w:space="0" w:color="auto"/>
              <w:bottom w:val="single" w:sz="12" w:space="0" w:color="auto"/>
            </w:tcBorders>
            <w:shd w:val="clear" w:color="auto" w:fill="D9D9D9"/>
            <w:vAlign w:val="center"/>
          </w:tcPr>
          <w:p w:rsidR="00C616C1" w:rsidRPr="006E1121" w:rsidRDefault="00C616C1" w:rsidP="003A7740">
            <w:pPr>
              <w:jc w:val="center"/>
            </w:pPr>
            <w:r w:rsidRPr="006E1121">
              <w:rPr>
                <w:sz w:val="22"/>
                <w:szCs w:val="22"/>
              </w:rPr>
              <w:t>15</w:t>
            </w:r>
          </w:p>
        </w:tc>
        <w:tc>
          <w:tcPr>
            <w:tcW w:w="4407" w:type="pct"/>
            <w:tcBorders>
              <w:top w:val="single" w:sz="6" w:space="0" w:color="auto"/>
              <w:bottom w:val="single" w:sz="12" w:space="0" w:color="auto"/>
            </w:tcBorders>
            <w:shd w:val="clear" w:color="auto" w:fill="D9D9D9"/>
          </w:tcPr>
          <w:p w:rsidR="00C616C1" w:rsidRPr="006E1121" w:rsidRDefault="00C616C1" w:rsidP="003A7740">
            <w:r w:rsidRPr="006E1121">
              <w:rPr>
                <w:sz w:val="22"/>
                <w:szCs w:val="22"/>
              </w:rPr>
              <w:t xml:space="preserve">15 Hafta Final Sınavı </w:t>
            </w:r>
          </w:p>
        </w:tc>
      </w:tr>
    </w:tbl>
    <w:p w:rsidR="00C616C1" w:rsidRPr="006E1121" w:rsidRDefault="00C616C1" w:rsidP="003A7740">
      <w:pPr>
        <w:rPr>
          <w:sz w:val="22"/>
          <w:szCs w:val="22"/>
        </w:rPr>
      </w:pPr>
    </w:p>
    <w:p w:rsidR="00C616C1" w:rsidRPr="006E1121" w:rsidRDefault="00C616C1" w:rsidP="003A7740">
      <w:pPr>
        <w:rPr>
          <w:sz w:val="22"/>
          <w:szCs w:val="22"/>
        </w:rPr>
      </w:pPr>
    </w:p>
    <w:p w:rsidR="00C616C1" w:rsidRPr="006E1121" w:rsidRDefault="00C616C1"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6C1" w:rsidRPr="006E1121" w:rsidTr="003A7740">
        <w:tc>
          <w:tcPr>
            <w:tcW w:w="603" w:type="dxa"/>
            <w:tcBorders>
              <w:top w:val="single" w:sz="12" w:space="0" w:color="auto"/>
              <w:left w:val="single" w:sz="12" w:space="0" w:color="auto"/>
              <w:bottom w:val="single" w:sz="6" w:space="0" w:color="auto"/>
              <w:right w:val="single" w:sz="6" w:space="0" w:color="auto"/>
            </w:tcBorders>
            <w:vAlign w:val="center"/>
          </w:tcPr>
          <w:p w:rsidR="00C616C1" w:rsidRPr="006E1121" w:rsidRDefault="00C616C1" w:rsidP="003A7740">
            <w:pPr>
              <w:jc w:val="center"/>
              <w:rPr>
                <w:b/>
              </w:rPr>
            </w:pPr>
            <w:r w:rsidRPr="006E1121">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C616C1" w:rsidRPr="006E1121" w:rsidRDefault="00C616C1" w:rsidP="003A7740">
            <w:pPr>
              <w:rPr>
                <w:b/>
              </w:rPr>
            </w:pPr>
            <w:r w:rsidRPr="006E1121">
              <w:rPr>
                <w:b/>
                <w:sz w:val="22"/>
                <w:szCs w:val="22"/>
              </w:rPr>
              <w:t>PROGRAM ÇIKTILARI</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r w:rsidRPr="006E112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r w:rsidRPr="006E112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1</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lastRenderedPageBreak/>
              <w:t>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r w:rsidRPr="006E1121">
              <w:rPr>
                <w:sz w:val="22"/>
                <w:szCs w:val="22"/>
              </w:rPr>
              <w:t xml:space="preserve">  9</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r w:rsidRPr="006E112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r w:rsidRPr="006E112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r w:rsidRPr="006E112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p>
        </w:tc>
      </w:tr>
      <w:tr w:rsidR="00C616C1" w:rsidRPr="006E1121" w:rsidTr="003A7740">
        <w:tc>
          <w:tcPr>
            <w:tcW w:w="9889" w:type="dxa"/>
            <w:gridSpan w:val="5"/>
            <w:tcBorders>
              <w:top w:val="single" w:sz="6" w:space="0" w:color="auto"/>
              <w:left w:val="single" w:sz="12" w:space="0" w:color="auto"/>
              <w:bottom w:val="single" w:sz="12" w:space="0" w:color="auto"/>
              <w:right w:val="single" w:sz="12" w:space="0" w:color="auto"/>
            </w:tcBorders>
            <w:vAlign w:val="center"/>
          </w:tcPr>
          <w:p w:rsidR="00C616C1" w:rsidRPr="006E1121" w:rsidRDefault="00C616C1" w:rsidP="003A7740">
            <w:pPr>
              <w:jc w:val="both"/>
            </w:pPr>
            <w:r w:rsidRPr="006E1121">
              <w:rPr>
                <w:b/>
                <w:sz w:val="22"/>
                <w:szCs w:val="22"/>
              </w:rPr>
              <w:t>1</w:t>
            </w:r>
            <w:r w:rsidRPr="006E1121">
              <w:rPr>
                <w:sz w:val="22"/>
                <w:szCs w:val="22"/>
              </w:rPr>
              <w:t xml:space="preserve">:Hiç Katkısı Yok. </w:t>
            </w:r>
            <w:r w:rsidRPr="006E1121">
              <w:rPr>
                <w:b/>
                <w:sz w:val="22"/>
                <w:szCs w:val="22"/>
              </w:rPr>
              <w:t>2</w:t>
            </w:r>
            <w:r w:rsidRPr="006E1121">
              <w:rPr>
                <w:sz w:val="22"/>
                <w:szCs w:val="22"/>
              </w:rPr>
              <w:t xml:space="preserve">:Kısmen Katkısı Var. </w:t>
            </w:r>
            <w:r w:rsidRPr="006E1121">
              <w:rPr>
                <w:b/>
                <w:sz w:val="22"/>
                <w:szCs w:val="22"/>
              </w:rPr>
              <w:t>3</w:t>
            </w:r>
            <w:r w:rsidRPr="006E1121">
              <w:rPr>
                <w:sz w:val="22"/>
                <w:szCs w:val="22"/>
              </w:rPr>
              <w:t>:Tam Katkısı Var.</w:t>
            </w:r>
          </w:p>
        </w:tc>
      </w:tr>
    </w:tbl>
    <w:p w:rsidR="00C616C1" w:rsidRPr="006E1121" w:rsidRDefault="00C616C1" w:rsidP="003A7740">
      <w:pPr>
        <w:tabs>
          <w:tab w:val="left" w:pos="8757"/>
        </w:tabs>
        <w:rPr>
          <w:sz w:val="22"/>
          <w:szCs w:val="22"/>
        </w:rPr>
      </w:pPr>
      <w:r>
        <w:rPr>
          <w:sz w:val="22"/>
          <w:szCs w:val="22"/>
        </w:rPr>
        <w:tab/>
      </w:r>
    </w:p>
    <w:p w:rsidR="00C616C1" w:rsidRPr="006E1121" w:rsidRDefault="00C616C1" w:rsidP="003A7740">
      <w:pPr>
        <w:spacing w:line="360" w:lineRule="auto"/>
        <w:rPr>
          <w:b/>
          <w:sz w:val="22"/>
          <w:szCs w:val="22"/>
        </w:rPr>
      </w:pPr>
    </w:p>
    <w:p w:rsidR="00C616C1" w:rsidRPr="006E1121" w:rsidRDefault="00C616C1" w:rsidP="003A7740">
      <w:pPr>
        <w:spacing w:line="360" w:lineRule="auto"/>
        <w:rPr>
          <w:sz w:val="22"/>
          <w:szCs w:val="22"/>
        </w:rPr>
      </w:pPr>
      <w:r w:rsidRPr="006E1121">
        <w:rPr>
          <w:b/>
          <w:sz w:val="22"/>
          <w:szCs w:val="22"/>
        </w:rPr>
        <w:t>Dersin Öğretim Üyesi:</w:t>
      </w:r>
      <w:r w:rsidRPr="006E1121">
        <w:rPr>
          <w:sz w:val="22"/>
          <w:szCs w:val="22"/>
        </w:rPr>
        <w:t xml:space="preserve">   </w:t>
      </w:r>
      <w:r w:rsidR="000374E7">
        <w:rPr>
          <w:color w:val="000000"/>
          <w:sz w:val="22"/>
          <w:szCs w:val="22"/>
          <w:shd w:val="clear" w:color="auto" w:fill="FFFFFF"/>
        </w:rPr>
        <w:t>Yrd. Doç</w:t>
      </w:r>
      <w:r w:rsidRPr="006E1121">
        <w:rPr>
          <w:color w:val="000000"/>
          <w:sz w:val="22"/>
          <w:szCs w:val="22"/>
          <w:shd w:val="clear" w:color="auto" w:fill="FFFFFF"/>
        </w:rPr>
        <w:t>.</w:t>
      </w:r>
      <w:r>
        <w:rPr>
          <w:color w:val="000000"/>
          <w:sz w:val="22"/>
          <w:szCs w:val="22"/>
          <w:shd w:val="clear" w:color="auto" w:fill="FFFFFF"/>
        </w:rPr>
        <w:t xml:space="preserve"> </w:t>
      </w:r>
      <w:r w:rsidRPr="006E1121">
        <w:rPr>
          <w:color w:val="000000"/>
          <w:sz w:val="22"/>
          <w:szCs w:val="22"/>
          <w:shd w:val="clear" w:color="auto" w:fill="FFFFFF"/>
        </w:rPr>
        <w:t>Dr. Volkan MARTTİN</w:t>
      </w:r>
    </w:p>
    <w:p w:rsidR="00C616C1" w:rsidRDefault="00C616C1" w:rsidP="003A7740">
      <w:pPr>
        <w:tabs>
          <w:tab w:val="left" w:pos="7800"/>
        </w:tabs>
      </w:pPr>
      <w:r w:rsidRPr="006E1121">
        <w:rPr>
          <w:b/>
          <w:sz w:val="22"/>
          <w:szCs w:val="22"/>
        </w:rPr>
        <w:t>İmza</w:t>
      </w:r>
      <w:r w:rsidRPr="006E1121">
        <w:rPr>
          <w:sz w:val="22"/>
          <w:szCs w:val="22"/>
        </w:rPr>
        <w:t xml:space="preserve">: </w:t>
      </w:r>
      <w:r w:rsidRPr="006E1121">
        <w:rPr>
          <w:sz w:val="22"/>
          <w:szCs w:val="22"/>
        </w:rPr>
        <w:tab/>
      </w:r>
      <w:r w:rsidRPr="00D64451">
        <w:rPr>
          <w:b/>
        </w:rPr>
        <w:t>Tarih:</w:t>
      </w:r>
      <w:r>
        <w:t xml:space="preserve"> </w:t>
      </w: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881FC6" w:rsidRDefault="000374E7" w:rsidP="003A7740">
      <w:pPr>
        <w:outlineLvl w:val="0"/>
        <w:rPr>
          <w:b/>
          <w:sz w:val="22"/>
          <w:szCs w:val="22"/>
        </w:rPr>
      </w:pPr>
      <w:r w:rsidRPr="000374E7">
        <w:rPr>
          <w:b/>
          <w:noProof/>
          <w:sz w:val="22"/>
          <w:szCs w:val="22"/>
        </w:rPr>
        <w:drawing>
          <wp:anchor distT="0" distB="0" distL="114300" distR="114300" simplePos="0" relativeHeight="251810816" behindDoc="1" locked="0" layoutInCell="1" allowOverlap="1">
            <wp:simplePos x="0" y="0"/>
            <wp:positionH relativeFrom="column">
              <wp:posOffset>-164465</wp:posOffset>
            </wp:positionH>
            <wp:positionV relativeFrom="paragraph">
              <wp:posOffset>-132080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7"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C616C1" w:rsidRPr="004B202C">
        <w:rPr>
          <w:b/>
          <w:sz w:val="22"/>
          <w:szCs w:val="22"/>
        </w:rPr>
        <w:t xml:space="preserve"> </w:t>
      </w:r>
      <w:r w:rsidR="00C616C1" w:rsidRPr="004B202C">
        <w:rPr>
          <w:sz w:val="22"/>
          <w:szCs w:val="22"/>
        </w:rPr>
        <w:t>(Fen Bilgisi Öğretmenliği)</w:t>
      </w:r>
      <w:r w:rsidR="00C616C1" w:rsidRPr="004B202C">
        <w:rPr>
          <w:b/>
          <w:sz w:val="22"/>
          <w:szCs w:val="22"/>
        </w:rPr>
        <w:t xml:space="preserve">  </w:t>
      </w:r>
    </w:p>
    <w:p w:rsidR="00C616C1" w:rsidRPr="004B202C" w:rsidRDefault="00C616C1" w:rsidP="003A7740">
      <w:pPr>
        <w:outlineLvl w:val="0"/>
        <w:rPr>
          <w:b/>
          <w:sz w:val="22"/>
          <w:szCs w:val="22"/>
        </w:rPr>
      </w:pPr>
      <w:r w:rsidRPr="004B202C">
        <w:rPr>
          <w:b/>
          <w:sz w:val="22"/>
          <w:szCs w:val="22"/>
        </w:rPr>
        <w:t>Ders Bilgi Formu</w:t>
      </w:r>
    </w:p>
    <w:p w:rsidR="00C616C1" w:rsidRPr="004B202C" w:rsidRDefault="00C616C1" w:rsidP="003A7740">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16C1" w:rsidRPr="004B202C">
        <w:tc>
          <w:tcPr>
            <w:tcW w:w="1167" w:type="dxa"/>
            <w:vAlign w:val="center"/>
          </w:tcPr>
          <w:p w:rsidR="00C616C1" w:rsidRPr="004B202C" w:rsidRDefault="00C616C1" w:rsidP="006B43E2">
            <w:pPr>
              <w:outlineLvl w:val="0"/>
              <w:rPr>
                <w:b/>
              </w:rPr>
            </w:pPr>
            <w:r w:rsidRPr="004B202C">
              <w:rPr>
                <w:b/>
                <w:sz w:val="22"/>
                <w:szCs w:val="22"/>
              </w:rPr>
              <w:t>DÖNEM</w:t>
            </w:r>
          </w:p>
        </w:tc>
        <w:tc>
          <w:tcPr>
            <w:tcW w:w="1527" w:type="dxa"/>
            <w:vAlign w:val="center"/>
          </w:tcPr>
          <w:p w:rsidR="00C616C1" w:rsidRPr="004B202C" w:rsidRDefault="00C616C1" w:rsidP="003A7740">
            <w:pPr>
              <w:outlineLvl w:val="0"/>
            </w:pPr>
            <w:r w:rsidRPr="004B202C">
              <w:rPr>
                <w:sz w:val="22"/>
                <w:szCs w:val="22"/>
              </w:rPr>
              <w:t xml:space="preserve"> Güz</w:t>
            </w:r>
          </w:p>
        </w:tc>
      </w:tr>
    </w:tbl>
    <w:p w:rsidR="00C616C1" w:rsidRPr="004B202C" w:rsidRDefault="00C616C1" w:rsidP="003A774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C616C1" w:rsidRPr="004B202C" w:rsidTr="00F11FEE">
        <w:tc>
          <w:tcPr>
            <w:tcW w:w="2093" w:type="dxa"/>
            <w:vAlign w:val="center"/>
          </w:tcPr>
          <w:p w:rsidR="00C616C1" w:rsidRPr="004B202C" w:rsidRDefault="00C616C1" w:rsidP="006B43E2">
            <w:pPr>
              <w:jc w:val="center"/>
              <w:outlineLvl w:val="0"/>
              <w:rPr>
                <w:b/>
              </w:rPr>
            </w:pPr>
            <w:r w:rsidRPr="004B202C">
              <w:rPr>
                <w:b/>
                <w:sz w:val="22"/>
                <w:szCs w:val="22"/>
              </w:rPr>
              <w:t>DERSİN KODU</w:t>
            </w:r>
          </w:p>
        </w:tc>
        <w:tc>
          <w:tcPr>
            <w:tcW w:w="2126" w:type="dxa"/>
            <w:vAlign w:val="center"/>
          </w:tcPr>
          <w:p w:rsidR="00C616C1" w:rsidRPr="004B202C" w:rsidRDefault="00C616C1" w:rsidP="003A7740">
            <w:pPr>
              <w:outlineLvl w:val="0"/>
            </w:pPr>
            <w:r w:rsidRPr="004B202C">
              <w:rPr>
                <w:sz w:val="22"/>
                <w:szCs w:val="22"/>
              </w:rPr>
              <w:t>171112114</w:t>
            </w:r>
          </w:p>
        </w:tc>
        <w:tc>
          <w:tcPr>
            <w:tcW w:w="2268" w:type="dxa"/>
            <w:vAlign w:val="center"/>
          </w:tcPr>
          <w:p w:rsidR="00C616C1" w:rsidRPr="004B202C" w:rsidRDefault="00C616C1" w:rsidP="000E3402">
            <w:pPr>
              <w:outlineLvl w:val="0"/>
            </w:pPr>
            <w:r w:rsidRPr="004B202C">
              <w:rPr>
                <w:b/>
                <w:sz w:val="22"/>
                <w:szCs w:val="22"/>
              </w:rPr>
              <w:t>DERSİN ADI</w:t>
            </w:r>
          </w:p>
        </w:tc>
        <w:tc>
          <w:tcPr>
            <w:tcW w:w="3686" w:type="dxa"/>
            <w:vAlign w:val="center"/>
          </w:tcPr>
          <w:p w:rsidR="00C616C1" w:rsidRPr="004B202C" w:rsidRDefault="00C616C1" w:rsidP="003A7740">
            <w:pPr>
              <w:outlineLvl w:val="0"/>
              <w:rPr>
                <w:b/>
              </w:rPr>
            </w:pPr>
            <w:r w:rsidRPr="004B202C">
              <w:rPr>
                <w:b/>
                <w:sz w:val="22"/>
                <w:szCs w:val="22"/>
              </w:rPr>
              <w:t>Eğitim Psikolojisi</w:t>
            </w:r>
          </w:p>
        </w:tc>
      </w:tr>
    </w:tbl>
    <w:p w:rsidR="00C616C1" w:rsidRPr="004B202C" w:rsidRDefault="00C616C1" w:rsidP="003A7740">
      <w:pPr>
        <w:outlineLvl w:val="0"/>
        <w:rPr>
          <w:sz w:val="22"/>
          <w:szCs w:val="22"/>
        </w:rPr>
      </w:pPr>
      <w:r w:rsidRPr="004B202C">
        <w:rPr>
          <w:b/>
          <w:sz w:val="22"/>
          <w:szCs w:val="22"/>
        </w:rPr>
        <w:t xml:space="preserve">                                                   </w:t>
      </w:r>
      <w:r w:rsidRPr="004B202C">
        <w:rPr>
          <w:b/>
          <w:sz w:val="22"/>
          <w:szCs w:val="22"/>
        </w:rPr>
        <w:tab/>
      </w:r>
      <w:r w:rsidRPr="004B202C">
        <w:rPr>
          <w:b/>
          <w:sz w:val="22"/>
          <w:szCs w:val="22"/>
        </w:rPr>
        <w:tab/>
      </w:r>
      <w:r w:rsidRPr="004B202C">
        <w:rPr>
          <w:b/>
          <w:sz w:val="22"/>
          <w:szCs w:val="22"/>
        </w:rPr>
        <w:tab/>
      </w:r>
      <w:r w:rsidRPr="004B202C">
        <w:rPr>
          <w:b/>
          <w:sz w:val="22"/>
          <w:szCs w:val="22"/>
        </w:rPr>
        <w:tab/>
      </w:r>
      <w:r w:rsidRPr="004B202C">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782"/>
        <w:gridCol w:w="1171"/>
        <w:gridCol w:w="334"/>
        <w:gridCol w:w="706"/>
        <w:gridCol w:w="390"/>
        <w:gridCol w:w="521"/>
        <w:gridCol w:w="513"/>
        <w:gridCol w:w="140"/>
        <w:gridCol w:w="659"/>
        <w:gridCol w:w="1548"/>
        <w:gridCol w:w="526"/>
        <w:gridCol w:w="911"/>
      </w:tblGrid>
      <w:tr w:rsidR="00C616C1" w:rsidRPr="004B202C" w:rsidTr="003A774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C616C1" w:rsidRPr="004B202C" w:rsidRDefault="00C616C1" w:rsidP="003A7740">
            <w:pPr>
              <w:rPr>
                <w:b/>
              </w:rPr>
            </w:pPr>
            <w:r w:rsidRPr="004B202C">
              <w:rPr>
                <w:b/>
                <w:sz w:val="22"/>
                <w:szCs w:val="22"/>
              </w:rPr>
              <w:t>YARIYIL</w:t>
            </w:r>
          </w:p>
          <w:p w:rsidR="00C616C1" w:rsidRPr="004B202C" w:rsidRDefault="00C616C1" w:rsidP="003A7740"/>
        </w:tc>
        <w:tc>
          <w:tcPr>
            <w:tcW w:w="1603" w:type="pct"/>
            <w:gridSpan w:val="4"/>
            <w:tcBorders>
              <w:left w:val="single" w:sz="12" w:space="0" w:color="auto"/>
              <w:bottom w:val="single" w:sz="4" w:space="0" w:color="auto"/>
              <w:right w:val="single" w:sz="12" w:space="0" w:color="auto"/>
            </w:tcBorders>
            <w:vAlign w:val="center"/>
          </w:tcPr>
          <w:p w:rsidR="00C616C1" w:rsidRPr="004B202C" w:rsidRDefault="00C616C1" w:rsidP="003A7740">
            <w:pPr>
              <w:jc w:val="center"/>
              <w:rPr>
                <w:b/>
              </w:rPr>
            </w:pPr>
            <w:r w:rsidRPr="004B202C">
              <w:rPr>
                <w:b/>
                <w:sz w:val="22"/>
                <w:szCs w:val="22"/>
              </w:rPr>
              <w:t>HAFTALIK DERS SAATİ</w:t>
            </w:r>
          </w:p>
        </w:tc>
        <w:tc>
          <w:tcPr>
            <w:tcW w:w="2790" w:type="pct"/>
            <w:gridSpan w:val="8"/>
            <w:tcBorders>
              <w:left w:val="single" w:sz="12" w:space="0" w:color="auto"/>
              <w:bottom w:val="single" w:sz="4" w:space="0" w:color="auto"/>
            </w:tcBorders>
            <w:vAlign w:val="center"/>
          </w:tcPr>
          <w:p w:rsidR="00C616C1" w:rsidRPr="004B202C" w:rsidRDefault="00C616C1" w:rsidP="003A7740">
            <w:pPr>
              <w:jc w:val="center"/>
              <w:rPr>
                <w:b/>
              </w:rPr>
            </w:pPr>
            <w:r w:rsidRPr="004B202C">
              <w:rPr>
                <w:b/>
                <w:sz w:val="22"/>
                <w:szCs w:val="22"/>
              </w:rPr>
              <w:t>DERSİN</w:t>
            </w:r>
          </w:p>
        </w:tc>
      </w:tr>
      <w:tr w:rsidR="00C616C1" w:rsidRPr="004B202C" w:rsidTr="003A7740">
        <w:trPr>
          <w:trHeight w:val="382"/>
        </w:trPr>
        <w:tc>
          <w:tcPr>
            <w:tcW w:w="607" w:type="pct"/>
            <w:vMerge/>
            <w:tcBorders>
              <w:top w:val="single" w:sz="4" w:space="0" w:color="auto"/>
              <w:left w:val="single" w:sz="12" w:space="0" w:color="auto"/>
              <w:bottom w:val="single" w:sz="4" w:space="0" w:color="auto"/>
              <w:right w:val="single" w:sz="12" w:space="0" w:color="auto"/>
            </w:tcBorders>
          </w:tcPr>
          <w:p w:rsidR="00C616C1" w:rsidRPr="004B202C" w:rsidRDefault="00C616C1" w:rsidP="003A7740">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C616C1" w:rsidRPr="004B202C" w:rsidRDefault="00C616C1" w:rsidP="00DA08B8">
            <w:pPr>
              <w:jc w:val="center"/>
              <w:rPr>
                <w:b/>
              </w:rPr>
            </w:pPr>
            <w:r w:rsidRPr="004B202C">
              <w:rPr>
                <w:b/>
                <w:sz w:val="22"/>
                <w:szCs w:val="22"/>
              </w:rPr>
              <w:t>Teorik</w:t>
            </w:r>
          </w:p>
        </w:tc>
        <w:tc>
          <w:tcPr>
            <w:tcW w:w="627" w:type="pct"/>
            <w:tcBorders>
              <w:top w:val="single" w:sz="4" w:space="0" w:color="auto"/>
              <w:left w:val="single" w:sz="4" w:space="0" w:color="auto"/>
              <w:bottom w:val="single" w:sz="4" w:space="0" w:color="auto"/>
            </w:tcBorders>
            <w:vAlign w:val="center"/>
          </w:tcPr>
          <w:p w:rsidR="00C616C1" w:rsidRPr="004B202C" w:rsidRDefault="00C616C1" w:rsidP="00424600">
            <w:pPr>
              <w:jc w:val="center"/>
              <w:rPr>
                <w:b/>
              </w:rPr>
            </w:pPr>
            <w:r w:rsidRPr="004B202C">
              <w:rPr>
                <w:b/>
                <w:sz w:val="22"/>
                <w:szCs w:val="22"/>
              </w:rPr>
              <w:t>Uygulama</w:t>
            </w:r>
          </w:p>
        </w:tc>
        <w:tc>
          <w:tcPr>
            <w:tcW w:w="557" w:type="pct"/>
            <w:gridSpan w:val="2"/>
            <w:tcBorders>
              <w:top w:val="single" w:sz="4" w:space="0" w:color="auto"/>
              <w:bottom w:val="single" w:sz="4" w:space="0" w:color="auto"/>
              <w:right w:val="single" w:sz="12" w:space="0" w:color="auto"/>
            </w:tcBorders>
            <w:vAlign w:val="center"/>
          </w:tcPr>
          <w:p w:rsidR="00C616C1" w:rsidRPr="004B202C" w:rsidRDefault="00C616C1" w:rsidP="00424600">
            <w:pPr>
              <w:ind w:left="-111" w:right="-108"/>
              <w:jc w:val="center"/>
              <w:rPr>
                <w:b/>
              </w:rPr>
            </w:pPr>
            <w:r w:rsidRPr="004B202C">
              <w:rPr>
                <w:b/>
                <w:sz w:val="22"/>
                <w:szCs w:val="22"/>
              </w:rPr>
              <w:t>Laboratuar</w:t>
            </w:r>
          </w:p>
        </w:tc>
        <w:tc>
          <w:tcPr>
            <w:tcW w:w="488" w:type="pct"/>
            <w:gridSpan w:val="2"/>
            <w:tcBorders>
              <w:top w:val="single" w:sz="4" w:space="0" w:color="auto"/>
              <w:bottom w:val="single" w:sz="4" w:space="0" w:color="auto"/>
              <w:right w:val="single" w:sz="4" w:space="0" w:color="auto"/>
            </w:tcBorders>
            <w:vAlign w:val="center"/>
          </w:tcPr>
          <w:p w:rsidR="00C616C1" w:rsidRPr="004B202C" w:rsidRDefault="00C616C1" w:rsidP="00424600">
            <w:pPr>
              <w:jc w:val="center"/>
              <w:rPr>
                <w:b/>
              </w:rPr>
            </w:pPr>
            <w:r w:rsidRPr="004B202C">
              <w:rPr>
                <w:b/>
                <w:sz w:val="22"/>
                <w:szCs w:val="22"/>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C616C1" w:rsidRPr="004B202C" w:rsidRDefault="00C616C1" w:rsidP="00424600">
            <w:pPr>
              <w:ind w:left="-111" w:right="-108"/>
              <w:jc w:val="center"/>
              <w:rPr>
                <w:b/>
              </w:rPr>
            </w:pPr>
            <w:r w:rsidRPr="004B202C">
              <w:rPr>
                <w:b/>
                <w:sz w:val="22"/>
                <w:szCs w:val="22"/>
              </w:rPr>
              <w:t>AKTS</w:t>
            </w:r>
          </w:p>
        </w:tc>
        <w:tc>
          <w:tcPr>
            <w:tcW w:w="1464" w:type="pct"/>
            <w:gridSpan w:val="3"/>
            <w:tcBorders>
              <w:top w:val="single" w:sz="4" w:space="0" w:color="auto"/>
              <w:left w:val="single" w:sz="4" w:space="0" w:color="auto"/>
              <w:bottom w:val="single" w:sz="4" w:space="0" w:color="auto"/>
            </w:tcBorders>
            <w:vAlign w:val="center"/>
          </w:tcPr>
          <w:p w:rsidR="00C616C1" w:rsidRPr="004B202C" w:rsidRDefault="00C616C1" w:rsidP="00424600">
            <w:pPr>
              <w:jc w:val="center"/>
              <w:rPr>
                <w:b/>
              </w:rPr>
            </w:pPr>
            <w:r w:rsidRPr="004B202C">
              <w:rPr>
                <w:b/>
                <w:sz w:val="22"/>
                <w:szCs w:val="22"/>
              </w:rPr>
              <w:t>TÜRÜ</w:t>
            </w:r>
          </w:p>
        </w:tc>
        <w:tc>
          <w:tcPr>
            <w:tcW w:w="488" w:type="pct"/>
            <w:tcBorders>
              <w:top w:val="single" w:sz="4" w:space="0" w:color="auto"/>
              <w:left w:val="single" w:sz="4" w:space="0" w:color="auto"/>
              <w:bottom w:val="single" w:sz="4" w:space="0" w:color="auto"/>
            </w:tcBorders>
            <w:vAlign w:val="center"/>
          </w:tcPr>
          <w:p w:rsidR="00C616C1" w:rsidRPr="004B202C" w:rsidRDefault="00C616C1" w:rsidP="003A7740">
            <w:pPr>
              <w:jc w:val="center"/>
              <w:rPr>
                <w:b/>
              </w:rPr>
            </w:pPr>
            <w:r w:rsidRPr="004B202C">
              <w:rPr>
                <w:b/>
                <w:sz w:val="22"/>
                <w:szCs w:val="22"/>
              </w:rPr>
              <w:t>DİLİ</w:t>
            </w:r>
          </w:p>
        </w:tc>
      </w:tr>
      <w:tr w:rsidR="00C616C1" w:rsidRPr="004B202C" w:rsidTr="003A774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C616C1" w:rsidRPr="004B202C" w:rsidRDefault="00C616C1" w:rsidP="003A7740">
            <w:pPr>
              <w:jc w:val="center"/>
            </w:pPr>
          </w:p>
          <w:p w:rsidR="00C616C1" w:rsidRPr="004B202C" w:rsidRDefault="00C616C1" w:rsidP="003A7740">
            <w:pPr>
              <w:jc w:val="center"/>
            </w:pPr>
            <w:r w:rsidRPr="004B202C">
              <w:rPr>
                <w:sz w:val="22"/>
                <w:szCs w:val="22"/>
              </w:rPr>
              <w:t>2</w:t>
            </w:r>
          </w:p>
          <w:p w:rsidR="00C616C1" w:rsidRPr="004B202C" w:rsidRDefault="00C616C1" w:rsidP="003A7740">
            <w:pPr>
              <w:jc w:val="center"/>
            </w:pPr>
          </w:p>
        </w:tc>
        <w:tc>
          <w:tcPr>
            <w:tcW w:w="419" w:type="pct"/>
            <w:tcBorders>
              <w:top w:val="single" w:sz="4" w:space="0" w:color="auto"/>
              <w:left w:val="single" w:sz="12" w:space="0" w:color="auto"/>
              <w:bottom w:val="single" w:sz="12" w:space="0" w:color="auto"/>
              <w:right w:val="single" w:sz="4" w:space="0" w:color="auto"/>
            </w:tcBorders>
            <w:vAlign w:val="center"/>
          </w:tcPr>
          <w:p w:rsidR="00C616C1" w:rsidRPr="004B202C" w:rsidRDefault="00C616C1" w:rsidP="003A7740">
            <w:pPr>
              <w:jc w:val="center"/>
            </w:pPr>
            <w:r w:rsidRPr="004B202C">
              <w:rPr>
                <w:sz w:val="22"/>
                <w:szCs w:val="22"/>
              </w:rPr>
              <w:t>3</w:t>
            </w:r>
          </w:p>
        </w:tc>
        <w:tc>
          <w:tcPr>
            <w:tcW w:w="627" w:type="pct"/>
            <w:tcBorders>
              <w:top w:val="single" w:sz="4" w:space="0" w:color="auto"/>
              <w:left w:val="single" w:sz="4" w:space="0" w:color="auto"/>
              <w:bottom w:val="single" w:sz="12" w:space="0" w:color="auto"/>
            </w:tcBorders>
            <w:vAlign w:val="center"/>
          </w:tcPr>
          <w:p w:rsidR="00C616C1" w:rsidRPr="004B202C" w:rsidRDefault="00C616C1" w:rsidP="00E017F7">
            <w:pPr>
              <w:jc w:val="center"/>
            </w:pPr>
            <w:r w:rsidRPr="004B202C">
              <w:rPr>
                <w:sz w:val="22"/>
                <w:szCs w:val="22"/>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C616C1" w:rsidRPr="004B202C" w:rsidRDefault="00C616C1" w:rsidP="00E017F7">
            <w:pPr>
              <w:jc w:val="center"/>
            </w:pPr>
            <w:r w:rsidRPr="004B202C">
              <w:rPr>
                <w:sz w:val="22"/>
                <w:szCs w:val="22"/>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C616C1" w:rsidRPr="004B202C" w:rsidRDefault="00C616C1" w:rsidP="003A7740">
            <w:pPr>
              <w:jc w:val="center"/>
            </w:pPr>
            <w:r w:rsidRPr="004B202C">
              <w:rPr>
                <w:sz w:val="22"/>
                <w:szCs w:val="22"/>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C616C1" w:rsidRPr="004B202C" w:rsidRDefault="00C616C1" w:rsidP="003A7740">
            <w:pPr>
              <w:jc w:val="center"/>
            </w:pPr>
            <w:r w:rsidRPr="004B202C">
              <w:rPr>
                <w:sz w:val="22"/>
                <w:szCs w:val="22"/>
              </w:rPr>
              <w:t>6</w:t>
            </w:r>
          </w:p>
        </w:tc>
        <w:tc>
          <w:tcPr>
            <w:tcW w:w="1464" w:type="pct"/>
            <w:gridSpan w:val="3"/>
            <w:tcBorders>
              <w:top w:val="single" w:sz="4" w:space="0" w:color="auto"/>
              <w:left w:val="single" w:sz="4" w:space="0" w:color="auto"/>
              <w:bottom w:val="single" w:sz="12" w:space="0" w:color="auto"/>
            </w:tcBorders>
            <w:vAlign w:val="center"/>
          </w:tcPr>
          <w:p w:rsidR="00C616C1" w:rsidRPr="004B202C" w:rsidRDefault="00C616C1" w:rsidP="00E168FE">
            <w:pPr>
              <w:jc w:val="center"/>
            </w:pPr>
            <w:r w:rsidRPr="004B202C">
              <w:rPr>
                <w:sz w:val="22"/>
                <w:szCs w:val="22"/>
              </w:rPr>
              <w:t>ZORUNLU ( x)  SEÇMEL (  )</w:t>
            </w:r>
          </w:p>
        </w:tc>
        <w:tc>
          <w:tcPr>
            <w:tcW w:w="488" w:type="pct"/>
            <w:tcBorders>
              <w:top w:val="single" w:sz="4" w:space="0" w:color="auto"/>
              <w:left w:val="single" w:sz="4" w:space="0" w:color="auto"/>
              <w:bottom w:val="single" w:sz="12" w:space="0" w:color="auto"/>
            </w:tcBorders>
            <w:vAlign w:val="center"/>
          </w:tcPr>
          <w:p w:rsidR="00C616C1" w:rsidRPr="004B202C" w:rsidRDefault="00C616C1" w:rsidP="00E168FE">
            <w:pPr>
              <w:jc w:val="center"/>
            </w:pPr>
            <w:r w:rsidRPr="004B202C">
              <w:rPr>
                <w:sz w:val="22"/>
                <w:szCs w:val="22"/>
              </w:rPr>
              <w:t>Türkçe</w:t>
            </w:r>
          </w:p>
        </w:tc>
      </w:tr>
      <w:tr w:rsidR="00C616C1" w:rsidRPr="004B202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C616C1" w:rsidRPr="004B202C" w:rsidRDefault="00C616C1" w:rsidP="003A7740">
            <w:pPr>
              <w:jc w:val="center"/>
              <w:rPr>
                <w:b/>
              </w:rPr>
            </w:pPr>
            <w:r w:rsidRPr="004B202C">
              <w:rPr>
                <w:b/>
                <w:sz w:val="22"/>
                <w:szCs w:val="22"/>
              </w:rPr>
              <w:t>DERSİN KATEGORİSİ</w:t>
            </w:r>
          </w:p>
        </w:tc>
      </w:tr>
      <w:tr w:rsidR="00C616C1" w:rsidRPr="004B202C" w:rsidTr="003A774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C616C1" w:rsidRPr="004B202C" w:rsidRDefault="00C616C1" w:rsidP="003A7740">
            <w:pPr>
              <w:jc w:val="center"/>
              <w:rPr>
                <w:b/>
              </w:rPr>
            </w:pPr>
            <w:r w:rsidRPr="004B202C">
              <w:rPr>
                <w:b/>
                <w:sz w:val="22"/>
                <w:szCs w:val="22"/>
              </w:rPr>
              <w:t>Meslek Bilgisi</w:t>
            </w:r>
          </w:p>
        </w:tc>
        <w:tc>
          <w:tcPr>
            <w:tcW w:w="766" w:type="pct"/>
            <w:gridSpan w:val="3"/>
            <w:tcBorders>
              <w:top w:val="single" w:sz="12" w:space="0" w:color="auto"/>
              <w:bottom w:val="single" w:sz="6" w:space="0" w:color="auto"/>
            </w:tcBorders>
            <w:vAlign w:val="center"/>
          </w:tcPr>
          <w:p w:rsidR="00C616C1" w:rsidRPr="004B202C" w:rsidRDefault="00C616C1" w:rsidP="003A7740">
            <w:pPr>
              <w:jc w:val="center"/>
              <w:rPr>
                <w:b/>
              </w:rPr>
            </w:pPr>
            <w:r w:rsidRPr="004B202C">
              <w:rPr>
                <w:b/>
                <w:sz w:val="22"/>
                <w:szCs w:val="22"/>
              </w:rPr>
              <w:t>Alan Bilgisi</w:t>
            </w:r>
          </w:p>
        </w:tc>
        <w:tc>
          <w:tcPr>
            <w:tcW w:w="982" w:type="pct"/>
            <w:gridSpan w:val="4"/>
            <w:tcBorders>
              <w:top w:val="single" w:sz="12" w:space="0" w:color="auto"/>
              <w:bottom w:val="single" w:sz="6" w:space="0" w:color="auto"/>
            </w:tcBorders>
            <w:vAlign w:val="center"/>
          </w:tcPr>
          <w:p w:rsidR="00C616C1" w:rsidRPr="004B202C" w:rsidRDefault="00C616C1" w:rsidP="003A7740">
            <w:pPr>
              <w:jc w:val="center"/>
              <w:rPr>
                <w:b/>
              </w:rPr>
            </w:pPr>
            <w:r w:rsidRPr="004B202C">
              <w:rPr>
                <w:b/>
                <w:sz w:val="22"/>
                <w:szCs w:val="22"/>
              </w:rPr>
              <w:t>Genel Kültür</w:t>
            </w:r>
          </w:p>
        </w:tc>
        <w:tc>
          <w:tcPr>
            <w:tcW w:w="1600" w:type="pct"/>
            <w:gridSpan w:val="3"/>
            <w:tcBorders>
              <w:top w:val="single" w:sz="12" w:space="0" w:color="auto"/>
              <w:bottom w:val="single" w:sz="6" w:space="0" w:color="auto"/>
            </w:tcBorders>
            <w:vAlign w:val="center"/>
          </w:tcPr>
          <w:p w:rsidR="00C616C1" w:rsidRPr="004B202C" w:rsidRDefault="00C616C1" w:rsidP="003A7740">
            <w:pPr>
              <w:jc w:val="center"/>
              <w:rPr>
                <w:b/>
              </w:rPr>
            </w:pPr>
            <w:r w:rsidRPr="004B202C">
              <w:rPr>
                <w:b/>
                <w:sz w:val="22"/>
                <w:szCs w:val="22"/>
              </w:rPr>
              <w:t>Seçmeli</w:t>
            </w:r>
          </w:p>
        </w:tc>
      </w:tr>
      <w:tr w:rsidR="00C616C1" w:rsidRPr="004B202C" w:rsidTr="003A774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C616C1" w:rsidRPr="004B202C" w:rsidRDefault="00C616C1" w:rsidP="00424600">
            <w:pPr>
              <w:jc w:val="center"/>
            </w:pPr>
            <w:r w:rsidRPr="004B202C">
              <w:rPr>
                <w:sz w:val="22"/>
                <w:szCs w:val="22"/>
              </w:rPr>
              <w:t>X</w:t>
            </w:r>
          </w:p>
        </w:tc>
        <w:tc>
          <w:tcPr>
            <w:tcW w:w="766" w:type="pct"/>
            <w:gridSpan w:val="3"/>
            <w:tcBorders>
              <w:top w:val="single" w:sz="6" w:space="0" w:color="auto"/>
              <w:left w:val="single" w:sz="4" w:space="0" w:color="auto"/>
              <w:bottom w:val="single" w:sz="12" w:space="0" w:color="auto"/>
              <w:right w:val="single" w:sz="4" w:space="0" w:color="auto"/>
            </w:tcBorders>
          </w:tcPr>
          <w:p w:rsidR="00C616C1" w:rsidRPr="004B202C" w:rsidRDefault="00C616C1" w:rsidP="003A7740">
            <w:pPr>
              <w:jc w:val="center"/>
            </w:pPr>
          </w:p>
        </w:tc>
        <w:tc>
          <w:tcPr>
            <w:tcW w:w="982" w:type="pct"/>
            <w:gridSpan w:val="4"/>
            <w:tcBorders>
              <w:top w:val="single" w:sz="6" w:space="0" w:color="auto"/>
              <w:left w:val="single" w:sz="4" w:space="0" w:color="auto"/>
              <w:bottom w:val="single" w:sz="12" w:space="0" w:color="auto"/>
            </w:tcBorders>
          </w:tcPr>
          <w:p w:rsidR="00C616C1" w:rsidRPr="004B202C" w:rsidRDefault="00C616C1" w:rsidP="005D19B7">
            <w:pPr>
              <w:jc w:val="center"/>
            </w:pPr>
          </w:p>
        </w:tc>
        <w:tc>
          <w:tcPr>
            <w:tcW w:w="1600" w:type="pct"/>
            <w:gridSpan w:val="3"/>
            <w:tcBorders>
              <w:top w:val="single" w:sz="6" w:space="0" w:color="auto"/>
              <w:left w:val="single" w:sz="4" w:space="0" w:color="auto"/>
              <w:bottom w:val="single" w:sz="12" w:space="0" w:color="auto"/>
            </w:tcBorders>
          </w:tcPr>
          <w:p w:rsidR="00C616C1" w:rsidRPr="004B202C" w:rsidRDefault="00C616C1" w:rsidP="003A7740">
            <w:r w:rsidRPr="004B202C">
              <w:rPr>
                <w:sz w:val="22"/>
                <w:szCs w:val="22"/>
              </w:rPr>
              <w:t>Genel Kültür (  )         Alan ( )</w:t>
            </w:r>
          </w:p>
        </w:tc>
      </w:tr>
      <w:tr w:rsidR="00C616C1" w:rsidRPr="004B202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t>DEĞERLENDİRME ÖLÇÜTLERİ</w:t>
            </w:r>
          </w:p>
        </w:tc>
      </w:tr>
      <w:tr w:rsidR="00C616C1" w:rsidRPr="004B202C" w:rsidTr="003A7740">
        <w:tc>
          <w:tcPr>
            <w:tcW w:w="1832" w:type="pct"/>
            <w:gridSpan w:val="4"/>
            <w:vMerge w:val="restart"/>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C616C1" w:rsidRPr="004B202C" w:rsidRDefault="00C616C1">
            <w:pPr>
              <w:jc w:val="center"/>
              <w:rPr>
                <w:b/>
              </w:rPr>
            </w:pPr>
            <w:r w:rsidRPr="004B202C">
              <w:rPr>
                <w:b/>
                <w:sz w:val="22"/>
                <w:szCs w:val="22"/>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C616C1" w:rsidRPr="004B202C" w:rsidRDefault="00C616C1">
            <w:pPr>
              <w:jc w:val="center"/>
              <w:rPr>
                <w:b/>
              </w:rPr>
            </w:pPr>
            <w:r w:rsidRPr="004B202C">
              <w:rPr>
                <w:b/>
                <w:sz w:val="22"/>
                <w:szCs w:val="22"/>
              </w:rPr>
              <w:t>Sayı</w:t>
            </w:r>
          </w:p>
        </w:tc>
        <w:tc>
          <w:tcPr>
            <w:tcW w:w="770" w:type="pct"/>
            <w:gridSpan w:val="2"/>
            <w:tcBorders>
              <w:top w:val="single" w:sz="12" w:space="0" w:color="auto"/>
              <w:left w:val="single" w:sz="8" w:space="0" w:color="auto"/>
              <w:bottom w:val="single" w:sz="8" w:space="0" w:color="auto"/>
              <w:right w:val="single" w:sz="12" w:space="0" w:color="auto"/>
            </w:tcBorders>
            <w:vAlign w:val="center"/>
          </w:tcPr>
          <w:p w:rsidR="00C616C1" w:rsidRPr="004B202C" w:rsidRDefault="00C616C1">
            <w:pPr>
              <w:jc w:val="center"/>
              <w:rPr>
                <w:b/>
              </w:rPr>
            </w:pPr>
            <w:r w:rsidRPr="004B202C">
              <w:rPr>
                <w:b/>
                <w:sz w:val="22"/>
                <w:szCs w:val="22"/>
              </w:rPr>
              <w:t>%</w:t>
            </w:r>
          </w:p>
        </w:tc>
      </w:tr>
      <w:tr w:rsidR="00C616C1" w:rsidRPr="004B202C"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C616C1" w:rsidRPr="004B202C" w:rsidRDefault="00C616C1">
            <w:r w:rsidRPr="004B202C">
              <w:rPr>
                <w:sz w:val="22"/>
                <w:szCs w:val="22"/>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C616C1" w:rsidRPr="004B202C" w:rsidRDefault="00C616C1" w:rsidP="003A7740">
            <w:pPr>
              <w:jc w:val="center"/>
            </w:pPr>
            <w:r w:rsidRPr="004B202C">
              <w:rPr>
                <w:sz w:val="22"/>
                <w:szCs w:val="22"/>
              </w:rPr>
              <w:t>1</w:t>
            </w:r>
          </w:p>
        </w:tc>
        <w:tc>
          <w:tcPr>
            <w:tcW w:w="770" w:type="pct"/>
            <w:gridSpan w:val="2"/>
            <w:tcBorders>
              <w:top w:val="single" w:sz="8" w:space="0" w:color="auto"/>
              <w:left w:val="single" w:sz="8" w:space="0" w:color="auto"/>
              <w:bottom w:val="single" w:sz="4" w:space="0" w:color="auto"/>
              <w:right w:val="single" w:sz="12" w:space="0" w:color="auto"/>
            </w:tcBorders>
            <w:shd w:val="clear" w:color="auto" w:fill="auto"/>
          </w:tcPr>
          <w:p w:rsidR="00C616C1" w:rsidRPr="004B202C" w:rsidRDefault="00C616C1" w:rsidP="003A7740">
            <w:pPr>
              <w:jc w:val="center"/>
            </w:pPr>
            <w:r w:rsidRPr="004B202C">
              <w:rPr>
                <w:sz w:val="22"/>
                <w:szCs w:val="22"/>
              </w:rPr>
              <w:t>40</w:t>
            </w:r>
          </w:p>
        </w:tc>
      </w:tr>
      <w:tr w:rsidR="00C616C1" w:rsidRPr="004B202C"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C616C1" w:rsidRPr="004B202C" w:rsidRDefault="00C616C1">
            <w:r w:rsidRPr="004B202C">
              <w:rPr>
                <w:sz w:val="22"/>
                <w:szCs w:val="22"/>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C616C1" w:rsidRPr="004B202C" w:rsidRDefault="00C616C1" w:rsidP="003A7740">
            <w:pPr>
              <w:jc w:val="center"/>
            </w:pPr>
          </w:p>
        </w:tc>
        <w:tc>
          <w:tcPr>
            <w:tcW w:w="770" w:type="pct"/>
            <w:gridSpan w:val="2"/>
            <w:tcBorders>
              <w:top w:val="single" w:sz="4" w:space="0" w:color="auto"/>
              <w:left w:val="single" w:sz="8" w:space="0" w:color="auto"/>
              <w:bottom w:val="single" w:sz="4" w:space="0" w:color="auto"/>
              <w:right w:val="single" w:sz="12" w:space="0" w:color="auto"/>
            </w:tcBorders>
            <w:shd w:val="clear" w:color="auto" w:fill="auto"/>
          </w:tcPr>
          <w:p w:rsidR="00C616C1" w:rsidRPr="004B202C" w:rsidRDefault="00C616C1" w:rsidP="003A7740">
            <w:pPr>
              <w:jc w:val="center"/>
            </w:pPr>
          </w:p>
        </w:tc>
      </w:tr>
      <w:tr w:rsidR="00C616C1" w:rsidRPr="004B202C"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C616C1" w:rsidRPr="004B202C" w:rsidRDefault="00C616C1">
            <w:r w:rsidRPr="004B202C">
              <w:rPr>
                <w:sz w:val="22"/>
                <w:szCs w:val="22"/>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C616C1" w:rsidRPr="004B202C" w:rsidRDefault="00C616C1" w:rsidP="003A7740">
            <w:pPr>
              <w:jc w:val="center"/>
            </w:pPr>
          </w:p>
        </w:tc>
        <w:tc>
          <w:tcPr>
            <w:tcW w:w="770" w:type="pct"/>
            <w:gridSpan w:val="2"/>
            <w:tcBorders>
              <w:top w:val="single" w:sz="4" w:space="0" w:color="auto"/>
              <w:left w:val="single" w:sz="8" w:space="0" w:color="auto"/>
              <w:bottom w:val="single" w:sz="4" w:space="0" w:color="auto"/>
              <w:right w:val="single" w:sz="12" w:space="0" w:color="auto"/>
            </w:tcBorders>
          </w:tcPr>
          <w:p w:rsidR="00C616C1" w:rsidRPr="004B202C" w:rsidRDefault="00C616C1" w:rsidP="003A7740">
            <w:pPr>
              <w:jc w:val="center"/>
            </w:pPr>
          </w:p>
        </w:tc>
      </w:tr>
      <w:tr w:rsidR="00C616C1" w:rsidRPr="004B202C"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C616C1" w:rsidRPr="004B202C" w:rsidRDefault="00C616C1">
            <w:r w:rsidRPr="004B202C">
              <w:rPr>
                <w:sz w:val="22"/>
                <w:szCs w:val="22"/>
              </w:rPr>
              <w:t>Ödev</w:t>
            </w:r>
          </w:p>
        </w:tc>
        <w:tc>
          <w:tcPr>
            <w:tcW w:w="1257" w:type="pct"/>
            <w:gridSpan w:val="3"/>
            <w:tcBorders>
              <w:top w:val="single" w:sz="4" w:space="0" w:color="auto"/>
              <w:left w:val="single" w:sz="4" w:space="0" w:color="auto"/>
              <w:bottom w:val="single" w:sz="4" w:space="0" w:color="auto"/>
              <w:right w:val="single" w:sz="8" w:space="0" w:color="auto"/>
            </w:tcBorders>
          </w:tcPr>
          <w:p w:rsidR="00C616C1" w:rsidRPr="004B202C" w:rsidRDefault="00C616C1" w:rsidP="003A7740">
            <w:pPr>
              <w:jc w:val="center"/>
            </w:pPr>
          </w:p>
        </w:tc>
        <w:tc>
          <w:tcPr>
            <w:tcW w:w="770" w:type="pct"/>
            <w:gridSpan w:val="2"/>
            <w:tcBorders>
              <w:top w:val="single" w:sz="4" w:space="0" w:color="auto"/>
              <w:left w:val="single" w:sz="8" w:space="0" w:color="auto"/>
              <w:bottom w:val="single" w:sz="4" w:space="0" w:color="auto"/>
              <w:right w:val="single" w:sz="12" w:space="0" w:color="auto"/>
            </w:tcBorders>
          </w:tcPr>
          <w:p w:rsidR="00C616C1" w:rsidRPr="004B202C" w:rsidRDefault="00C616C1" w:rsidP="003A7740">
            <w:pPr>
              <w:jc w:val="center"/>
            </w:pPr>
          </w:p>
        </w:tc>
      </w:tr>
      <w:tr w:rsidR="00C616C1" w:rsidRPr="004B202C"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C616C1" w:rsidRPr="004B202C" w:rsidRDefault="00C616C1">
            <w:r w:rsidRPr="004B202C">
              <w:rPr>
                <w:sz w:val="22"/>
                <w:szCs w:val="22"/>
              </w:rPr>
              <w:t>Proje</w:t>
            </w:r>
          </w:p>
        </w:tc>
        <w:tc>
          <w:tcPr>
            <w:tcW w:w="1257" w:type="pct"/>
            <w:gridSpan w:val="3"/>
            <w:tcBorders>
              <w:top w:val="single" w:sz="4" w:space="0" w:color="auto"/>
              <w:left w:val="single" w:sz="4" w:space="0" w:color="auto"/>
              <w:bottom w:val="single" w:sz="8" w:space="0" w:color="auto"/>
              <w:right w:val="single" w:sz="8" w:space="0" w:color="auto"/>
            </w:tcBorders>
          </w:tcPr>
          <w:p w:rsidR="00C616C1" w:rsidRPr="004B202C" w:rsidRDefault="00C616C1" w:rsidP="003A7740">
            <w:pPr>
              <w:jc w:val="center"/>
            </w:pPr>
          </w:p>
        </w:tc>
        <w:tc>
          <w:tcPr>
            <w:tcW w:w="770" w:type="pct"/>
            <w:gridSpan w:val="2"/>
            <w:tcBorders>
              <w:top w:val="single" w:sz="4" w:space="0" w:color="auto"/>
              <w:left w:val="single" w:sz="8" w:space="0" w:color="auto"/>
              <w:bottom w:val="single" w:sz="8" w:space="0" w:color="auto"/>
              <w:right w:val="single" w:sz="12" w:space="0" w:color="auto"/>
            </w:tcBorders>
          </w:tcPr>
          <w:p w:rsidR="00C616C1" w:rsidRPr="004B202C" w:rsidRDefault="00C616C1" w:rsidP="003A7740">
            <w:pPr>
              <w:jc w:val="center"/>
            </w:pPr>
          </w:p>
        </w:tc>
      </w:tr>
      <w:tr w:rsidR="00C616C1" w:rsidRPr="004B202C"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C616C1" w:rsidRPr="004B202C" w:rsidRDefault="00C616C1">
            <w:r w:rsidRPr="004B202C">
              <w:rPr>
                <w:sz w:val="22"/>
                <w:szCs w:val="22"/>
              </w:rPr>
              <w:t>Rapor</w:t>
            </w:r>
          </w:p>
        </w:tc>
        <w:tc>
          <w:tcPr>
            <w:tcW w:w="1257" w:type="pct"/>
            <w:gridSpan w:val="3"/>
            <w:tcBorders>
              <w:top w:val="single" w:sz="8" w:space="0" w:color="auto"/>
              <w:left w:val="single" w:sz="4" w:space="0" w:color="auto"/>
              <w:bottom w:val="single" w:sz="8" w:space="0" w:color="auto"/>
              <w:right w:val="single" w:sz="8" w:space="0" w:color="auto"/>
            </w:tcBorders>
          </w:tcPr>
          <w:p w:rsidR="00C616C1" w:rsidRPr="004B202C" w:rsidRDefault="00C616C1" w:rsidP="003A7740">
            <w:pPr>
              <w:jc w:val="center"/>
            </w:pPr>
          </w:p>
        </w:tc>
        <w:tc>
          <w:tcPr>
            <w:tcW w:w="770" w:type="pct"/>
            <w:gridSpan w:val="2"/>
            <w:tcBorders>
              <w:top w:val="single" w:sz="8" w:space="0" w:color="auto"/>
              <w:left w:val="single" w:sz="8" w:space="0" w:color="auto"/>
              <w:bottom w:val="single" w:sz="8" w:space="0" w:color="auto"/>
              <w:right w:val="single" w:sz="12" w:space="0" w:color="auto"/>
            </w:tcBorders>
          </w:tcPr>
          <w:p w:rsidR="00C616C1" w:rsidRPr="004B202C" w:rsidRDefault="00C616C1" w:rsidP="003A7740">
            <w:pPr>
              <w:jc w:val="center"/>
            </w:pPr>
          </w:p>
        </w:tc>
      </w:tr>
      <w:tr w:rsidR="00C616C1" w:rsidRPr="004B202C"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C616C1" w:rsidRPr="004B202C" w:rsidRDefault="00C616C1">
            <w:r w:rsidRPr="004B202C">
              <w:rPr>
                <w:sz w:val="22"/>
                <w:szCs w:val="22"/>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C616C1" w:rsidRPr="004B202C" w:rsidRDefault="00C616C1" w:rsidP="003A7740">
            <w:pPr>
              <w:jc w:val="center"/>
            </w:pPr>
          </w:p>
        </w:tc>
        <w:tc>
          <w:tcPr>
            <w:tcW w:w="770" w:type="pct"/>
            <w:gridSpan w:val="2"/>
            <w:tcBorders>
              <w:top w:val="single" w:sz="8" w:space="0" w:color="auto"/>
              <w:left w:val="single" w:sz="8" w:space="0" w:color="auto"/>
              <w:bottom w:val="single" w:sz="12" w:space="0" w:color="auto"/>
              <w:right w:val="single" w:sz="12" w:space="0" w:color="auto"/>
            </w:tcBorders>
          </w:tcPr>
          <w:p w:rsidR="00C616C1" w:rsidRPr="004B202C" w:rsidRDefault="00C616C1" w:rsidP="003A7740">
            <w:pPr>
              <w:jc w:val="center"/>
            </w:pPr>
          </w:p>
        </w:tc>
      </w:tr>
      <w:tr w:rsidR="00C616C1" w:rsidRPr="004B202C" w:rsidTr="003A7740">
        <w:trPr>
          <w:trHeight w:val="392"/>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C616C1" w:rsidRPr="004B202C" w:rsidRDefault="00C616C1"/>
        </w:tc>
        <w:tc>
          <w:tcPr>
            <w:tcW w:w="1257" w:type="pct"/>
            <w:gridSpan w:val="3"/>
            <w:tcBorders>
              <w:top w:val="single" w:sz="12" w:space="0" w:color="auto"/>
              <w:left w:val="single" w:sz="4" w:space="0" w:color="auto"/>
              <w:bottom w:val="single" w:sz="8" w:space="0" w:color="auto"/>
              <w:right w:val="single" w:sz="8" w:space="0" w:color="auto"/>
            </w:tcBorders>
            <w:vAlign w:val="center"/>
          </w:tcPr>
          <w:p w:rsidR="00C616C1" w:rsidRPr="004B202C" w:rsidRDefault="00C616C1" w:rsidP="003A7740">
            <w:pPr>
              <w:jc w:val="center"/>
            </w:pPr>
            <w:r w:rsidRPr="004B202C">
              <w:rPr>
                <w:sz w:val="22"/>
                <w:szCs w:val="22"/>
              </w:rPr>
              <w:t>1</w:t>
            </w:r>
          </w:p>
        </w:tc>
        <w:tc>
          <w:tcPr>
            <w:tcW w:w="770" w:type="pct"/>
            <w:gridSpan w:val="2"/>
            <w:tcBorders>
              <w:top w:val="single" w:sz="12" w:space="0" w:color="auto"/>
              <w:left w:val="single" w:sz="8" w:space="0" w:color="auto"/>
              <w:bottom w:val="single" w:sz="8" w:space="0" w:color="auto"/>
              <w:right w:val="single" w:sz="12" w:space="0" w:color="auto"/>
            </w:tcBorders>
            <w:vAlign w:val="center"/>
          </w:tcPr>
          <w:p w:rsidR="00C616C1" w:rsidRPr="004B202C" w:rsidRDefault="00C616C1" w:rsidP="003A7740">
            <w:pPr>
              <w:jc w:val="center"/>
            </w:pPr>
            <w:r w:rsidRPr="004B202C">
              <w:rPr>
                <w:sz w:val="22"/>
                <w:szCs w:val="22"/>
              </w:rPr>
              <w:t>60</w:t>
            </w:r>
          </w:p>
        </w:tc>
      </w:tr>
      <w:tr w:rsidR="00C616C1" w:rsidRPr="004B202C" w:rsidTr="003A7740">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t>VARSA ÖNERİLEN ÖNKOŞUL(LAR)</w:t>
            </w:r>
          </w:p>
        </w:tc>
        <w:tc>
          <w:tcPr>
            <w:tcW w:w="3168" w:type="pct"/>
            <w:gridSpan w:val="9"/>
            <w:tcBorders>
              <w:top w:val="single" w:sz="12" w:space="0" w:color="auto"/>
              <w:left w:val="single" w:sz="12" w:space="0" w:color="auto"/>
              <w:bottom w:val="single" w:sz="12" w:space="0" w:color="auto"/>
              <w:right w:val="single" w:sz="12" w:space="0" w:color="auto"/>
            </w:tcBorders>
            <w:vAlign w:val="center"/>
          </w:tcPr>
          <w:p w:rsidR="00C616C1" w:rsidRPr="004B202C" w:rsidRDefault="00C616C1" w:rsidP="00F11FEE">
            <w:pPr>
              <w:jc w:val="both"/>
            </w:pPr>
            <w:r w:rsidRPr="004B202C">
              <w:rPr>
                <w:sz w:val="22"/>
                <w:szCs w:val="22"/>
              </w:rPr>
              <w:t>Bu dersin önkoşulu bulunmamaktadır.</w:t>
            </w:r>
          </w:p>
        </w:tc>
      </w:tr>
      <w:tr w:rsidR="00C616C1" w:rsidRPr="004B202C" w:rsidTr="003A7740">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t>DERSİN KISA İÇERİĞİ</w:t>
            </w:r>
          </w:p>
        </w:tc>
        <w:tc>
          <w:tcPr>
            <w:tcW w:w="3168" w:type="pct"/>
            <w:gridSpan w:val="9"/>
            <w:tcBorders>
              <w:top w:val="single" w:sz="12" w:space="0" w:color="auto"/>
              <w:left w:val="single" w:sz="12" w:space="0" w:color="auto"/>
              <w:bottom w:val="single" w:sz="12" w:space="0" w:color="auto"/>
              <w:right w:val="single" w:sz="12" w:space="0" w:color="auto"/>
            </w:tcBorders>
          </w:tcPr>
          <w:p w:rsidR="00C616C1" w:rsidRPr="004B202C" w:rsidRDefault="00C616C1" w:rsidP="003A7740">
            <w:pPr>
              <w:jc w:val="both"/>
            </w:pPr>
            <w:r w:rsidRPr="004B202C">
              <w:rPr>
                <w:sz w:val="22"/>
                <w:szCs w:val="22"/>
              </w:rPr>
              <w:t>Eğitim psikolojisinin tanımı ve işlevleri, öğrenme ve gelişimle ilgili temel kavramlar, bedensel, bilişsel, duygusal, sosyal ve ahlaki gelişim, öğrenmeyi etkileyen faktörler, öğrenme kuramları, öğrenme kuramlarının öğretim sürecine yansımaları, öğrenmeyi etkileyen faktörler.</w:t>
            </w:r>
          </w:p>
        </w:tc>
      </w:tr>
      <w:tr w:rsidR="00C616C1" w:rsidRPr="004B202C" w:rsidTr="003A7740">
        <w:trPr>
          <w:trHeight w:val="426"/>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t>DERSİN AMAÇLARI</w:t>
            </w:r>
          </w:p>
        </w:tc>
        <w:tc>
          <w:tcPr>
            <w:tcW w:w="3168" w:type="pct"/>
            <w:gridSpan w:val="9"/>
            <w:tcBorders>
              <w:top w:val="single" w:sz="12" w:space="0" w:color="auto"/>
              <w:left w:val="single" w:sz="12" w:space="0" w:color="auto"/>
              <w:bottom w:val="single" w:sz="12" w:space="0" w:color="auto"/>
              <w:right w:val="single" w:sz="12" w:space="0" w:color="auto"/>
            </w:tcBorders>
          </w:tcPr>
          <w:p w:rsidR="00C616C1" w:rsidRPr="004B202C" w:rsidRDefault="00C616C1" w:rsidP="003A7740">
            <w:pPr>
              <w:pStyle w:val="Default"/>
              <w:rPr>
                <w:sz w:val="22"/>
                <w:szCs w:val="22"/>
              </w:rPr>
            </w:pPr>
            <w:r w:rsidRPr="004B202C">
              <w:rPr>
                <w:sz w:val="22"/>
                <w:szCs w:val="22"/>
              </w:rPr>
              <w:t>Bu dersin temel amacı öğrenmenin doğasını, öğrenmeyi etkileyen faktörleri, öğrenme teorilerini ve öğrenme psikolojisini öğretmektir ayrıca çocukluk süresince meydana gelen fiziksel, zihinsel, duygusal ve sosyal gelişimi incelemektir.</w:t>
            </w:r>
          </w:p>
        </w:tc>
      </w:tr>
      <w:tr w:rsidR="00C616C1" w:rsidRPr="004B202C" w:rsidTr="003A7740">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t>DERSİN MESLEK EĞİTİMİNİ SAĞLAMAYA YÖNELİK KATKISI</w:t>
            </w:r>
          </w:p>
        </w:tc>
        <w:tc>
          <w:tcPr>
            <w:tcW w:w="3168" w:type="pct"/>
            <w:gridSpan w:val="9"/>
            <w:tcBorders>
              <w:top w:val="single" w:sz="12" w:space="0" w:color="auto"/>
              <w:left w:val="single" w:sz="12" w:space="0" w:color="auto"/>
              <w:bottom w:val="single" w:sz="12" w:space="0" w:color="auto"/>
              <w:right w:val="single" w:sz="12" w:space="0" w:color="auto"/>
            </w:tcBorders>
            <w:vAlign w:val="center"/>
          </w:tcPr>
          <w:p w:rsidR="00C616C1" w:rsidRPr="004B202C" w:rsidRDefault="00C616C1" w:rsidP="003A7740">
            <w:pPr>
              <w:autoSpaceDE w:val="0"/>
              <w:autoSpaceDN w:val="0"/>
              <w:adjustRightInd w:val="0"/>
              <w:jc w:val="both"/>
            </w:pPr>
          </w:p>
        </w:tc>
      </w:tr>
      <w:tr w:rsidR="00C616C1" w:rsidRPr="004B202C" w:rsidTr="003A7740">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rsidP="003A7740">
            <w:pPr>
              <w:spacing w:after="240"/>
              <w:jc w:val="center"/>
              <w:rPr>
                <w:b/>
              </w:rPr>
            </w:pPr>
            <w:r w:rsidRPr="004B202C">
              <w:rPr>
                <w:b/>
                <w:sz w:val="22"/>
                <w:szCs w:val="22"/>
              </w:rPr>
              <w:t>DERSİN ÖĞRENİM ÇIKTILARI</w:t>
            </w:r>
          </w:p>
        </w:tc>
        <w:tc>
          <w:tcPr>
            <w:tcW w:w="3168" w:type="pct"/>
            <w:gridSpan w:val="9"/>
            <w:tcBorders>
              <w:top w:val="single" w:sz="12" w:space="0" w:color="auto"/>
              <w:left w:val="single" w:sz="12" w:space="0" w:color="auto"/>
              <w:bottom w:val="single" w:sz="12" w:space="0" w:color="auto"/>
              <w:right w:val="single" w:sz="12" w:space="0" w:color="auto"/>
            </w:tcBorders>
            <w:vAlign w:val="center"/>
          </w:tcPr>
          <w:p w:rsidR="00C616C1" w:rsidRPr="004B202C" w:rsidRDefault="00C616C1" w:rsidP="003A7740">
            <w:pPr>
              <w:rPr>
                <w:lang w:eastAsia="en-US"/>
              </w:rPr>
            </w:pPr>
            <w:r w:rsidRPr="004B202C">
              <w:rPr>
                <w:sz w:val="22"/>
                <w:szCs w:val="22"/>
                <w:lang w:eastAsia="en-US"/>
              </w:rPr>
              <w:t xml:space="preserve">Eğitim psikolojisiyle ilgili temel kavramları ve kuramları bilir. </w:t>
            </w:r>
          </w:p>
          <w:p w:rsidR="00C616C1" w:rsidRPr="004B202C" w:rsidRDefault="00C616C1" w:rsidP="003A7740">
            <w:pPr>
              <w:tabs>
                <w:tab w:val="left" w:pos="284"/>
              </w:tabs>
              <w:contextualSpacing/>
              <w:rPr>
                <w:lang w:eastAsia="en-US"/>
              </w:rPr>
            </w:pPr>
            <w:r w:rsidRPr="004B202C">
              <w:rPr>
                <w:sz w:val="22"/>
                <w:szCs w:val="22"/>
                <w:lang w:eastAsia="en-US"/>
              </w:rPr>
              <w:t>Dersi, çocuğun gelişimine ve öğrenme becerilerine uygun olarak yapılandırır.</w:t>
            </w:r>
          </w:p>
        </w:tc>
      </w:tr>
      <w:tr w:rsidR="00C616C1" w:rsidRPr="004B202C" w:rsidTr="003A7740">
        <w:trPr>
          <w:trHeight w:val="29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rsidP="003A7740">
            <w:pPr>
              <w:spacing w:after="240"/>
              <w:jc w:val="center"/>
              <w:rPr>
                <w:b/>
              </w:rPr>
            </w:pPr>
            <w:r w:rsidRPr="004B202C">
              <w:rPr>
                <w:b/>
                <w:sz w:val="22"/>
                <w:szCs w:val="22"/>
              </w:rPr>
              <w:t>TEMEL DERS KİTABI</w:t>
            </w:r>
          </w:p>
        </w:tc>
        <w:tc>
          <w:tcPr>
            <w:tcW w:w="3168" w:type="pct"/>
            <w:gridSpan w:val="9"/>
            <w:tcBorders>
              <w:top w:val="single" w:sz="12" w:space="0" w:color="auto"/>
              <w:left w:val="single" w:sz="12" w:space="0" w:color="auto"/>
              <w:bottom w:val="single" w:sz="12" w:space="0" w:color="auto"/>
              <w:right w:val="single" w:sz="12" w:space="0" w:color="auto"/>
            </w:tcBorders>
          </w:tcPr>
          <w:p w:rsidR="00C616C1" w:rsidRPr="004B202C" w:rsidRDefault="00C616C1" w:rsidP="003A7740">
            <w:pPr>
              <w:spacing w:after="120"/>
            </w:pPr>
            <w:r w:rsidRPr="004B202C">
              <w:rPr>
                <w:sz w:val="22"/>
                <w:szCs w:val="22"/>
                <w:lang w:eastAsia="en-US"/>
              </w:rPr>
              <w:t>Senemoğlu, N. (2011). Gelişin öğrenme ve öğretim Kuramdan Uygulama. Ankara: Pgem Akademi Yayıncılık.</w:t>
            </w:r>
          </w:p>
        </w:tc>
      </w:tr>
      <w:tr w:rsidR="00C616C1" w:rsidRPr="004B202C" w:rsidTr="003A7740">
        <w:trPr>
          <w:trHeight w:val="336"/>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lastRenderedPageBreak/>
              <w:t>YARDIMCI KAYNAKLAR</w:t>
            </w:r>
          </w:p>
        </w:tc>
        <w:tc>
          <w:tcPr>
            <w:tcW w:w="3168" w:type="pct"/>
            <w:gridSpan w:val="9"/>
            <w:tcBorders>
              <w:top w:val="single" w:sz="12" w:space="0" w:color="auto"/>
              <w:left w:val="single" w:sz="12" w:space="0" w:color="auto"/>
              <w:bottom w:val="single" w:sz="12" w:space="0" w:color="auto"/>
              <w:right w:val="single" w:sz="12" w:space="0" w:color="auto"/>
            </w:tcBorders>
          </w:tcPr>
          <w:p w:rsidR="00C616C1" w:rsidRPr="004B202C" w:rsidRDefault="00C616C1" w:rsidP="003A7740">
            <w:pPr>
              <w:contextualSpacing/>
              <w:rPr>
                <w:lang w:eastAsia="en-US"/>
              </w:rPr>
            </w:pPr>
            <w:r w:rsidRPr="004B202C">
              <w:rPr>
                <w:sz w:val="22"/>
                <w:szCs w:val="22"/>
                <w:lang w:eastAsia="en-US"/>
              </w:rPr>
              <w:t>Yeşilyaprak, B. (2011). Eğitim Psikolojisi gelişim, öğrenme, öğretim.Ankara: Pegem Akademi Yayıncılık.</w:t>
            </w:r>
          </w:p>
          <w:p w:rsidR="00C616C1" w:rsidRPr="004B202C" w:rsidRDefault="00C616C1" w:rsidP="003A7740">
            <w:pPr>
              <w:contextualSpacing/>
              <w:rPr>
                <w:lang w:eastAsia="en-US"/>
              </w:rPr>
            </w:pPr>
            <w:r w:rsidRPr="004B202C">
              <w:rPr>
                <w:sz w:val="22"/>
                <w:szCs w:val="22"/>
                <w:lang w:eastAsia="en-US"/>
              </w:rPr>
              <w:t>Yavuzer, H. (2012). Çocuk Psikolojisi. Ankara: Remzi Kitabevi</w:t>
            </w:r>
          </w:p>
        </w:tc>
      </w:tr>
      <w:tr w:rsidR="00C616C1" w:rsidRPr="004B202C" w:rsidTr="003A7740">
        <w:trPr>
          <w:trHeight w:val="52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t>DERSTE GEREKLİ ARAÇ VE GEREÇLER</w:t>
            </w:r>
          </w:p>
        </w:tc>
        <w:tc>
          <w:tcPr>
            <w:tcW w:w="3168" w:type="pct"/>
            <w:gridSpan w:val="9"/>
            <w:tcBorders>
              <w:top w:val="single" w:sz="12" w:space="0" w:color="auto"/>
              <w:left w:val="single" w:sz="12" w:space="0" w:color="auto"/>
              <w:bottom w:val="single" w:sz="12" w:space="0" w:color="auto"/>
              <w:right w:val="single" w:sz="12" w:space="0" w:color="auto"/>
            </w:tcBorders>
          </w:tcPr>
          <w:p w:rsidR="00C616C1" w:rsidRPr="004B202C" w:rsidRDefault="00C616C1">
            <w:pPr>
              <w:jc w:val="both"/>
            </w:pPr>
          </w:p>
        </w:tc>
      </w:tr>
    </w:tbl>
    <w:p w:rsidR="00C616C1" w:rsidRPr="004B202C" w:rsidRDefault="00C616C1" w:rsidP="003A7740">
      <w:pPr>
        <w:rPr>
          <w:sz w:val="22"/>
          <w:szCs w:val="22"/>
        </w:rPr>
      </w:pPr>
    </w:p>
    <w:p w:rsidR="00C616C1" w:rsidRPr="004B202C" w:rsidRDefault="00C616C1" w:rsidP="003A7740">
      <w:pPr>
        <w:rPr>
          <w:sz w:val="22"/>
          <w:szCs w:val="22"/>
        </w:rPr>
      </w:pPr>
    </w:p>
    <w:p w:rsidR="00C616C1" w:rsidRPr="004B202C" w:rsidRDefault="00C616C1" w:rsidP="003A7740">
      <w:pPr>
        <w:rPr>
          <w:sz w:val="22"/>
          <w:szCs w:val="22"/>
        </w:rPr>
      </w:pPr>
    </w:p>
    <w:p w:rsidR="00C616C1" w:rsidRPr="004B202C" w:rsidRDefault="00C616C1" w:rsidP="003A7740">
      <w:pPr>
        <w:rPr>
          <w:sz w:val="22"/>
          <w:szCs w:val="22"/>
        </w:rPr>
      </w:pPr>
    </w:p>
    <w:p w:rsidR="00C616C1" w:rsidRPr="004B202C" w:rsidRDefault="00C616C1" w:rsidP="003A7740">
      <w:pPr>
        <w:rPr>
          <w:sz w:val="22"/>
          <w:szCs w:val="22"/>
        </w:rPr>
      </w:pPr>
    </w:p>
    <w:tbl>
      <w:tblPr>
        <w:tblpPr w:leftFromText="141" w:rightFromText="141" w:vertAnchor="text" w:horzAnchor="margin" w:tblpY="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C616C1" w:rsidRPr="004B202C" w:rsidTr="003A7740">
        <w:trPr>
          <w:trHeight w:val="510"/>
        </w:trPr>
        <w:tc>
          <w:tcPr>
            <w:tcW w:w="5000" w:type="pct"/>
            <w:gridSpan w:val="2"/>
            <w:shd w:val="clear" w:color="auto" w:fill="auto"/>
            <w:vAlign w:val="center"/>
          </w:tcPr>
          <w:p w:rsidR="00C616C1" w:rsidRPr="004B202C" w:rsidRDefault="00C616C1" w:rsidP="003A7740">
            <w:pPr>
              <w:jc w:val="center"/>
              <w:rPr>
                <w:b/>
              </w:rPr>
            </w:pPr>
            <w:r w:rsidRPr="004B202C">
              <w:rPr>
                <w:b/>
                <w:sz w:val="22"/>
                <w:szCs w:val="22"/>
              </w:rPr>
              <w:t>DERSİN HAFTALIK PLANI</w:t>
            </w:r>
          </w:p>
        </w:tc>
      </w:tr>
      <w:tr w:rsidR="00C616C1" w:rsidRPr="004B202C" w:rsidTr="003A7740">
        <w:tc>
          <w:tcPr>
            <w:tcW w:w="593" w:type="pct"/>
            <w:shd w:val="clear" w:color="auto" w:fill="auto"/>
          </w:tcPr>
          <w:p w:rsidR="00C616C1" w:rsidRPr="004B202C" w:rsidRDefault="00C616C1" w:rsidP="003A7740">
            <w:pPr>
              <w:jc w:val="center"/>
              <w:rPr>
                <w:b/>
              </w:rPr>
            </w:pPr>
            <w:r w:rsidRPr="004B202C">
              <w:rPr>
                <w:b/>
                <w:sz w:val="22"/>
                <w:szCs w:val="22"/>
              </w:rPr>
              <w:t>HAFTA</w:t>
            </w:r>
          </w:p>
        </w:tc>
        <w:tc>
          <w:tcPr>
            <w:tcW w:w="4407" w:type="pct"/>
            <w:shd w:val="clear" w:color="auto" w:fill="auto"/>
          </w:tcPr>
          <w:p w:rsidR="00C616C1" w:rsidRPr="004B202C" w:rsidRDefault="00C616C1" w:rsidP="003A7740">
            <w:pPr>
              <w:rPr>
                <w:b/>
              </w:rPr>
            </w:pPr>
            <w:r w:rsidRPr="004B202C">
              <w:rPr>
                <w:b/>
                <w:sz w:val="22"/>
                <w:szCs w:val="22"/>
              </w:rPr>
              <w:t>İŞLENEN KONULAR</w:t>
            </w:r>
          </w:p>
        </w:tc>
      </w:tr>
      <w:tr w:rsidR="00C616C1" w:rsidRPr="004B202C" w:rsidTr="003A7740">
        <w:tc>
          <w:tcPr>
            <w:tcW w:w="593" w:type="pct"/>
            <w:shd w:val="clear" w:color="auto" w:fill="auto"/>
            <w:vAlign w:val="center"/>
          </w:tcPr>
          <w:p w:rsidR="00C616C1" w:rsidRPr="004B202C" w:rsidRDefault="00C616C1" w:rsidP="003A7740">
            <w:pPr>
              <w:jc w:val="center"/>
            </w:pPr>
            <w:r w:rsidRPr="004B202C">
              <w:rPr>
                <w:sz w:val="22"/>
                <w:szCs w:val="22"/>
              </w:rPr>
              <w:t>1</w:t>
            </w:r>
          </w:p>
        </w:tc>
        <w:tc>
          <w:tcPr>
            <w:tcW w:w="4407" w:type="pct"/>
            <w:shd w:val="clear" w:color="auto" w:fill="auto"/>
          </w:tcPr>
          <w:p w:rsidR="00C616C1" w:rsidRPr="004B202C" w:rsidRDefault="00C616C1" w:rsidP="003A7740">
            <w:pPr>
              <w:rPr>
                <w:lang w:eastAsia="en-US"/>
              </w:rPr>
            </w:pPr>
            <w:r w:rsidRPr="004B202C">
              <w:rPr>
                <w:sz w:val="22"/>
                <w:szCs w:val="22"/>
                <w:lang w:eastAsia="en-US"/>
              </w:rPr>
              <w:t>Eğitim Psikolojisinin öğretmen ve öğrenci açısından önemi, gelişimin doğası,</w:t>
            </w:r>
          </w:p>
        </w:tc>
      </w:tr>
      <w:tr w:rsidR="00C616C1" w:rsidRPr="004B202C" w:rsidTr="003A7740">
        <w:tc>
          <w:tcPr>
            <w:tcW w:w="593" w:type="pct"/>
            <w:shd w:val="clear" w:color="auto" w:fill="auto"/>
            <w:vAlign w:val="center"/>
          </w:tcPr>
          <w:p w:rsidR="00C616C1" w:rsidRPr="004B202C" w:rsidRDefault="00C616C1" w:rsidP="003A7740">
            <w:pPr>
              <w:jc w:val="center"/>
            </w:pPr>
            <w:r w:rsidRPr="004B202C">
              <w:rPr>
                <w:sz w:val="22"/>
                <w:szCs w:val="22"/>
              </w:rPr>
              <w:t>2</w:t>
            </w:r>
          </w:p>
        </w:tc>
        <w:tc>
          <w:tcPr>
            <w:tcW w:w="4407" w:type="pct"/>
            <w:shd w:val="clear" w:color="auto" w:fill="auto"/>
          </w:tcPr>
          <w:p w:rsidR="00C616C1" w:rsidRPr="004B202C" w:rsidRDefault="00C616C1" w:rsidP="003A7740">
            <w:pPr>
              <w:rPr>
                <w:lang w:eastAsia="en-US"/>
              </w:rPr>
            </w:pPr>
            <w:r w:rsidRPr="004B202C">
              <w:rPr>
                <w:sz w:val="22"/>
                <w:szCs w:val="22"/>
                <w:lang w:eastAsia="en-US"/>
              </w:rPr>
              <w:t>Bedensel ve Devinsel gelişim</w:t>
            </w:r>
          </w:p>
        </w:tc>
      </w:tr>
      <w:tr w:rsidR="00C616C1" w:rsidRPr="004B202C" w:rsidTr="003A7740">
        <w:tc>
          <w:tcPr>
            <w:tcW w:w="593" w:type="pct"/>
            <w:shd w:val="clear" w:color="auto" w:fill="auto"/>
            <w:vAlign w:val="center"/>
          </w:tcPr>
          <w:p w:rsidR="00C616C1" w:rsidRPr="004B202C" w:rsidRDefault="00C616C1" w:rsidP="003A7740">
            <w:pPr>
              <w:jc w:val="center"/>
            </w:pPr>
            <w:r w:rsidRPr="004B202C">
              <w:rPr>
                <w:sz w:val="22"/>
                <w:szCs w:val="22"/>
              </w:rPr>
              <w:t>3</w:t>
            </w:r>
          </w:p>
        </w:tc>
        <w:tc>
          <w:tcPr>
            <w:tcW w:w="4407" w:type="pct"/>
            <w:shd w:val="clear" w:color="auto" w:fill="auto"/>
          </w:tcPr>
          <w:p w:rsidR="00C616C1" w:rsidRPr="004B202C" w:rsidRDefault="00C616C1" w:rsidP="003A7740">
            <w:pPr>
              <w:rPr>
                <w:lang w:eastAsia="en-US"/>
              </w:rPr>
            </w:pPr>
            <w:r w:rsidRPr="004B202C">
              <w:rPr>
                <w:sz w:val="22"/>
                <w:szCs w:val="22"/>
                <w:lang w:eastAsia="en-US"/>
              </w:rPr>
              <w:t>Bilişsel gelişim</w:t>
            </w:r>
          </w:p>
        </w:tc>
      </w:tr>
      <w:tr w:rsidR="00C616C1" w:rsidRPr="004B202C" w:rsidTr="003A7740">
        <w:tc>
          <w:tcPr>
            <w:tcW w:w="593" w:type="pct"/>
            <w:shd w:val="clear" w:color="auto" w:fill="auto"/>
            <w:vAlign w:val="center"/>
          </w:tcPr>
          <w:p w:rsidR="00C616C1" w:rsidRPr="004B202C" w:rsidRDefault="00C616C1" w:rsidP="003A7740">
            <w:pPr>
              <w:jc w:val="center"/>
            </w:pPr>
            <w:r w:rsidRPr="004B202C">
              <w:rPr>
                <w:sz w:val="22"/>
                <w:szCs w:val="22"/>
              </w:rPr>
              <w:t>4</w:t>
            </w:r>
          </w:p>
        </w:tc>
        <w:tc>
          <w:tcPr>
            <w:tcW w:w="4407" w:type="pct"/>
            <w:shd w:val="clear" w:color="auto" w:fill="auto"/>
          </w:tcPr>
          <w:p w:rsidR="00C616C1" w:rsidRPr="004B202C" w:rsidRDefault="00C616C1" w:rsidP="003A7740">
            <w:pPr>
              <w:rPr>
                <w:lang w:eastAsia="en-US"/>
              </w:rPr>
            </w:pPr>
            <w:r w:rsidRPr="004B202C">
              <w:rPr>
                <w:sz w:val="22"/>
                <w:szCs w:val="22"/>
                <w:lang w:eastAsia="en-US"/>
              </w:rPr>
              <w:t>Dil gelişimi</w:t>
            </w:r>
          </w:p>
        </w:tc>
      </w:tr>
      <w:tr w:rsidR="00C616C1" w:rsidRPr="004B202C" w:rsidTr="003A7740">
        <w:trPr>
          <w:trHeight w:val="204"/>
        </w:trPr>
        <w:tc>
          <w:tcPr>
            <w:tcW w:w="593" w:type="pct"/>
            <w:shd w:val="clear" w:color="auto" w:fill="auto"/>
            <w:vAlign w:val="center"/>
          </w:tcPr>
          <w:p w:rsidR="00C616C1" w:rsidRPr="004B202C" w:rsidRDefault="00C616C1" w:rsidP="003A7740">
            <w:pPr>
              <w:jc w:val="center"/>
            </w:pPr>
            <w:r w:rsidRPr="004B202C">
              <w:rPr>
                <w:sz w:val="22"/>
                <w:szCs w:val="22"/>
              </w:rPr>
              <w:t>5</w:t>
            </w:r>
          </w:p>
        </w:tc>
        <w:tc>
          <w:tcPr>
            <w:tcW w:w="4407" w:type="pct"/>
            <w:shd w:val="clear" w:color="auto" w:fill="auto"/>
          </w:tcPr>
          <w:p w:rsidR="00C616C1" w:rsidRPr="004B202C" w:rsidRDefault="00C616C1" w:rsidP="003A7740">
            <w:pPr>
              <w:rPr>
                <w:lang w:eastAsia="en-US"/>
              </w:rPr>
            </w:pPr>
            <w:r w:rsidRPr="004B202C">
              <w:rPr>
                <w:sz w:val="22"/>
                <w:szCs w:val="22"/>
                <w:lang w:eastAsia="en-US"/>
              </w:rPr>
              <w:t>Kişilik gelişimi</w:t>
            </w:r>
          </w:p>
        </w:tc>
      </w:tr>
      <w:tr w:rsidR="00C616C1" w:rsidRPr="004B202C" w:rsidTr="003A7740">
        <w:tc>
          <w:tcPr>
            <w:tcW w:w="593" w:type="pct"/>
            <w:tcBorders>
              <w:bottom w:val="single" w:sz="6" w:space="0" w:color="auto"/>
            </w:tcBorders>
            <w:shd w:val="clear" w:color="auto" w:fill="auto"/>
            <w:vAlign w:val="center"/>
          </w:tcPr>
          <w:p w:rsidR="00C616C1" w:rsidRPr="004B202C" w:rsidRDefault="00C616C1" w:rsidP="003A7740">
            <w:pPr>
              <w:jc w:val="center"/>
            </w:pPr>
            <w:r w:rsidRPr="004B202C">
              <w:rPr>
                <w:sz w:val="22"/>
                <w:szCs w:val="22"/>
              </w:rPr>
              <w:t>6</w:t>
            </w:r>
          </w:p>
        </w:tc>
        <w:tc>
          <w:tcPr>
            <w:tcW w:w="4407" w:type="pct"/>
            <w:tcBorders>
              <w:bottom w:val="single" w:sz="6" w:space="0" w:color="auto"/>
            </w:tcBorders>
            <w:shd w:val="clear" w:color="auto" w:fill="auto"/>
          </w:tcPr>
          <w:p w:rsidR="00C616C1" w:rsidRPr="004B202C" w:rsidRDefault="00C616C1" w:rsidP="003A7740">
            <w:pPr>
              <w:rPr>
                <w:lang w:eastAsia="en-US"/>
              </w:rPr>
            </w:pPr>
            <w:r w:rsidRPr="004B202C">
              <w:rPr>
                <w:sz w:val="22"/>
                <w:szCs w:val="22"/>
                <w:lang w:eastAsia="en-US"/>
              </w:rPr>
              <w:t>Ahlak Gelişimi</w:t>
            </w:r>
          </w:p>
        </w:tc>
      </w:tr>
      <w:tr w:rsidR="00C616C1" w:rsidRPr="004B202C" w:rsidTr="003A7740">
        <w:tc>
          <w:tcPr>
            <w:tcW w:w="593" w:type="pct"/>
            <w:tcBorders>
              <w:top w:val="single" w:sz="6" w:space="0" w:color="auto"/>
              <w:bottom w:val="single" w:sz="6" w:space="0" w:color="auto"/>
            </w:tcBorders>
            <w:shd w:val="clear" w:color="auto" w:fill="D9D9D9"/>
            <w:vAlign w:val="center"/>
          </w:tcPr>
          <w:p w:rsidR="00C616C1" w:rsidRPr="004B202C" w:rsidRDefault="00C616C1" w:rsidP="003A7740">
            <w:pPr>
              <w:jc w:val="center"/>
            </w:pPr>
            <w:r w:rsidRPr="004B202C">
              <w:rPr>
                <w:sz w:val="22"/>
                <w:szCs w:val="22"/>
              </w:rPr>
              <w:t>7</w:t>
            </w:r>
          </w:p>
        </w:tc>
        <w:tc>
          <w:tcPr>
            <w:tcW w:w="4407" w:type="pct"/>
            <w:tcBorders>
              <w:top w:val="single" w:sz="6" w:space="0" w:color="auto"/>
              <w:bottom w:val="single" w:sz="6" w:space="0" w:color="auto"/>
            </w:tcBorders>
            <w:shd w:val="clear" w:color="auto" w:fill="D9D9D9"/>
          </w:tcPr>
          <w:p w:rsidR="00C616C1" w:rsidRPr="004B202C" w:rsidRDefault="00C616C1" w:rsidP="003A7740">
            <w:r w:rsidRPr="004B202C">
              <w:rPr>
                <w:sz w:val="22"/>
                <w:szCs w:val="22"/>
              </w:rPr>
              <w:t xml:space="preserve">7 Hafta MidTerm Exam  </w:t>
            </w:r>
          </w:p>
        </w:tc>
      </w:tr>
      <w:tr w:rsidR="00C616C1" w:rsidRPr="004B202C" w:rsidTr="003A7740">
        <w:tc>
          <w:tcPr>
            <w:tcW w:w="593" w:type="pct"/>
            <w:tcBorders>
              <w:top w:val="single" w:sz="6" w:space="0" w:color="auto"/>
            </w:tcBorders>
            <w:shd w:val="clear" w:color="auto" w:fill="auto"/>
            <w:vAlign w:val="center"/>
          </w:tcPr>
          <w:p w:rsidR="00C616C1" w:rsidRPr="004B202C" w:rsidRDefault="00C616C1" w:rsidP="003A7740">
            <w:pPr>
              <w:jc w:val="center"/>
            </w:pPr>
            <w:r w:rsidRPr="004B202C">
              <w:rPr>
                <w:sz w:val="22"/>
                <w:szCs w:val="22"/>
              </w:rPr>
              <w:t>8</w:t>
            </w:r>
          </w:p>
        </w:tc>
        <w:tc>
          <w:tcPr>
            <w:tcW w:w="4407" w:type="pct"/>
            <w:tcBorders>
              <w:top w:val="single" w:sz="6" w:space="0" w:color="auto"/>
            </w:tcBorders>
            <w:shd w:val="clear" w:color="auto" w:fill="auto"/>
          </w:tcPr>
          <w:p w:rsidR="00C616C1" w:rsidRPr="004B202C" w:rsidRDefault="00C616C1" w:rsidP="003A7740">
            <w:pPr>
              <w:rPr>
                <w:lang w:eastAsia="en-US"/>
              </w:rPr>
            </w:pPr>
            <w:r w:rsidRPr="004B202C">
              <w:rPr>
                <w:sz w:val="22"/>
                <w:szCs w:val="22"/>
                <w:lang w:eastAsia="en-US"/>
              </w:rPr>
              <w:t>Çocuk ve ergenlerin gelişimlerini kolaylaştırmada eğitim kurumlarının ve öğretmenlerin rolü</w:t>
            </w:r>
          </w:p>
        </w:tc>
      </w:tr>
      <w:tr w:rsidR="00C616C1" w:rsidRPr="004B202C" w:rsidTr="003A7740">
        <w:tc>
          <w:tcPr>
            <w:tcW w:w="593" w:type="pct"/>
            <w:shd w:val="clear" w:color="auto" w:fill="auto"/>
            <w:vAlign w:val="center"/>
          </w:tcPr>
          <w:p w:rsidR="00C616C1" w:rsidRPr="004B202C" w:rsidRDefault="00C616C1" w:rsidP="003A7740">
            <w:pPr>
              <w:jc w:val="center"/>
            </w:pPr>
            <w:r w:rsidRPr="004B202C">
              <w:rPr>
                <w:sz w:val="22"/>
                <w:szCs w:val="22"/>
              </w:rPr>
              <w:t>9</w:t>
            </w:r>
          </w:p>
        </w:tc>
        <w:tc>
          <w:tcPr>
            <w:tcW w:w="4407" w:type="pct"/>
            <w:shd w:val="clear" w:color="auto" w:fill="auto"/>
          </w:tcPr>
          <w:p w:rsidR="00C616C1" w:rsidRPr="004B202C" w:rsidRDefault="00C616C1" w:rsidP="003A7740">
            <w:pPr>
              <w:rPr>
                <w:lang w:eastAsia="en-US"/>
              </w:rPr>
            </w:pPr>
            <w:r w:rsidRPr="004B202C">
              <w:rPr>
                <w:sz w:val="22"/>
                <w:szCs w:val="22"/>
                <w:lang w:eastAsia="en-US"/>
              </w:rPr>
              <w:t>Öğrenmenin doğası</w:t>
            </w:r>
          </w:p>
        </w:tc>
      </w:tr>
      <w:tr w:rsidR="00C616C1" w:rsidRPr="004B202C" w:rsidTr="003A7740">
        <w:tc>
          <w:tcPr>
            <w:tcW w:w="593" w:type="pct"/>
            <w:shd w:val="clear" w:color="auto" w:fill="auto"/>
            <w:vAlign w:val="center"/>
          </w:tcPr>
          <w:p w:rsidR="00C616C1" w:rsidRPr="004B202C" w:rsidRDefault="00C616C1" w:rsidP="003A7740">
            <w:pPr>
              <w:jc w:val="center"/>
            </w:pPr>
            <w:r w:rsidRPr="004B202C">
              <w:rPr>
                <w:sz w:val="22"/>
                <w:szCs w:val="22"/>
              </w:rPr>
              <w:t>10</w:t>
            </w:r>
          </w:p>
        </w:tc>
        <w:tc>
          <w:tcPr>
            <w:tcW w:w="4407" w:type="pct"/>
            <w:shd w:val="clear" w:color="auto" w:fill="auto"/>
          </w:tcPr>
          <w:p w:rsidR="00C616C1" w:rsidRPr="004B202C" w:rsidRDefault="00C616C1" w:rsidP="003A7740">
            <w:pPr>
              <w:rPr>
                <w:lang w:eastAsia="en-US"/>
              </w:rPr>
            </w:pPr>
            <w:r w:rsidRPr="004B202C">
              <w:rPr>
                <w:sz w:val="22"/>
                <w:szCs w:val="22"/>
                <w:lang w:eastAsia="en-US"/>
              </w:rPr>
              <w:t>Öğrenmede Davranışçı Kuramlar</w:t>
            </w:r>
          </w:p>
        </w:tc>
      </w:tr>
      <w:tr w:rsidR="00C616C1" w:rsidRPr="004B202C" w:rsidTr="003A7740">
        <w:tc>
          <w:tcPr>
            <w:tcW w:w="593" w:type="pct"/>
            <w:shd w:val="clear" w:color="auto" w:fill="auto"/>
            <w:vAlign w:val="center"/>
          </w:tcPr>
          <w:p w:rsidR="00C616C1" w:rsidRPr="004B202C" w:rsidRDefault="00C616C1" w:rsidP="003A7740">
            <w:pPr>
              <w:jc w:val="center"/>
            </w:pPr>
            <w:r w:rsidRPr="004B202C">
              <w:rPr>
                <w:sz w:val="22"/>
                <w:szCs w:val="22"/>
              </w:rPr>
              <w:t>11</w:t>
            </w:r>
          </w:p>
        </w:tc>
        <w:tc>
          <w:tcPr>
            <w:tcW w:w="4407" w:type="pct"/>
            <w:shd w:val="clear" w:color="auto" w:fill="auto"/>
          </w:tcPr>
          <w:p w:rsidR="00C616C1" w:rsidRPr="004B202C" w:rsidRDefault="00C616C1" w:rsidP="003A7740">
            <w:pPr>
              <w:rPr>
                <w:lang w:eastAsia="en-US"/>
              </w:rPr>
            </w:pPr>
            <w:r w:rsidRPr="004B202C">
              <w:rPr>
                <w:sz w:val="22"/>
                <w:szCs w:val="22"/>
                <w:lang w:eastAsia="en-US"/>
              </w:rPr>
              <w:t>Öğrenmede Davranışçı Kuramlar</w:t>
            </w:r>
          </w:p>
        </w:tc>
      </w:tr>
      <w:tr w:rsidR="00C616C1" w:rsidRPr="004B202C" w:rsidTr="003A7740">
        <w:tc>
          <w:tcPr>
            <w:tcW w:w="593" w:type="pct"/>
            <w:shd w:val="clear" w:color="auto" w:fill="auto"/>
            <w:vAlign w:val="center"/>
          </w:tcPr>
          <w:p w:rsidR="00C616C1" w:rsidRPr="004B202C" w:rsidRDefault="00C616C1" w:rsidP="003A7740">
            <w:pPr>
              <w:jc w:val="center"/>
            </w:pPr>
            <w:r w:rsidRPr="004B202C">
              <w:rPr>
                <w:sz w:val="22"/>
                <w:szCs w:val="22"/>
              </w:rPr>
              <w:t>12</w:t>
            </w:r>
          </w:p>
        </w:tc>
        <w:tc>
          <w:tcPr>
            <w:tcW w:w="4407" w:type="pct"/>
            <w:shd w:val="clear" w:color="auto" w:fill="auto"/>
          </w:tcPr>
          <w:p w:rsidR="00C616C1" w:rsidRPr="004B202C" w:rsidRDefault="00C616C1" w:rsidP="003A7740">
            <w:pPr>
              <w:rPr>
                <w:lang w:eastAsia="en-US"/>
              </w:rPr>
            </w:pPr>
            <w:r w:rsidRPr="004B202C">
              <w:rPr>
                <w:sz w:val="22"/>
                <w:szCs w:val="22"/>
                <w:lang w:eastAsia="en-US"/>
              </w:rPr>
              <w:t>Sosyal Öğrenme Kuramı</w:t>
            </w:r>
          </w:p>
        </w:tc>
      </w:tr>
      <w:tr w:rsidR="00C616C1" w:rsidRPr="004B202C" w:rsidTr="003A7740">
        <w:tc>
          <w:tcPr>
            <w:tcW w:w="593" w:type="pct"/>
            <w:tcBorders>
              <w:bottom w:val="single" w:sz="6" w:space="0" w:color="auto"/>
            </w:tcBorders>
            <w:shd w:val="clear" w:color="auto" w:fill="auto"/>
            <w:vAlign w:val="center"/>
          </w:tcPr>
          <w:p w:rsidR="00C616C1" w:rsidRPr="004B202C" w:rsidRDefault="00C616C1" w:rsidP="003A7740">
            <w:pPr>
              <w:jc w:val="center"/>
            </w:pPr>
            <w:r w:rsidRPr="004B202C">
              <w:rPr>
                <w:sz w:val="22"/>
                <w:szCs w:val="22"/>
              </w:rPr>
              <w:t>13</w:t>
            </w:r>
          </w:p>
        </w:tc>
        <w:tc>
          <w:tcPr>
            <w:tcW w:w="4407" w:type="pct"/>
            <w:tcBorders>
              <w:bottom w:val="single" w:sz="6" w:space="0" w:color="auto"/>
            </w:tcBorders>
            <w:shd w:val="clear" w:color="auto" w:fill="auto"/>
          </w:tcPr>
          <w:p w:rsidR="00C616C1" w:rsidRPr="004B202C" w:rsidRDefault="00C616C1" w:rsidP="003A7740">
            <w:pPr>
              <w:rPr>
                <w:lang w:eastAsia="en-US"/>
              </w:rPr>
            </w:pPr>
            <w:r w:rsidRPr="004B202C">
              <w:rPr>
                <w:sz w:val="22"/>
                <w:szCs w:val="22"/>
                <w:lang w:eastAsia="en-US"/>
              </w:rPr>
              <w:t>İnsancıl Öğrenme Kuramı</w:t>
            </w:r>
          </w:p>
        </w:tc>
      </w:tr>
      <w:tr w:rsidR="00C616C1" w:rsidRPr="004B202C" w:rsidTr="003A7740">
        <w:tc>
          <w:tcPr>
            <w:tcW w:w="593" w:type="pct"/>
            <w:tcBorders>
              <w:bottom w:val="single" w:sz="6" w:space="0" w:color="auto"/>
            </w:tcBorders>
            <w:shd w:val="clear" w:color="auto" w:fill="auto"/>
            <w:vAlign w:val="center"/>
          </w:tcPr>
          <w:p w:rsidR="00C616C1" w:rsidRPr="004B202C" w:rsidRDefault="00C616C1" w:rsidP="003A7740">
            <w:pPr>
              <w:jc w:val="center"/>
            </w:pPr>
            <w:r w:rsidRPr="004B202C">
              <w:rPr>
                <w:sz w:val="22"/>
                <w:szCs w:val="22"/>
              </w:rPr>
              <w:t>14</w:t>
            </w:r>
          </w:p>
        </w:tc>
        <w:tc>
          <w:tcPr>
            <w:tcW w:w="4407" w:type="pct"/>
            <w:tcBorders>
              <w:bottom w:val="single" w:sz="6" w:space="0" w:color="auto"/>
            </w:tcBorders>
            <w:shd w:val="clear" w:color="auto" w:fill="auto"/>
          </w:tcPr>
          <w:p w:rsidR="00C616C1" w:rsidRPr="004B202C" w:rsidRDefault="00C616C1" w:rsidP="003A7740">
            <w:pPr>
              <w:rPr>
                <w:lang w:eastAsia="en-US"/>
              </w:rPr>
            </w:pPr>
            <w:r w:rsidRPr="004B202C">
              <w:rPr>
                <w:sz w:val="22"/>
                <w:szCs w:val="22"/>
                <w:lang w:eastAsia="en-US"/>
              </w:rPr>
              <w:t>Genel Değerlendirme</w:t>
            </w:r>
          </w:p>
          <w:p w:rsidR="00C616C1" w:rsidRPr="004B202C" w:rsidRDefault="00C616C1" w:rsidP="003A7740">
            <w:pPr>
              <w:rPr>
                <w:lang w:eastAsia="en-US"/>
              </w:rPr>
            </w:pPr>
          </w:p>
        </w:tc>
      </w:tr>
      <w:tr w:rsidR="00C616C1" w:rsidRPr="004B202C" w:rsidTr="003A7740">
        <w:trPr>
          <w:trHeight w:val="322"/>
        </w:trPr>
        <w:tc>
          <w:tcPr>
            <w:tcW w:w="593" w:type="pct"/>
            <w:tcBorders>
              <w:top w:val="single" w:sz="6" w:space="0" w:color="auto"/>
              <w:bottom w:val="single" w:sz="12" w:space="0" w:color="auto"/>
            </w:tcBorders>
            <w:shd w:val="clear" w:color="auto" w:fill="D9D9D9"/>
            <w:vAlign w:val="center"/>
          </w:tcPr>
          <w:p w:rsidR="00C616C1" w:rsidRPr="004B202C" w:rsidRDefault="00C616C1" w:rsidP="003A7740">
            <w:pPr>
              <w:jc w:val="center"/>
            </w:pPr>
            <w:r w:rsidRPr="004B202C">
              <w:rPr>
                <w:sz w:val="22"/>
                <w:szCs w:val="22"/>
              </w:rPr>
              <w:t>15</w:t>
            </w:r>
          </w:p>
        </w:tc>
        <w:tc>
          <w:tcPr>
            <w:tcW w:w="4407" w:type="pct"/>
            <w:tcBorders>
              <w:top w:val="single" w:sz="6" w:space="0" w:color="auto"/>
              <w:bottom w:val="single" w:sz="12" w:space="0" w:color="auto"/>
            </w:tcBorders>
            <w:shd w:val="clear" w:color="auto" w:fill="D9D9D9"/>
          </w:tcPr>
          <w:p w:rsidR="00C616C1" w:rsidRPr="004B202C" w:rsidRDefault="00C616C1" w:rsidP="003A7740">
            <w:r w:rsidRPr="004B202C">
              <w:rPr>
                <w:sz w:val="22"/>
                <w:szCs w:val="22"/>
              </w:rPr>
              <w:t xml:space="preserve">15 Hafta Final Sınavı </w:t>
            </w:r>
          </w:p>
        </w:tc>
      </w:tr>
    </w:tbl>
    <w:p w:rsidR="00C616C1" w:rsidRPr="004B202C" w:rsidRDefault="00C616C1" w:rsidP="003A7740">
      <w:pPr>
        <w:rPr>
          <w:sz w:val="22"/>
          <w:szCs w:val="22"/>
        </w:rPr>
      </w:pPr>
    </w:p>
    <w:p w:rsidR="00C616C1" w:rsidRPr="004B202C" w:rsidRDefault="00C616C1" w:rsidP="003A7740">
      <w:pPr>
        <w:rPr>
          <w:sz w:val="22"/>
          <w:szCs w:val="22"/>
        </w:rPr>
      </w:pPr>
    </w:p>
    <w:p w:rsidR="00C616C1" w:rsidRPr="004B202C" w:rsidRDefault="00C616C1" w:rsidP="003A7740">
      <w:pPr>
        <w:rPr>
          <w:sz w:val="22"/>
          <w:szCs w:val="22"/>
        </w:rPr>
      </w:pPr>
    </w:p>
    <w:p w:rsidR="00C616C1" w:rsidRPr="004B202C" w:rsidRDefault="00C616C1" w:rsidP="003A7740">
      <w:pPr>
        <w:tabs>
          <w:tab w:val="left" w:pos="7800"/>
        </w:tabs>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6C1" w:rsidRPr="004B202C" w:rsidTr="003A7740">
        <w:tc>
          <w:tcPr>
            <w:tcW w:w="603" w:type="dxa"/>
            <w:tcBorders>
              <w:top w:val="single" w:sz="12" w:space="0" w:color="auto"/>
              <w:left w:val="single" w:sz="12"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C616C1" w:rsidRPr="004B202C" w:rsidRDefault="00C616C1" w:rsidP="003A7740">
            <w:pPr>
              <w:rPr>
                <w:b/>
              </w:rPr>
            </w:pPr>
            <w:r w:rsidRPr="004B202C">
              <w:rPr>
                <w:b/>
                <w:sz w:val="22"/>
                <w:szCs w:val="22"/>
              </w:rPr>
              <w:t>PROGRAM ÇIKTILARI</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1</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X</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X</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 xml:space="preserve"> </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 xml:space="preserve"> </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 xml:space="preserve">X </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 xml:space="preserve"> X</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X</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r w:rsidRPr="004B202C">
              <w:rPr>
                <w:sz w:val="22"/>
                <w:szCs w:val="22"/>
              </w:rPr>
              <w:t xml:space="preserve">  9</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 xml:space="preserve"> </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lastRenderedPageBreak/>
              <w:t>11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X</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p>
        </w:tc>
      </w:tr>
      <w:tr w:rsidR="00C616C1" w:rsidRPr="004B202C" w:rsidTr="003A7740">
        <w:tc>
          <w:tcPr>
            <w:tcW w:w="9889" w:type="dxa"/>
            <w:gridSpan w:val="5"/>
            <w:tcBorders>
              <w:top w:val="single" w:sz="6" w:space="0" w:color="auto"/>
              <w:left w:val="single" w:sz="12" w:space="0" w:color="auto"/>
              <w:bottom w:val="single" w:sz="12" w:space="0" w:color="auto"/>
              <w:right w:val="single" w:sz="12" w:space="0" w:color="auto"/>
            </w:tcBorders>
            <w:vAlign w:val="center"/>
          </w:tcPr>
          <w:p w:rsidR="00C616C1" w:rsidRPr="004B202C" w:rsidRDefault="00C616C1" w:rsidP="003A7740">
            <w:pPr>
              <w:jc w:val="both"/>
            </w:pPr>
            <w:r w:rsidRPr="004B202C">
              <w:rPr>
                <w:b/>
                <w:sz w:val="22"/>
                <w:szCs w:val="22"/>
              </w:rPr>
              <w:t>1</w:t>
            </w:r>
            <w:r w:rsidRPr="004B202C">
              <w:rPr>
                <w:sz w:val="22"/>
                <w:szCs w:val="22"/>
              </w:rPr>
              <w:t xml:space="preserve">:Hiç Katkısı Yok. </w:t>
            </w:r>
            <w:r w:rsidRPr="004B202C">
              <w:rPr>
                <w:b/>
                <w:sz w:val="22"/>
                <w:szCs w:val="22"/>
              </w:rPr>
              <w:t>2</w:t>
            </w:r>
            <w:r w:rsidRPr="004B202C">
              <w:rPr>
                <w:sz w:val="22"/>
                <w:szCs w:val="22"/>
              </w:rPr>
              <w:t xml:space="preserve">:Kısmen Katkısı Var. </w:t>
            </w:r>
            <w:r w:rsidRPr="004B202C">
              <w:rPr>
                <w:b/>
                <w:sz w:val="22"/>
                <w:szCs w:val="22"/>
              </w:rPr>
              <w:t>3</w:t>
            </w:r>
            <w:r w:rsidRPr="004B202C">
              <w:rPr>
                <w:sz w:val="22"/>
                <w:szCs w:val="22"/>
              </w:rPr>
              <w:t>:Tam Katkısı Var.</w:t>
            </w:r>
          </w:p>
        </w:tc>
      </w:tr>
    </w:tbl>
    <w:p w:rsidR="00C616C1" w:rsidRPr="004B202C" w:rsidRDefault="00C616C1" w:rsidP="003A7740">
      <w:pPr>
        <w:spacing w:line="360" w:lineRule="auto"/>
        <w:rPr>
          <w:b/>
          <w:sz w:val="22"/>
          <w:szCs w:val="22"/>
        </w:rPr>
      </w:pPr>
    </w:p>
    <w:p w:rsidR="00C616C1" w:rsidRPr="004B202C" w:rsidRDefault="00C616C1" w:rsidP="003A7740">
      <w:pPr>
        <w:spacing w:line="360" w:lineRule="auto"/>
        <w:rPr>
          <w:sz w:val="22"/>
          <w:szCs w:val="22"/>
        </w:rPr>
      </w:pPr>
      <w:r w:rsidRPr="004B202C">
        <w:rPr>
          <w:b/>
          <w:sz w:val="22"/>
          <w:szCs w:val="22"/>
        </w:rPr>
        <w:t>Dersin Öğretim Üyesi:</w:t>
      </w:r>
      <w:r w:rsidRPr="004B202C">
        <w:rPr>
          <w:sz w:val="22"/>
          <w:szCs w:val="22"/>
        </w:rPr>
        <w:t xml:space="preserve">   Doç. Dr. Ayşe AYPAY</w:t>
      </w:r>
    </w:p>
    <w:p w:rsidR="00C616C1" w:rsidRPr="004B202C" w:rsidRDefault="00C616C1" w:rsidP="003A7740">
      <w:pPr>
        <w:tabs>
          <w:tab w:val="left" w:pos="7800"/>
        </w:tabs>
        <w:rPr>
          <w:sz w:val="22"/>
          <w:szCs w:val="22"/>
        </w:rPr>
      </w:pPr>
      <w:r w:rsidRPr="004B202C">
        <w:rPr>
          <w:b/>
          <w:sz w:val="22"/>
          <w:szCs w:val="22"/>
        </w:rPr>
        <w:t>İmza</w:t>
      </w:r>
      <w:r w:rsidRPr="004B202C">
        <w:rPr>
          <w:sz w:val="22"/>
          <w:szCs w:val="22"/>
        </w:rPr>
        <w:t xml:space="preserve">: </w:t>
      </w:r>
      <w:r w:rsidRPr="004B202C">
        <w:rPr>
          <w:sz w:val="22"/>
          <w:szCs w:val="22"/>
        </w:rPr>
        <w:tab/>
      </w:r>
      <w:r w:rsidRPr="004B202C">
        <w:rPr>
          <w:b/>
          <w:sz w:val="22"/>
          <w:szCs w:val="22"/>
        </w:rPr>
        <w:t>Tarih:</w:t>
      </w:r>
      <w:r w:rsidRPr="004B202C">
        <w:rPr>
          <w:sz w:val="22"/>
          <w:szCs w:val="22"/>
        </w:rPr>
        <w:t xml:space="preserve"> </w:t>
      </w:r>
    </w:p>
    <w:p w:rsidR="00C616C1" w:rsidRPr="004B202C" w:rsidRDefault="00C616C1" w:rsidP="003A7740">
      <w:pPr>
        <w:tabs>
          <w:tab w:val="left" w:pos="7800"/>
        </w:tabs>
        <w:rPr>
          <w:sz w:val="22"/>
          <w:szCs w:val="22"/>
        </w:rPr>
      </w:pPr>
    </w:p>
    <w:p w:rsidR="00C616C1" w:rsidRDefault="00C616C1"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881FC6" w:rsidRDefault="00881FC6" w:rsidP="003A7740">
      <w:pPr>
        <w:outlineLvl w:val="0"/>
        <w:rPr>
          <w:b/>
          <w:sz w:val="22"/>
          <w:szCs w:val="22"/>
        </w:rPr>
      </w:pPr>
    </w:p>
    <w:p w:rsidR="00881FC6" w:rsidRDefault="00881FC6" w:rsidP="003A7740">
      <w:pPr>
        <w:outlineLvl w:val="0"/>
        <w:rPr>
          <w:b/>
          <w:sz w:val="22"/>
          <w:szCs w:val="22"/>
        </w:rPr>
      </w:pPr>
    </w:p>
    <w:p w:rsidR="00881FC6" w:rsidRDefault="00881FC6" w:rsidP="003A7740">
      <w:pPr>
        <w:outlineLvl w:val="0"/>
        <w:rPr>
          <w:b/>
          <w:sz w:val="22"/>
          <w:szCs w:val="22"/>
        </w:rPr>
      </w:pPr>
    </w:p>
    <w:p w:rsidR="00881FC6" w:rsidRDefault="00881FC6" w:rsidP="003A7740">
      <w:pPr>
        <w:outlineLvl w:val="0"/>
        <w:rPr>
          <w:b/>
          <w:sz w:val="22"/>
          <w:szCs w:val="22"/>
        </w:rPr>
      </w:pPr>
    </w:p>
    <w:p w:rsidR="00881FC6" w:rsidRDefault="000374E7" w:rsidP="003A7740">
      <w:pPr>
        <w:outlineLvl w:val="0"/>
        <w:rPr>
          <w:b/>
          <w:sz w:val="22"/>
          <w:szCs w:val="22"/>
        </w:rPr>
      </w:pPr>
      <w:r w:rsidRPr="000374E7">
        <w:rPr>
          <w:b/>
          <w:noProof/>
          <w:sz w:val="22"/>
          <w:szCs w:val="22"/>
        </w:rPr>
        <w:drawing>
          <wp:anchor distT="0" distB="0" distL="114300" distR="114300" simplePos="0" relativeHeight="251812864" behindDoc="1" locked="0" layoutInCell="1" allowOverlap="1">
            <wp:simplePos x="0" y="0"/>
            <wp:positionH relativeFrom="column">
              <wp:posOffset>-179705</wp:posOffset>
            </wp:positionH>
            <wp:positionV relativeFrom="paragraph">
              <wp:posOffset>-193040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C616C1">
        <w:rPr>
          <w:b/>
          <w:sz w:val="22"/>
          <w:szCs w:val="22"/>
        </w:rPr>
        <w:t xml:space="preserve"> </w:t>
      </w:r>
      <w:r w:rsidR="00C616C1">
        <w:rPr>
          <w:sz w:val="22"/>
          <w:szCs w:val="22"/>
        </w:rPr>
        <w:t>(Fen Bilgisi Öğretmenliği)</w:t>
      </w:r>
      <w:r w:rsidR="00C616C1">
        <w:rPr>
          <w:b/>
          <w:sz w:val="22"/>
          <w:szCs w:val="22"/>
        </w:rPr>
        <w:t xml:space="preserve">  </w:t>
      </w:r>
    </w:p>
    <w:p w:rsidR="00C616C1" w:rsidRDefault="00C616C1" w:rsidP="003A7740">
      <w:pPr>
        <w:outlineLvl w:val="0"/>
        <w:rPr>
          <w:b/>
          <w:sz w:val="22"/>
          <w:szCs w:val="22"/>
        </w:rPr>
      </w:pPr>
      <w:r>
        <w:rPr>
          <w:b/>
          <w:sz w:val="22"/>
          <w:szCs w:val="22"/>
        </w:rPr>
        <w:t>Ders Bilgi Formu</w:t>
      </w:r>
    </w:p>
    <w:p w:rsidR="00C616C1" w:rsidRPr="00FD6860" w:rsidRDefault="00C616C1" w:rsidP="003A7740">
      <w:pPr>
        <w:outlineLvl w:val="0"/>
        <w:rPr>
          <w:b/>
        </w:rPr>
      </w:pPr>
    </w:p>
    <w:tbl>
      <w:tblPr>
        <w:tblW w:w="240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33"/>
      </w:tblGrid>
      <w:tr w:rsidR="00C616C1" w:rsidRPr="006B43E2" w:rsidTr="003A7740">
        <w:tc>
          <w:tcPr>
            <w:tcW w:w="1167" w:type="dxa"/>
            <w:vAlign w:val="center"/>
          </w:tcPr>
          <w:p w:rsidR="00C616C1" w:rsidRPr="006B43E2" w:rsidRDefault="00C616C1" w:rsidP="006B43E2">
            <w:pPr>
              <w:outlineLvl w:val="0"/>
              <w:rPr>
                <w:b/>
                <w:sz w:val="20"/>
                <w:szCs w:val="20"/>
              </w:rPr>
            </w:pPr>
            <w:r w:rsidRPr="006B43E2">
              <w:rPr>
                <w:b/>
                <w:sz w:val="20"/>
                <w:szCs w:val="20"/>
              </w:rPr>
              <w:t>DÖNEM</w:t>
            </w:r>
          </w:p>
        </w:tc>
        <w:tc>
          <w:tcPr>
            <w:tcW w:w="1233" w:type="dxa"/>
            <w:vAlign w:val="center"/>
          </w:tcPr>
          <w:p w:rsidR="00C616C1" w:rsidRPr="006B43E2" w:rsidRDefault="00C616C1" w:rsidP="006B43E2">
            <w:pPr>
              <w:outlineLvl w:val="0"/>
              <w:rPr>
                <w:sz w:val="20"/>
                <w:szCs w:val="20"/>
              </w:rPr>
            </w:pPr>
            <w:r>
              <w:rPr>
                <w:sz w:val="20"/>
                <w:szCs w:val="20"/>
              </w:rPr>
              <w:t>Bahar</w:t>
            </w:r>
          </w:p>
        </w:tc>
      </w:tr>
    </w:tbl>
    <w:p w:rsidR="00C616C1" w:rsidRPr="00D9042F" w:rsidRDefault="00C616C1" w:rsidP="003A7740">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616C1" w:rsidRPr="00D9042F" w:rsidTr="003A7740">
        <w:tc>
          <w:tcPr>
            <w:tcW w:w="1668" w:type="dxa"/>
            <w:vAlign w:val="center"/>
          </w:tcPr>
          <w:p w:rsidR="00C616C1" w:rsidRPr="00D9042F" w:rsidRDefault="00C616C1" w:rsidP="006B43E2">
            <w:pPr>
              <w:jc w:val="center"/>
              <w:outlineLvl w:val="0"/>
              <w:rPr>
                <w:b/>
                <w:sz w:val="20"/>
                <w:szCs w:val="20"/>
              </w:rPr>
            </w:pPr>
            <w:r w:rsidRPr="00D9042F">
              <w:rPr>
                <w:b/>
                <w:sz w:val="20"/>
                <w:szCs w:val="20"/>
              </w:rPr>
              <w:t>DERSİN KODU</w:t>
            </w:r>
          </w:p>
        </w:tc>
        <w:tc>
          <w:tcPr>
            <w:tcW w:w="2760" w:type="dxa"/>
            <w:vAlign w:val="center"/>
          </w:tcPr>
          <w:p w:rsidR="00C616C1" w:rsidRPr="00D9042F" w:rsidRDefault="00C616C1" w:rsidP="000E3402">
            <w:pPr>
              <w:outlineLvl w:val="0"/>
              <w:rPr>
                <w:sz w:val="20"/>
                <w:szCs w:val="20"/>
              </w:rPr>
            </w:pPr>
            <w:r w:rsidRPr="00D9042F">
              <w:rPr>
                <w:sz w:val="20"/>
                <w:szCs w:val="20"/>
              </w:rPr>
              <w:t xml:space="preserve"> </w:t>
            </w:r>
            <w:r>
              <w:rPr>
                <w:sz w:val="20"/>
                <w:szCs w:val="20"/>
              </w:rPr>
              <w:t>1711</w:t>
            </w:r>
            <w:r w:rsidRPr="00D9042F">
              <w:rPr>
                <w:sz w:val="20"/>
                <w:szCs w:val="20"/>
              </w:rPr>
              <w:t>12105</w:t>
            </w:r>
          </w:p>
        </w:tc>
        <w:tc>
          <w:tcPr>
            <w:tcW w:w="1560" w:type="dxa"/>
            <w:vAlign w:val="center"/>
          </w:tcPr>
          <w:p w:rsidR="00C616C1" w:rsidRPr="00D9042F" w:rsidRDefault="00C616C1" w:rsidP="006B43E2">
            <w:pPr>
              <w:jc w:val="center"/>
              <w:outlineLvl w:val="0"/>
              <w:rPr>
                <w:b/>
                <w:sz w:val="20"/>
                <w:szCs w:val="20"/>
              </w:rPr>
            </w:pPr>
            <w:r w:rsidRPr="00D9042F">
              <w:rPr>
                <w:b/>
                <w:sz w:val="20"/>
                <w:szCs w:val="20"/>
              </w:rPr>
              <w:t>DERSİN ADI</w:t>
            </w:r>
          </w:p>
        </w:tc>
        <w:tc>
          <w:tcPr>
            <w:tcW w:w="3840" w:type="dxa"/>
          </w:tcPr>
          <w:p w:rsidR="00C616C1" w:rsidRPr="00D9042F" w:rsidRDefault="00C616C1" w:rsidP="006B43E2">
            <w:pPr>
              <w:outlineLvl w:val="0"/>
              <w:rPr>
                <w:sz w:val="20"/>
                <w:szCs w:val="20"/>
              </w:rPr>
            </w:pPr>
            <w:r w:rsidRPr="00D9042F">
              <w:rPr>
                <w:sz w:val="20"/>
                <w:szCs w:val="20"/>
              </w:rPr>
              <w:t xml:space="preserve"> Türkçe II: Sözlü Anlatım</w:t>
            </w:r>
          </w:p>
        </w:tc>
      </w:tr>
    </w:tbl>
    <w:p w:rsidR="00C616C1" w:rsidRPr="00D9042F" w:rsidRDefault="00C616C1" w:rsidP="003A7740">
      <w:pPr>
        <w:outlineLvl w:val="0"/>
        <w:rPr>
          <w:sz w:val="20"/>
          <w:szCs w:val="20"/>
        </w:rPr>
      </w:pPr>
      <w:r w:rsidRPr="00D9042F">
        <w:rPr>
          <w:b/>
          <w:sz w:val="20"/>
          <w:szCs w:val="20"/>
        </w:rPr>
        <w:t xml:space="preserve">                                                   </w:t>
      </w:r>
      <w:r w:rsidRPr="00D9042F">
        <w:rPr>
          <w:b/>
          <w:sz w:val="20"/>
          <w:szCs w:val="20"/>
        </w:rPr>
        <w:tab/>
      </w:r>
      <w:r w:rsidRPr="00D9042F">
        <w:rPr>
          <w:b/>
          <w:sz w:val="20"/>
          <w:szCs w:val="20"/>
        </w:rPr>
        <w:tab/>
      </w:r>
      <w:r w:rsidRPr="00D9042F">
        <w:rPr>
          <w:b/>
          <w:sz w:val="20"/>
          <w:szCs w:val="20"/>
        </w:rPr>
        <w:tab/>
      </w:r>
      <w:r w:rsidRPr="00D9042F">
        <w:rPr>
          <w:b/>
          <w:sz w:val="20"/>
          <w:szCs w:val="20"/>
        </w:rPr>
        <w:tab/>
      </w:r>
      <w:r w:rsidRPr="00D9042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4"/>
        <w:gridCol w:w="418"/>
        <w:gridCol w:w="396"/>
        <w:gridCol w:w="1085"/>
        <w:gridCol w:w="693"/>
        <w:gridCol w:w="47"/>
        <w:gridCol w:w="604"/>
        <w:gridCol w:w="897"/>
        <w:gridCol w:w="584"/>
        <w:gridCol w:w="83"/>
        <w:gridCol w:w="1921"/>
        <w:gridCol w:w="1230"/>
      </w:tblGrid>
      <w:tr w:rsidR="00C616C1" w:rsidRPr="00D9042F" w:rsidTr="003A7740">
        <w:trPr>
          <w:trHeight w:val="383"/>
        </w:trPr>
        <w:tc>
          <w:tcPr>
            <w:tcW w:w="600" w:type="pct"/>
            <w:vMerge w:val="restart"/>
            <w:tcBorders>
              <w:top w:val="single" w:sz="12" w:space="0" w:color="auto"/>
              <w:left w:val="single" w:sz="12" w:space="0" w:color="auto"/>
              <w:bottom w:val="single" w:sz="4" w:space="0" w:color="auto"/>
              <w:right w:val="single" w:sz="12" w:space="0" w:color="auto"/>
            </w:tcBorders>
            <w:vAlign w:val="center"/>
          </w:tcPr>
          <w:p w:rsidR="00C616C1" w:rsidRPr="00D9042F" w:rsidRDefault="00C616C1" w:rsidP="003A7740">
            <w:pPr>
              <w:rPr>
                <w:b/>
                <w:sz w:val="20"/>
                <w:szCs w:val="20"/>
              </w:rPr>
            </w:pPr>
            <w:r w:rsidRPr="00D9042F">
              <w:rPr>
                <w:b/>
                <w:sz w:val="20"/>
                <w:szCs w:val="20"/>
              </w:rPr>
              <w:t>YARIYIL</w:t>
            </w:r>
          </w:p>
          <w:p w:rsidR="00C616C1" w:rsidRPr="00D9042F" w:rsidRDefault="00C616C1" w:rsidP="003A7740">
            <w:pPr>
              <w:rPr>
                <w:sz w:val="20"/>
                <w:szCs w:val="20"/>
              </w:rPr>
            </w:pPr>
          </w:p>
        </w:tc>
        <w:tc>
          <w:tcPr>
            <w:tcW w:w="1793" w:type="pct"/>
            <w:gridSpan w:val="6"/>
            <w:tcBorders>
              <w:left w:val="single" w:sz="12" w:space="0" w:color="auto"/>
              <w:bottom w:val="single" w:sz="4" w:space="0" w:color="auto"/>
              <w:right w:val="single" w:sz="12" w:space="0" w:color="auto"/>
            </w:tcBorders>
            <w:vAlign w:val="center"/>
          </w:tcPr>
          <w:p w:rsidR="00C616C1" w:rsidRPr="00D9042F" w:rsidRDefault="00C616C1" w:rsidP="003A7740">
            <w:pPr>
              <w:jc w:val="center"/>
              <w:rPr>
                <w:b/>
                <w:sz w:val="20"/>
                <w:szCs w:val="20"/>
              </w:rPr>
            </w:pPr>
            <w:r w:rsidRPr="00D9042F">
              <w:rPr>
                <w:b/>
                <w:sz w:val="20"/>
                <w:szCs w:val="20"/>
              </w:rPr>
              <w:t>HAFTALIK DERS SAATİ</w:t>
            </w:r>
          </w:p>
        </w:tc>
        <w:tc>
          <w:tcPr>
            <w:tcW w:w="2606" w:type="pct"/>
            <w:gridSpan w:val="5"/>
            <w:tcBorders>
              <w:left w:val="single" w:sz="12" w:space="0" w:color="auto"/>
              <w:bottom w:val="single" w:sz="4" w:space="0" w:color="auto"/>
            </w:tcBorders>
            <w:vAlign w:val="center"/>
          </w:tcPr>
          <w:p w:rsidR="00C616C1" w:rsidRPr="00D9042F" w:rsidRDefault="00C616C1" w:rsidP="003A7740">
            <w:pPr>
              <w:jc w:val="center"/>
              <w:rPr>
                <w:b/>
                <w:sz w:val="20"/>
                <w:szCs w:val="20"/>
              </w:rPr>
            </w:pPr>
            <w:r w:rsidRPr="00D9042F">
              <w:rPr>
                <w:b/>
                <w:sz w:val="20"/>
                <w:szCs w:val="20"/>
              </w:rPr>
              <w:t>DERSİN</w:t>
            </w:r>
          </w:p>
        </w:tc>
      </w:tr>
      <w:tr w:rsidR="00C616C1" w:rsidRPr="00D9042F" w:rsidTr="003A7740">
        <w:trPr>
          <w:trHeight w:val="382"/>
        </w:trPr>
        <w:tc>
          <w:tcPr>
            <w:tcW w:w="600" w:type="pct"/>
            <w:vMerge/>
            <w:tcBorders>
              <w:top w:val="single" w:sz="4" w:space="0" w:color="auto"/>
              <w:left w:val="single" w:sz="12" w:space="0" w:color="auto"/>
              <w:bottom w:val="single" w:sz="4" w:space="0" w:color="auto"/>
              <w:right w:val="single" w:sz="12" w:space="0" w:color="auto"/>
            </w:tcBorders>
          </w:tcPr>
          <w:p w:rsidR="00C616C1" w:rsidRPr="00D9042F" w:rsidRDefault="00C616C1" w:rsidP="003A7740">
            <w:pPr>
              <w:rPr>
                <w:b/>
                <w:sz w:val="20"/>
                <w:szCs w:val="20"/>
              </w:rPr>
            </w:pPr>
          </w:p>
        </w:tc>
        <w:tc>
          <w:tcPr>
            <w:tcW w:w="450" w:type="pct"/>
            <w:gridSpan w:val="2"/>
            <w:tcBorders>
              <w:top w:val="single" w:sz="4" w:space="0" w:color="auto"/>
              <w:left w:val="single" w:sz="12" w:space="0" w:color="auto"/>
              <w:bottom w:val="single" w:sz="4" w:space="0" w:color="auto"/>
              <w:right w:val="single" w:sz="4" w:space="0" w:color="auto"/>
            </w:tcBorders>
            <w:vAlign w:val="center"/>
          </w:tcPr>
          <w:p w:rsidR="00C616C1" w:rsidRPr="00D9042F" w:rsidRDefault="00C616C1" w:rsidP="00DA08B8">
            <w:pPr>
              <w:jc w:val="center"/>
              <w:rPr>
                <w:b/>
                <w:sz w:val="20"/>
                <w:szCs w:val="20"/>
              </w:rPr>
            </w:pPr>
            <w:r w:rsidRPr="00D9042F">
              <w:rPr>
                <w:b/>
                <w:sz w:val="20"/>
                <w:szCs w:val="20"/>
              </w:rPr>
              <w:t>Teorik</w:t>
            </w:r>
          </w:p>
        </w:tc>
        <w:tc>
          <w:tcPr>
            <w:tcW w:w="600" w:type="pct"/>
            <w:tcBorders>
              <w:top w:val="single" w:sz="4" w:space="0" w:color="auto"/>
              <w:left w:val="single" w:sz="4" w:space="0" w:color="auto"/>
              <w:bottom w:val="single" w:sz="4" w:space="0" w:color="auto"/>
            </w:tcBorders>
            <w:vAlign w:val="center"/>
          </w:tcPr>
          <w:p w:rsidR="00C616C1" w:rsidRPr="00D9042F" w:rsidRDefault="00C616C1" w:rsidP="00424600">
            <w:pPr>
              <w:jc w:val="center"/>
              <w:rPr>
                <w:b/>
                <w:sz w:val="20"/>
                <w:szCs w:val="20"/>
              </w:rPr>
            </w:pPr>
            <w:r w:rsidRPr="00D9042F">
              <w:rPr>
                <w:b/>
                <w:sz w:val="20"/>
                <w:szCs w:val="20"/>
              </w:rPr>
              <w:t>Uygulama</w:t>
            </w:r>
          </w:p>
        </w:tc>
        <w:tc>
          <w:tcPr>
            <w:tcW w:w="743" w:type="pct"/>
            <w:gridSpan w:val="3"/>
            <w:tcBorders>
              <w:top w:val="single" w:sz="4" w:space="0" w:color="auto"/>
              <w:bottom w:val="single" w:sz="4" w:space="0" w:color="auto"/>
              <w:right w:val="single" w:sz="12" w:space="0" w:color="auto"/>
            </w:tcBorders>
            <w:vAlign w:val="center"/>
          </w:tcPr>
          <w:p w:rsidR="00C616C1" w:rsidRPr="00D9042F" w:rsidRDefault="00C616C1" w:rsidP="00424600">
            <w:pPr>
              <w:ind w:left="-111" w:right="-108"/>
              <w:jc w:val="center"/>
              <w:rPr>
                <w:b/>
                <w:sz w:val="20"/>
                <w:szCs w:val="20"/>
              </w:rPr>
            </w:pPr>
            <w:r w:rsidRPr="00D9042F">
              <w:rPr>
                <w:b/>
                <w:sz w:val="20"/>
                <w:szCs w:val="20"/>
              </w:rPr>
              <w:t>Laboratuar</w:t>
            </w:r>
          </w:p>
        </w:tc>
        <w:tc>
          <w:tcPr>
            <w:tcW w:w="496" w:type="pct"/>
            <w:tcBorders>
              <w:top w:val="single" w:sz="4" w:space="0" w:color="auto"/>
              <w:bottom w:val="single" w:sz="4" w:space="0" w:color="auto"/>
              <w:right w:val="single" w:sz="4" w:space="0" w:color="auto"/>
            </w:tcBorders>
            <w:vAlign w:val="center"/>
          </w:tcPr>
          <w:p w:rsidR="00C616C1" w:rsidRPr="00D9042F" w:rsidRDefault="00C616C1" w:rsidP="00424600">
            <w:pPr>
              <w:jc w:val="center"/>
              <w:rPr>
                <w:b/>
                <w:sz w:val="20"/>
                <w:szCs w:val="20"/>
              </w:rPr>
            </w:pPr>
            <w:r w:rsidRPr="00D9042F">
              <w:rPr>
                <w:b/>
                <w:sz w:val="20"/>
                <w:szCs w:val="20"/>
              </w:rPr>
              <w:t>Kredisi</w:t>
            </w:r>
          </w:p>
        </w:tc>
        <w:tc>
          <w:tcPr>
            <w:tcW w:w="323" w:type="pct"/>
            <w:tcBorders>
              <w:top w:val="single" w:sz="4" w:space="0" w:color="auto"/>
              <w:left w:val="single" w:sz="4" w:space="0" w:color="auto"/>
              <w:bottom w:val="single" w:sz="4" w:space="0" w:color="auto"/>
              <w:right w:val="single" w:sz="4" w:space="0" w:color="auto"/>
            </w:tcBorders>
            <w:vAlign w:val="center"/>
          </w:tcPr>
          <w:p w:rsidR="00C616C1" w:rsidRPr="00D9042F" w:rsidRDefault="00C616C1" w:rsidP="00424600">
            <w:pPr>
              <w:ind w:left="-111" w:right="-108"/>
              <w:jc w:val="center"/>
              <w:rPr>
                <w:b/>
                <w:sz w:val="20"/>
                <w:szCs w:val="20"/>
              </w:rPr>
            </w:pPr>
            <w:r w:rsidRPr="00D9042F">
              <w:rPr>
                <w:b/>
                <w:sz w:val="20"/>
                <w:szCs w:val="20"/>
              </w:rPr>
              <w:t>AKTS</w:t>
            </w:r>
          </w:p>
        </w:tc>
        <w:tc>
          <w:tcPr>
            <w:tcW w:w="1108" w:type="pct"/>
            <w:gridSpan w:val="2"/>
            <w:tcBorders>
              <w:top w:val="single" w:sz="4" w:space="0" w:color="auto"/>
              <w:left w:val="single" w:sz="4" w:space="0" w:color="auto"/>
              <w:bottom w:val="single" w:sz="4" w:space="0" w:color="auto"/>
            </w:tcBorders>
            <w:vAlign w:val="center"/>
          </w:tcPr>
          <w:p w:rsidR="00C616C1" w:rsidRPr="00D9042F" w:rsidRDefault="00C616C1" w:rsidP="00424600">
            <w:pPr>
              <w:jc w:val="center"/>
              <w:rPr>
                <w:b/>
                <w:sz w:val="20"/>
                <w:szCs w:val="20"/>
              </w:rPr>
            </w:pPr>
            <w:r w:rsidRPr="00D9042F">
              <w:rPr>
                <w:b/>
                <w:sz w:val="20"/>
                <w:szCs w:val="20"/>
              </w:rPr>
              <w:t>TÜRÜ</w:t>
            </w:r>
          </w:p>
        </w:tc>
        <w:tc>
          <w:tcPr>
            <w:tcW w:w="680" w:type="pct"/>
            <w:tcBorders>
              <w:top w:val="single" w:sz="4" w:space="0" w:color="auto"/>
              <w:left w:val="single" w:sz="4" w:space="0" w:color="auto"/>
              <w:bottom w:val="single" w:sz="4" w:space="0" w:color="auto"/>
            </w:tcBorders>
            <w:vAlign w:val="center"/>
          </w:tcPr>
          <w:p w:rsidR="00C616C1" w:rsidRPr="00D9042F" w:rsidRDefault="00C616C1" w:rsidP="003A7740">
            <w:pPr>
              <w:jc w:val="center"/>
              <w:rPr>
                <w:b/>
                <w:sz w:val="20"/>
                <w:szCs w:val="20"/>
              </w:rPr>
            </w:pPr>
            <w:r w:rsidRPr="00D9042F">
              <w:rPr>
                <w:b/>
                <w:sz w:val="20"/>
                <w:szCs w:val="20"/>
              </w:rPr>
              <w:t>DİLİ</w:t>
            </w:r>
          </w:p>
        </w:tc>
      </w:tr>
      <w:tr w:rsidR="00C616C1" w:rsidRPr="00D9042F" w:rsidTr="003A7740">
        <w:trPr>
          <w:trHeight w:val="367"/>
        </w:trPr>
        <w:tc>
          <w:tcPr>
            <w:tcW w:w="600" w:type="pct"/>
            <w:tcBorders>
              <w:top w:val="single" w:sz="4" w:space="0" w:color="auto"/>
              <w:left w:val="single" w:sz="12" w:space="0" w:color="auto"/>
              <w:bottom w:val="single" w:sz="12" w:space="0" w:color="auto"/>
              <w:right w:val="single" w:sz="12" w:space="0" w:color="auto"/>
            </w:tcBorders>
            <w:vAlign w:val="center"/>
          </w:tcPr>
          <w:p w:rsidR="00C616C1" w:rsidRPr="00D9042F" w:rsidRDefault="00C616C1" w:rsidP="00E017F7">
            <w:pPr>
              <w:jc w:val="center"/>
              <w:rPr>
                <w:sz w:val="20"/>
                <w:szCs w:val="20"/>
              </w:rPr>
            </w:pPr>
            <w:r>
              <w:rPr>
                <w:sz w:val="20"/>
                <w:szCs w:val="20"/>
              </w:rPr>
              <w:t>II</w:t>
            </w:r>
          </w:p>
        </w:tc>
        <w:tc>
          <w:tcPr>
            <w:tcW w:w="450" w:type="pct"/>
            <w:gridSpan w:val="2"/>
            <w:tcBorders>
              <w:top w:val="single" w:sz="4" w:space="0" w:color="auto"/>
              <w:left w:val="single" w:sz="12" w:space="0" w:color="auto"/>
              <w:bottom w:val="single" w:sz="12" w:space="0" w:color="auto"/>
              <w:right w:val="single" w:sz="4" w:space="0" w:color="auto"/>
            </w:tcBorders>
            <w:vAlign w:val="center"/>
          </w:tcPr>
          <w:p w:rsidR="00C616C1" w:rsidRPr="00D9042F" w:rsidRDefault="00C616C1" w:rsidP="00E017F7">
            <w:pPr>
              <w:jc w:val="center"/>
              <w:rPr>
                <w:sz w:val="20"/>
                <w:szCs w:val="20"/>
              </w:rPr>
            </w:pPr>
            <w:r w:rsidRPr="00D9042F">
              <w:rPr>
                <w:sz w:val="20"/>
                <w:szCs w:val="20"/>
              </w:rPr>
              <w:t xml:space="preserve"> 2</w:t>
            </w:r>
          </w:p>
        </w:tc>
        <w:tc>
          <w:tcPr>
            <w:tcW w:w="600" w:type="pct"/>
            <w:tcBorders>
              <w:top w:val="single" w:sz="4" w:space="0" w:color="auto"/>
              <w:left w:val="single" w:sz="4" w:space="0" w:color="auto"/>
              <w:bottom w:val="single" w:sz="12" w:space="0" w:color="auto"/>
            </w:tcBorders>
            <w:vAlign w:val="center"/>
          </w:tcPr>
          <w:p w:rsidR="00C616C1" w:rsidRPr="00D9042F" w:rsidRDefault="00C616C1" w:rsidP="00E017F7">
            <w:pPr>
              <w:jc w:val="center"/>
              <w:rPr>
                <w:sz w:val="20"/>
                <w:szCs w:val="20"/>
              </w:rPr>
            </w:pPr>
            <w:r w:rsidRPr="00D9042F">
              <w:rPr>
                <w:sz w:val="20"/>
                <w:szCs w:val="20"/>
              </w:rPr>
              <w:t xml:space="preserve"> 0</w:t>
            </w:r>
          </w:p>
        </w:tc>
        <w:tc>
          <w:tcPr>
            <w:tcW w:w="743" w:type="pct"/>
            <w:gridSpan w:val="3"/>
            <w:tcBorders>
              <w:top w:val="single" w:sz="4" w:space="0" w:color="auto"/>
              <w:bottom w:val="single" w:sz="12" w:space="0" w:color="auto"/>
              <w:right w:val="single" w:sz="12" w:space="0" w:color="auto"/>
            </w:tcBorders>
            <w:shd w:val="clear" w:color="auto" w:fill="auto"/>
            <w:vAlign w:val="center"/>
          </w:tcPr>
          <w:p w:rsidR="00C616C1" w:rsidRPr="00D9042F" w:rsidRDefault="00C616C1" w:rsidP="00E017F7">
            <w:pPr>
              <w:jc w:val="center"/>
              <w:rPr>
                <w:sz w:val="20"/>
                <w:szCs w:val="20"/>
              </w:rPr>
            </w:pPr>
            <w:r w:rsidRPr="00D9042F">
              <w:rPr>
                <w:sz w:val="20"/>
                <w:szCs w:val="20"/>
              </w:rPr>
              <w:t xml:space="preserve">0 </w:t>
            </w:r>
          </w:p>
        </w:tc>
        <w:tc>
          <w:tcPr>
            <w:tcW w:w="496" w:type="pct"/>
            <w:tcBorders>
              <w:top w:val="single" w:sz="4" w:space="0" w:color="auto"/>
              <w:bottom w:val="single" w:sz="12" w:space="0" w:color="auto"/>
              <w:right w:val="single" w:sz="4" w:space="0" w:color="auto"/>
            </w:tcBorders>
            <w:shd w:val="clear" w:color="auto" w:fill="auto"/>
            <w:vAlign w:val="center"/>
          </w:tcPr>
          <w:p w:rsidR="00C616C1" w:rsidRPr="00D9042F" w:rsidRDefault="00C616C1" w:rsidP="003A7740">
            <w:pPr>
              <w:jc w:val="center"/>
              <w:rPr>
                <w:sz w:val="20"/>
                <w:szCs w:val="20"/>
              </w:rPr>
            </w:pPr>
            <w:r w:rsidRPr="00D9042F">
              <w:rPr>
                <w:sz w:val="20"/>
                <w:szCs w:val="20"/>
              </w:rPr>
              <w:t xml:space="preserve">2 </w:t>
            </w:r>
          </w:p>
        </w:tc>
        <w:tc>
          <w:tcPr>
            <w:tcW w:w="323" w:type="pct"/>
            <w:tcBorders>
              <w:top w:val="single" w:sz="4" w:space="0" w:color="auto"/>
              <w:left w:val="single" w:sz="4" w:space="0" w:color="auto"/>
              <w:bottom w:val="single" w:sz="12" w:space="0" w:color="auto"/>
              <w:right w:val="single" w:sz="4" w:space="0" w:color="auto"/>
            </w:tcBorders>
            <w:shd w:val="clear" w:color="auto" w:fill="auto"/>
            <w:vAlign w:val="center"/>
          </w:tcPr>
          <w:p w:rsidR="00C616C1" w:rsidRPr="00D9042F" w:rsidRDefault="00C616C1" w:rsidP="003A7740">
            <w:pPr>
              <w:jc w:val="center"/>
              <w:rPr>
                <w:sz w:val="20"/>
                <w:szCs w:val="20"/>
              </w:rPr>
            </w:pPr>
            <w:r w:rsidRPr="00D9042F">
              <w:rPr>
                <w:sz w:val="20"/>
                <w:szCs w:val="20"/>
              </w:rPr>
              <w:t xml:space="preserve"> 3</w:t>
            </w:r>
          </w:p>
        </w:tc>
        <w:tc>
          <w:tcPr>
            <w:tcW w:w="1108" w:type="pct"/>
            <w:gridSpan w:val="2"/>
            <w:tcBorders>
              <w:top w:val="single" w:sz="4" w:space="0" w:color="auto"/>
              <w:left w:val="single" w:sz="4" w:space="0" w:color="auto"/>
              <w:bottom w:val="single" w:sz="12" w:space="0" w:color="auto"/>
            </w:tcBorders>
            <w:vAlign w:val="center"/>
          </w:tcPr>
          <w:p w:rsidR="00C616C1" w:rsidRPr="00D9042F" w:rsidRDefault="00C616C1" w:rsidP="001957BA">
            <w:pPr>
              <w:jc w:val="center"/>
              <w:rPr>
                <w:sz w:val="20"/>
                <w:szCs w:val="20"/>
                <w:vertAlign w:val="superscript"/>
              </w:rPr>
            </w:pPr>
            <w:r w:rsidRPr="00D9042F">
              <w:rPr>
                <w:sz w:val="20"/>
                <w:szCs w:val="20"/>
                <w:vertAlign w:val="superscript"/>
              </w:rPr>
              <w:t>ZORUNLU ( X)  SEÇMELİ (   )</w:t>
            </w:r>
          </w:p>
        </w:tc>
        <w:tc>
          <w:tcPr>
            <w:tcW w:w="680" w:type="pct"/>
            <w:tcBorders>
              <w:top w:val="single" w:sz="4" w:space="0" w:color="auto"/>
              <w:left w:val="single" w:sz="4" w:space="0" w:color="auto"/>
              <w:bottom w:val="single" w:sz="12" w:space="0" w:color="auto"/>
            </w:tcBorders>
            <w:vAlign w:val="center"/>
          </w:tcPr>
          <w:p w:rsidR="00C616C1" w:rsidRPr="00D9042F" w:rsidRDefault="00C616C1" w:rsidP="003A7740">
            <w:pPr>
              <w:jc w:val="center"/>
              <w:rPr>
                <w:sz w:val="20"/>
                <w:szCs w:val="20"/>
                <w:vertAlign w:val="superscript"/>
              </w:rPr>
            </w:pPr>
            <w:r w:rsidRPr="00D9042F">
              <w:rPr>
                <w:sz w:val="20"/>
                <w:szCs w:val="20"/>
                <w:vertAlign w:val="superscript"/>
              </w:rPr>
              <w:t>Türkçe</w:t>
            </w:r>
          </w:p>
        </w:tc>
      </w:tr>
      <w:tr w:rsidR="00C616C1" w:rsidRPr="00D9042F" w:rsidTr="003A774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C616C1" w:rsidRPr="00D9042F" w:rsidRDefault="00C616C1" w:rsidP="003A7740">
            <w:pPr>
              <w:jc w:val="center"/>
              <w:rPr>
                <w:b/>
                <w:sz w:val="20"/>
                <w:szCs w:val="20"/>
              </w:rPr>
            </w:pPr>
            <w:r w:rsidRPr="00D9042F">
              <w:rPr>
                <w:b/>
                <w:sz w:val="20"/>
                <w:szCs w:val="20"/>
              </w:rPr>
              <w:t>DERSİN KATEGORİSİ</w:t>
            </w:r>
          </w:p>
        </w:tc>
      </w:tr>
      <w:tr w:rsidR="00C616C1" w:rsidRPr="00D9042F" w:rsidTr="003A7740">
        <w:tblPrEx>
          <w:tblBorders>
            <w:insideH w:val="single" w:sz="6" w:space="0" w:color="auto"/>
            <w:insideV w:val="single" w:sz="6" w:space="0" w:color="auto"/>
          </w:tblBorders>
        </w:tblPrEx>
        <w:trPr>
          <w:trHeight w:val="546"/>
        </w:trPr>
        <w:tc>
          <w:tcPr>
            <w:tcW w:w="831" w:type="pct"/>
            <w:gridSpan w:val="2"/>
            <w:tcBorders>
              <w:top w:val="single" w:sz="12" w:space="0" w:color="auto"/>
              <w:left w:val="single" w:sz="12" w:space="0" w:color="auto"/>
              <w:bottom w:val="single" w:sz="6" w:space="0" w:color="auto"/>
            </w:tcBorders>
            <w:vAlign w:val="center"/>
          </w:tcPr>
          <w:p w:rsidR="00C616C1" w:rsidRPr="00D9042F" w:rsidRDefault="00C616C1" w:rsidP="003A7740">
            <w:pPr>
              <w:jc w:val="center"/>
              <w:rPr>
                <w:b/>
                <w:sz w:val="20"/>
                <w:szCs w:val="20"/>
              </w:rPr>
            </w:pPr>
            <w:r w:rsidRPr="00D9042F">
              <w:rPr>
                <w:b/>
                <w:sz w:val="20"/>
                <w:szCs w:val="20"/>
              </w:rPr>
              <w:t>Temel Bilim</w:t>
            </w:r>
          </w:p>
        </w:tc>
        <w:tc>
          <w:tcPr>
            <w:tcW w:w="1228" w:type="pct"/>
            <w:gridSpan w:val="4"/>
            <w:tcBorders>
              <w:top w:val="single" w:sz="12" w:space="0" w:color="auto"/>
              <w:bottom w:val="single" w:sz="6" w:space="0" w:color="auto"/>
            </w:tcBorders>
            <w:vAlign w:val="center"/>
          </w:tcPr>
          <w:p w:rsidR="00C616C1" w:rsidRPr="00D9042F" w:rsidRDefault="00C616C1" w:rsidP="00B44A74">
            <w:pPr>
              <w:jc w:val="center"/>
              <w:rPr>
                <w:b/>
                <w:sz w:val="20"/>
                <w:szCs w:val="20"/>
              </w:rPr>
            </w:pPr>
            <w:r w:rsidRPr="00D9042F">
              <w:rPr>
                <w:b/>
                <w:sz w:val="20"/>
                <w:szCs w:val="20"/>
              </w:rPr>
              <w:t>Eğitim Bilimi</w:t>
            </w:r>
          </w:p>
        </w:tc>
        <w:tc>
          <w:tcPr>
            <w:tcW w:w="2261" w:type="pct"/>
            <w:gridSpan w:val="5"/>
            <w:tcBorders>
              <w:top w:val="single" w:sz="12" w:space="0" w:color="auto"/>
              <w:bottom w:val="single" w:sz="6" w:space="0" w:color="auto"/>
            </w:tcBorders>
            <w:vAlign w:val="center"/>
          </w:tcPr>
          <w:p w:rsidR="00C616C1" w:rsidRPr="00D9042F" w:rsidRDefault="00881FC6" w:rsidP="003A7740">
            <w:pPr>
              <w:jc w:val="center"/>
              <w:rPr>
                <w:b/>
                <w:sz w:val="20"/>
                <w:szCs w:val="20"/>
              </w:rPr>
            </w:pPr>
            <w:r>
              <w:rPr>
                <w:b/>
                <w:sz w:val="20"/>
                <w:szCs w:val="20"/>
              </w:rPr>
              <w:t>Mat. ve Fen Bil. Eğitimi</w:t>
            </w:r>
            <w:r w:rsidR="00C616C1">
              <w:rPr>
                <w:b/>
                <w:sz w:val="20"/>
                <w:szCs w:val="20"/>
              </w:rPr>
              <w:t xml:space="preserve"> Fen Bilgisi </w:t>
            </w:r>
            <w:r w:rsidR="00C616C1" w:rsidRPr="00D9042F">
              <w:rPr>
                <w:b/>
                <w:sz w:val="20"/>
                <w:szCs w:val="20"/>
              </w:rPr>
              <w:t>Öğretmenliği</w:t>
            </w:r>
          </w:p>
          <w:p w:rsidR="00C616C1" w:rsidRPr="00D9042F" w:rsidRDefault="00C616C1" w:rsidP="003A7740">
            <w:pPr>
              <w:jc w:val="center"/>
              <w:rPr>
                <w:sz w:val="20"/>
                <w:szCs w:val="20"/>
              </w:rPr>
            </w:pPr>
            <w:r w:rsidRPr="00D9042F">
              <w:rPr>
                <w:sz w:val="20"/>
                <w:szCs w:val="20"/>
              </w:rPr>
              <w:t xml:space="preserve"> [Önemli düzeyde tasarım içeriyorsa (</w:t>
            </w:r>
            <w:r w:rsidRPr="00D9042F">
              <w:rPr>
                <w:sz w:val="20"/>
                <w:szCs w:val="20"/>
              </w:rPr>
              <w:sym w:font="Symbol" w:char="F0D6"/>
            </w:r>
            <w:r w:rsidRPr="00D9042F">
              <w:rPr>
                <w:sz w:val="20"/>
                <w:szCs w:val="20"/>
              </w:rPr>
              <w:t>) koyunuz.]</w:t>
            </w:r>
          </w:p>
        </w:tc>
        <w:tc>
          <w:tcPr>
            <w:tcW w:w="680" w:type="pct"/>
            <w:tcBorders>
              <w:top w:val="single" w:sz="12" w:space="0" w:color="auto"/>
              <w:bottom w:val="single" w:sz="6" w:space="0" w:color="auto"/>
            </w:tcBorders>
            <w:vAlign w:val="center"/>
          </w:tcPr>
          <w:p w:rsidR="00C616C1" w:rsidRPr="00D9042F" w:rsidRDefault="00C616C1" w:rsidP="003A7740">
            <w:pPr>
              <w:jc w:val="center"/>
              <w:rPr>
                <w:b/>
                <w:sz w:val="20"/>
                <w:szCs w:val="20"/>
              </w:rPr>
            </w:pPr>
            <w:r w:rsidRPr="00D9042F">
              <w:rPr>
                <w:b/>
                <w:sz w:val="20"/>
                <w:szCs w:val="20"/>
              </w:rPr>
              <w:t>Sosyal Bilim</w:t>
            </w:r>
          </w:p>
        </w:tc>
      </w:tr>
      <w:tr w:rsidR="00C616C1" w:rsidRPr="00D9042F" w:rsidTr="003A7740">
        <w:tblPrEx>
          <w:tblBorders>
            <w:insideH w:val="single" w:sz="6" w:space="0" w:color="auto"/>
            <w:insideV w:val="single" w:sz="6" w:space="0" w:color="auto"/>
          </w:tblBorders>
        </w:tblPrEx>
        <w:trPr>
          <w:trHeight w:val="138"/>
        </w:trPr>
        <w:tc>
          <w:tcPr>
            <w:tcW w:w="831" w:type="pct"/>
            <w:gridSpan w:val="2"/>
            <w:tcBorders>
              <w:top w:val="single" w:sz="6" w:space="0" w:color="auto"/>
              <w:left w:val="single" w:sz="12" w:space="0" w:color="auto"/>
              <w:bottom w:val="single" w:sz="12" w:space="0" w:color="auto"/>
              <w:right w:val="single" w:sz="4" w:space="0" w:color="auto"/>
            </w:tcBorders>
          </w:tcPr>
          <w:p w:rsidR="00C616C1" w:rsidRPr="00D9042F" w:rsidRDefault="00C616C1" w:rsidP="00424600">
            <w:pPr>
              <w:jc w:val="center"/>
              <w:rPr>
                <w:sz w:val="20"/>
                <w:szCs w:val="20"/>
              </w:rPr>
            </w:pPr>
            <w:r>
              <w:rPr>
                <w:sz w:val="20"/>
                <w:szCs w:val="20"/>
              </w:rPr>
              <w:t>%</w:t>
            </w:r>
            <w:r w:rsidRPr="00D9042F">
              <w:rPr>
                <w:sz w:val="20"/>
                <w:szCs w:val="20"/>
              </w:rPr>
              <w:t>50</w:t>
            </w:r>
          </w:p>
        </w:tc>
        <w:tc>
          <w:tcPr>
            <w:tcW w:w="1228" w:type="pct"/>
            <w:gridSpan w:val="4"/>
            <w:tcBorders>
              <w:top w:val="single" w:sz="6" w:space="0" w:color="auto"/>
              <w:left w:val="single" w:sz="4" w:space="0" w:color="auto"/>
              <w:bottom w:val="single" w:sz="12" w:space="0" w:color="auto"/>
              <w:right w:val="single" w:sz="4" w:space="0" w:color="auto"/>
            </w:tcBorders>
          </w:tcPr>
          <w:p w:rsidR="00C616C1" w:rsidRPr="00D9042F" w:rsidRDefault="00C616C1" w:rsidP="003A7740">
            <w:pPr>
              <w:jc w:val="center"/>
              <w:rPr>
                <w:sz w:val="20"/>
                <w:szCs w:val="20"/>
              </w:rPr>
            </w:pPr>
          </w:p>
        </w:tc>
        <w:tc>
          <w:tcPr>
            <w:tcW w:w="2261" w:type="pct"/>
            <w:gridSpan w:val="5"/>
            <w:tcBorders>
              <w:top w:val="single" w:sz="6" w:space="0" w:color="auto"/>
              <w:left w:val="single" w:sz="4" w:space="0" w:color="auto"/>
              <w:bottom w:val="single" w:sz="12" w:space="0" w:color="auto"/>
            </w:tcBorders>
          </w:tcPr>
          <w:p w:rsidR="00C616C1" w:rsidRPr="00D9042F" w:rsidRDefault="00C616C1" w:rsidP="005D19B7">
            <w:pPr>
              <w:jc w:val="center"/>
              <w:rPr>
                <w:sz w:val="20"/>
                <w:szCs w:val="20"/>
              </w:rPr>
            </w:pPr>
            <w:r>
              <w:rPr>
                <w:sz w:val="20"/>
                <w:szCs w:val="20"/>
              </w:rPr>
              <w:t>%</w:t>
            </w:r>
            <w:r w:rsidRPr="00D9042F">
              <w:rPr>
                <w:sz w:val="20"/>
                <w:szCs w:val="20"/>
              </w:rPr>
              <w:t xml:space="preserve">40 </w:t>
            </w:r>
          </w:p>
        </w:tc>
        <w:tc>
          <w:tcPr>
            <w:tcW w:w="680" w:type="pct"/>
            <w:tcBorders>
              <w:top w:val="single" w:sz="6" w:space="0" w:color="auto"/>
              <w:left w:val="single" w:sz="4" w:space="0" w:color="auto"/>
              <w:bottom w:val="single" w:sz="12" w:space="0" w:color="auto"/>
            </w:tcBorders>
          </w:tcPr>
          <w:p w:rsidR="00C616C1" w:rsidRPr="00D9042F" w:rsidRDefault="00C616C1" w:rsidP="00424600">
            <w:pPr>
              <w:jc w:val="center"/>
              <w:rPr>
                <w:sz w:val="20"/>
                <w:szCs w:val="20"/>
              </w:rPr>
            </w:pPr>
            <w:r>
              <w:rPr>
                <w:sz w:val="20"/>
                <w:szCs w:val="20"/>
              </w:rPr>
              <w:t>%</w:t>
            </w:r>
            <w:r w:rsidRPr="00D9042F">
              <w:rPr>
                <w:sz w:val="20"/>
                <w:szCs w:val="20"/>
              </w:rPr>
              <w:t>10</w:t>
            </w:r>
          </w:p>
        </w:tc>
      </w:tr>
      <w:tr w:rsidR="00C616C1" w:rsidRPr="00D9042F" w:rsidTr="003A774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DEĞERLENDİRME ÖLÇÜTLERİ</w:t>
            </w:r>
          </w:p>
        </w:tc>
      </w:tr>
      <w:tr w:rsidR="00C616C1" w:rsidRPr="00D9042F" w:rsidTr="003A7740">
        <w:tc>
          <w:tcPr>
            <w:tcW w:w="2033" w:type="pct"/>
            <w:gridSpan w:val="5"/>
            <w:vMerge w:val="restart"/>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YARIYIL İÇİ</w:t>
            </w:r>
          </w:p>
        </w:tc>
        <w:tc>
          <w:tcPr>
            <w:tcW w:w="1225" w:type="pct"/>
            <w:gridSpan w:val="5"/>
            <w:tcBorders>
              <w:top w:val="single" w:sz="12" w:space="0" w:color="auto"/>
              <w:left w:val="single" w:sz="12" w:space="0" w:color="auto"/>
              <w:bottom w:val="single" w:sz="8" w:space="0" w:color="auto"/>
              <w:right w:val="single" w:sz="4" w:space="0" w:color="auto"/>
            </w:tcBorders>
            <w:vAlign w:val="center"/>
          </w:tcPr>
          <w:p w:rsidR="00C616C1" w:rsidRPr="00D9042F" w:rsidRDefault="00C616C1">
            <w:pPr>
              <w:jc w:val="center"/>
              <w:rPr>
                <w:b/>
                <w:sz w:val="20"/>
                <w:szCs w:val="20"/>
              </w:rPr>
            </w:pPr>
            <w:r w:rsidRPr="00D9042F">
              <w:rPr>
                <w:b/>
                <w:sz w:val="20"/>
                <w:szCs w:val="20"/>
              </w:rPr>
              <w:t>Faaliyet türü</w:t>
            </w:r>
          </w:p>
        </w:tc>
        <w:tc>
          <w:tcPr>
            <w:tcW w:w="1062" w:type="pct"/>
            <w:tcBorders>
              <w:top w:val="single" w:sz="12" w:space="0" w:color="auto"/>
              <w:left w:val="single" w:sz="4" w:space="0" w:color="auto"/>
              <w:bottom w:val="single" w:sz="8" w:space="0" w:color="auto"/>
              <w:right w:val="single" w:sz="8" w:space="0" w:color="auto"/>
            </w:tcBorders>
            <w:vAlign w:val="center"/>
          </w:tcPr>
          <w:p w:rsidR="00C616C1" w:rsidRPr="00D9042F" w:rsidRDefault="00C616C1">
            <w:pPr>
              <w:jc w:val="center"/>
              <w:rPr>
                <w:b/>
                <w:sz w:val="20"/>
                <w:szCs w:val="20"/>
              </w:rPr>
            </w:pPr>
            <w:r w:rsidRPr="00D9042F">
              <w:rPr>
                <w:b/>
                <w:sz w:val="20"/>
                <w:szCs w:val="20"/>
              </w:rPr>
              <w:t>Sayı</w:t>
            </w:r>
          </w:p>
        </w:tc>
        <w:tc>
          <w:tcPr>
            <w:tcW w:w="680" w:type="pct"/>
            <w:tcBorders>
              <w:top w:val="single" w:sz="12" w:space="0" w:color="auto"/>
              <w:left w:val="single" w:sz="8" w:space="0" w:color="auto"/>
              <w:bottom w:val="single" w:sz="8" w:space="0" w:color="auto"/>
              <w:right w:val="single" w:sz="12" w:space="0" w:color="auto"/>
            </w:tcBorders>
            <w:vAlign w:val="center"/>
          </w:tcPr>
          <w:p w:rsidR="00C616C1" w:rsidRPr="00D9042F" w:rsidRDefault="00C616C1">
            <w:pPr>
              <w:jc w:val="center"/>
              <w:rPr>
                <w:b/>
                <w:sz w:val="20"/>
                <w:szCs w:val="20"/>
              </w:rPr>
            </w:pPr>
            <w:r w:rsidRPr="00D9042F">
              <w:rPr>
                <w:b/>
                <w:sz w:val="20"/>
                <w:szCs w:val="20"/>
              </w:rPr>
              <w:t>%</w:t>
            </w:r>
          </w:p>
        </w:tc>
      </w:tr>
      <w:tr w:rsidR="00C616C1" w:rsidRPr="00D9042F" w:rsidTr="003A774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rPr>
                <w:b/>
                <w:sz w:val="20"/>
                <w:szCs w:val="20"/>
              </w:rPr>
            </w:pPr>
          </w:p>
        </w:tc>
        <w:tc>
          <w:tcPr>
            <w:tcW w:w="1225" w:type="pct"/>
            <w:gridSpan w:val="5"/>
            <w:tcBorders>
              <w:top w:val="single" w:sz="8" w:space="0" w:color="auto"/>
              <w:left w:val="single" w:sz="12" w:space="0" w:color="auto"/>
              <w:bottom w:val="single" w:sz="4" w:space="0" w:color="auto"/>
              <w:right w:val="single" w:sz="4" w:space="0" w:color="auto"/>
            </w:tcBorders>
            <w:vAlign w:val="center"/>
          </w:tcPr>
          <w:p w:rsidR="00C616C1" w:rsidRPr="00D9042F" w:rsidRDefault="00C616C1">
            <w:pPr>
              <w:rPr>
                <w:sz w:val="20"/>
                <w:szCs w:val="20"/>
              </w:rPr>
            </w:pPr>
            <w:r w:rsidRPr="00D9042F">
              <w:rPr>
                <w:sz w:val="20"/>
                <w:szCs w:val="20"/>
              </w:rPr>
              <w:t>Ara Sınav</w:t>
            </w:r>
          </w:p>
        </w:tc>
        <w:tc>
          <w:tcPr>
            <w:tcW w:w="1062" w:type="pct"/>
            <w:tcBorders>
              <w:top w:val="single" w:sz="8" w:space="0" w:color="auto"/>
              <w:left w:val="single" w:sz="4" w:space="0" w:color="auto"/>
              <w:bottom w:val="single" w:sz="4" w:space="0" w:color="auto"/>
              <w:right w:val="single" w:sz="8" w:space="0" w:color="auto"/>
            </w:tcBorders>
          </w:tcPr>
          <w:p w:rsidR="00C616C1" w:rsidRPr="00D9042F" w:rsidRDefault="00C616C1">
            <w:pPr>
              <w:jc w:val="center"/>
              <w:rPr>
                <w:sz w:val="20"/>
                <w:szCs w:val="20"/>
              </w:rPr>
            </w:pPr>
            <w:r w:rsidRPr="00D9042F">
              <w:rPr>
                <w:sz w:val="20"/>
                <w:szCs w:val="20"/>
              </w:rPr>
              <w:t xml:space="preserve">1 </w:t>
            </w:r>
          </w:p>
        </w:tc>
        <w:tc>
          <w:tcPr>
            <w:tcW w:w="680" w:type="pct"/>
            <w:tcBorders>
              <w:top w:val="single" w:sz="8" w:space="0" w:color="auto"/>
              <w:left w:val="single" w:sz="8" w:space="0" w:color="auto"/>
              <w:bottom w:val="single" w:sz="4" w:space="0" w:color="auto"/>
              <w:right w:val="single" w:sz="12" w:space="0" w:color="auto"/>
            </w:tcBorders>
            <w:shd w:val="clear" w:color="auto" w:fill="auto"/>
          </w:tcPr>
          <w:p w:rsidR="00C616C1" w:rsidRPr="00D9042F" w:rsidRDefault="00C616C1">
            <w:pPr>
              <w:jc w:val="center"/>
              <w:rPr>
                <w:sz w:val="20"/>
                <w:szCs w:val="20"/>
                <w:highlight w:val="yellow"/>
              </w:rPr>
            </w:pPr>
            <w:r w:rsidRPr="00D9042F">
              <w:rPr>
                <w:sz w:val="20"/>
                <w:szCs w:val="20"/>
              </w:rPr>
              <w:t xml:space="preserve">35 </w:t>
            </w:r>
          </w:p>
        </w:tc>
      </w:tr>
      <w:tr w:rsidR="00C616C1" w:rsidRPr="00D9042F" w:rsidTr="003A774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rPr>
                <w:b/>
                <w:sz w:val="20"/>
                <w:szCs w:val="20"/>
              </w:rPr>
            </w:pPr>
          </w:p>
        </w:tc>
        <w:tc>
          <w:tcPr>
            <w:tcW w:w="1225" w:type="pct"/>
            <w:gridSpan w:val="5"/>
            <w:tcBorders>
              <w:top w:val="single" w:sz="4" w:space="0" w:color="auto"/>
              <w:left w:val="single" w:sz="12" w:space="0" w:color="auto"/>
              <w:bottom w:val="single" w:sz="4" w:space="0" w:color="auto"/>
              <w:right w:val="single" w:sz="4" w:space="0" w:color="auto"/>
            </w:tcBorders>
            <w:vAlign w:val="center"/>
          </w:tcPr>
          <w:p w:rsidR="00C616C1" w:rsidRPr="00D9042F" w:rsidRDefault="00C616C1">
            <w:pPr>
              <w:rPr>
                <w:sz w:val="20"/>
                <w:szCs w:val="20"/>
              </w:rPr>
            </w:pPr>
            <w:r w:rsidRPr="00D9042F">
              <w:rPr>
                <w:sz w:val="20"/>
                <w:szCs w:val="20"/>
              </w:rPr>
              <w:t>Kısa Sınav</w:t>
            </w:r>
          </w:p>
        </w:tc>
        <w:tc>
          <w:tcPr>
            <w:tcW w:w="1062" w:type="pct"/>
            <w:tcBorders>
              <w:top w:val="single" w:sz="4" w:space="0" w:color="auto"/>
              <w:left w:val="single" w:sz="4" w:space="0" w:color="auto"/>
              <w:bottom w:val="single" w:sz="4" w:space="0" w:color="auto"/>
              <w:right w:val="single" w:sz="8" w:space="0" w:color="auto"/>
            </w:tcBorders>
          </w:tcPr>
          <w:p w:rsidR="00C616C1" w:rsidRPr="00D9042F" w:rsidRDefault="00C616C1">
            <w:pPr>
              <w:rPr>
                <w:sz w:val="20"/>
                <w:szCs w:val="20"/>
              </w:rPr>
            </w:pPr>
          </w:p>
        </w:tc>
        <w:tc>
          <w:tcPr>
            <w:tcW w:w="680" w:type="pct"/>
            <w:tcBorders>
              <w:top w:val="single" w:sz="4" w:space="0" w:color="auto"/>
              <w:left w:val="single" w:sz="8" w:space="0" w:color="auto"/>
              <w:bottom w:val="single" w:sz="4" w:space="0" w:color="auto"/>
              <w:right w:val="single" w:sz="12" w:space="0" w:color="auto"/>
            </w:tcBorders>
          </w:tcPr>
          <w:p w:rsidR="00C616C1" w:rsidRPr="00D9042F" w:rsidRDefault="00C616C1">
            <w:pPr>
              <w:rPr>
                <w:sz w:val="20"/>
                <w:szCs w:val="20"/>
              </w:rPr>
            </w:pPr>
            <w:r w:rsidRPr="00D9042F">
              <w:rPr>
                <w:sz w:val="20"/>
                <w:szCs w:val="20"/>
              </w:rPr>
              <w:t xml:space="preserve"> </w:t>
            </w:r>
          </w:p>
        </w:tc>
      </w:tr>
      <w:tr w:rsidR="00C616C1" w:rsidRPr="00D9042F" w:rsidTr="003A774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rPr>
                <w:b/>
                <w:sz w:val="20"/>
                <w:szCs w:val="20"/>
              </w:rPr>
            </w:pPr>
          </w:p>
        </w:tc>
        <w:tc>
          <w:tcPr>
            <w:tcW w:w="1225" w:type="pct"/>
            <w:gridSpan w:val="5"/>
            <w:tcBorders>
              <w:top w:val="single" w:sz="4" w:space="0" w:color="auto"/>
              <w:left w:val="single" w:sz="12" w:space="0" w:color="auto"/>
              <w:bottom w:val="single" w:sz="4" w:space="0" w:color="auto"/>
              <w:right w:val="single" w:sz="4" w:space="0" w:color="auto"/>
            </w:tcBorders>
            <w:vAlign w:val="center"/>
          </w:tcPr>
          <w:p w:rsidR="00C616C1" w:rsidRPr="00D9042F" w:rsidRDefault="00C616C1">
            <w:pPr>
              <w:rPr>
                <w:sz w:val="20"/>
                <w:szCs w:val="20"/>
              </w:rPr>
            </w:pPr>
            <w:r w:rsidRPr="00D9042F">
              <w:rPr>
                <w:sz w:val="20"/>
                <w:szCs w:val="20"/>
              </w:rPr>
              <w:t>Ödev</w:t>
            </w:r>
          </w:p>
        </w:tc>
        <w:tc>
          <w:tcPr>
            <w:tcW w:w="1062" w:type="pct"/>
            <w:tcBorders>
              <w:top w:val="single" w:sz="4" w:space="0" w:color="auto"/>
              <w:left w:val="single" w:sz="4" w:space="0" w:color="auto"/>
              <w:bottom w:val="single" w:sz="4" w:space="0" w:color="auto"/>
              <w:right w:val="single" w:sz="8" w:space="0" w:color="auto"/>
            </w:tcBorders>
          </w:tcPr>
          <w:p w:rsidR="00C616C1" w:rsidRPr="00D9042F" w:rsidRDefault="00C616C1" w:rsidP="003A7740">
            <w:pPr>
              <w:jc w:val="center"/>
              <w:rPr>
                <w:sz w:val="20"/>
                <w:szCs w:val="20"/>
              </w:rPr>
            </w:pPr>
            <w:r w:rsidRPr="00D9042F">
              <w:rPr>
                <w:sz w:val="20"/>
                <w:szCs w:val="20"/>
              </w:rPr>
              <w:t xml:space="preserve"> 1</w:t>
            </w:r>
          </w:p>
        </w:tc>
        <w:tc>
          <w:tcPr>
            <w:tcW w:w="680" w:type="pct"/>
            <w:tcBorders>
              <w:top w:val="single" w:sz="4" w:space="0" w:color="auto"/>
              <w:left w:val="single" w:sz="8" w:space="0" w:color="auto"/>
              <w:bottom w:val="single" w:sz="4" w:space="0" w:color="auto"/>
              <w:right w:val="single" w:sz="12" w:space="0" w:color="auto"/>
            </w:tcBorders>
          </w:tcPr>
          <w:p w:rsidR="00C616C1" w:rsidRPr="00D9042F" w:rsidRDefault="00C616C1" w:rsidP="003A7740">
            <w:pPr>
              <w:jc w:val="center"/>
              <w:rPr>
                <w:sz w:val="20"/>
                <w:szCs w:val="20"/>
              </w:rPr>
            </w:pPr>
            <w:r w:rsidRPr="00D9042F">
              <w:rPr>
                <w:sz w:val="20"/>
                <w:szCs w:val="20"/>
              </w:rPr>
              <w:t xml:space="preserve">  15</w:t>
            </w:r>
          </w:p>
        </w:tc>
      </w:tr>
      <w:tr w:rsidR="00C616C1" w:rsidRPr="00D9042F" w:rsidTr="003A774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rPr>
                <w:b/>
                <w:sz w:val="20"/>
                <w:szCs w:val="20"/>
              </w:rPr>
            </w:pPr>
          </w:p>
        </w:tc>
        <w:tc>
          <w:tcPr>
            <w:tcW w:w="1225" w:type="pct"/>
            <w:gridSpan w:val="5"/>
            <w:tcBorders>
              <w:top w:val="single" w:sz="4" w:space="0" w:color="auto"/>
              <w:left w:val="single" w:sz="12" w:space="0" w:color="auto"/>
              <w:bottom w:val="single" w:sz="8" w:space="0" w:color="auto"/>
              <w:right w:val="single" w:sz="4" w:space="0" w:color="auto"/>
            </w:tcBorders>
            <w:vAlign w:val="center"/>
          </w:tcPr>
          <w:p w:rsidR="00C616C1" w:rsidRPr="00D9042F" w:rsidRDefault="00C616C1">
            <w:pPr>
              <w:rPr>
                <w:sz w:val="20"/>
                <w:szCs w:val="20"/>
              </w:rPr>
            </w:pPr>
            <w:r w:rsidRPr="00D9042F">
              <w:rPr>
                <w:sz w:val="20"/>
                <w:szCs w:val="20"/>
              </w:rPr>
              <w:t>Proje</w:t>
            </w:r>
          </w:p>
        </w:tc>
        <w:tc>
          <w:tcPr>
            <w:tcW w:w="1062" w:type="pct"/>
            <w:tcBorders>
              <w:top w:val="single" w:sz="4" w:space="0" w:color="auto"/>
              <w:left w:val="single" w:sz="4" w:space="0" w:color="auto"/>
              <w:bottom w:val="single" w:sz="8" w:space="0" w:color="auto"/>
              <w:right w:val="single" w:sz="8" w:space="0" w:color="auto"/>
            </w:tcBorders>
          </w:tcPr>
          <w:p w:rsidR="00C616C1" w:rsidRPr="00D9042F" w:rsidRDefault="00C616C1" w:rsidP="003A7740">
            <w:pPr>
              <w:jc w:val="center"/>
              <w:rPr>
                <w:sz w:val="20"/>
                <w:szCs w:val="20"/>
              </w:rPr>
            </w:pPr>
            <w:r w:rsidRPr="00D9042F">
              <w:rPr>
                <w:sz w:val="20"/>
                <w:szCs w:val="20"/>
              </w:rPr>
              <w:t xml:space="preserve"> </w:t>
            </w:r>
          </w:p>
        </w:tc>
        <w:tc>
          <w:tcPr>
            <w:tcW w:w="680" w:type="pct"/>
            <w:tcBorders>
              <w:top w:val="single" w:sz="4" w:space="0" w:color="auto"/>
              <w:left w:val="single" w:sz="8" w:space="0" w:color="auto"/>
              <w:bottom w:val="single" w:sz="8" w:space="0" w:color="auto"/>
              <w:right w:val="single" w:sz="12" w:space="0" w:color="auto"/>
            </w:tcBorders>
          </w:tcPr>
          <w:p w:rsidR="00C616C1" w:rsidRPr="00D9042F" w:rsidRDefault="00C616C1" w:rsidP="003A7740">
            <w:pPr>
              <w:jc w:val="center"/>
              <w:rPr>
                <w:sz w:val="20"/>
                <w:szCs w:val="20"/>
              </w:rPr>
            </w:pPr>
            <w:r w:rsidRPr="00D9042F">
              <w:rPr>
                <w:sz w:val="20"/>
                <w:szCs w:val="20"/>
              </w:rPr>
              <w:t xml:space="preserve"> </w:t>
            </w:r>
          </w:p>
        </w:tc>
      </w:tr>
      <w:tr w:rsidR="00C616C1" w:rsidRPr="00D9042F" w:rsidTr="003A774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rPr>
                <w:b/>
                <w:sz w:val="20"/>
                <w:szCs w:val="20"/>
              </w:rPr>
            </w:pPr>
          </w:p>
        </w:tc>
        <w:tc>
          <w:tcPr>
            <w:tcW w:w="1225" w:type="pct"/>
            <w:gridSpan w:val="5"/>
            <w:tcBorders>
              <w:top w:val="single" w:sz="8" w:space="0" w:color="auto"/>
              <w:left w:val="single" w:sz="12" w:space="0" w:color="auto"/>
              <w:bottom w:val="single" w:sz="8" w:space="0" w:color="auto"/>
              <w:right w:val="single" w:sz="4" w:space="0" w:color="auto"/>
            </w:tcBorders>
            <w:vAlign w:val="center"/>
          </w:tcPr>
          <w:p w:rsidR="00C616C1" w:rsidRPr="00D9042F" w:rsidRDefault="00C616C1">
            <w:pPr>
              <w:rPr>
                <w:sz w:val="20"/>
                <w:szCs w:val="20"/>
              </w:rPr>
            </w:pPr>
            <w:r w:rsidRPr="00D9042F">
              <w:rPr>
                <w:sz w:val="20"/>
                <w:szCs w:val="20"/>
              </w:rPr>
              <w:t>Rapor</w:t>
            </w:r>
          </w:p>
        </w:tc>
        <w:tc>
          <w:tcPr>
            <w:tcW w:w="1062" w:type="pct"/>
            <w:tcBorders>
              <w:top w:val="single" w:sz="8" w:space="0" w:color="auto"/>
              <w:left w:val="single" w:sz="4" w:space="0" w:color="auto"/>
              <w:bottom w:val="single" w:sz="8" w:space="0" w:color="auto"/>
              <w:right w:val="single" w:sz="8" w:space="0" w:color="auto"/>
            </w:tcBorders>
          </w:tcPr>
          <w:p w:rsidR="00C616C1" w:rsidRPr="00D9042F" w:rsidRDefault="00C616C1" w:rsidP="003A7740">
            <w:pPr>
              <w:jc w:val="center"/>
              <w:rPr>
                <w:sz w:val="20"/>
                <w:szCs w:val="20"/>
              </w:rPr>
            </w:pPr>
          </w:p>
        </w:tc>
        <w:tc>
          <w:tcPr>
            <w:tcW w:w="680" w:type="pct"/>
            <w:tcBorders>
              <w:top w:val="single" w:sz="8" w:space="0" w:color="auto"/>
              <w:left w:val="single" w:sz="8" w:space="0" w:color="auto"/>
              <w:bottom w:val="single" w:sz="8" w:space="0" w:color="auto"/>
              <w:right w:val="single" w:sz="12" w:space="0" w:color="auto"/>
            </w:tcBorders>
          </w:tcPr>
          <w:p w:rsidR="00C616C1" w:rsidRPr="00D9042F" w:rsidRDefault="00C616C1">
            <w:pPr>
              <w:rPr>
                <w:sz w:val="20"/>
                <w:szCs w:val="20"/>
              </w:rPr>
            </w:pPr>
          </w:p>
        </w:tc>
      </w:tr>
      <w:tr w:rsidR="00C616C1" w:rsidRPr="00D9042F" w:rsidTr="003A774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rPr>
                <w:b/>
                <w:sz w:val="20"/>
                <w:szCs w:val="20"/>
              </w:rPr>
            </w:pPr>
          </w:p>
        </w:tc>
        <w:tc>
          <w:tcPr>
            <w:tcW w:w="1225" w:type="pct"/>
            <w:gridSpan w:val="5"/>
            <w:tcBorders>
              <w:top w:val="single" w:sz="8" w:space="0" w:color="auto"/>
              <w:left w:val="single" w:sz="12" w:space="0" w:color="auto"/>
              <w:bottom w:val="single" w:sz="12" w:space="0" w:color="auto"/>
              <w:right w:val="single" w:sz="4" w:space="0" w:color="auto"/>
            </w:tcBorders>
            <w:vAlign w:val="center"/>
          </w:tcPr>
          <w:p w:rsidR="00C616C1" w:rsidRPr="00D9042F" w:rsidRDefault="00C616C1">
            <w:pPr>
              <w:rPr>
                <w:sz w:val="20"/>
                <w:szCs w:val="20"/>
              </w:rPr>
            </w:pPr>
            <w:r w:rsidRPr="00D9042F">
              <w:rPr>
                <w:sz w:val="20"/>
                <w:szCs w:val="20"/>
              </w:rPr>
              <w:t>Diğer (………)</w:t>
            </w:r>
          </w:p>
        </w:tc>
        <w:tc>
          <w:tcPr>
            <w:tcW w:w="1062" w:type="pct"/>
            <w:tcBorders>
              <w:top w:val="single" w:sz="8" w:space="0" w:color="auto"/>
              <w:left w:val="single" w:sz="4" w:space="0" w:color="auto"/>
              <w:bottom w:val="single" w:sz="12" w:space="0" w:color="auto"/>
              <w:right w:val="single" w:sz="8" w:space="0" w:color="auto"/>
            </w:tcBorders>
          </w:tcPr>
          <w:p w:rsidR="00C616C1" w:rsidRPr="00D9042F" w:rsidRDefault="00C616C1">
            <w:pPr>
              <w:rPr>
                <w:sz w:val="20"/>
                <w:szCs w:val="20"/>
              </w:rPr>
            </w:pPr>
          </w:p>
        </w:tc>
        <w:tc>
          <w:tcPr>
            <w:tcW w:w="680" w:type="pct"/>
            <w:tcBorders>
              <w:top w:val="single" w:sz="8" w:space="0" w:color="auto"/>
              <w:left w:val="single" w:sz="8" w:space="0" w:color="auto"/>
              <w:bottom w:val="single" w:sz="12" w:space="0" w:color="auto"/>
              <w:right w:val="single" w:sz="12" w:space="0" w:color="auto"/>
            </w:tcBorders>
          </w:tcPr>
          <w:p w:rsidR="00C616C1" w:rsidRPr="00D9042F" w:rsidRDefault="00C616C1">
            <w:pPr>
              <w:rPr>
                <w:sz w:val="20"/>
                <w:szCs w:val="20"/>
              </w:rPr>
            </w:pPr>
          </w:p>
        </w:tc>
      </w:tr>
      <w:tr w:rsidR="00C616C1" w:rsidRPr="00D9042F" w:rsidTr="003A7740">
        <w:trPr>
          <w:trHeight w:val="392"/>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rsidP="003A7740">
            <w:pPr>
              <w:jc w:val="center"/>
              <w:rPr>
                <w:b/>
                <w:sz w:val="20"/>
                <w:szCs w:val="20"/>
              </w:rPr>
            </w:pPr>
            <w:r w:rsidRPr="00D9042F">
              <w:rPr>
                <w:b/>
                <w:sz w:val="20"/>
                <w:szCs w:val="20"/>
              </w:rPr>
              <w:t>YARIYIL SONU SINAVI</w:t>
            </w:r>
          </w:p>
        </w:tc>
        <w:tc>
          <w:tcPr>
            <w:tcW w:w="1225" w:type="pct"/>
            <w:gridSpan w:val="5"/>
            <w:tcBorders>
              <w:top w:val="single" w:sz="12" w:space="0" w:color="auto"/>
              <w:left w:val="single" w:sz="12" w:space="0" w:color="auto"/>
              <w:bottom w:val="single" w:sz="8" w:space="0" w:color="auto"/>
              <w:right w:val="single" w:sz="4" w:space="0" w:color="auto"/>
            </w:tcBorders>
            <w:vAlign w:val="center"/>
          </w:tcPr>
          <w:p w:rsidR="00C616C1" w:rsidRPr="00D9042F" w:rsidRDefault="00C616C1" w:rsidP="003A7740">
            <w:pPr>
              <w:rPr>
                <w:sz w:val="20"/>
                <w:szCs w:val="20"/>
              </w:rPr>
            </w:pPr>
            <w:r w:rsidRPr="00D9042F">
              <w:rPr>
                <w:sz w:val="20"/>
                <w:szCs w:val="20"/>
              </w:rPr>
              <w:t>Sözlü</w:t>
            </w:r>
          </w:p>
        </w:tc>
        <w:tc>
          <w:tcPr>
            <w:tcW w:w="1062" w:type="pct"/>
            <w:tcBorders>
              <w:top w:val="single" w:sz="12" w:space="0" w:color="auto"/>
              <w:left w:val="single" w:sz="4" w:space="0" w:color="auto"/>
              <w:bottom w:val="single" w:sz="8" w:space="0" w:color="auto"/>
              <w:right w:val="single" w:sz="8" w:space="0" w:color="auto"/>
            </w:tcBorders>
            <w:vAlign w:val="center"/>
          </w:tcPr>
          <w:p w:rsidR="00C616C1" w:rsidRPr="00D9042F" w:rsidRDefault="00C616C1" w:rsidP="003A7740">
            <w:pPr>
              <w:jc w:val="center"/>
              <w:rPr>
                <w:sz w:val="20"/>
                <w:szCs w:val="20"/>
              </w:rPr>
            </w:pPr>
            <w:r w:rsidRPr="00D9042F">
              <w:rPr>
                <w:sz w:val="20"/>
                <w:szCs w:val="20"/>
              </w:rPr>
              <w:t>1</w:t>
            </w:r>
          </w:p>
        </w:tc>
        <w:tc>
          <w:tcPr>
            <w:tcW w:w="680" w:type="pct"/>
            <w:tcBorders>
              <w:top w:val="single" w:sz="12" w:space="0" w:color="auto"/>
              <w:left w:val="single" w:sz="8" w:space="0" w:color="auto"/>
              <w:bottom w:val="single" w:sz="8" w:space="0" w:color="auto"/>
              <w:right w:val="single" w:sz="12" w:space="0" w:color="auto"/>
            </w:tcBorders>
            <w:vAlign w:val="center"/>
          </w:tcPr>
          <w:p w:rsidR="00C616C1" w:rsidRPr="00D9042F" w:rsidRDefault="00C616C1" w:rsidP="003A7740">
            <w:pPr>
              <w:jc w:val="center"/>
              <w:rPr>
                <w:sz w:val="20"/>
                <w:szCs w:val="20"/>
              </w:rPr>
            </w:pPr>
            <w:r w:rsidRPr="00D9042F">
              <w:rPr>
                <w:sz w:val="20"/>
                <w:szCs w:val="20"/>
              </w:rPr>
              <w:t>50</w:t>
            </w:r>
          </w:p>
        </w:tc>
      </w:tr>
      <w:tr w:rsidR="00C616C1" w:rsidRPr="00D9042F" w:rsidTr="003A7740">
        <w:trPr>
          <w:trHeight w:val="447"/>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VARSA ÖNERİLEN ÖNKOŞUL(LAR)</w:t>
            </w:r>
          </w:p>
        </w:tc>
        <w:tc>
          <w:tcPr>
            <w:tcW w:w="2967" w:type="pct"/>
            <w:gridSpan w:val="7"/>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both"/>
              <w:rPr>
                <w:sz w:val="20"/>
                <w:szCs w:val="20"/>
              </w:rPr>
            </w:pPr>
            <w:r w:rsidRPr="00D9042F">
              <w:rPr>
                <w:sz w:val="20"/>
                <w:szCs w:val="20"/>
              </w:rPr>
              <w:t>Yok</w:t>
            </w:r>
          </w:p>
        </w:tc>
      </w:tr>
      <w:tr w:rsidR="00C616C1" w:rsidRPr="00D9042F" w:rsidTr="003A7740">
        <w:trPr>
          <w:trHeight w:val="447"/>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DERSİN KISA İÇERİĞİ</w:t>
            </w:r>
          </w:p>
        </w:tc>
        <w:tc>
          <w:tcPr>
            <w:tcW w:w="2967" w:type="pct"/>
            <w:gridSpan w:val="7"/>
            <w:tcBorders>
              <w:top w:val="single" w:sz="12" w:space="0" w:color="auto"/>
              <w:left w:val="single" w:sz="12" w:space="0" w:color="auto"/>
              <w:bottom w:val="single" w:sz="12" w:space="0" w:color="auto"/>
              <w:right w:val="single" w:sz="12" w:space="0" w:color="auto"/>
            </w:tcBorders>
          </w:tcPr>
          <w:p w:rsidR="00C616C1" w:rsidRPr="00D9042F" w:rsidRDefault="00C616C1" w:rsidP="003A7740">
            <w:pPr>
              <w:jc w:val="both"/>
              <w:rPr>
                <w:sz w:val="20"/>
                <w:szCs w:val="20"/>
              </w:rPr>
            </w:pPr>
            <w:r w:rsidRPr="00D9042F">
              <w:rPr>
                <w:sz w:val="20"/>
                <w:szCs w:val="20"/>
              </w:rPr>
              <w:t>Sözlü dilin ve sözlü iletişimin temel özellikleri. Sözlü anlatım; konuşma becerisinin temel özellikleri (doğal dili ve beden dilini kullanma); iyi bir konuşmanın temel ilkeleri; iyi bir konuşmacının temel özellikleri (vurgu, tonlama, duraklama; diksiyon vb.). Hazırlıksız ve hazırlıklı konuşma; hazırlıklı konuşmanın aşamaları (konunun seçimi ve sınırlandırılması; amaç, bakış açısı, ana ve yan düşüncelerin belirlenmesi, planlama, metni yazma; konuşmanın sunuluşu). 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Değişik konularda hazırlıksız konuşma yapma, konuşma örnekleri üzerinde çalışmalar ve sözlü anlatım uygulamaları, konuşmalardaki dil ve anlatım yanlışlarını düzeltme.</w:t>
            </w:r>
          </w:p>
        </w:tc>
      </w:tr>
      <w:tr w:rsidR="00C616C1" w:rsidRPr="00D9042F" w:rsidTr="003A7740">
        <w:trPr>
          <w:trHeight w:val="426"/>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DERSİN AMAÇLARI</w:t>
            </w:r>
          </w:p>
        </w:tc>
        <w:tc>
          <w:tcPr>
            <w:tcW w:w="2967" w:type="pct"/>
            <w:gridSpan w:val="7"/>
            <w:tcBorders>
              <w:top w:val="single" w:sz="12" w:space="0" w:color="auto"/>
              <w:left w:val="single" w:sz="12" w:space="0" w:color="auto"/>
              <w:bottom w:val="single" w:sz="12" w:space="0" w:color="auto"/>
              <w:right w:val="single" w:sz="12" w:space="0" w:color="auto"/>
            </w:tcBorders>
          </w:tcPr>
          <w:p w:rsidR="00C616C1" w:rsidRPr="00D9042F" w:rsidRDefault="00C616C1" w:rsidP="003A7740">
            <w:pPr>
              <w:pStyle w:val="NormalWeb"/>
              <w:tabs>
                <w:tab w:val="num" w:pos="360"/>
              </w:tabs>
              <w:jc w:val="both"/>
              <w:rPr>
                <w:sz w:val="20"/>
                <w:szCs w:val="20"/>
              </w:rPr>
            </w:pPr>
            <w:r w:rsidRPr="00D9042F">
              <w:rPr>
                <w:sz w:val="20"/>
                <w:szCs w:val="20"/>
              </w:rPr>
              <w:t xml:space="preserve">Etkili konuşmanın önemli unsuru olan ses eğitimi ile ilgili temel bilgi ve becerileri kazandırarak, bu konudaki eksikliklerin doğurduğu sonuçlara dikkat çekmek. Konuşma öncesi hazırlık, konuşmaya giriş ve konuşmaya yardımcı teknik bilgiler doğrultusunda etkili konuşma yapabilmenin yollarını göstermek. </w:t>
            </w:r>
            <w:r w:rsidRPr="00D9042F">
              <w:rPr>
                <w:sz w:val="20"/>
                <w:szCs w:val="20"/>
              </w:rPr>
              <w:lastRenderedPageBreak/>
              <w:t>Bu çerçevede beden dilinin konuşmanın içeriğiyle olan ilişkisine dikkati çekmek. Bu doğrultuda uygulamalar yaparak anadilini etkin kullanma becerisini öğrencilere kazandırmak.</w:t>
            </w:r>
          </w:p>
        </w:tc>
      </w:tr>
      <w:tr w:rsidR="00C616C1" w:rsidRPr="00D9042F" w:rsidTr="003A7740">
        <w:trPr>
          <w:trHeight w:val="518"/>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lastRenderedPageBreak/>
              <w:t>DERSİN MESLEK EĞİTİMİNİ SAĞLAMAYA YÖNELİK KATKISI</w:t>
            </w:r>
          </w:p>
        </w:tc>
        <w:tc>
          <w:tcPr>
            <w:tcW w:w="2967" w:type="pct"/>
            <w:gridSpan w:val="7"/>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rPr>
                <w:sz w:val="20"/>
                <w:szCs w:val="20"/>
              </w:rPr>
            </w:pPr>
            <w:r w:rsidRPr="00D9042F">
              <w:rPr>
                <w:sz w:val="20"/>
                <w:szCs w:val="20"/>
              </w:rPr>
              <w:t xml:space="preserve"> </w:t>
            </w:r>
          </w:p>
        </w:tc>
      </w:tr>
      <w:tr w:rsidR="00C616C1" w:rsidRPr="00D9042F" w:rsidTr="003A7740">
        <w:trPr>
          <w:trHeight w:val="518"/>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DERSİN ÖĞRENİM ÇIKTILARI</w:t>
            </w:r>
          </w:p>
        </w:tc>
        <w:tc>
          <w:tcPr>
            <w:tcW w:w="2967" w:type="pct"/>
            <w:gridSpan w:val="7"/>
            <w:tcBorders>
              <w:top w:val="single" w:sz="12" w:space="0" w:color="auto"/>
              <w:left w:val="single" w:sz="12" w:space="0" w:color="auto"/>
              <w:bottom w:val="single" w:sz="12" w:space="0" w:color="auto"/>
              <w:right w:val="single" w:sz="12" w:space="0" w:color="auto"/>
            </w:tcBorders>
          </w:tcPr>
          <w:p w:rsidR="00C616C1" w:rsidRPr="00D9042F" w:rsidRDefault="00C616C1" w:rsidP="00F912B5">
            <w:pPr>
              <w:numPr>
                <w:ilvl w:val="0"/>
                <w:numId w:val="35"/>
              </w:numPr>
              <w:tabs>
                <w:tab w:val="clear" w:pos="720"/>
                <w:tab w:val="num" w:pos="224"/>
                <w:tab w:val="left" w:pos="7800"/>
              </w:tabs>
              <w:ind w:left="224" w:hanging="224"/>
              <w:jc w:val="both"/>
              <w:rPr>
                <w:sz w:val="20"/>
                <w:szCs w:val="20"/>
              </w:rPr>
            </w:pPr>
            <w:r w:rsidRPr="00D9042F">
              <w:rPr>
                <w:sz w:val="20"/>
                <w:szCs w:val="20"/>
              </w:rPr>
              <w:t>Türkçenin ses yapısını kavrar, buna uygun telaffuz ve diksiyon becerileri kazanır.</w:t>
            </w:r>
          </w:p>
          <w:p w:rsidR="00C616C1" w:rsidRPr="00D9042F" w:rsidRDefault="00C616C1" w:rsidP="00F912B5">
            <w:pPr>
              <w:numPr>
                <w:ilvl w:val="0"/>
                <w:numId w:val="35"/>
              </w:numPr>
              <w:tabs>
                <w:tab w:val="clear" w:pos="720"/>
                <w:tab w:val="num" w:pos="224"/>
                <w:tab w:val="left" w:pos="7800"/>
              </w:tabs>
              <w:ind w:left="224" w:hanging="224"/>
              <w:jc w:val="both"/>
              <w:rPr>
                <w:sz w:val="20"/>
                <w:szCs w:val="20"/>
              </w:rPr>
            </w:pPr>
            <w:r w:rsidRPr="00D9042F">
              <w:rPr>
                <w:sz w:val="20"/>
                <w:szCs w:val="20"/>
              </w:rPr>
              <w:t>Dinleme ve konuşma becerilerinin temel özelliklerini kavrar.</w:t>
            </w:r>
          </w:p>
          <w:p w:rsidR="00C616C1" w:rsidRPr="00D9042F" w:rsidRDefault="00C616C1" w:rsidP="00F912B5">
            <w:pPr>
              <w:numPr>
                <w:ilvl w:val="0"/>
                <w:numId w:val="35"/>
              </w:numPr>
              <w:tabs>
                <w:tab w:val="clear" w:pos="720"/>
                <w:tab w:val="num" w:pos="224"/>
                <w:tab w:val="left" w:pos="7800"/>
              </w:tabs>
              <w:ind w:left="224" w:hanging="224"/>
              <w:jc w:val="both"/>
              <w:rPr>
                <w:sz w:val="20"/>
                <w:szCs w:val="20"/>
              </w:rPr>
            </w:pPr>
            <w:r w:rsidRPr="00D9042F">
              <w:rPr>
                <w:sz w:val="20"/>
                <w:szCs w:val="20"/>
              </w:rPr>
              <w:t>Sözlü anlatım türlerini öğrenir ve bunları uygulayabilir.</w:t>
            </w:r>
          </w:p>
          <w:p w:rsidR="00C616C1" w:rsidRPr="00D9042F" w:rsidRDefault="00C616C1" w:rsidP="00F912B5">
            <w:pPr>
              <w:numPr>
                <w:ilvl w:val="0"/>
                <w:numId w:val="35"/>
              </w:numPr>
              <w:tabs>
                <w:tab w:val="clear" w:pos="720"/>
                <w:tab w:val="num" w:pos="224"/>
                <w:tab w:val="left" w:pos="7800"/>
              </w:tabs>
              <w:ind w:left="224" w:hanging="224"/>
              <w:jc w:val="both"/>
              <w:rPr>
                <w:sz w:val="20"/>
                <w:szCs w:val="20"/>
              </w:rPr>
            </w:pPr>
            <w:r w:rsidRPr="00D9042F">
              <w:rPr>
                <w:sz w:val="20"/>
                <w:szCs w:val="20"/>
              </w:rPr>
              <w:t>Topluluk karşısında konuşma becerisi kazanır.</w:t>
            </w:r>
          </w:p>
          <w:p w:rsidR="00C616C1" w:rsidRPr="00D9042F" w:rsidRDefault="00C616C1" w:rsidP="00F912B5">
            <w:pPr>
              <w:numPr>
                <w:ilvl w:val="0"/>
                <w:numId w:val="35"/>
              </w:numPr>
              <w:tabs>
                <w:tab w:val="clear" w:pos="720"/>
                <w:tab w:val="num" w:pos="224"/>
                <w:tab w:val="left" w:pos="7800"/>
              </w:tabs>
              <w:ind w:left="224" w:hanging="224"/>
              <w:jc w:val="both"/>
              <w:rPr>
                <w:sz w:val="20"/>
                <w:szCs w:val="20"/>
              </w:rPr>
            </w:pPr>
            <w:r w:rsidRPr="00D9042F">
              <w:rPr>
                <w:sz w:val="20"/>
                <w:szCs w:val="20"/>
              </w:rPr>
              <w:t>Beden dilini konuşma içeriğiyle birlikte uyumlu kullanma becerisi kazanır</w:t>
            </w:r>
          </w:p>
          <w:p w:rsidR="00C616C1" w:rsidRPr="00D9042F" w:rsidRDefault="00C616C1" w:rsidP="00F912B5">
            <w:pPr>
              <w:numPr>
                <w:ilvl w:val="0"/>
                <w:numId w:val="35"/>
              </w:numPr>
              <w:tabs>
                <w:tab w:val="clear" w:pos="720"/>
                <w:tab w:val="num" w:pos="224"/>
                <w:tab w:val="left" w:pos="7800"/>
              </w:tabs>
              <w:ind w:left="224" w:hanging="224"/>
              <w:jc w:val="both"/>
              <w:rPr>
                <w:sz w:val="20"/>
                <w:szCs w:val="20"/>
              </w:rPr>
            </w:pPr>
            <w:r w:rsidRPr="00D9042F">
              <w:rPr>
                <w:sz w:val="20"/>
                <w:szCs w:val="20"/>
              </w:rPr>
              <w:t>Sesi kullanmanın etkili konuşmadaki yerini kavrar</w:t>
            </w:r>
          </w:p>
          <w:p w:rsidR="00C616C1" w:rsidRPr="00D9042F" w:rsidRDefault="00C616C1" w:rsidP="00F912B5">
            <w:pPr>
              <w:numPr>
                <w:ilvl w:val="0"/>
                <w:numId w:val="35"/>
              </w:numPr>
              <w:tabs>
                <w:tab w:val="clear" w:pos="720"/>
                <w:tab w:val="num" w:pos="224"/>
                <w:tab w:val="left" w:pos="7800"/>
              </w:tabs>
              <w:ind w:left="224" w:hanging="224"/>
              <w:jc w:val="both"/>
              <w:rPr>
                <w:sz w:val="20"/>
                <w:szCs w:val="20"/>
              </w:rPr>
            </w:pPr>
            <w:r w:rsidRPr="00D9042F">
              <w:rPr>
                <w:sz w:val="20"/>
                <w:szCs w:val="20"/>
              </w:rPr>
              <w:t>Farklı konularda etkili hazırlıksız konuşma yeteneği kazanır.</w:t>
            </w:r>
          </w:p>
        </w:tc>
      </w:tr>
      <w:tr w:rsidR="00C616C1" w:rsidRPr="00D9042F" w:rsidTr="003A7740">
        <w:trPr>
          <w:trHeight w:val="540"/>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TEMEL DERS KİTABI</w:t>
            </w:r>
          </w:p>
        </w:tc>
        <w:tc>
          <w:tcPr>
            <w:tcW w:w="2967" w:type="pct"/>
            <w:gridSpan w:val="7"/>
            <w:tcBorders>
              <w:top w:val="single" w:sz="12" w:space="0" w:color="auto"/>
              <w:left w:val="single" w:sz="12" w:space="0" w:color="auto"/>
              <w:bottom w:val="single" w:sz="12" w:space="0" w:color="auto"/>
              <w:right w:val="single" w:sz="12" w:space="0" w:color="auto"/>
            </w:tcBorders>
          </w:tcPr>
          <w:p w:rsidR="00C616C1" w:rsidRPr="00D9042F" w:rsidRDefault="00C616C1" w:rsidP="003A7740">
            <w:pPr>
              <w:pStyle w:val="Balk4"/>
              <w:spacing w:before="0" w:beforeAutospacing="0" w:after="0" w:afterAutospacing="0"/>
              <w:rPr>
                <w:b w:val="0"/>
                <w:sz w:val="20"/>
                <w:szCs w:val="20"/>
              </w:rPr>
            </w:pPr>
            <w:r w:rsidRPr="00D9042F">
              <w:rPr>
                <w:b w:val="0"/>
                <w:sz w:val="20"/>
                <w:szCs w:val="20"/>
                <w:lang w:val="en-US"/>
              </w:rPr>
              <w:t xml:space="preserve">Beyreli, L., Çetindağ, Z. ve Celepoğlu, A. (2011). </w:t>
            </w:r>
            <w:r w:rsidRPr="00D9042F">
              <w:rPr>
                <w:b w:val="0"/>
                <w:i/>
                <w:sz w:val="20"/>
                <w:szCs w:val="20"/>
                <w:lang w:val="en-US"/>
              </w:rPr>
              <w:t>Yazılı ve sözlü anlatım.</w:t>
            </w:r>
            <w:r w:rsidRPr="00D9042F">
              <w:rPr>
                <w:b w:val="0"/>
                <w:sz w:val="20"/>
                <w:szCs w:val="20"/>
                <w:lang w:val="en-US"/>
              </w:rPr>
              <w:t xml:space="preserve"> (5. Baskı) </w:t>
            </w:r>
            <w:smartTag w:uri="urn:schemas-microsoft-com:office:smarttags" w:element="City">
              <w:smartTag w:uri="urn:schemas-microsoft-com:office:smarttags" w:element="place">
                <w:r w:rsidRPr="00D9042F">
                  <w:rPr>
                    <w:b w:val="0"/>
                    <w:sz w:val="20"/>
                    <w:szCs w:val="20"/>
                    <w:lang w:val="en-US"/>
                  </w:rPr>
                  <w:t>Ankara</w:t>
                </w:r>
              </w:smartTag>
            </w:smartTag>
            <w:r w:rsidRPr="00D9042F">
              <w:rPr>
                <w:b w:val="0"/>
                <w:sz w:val="20"/>
                <w:szCs w:val="20"/>
                <w:lang w:val="en-US"/>
              </w:rPr>
              <w:t>: Pegem Akademi.</w:t>
            </w:r>
          </w:p>
        </w:tc>
      </w:tr>
      <w:tr w:rsidR="00C616C1" w:rsidRPr="00D9042F" w:rsidTr="003A7740">
        <w:trPr>
          <w:trHeight w:val="540"/>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YARDIMCI KAYNAKLAR</w:t>
            </w:r>
          </w:p>
        </w:tc>
        <w:tc>
          <w:tcPr>
            <w:tcW w:w="2967" w:type="pct"/>
            <w:gridSpan w:val="7"/>
            <w:tcBorders>
              <w:top w:val="single" w:sz="12" w:space="0" w:color="auto"/>
              <w:left w:val="single" w:sz="12" w:space="0" w:color="auto"/>
              <w:bottom w:val="single" w:sz="12" w:space="0" w:color="auto"/>
              <w:right w:val="single" w:sz="12" w:space="0" w:color="auto"/>
            </w:tcBorders>
          </w:tcPr>
          <w:p w:rsidR="00C616C1" w:rsidRPr="00D9042F" w:rsidRDefault="00C616C1" w:rsidP="003A7740">
            <w:pPr>
              <w:jc w:val="both"/>
              <w:rPr>
                <w:color w:val="333333"/>
                <w:sz w:val="20"/>
                <w:szCs w:val="20"/>
              </w:rPr>
            </w:pPr>
            <w:r w:rsidRPr="00D9042F">
              <w:rPr>
                <w:color w:val="333333"/>
                <w:sz w:val="20"/>
                <w:szCs w:val="20"/>
              </w:rPr>
              <w:t xml:space="preserve">Ağca, H. (2001). </w:t>
            </w:r>
            <w:r w:rsidRPr="00D9042F">
              <w:rPr>
                <w:i/>
                <w:color w:val="333333"/>
                <w:sz w:val="20"/>
                <w:szCs w:val="20"/>
              </w:rPr>
              <w:t>Sözlü ve yazılı anlatımda Türkçenin kullanımı.</w:t>
            </w:r>
            <w:r w:rsidRPr="00D9042F">
              <w:rPr>
                <w:color w:val="333333"/>
                <w:sz w:val="20"/>
                <w:szCs w:val="20"/>
              </w:rPr>
              <w:t xml:space="preserve"> Ankara: Atatürk Kültür Merkezi Başkanlığı Yayınları.</w:t>
            </w:r>
          </w:p>
          <w:p w:rsidR="00C616C1" w:rsidRPr="00D9042F" w:rsidRDefault="00C616C1" w:rsidP="003A7740">
            <w:pPr>
              <w:jc w:val="both"/>
              <w:rPr>
                <w:color w:val="333333"/>
                <w:sz w:val="20"/>
                <w:szCs w:val="20"/>
              </w:rPr>
            </w:pPr>
            <w:r w:rsidRPr="00D9042F">
              <w:rPr>
                <w:color w:val="333333"/>
                <w:sz w:val="20"/>
                <w:szCs w:val="20"/>
              </w:rPr>
              <w:t xml:space="preserve">Akbayır, S. (2011). </w:t>
            </w:r>
            <w:r w:rsidRPr="00D9042F">
              <w:rPr>
                <w:i/>
                <w:color w:val="333333"/>
                <w:sz w:val="20"/>
                <w:szCs w:val="20"/>
              </w:rPr>
              <w:t>Sözlü anlatım: Nasıl konuşabilirim?</w:t>
            </w:r>
            <w:r w:rsidRPr="00D9042F">
              <w:rPr>
                <w:color w:val="333333"/>
                <w:sz w:val="20"/>
                <w:szCs w:val="20"/>
              </w:rPr>
              <w:t xml:space="preserve"> </w:t>
            </w:r>
            <w:r w:rsidRPr="00D9042F">
              <w:rPr>
                <w:sz w:val="20"/>
                <w:szCs w:val="20"/>
              </w:rPr>
              <w:t>Ankara: Pegem Akademi.</w:t>
            </w:r>
          </w:p>
          <w:p w:rsidR="00C616C1" w:rsidRPr="00D9042F" w:rsidRDefault="00C616C1" w:rsidP="003A7740">
            <w:pPr>
              <w:autoSpaceDE w:val="0"/>
              <w:autoSpaceDN w:val="0"/>
              <w:adjustRightInd w:val="0"/>
              <w:jc w:val="both"/>
              <w:rPr>
                <w:sz w:val="20"/>
                <w:szCs w:val="20"/>
              </w:rPr>
            </w:pPr>
            <w:r w:rsidRPr="00D9042F">
              <w:rPr>
                <w:sz w:val="20"/>
                <w:szCs w:val="20"/>
              </w:rPr>
              <w:t xml:space="preserve">Fray, N. ve Fisher, D. (2006). </w:t>
            </w:r>
            <w:r w:rsidRPr="00D9042F">
              <w:rPr>
                <w:i/>
                <w:iCs/>
                <w:sz w:val="20"/>
                <w:szCs w:val="20"/>
              </w:rPr>
              <w:t xml:space="preserve">Language arts workshop. </w:t>
            </w:r>
            <w:r w:rsidRPr="00D9042F">
              <w:rPr>
                <w:sz w:val="20"/>
                <w:szCs w:val="20"/>
              </w:rPr>
              <w:t>Ohaio: Merrill Prentice Hall.</w:t>
            </w:r>
          </w:p>
          <w:p w:rsidR="00C616C1" w:rsidRPr="00D9042F" w:rsidRDefault="00C616C1" w:rsidP="003A7740">
            <w:pPr>
              <w:ind w:hanging="16"/>
              <w:jc w:val="both"/>
              <w:rPr>
                <w:color w:val="333333"/>
                <w:sz w:val="20"/>
                <w:szCs w:val="20"/>
              </w:rPr>
            </w:pPr>
            <w:r w:rsidRPr="00D9042F">
              <w:rPr>
                <w:color w:val="333333"/>
                <w:sz w:val="20"/>
                <w:szCs w:val="20"/>
              </w:rPr>
              <w:t xml:space="preserve">Kavcar, C., Oğuzkan, F. ve Aksoy, Ö. (2005). </w:t>
            </w:r>
            <w:r w:rsidRPr="00D9042F">
              <w:rPr>
                <w:i/>
                <w:color w:val="333333"/>
                <w:sz w:val="20"/>
                <w:szCs w:val="20"/>
              </w:rPr>
              <w:t>Yazılı ve sözlü anlatım.</w:t>
            </w:r>
            <w:r w:rsidRPr="00D9042F">
              <w:rPr>
                <w:b/>
                <w:color w:val="333333"/>
                <w:sz w:val="20"/>
                <w:szCs w:val="20"/>
              </w:rPr>
              <w:t xml:space="preserve"> </w:t>
            </w:r>
            <w:r w:rsidRPr="00D9042F">
              <w:rPr>
                <w:color w:val="333333"/>
                <w:sz w:val="20"/>
                <w:szCs w:val="20"/>
              </w:rPr>
              <w:t>Ankara: Anı Yayıncılık.</w:t>
            </w:r>
          </w:p>
          <w:p w:rsidR="00C616C1" w:rsidRPr="00D9042F" w:rsidRDefault="00C616C1" w:rsidP="003A7740">
            <w:pPr>
              <w:autoSpaceDE w:val="0"/>
              <w:autoSpaceDN w:val="0"/>
              <w:adjustRightInd w:val="0"/>
              <w:jc w:val="both"/>
              <w:rPr>
                <w:sz w:val="20"/>
                <w:szCs w:val="20"/>
              </w:rPr>
            </w:pPr>
            <w:r w:rsidRPr="00D9042F">
              <w:rPr>
                <w:sz w:val="20"/>
                <w:szCs w:val="20"/>
              </w:rPr>
              <w:t xml:space="preserve">Temur, T. ve Çakıroğlu, A. (2010). </w:t>
            </w:r>
            <w:r w:rsidRPr="00D9042F">
              <w:rPr>
                <w:i/>
                <w:sz w:val="20"/>
                <w:szCs w:val="20"/>
              </w:rPr>
              <w:t xml:space="preserve">Etkinliklerle yazılı ve sözlü anlatım. </w:t>
            </w:r>
            <w:r w:rsidRPr="00D9042F">
              <w:rPr>
                <w:sz w:val="20"/>
                <w:szCs w:val="20"/>
              </w:rPr>
              <w:t>Ankara: Pegem Akademi.</w:t>
            </w:r>
          </w:p>
        </w:tc>
      </w:tr>
      <w:tr w:rsidR="00C616C1" w:rsidRPr="00D9042F" w:rsidTr="003A7740">
        <w:trPr>
          <w:trHeight w:val="520"/>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DERSTE GEREKLİ ARAÇ VE GEREÇLER</w:t>
            </w:r>
          </w:p>
        </w:tc>
        <w:tc>
          <w:tcPr>
            <w:tcW w:w="2967" w:type="pct"/>
            <w:gridSpan w:val="7"/>
            <w:tcBorders>
              <w:top w:val="single" w:sz="12" w:space="0" w:color="auto"/>
              <w:left w:val="single" w:sz="12" w:space="0" w:color="auto"/>
              <w:bottom w:val="single" w:sz="12" w:space="0" w:color="auto"/>
              <w:right w:val="single" w:sz="12" w:space="0" w:color="auto"/>
            </w:tcBorders>
          </w:tcPr>
          <w:p w:rsidR="00C616C1" w:rsidRPr="00D9042F" w:rsidRDefault="00C616C1">
            <w:pPr>
              <w:jc w:val="both"/>
              <w:rPr>
                <w:sz w:val="20"/>
                <w:szCs w:val="20"/>
              </w:rPr>
            </w:pPr>
            <w:r w:rsidRPr="00D9042F">
              <w:rPr>
                <w:sz w:val="20"/>
                <w:szCs w:val="20"/>
              </w:rPr>
              <w:t xml:space="preserve"> </w:t>
            </w:r>
          </w:p>
        </w:tc>
      </w:tr>
    </w:tbl>
    <w:p w:rsidR="00C616C1" w:rsidRPr="00D9042F" w:rsidRDefault="00C616C1" w:rsidP="003A7740">
      <w:pPr>
        <w:rPr>
          <w:sz w:val="20"/>
          <w:szCs w:val="20"/>
        </w:rPr>
        <w:sectPr w:rsidR="00C616C1" w:rsidRPr="00D9042F"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8126"/>
      </w:tblGrid>
      <w:tr w:rsidR="00C616C1" w:rsidRPr="00D9042F" w:rsidTr="00B44A74">
        <w:trPr>
          <w:trHeight w:val="510"/>
          <w:jc w:val="center"/>
        </w:trPr>
        <w:tc>
          <w:tcPr>
            <w:tcW w:w="5000" w:type="pct"/>
            <w:gridSpan w:val="2"/>
            <w:shd w:val="clear" w:color="auto" w:fill="auto"/>
            <w:vAlign w:val="center"/>
          </w:tcPr>
          <w:p w:rsidR="00C616C1" w:rsidRPr="00D9042F" w:rsidRDefault="00C616C1">
            <w:pPr>
              <w:jc w:val="center"/>
              <w:rPr>
                <w:b/>
                <w:sz w:val="20"/>
                <w:szCs w:val="20"/>
              </w:rPr>
            </w:pPr>
            <w:r w:rsidRPr="00D9042F">
              <w:rPr>
                <w:b/>
                <w:sz w:val="20"/>
                <w:szCs w:val="20"/>
              </w:rPr>
              <w:lastRenderedPageBreak/>
              <w:t>DERSİN HAFTALIK PLANI</w:t>
            </w:r>
          </w:p>
        </w:tc>
      </w:tr>
      <w:tr w:rsidR="00C616C1" w:rsidRPr="00D9042F" w:rsidTr="003A7740">
        <w:trPr>
          <w:jc w:val="center"/>
        </w:trPr>
        <w:tc>
          <w:tcPr>
            <w:tcW w:w="481" w:type="pct"/>
            <w:shd w:val="clear" w:color="auto" w:fill="auto"/>
          </w:tcPr>
          <w:p w:rsidR="00C616C1" w:rsidRPr="00D9042F" w:rsidRDefault="00C616C1">
            <w:pPr>
              <w:jc w:val="center"/>
              <w:rPr>
                <w:b/>
                <w:sz w:val="20"/>
                <w:szCs w:val="20"/>
              </w:rPr>
            </w:pPr>
            <w:r w:rsidRPr="00D9042F">
              <w:rPr>
                <w:b/>
                <w:sz w:val="20"/>
                <w:szCs w:val="20"/>
              </w:rPr>
              <w:t>HAFTA</w:t>
            </w:r>
          </w:p>
        </w:tc>
        <w:tc>
          <w:tcPr>
            <w:tcW w:w="4519" w:type="pct"/>
            <w:shd w:val="clear" w:color="auto" w:fill="auto"/>
          </w:tcPr>
          <w:p w:rsidR="00C616C1" w:rsidRPr="00D9042F" w:rsidRDefault="00C616C1">
            <w:pPr>
              <w:rPr>
                <w:b/>
                <w:sz w:val="20"/>
                <w:szCs w:val="20"/>
              </w:rPr>
            </w:pPr>
            <w:r w:rsidRPr="00D9042F">
              <w:rPr>
                <w:b/>
                <w:sz w:val="20"/>
                <w:szCs w:val="20"/>
              </w:rPr>
              <w:t>İŞLENEN KONULAR</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1</w:t>
            </w:r>
          </w:p>
        </w:tc>
        <w:tc>
          <w:tcPr>
            <w:tcW w:w="4519" w:type="pct"/>
            <w:shd w:val="clear" w:color="auto" w:fill="auto"/>
          </w:tcPr>
          <w:p w:rsidR="00C616C1" w:rsidRPr="00D9042F" w:rsidRDefault="00C616C1" w:rsidP="003A7740">
            <w:pPr>
              <w:jc w:val="both"/>
              <w:rPr>
                <w:sz w:val="20"/>
                <w:szCs w:val="20"/>
              </w:rPr>
            </w:pPr>
            <w:r w:rsidRPr="00D9042F">
              <w:rPr>
                <w:sz w:val="20"/>
                <w:szCs w:val="20"/>
              </w:rPr>
              <w:t>Sözlü dilin ve sözlü iletişimin temel özellikleri. Sözlü anlatım; konuşma becerisinin temel özellikleri (doğal dili ve beden dilini kullanma), sınıf içi uygulama</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2</w:t>
            </w:r>
          </w:p>
        </w:tc>
        <w:tc>
          <w:tcPr>
            <w:tcW w:w="4519" w:type="pct"/>
            <w:shd w:val="clear" w:color="auto" w:fill="auto"/>
          </w:tcPr>
          <w:p w:rsidR="00C616C1" w:rsidRPr="00D9042F" w:rsidRDefault="00C616C1" w:rsidP="003A7740">
            <w:pPr>
              <w:jc w:val="both"/>
              <w:rPr>
                <w:sz w:val="20"/>
                <w:szCs w:val="20"/>
              </w:rPr>
            </w:pPr>
            <w:r w:rsidRPr="00D9042F">
              <w:rPr>
                <w:sz w:val="20"/>
                <w:szCs w:val="20"/>
              </w:rPr>
              <w:t xml:space="preserve">İyi bir konuşmanın temel ilkeleri; iyi bir konuşmacının temel özellikleri (vurgu, tonlama, duraklama; diksiyon vb.), sınıf içi uygulama. </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3</w:t>
            </w:r>
          </w:p>
        </w:tc>
        <w:tc>
          <w:tcPr>
            <w:tcW w:w="4519" w:type="pct"/>
            <w:shd w:val="clear" w:color="auto" w:fill="auto"/>
          </w:tcPr>
          <w:p w:rsidR="00C616C1" w:rsidRPr="00D9042F" w:rsidRDefault="00C616C1" w:rsidP="003A7740">
            <w:pPr>
              <w:jc w:val="both"/>
              <w:rPr>
                <w:sz w:val="20"/>
                <w:szCs w:val="20"/>
              </w:rPr>
            </w:pPr>
            <w:r w:rsidRPr="00D9042F">
              <w:rPr>
                <w:sz w:val="20"/>
                <w:szCs w:val="20"/>
              </w:rPr>
              <w:t>Hazırlıksız ve hazırlıklı konuşma; hazırlıklı konuşmanın aşamaları (konunun seçimi ve sınırlandırılması;</w:t>
            </w:r>
          </w:p>
          <w:p w:rsidR="00C616C1" w:rsidRPr="00D9042F" w:rsidRDefault="00C616C1" w:rsidP="003A7740">
            <w:pPr>
              <w:jc w:val="both"/>
              <w:rPr>
                <w:sz w:val="20"/>
                <w:szCs w:val="20"/>
              </w:rPr>
            </w:pPr>
            <w:r w:rsidRPr="00D9042F">
              <w:rPr>
                <w:sz w:val="20"/>
                <w:szCs w:val="20"/>
              </w:rPr>
              <w:t xml:space="preserve">Amaç, bakış açısı, ana ve yan düşüncelerin belirlenmesi, planlama, metni yazma; konuşmanın sunuluşu), sınıf içi uygulama.  </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4</w:t>
            </w:r>
          </w:p>
        </w:tc>
        <w:tc>
          <w:tcPr>
            <w:tcW w:w="4519" w:type="pct"/>
            <w:shd w:val="clear" w:color="auto" w:fill="auto"/>
          </w:tcPr>
          <w:p w:rsidR="00C616C1" w:rsidRPr="00D9042F" w:rsidRDefault="00C616C1" w:rsidP="003A7740">
            <w:pPr>
              <w:jc w:val="both"/>
              <w:rPr>
                <w:sz w:val="20"/>
                <w:szCs w:val="20"/>
              </w:rPr>
            </w:pPr>
            <w:r w:rsidRPr="00D9042F">
              <w:rPr>
                <w:sz w:val="20"/>
                <w:szCs w:val="20"/>
              </w:rPr>
              <w:t xml:space="preserve">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sınıf içi uygulama.  </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5</w:t>
            </w:r>
          </w:p>
        </w:tc>
        <w:tc>
          <w:tcPr>
            <w:tcW w:w="4519" w:type="pct"/>
            <w:shd w:val="clear" w:color="auto" w:fill="auto"/>
          </w:tcPr>
          <w:p w:rsidR="00C616C1" w:rsidRPr="00D9042F" w:rsidRDefault="00C616C1" w:rsidP="003A7740">
            <w:pPr>
              <w:jc w:val="both"/>
              <w:rPr>
                <w:sz w:val="20"/>
                <w:szCs w:val="20"/>
              </w:rPr>
            </w:pPr>
            <w:r w:rsidRPr="00D9042F">
              <w:rPr>
                <w:sz w:val="20"/>
                <w:szCs w:val="20"/>
              </w:rPr>
              <w:t xml:space="preserve">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sınıf içi uygulama.  </w:t>
            </w:r>
          </w:p>
        </w:tc>
      </w:tr>
      <w:tr w:rsidR="00C616C1" w:rsidRPr="00D9042F" w:rsidTr="003A7740">
        <w:trPr>
          <w:jc w:val="center"/>
        </w:trPr>
        <w:tc>
          <w:tcPr>
            <w:tcW w:w="481" w:type="pct"/>
            <w:tcBorders>
              <w:bottom w:val="single" w:sz="6" w:space="0" w:color="auto"/>
            </w:tcBorders>
            <w:shd w:val="clear" w:color="auto" w:fill="auto"/>
            <w:vAlign w:val="center"/>
          </w:tcPr>
          <w:p w:rsidR="00C616C1" w:rsidRPr="00D9042F" w:rsidRDefault="00C616C1">
            <w:pPr>
              <w:jc w:val="center"/>
              <w:rPr>
                <w:sz w:val="20"/>
                <w:szCs w:val="20"/>
              </w:rPr>
            </w:pPr>
            <w:r w:rsidRPr="00D9042F">
              <w:rPr>
                <w:sz w:val="20"/>
                <w:szCs w:val="20"/>
              </w:rPr>
              <w:t>6</w:t>
            </w:r>
          </w:p>
        </w:tc>
        <w:tc>
          <w:tcPr>
            <w:tcW w:w="4519" w:type="pct"/>
            <w:tcBorders>
              <w:bottom w:val="single" w:sz="6" w:space="0" w:color="auto"/>
            </w:tcBorders>
            <w:shd w:val="clear" w:color="auto" w:fill="auto"/>
          </w:tcPr>
          <w:p w:rsidR="00C616C1" w:rsidRPr="00D9042F" w:rsidRDefault="00C616C1" w:rsidP="003A7740">
            <w:pPr>
              <w:jc w:val="both"/>
              <w:rPr>
                <w:sz w:val="20"/>
                <w:szCs w:val="20"/>
              </w:rPr>
            </w:pPr>
            <w:r w:rsidRPr="00D9042F">
              <w:rPr>
                <w:sz w:val="20"/>
                <w:szCs w:val="20"/>
              </w:rPr>
              <w:t xml:space="preserve">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sınıf içi uygulama.  </w:t>
            </w:r>
          </w:p>
        </w:tc>
      </w:tr>
      <w:tr w:rsidR="00C616C1" w:rsidRPr="00D9042F" w:rsidTr="003A7740">
        <w:trPr>
          <w:jc w:val="center"/>
        </w:trPr>
        <w:tc>
          <w:tcPr>
            <w:tcW w:w="481" w:type="pct"/>
            <w:tcBorders>
              <w:top w:val="single" w:sz="6" w:space="0" w:color="auto"/>
              <w:bottom w:val="single" w:sz="6" w:space="0" w:color="auto"/>
            </w:tcBorders>
            <w:shd w:val="clear" w:color="auto" w:fill="D9D9D9"/>
            <w:vAlign w:val="center"/>
          </w:tcPr>
          <w:p w:rsidR="00C616C1" w:rsidRPr="00D9042F" w:rsidRDefault="00C616C1">
            <w:pPr>
              <w:jc w:val="center"/>
              <w:rPr>
                <w:sz w:val="20"/>
                <w:szCs w:val="20"/>
              </w:rPr>
            </w:pPr>
            <w:r w:rsidRPr="00D9042F">
              <w:rPr>
                <w:sz w:val="20"/>
                <w:szCs w:val="20"/>
              </w:rPr>
              <w:t>7-8</w:t>
            </w:r>
          </w:p>
        </w:tc>
        <w:tc>
          <w:tcPr>
            <w:tcW w:w="4519" w:type="pct"/>
            <w:tcBorders>
              <w:top w:val="single" w:sz="6" w:space="0" w:color="auto"/>
              <w:bottom w:val="single" w:sz="6" w:space="0" w:color="auto"/>
            </w:tcBorders>
            <w:shd w:val="clear" w:color="auto" w:fill="D9D9D9"/>
          </w:tcPr>
          <w:p w:rsidR="00C616C1" w:rsidRPr="00D9042F" w:rsidRDefault="00C616C1" w:rsidP="003A7740">
            <w:pPr>
              <w:jc w:val="both"/>
              <w:rPr>
                <w:sz w:val="20"/>
                <w:szCs w:val="20"/>
              </w:rPr>
            </w:pPr>
            <w:r w:rsidRPr="00D9042F">
              <w:rPr>
                <w:sz w:val="20"/>
                <w:szCs w:val="20"/>
              </w:rPr>
              <w:t xml:space="preserve">ARA SINAV </w:t>
            </w:r>
          </w:p>
        </w:tc>
      </w:tr>
      <w:tr w:rsidR="00C616C1" w:rsidRPr="00D9042F" w:rsidTr="003A7740">
        <w:trPr>
          <w:jc w:val="center"/>
        </w:trPr>
        <w:tc>
          <w:tcPr>
            <w:tcW w:w="481" w:type="pct"/>
            <w:tcBorders>
              <w:top w:val="single" w:sz="6" w:space="0" w:color="auto"/>
            </w:tcBorders>
            <w:shd w:val="clear" w:color="auto" w:fill="auto"/>
            <w:vAlign w:val="center"/>
          </w:tcPr>
          <w:p w:rsidR="00C616C1" w:rsidRPr="00D9042F" w:rsidRDefault="00C616C1">
            <w:pPr>
              <w:jc w:val="center"/>
              <w:rPr>
                <w:sz w:val="20"/>
                <w:szCs w:val="20"/>
              </w:rPr>
            </w:pPr>
            <w:r w:rsidRPr="00D9042F">
              <w:rPr>
                <w:sz w:val="20"/>
                <w:szCs w:val="20"/>
              </w:rPr>
              <w:t>9</w:t>
            </w:r>
          </w:p>
        </w:tc>
        <w:tc>
          <w:tcPr>
            <w:tcW w:w="4519" w:type="pct"/>
            <w:tcBorders>
              <w:top w:val="single" w:sz="6" w:space="0" w:color="auto"/>
            </w:tcBorders>
            <w:shd w:val="clear" w:color="auto" w:fill="auto"/>
          </w:tcPr>
          <w:p w:rsidR="00C616C1" w:rsidRPr="00D9042F" w:rsidRDefault="00C616C1" w:rsidP="003A7740">
            <w:pPr>
              <w:jc w:val="both"/>
              <w:rPr>
                <w:sz w:val="20"/>
                <w:szCs w:val="20"/>
              </w:rPr>
            </w:pPr>
            <w:r w:rsidRPr="00D9042F">
              <w:rPr>
                <w:sz w:val="20"/>
                <w:szCs w:val="20"/>
              </w:rPr>
              <w:t xml:space="preserve">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sınıf içi uygulama.  </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10</w:t>
            </w:r>
          </w:p>
        </w:tc>
        <w:tc>
          <w:tcPr>
            <w:tcW w:w="4519" w:type="pct"/>
            <w:shd w:val="clear" w:color="auto" w:fill="auto"/>
          </w:tcPr>
          <w:p w:rsidR="00C616C1" w:rsidRPr="00D9042F" w:rsidRDefault="00C616C1" w:rsidP="003A7740">
            <w:pPr>
              <w:jc w:val="both"/>
              <w:rPr>
                <w:sz w:val="20"/>
                <w:szCs w:val="20"/>
              </w:rPr>
            </w:pPr>
            <w:r w:rsidRPr="00D9042F">
              <w:rPr>
                <w:sz w:val="20"/>
                <w:szCs w:val="20"/>
              </w:rPr>
              <w:t xml:space="preserve">Değişik konularda hazırlıksız konuşma yapma, konuşma örnekleri üzerinde çalışmalar ve sözlü anlatım uygulamaları, konuşmalardaki dil ve anlatım yanlışlarını düzeltme, sınıf içi uygulama.  </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11</w:t>
            </w:r>
          </w:p>
        </w:tc>
        <w:tc>
          <w:tcPr>
            <w:tcW w:w="4519" w:type="pct"/>
            <w:shd w:val="clear" w:color="auto" w:fill="auto"/>
          </w:tcPr>
          <w:p w:rsidR="00C616C1" w:rsidRPr="00D9042F" w:rsidRDefault="00C616C1" w:rsidP="003A7740">
            <w:pPr>
              <w:jc w:val="both"/>
              <w:rPr>
                <w:sz w:val="20"/>
                <w:szCs w:val="20"/>
              </w:rPr>
            </w:pPr>
            <w:r w:rsidRPr="00D9042F">
              <w:rPr>
                <w:sz w:val="20"/>
                <w:szCs w:val="20"/>
              </w:rPr>
              <w:t xml:space="preserve">Değişik konularda hazırlıksız konuşma yapma, konuşma örnekleri üzerinde çalışmalar ve sözlü anlatım uygulamaları, konuşmalardaki dil ve anlatım yanlışlarını düzeltme, sınıf içi uygulama.  </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12</w:t>
            </w:r>
          </w:p>
        </w:tc>
        <w:tc>
          <w:tcPr>
            <w:tcW w:w="4519" w:type="pct"/>
            <w:shd w:val="clear" w:color="auto" w:fill="auto"/>
          </w:tcPr>
          <w:p w:rsidR="00C616C1" w:rsidRPr="00D9042F" w:rsidRDefault="00C616C1" w:rsidP="003A7740">
            <w:pPr>
              <w:jc w:val="both"/>
              <w:rPr>
                <w:sz w:val="20"/>
                <w:szCs w:val="20"/>
              </w:rPr>
            </w:pPr>
            <w:r w:rsidRPr="00D9042F">
              <w:rPr>
                <w:sz w:val="20"/>
                <w:szCs w:val="20"/>
              </w:rPr>
              <w:t xml:space="preserve">Konuşma örnekleri üzerinde çalışmalar ve sözlü anlatım uygulamaları, konuşmalardaki dil ve anlatım yanlışlarını düzeltme, sınıf içi uygulama.  </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13</w:t>
            </w:r>
          </w:p>
        </w:tc>
        <w:tc>
          <w:tcPr>
            <w:tcW w:w="4519" w:type="pct"/>
            <w:shd w:val="clear" w:color="auto" w:fill="auto"/>
          </w:tcPr>
          <w:p w:rsidR="00C616C1" w:rsidRPr="00D9042F" w:rsidRDefault="00C616C1" w:rsidP="003A7740">
            <w:pPr>
              <w:jc w:val="both"/>
              <w:rPr>
                <w:sz w:val="20"/>
                <w:szCs w:val="20"/>
              </w:rPr>
            </w:pPr>
            <w:r w:rsidRPr="00D9042F">
              <w:rPr>
                <w:sz w:val="20"/>
                <w:szCs w:val="20"/>
              </w:rPr>
              <w:t xml:space="preserve">Konuşma örnekleri üzerinde çalışmalar ve sözlü anlatım uygulamaları, konuşmalardaki dil ve anlatım yanlışlarını düzeltme, sınıf içi uygulama.  </w:t>
            </w:r>
          </w:p>
        </w:tc>
      </w:tr>
      <w:tr w:rsidR="00C616C1" w:rsidRPr="00D9042F" w:rsidTr="003A7740">
        <w:trPr>
          <w:jc w:val="center"/>
        </w:trPr>
        <w:tc>
          <w:tcPr>
            <w:tcW w:w="481" w:type="pct"/>
            <w:tcBorders>
              <w:bottom w:val="single" w:sz="6" w:space="0" w:color="auto"/>
            </w:tcBorders>
            <w:shd w:val="clear" w:color="auto" w:fill="auto"/>
            <w:vAlign w:val="center"/>
          </w:tcPr>
          <w:p w:rsidR="00C616C1" w:rsidRPr="00D9042F" w:rsidRDefault="00C616C1">
            <w:pPr>
              <w:jc w:val="center"/>
              <w:rPr>
                <w:sz w:val="20"/>
                <w:szCs w:val="20"/>
              </w:rPr>
            </w:pPr>
            <w:r w:rsidRPr="00D9042F">
              <w:rPr>
                <w:sz w:val="20"/>
                <w:szCs w:val="20"/>
              </w:rPr>
              <w:t>14</w:t>
            </w:r>
          </w:p>
        </w:tc>
        <w:tc>
          <w:tcPr>
            <w:tcW w:w="4519" w:type="pct"/>
            <w:tcBorders>
              <w:bottom w:val="single" w:sz="6" w:space="0" w:color="auto"/>
            </w:tcBorders>
            <w:shd w:val="clear" w:color="auto" w:fill="auto"/>
          </w:tcPr>
          <w:p w:rsidR="00C616C1" w:rsidRPr="00D9042F" w:rsidRDefault="00C616C1" w:rsidP="003A7740">
            <w:pPr>
              <w:jc w:val="both"/>
              <w:rPr>
                <w:sz w:val="20"/>
                <w:szCs w:val="20"/>
              </w:rPr>
            </w:pPr>
            <w:r w:rsidRPr="00D9042F">
              <w:rPr>
                <w:sz w:val="20"/>
                <w:szCs w:val="20"/>
              </w:rPr>
              <w:t xml:space="preserve">Konuşma örnekleri üzerinde çalışmalar ve sözlü anlatım uygulamaları, konuşmalardaki dil ve anlatım yanlışlarını düzeltme, sınıf içi uygulama.  </w:t>
            </w:r>
          </w:p>
        </w:tc>
      </w:tr>
      <w:tr w:rsidR="00C616C1" w:rsidRPr="00D9042F" w:rsidTr="003A7740">
        <w:trPr>
          <w:trHeight w:val="322"/>
          <w:jc w:val="center"/>
        </w:trPr>
        <w:tc>
          <w:tcPr>
            <w:tcW w:w="481" w:type="pct"/>
            <w:tcBorders>
              <w:top w:val="single" w:sz="6" w:space="0" w:color="auto"/>
              <w:bottom w:val="single" w:sz="12" w:space="0" w:color="auto"/>
            </w:tcBorders>
            <w:shd w:val="clear" w:color="auto" w:fill="D9D9D9"/>
            <w:vAlign w:val="center"/>
          </w:tcPr>
          <w:p w:rsidR="00C616C1" w:rsidRPr="00D9042F" w:rsidRDefault="00C616C1" w:rsidP="00B44A74">
            <w:pPr>
              <w:jc w:val="center"/>
              <w:rPr>
                <w:sz w:val="20"/>
                <w:szCs w:val="20"/>
              </w:rPr>
            </w:pPr>
            <w:r w:rsidRPr="00D9042F">
              <w:rPr>
                <w:sz w:val="20"/>
                <w:szCs w:val="20"/>
              </w:rPr>
              <w:t>15-16</w:t>
            </w:r>
          </w:p>
        </w:tc>
        <w:tc>
          <w:tcPr>
            <w:tcW w:w="4519" w:type="pct"/>
            <w:tcBorders>
              <w:top w:val="single" w:sz="6" w:space="0" w:color="auto"/>
              <w:bottom w:val="single" w:sz="12" w:space="0" w:color="auto"/>
            </w:tcBorders>
            <w:shd w:val="clear" w:color="auto" w:fill="D9D9D9"/>
            <w:vAlign w:val="center"/>
          </w:tcPr>
          <w:p w:rsidR="00C616C1" w:rsidRPr="00D9042F" w:rsidRDefault="00C616C1">
            <w:pPr>
              <w:rPr>
                <w:sz w:val="20"/>
                <w:szCs w:val="20"/>
              </w:rPr>
            </w:pPr>
            <w:r w:rsidRPr="00D9042F">
              <w:rPr>
                <w:sz w:val="20"/>
                <w:szCs w:val="20"/>
              </w:rPr>
              <w:t xml:space="preserve">FİNAL SINAVI </w:t>
            </w:r>
          </w:p>
        </w:tc>
      </w:tr>
    </w:tbl>
    <w:p w:rsidR="00C616C1" w:rsidRPr="00D9042F" w:rsidRDefault="00C616C1" w:rsidP="003A7740">
      <w:pPr>
        <w:rPr>
          <w:sz w:val="20"/>
          <w:szCs w:val="20"/>
        </w:rPr>
      </w:pPr>
    </w:p>
    <w:p w:rsidR="00C616C1" w:rsidRPr="00D9042F" w:rsidRDefault="00C616C1"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6C1" w:rsidRPr="00D9042F">
        <w:tc>
          <w:tcPr>
            <w:tcW w:w="603" w:type="dxa"/>
            <w:tcBorders>
              <w:top w:val="single" w:sz="12" w:space="0" w:color="auto"/>
              <w:left w:val="single" w:sz="12" w:space="0" w:color="auto"/>
              <w:bottom w:val="single" w:sz="6" w:space="0" w:color="auto"/>
              <w:right w:val="single" w:sz="6" w:space="0" w:color="auto"/>
            </w:tcBorders>
            <w:vAlign w:val="center"/>
          </w:tcPr>
          <w:p w:rsidR="00C616C1" w:rsidRPr="00D9042F" w:rsidRDefault="00C616C1">
            <w:pPr>
              <w:jc w:val="center"/>
              <w:rPr>
                <w:b/>
                <w:sz w:val="20"/>
                <w:szCs w:val="20"/>
              </w:rPr>
            </w:pPr>
            <w:r w:rsidRPr="00D9042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616C1" w:rsidRPr="00D9042F" w:rsidRDefault="00C616C1">
            <w:pPr>
              <w:rPr>
                <w:b/>
                <w:sz w:val="20"/>
                <w:szCs w:val="20"/>
              </w:rPr>
            </w:pPr>
            <w:r w:rsidRPr="00D9042F">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D9042F" w:rsidRDefault="00C616C1">
            <w:pPr>
              <w:jc w:val="center"/>
              <w:rPr>
                <w:b/>
                <w:sz w:val="20"/>
                <w:szCs w:val="20"/>
              </w:rPr>
            </w:pPr>
            <w:r w:rsidRPr="00D9042F">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D9042F" w:rsidRDefault="00C616C1">
            <w:pPr>
              <w:jc w:val="center"/>
              <w:rPr>
                <w:b/>
                <w:sz w:val="20"/>
                <w:szCs w:val="20"/>
              </w:rPr>
            </w:pPr>
            <w:r w:rsidRPr="00D9042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16C1" w:rsidRPr="00D9042F" w:rsidRDefault="00C616C1">
            <w:pPr>
              <w:jc w:val="center"/>
              <w:rPr>
                <w:b/>
                <w:sz w:val="20"/>
                <w:szCs w:val="20"/>
              </w:rPr>
            </w:pPr>
            <w:r w:rsidRPr="00D9042F">
              <w:rPr>
                <w:b/>
                <w:sz w:val="20"/>
                <w:szCs w:val="20"/>
              </w:rPr>
              <w:t>1</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lastRenderedPageBreak/>
              <w:t>11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Default="00C616C1" w:rsidP="003A7740">
            <w:pPr>
              <w:jc w:val="center"/>
              <w:rPr>
                <w:b/>
                <w:sz w:val="20"/>
                <w:szCs w:val="20"/>
              </w:rPr>
            </w:pPr>
            <w:r>
              <w:rPr>
                <w:b/>
                <w:sz w:val="20"/>
                <w:szCs w:val="20"/>
              </w:rPr>
              <w:t>X</w:t>
            </w:r>
          </w:p>
        </w:tc>
      </w:tr>
      <w:tr w:rsidR="00C616C1" w:rsidRPr="00D9042F">
        <w:tc>
          <w:tcPr>
            <w:tcW w:w="9889" w:type="dxa"/>
            <w:gridSpan w:val="5"/>
            <w:tcBorders>
              <w:top w:val="single" w:sz="6" w:space="0" w:color="auto"/>
              <w:left w:val="single" w:sz="12" w:space="0" w:color="auto"/>
              <w:bottom w:val="single" w:sz="12" w:space="0" w:color="auto"/>
              <w:right w:val="single" w:sz="12" w:space="0" w:color="auto"/>
            </w:tcBorders>
            <w:vAlign w:val="center"/>
          </w:tcPr>
          <w:p w:rsidR="00C616C1" w:rsidRPr="00D9042F" w:rsidRDefault="00C616C1">
            <w:pPr>
              <w:jc w:val="both"/>
              <w:rPr>
                <w:sz w:val="20"/>
                <w:szCs w:val="20"/>
              </w:rPr>
            </w:pPr>
            <w:r w:rsidRPr="00D9042F">
              <w:rPr>
                <w:b/>
                <w:sz w:val="20"/>
                <w:szCs w:val="20"/>
              </w:rPr>
              <w:t>1</w:t>
            </w:r>
            <w:r w:rsidRPr="00D9042F">
              <w:rPr>
                <w:sz w:val="20"/>
                <w:szCs w:val="20"/>
              </w:rPr>
              <w:t xml:space="preserve">:Hiç Katkısı Yok. </w:t>
            </w:r>
            <w:r w:rsidRPr="00D9042F">
              <w:rPr>
                <w:b/>
                <w:sz w:val="20"/>
                <w:szCs w:val="20"/>
              </w:rPr>
              <w:t>2</w:t>
            </w:r>
            <w:r w:rsidRPr="00D9042F">
              <w:rPr>
                <w:sz w:val="20"/>
                <w:szCs w:val="20"/>
              </w:rPr>
              <w:t xml:space="preserve">:Kısmen Katkısı Var. </w:t>
            </w:r>
            <w:r w:rsidRPr="00D9042F">
              <w:rPr>
                <w:b/>
                <w:sz w:val="20"/>
                <w:szCs w:val="20"/>
              </w:rPr>
              <w:t>3</w:t>
            </w:r>
            <w:r w:rsidRPr="00D9042F">
              <w:rPr>
                <w:sz w:val="20"/>
                <w:szCs w:val="20"/>
              </w:rPr>
              <w:t>:Tam Katkısı Var.</w:t>
            </w:r>
          </w:p>
        </w:tc>
      </w:tr>
    </w:tbl>
    <w:p w:rsidR="00C616C1" w:rsidRPr="00D9042F" w:rsidRDefault="00C616C1" w:rsidP="003A7740">
      <w:pPr>
        <w:rPr>
          <w:sz w:val="20"/>
          <w:szCs w:val="20"/>
        </w:rPr>
      </w:pPr>
    </w:p>
    <w:p w:rsidR="00C616C1" w:rsidRPr="00D9042F" w:rsidRDefault="00C616C1" w:rsidP="003A7740">
      <w:pPr>
        <w:spacing w:line="360" w:lineRule="auto"/>
        <w:rPr>
          <w:sz w:val="20"/>
          <w:szCs w:val="20"/>
        </w:rPr>
      </w:pPr>
      <w:r w:rsidRPr="00D9042F">
        <w:rPr>
          <w:b/>
          <w:sz w:val="20"/>
          <w:szCs w:val="20"/>
        </w:rPr>
        <w:t>Dersin Öğretim Üyesi:</w:t>
      </w:r>
      <w:r w:rsidRPr="00D9042F">
        <w:rPr>
          <w:sz w:val="20"/>
          <w:szCs w:val="20"/>
        </w:rPr>
        <w:t xml:space="preserve">  </w:t>
      </w:r>
      <w:r>
        <w:rPr>
          <w:sz w:val="20"/>
          <w:szCs w:val="20"/>
        </w:rPr>
        <w:t>Doç. Dr. Hüseyin ANILAN</w:t>
      </w:r>
      <w:r w:rsidRPr="00D9042F">
        <w:rPr>
          <w:sz w:val="20"/>
          <w:szCs w:val="20"/>
        </w:rPr>
        <w:t xml:space="preserve"> </w:t>
      </w:r>
    </w:p>
    <w:p w:rsidR="00C616C1" w:rsidRPr="00D9042F" w:rsidRDefault="00C616C1" w:rsidP="003A7740">
      <w:pPr>
        <w:tabs>
          <w:tab w:val="left" w:pos="7800"/>
        </w:tabs>
        <w:rPr>
          <w:sz w:val="20"/>
          <w:szCs w:val="20"/>
        </w:rPr>
      </w:pPr>
      <w:r w:rsidRPr="00D9042F">
        <w:rPr>
          <w:b/>
          <w:sz w:val="20"/>
          <w:szCs w:val="20"/>
        </w:rPr>
        <w:t>İmza</w:t>
      </w:r>
      <w:r w:rsidRPr="00D9042F">
        <w:rPr>
          <w:sz w:val="20"/>
          <w:szCs w:val="20"/>
        </w:rPr>
        <w:t xml:space="preserve">: </w:t>
      </w:r>
      <w:r w:rsidRPr="00D9042F">
        <w:rPr>
          <w:sz w:val="20"/>
          <w:szCs w:val="20"/>
        </w:rPr>
        <w:tab/>
        <w:t xml:space="preserve"> </w:t>
      </w:r>
      <w:r w:rsidRPr="00D9042F">
        <w:rPr>
          <w:b/>
          <w:sz w:val="20"/>
          <w:szCs w:val="20"/>
        </w:rPr>
        <w:t>Tarih:</w:t>
      </w:r>
    </w:p>
    <w:p w:rsidR="00C616C1" w:rsidRPr="00D9042F" w:rsidRDefault="00C616C1" w:rsidP="003A7740">
      <w:pPr>
        <w:tabs>
          <w:tab w:val="left" w:pos="7800"/>
        </w:tabs>
        <w:rPr>
          <w:sz w:val="20"/>
          <w:szCs w:val="20"/>
        </w:rPr>
      </w:pPr>
      <w:r w:rsidRPr="00D9042F">
        <w:rPr>
          <w:sz w:val="20"/>
          <w:szCs w:val="20"/>
        </w:rPr>
        <w:t xml:space="preserve">                       </w:t>
      </w:r>
    </w:p>
    <w:p w:rsidR="00DD0747" w:rsidRDefault="00C616C1" w:rsidP="003A7740">
      <w:pPr>
        <w:tabs>
          <w:tab w:val="left" w:pos="7800"/>
        </w:tabs>
      </w:pPr>
      <w:r>
        <w:tab/>
      </w: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C616C1" w:rsidRDefault="00C616C1" w:rsidP="003A7740">
      <w:pPr>
        <w:tabs>
          <w:tab w:val="left" w:pos="7800"/>
        </w:tabs>
      </w:pPr>
    </w:p>
    <w:p w:rsidR="00C616C1" w:rsidRDefault="00C616C1" w:rsidP="003A7740">
      <w:pPr>
        <w:outlineLvl w:val="0"/>
        <w:rPr>
          <w:b/>
          <w:sz w:val="22"/>
          <w:szCs w:val="22"/>
        </w:rPr>
      </w:pPr>
    </w:p>
    <w:p w:rsidR="00881FC6" w:rsidRDefault="00DD0747" w:rsidP="003A7740">
      <w:pPr>
        <w:outlineLvl w:val="0"/>
        <w:rPr>
          <w:b/>
          <w:sz w:val="22"/>
          <w:szCs w:val="22"/>
        </w:rPr>
      </w:pPr>
      <w:r w:rsidRPr="00DD0747">
        <w:rPr>
          <w:noProof/>
        </w:rPr>
        <w:drawing>
          <wp:anchor distT="0" distB="0" distL="114300" distR="114300" simplePos="0" relativeHeight="251814912" behindDoc="1" locked="0" layoutInCell="1" allowOverlap="1">
            <wp:simplePos x="0" y="0"/>
            <wp:positionH relativeFrom="column">
              <wp:posOffset>-149225</wp:posOffset>
            </wp:positionH>
            <wp:positionV relativeFrom="paragraph">
              <wp:posOffset>-208280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C616C1">
        <w:rPr>
          <w:b/>
          <w:sz w:val="22"/>
          <w:szCs w:val="22"/>
        </w:rPr>
        <w:t xml:space="preserve"> </w:t>
      </w:r>
      <w:r w:rsidR="00C616C1">
        <w:rPr>
          <w:sz w:val="22"/>
          <w:szCs w:val="22"/>
        </w:rPr>
        <w:t>(Fen Bilgisi Öğretmenliği)</w:t>
      </w:r>
      <w:r w:rsidR="00C616C1">
        <w:rPr>
          <w:b/>
          <w:sz w:val="22"/>
          <w:szCs w:val="22"/>
        </w:rPr>
        <w:t xml:space="preserve">  </w:t>
      </w:r>
    </w:p>
    <w:p w:rsidR="00C616C1" w:rsidRDefault="00C616C1"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16C1" w:rsidRPr="006B43E2">
        <w:tc>
          <w:tcPr>
            <w:tcW w:w="1167" w:type="dxa"/>
            <w:vAlign w:val="center"/>
          </w:tcPr>
          <w:p w:rsidR="00C616C1" w:rsidRPr="006B43E2" w:rsidRDefault="00C616C1" w:rsidP="006B43E2">
            <w:pPr>
              <w:outlineLvl w:val="0"/>
              <w:rPr>
                <w:b/>
                <w:sz w:val="20"/>
                <w:szCs w:val="20"/>
              </w:rPr>
            </w:pPr>
            <w:r w:rsidRPr="006B43E2">
              <w:rPr>
                <w:b/>
                <w:sz w:val="20"/>
                <w:szCs w:val="20"/>
              </w:rPr>
              <w:t>DÖNEM</w:t>
            </w:r>
          </w:p>
        </w:tc>
        <w:tc>
          <w:tcPr>
            <w:tcW w:w="1527" w:type="dxa"/>
            <w:vAlign w:val="center"/>
          </w:tcPr>
          <w:p w:rsidR="00C616C1" w:rsidRPr="006B43E2" w:rsidRDefault="00C616C1" w:rsidP="003A7740">
            <w:pPr>
              <w:outlineLvl w:val="0"/>
              <w:rPr>
                <w:sz w:val="20"/>
                <w:szCs w:val="20"/>
              </w:rPr>
            </w:pPr>
            <w:r>
              <w:rPr>
                <w:sz w:val="20"/>
                <w:szCs w:val="20"/>
              </w:rPr>
              <w:t xml:space="preserve"> Bahar</w:t>
            </w:r>
          </w:p>
        </w:tc>
      </w:tr>
    </w:tbl>
    <w:p w:rsidR="00C616C1" w:rsidRPr="00474EEF" w:rsidRDefault="00C616C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616C1" w:rsidRPr="006B43E2">
        <w:tc>
          <w:tcPr>
            <w:tcW w:w="1668" w:type="dxa"/>
            <w:vAlign w:val="center"/>
          </w:tcPr>
          <w:p w:rsidR="00C616C1" w:rsidRPr="006B43E2" w:rsidRDefault="00C616C1" w:rsidP="006B43E2">
            <w:pPr>
              <w:jc w:val="center"/>
              <w:outlineLvl w:val="0"/>
              <w:rPr>
                <w:b/>
                <w:sz w:val="20"/>
                <w:szCs w:val="20"/>
              </w:rPr>
            </w:pPr>
            <w:r w:rsidRPr="006B43E2">
              <w:rPr>
                <w:b/>
                <w:sz w:val="20"/>
                <w:szCs w:val="20"/>
              </w:rPr>
              <w:t>DERSİN KODU</w:t>
            </w:r>
          </w:p>
        </w:tc>
        <w:tc>
          <w:tcPr>
            <w:tcW w:w="2760" w:type="dxa"/>
            <w:vAlign w:val="center"/>
          </w:tcPr>
          <w:p w:rsidR="00C616C1" w:rsidRPr="003653A9" w:rsidRDefault="00C616C1" w:rsidP="000E3402">
            <w:pPr>
              <w:outlineLvl w:val="0"/>
            </w:pPr>
            <w:r w:rsidRPr="003653A9">
              <w:rPr>
                <w:sz w:val="22"/>
                <w:szCs w:val="22"/>
              </w:rPr>
              <w:t xml:space="preserve"> </w:t>
            </w:r>
            <w:r w:rsidRPr="003653A9">
              <w:rPr>
                <w:color w:val="000000"/>
                <w:sz w:val="22"/>
                <w:szCs w:val="22"/>
                <w:shd w:val="clear" w:color="auto" w:fill="FFFFFF"/>
              </w:rPr>
              <w:t>171112109 </w:t>
            </w:r>
          </w:p>
        </w:tc>
        <w:tc>
          <w:tcPr>
            <w:tcW w:w="1560" w:type="dxa"/>
            <w:vAlign w:val="center"/>
          </w:tcPr>
          <w:p w:rsidR="00C616C1" w:rsidRPr="003653A9" w:rsidRDefault="00C616C1" w:rsidP="006B43E2">
            <w:pPr>
              <w:jc w:val="center"/>
              <w:outlineLvl w:val="0"/>
              <w:rPr>
                <w:b/>
              </w:rPr>
            </w:pPr>
            <w:r w:rsidRPr="003653A9">
              <w:rPr>
                <w:b/>
                <w:sz w:val="22"/>
                <w:szCs w:val="22"/>
              </w:rPr>
              <w:t>DERSİN ADI</w:t>
            </w:r>
          </w:p>
        </w:tc>
        <w:tc>
          <w:tcPr>
            <w:tcW w:w="4185" w:type="dxa"/>
          </w:tcPr>
          <w:p w:rsidR="00C616C1" w:rsidRPr="003653A9" w:rsidRDefault="00C616C1" w:rsidP="006B43E2">
            <w:pPr>
              <w:outlineLvl w:val="0"/>
            </w:pPr>
            <w:r w:rsidRPr="003653A9">
              <w:rPr>
                <w:sz w:val="22"/>
                <w:szCs w:val="22"/>
              </w:rPr>
              <w:t xml:space="preserve">   </w:t>
            </w:r>
          </w:p>
          <w:p w:rsidR="00C616C1" w:rsidRPr="003653A9" w:rsidRDefault="00C616C1" w:rsidP="006B43E2">
            <w:pPr>
              <w:outlineLvl w:val="0"/>
            </w:pPr>
            <w:r w:rsidRPr="003653A9">
              <w:rPr>
                <w:sz w:val="22"/>
                <w:szCs w:val="22"/>
              </w:rPr>
              <w:t xml:space="preserve">GENEL FİZİK LAB. II. </w:t>
            </w:r>
          </w:p>
          <w:p w:rsidR="00C616C1" w:rsidRPr="003653A9" w:rsidRDefault="00C616C1" w:rsidP="006B43E2">
            <w:pPr>
              <w:outlineLvl w:val="0"/>
            </w:pPr>
          </w:p>
        </w:tc>
      </w:tr>
    </w:tbl>
    <w:p w:rsidR="00C616C1" w:rsidRPr="00474EEF" w:rsidRDefault="00C616C1"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0"/>
        <w:gridCol w:w="88"/>
        <w:gridCol w:w="437"/>
        <w:gridCol w:w="204"/>
        <w:gridCol w:w="1004"/>
        <w:gridCol w:w="723"/>
        <w:gridCol w:w="28"/>
        <w:gridCol w:w="603"/>
        <w:gridCol w:w="780"/>
        <w:gridCol w:w="609"/>
        <w:gridCol w:w="110"/>
        <w:gridCol w:w="2345"/>
        <w:gridCol w:w="1128"/>
        <w:gridCol w:w="286"/>
      </w:tblGrid>
      <w:tr w:rsidR="00C616C1" w:rsidRPr="00424600" w:rsidTr="00881FC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C616C1" w:rsidRPr="00E017F7" w:rsidRDefault="00C616C1" w:rsidP="003A7740">
            <w:pPr>
              <w:rPr>
                <w:b/>
                <w:sz w:val="18"/>
                <w:szCs w:val="20"/>
              </w:rPr>
            </w:pPr>
            <w:r w:rsidRPr="00E017F7">
              <w:rPr>
                <w:b/>
                <w:sz w:val="18"/>
                <w:szCs w:val="20"/>
              </w:rPr>
              <w:t>YARIYIL</w:t>
            </w:r>
          </w:p>
          <w:p w:rsidR="00C616C1" w:rsidRPr="00521A1D" w:rsidRDefault="00C616C1" w:rsidP="003A7740">
            <w:pPr>
              <w:rPr>
                <w:sz w:val="20"/>
                <w:szCs w:val="20"/>
              </w:rPr>
            </w:pPr>
          </w:p>
        </w:tc>
        <w:tc>
          <w:tcPr>
            <w:tcW w:w="1653" w:type="pct"/>
            <w:gridSpan w:val="7"/>
            <w:tcBorders>
              <w:left w:val="single" w:sz="12" w:space="0" w:color="auto"/>
              <w:bottom w:val="single" w:sz="4" w:space="0" w:color="auto"/>
              <w:right w:val="single" w:sz="12" w:space="0" w:color="auto"/>
            </w:tcBorders>
            <w:vAlign w:val="center"/>
          </w:tcPr>
          <w:p w:rsidR="00C616C1" w:rsidRPr="00521A1D" w:rsidRDefault="00C616C1" w:rsidP="003A7740">
            <w:pPr>
              <w:jc w:val="center"/>
              <w:rPr>
                <w:b/>
                <w:sz w:val="20"/>
                <w:szCs w:val="20"/>
              </w:rPr>
            </w:pPr>
            <w:r w:rsidRPr="00521A1D">
              <w:rPr>
                <w:b/>
                <w:sz w:val="20"/>
                <w:szCs w:val="20"/>
              </w:rPr>
              <w:t>HAFTALIK DERS SAATİ</w:t>
            </w:r>
          </w:p>
        </w:tc>
        <w:tc>
          <w:tcPr>
            <w:tcW w:w="2816" w:type="pct"/>
            <w:gridSpan w:val="6"/>
            <w:tcBorders>
              <w:left w:val="single" w:sz="12" w:space="0" w:color="auto"/>
              <w:bottom w:val="single" w:sz="4" w:space="0" w:color="auto"/>
            </w:tcBorders>
            <w:vAlign w:val="center"/>
          </w:tcPr>
          <w:p w:rsidR="00C616C1" w:rsidRPr="00521A1D" w:rsidRDefault="00C616C1" w:rsidP="003A7740">
            <w:pPr>
              <w:jc w:val="center"/>
              <w:rPr>
                <w:b/>
                <w:sz w:val="20"/>
                <w:szCs w:val="20"/>
              </w:rPr>
            </w:pPr>
            <w:r w:rsidRPr="00521A1D">
              <w:rPr>
                <w:b/>
                <w:sz w:val="20"/>
                <w:szCs w:val="20"/>
              </w:rPr>
              <w:t>DERSİN</w:t>
            </w:r>
          </w:p>
        </w:tc>
      </w:tr>
      <w:tr w:rsidR="00C616C1" w:rsidRPr="00424600" w:rsidTr="00881FC6">
        <w:trPr>
          <w:trHeight w:val="382"/>
        </w:trPr>
        <w:tc>
          <w:tcPr>
            <w:tcW w:w="531" w:type="pct"/>
            <w:vMerge/>
            <w:tcBorders>
              <w:top w:val="single" w:sz="4" w:space="0" w:color="auto"/>
              <w:left w:val="single" w:sz="12" w:space="0" w:color="auto"/>
              <w:bottom w:val="single" w:sz="4" w:space="0" w:color="auto"/>
              <w:right w:val="single" w:sz="12" w:space="0" w:color="auto"/>
            </w:tcBorders>
          </w:tcPr>
          <w:p w:rsidR="00C616C1" w:rsidRPr="00521A1D" w:rsidRDefault="00C616C1" w:rsidP="003A7740">
            <w:pPr>
              <w:rPr>
                <w:b/>
                <w:sz w:val="20"/>
                <w:szCs w:val="20"/>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rsidR="00C616C1" w:rsidRPr="00521A1D" w:rsidRDefault="00C616C1" w:rsidP="00DA08B8">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C616C1" w:rsidRPr="00521A1D" w:rsidRDefault="00C616C1" w:rsidP="0042460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C616C1" w:rsidRPr="00521A1D" w:rsidRDefault="00C616C1" w:rsidP="0042460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C616C1" w:rsidRPr="00521A1D" w:rsidRDefault="00C616C1" w:rsidP="0042460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C616C1" w:rsidRPr="00521A1D" w:rsidRDefault="00C616C1" w:rsidP="00424600">
            <w:pPr>
              <w:ind w:left="-111" w:right="-108"/>
              <w:jc w:val="center"/>
              <w:rPr>
                <w:b/>
                <w:sz w:val="20"/>
                <w:szCs w:val="20"/>
              </w:rPr>
            </w:pPr>
            <w:r w:rsidRPr="00521A1D">
              <w:rPr>
                <w:b/>
                <w:sz w:val="20"/>
                <w:szCs w:val="20"/>
              </w:rPr>
              <w:t>AKTS</w:t>
            </w:r>
          </w:p>
        </w:tc>
        <w:tc>
          <w:tcPr>
            <w:tcW w:w="1315" w:type="pct"/>
            <w:gridSpan w:val="2"/>
            <w:tcBorders>
              <w:top w:val="single" w:sz="4" w:space="0" w:color="auto"/>
              <w:left w:val="single" w:sz="4" w:space="0" w:color="auto"/>
              <w:bottom w:val="single" w:sz="4" w:space="0" w:color="auto"/>
            </w:tcBorders>
            <w:vAlign w:val="center"/>
          </w:tcPr>
          <w:p w:rsidR="00C616C1" w:rsidRPr="00521A1D" w:rsidRDefault="00C616C1" w:rsidP="00424600">
            <w:pPr>
              <w:jc w:val="center"/>
              <w:rPr>
                <w:b/>
                <w:sz w:val="20"/>
                <w:szCs w:val="20"/>
              </w:rPr>
            </w:pPr>
            <w:r w:rsidRPr="00521A1D">
              <w:rPr>
                <w:b/>
                <w:sz w:val="20"/>
                <w:szCs w:val="20"/>
              </w:rPr>
              <w:t>TÜRÜ</w:t>
            </w:r>
          </w:p>
        </w:tc>
        <w:tc>
          <w:tcPr>
            <w:tcW w:w="757" w:type="pct"/>
            <w:gridSpan w:val="2"/>
            <w:tcBorders>
              <w:top w:val="single" w:sz="4" w:space="0" w:color="auto"/>
              <w:left w:val="single" w:sz="4" w:space="0" w:color="auto"/>
              <w:bottom w:val="single" w:sz="4" w:space="0" w:color="auto"/>
            </w:tcBorders>
            <w:vAlign w:val="center"/>
          </w:tcPr>
          <w:p w:rsidR="00C616C1" w:rsidRPr="00521A1D" w:rsidRDefault="00C616C1" w:rsidP="003A7740">
            <w:pPr>
              <w:jc w:val="center"/>
              <w:rPr>
                <w:b/>
                <w:sz w:val="20"/>
                <w:szCs w:val="20"/>
              </w:rPr>
            </w:pPr>
            <w:r>
              <w:rPr>
                <w:b/>
                <w:sz w:val="20"/>
                <w:szCs w:val="20"/>
              </w:rPr>
              <w:t>DİLİ</w:t>
            </w:r>
          </w:p>
        </w:tc>
      </w:tr>
      <w:tr w:rsidR="00C616C1" w:rsidRPr="00424600" w:rsidTr="00881FC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C616C1" w:rsidRPr="002C02AF" w:rsidRDefault="00C616C1" w:rsidP="00E017F7">
            <w:pPr>
              <w:jc w:val="center"/>
            </w:pPr>
            <w:r>
              <w:rPr>
                <w:sz w:val="22"/>
                <w:szCs w:val="22"/>
              </w:rPr>
              <w:t>II</w:t>
            </w:r>
          </w:p>
        </w:tc>
        <w:tc>
          <w:tcPr>
            <w:tcW w:w="390" w:type="pct"/>
            <w:gridSpan w:val="3"/>
            <w:tcBorders>
              <w:top w:val="single" w:sz="4" w:space="0" w:color="auto"/>
              <w:left w:val="single" w:sz="12" w:space="0" w:color="auto"/>
              <w:bottom w:val="single" w:sz="12" w:space="0" w:color="auto"/>
              <w:right w:val="single" w:sz="4" w:space="0" w:color="auto"/>
            </w:tcBorders>
            <w:vAlign w:val="center"/>
          </w:tcPr>
          <w:p w:rsidR="00C616C1" w:rsidRPr="002C02AF" w:rsidRDefault="00C616C1" w:rsidP="00E017F7">
            <w:pPr>
              <w:jc w:val="center"/>
            </w:pPr>
            <w:r>
              <w:rPr>
                <w:sz w:val="22"/>
                <w:szCs w:val="22"/>
              </w:rPr>
              <w:t>0</w:t>
            </w:r>
          </w:p>
        </w:tc>
        <w:tc>
          <w:tcPr>
            <w:tcW w:w="538" w:type="pct"/>
            <w:tcBorders>
              <w:top w:val="single" w:sz="4" w:space="0" w:color="auto"/>
              <w:left w:val="single" w:sz="4" w:space="0" w:color="auto"/>
              <w:bottom w:val="single" w:sz="12" w:space="0" w:color="auto"/>
            </w:tcBorders>
            <w:vAlign w:val="center"/>
          </w:tcPr>
          <w:p w:rsidR="00C616C1" w:rsidRPr="002C02AF" w:rsidRDefault="00C616C1" w:rsidP="007629CA">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C616C1" w:rsidRPr="002C02AF" w:rsidRDefault="00C616C1" w:rsidP="003A7740">
            <w:pPr>
              <w:jc w:val="center"/>
            </w:pPr>
            <w:r>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C616C1" w:rsidRPr="002C02AF" w:rsidRDefault="00C616C1" w:rsidP="003A7740">
            <w:pPr>
              <w:jc w:val="center"/>
            </w:pPr>
            <w:r>
              <w:rPr>
                <w:sz w:val="22"/>
                <w:szCs w:val="22"/>
              </w:rPr>
              <w:t>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C616C1" w:rsidRPr="002C02AF" w:rsidRDefault="00C616C1" w:rsidP="003A7740">
            <w:pPr>
              <w:jc w:val="center"/>
            </w:pPr>
            <w:r>
              <w:rPr>
                <w:sz w:val="22"/>
                <w:szCs w:val="22"/>
              </w:rPr>
              <w:t xml:space="preserve">2 </w:t>
            </w:r>
          </w:p>
        </w:tc>
        <w:tc>
          <w:tcPr>
            <w:tcW w:w="1315" w:type="pct"/>
            <w:gridSpan w:val="2"/>
            <w:tcBorders>
              <w:top w:val="single" w:sz="4" w:space="0" w:color="auto"/>
              <w:left w:val="single" w:sz="4" w:space="0" w:color="auto"/>
              <w:bottom w:val="single" w:sz="12" w:space="0" w:color="auto"/>
            </w:tcBorders>
            <w:vAlign w:val="center"/>
          </w:tcPr>
          <w:p w:rsidR="00C616C1" w:rsidRPr="00E25D97" w:rsidRDefault="00C616C1" w:rsidP="001957BA">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57" w:type="pct"/>
            <w:gridSpan w:val="2"/>
            <w:tcBorders>
              <w:top w:val="single" w:sz="4" w:space="0" w:color="auto"/>
              <w:left w:val="single" w:sz="4" w:space="0" w:color="auto"/>
              <w:bottom w:val="single" w:sz="12" w:space="0" w:color="auto"/>
            </w:tcBorders>
          </w:tcPr>
          <w:p w:rsidR="00C616C1" w:rsidRPr="00E25D97" w:rsidRDefault="00C616C1" w:rsidP="003A7740">
            <w:pPr>
              <w:jc w:val="center"/>
              <w:rPr>
                <w:vertAlign w:val="superscript"/>
              </w:rPr>
            </w:pPr>
            <w:r>
              <w:rPr>
                <w:vertAlign w:val="superscript"/>
              </w:rPr>
              <w:t>Türkçe</w:t>
            </w:r>
          </w:p>
        </w:tc>
      </w:tr>
      <w:tr w:rsidR="00C616C1" w:rsidRPr="00424600" w:rsidTr="002F39F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C616C1" w:rsidRDefault="00C616C1"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616C1" w:rsidRPr="00D64451" w:rsidTr="00881FC6">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rsidR="00C616C1" w:rsidRPr="00D62B39" w:rsidRDefault="00C616C1" w:rsidP="003A774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C616C1" w:rsidRPr="00D62B39" w:rsidRDefault="00C616C1" w:rsidP="00B44A74">
            <w:pPr>
              <w:jc w:val="center"/>
              <w:rPr>
                <w:b/>
                <w:sz w:val="20"/>
                <w:szCs w:val="20"/>
              </w:rPr>
            </w:pPr>
            <w:r>
              <w:rPr>
                <w:b/>
                <w:sz w:val="20"/>
                <w:szCs w:val="20"/>
              </w:rPr>
              <w:t>Eğitim Bilimi</w:t>
            </w:r>
          </w:p>
        </w:tc>
        <w:tc>
          <w:tcPr>
            <w:tcW w:w="2382" w:type="pct"/>
            <w:gridSpan w:val="5"/>
            <w:tcBorders>
              <w:top w:val="single" w:sz="12" w:space="0" w:color="auto"/>
              <w:bottom w:val="single" w:sz="6" w:space="0" w:color="auto"/>
            </w:tcBorders>
            <w:vAlign w:val="center"/>
          </w:tcPr>
          <w:p w:rsidR="00C616C1" w:rsidRDefault="00C616C1" w:rsidP="003A7740">
            <w:pPr>
              <w:jc w:val="center"/>
              <w:rPr>
                <w:b/>
                <w:sz w:val="20"/>
                <w:szCs w:val="20"/>
              </w:rPr>
            </w:pPr>
            <w:r>
              <w:rPr>
                <w:b/>
                <w:sz w:val="20"/>
                <w:szCs w:val="20"/>
              </w:rPr>
              <w:t>Fen Bilgisi Öğretmenliği</w:t>
            </w:r>
          </w:p>
          <w:p w:rsidR="00C616C1" w:rsidRPr="00B44A74" w:rsidRDefault="00C616C1"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57" w:type="pct"/>
            <w:gridSpan w:val="2"/>
            <w:tcBorders>
              <w:top w:val="single" w:sz="12" w:space="0" w:color="auto"/>
              <w:bottom w:val="single" w:sz="6" w:space="0" w:color="auto"/>
            </w:tcBorders>
            <w:vAlign w:val="center"/>
          </w:tcPr>
          <w:p w:rsidR="00C616C1" w:rsidRDefault="00C616C1" w:rsidP="003A7740">
            <w:pPr>
              <w:jc w:val="center"/>
              <w:rPr>
                <w:b/>
                <w:sz w:val="20"/>
                <w:szCs w:val="20"/>
              </w:rPr>
            </w:pPr>
            <w:r>
              <w:rPr>
                <w:b/>
                <w:sz w:val="20"/>
                <w:szCs w:val="20"/>
              </w:rPr>
              <w:t>Sosyal Bilim</w:t>
            </w:r>
          </w:p>
        </w:tc>
      </w:tr>
      <w:tr w:rsidR="00C616C1" w:rsidRPr="00D64451" w:rsidTr="00881FC6">
        <w:tblPrEx>
          <w:tblBorders>
            <w:insideH w:val="single" w:sz="6" w:space="0" w:color="auto"/>
            <w:insideV w:val="single" w:sz="6" w:space="0" w:color="auto"/>
          </w:tblBorders>
        </w:tblPrEx>
        <w:trPr>
          <w:trHeight w:val="138"/>
        </w:trPr>
        <w:tc>
          <w:tcPr>
            <w:tcW w:w="812" w:type="pct"/>
            <w:gridSpan w:val="3"/>
            <w:tcBorders>
              <w:top w:val="single" w:sz="6" w:space="0" w:color="auto"/>
              <w:left w:val="single" w:sz="12" w:space="0" w:color="auto"/>
              <w:bottom w:val="single" w:sz="12" w:space="0" w:color="auto"/>
              <w:right w:val="single" w:sz="4" w:space="0" w:color="auto"/>
            </w:tcBorders>
          </w:tcPr>
          <w:p w:rsidR="00C616C1" w:rsidRPr="00771293" w:rsidRDefault="00C616C1" w:rsidP="0042460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C616C1" w:rsidRPr="00FF422D" w:rsidRDefault="00C616C1" w:rsidP="003A7740">
            <w:pPr>
              <w:jc w:val="center"/>
            </w:pPr>
          </w:p>
        </w:tc>
        <w:tc>
          <w:tcPr>
            <w:tcW w:w="2382" w:type="pct"/>
            <w:gridSpan w:val="5"/>
            <w:tcBorders>
              <w:top w:val="single" w:sz="6" w:space="0" w:color="auto"/>
              <w:left w:val="single" w:sz="4" w:space="0" w:color="auto"/>
              <w:bottom w:val="single" w:sz="12" w:space="0" w:color="auto"/>
            </w:tcBorders>
          </w:tcPr>
          <w:p w:rsidR="00C616C1" w:rsidRPr="00FF422D" w:rsidRDefault="00C616C1" w:rsidP="005D19B7">
            <w:pPr>
              <w:jc w:val="center"/>
            </w:pPr>
            <w:r>
              <w:t xml:space="preserve"> x</w:t>
            </w:r>
          </w:p>
        </w:tc>
        <w:tc>
          <w:tcPr>
            <w:tcW w:w="757" w:type="pct"/>
            <w:gridSpan w:val="2"/>
            <w:tcBorders>
              <w:top w:val="single" w:sz="6" w:space="0" w:color="auto"/>
              <w:left w:val="single" w:sz="4" w:space="0" w:color="auto"/>
              <w:bottom w:val="single" w:sz="12" w:space="0" w:color="auto"/>
            </w:tcBorders>
          </w:tcPr>
          <w:p w:rsidR="00C616C1" w:rsidRPr="00771293" w:rsidRDefault="00C616C1" w:rsidP="00424600">
            <w:pPr>
              <w:jc w:val="center"/>
            </w:pPr>
          </w:p>
        </w:tc>
      </w:tr>
      <w:tr w:rsidR="00C616C1" w:rsidTr="002F39FF">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DEĞERLENDİRME ÖLÇÜTLERİ</w:t>
            </w:r>
          </w:p>
        </w:tc>
      </w:tr>
      <w:tr w:rsidR="00C616C1" w:rsidTr="00881FC6">
        <w:tc>
          <w:tcPr>
            <w:tcW w:w="1846" w:type="pct"/>
            <w:gridSpan w:val="6"/>
            <w:vMerge w:val="restart"/>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C616C1" w:rsidRDefault="00C616C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C616C1" w:rsidRDefault="00C616C1">
            <w:pPr>
              <w:jc w:val="center"/>
              <w:rPr>
                <w:b/>
                <w:sz w:val="20"/>
                <w:szCs w:val="20"/>
              </w:rPr>
            </w:pPr>
            <w:r>
              <w:rPr>
                <w:b/>
                <w:sz w:val="20"/>
                <w:szCs w:val="20"/>
              </w:rPr>
              <w:t>Sayı</w:t>
            </w:r>
          </w:p>
        </w:tc>
        <w:tc>
          <w:tcPr>
            <w:tcW w:w="757" w:type="pct"/>
            <w:gridSpan w:val="2"/>
            <w:tcBorders>
              <w:top w:val="single" w:sz="12" w:space="0" w:color="auto"/>
              <w:left w:val="single" w:sz="8" w:space="0" w:color="auto"/>
              <w:bottom w:val="single" w:sz="8" w:space="0" w:color="auto"/>
              <w:right w:val="single" w:sz="12" w:space="0" w:color="auto"/>
            </w:tcBorders>
            <w:vAlign w:val="center"/>
          </w:tcPr>
          <w:p w:rsidR="00C616C1" w:rsidRDefault="00C616C1">
            <w:pPr>
              <w:jc w:val="center"/>
              <w:rPr>
                <w:b/>
                <w:sz w:val="20"/>
                <w:szCs w:val="20"/>
              </w:rPr>
            </w:pPr>
            <w:r>
              <w:rPr>
                <w:b/>
                <w:sz w:val="20"/>
                <w:szCs w:val="20"/>
              </w:rPr>
              <w:t>%</w:t>
            </w:r>
          </w:p>
        </w:tc>
      </w:tr>
      <w:tr w:rsidR="00C616C1" w:rsidTr="00881FC6">
        <w:tc>
          <w:tcPr>
            <w:tcW w:w="1846" w:type="pct"/>
            <w:gridSpan w:val="6"/>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C616C1" w:rsidRDefault="00C616C1">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C616C1" w:rsidRPr="0018178C" w:rsidRDefault="00C616C1">
            <w:pPr>
              <w:jc w:val="center"/>
            </w:pPr>
            <w:r w:rsidRPr="0018178C">
              <w:rPr>
                <w:sz w:val="22"/>
                <w:szCs w:val="22"/>
              </w:rPr>
              <w:t>1</w:t>
            </w:r>
          </w:p>
        </w:tc>
        <w:tc>
          <w:tcPr>
            <w:tcW w:w="757" w:type="pct"/>
            <w:gridSpan w:val="2"/>
            <w:tcBorders>
              <w:top w:val="single" w:sz="8" w:space="0" w:color="auto"/>
              <w:left w:val="single" w:sz="8" w:space="0" w:color="auto"/>
              <w:bottom w:val="single" w:sz="4" w:space="0" w:color="auto"/>
              <w:right w:val="single" w:sz="12" w:space="0" w:color="auto"/>
            </w:tcBorders>
            <w:shd w:val="clear" w:color="auto" w:fill="auto"/>
          </w:tcPr>
          <w:p w:rsidR="00C616C1" w:rsidRPr="0018178C" w:rsidRDefault="00C616C1">
            <w:pPr>
              <w:jc w:val="center"/>
              <w:rPr>
                <w:highlight w:val="yellow"/>
              </w:rPr>
            </w:pPr>
            <w:r w:rsidRPr="0018178C">
              <w:rPr>
                <w:sz w:val="22"/>
                <w:szCs w:val="22"/>
              </w:rPr>
              <w:t>30</w:t>
            </w:r>
          </w:p>
        </w:tc>
      </w:tr>
      <w:tr w:rsidR="00C616C1" w:rsidTr="00881FC6">
        <w:tc>
          <w:tcPr>
            <w:tcW w:w="1846" w:type="pct"/>
            <w:gridSpan w:val="6"/>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616C1" w:rsidRDefault="00C616C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C616C1" w:rsidRPr="0018178C" w:rsidRDefault="00C616C1" w:rsidP="007629CA">
            <w:pPr>
              <w:jc w:val="center"/>
            </w:pPr>
          </w:p>
        </w:tc>
        <w:tc>
          <w:tcPr>
            <w:tcW w:w="757" w:type="pct"/>
            <w:gridSpan w:val="2"/>
            <w:tcBorders>
              <w:top w:val="single" w:sz="4" w:space="0" w:color="auto"/>
              <w:left w:val="single" w:sz="8" w:space="0" w:color="auto"/>
              <w:bottom w:val="single" w:sz="4" w:space="0" w:color="auto"/>
              <w:right w:val="single" w:sz="12" w:space="0" w:color="auto"/>
            </w:tcBorders>
          </w:tcPr>
          <w:p w:rsidR="00C616C1" w:rsidRPr="0018178C" w:rsidRDefault="00C616C1" w:rsidP="007629CA">
            <w:pPr>
              <w:jc w:val="center"/>
            </w:pPr>
          </w:p>
        </w:tc>
      </w:tr>
      <w:tr w:rsidR="00C616C1" w:rsidTr="00881FC6">
        <w:tc>
          <w:tcPr>
            <w:tcW w:w="1846" w:type="pct"/>
            <w:gridSpan w:val="6"/>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616C1" w:rsidRDefault="00C616C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C616C1" w:rsidRPr="0018178C" w:rsidRDefault="00C616C1" w:rsidP="003A7740">
            <w:pPr>
              <w:jc w:val="center"/>
            </w:pPr>
          </w:p>
        </w:tc>
        <w:tc>
          <w:tcPr>
            <w:tcW w:w="757" w:type="pct"/>
            <w:gridSpan w:val="2"/>
            <w:tcBorders>
              <w:top w:val="single" w:sz="4" w:space="0" w:color="auto"/>
              <w:left w:val="single" w:sz="8" w:space="0" w:color="auto"/>
              <w:bottom w:val="single" w:sz="4" w:space="0" w:color="auto"/>
              <w:right w:val="single" w:sz="12" w:space="0" w:color="auto"/>
            </w:tcBorders>
          </w:tcPr>
          <w:p w:rsidR="00C616C1" w:rsidRPr="0018178C" w:rsidRDefault="00C616C1" w:rsidP="003A7740">
            <w:pPr>
              <w:jc w:val="center"/>
            </w:pPr>
          </w:p>
        </w:tc>
      </w:tr>
      <w:tr w:rsidR="00C616C1" w:rsidTr="00881FC6">
        <w:tc>
          <w:tcPr>
            <w:tcW w:w="1846" w:type="pct"/>
            <w:gridSpan w:val="6"/>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C616C1" w:rsidRDefault="00C616C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C616C1" w:rsidRPr="0018178C" w:rsidRDefault="00C616C1" w:rsidP="003A7740">
            <w:pPr>
              <w:jc w:val="center"/>
            </w:pPr>
            <w:r w:rsidRPr="0018178C">
              <w:rPr>
                <w:sz w:val="22"/>
                <w:szCs w:val="22"/>
              </w:rPr>
              <w:t xml:space="preserve"> </w:t>
            </w:r>
          </w:p>
        </w:tc>
        <w:tc>
          <w:tcPr>
            <w:tcW w:w="757" w:type="pct"/>
            <w:gridSpan w:val="2"/>
            <w:tcBorders>
              <w:top w:val="single" w:sz="4" w:space="0" w:color="auto"/>
              <w:left w:val="single" w:sz="8" w:space="0" w:color="auto"/>
              <w:bottom w:val="single" w:sz="8" w:space="0" w:color="auto"/>
              <w:right w:val="single" w:sz="12" w:space="0" w:color="auto"/>
            </w:tcBorders>
          </w:tcPr>
          <w:p w:rsidR="00C616C1" w:rsidRPr="0018178C" w:rsidRDefault="00C616C1" w:rsidP="003A7740">
            <w:pPr>
              <w:jc w:val="center"/>
            </w:pPr>
            <w:r w:rsidRPr="0018178C">
              <w:rPr>
                <w:sz w:val="22"/>
                <w:szCs w:val="22"/>
              </w:rPr>
              <w:t xml:space="preserve"> </w:t>
            </w:r>
          </w:p>
        </w:tc>
      </w:tr>
      <w:tr w:rsidR="00C616C1" w:rsidTr="00881FC6">
        <w:tc>
          <w:tcPr>
            <w:tcW w:w="1846" w:type="pct"/>
            <w:gridSpan w:val="6"/>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C616C1" w:rsidRDefault="00C616C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C616C1" w:rsidRPr="0018178C" w:rsidRDefault="00C616C1" w:rsidP="003A7740">
            <w:pPr>
              <w:jc w:val="center"/>
            </w:pPr>
            <w:r w:rsidRPr="0018178C">
              <w:rPr>
                <w:sz w:val="22"/>
                <w:szCs w:val="22"/>
              </w:rPr>
              <w:t>1</w:t>
            </w:r>
          </w:p>
        </w:tc>
        <w:tc>
          <w:tcPr>
            <w:tcW w:w="757" w:type="pct"/>
            <w:gridSpan w:val="2"/>
            <w:tcBorders>
              <w:top w:val="single" w:sz="8" w:space="0" w:color="auto"/>
              <w:left w:val="single" w:sz="8" w:space="0" w:color="auto"/>
              <w:bottom w:val="single" w:sz="8" w:space="0" w:color="auto"/>
              <w:right w:val="single" w:sz="12" w:space="0" w:color="auto"/>
            </w:tcBorders>
          </w:tcPr>
          <w:p w:rsidR="00C616C1" w:rsidRPr="0018178C" w:rsidRDefault="00C616C1" w:rsidP="007629CA">
            <w:pPr>
              <w:jc w:val="center"/>
            </w:pPr>
            <w:r w:rsidRPr="0018178C">
              <w:rPr>
                <w:sz w:val="22"/>
                <w:szCs w:val="22"/>
              </w:rPr>
              <w:t>30</w:t>
            </w:r>
          </w:p>
        </w:tc>
      </w:tr>
      <w:tr w:rsidR="00C616C1" w:rsidTr="00881FC6">
        <w:tc>
          <w:tcPr>
            <w:tcW w:w="1846" w:type="pct"/>
            <w:gridSpan w:val="6"/>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C616C1" w:rsidRDefault="00C616C1">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C616C1" w:rsidRPr="0018178C" w:rsidRDefault="00C616C1"/>
        </w:tc>
        <w:tc>
          <w:tcPr>
            <w:tcW w:w="757" w:type="pct"/>
            <w:gridSpan w:val="2"/>
            <w:tcBorders>
              <w:top w:val="single" w:sz="8" w:space="0" w:color="auto"/>
              <w:left w:val="single" w:sz="8" w:space="0" w:color="auto"/>
              <w:bottom w:val="single" w:sz="12" w:space="0" w:color="auto"/>
              <w:right w:val="single" w:sz="12" w:space="0" w:color="auto"/>
            </w:tcBorders>
          </w:tcPr>
          <w:p w:rsidR="00C616C1" w:rsidRPr="0018178C" w:rsidRDefault="00C616C1"/>
        </w:tc>
      </w:tr>
      <w:tr w:rsidR="00C616C1" w:rsidTr="00881FC6">
        <w:trPr>
          <w:trHeight w:val="392"/>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C616C1" w:rsidRDefault="00C616C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C616C1" w:rsidRPr="0018178C" w:rsidRDefault="00C616C1">
            <w:pPr>
              <w:jc w:val="center"/>
            </w:pPr>
            <w:r w:rsidRPr="0018178C">
              <w:rPr>
                <w:sz w:val="22"/>
                <w:szCs w:val="22"/>
              </w:rPr>
              <w:t xml:space="preserve">1 </w:t>
            </w:r>
          </w:p>
        </w:tc>
        <w:tc>
          <w:tcPr>
            <w:tcW w:w="757" w:type="pct"/>
            <w:gridSpan w:val="2"/>
            <w:tcBorders>
              <w:top w:val="single" w:sz="12" w:space="0" w:color="auto"/>
              <w:left w:val="single" w:sz="8" w:space="0" w:color="auto"/>
              <w:bottom w:val="single" w:sz="8" w:space="0" w:color="auto"/>
              <w:right w:val="single" w:sz="12" w:space="0" w:color="auto"/>
            </w:tcBorders>
            <w:vAlign w:val="center"/>
          </w:tcPr>
          <w:p w:rsidR="00C616C1" w:rsidRPr="0018178C" w:rsidRDefault="00C616C1">
            <w:pPr>
              <w:jc w:val="center"/>
            </w:pPr>
            <w:r w:rsidRPr="0018178C">
              <w:rPr>
                <w:sz w:val="22"/>
                <w:szCs w:val="22"/>
              </w:rPr>
              <w:t>40</w:t>
            </w:r>
          </w:p>
        </w:tc>
      </w:tr>
      <w:tr w:rsidR="00C616C1" w:rsidTr="003A7740">
        <w:trPr>
          <w:trHeight w:val="447"/>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VARSA ÖNERİLEN ÖNKOŞUL(LAR)</w:t>
            </w:r>
          </w:p>
        </w:tc>
        <w:tc>
          <w:tcPr>
            <w:tcW w:w="3154" w:type="pct"/>
            <w:gridSpan w:val="8"/>
            <w:tcBorders>
              <w:top w:val="single" w:sz="12" w:space="0" w:color="auto"/>
              <w:left w:val="single" w:sz="12" w:space="0" w:color="auto"/>
              <w:bottom w:val="single" w:sz="12" w:space="0" w:color="auto"/>
              <w:right w:val="single" w:sz="12" w:space="0" w:color="auto"/>
            </w:tcBorders>
            <w:vAlign w:val="center"/>
          </w:tcPr>
          <w:p w:rsidR="00C616C1" w:rsidRPr="000E3402" w:rsidRDefault="00C616C1">
            <w:pPr>
              <w:jc w:val="both"/>
              <w:rPr>
                <w:sz w:val="20"/>
                <w:szCs w:val="20"/>
              </w:rPr>
            </w:pPr>
            <w:r>
              <w:rPr>
                <w:sz w:val="20"/>
                <w:szCs w:val="20"/>
              </w:rPr>
              <w:t xml:space="preserve"> </w:t>
            </w:r>
          </w:p>
        </w:tc>
      </w:tr>
      <w:tr w:rsidR="00C616C1" w:rsidRPr="00466136" w:rsidTr="003A7740">
        <w:trPr>
          <w:trHeight w:val="1126"/>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Pr="00466136" w:rsidRDefault="00C616C1">
            <w:pPr>
              <w:jc w:val="center"/>
              <w:rPr>
                <w:b/>
              </w:rPr>
            </w:pPr>
            <w:r w:rsidRPr="00466136">
              <w:rPr>
                <w:b/>
                <w:sz w:val="22"/>
                <w:szCs w:val="22"/>
              </w:rPr>
              <w:t>DERSİN KISA İÇERİĞİ</w:t>
            </w:r>
          </w:p>
        </w:tc>
        <w:tc>
          <w:tcPr>
            <w:tcW w:w="3154" w:type="pct"/>
            <w:gridSpan w:val="8"/>
            <w:tcBorders>
              <w:top w:val="single" w:sz="12" w:space="0" w:color="auto"/>
              <w:left w:val="single" w:sz="12" w:space="0" w:color="auto"/>
              <w:bottom w:val="single" w:sz="12" w:space="0" w:color="auto"/>
              <w:right w:val="single" w:sz="12" w:space="0" w:color="auto"/>
            </w:tcBorders>
          </w:tcPr>
          <w:p w:rsidR="00C616C1" w:rsidRPr="00A9747F" w:rsidRDefault="00C616C1" w:rsidP="003A7740">
            <w:pPr>
              <w:jc w:val="both"/>
            </w:pPr>
            <w:r>
              <w:rPr>
                <w:color w:val="000000"/>
                <w:sz w:val="22"/>
                <w:szCs w:val="22"/>
              </w:rPr>
              <w:t>Elektroliz, Frekans Tayini, Ohm Yasası, Dirençlerin seri ve paralel bağlanması, Wheatstone Köprüsü, Akım Taşıyan bir telin oluşturduğu magnetik alan, Transformatörler, Elektrik motoru ve zil, Alternatif akım elde etme ve elektromanyetik  indüksiyon, dersin genel değerlendirmesi.</w:t>
            </w:r>
          </w:p>
        </w:tc>
      </w:tr>
      <w:tr w:rsidR="00C616C1" w:rsidRPr="00466136" w:rsidTr="003A7740">
        <w:trPr>
          <w:trHeight w:val="426"/>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Pr="00466136" w:rsidRDefault="00C616C1">
            <w:pPr>
              <w:jc w:val="center"/>
              <w:rPr>
                <w:b/>
              </w:rPr>
            </w:pPr>
            <w:r w:rsidRPr="00466136">
              <w:rPr>
                <w:b/>
                <w:sz w:val="22"/>
                <w:szCs w:val="22"/>
              </w:rPr>
              <w:t>DERSİN AMAÇLARI</w:t>
            </w:r>
          </w:p>
        </w:tc>
        <w:tc>
          <w:tcPr>
            <w:tcW w:w="3154" w:type="pct"/>
            <w:gridSpan w:val="8"/>
            <w:tcBorders>
              <w:top w:val="single" w:sz="12" w:space="0" w:color="auto"/>
              <w:left w:val="single" w:sz="12" w:space="0" w:color="auto"/>
              <w:bottom w:val="single" w:sz="12" w:space="0" w:color="auto"/>
              <w:right w:val="single" w:sz="12" w:space="0" w:color="auto"/>
            </w:tcBorders>
          </w:tcPr>
          <w:p w:rsidR="00C616C1" w:rsidRDefault="00C616C1" w:rsidP="003A7740">
            <w:pPr>
              <w:pStyle w:val="NormalWeb"/>
              <w:jc w:val="both"/>
              <w:rPr>
                <w:color w:val="000000"/>
              </w:rPr>
            </w:pPr>
            <w:r>
              <w:rPr>
                <w:color w:val="000000"/>
                <w:sz w:val="22"/>
                <w:szCs w:val="22"/>
              </w:rPr>
              <w:t>1.</w:t>
            </w:r>
            <w:r w:rsidRPr="00A9747F">
              <w:rPr>
                <w:color w:val="000000"/>
                <w:sz w:val="22"/>
                <w:szCs w:val="22"/>
              </w:rPr>
              <w:t xml:space="preserve">Öğretmen adaylarına laboratuvar yöntemini kullanarak ders anlatma, deney tasarlama ve uygulama becerisi kazandırmak. Kullanılan araç ve gereçleri tanımalarını sağlamak. </w:t>
            </w:r>
          </w:p>
          <w:p w:rsidR="00C616C1" w:rsidRPr="00A9747F" w:rsidRDefault="00C616C1" w:rsidP="003A7740">
            <w:pPr>
              <w:pStyle w:val="NormalWeb"/>
              <w:jc w:val="both"/>
              <w:rPr>
                <w:color w:val="000000"/>
              </w:rPr>
            </w:pPr>
            <w:r>
              <w:rPr>
                <w:color w:val="000000"/>
                <w:sz w:val="22"/>
                <w:szCs w:val="22"/>
              </w:rPr>
              <w:t>2.</w:t>
            </w:r>
            <w:r w:rsidRPr="00A9747F">
              <w:rPr>
                <w:color w:val="000000"/>
                <w:sz w:val="22"/>
                <w:szCs w:val="22"/>
              </w:rPr>
              <w:t>Deneyleri yaparken pratik düşünme gücünü geliştirmek.</w:t>
            </w:r>
          </w:p>
          <w:p w:rsidR="00C616C1" w:rsidRPr="00466136" w:rsidRDefault="00C616C1"/>
        </w:tc>
      </w:tr>
      <w:tr w:rsidR="00C616C1" w:rsidRPr="00466136" w:rsidTr="003A7740">
        <w:trPr>
          <w:trHeight w:val="518"/>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Pr="00466136" w:rsidRDefault="00C616C1">
            <w:pPr>
              <w:jc w:val="center"/>
              <w:rPr>
                <w:b/>
              </w:rPr>
            </w:pPr>
            <w:r w:rsidRPr="00466136">
              <w:rPr>
                <w:b/>
                <w:sz w:val="22"/>
                <w:szCs w:val="22"/>
              </w:rPr>
              <w:t>DERSİN MESLEK EĞİTİMİNİ SAĞLAMAYA YÖNELİK KATKISI</w:t>
            </w:r>
          </w:p>
        </w:tc>
        <w:tc>
          <w:tcPr>
            <w:tcW w:w="3154" w:type="pct"/>
            <w:gridSpan w:val="8"/>
            <w:tcBorders>
              <w:top w:val="single" w:sz="12" w:space="0" w:color="auto"/>
              <w:left w:val="single" w:sz="12" w:space="0" w:color="auto"/>
              <w:bottom w:val="single" w:sz="12" w:space="0" w:color="auto"/>
              <w:right w:val="single" w:sz="12" w:space="0" w:color="auto"/>
            </w:tcBorders>
            <w:vAlign w:val="center"/>
          </w:tcPr>
          <w:p w:rsidR="00C616C1" w:rsidRPr="00466136" w:rsidRDefault="00C616C1" w:rsidP="003A7740">
            <w:r>
              <w:rPr>
                <w:sz w:val="22"/>
                <w:szCs w:val="22"/>
              </w:rPr>
              <w:t>Öğrenciler</w:t>
            </w:r>
            <w:r w:rsidRPr="00466136">
              <w:rPr>
                <w:sz w:val="22"/>
                <w:szCs w:val="22"/>
              </w:rPr>
              <w:t xml:space="preserve"> uygun</w:t>
            </w:r>
            <w:r>
              <w:rPr>
                <w:sz w:val="22"/>
                <w:szCs w:val="22"/>
              </w:rPr>
              <w:t xml:space="preserve"> fen </w:t>
            </w:r>
            <w:r w:rsidRPr="00466136">
              <w:rPr>
                <w:sz w:val="22"/>
                <w:szCs w:val="22"/>
              </w:rPr>
              <w:t xml:space="preserve">deneyleri ve etkinlikleri geliştirebilecek bilgi ve becerilere sahip olur.  </w:t>
            </w:r>
          </w:p>
        </w:tc>
      </w:tr>
      <w:tr w:rsidR="00C616C1" w:rsidRPr="00466136" w:rsidTr="003A7740">
        <w:trPr>
          <w:trHeight w:val="518"/>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Pr="00466136" w:rsidRDefault="00C616C1">
            <w:pPr>
              <w:jc w:val="center"/>
              <w:rPr>
                <w:b/>
              </w:rPr>
            </w:pPr>
            <w:r w:rsidRPr="00466136">
              <w:rPr>
                <w:b/>
                <w:sz w:val="22"/>
                <w:szCs w:val="22"/>
              </w:rPr>
              <w:t>DERSİN ÖĞRENİM ÇIKTILARI</w:t>
            </w:r>
          </w:p>
        </w:tc>
        <w:tc>
          <w:tcPr>
            <w:tcW w:w="3154" w:type="pct"/>
            <w:gridSpan w:val="8"/>
            <w:tcBorders>
              <w:top w:val="single" w:sz="12" w:space="0" w:color="auto"/>
              <w:left w:val="single" w:sz="12" w:space="0" w:color="auto"/>
              <w:bottom w:val="single" w:sz="12" w:space="0" w:color="auto"/>
              <w:right w:val="single" w:sz="12" w:space="0" w:color="auto"/>
            </w:tcBorders>
          </w:tcPr>
          <w:p w:rsidR="00C616C1" w:rsidRPr="00584EAB" w:rsidRDefault="00C616C1" w:rsidP="003A7740">
            <w:pPr>
              <w:tabs>
                <w:tab w:val="left" w:pos="7800"/>
              </w:tabs>
              <w:jc w:val="both"/>
              <w:rPr>
                <w:color w:val="000000"/>
              </w:rPr>
            </w:pPr>
            <w:r w:rsidRPr="00584EAB">
              <w:rPr>
                <w:color w:val="000000"/>
                <w:sz w:val="22"/>
                <w:szCs w:val="22"/>
              </w:rPr>
              <w:t>1. Öğrenciler deney sonuçlarını tartışabilecek ve rapor haline getirebilecek.</w:t>
            </w:r>
          </w:p>
          <w:p w:rsidR="00C616C1" w:rsidRPr="00584EAB" w:rsidRDefault="00C616C1" w:rsidP="003A7740">
            <w:pPr>
              <w:tabs>
                <w:tab w:val="left" w:pos="7800"/>
              </w:tabs>
              <w:jc w:val="both"/>
              <w:rPr>
                <w:color w:val="000000"/>
              </w:rPr>
            </w:pPr>
            <w:r w:rsidRPr="00584EAB">
              <w:rPr>
                <w:color w:val="000000"/>
                <w:sz w:val="22"/>
                <w:szCs w:val="22"/>
              </w:rPr>
              <w:t>2. Öğrenciler laboratuvar kullanımına yönelik bilgi ve becerilere sahip olabilecek.</w:t>
            </w:r>
          </w:p>
          <w:p w:rsidR="00C616C1" w:rsidRPr="00466136" w:rsidRDefault="00C616C1" w:rsidP="003A7740">
            <w:pPr>
              <w:tabs>
                <w:tab w:val="left" w:pos="7800"/>
              </w:tabs>
              <w:jc w:val="both"/>
            </w:pPr>
            <w:r w:rsidRPr="00584EAB">
              <w:rPr>
                <w:color w:val="000000"/>
                <w:sz w:val="22"/>
                <w:szCs w:val="22"/>
              </w:rPr>
              <w:t>3.</w:t>
            </w:r>
            <w:r w:rsidRPr="00584EAB">
              <w:rPr>
                <w:sz w:val="22"/>
                <w:szCs w:val="22"/>
              </w:rPr>
              <w:t xml:space="preserve"> Laboratuar güvenliği kon</w:t>
            </w:r>
            <w:r>
              <w:rPr>
                <w:sz w:val="22"/>
                <w:szCs w:val="22"/>
              </w:rPr>
              <w:t xml:space="preserve">usunda bilgi birikimine sahip olacak ve </w:t>
            </w:r>
            <w:r w:rsidRPr="00584EAB">
              <w:rPr>
                <w:sz w:val="22"/>
                <w:szCs w:val="22"/>
              </w:rPr>
              <w:t>gerektiğinde kullanabil</w:t>
            </w:r>
            <w:r>
              <w:rPr>
                <w:sz w:val="22"/>
                <w:szCs w:val="22"/>
              </w:rPr>
              <w:t>ecek.</w:t>
            </w:r>
          </w:p>
        </w:tc>
      </w:tr>
      <w:tr w:rsidR="00C616C1" w:rsidRPr="00466136" w:rsidTr="003A7740">
        <w:trPr>
          <w:trHeight w:val="540"/>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Pr="00466136" w:rsidRDefault="00C616C1">
            <w:pPr>
              <w:jc w:val="center"/>
              <w:rPr>
                <w:b/>
              </w:rPr>
            </w:pPr>
            <w:r w:rsidRPr="00466136">
              <w:rPr>
                <w:b/>
                <w:sz w:val="22"/>
                <w:szCs w:val="22"/>
              </w:rPr>
              <w:lastRenderedPageBreak/>
              <w:t>TEMEL DERS KİTABI</w:t>
            </w:r>
          </w:p>
        </w:tc>
        <w:tc>
          <w:tcPr>
            <w:tcW w:w="3154" w:type="pct"/>
            <w:gridSpan w:val="8"/>
            <w:tcBorders>
              <w:top w:val="single" w:sz="12" w:space="0" w:color="auto"/>
              <w:left w:val="single" w:sz="12" w:space="0" w:color="auto"/>
              <w:bottom w:val="single" w:sz="12" w:space="0" w:color="auto"/>
              <w:right w:val="single" w:sz="12" w:space="0" w:color="auto"/>
            </w:tcBorders>
          </w:tcPr>
          <w:p w:rsidR="00C616C1" w:rsidRPr="00466136" w:rsidRDefault="00C616C1" w:rsidP="007629CA">
            <w:r>
              <w:rPr>
                <w:sz w:val="22"/>
                <w:szCs w:val="22"/>
              </w:rPr>
              <w:t xml:space="preserve"> Aral E. (2010) </w:t>
            </w:r>
            <w:r w:rsidRPr="00466136">
              <w:rPr>
                <w:sz w:val="22"/>
                <w:szCs w:val="22"/>
              </w:rPr>
              <w:t xml:space="preserve">, Genel </w:t>
            </w:r>
            <w:r>
              <w:rPr>
                <w:sz w:val="22"/>
                <w:szCs w:val="22"/>
              </w:rPr>
              <w:t>FizikI-II Laboratuvar Kitabı</w:t>
            </w:r>
          </w:p>
          <w:p w:rsidR="00C616C1" w:rsidRPr="00466136" w:rsidRDefault="00C616C1" w:rsidP="00BD3FF6">
            <w:r w:rsidRPr="00466136">
              <w:rPr>
                <w:sz w:val="22"/>
                <w:szCs w:val="22"/>
              </w:rPr>
              <w:t xml:space="preserve"> </w:t>
            </w:r>
          </w:p>
          <w:p w:rsidR="00C616C1" w:rsidRPr="00466136" w:rsidRDefault="00C616C1" w:rsidP="003A7740">
            <w:pPr>
              <w:pStyle w:val="Balk4"/>
              <w:spacing w:before="0" w:beforeAutospacing="0" w:after="0" w:afterAutospacing="0"/>
              <w:rPr>
                <w:b w:val="0"/>
              </w:rPr>
            </w:pPr>
          </w:p>
        </w:tc>
      </w:tr>
      <w:tr w:rsidR="00C616C1" w:rsidRPr="00466136" w:rsidTr="003A7740">
        <w:trPr>
          <w:trHeight w:val="540"/>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Pr="00466136" w:rsidRDefault="00C616C1">
            <w:pPr>
              <w:jc w:val="center"/>
              <w:rPr>
                <w:b/>
              </w:rPr>
            </w:pPr>
            <w:r w:rsidRPr="00466136">
              <w:rPr>
                <w:b/>
                <w:sz w:val="22"/>
                <w:szCs w:val="22"/>
              </w:rPr>
              <w:t>YARDIMCI KAYNAKLAR</w:t>
            </w:r>
          </w:p>
        </w:tc>
        <w:tc>
          <w:tcPr>
            <w:tcW w:w="3154" w:type="pct"/>
            <w:gridSpan w:val="8"/>
            <w:tcBorders>
              <w:top w:val="single" w:sz="12" w:space="0" w:color="auto"/>
              <w:left w:val="single" w:sz="12" w:space="0" w:color="auto"/>
              <w:bottom w:val="single" w:sz="12" w:space="0" w:color="auto"/>
              <w:right w:val="single" w:sz="12" w:space="0" w:color="auto"/>
            </w:tcBorders>
          </w:tcPr>
          <w:p w:rsidR="00C616C1" w:rsidRPr="00FE487E" w:rsidRDefault="00C616C1" w:rsidP="007629CA">
            <w:r w:rsidRPr="00FE487E">
              <w:t>Öğretim üyeleri  tarafından hazırlanan deney föyleri</w:t>
            </w:r>
          </w:p>
        </w:tc>
      </w:tr>
      <w:tr w:rsidR="00C616C1" w:rsidRPr="00466136" w:rsidTr="003A7740">
        <w:trPr>
          <w:trHeight w:val="520"/>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Pr="00466136" w:rsidRDefault="00C616C1">
            <w:pPr>
              <w:jc w:val="center"/>
              <w:rPr>
                <w:b/>
              </w:rPr>
            </w:pPr>
            <w:r w:rsidRPr="00466136">
              <w:rPr>
                <w:b/>
                <w:sz w:val="22"/>
                <w:szCs w:val="22"/>
              </w:rPr>
              <w:t>DERSTE GEREKLİ ARAÇ VE GEREÇLER</w:t>
            </w:r>
          </w:p>
        </w:tc>
        <w:tc>
          <w:tcPr>
            <w:tcW w:w="3154" w:type="pct"/>
            <w:gridSpan w:val="8"/>
            <w:tcBorders>
              <w:top w:val="single" w:sz="12" w:space="0" w:color="auto"/>
              <w:left w:val="single" w:sz="12" w:space="0" w:color="auto"/>
              <w:bottom w:val="single" w:sz="12" w:space="0" w:color="auto"/>
              <w:right w:val="single" w:sz="12" w:space="0" w:color="auto"/>
            </w:tcBorders>
          </w:tcPr>
          <w:p w:rsidR="00C616C1" w:rsidRPr="00466136" w:rsidRDefault="00C616C1" w:rsidP="003A7740">
            <w:pPr>
              <w:jc w:val="both"/>
            </w:pPr>
            <w:r>
              <w:t>Derse yönelik</w:t>
            </w:r>
            <w:r w:rsidRPr="00942D00">
              <w:t xml:space="preserve"> </w:t>
            </w:r>
            <w:r>
              <w:t>l</w:t>
            </w:r>
            <w:r w:rsidRPr="00942D00">
              <w:t xml:space="preserve">aboratuar </w:t>
            </w:r>
            <w:r>
              <w:t>m</w:t>
            </w:r>
            <w:r w:rsidRPr="00942D00">
              <w:t>alzemeleri.</w:t>
            </w:r>
          </w:p>
        </w:tc>
      </w:tr>
      <w:tr w:rsidR="00C616C1" w:rsidRPr="00466136" w:rsidTr="003A7740">
        <w:tblPrEx>
          <w:jc w:val="center"/>
          <w:tblBorders>
            <w:insideH w:val="single" w:sz="6" w:space="0" w:color="auto"/>
            <w:insideV w:val="single" w:sz="6" w:space="0" w:color="auto"/>
          </w:tblBorders>
        </w:tblPrEx>
        <w:trPr>
          <w:gridAfter w:val="1"/>
          <w:wAfter w:w="153" w:type="pct"/>
          <w:trHeight w:val="510"/>
          <w:jc w:val="center"/>
        </w:trPr>
        <w:tc>
          <w:tcPr>
            <w:tcW w:w="4847" w:type="pct"/>
            <w:gridSpan w:val="13"/>
            <w:shd w:val="clear" w:color="auto" w:fill="auto"/>
            <w:vAlign w:val="center"/>
          </w:tcPr>
          <w:p w:rsidR="00C616C1" w:rsidRPr="00466136" w:rsidRDefault="00C616C1">
            <w:pPr>
              <w:jc w:val="center"/>
              <w:rPr>
                <w:b/>
              </w:rPr>
            </w:pPr>
            <w:r w:rsidRPr="00466136">
              <w:rPr>
                <w:b/>
                <w:sz w:val="22"/>
                <w:szCs w:val="22"/>
              </w:rPr>
              <w:t>DERSİN HAFTALIK PLANI</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tcPr>
          <w:p w:rsidR="00C616C1" w:rsidRPr="00466136" w:rsidRDefault="00C616C1">
            <w:pPr>
              <w:jc w:val="center"/>
              <w:rPr>
                <w:b/>
              </w:rPr>
            </w:pPr>
            <w:r w:rsidRPr="00466136">
              <w:rPr>
                <w:b/>
                <w:sz w:val="22"/>
                <w:szCs w:val="22"/>
              </w:rPr>
              <w:t>HAFTA</w:t>
            </w:r>
          </w:p>
        </w:tc>
        <w:tc>
          <w:tcPr>
            <w:tcW w:w="4269" w:type="pct"/>
            <w:gridSpan w:val="11"/>
            <w:shd w:val="clear" w:color="auto" w:fill="auto"/>
          </w:tcPr>
          <w:p w:rsidR="00C616C1" w:rsidRPr="00466136" w:rsidRDefault="00C616C1">
            <w:pPr>
              <w:rPr>
                <w:b/>
              </w:rPr>
            </w:pPr>
            <w:r w:rsidRPr="00466136">
              <w:rPr>
                <w:b/>
                <w:sz w:val="22"/>
                <w:szCs w:val="22"/>
              </w:rPr>
              <w:t>İŞLENEN KONULAR</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1</w:t>
            </w:r>
          </w:p>
        </w:tc>
        <w:tc>
          <w:tcPr>
            <w:tcW w:w="4269" w:type="pct"/>
            <w:gridSpan w:val="11"/>
            <w:shd w:val="clear" w:color="auto" w:fill="auto"/>
          </w:tcPr>
          <w:p w:rsidR="00C616C1" w:rsidRPr="00466136" w:rsidRDefault="00C616C1" w:rsidP="003A7740">
            <w:r w:rsidRPr="00466136">
              <w:rPr>
                <w:sz w:val="22"/>
                <w:szCs w:val="22"/>
                <w:lang w:val="nl-NL"/>
              </w:rPr>
              <w:t xml:space="preserve">Temel laboratuar kullanım teknikleri. </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2</w:t>
            </w:r>
          </w:p>
        </w:tc>
        <w:tc>
          <w:tcPr>
            <w:tcW w:w="4269" w:type="pct"/>
            <w:gridSpan w:val="11"/>
            <w:shd w:val="clear" w:color="auto" w:fill="auto"/>
          </w:tcPr>
          <w:p w:rsidR="00C616C1" w:rsidRDefault="00C616C1" w:rsidP="003A7740">
            <w:r w:rsidRPr="00466136">
              <w:rPr>
                <w:sz w:val="22"/>
                <w:szCs w:val="22"/>
                <w:lang w:val="nl-NL"/>
              </w:rPr>
              <w:t>Laboratuar güvenlik önlemleri</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3</w:t>
            </w:r>
          </w:p>
        </w:tc>
        <w:tc>
          <w:tcPr>
            <w:tcW w:w="4269" w:type="pct"/>
            <w:gridSpan w:val="11"/>
            <w:shd w:val="clear" w:color="auto" w:fill="auto"/>
          </w:tcPr>
          <w:p w:rsidR="00C616C1" w:rsidRDefault="00C616C1" w:rsidP="003A7740">
            <w:r w:rsidRPr="0027495B">
              <w:rPr>
                <w:color w:val="000000"/>
                <w:sz w:val="22"/>
                <w:szCs w:val="22"/>
              </w:rPr>
              <w:t>Elektroliz</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4</w:t>
            </w:r>
          </w:p>
        </w:tc>
        <w:tc>
          <w:tcPr>
            <w:tcW w:w="4269" w:type="pct"/>
            <w:gridSpan w:val="11"/>
            <w:shd w:val="clear" w:color="auto" w:fill="auto"/>
          </w:tcPr>
          <w:p w:rsidR="00C616C1" w:rsidRDefault="00C616C1" w:rsidP="003A7740">
            <w:r w:rsidRPr="0027495B">
              <w:rPr>
                <w:color w:val="000000"/>
                <w:sz w:val="22"/>
                <w:szCs w:val="22"/>
              </w:rPr>
              <w:t>Frekans Tayini</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5</w:t>
            </w:r>
          </w:p>
        </w:tc>
        <w:tc>
          <w:tcPr>
            <w:tcW w:w="4269" w:type="pct"/>
            <w:gridSpan w:val="11"/>
            <w:shd w:val="clear" w:color="auto" w:fill="auto"/>
          </w:tcPr>
          <w:p w:rsidR="00C616C1" w:rsidRDefault="00C616C1" w:rsidP="003A7740">
            <w:r w:rsidRPr="0027495B">
              <w:rPr>
                <w:color w:val="000000"/>
                <w:sz w:val="22"/>
                <w:szCs w:val="22"/>
              </w:rPr>
              <w:t>Ohm Yasası</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tcBorders>
              <w:bottom w:val="single" w:sz="6" w:space="0" w:color="auto"/>
            </w:tcBorders>
            <w:shd w:val="clear" w:color="auto" w:fill="auto"/>
            <w:vAlign w:val="center"/>
          </w:tcPr>
          <w:p w:rsidR="00C616C1" w:rsidRPr="00466136" w:rsidRDefault="00C616C1">
            <w:pPr>
              <w:jc w:val="center"/>
            </w:pPr>
            <w:r w:rsidRPr="00466136">
              <w:rPr>
                <w:sz w:val="22"/>
                <w:szCs w:val="22"/>
              </w:rPr>
              <w:t>6</w:t>
            </w:r>
          </w:p>
        </w:tc>
        <w:tc>
          <w:tcPr>
            <w:tcW w:w="4269" w:type="pct"/>
            <w:gridSpan w:val="11"/>
            <w:tcBorders>
              <w:bottom w:val="single" w:sz="6" w:space="0" w:color="auto"/>
            </w:tcBorders>
            <w:shd w:val="clear" w:color="auto" w:fill="auto"/>
          </w:tcPr>
          <w:p w:rsidR="00C616C1" w:rsidRDefault="00C616C1">
            <w:r w:rsidRPr="0027495B">
              <w:rPr>
                <w:color w:val="000000"/>
                <w:sz w:val="22"/>
                <w:szCs w:val="22"/>
              </w:rPr>
              <w:t>Dirençlerin seri ve paralel bağlanması,</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tcBorders>
              <w:top w:val="single" w:sz="6" w:space="0" w:color="auto"/>
              <w:bottom w:val="single" w:sz="6" w:space="0" w:color="auto"/>
            </w:tcBorders>
            <w:shd w:val="clear" w:color="auto" w:fill="D9D9D9"/>
            <w:vAlign w:val="center"/>
          </w:tcPr>
          <w:p w:rsidR="00C616C1" w:rsidRPr="00466136" w:rsidRDefault="00C616C1">
            <w:pPr>
              <w:jc w:val="center"/>
            </w:pPr>
            <w:r w:rsidRPr="00466136">
              <w:rPr>
                <w:sz w:val="22"/>
                <w:szCs w:val="22"/>
              </w:rPr>
              <w:t>7-8</w:t>
            </w:r>
          </w:p>
        </w:tc>
        <w:tc>
          <w:tcPr>
            <w:tcW w:w="4269" w:type="pct"/>
            <w:gridSpan w:val="11"/>
            <w:tcBorders>
              <w:top w:val="single" w:sz="6" w:space="0" w:color="auto"/>
              <w:bottom w:val="single" w:sz="6" w:space="0" w:color="auto"/>
            </w:tcBorders>
            <w:shd w:val="clear" w:color="auto" w:fill="D9D9D9"/>
          </w:tcPr>
          <w:p w:rsidR="00C616C1" w:rsidRPr="00466136" w:rsidRDefault="00C616C1" w:rsidP="003A7740">
            <w:r w:rsidRPr="00466136">
              <w:rPr>
                <w:sz w:val="22"/>
                <w:szCs w:val="22"/>
              </w:rPr>
              <w:t xml:space="preserve">ARA SINAV </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tcBorders>
              <w:top w:val="single" w:sz="6" w:space="0" w:color="auto"/>
            </w:tcBorders>
            <w:shd w:val="clear" w:color="auto" w:fill="auto"/>
            <w:vAlign w:val="center"/>
          </w:tcPr>
          <w:p w:rsidR="00C616C1" w:rsidRPr="00466136" w:rsidRDefault="00C616C1">
            <w:pPr>
              <w:jc w:val="center"/>
            </w:pPr>
            <w:r w:rsidRPr="00466136">
              <w:rPr>
                <w:sz w:val="22"/>
                <w:szCs w:val="22"/>
              </w:rPr>
              <w:t>9</w:t>
            </w:r>
          </w:p>
        </w:tc>
        <w:tc>
          <w:tcPr>
            <w:tcW w:w="4269" w:type="pct"/>
            <w:gridSpan w:val="11"/>
            <w:tcBorders>
              <w:top w:val="single" w:sz="6" w:space="0" w:color="auto"/>
            </w:tcBorders>
            <w:shd w:val="clear" w:color="auto" w:fill="auto"/>
          </w:tcPr>
          <w:p w:rsidR="00C616C1" w:rsidRDefault="00C616C1" w:rsidP="003A7740">
            <w:r w:rsidRPr="00F971BF">
              <w:rPr>
                <w:color w:val="000000"/>
                <w:sz w:val="22"/>
                <w:szCs w:val="22"/>
              </w:rPr>
              <w:t>Wheatstone Köprüsü.</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10</w:t>
            </w:r>
          </w:p>
        </w:tc>
        <w:tc>
          <w:tcPr>
            <w:tcW w:w="4269" w:type="pct"/>
            <w:gridSpan w:val="11"/>
            <w:shd w:val="clear" w:color="auto" w:fill="auto"/>
          </w:tcPr>
          <w:p w:rsidR="00C616C1" w:rsidRDefault="00C616C1" w:rsidP="003A7740">
            <w:r w:rsidRPr="00F971BF">
              <w:rPr>
                <w:color w:val="000000"/>
                <w:sz w:val="22"/>
                <w:szCs w:val="22"/>
              </w:rPr>
              <w:t xml:space="preserve">Akım Taşıyan bir telin oluşturduğu magnetik alan, </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11</w:t>
            </w:r>
          </w:p>
        </w:tc>
        <w:tc>
          <w:tcPr>
            <w:tcW w:w="4269" w:type="pct"/>
            <w:gridSpan w:val="11"/>
            <w:shd w:val="clear" w:color="auto" w:fill="auto"/>
          </w:tcPr>
          <w:p w:rsidR="00C616C1" w:rsidRDefault="00C616C1" w:rsidP="003A7740">
            <w:r w:rsidRPr="00F971BF">
              <w:rPr>
                <w:color w:val="000000"/>
                <w:sz w:val="22"/>
                <w:szCs w:val="22"/>
              </w:rPr>
              <w:t>Transformatörler</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12</w:t>
            </w:r>
          </w:p>
        </w:tc>
        <w:tc>
          <w:tcPr>
            <w:tcW w:w="4269" w:type="pct"/>
            <w:gridSpan w:val="11"/>
            <w:shd w:val="clear" w:color="auto" w:fill="auto"/>
          </w:tcPr>
          <w:p w:rsidR="00C616C1" w:rsidRDefault="00C616C1" w:rsidP="003A7740">
            <w:r w:rsidRPr="00F971BF">
              <w:rPr>
                <w:color w:val="000000"/>
                <w:sz w:val="22"/>
                <w:szCs w:val="22"/>
              </w:rPr>
              <w:t>Elektrik motoru ve zil</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13</w:t>
            </w:r>
          </w:p>
        </w:tc>
        <w:tc>
          <w:tcPr>
            <w:tcW w:w="4269" w:type="pct"/>
            <w:gridSpan w:val="11"/>
            <w:shd w:val="clear" w:color="auto" w:fill="auto"/>
          </w:tcPr>
          <w:p w:rsidR="00C616C1" w:rsidRDefault="00C616C1">
            <w:r>
              <w:rPr>
                <w:color w:val="000000"/>
                <w:sz w:val="22"/>
                <w:szCs w:val="22"/>
              </w:rPr>
              <w:t>Alternatif akım elde etme ve elektromanyetik  indüksiyon</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tcBorders>
              <w:bottom w:val="single" w:sz="6" w:space="0" w:color="auto"/>
            </w:tcBorders>
            <w:shd w:val="clear" w:color="auto" w:fill="auto"/>
            <w:vAlign w:val="center"/>
          </w:tcPr>
          <w:p w:rsidR="00C616C1" w:rsidRPr="00466136" w:rsidRDefault="00C616C1">
            <w:pPr>
              <w:jc w:val="center"/>
            </w:pPr>
            <w:r w:rsidRPr="00466136">
              <w:rPr>
                <w:sz w:val="22"/>
                <w:szCs w:val="22"/>
              </w:rPr>
              <w:t>14</w:t>
            </w:r>
          </w:p>
        </w:tc>
        <w:tc>
          <w:tcPr>
            <w:tcW w:w="4269" w:type="pct"/>
            <w:gridSpan w:val="11"/>
            <w:tcBorders>
              <w:bottom w:val="single" w:sz="6" w:space="0" w:color="auto"/>
            </w:tcBorders>
            <w:shd w:val="clear" w:color="auto" w:fill="auto"/>
          </w:tcPr>
          <w:p w:rsidR="00C616C1" w:rsidRDefault="00C616C1">
            <w:r>
              <w:rPr>
                <w:color w:val="000000"/>
                <w:sz w:val="22"/>
                <w:szCs w:val="22"/>
              </w:rPr>
              <w:t>D</w:t>
            </w:r>
            <w:r w:rsidRPr="00F971BF">
              <w:rPr>
                <w:color w:val="000000"/>
                <w:sz w:val="22"/>
                <w:szCs w:val="22"/>
              </w:rPr>
              <w:t>ersin genel değerlendirmesi.</w:t>
            </w:r>
          </w:p>
        </w:tc>
      </w:tr>
      <w:tr w:rsidR="00C616C1" w:rsidRPr="00466136" w:rsidTr="003A7740">
        <w:tblPrEx>
          <w:jc w:val="center"/>
          <w:tblBorders>
            <w:insideH w:val="single" w:sz="6" w:space="0" w:color="auto"/>
            <w:insideV w:val="single" w:sz="6" w:space="0" w:color="auto"/>
          </w:tblBorders>
        </w:tblPrEx>
        <w:trPr>
          <w:gridAfter w:val="1"/>
          <w:wAfter w:w="153" w:type="pct"/>
          <w:trHeight w:val="322"/>
          <w:jc w:val="center"/>
        </w:trPr>
        <w:tc>
          <w:tcPr>
            <w:tcW w:w="578" w:type="pct"/>
            <w:gridSpan w:val="2"/>
            <w:tcBorders>
              <w:top w:val="single" w:sz="6" w:space="0" w:color="auto"/>
              <w:bottom w:val="single" w:sz="12" w:space="0" w:color="auto"/>
            </w:tcBorders>
            <w:shd w:val="clear" w:color="auto" w:fill="D9D9D9"/>
            <w:vAlign w:val="center"/>
          </w:tcPr>
          <w:p w:rsidR="00C616C1" w:rsidRPr="00466136" w:rsidRDefault="00C616C1" w:rsidP="00B44A74">
            <w:pPr>
              <w:jc w:val="center"/>
            </w:pPr>
            <w:r w:rsidRPr="00466136">
              <w:rPr>
                <w:sz w:val="22"/>
                <w:szCs w:val="22"/>
              </w:rPr>
              <w:t>15-16</w:t>
            </w:r>
          </w:p>
        </w:tc>
        <w:tc>
          <w:tcPr>
            <w:tcW w:w="4269" w:type="pct"/>
            <w:gridSpan w:val="11"/>
            <w:tcBorders>
              <w:top w:val="single" w:sz="6" w:space="0" w:color="auto"/>
              <w:bottom w:val="single" w:sz="12" w:space="0" w:color="auto"/>
            </w:tcBorders>
            <w:shd w:val="clear" w:color="auto" w:fill="D9D9D9"/>
            <w:vAlign w:val="center"/>
          </w:tcPr>
          <w:p w:rsidR="00C616C1" w:rsidRPr="00466136" w:rsidRDefault="00C616C1">
            <w:r w:rsidRPr="00466136">
              <w:rPr>
                <w:sz w:val="22"/>
                <w:szCs w:val="22"/>
              </w:rPr>
              <w:t xml:space="preserve">FİNAL SINAVI </w:t>
            </w:r>
          </w:p>
        </w:tc>
      </w:tr>
    </w:tbl>
    <w:p w:rsidR="00C616C1" w:rsidRPr="00466136" w:rsidRDefault="00C616C1" w:rsidP="003A7740">
      <w:pPr>
        <w:rPr>
          <w:sz w:val="22"/>
          <w:szCs w:val="22"/>
        </w:rPr>
      </w:pPr>
    </w:p>
    <w:p w:rsidR="00C616C1" w:rsidRPr="00466136" w:rsidRDefault="00C616C1"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6C1" w:rsidRPr="00466136">
        <w:tc>
          <w:tcPr>
            <w:tcW w:w="603" w:type="dxa"/>
            <w:tcBorders>
              <w:top w:val="single" w:sz="12" w:space="0" w:color="auto"/>
              <w:left w:val="single" w:sz="12" w:space="0" w:color="auto"/>
              <w:bottom w:val="single" w:sz="6" w:space="0" w:color="auto"/>
              <w:right w:val="single" w:sz="6" w:space="0" w:color="auto"/>
            </w:tcBorders>
            <w:vAlign w:val="center"/>
          </w:tcPr>
          <w:p w:rsidR="00C616C1" w:rsidRPr="00466136" w:rsidRDefault="00C616C1">
            <w:pPr>
              <w:jc w:val="center"/>
              <w:rPr>
                <w:b/>
              </w:rPr>
            </w:pPr>
            <w:r w:rsidRPr="00466136">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C616C1" w:rsidRPr="00466136" w:rsidRDefault="00C616C1">
            <w:pPr>
              <w:rPr>
                <w:b/>
              </w:rPr>
            </w:pPr>
            <w:r w:rsidRPr="00466136">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466136" w:rsidRDefault="00C616C1">
            <w:pPr>
              <w:jc w:val="center"/>
              <w:rPr>
                <w:b/>
              </w:rPr>
            </w:pPr>
            <w:r w:rsidRPr="00466136">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466136" w:rsidRDefault="00C616C1">
            <w:pPr>
              <w:jc w:val="center"/>
              <w:rPr>
                <w:b/>
              </w:rPr>
            </w:pPr>
            <w:r w:rsidRPr="00466136">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16C1" w:rsidRPr="00466136" w:rsidRDefault="00C616C1">
            <w:pPr>
              <w:jc w:val="center"/>
              <w:rPr>
                <w:b/>
              </w:rPr>
            </w:pPr>
            <w:r w:rsidRPr="00466136">
              <w:rPr>
                <w:b/>
                <w:sz w:val="22"/>
                <w:szCs w:val="22"/>
              </w:rPr>
              <w:t>1</w:t>
            </w: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rsidP="00E956DF">
            <w:pPr>
              <w:rPr>
                <w:color w:val="FF0000"/>
              </w:rPr>
            </w:pPr>
            <w:r w:rsidRPr="00466136">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rsidP="00E956DF">
            <w:pPr>
              <w:rPr>
                <w:color w:val="FF0000"/>
              </w:rPr>
            </w:pPr>
            <w:r w:rsidRPr="00466136">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rsidP="00E956DF">
            <w:pPr>
              <w:rPr>
                <w:color w:val="FF0000"/>
              </w:rPr>
            </w:pPr>
            <w:r w:rsidRPr="00466136">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rsidP="00E956DF">
            <w:pPr>
              <w:rPr>
                <w:color w:val="FF0000"/>
              </w:rPr>
            </w:pPr>
            <w:r w:rsidRPr="00466136">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rsidP="00E956DF">
            <w:pPr>
              <w:rPr>
                <w:color w:val="FF0000"/>
              </w:rPr>
            </w:pPr>
            <w:r w:rsidRPr="00466136">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p>
        </w:tc>
      </w:tr>
      <w:tr w:rsidR="00C616C1" w:rsidRPr="00466136">
        <w:tc>
          <w:tcPr>
            <w:tcW w:w="9889" w:type="dxa"/>
            <w:gridSpan w:val="5"/>
            <w:tcBorders>
              <w:top w:val="single" w:sz="6" w:space="0" w:color="auto"/>
              <w:left w:val="single" w:sz="12" w:space="0" w:color="auto"/>
              <w:bottom w:val="single" w:sz="12" w:space="0" w:color="auto"/>
              <w:right w:val="single" w:sz="12" w:space="0" w:color="auto"/>
            </w:tcBorders>
            <w:vAlign w:val="center"/>
          </w:tcPr>
          <w:p w:rsidR="00C616C1" w:rsidRPr="00466136" w:rsidRDefault="00C616C1">
            <w:pPr>
              <w:jc w:val="both"/>
            </w:pPr>
            <w:r w:rsidRPr="00466136">
              <w:rPr>
                <w:b/>
                <w:sz w:val="22"/>
                <w:szCs w:val="22"/>
              </w:rPr>
              <w:lastRenderedPageBreak/>
              <w:t>1</w:t>
            </w:r>
            <w:r w:rsidRPr="00466136">
              <w:rPr>
                <w:sz w:val="22"/>
                <w:szCs w:val="22"/>
              </w:rPr>
              <w:t xml:space="preserve">:Hiç Katkısı Yok. </w:t>
            </w:r>
            <w:r w:rsidRPr="00466136">
              <w:rPr>
                <w:b/>
                <w:sz w:val="22"/>
                <w:szCs w:val="22"/>
              </w:rPr>
              <w:t>2</w:t>
            </w:r>
            <w:r w:rsidRPr="00466136">
              <w:rPr>
                <w:sz w:val="22"/>
                <w:szCs w:val="22"/>
              </w:rPr>
              <w:t xml:space="preserve">:Kısmen Katkısı Var. </w:t>
            </w:r>
            <w:r w:rsidRPr="00466136">
              <w:rPr>
                <w:b/>
                <w:sz w:val="22"/>
                <w:szCs w:val="22"/>
              </w:rPr>
              <w:t>3</w:t>
            </w:r>
            <w:r w:rsidRPr="00466136">
              <w:rPr>
                <w:sz w:val="22"/>
                <w:szCs w:val="22"/>
              </w:rPr>
              <w:t>:Tam Katkısı Var.</w:t>
            </w:r>
          </w:p>
        </w:tc>
      </w:tr>
    </w:tbl>
    <w:p w:rsidR="00C616C1" w:rsidRPr="003B31CB" w:rsidRDefault="00C616C1" w:rsidP="003A7740">
      <w:pPr>
        <w:spacing w:line="360" w:lineRule="auto"/>
        <w:rPr>
          <w:sz w:val="22"/>
          <w:szCs w:val="22"/>
        </w:rPr>
      </w:pPr>
      <w:r w:rsidRPr="00466136">
        <w:rPr>
          <w:b/>
          <w:sz w:val="22"/>
          <w:szCs w:val="22"/>
        </w:rPr>
        <w:t>Dersin Öğretim Üyesi:</w:t>
      </w:r>
      <w:r w:rsidRPr="00466136">
        <w:rPr>
          <w:sz w:val="22"/>
          <w:szCs w:val="22"/>
        </w:rPr>
        <w:t xml:space="preserve">   </w:t>
      </w:r>
      <w:r>
        <w:rPr>
          <w:sz w:val="22"/>
          <w:szCs w:val="22"/>
        </w:rPr>
        <w:t xml:space="preserve"> </w:t>
      </w:r>
      <w:r w:rsidR="00DD0747">
        <w:rPr>
          <w:sz w:val="22"/>
          <w:szCs w:val="22"/>
        </w:rPr>
        <w:t>Doç. Dr. M. Zafer BALBAĞ</w:t>
      </w:r>
    </w:p>
    <w:p w:rsidR="00C616C1" w:rsidRPr="00466136" w:rsidRDefault="00C616C1" w:rsidP="003A7740">
      <w:pPr>
        <w:tabs>
          <w:tab w:val="left" w:pos="7800"/>
        </w:tabs>
        <w:rPr>
          <w:sz w:val="22"/>
          <w:szCs w:val="22"/>
        </w:rPr>
      </w:pPr>
      <w:r w:rsidRPr="00466136">
        <w:rPr>
          <w:b/>
          <w:sz w:val="22"/>
          <w:szCs w:val="22"/>
        </w:rPr>
        <w:t>İmza</w:t>
      </w:r>
      <w:r w:rsidRPr="00466136">
        <w:rPr>
          <w:sz w:val="22"/>
          <w:szCs w:val="22"/>
        </w:rPr>
        <w:t xml:space="preserve">: </w:t>
      </w:r>
      <w:r w:rsidRPr="00466136">
        <w:rPr>
          <w:sz w:val="22"/>
          <w:szCs w:val="22"/>
        </w:rPr>
        <w:tab/>
        <w:t xml:space="preserve"> </w:t>
      </w:r>
      <w:r w:rsidRPr="00466136">
        <w:rPr>
          <w:b/>
          <w:sz w:val="22"/>
          <w:szCs w:val="22"/>
        </w:rPr>
        <w:t>Tarih:</w:t>
      </w:r>
    </w:p>
    <w:p w:rsidR="00DD0747" w:rsidRDefault="00C616C1" w:rsidP="00881FC6">
      <w:pPr>
        <w:tabs>
          <w:tab w:val="left" w:pos="7800"/>
        </w:tabs>
        <w:rPr>
          <w:b/>
          <w:sz w:val="22"/>
          <w:szCs w:val="22"/>
        </w:rPr>
      </w:pPr>
      <w:r w:rsidRPr="00466136">
        <w:rPr>
          <w:sz w:val="22"/>
          <w:szCs w:val="22"/>
        </w:rPr>
        <w:t xml:space="preserve">                       </w:t>
      </w:r>
    </w:p>
    <w:p w:rsidR="00881FC6" w:rsidRDefault="00DD0747" w:rsidP="003A7740">
      <w:pPr>
        <w:outlineLvl w:val="0"/>
        <w:rPr>
          <w:b/>
          <w:sz w:val="22"/>
          <w:szCs w:val="22"/>
        </w:rPr>
      </w:pPr>
      <w:r w:rsidRPr="00DD0747">
        <w:rPr>
          <w:b/>
          <w:noProof/>
          <w:sz w:val="22"/>
          <w:szCs w:val="22"/>
        </w:rPr>
        <w:drawing>
          <wp:anchor distT="0" distB="0" distL="114300" distR="114300" simplePos="0" relativeHeight="251816960" behindDoc="1" locked="0" layoutInCell="1" allowOverlap="1">
            <wp:simplePos x="0" y="0"/>
            <wp:positionH relativeFrom="column">
              <wp:posOffset>-233045</wp:posOffset>
            </wp:positionH>
            <wp:positionV relativeFrom="paragraph">
              <wp:posOffset>-154940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C616C1" w:rsidRPr="00E3592D">
        <w:rPr>
          <w:b/>
          <w:sz w:val="22"/>
          <w:szCs w:val="22"/>
        </w:rPr>
        <w:t xml:space="preserve"> </w:t>
      </w:r>
      <w:r w:rsidR="00881FC6">
        <w:rPr>
          <w:b/>
          <w:sz w:val="22"/>
          <w:szCs w:val="22"/>
        </w:rPr>
        <w:t>ESOGÜ Matematik ve Fen Bilimleri Eğitimi Bölümü</w:t>
      </w:r>
      <w:r w:rsidR="00C616C1" w:rsidRPr="00E3592D">
        <w:rPr>
          <w:b/>
          <w:sz w:val="22"/>
          <w:szCs w:val="22"/>
        </w:rPr>
        <w:t xml:space="preserve"> </w:t>
      </w:r>
      <w:r w:rsidR="00C616C1" w:rsidRPr="00E3592D">
        <w:rPr>
          <w:sz w:val="22"/>
          <w:szCs w:val="22"/>
        </w:rPr>
        <w:t>(Fen Bilgisi Öğretmenliği)</w:t>
      </w:r>
      <w:r w:rsidR="00C616C1" w:rsidRPr="00E3592D">
        <w:rPr>
          <w:b/>
          <w:sz w:val="22"/>
          <w:szCs w:val="22"/>
        </w:rPr>
        <w:t xml:space="preserve">  </w:t>
      </w:r>
    </w:p>
    <w:p w:rsidR="00C616C1" w:rsidRPr="00E3592D" w:rsidRDefault="00C616C1" w:rsidP="003A7740">
      <w:pPr>
        <w:outlineLvl w:val="0"/>
        <w:rPr>
          <w:b/>
          <w:sz w:val="22"/>
          <w:szCs w:val="22"/>
        </w:rPr>
      </w:pPr>
      <w:r w:rsidRPr="00E3592D">
        <w:rPr>
          <w:b/>
          <w:sz w:val="22"/>
          <w:szCs w:val="22"/>
        </w:rPr>
        <w:t>Ders Bilgi Formu</w:t>
      </w:r>
    </w:p>
    <w:p w:rsidR="00C616C1" w:rsidRPr="00E3592D" w:rsidRDefault="00C616C1" w:rsidP="003A7740">
      <w:pPr>
        <w:rPr>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16C1" w:rsidRPr="00E3592D" w:rsidTr="003A7740">
        <w:tc>
          <w:tcPr>
            <w:tcW w:w="1167" w:type="dxa"/>
            <w:vAlign w:val="center"/>
          </w:tcPr>
          <w:p w:rsidR="00C616C1" w:rsidRPr="00E3592D" w:rsidRDefault="00C616C1" w:rsidP="003A7740">
            <w:pPr>
              <w:outlineLvl w:val="0"/>
              <w:rPr>
                <w:b/>
              </w:rPr>
            </w:pPr>
            <w:r w:rsidRPr="00E3592D">
              <w:rPr>
                <w:b/>
                <w:sz w:val="22"/>
                <w:szCs w:val="22"/>
              </w:rPr>
              <w:t>DÖNEM</w:t>
            </w:r>
          </w:p>
        </w:tc>
        <w:tc>
          <w:tcPr>
            <w:tcW w:w="1527" w:type="dxa"/>
            <w:vAlign w:val="center"/>
          </w:tcPr>
          <w:p w:rsidR="00C616C1" w:rsidRPr="00E3592D" w:rsidRDefault="00C616C1" w:rsidP="003A7740">
            <w:pPr>
              <w:outlineLvl w:val="0"/>
            </w:pPr>
            <w:r w:rsidRPr="00E3592D">
              <w:rPr>
                <w:sz w:val="22"/>
                <w:szCs w:val="22"/>
              </w:rPr>
              <w:t xml:space="preserve"> Bahar</w:t>
            </w:r>
          </w:p>
        </w:tc>
      </w:tr>
    </w:tbl>
    <w:p w:rsidR="00C616C1" w:rsidRPr="00E3592D" w:rsidRDefault="00C616C1" w:rsidP="003A774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616C1" w:rsidRPr="00E3592D" w:rsidTr="003A7740">
        <w:tc>
          <w:tcPr>
            <w:tcW w:w="1668" w:type="dxa"/>
            <w:vAlign w:val="center"/>
          </w:tcPr>
          <w:p w:rsidR="00C616C1" w:rsidRPr="00E3592D" w:rsidRDefault="00C616C1" w:rsidP="003A7740">
            <w:pPr>
              <w:jc w:val="center"/>
              <w:outlineLvl w:val="0"/>
              <w:rPr>
                <w:b/>
              </w:rPr>
            </w:pPr>
            <w:r w:rsidRPr="00E3592D">
              <w:rPr>
                <w:b/>
                <w:sz w:val="22"/>
                <w:szCs w:val="22"/>
              </w:rPr>
              <w:t>DERSİN KODU</w:t>
            </w:r>
          </w:p>
        </w:tc>
        <w:tc>
          <w:tcPr>
            <w:tcW w:w="2760" w:type="dxa"/>
            <w:vAlign w:val="center"/>
          </w:tcPr>
          <w:p w:rsidR="00C616C1" w:rsidRPr="00E3592D" w:rsidRDefault="00C616C1" w:rsidP="003A7740">
            <w:pPr>
              <w:outlineLvl w:val="0"/>
            </w:pPr>
            <w:r w:rsidRPr="00E3592D">
              <w:rPr>
                <w:sz w:val="22"/>
                <w:szCs w:val="22"/>
              </w:rPr>
              <w:t xml:space="preserve"> 171112108</w:t>
            </w:r>
          </w:p>
        </w:tc>
        <w:tc>
          <w:tcPr>
            <w:tcW w:w="1560" w:type="dxa"/>
            <w:vAlign w:val="center"/>
          </w:tcPr>
          <w:p w:rsidR="00C616C1" w:rsidRPr="00E3592D" w:rsidRDefault="00C616C1" w:rsidP="003A7740">
            <w:pPr>
              <w:jc w:val="center"/>
              <w:outlineLvl w:val="0"/>
              <w:rPr>
                <w:b/>
              </w:rPr>
            </w:pPr>
            <w:r w:rsidRPr="00E3592D">
              <w:rPr>
                <w:b/>
                <w:sz w:val="22"/>
                <w:szCs w:val="22"/>
              </w:rPr>
              <w:t>DERSİN ADI</w:t>
            </w:r>
          </w:p>
        </w:tc>
        <w:tc>
          <w:tcPr>
            <w:tcW w:w="4185" w:type="dxa"/>
          </w:tcPr>
          <w:p w:rsidR="00C616C1" w:rsidRPr="00E3592D" w:rsidRDefault="00C616C1" w:rsidP="003A7740">
            <w:pPr>
              <w:outlineLvl w:val="0"/>
            </w:pPr>
            <w:r w:rsidRPr="00E3592D">
              <w:rPr>
                <w:sz w:val="22"/>
                <w:szCs w:val="22"/>
              </w:rPr>
              <w:t xml:space="preserve"> </w:t>
            </w:r>
            <w:r w:rsidR="00DD0747">
              <w:rPr>
                <w:sz w:val="22"/>
                <w:szCs w:val="22"/>
              </w:rPr>
              <w:t xml:space="preserve">Genel </w:t>
            </w:r>
            <w:r w:rsidRPr="00E3592D">
              <w:rPr>
                <w:sz w:val="22"/>
                <w:szCs w:val="22"/>
              </w:rPr>
              <w:t>Fizik II</w:t>
            </w:r>
          </w:p>
        </w:tc>
      </w:tr>
    </w:tbl>
    <w:p w:rsidR="00C616C1" w:rsidRPr="00E3592D" w:rsidRDefault="00C616C1" w:rsidP="003A7740">
      <w:pPr>
        <w:outlineLvl w:val="0"/>
        <w:rPr>
          <w:sz w:val="22"/>
          <w:szCs w:val="22"/>
        </w:rPr>
      </w:pPr>
      <w:r w:rsidRPr="00E3592D">
        <w:rPr>
          <w:b/>
          <w:sz w:val="22"/>
          <w:szCs w:val="22"/>
        </w:rPr>
        <w:t xml:space="preserve">                                                   </w:t>
      </w:r>
      <w:r w:rsidRPr="00E3592D">
        <w:rPr>
          <w:b/>
          <w:sz w:val="22"/>
          <w:szCs w:val="22"/>
        </w:rPr>
        <w:tab/>
      </w:r>
      <w:r w:rsidRPr="00E3592D">
        <w:rPr>
          <w:b/>
          <w:sz w:val="22"/>
          <w:szCs w:val="22"/>
        </w:rPr>
        <w:tab/>
      </w:r>
      <w:r w:rsidRPr="00E3592D">
        <w:rPr>
          <w:b/>
          <w:sz w:val="22"/>
          <w:szCs w:val="22"/>
        </w:rPr>
        <w:tab/>
      </w:r>
      <w:r w:rsidRPr="00E3592D">
        <w:rPr>
          <w:b/>
          <w:sz w:val="22"/>
          <w:szCs w:val="22"/>
        </w:rPr>
        <w:tab/>
      </w:r>
      <w:r w:rsidRPr="00E3592D">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0"/>
        <w:gridCol w:w="237"/>
        <w:gridCol w:w="674"/>
        <w:gridCol w:w="1172"/>
        <w:gridCol w:w="60"/>
        <w:gridCol w:w="52"/>
        <w:gridCol w:w="1057"/>
        <w:gridCol w:w="911"/>
        <w:gridCol w:w="110"/>
        <w:gridCol w:w="670"/>
        <w:gridCol w:w="1684"/>
        <w:gridCol w:w="267"/>
        <w:gridCol w:w="1171"/>
      </w:tblGrid>
      <w:tr w:rsidR="00C616C1" w:rsidRPr="00E3592D" w:rsidTr="003A7740">
        <w:trPr>
          <w:trHeight w:val="383"/>
        </w:trPr>
        <w:tc>
          <w:tcPr>
            <w:tcW w:w="680" w:type="pct"/>
            <w:vMerge w:val="restart"/>
            <w:tcBorders>
              <w:top w:val="single" w:sz="12" w:space="0" w:color="auto"/>
              <w:right w:val="single" w:sz="12" w:space="0" w:color="auto"/>
            </w:tcBorders>
            <w:vAlign w:val="center"/>
          </w:tcPr>
          <w:p w:rsidR="00C616C1" w:rsidRPr="00E3592D" w:rsidRDefault="00C616C1" w:rsidP="003A7740">
            <w:pPr>
              <w:rPr>
                <w:b/>
              </w:rPr>
            </w:pPr>
            <w:r w:rsidRPr="00E3592D">
              <w:rPr>
                <w:b/>
                <w:sz w:val="22"/>
                <w:szCs w:val="22"/>
              </w:rPr>
              <w:t>YARIYIL</w:t>
            </w:r>
          </w:p>
          <w:p w:rsidR="00C616C1" w:rsidRPr="00E3592D" w:rsidRDefault="00C616C1" w:rsidP="003A7740"/>
        </w:tc>
        <w:tc>
          <w:tcPr>
            <w:tcW w:w="1742" w:type="pct"/>
            <w:gridSpan w:val="6"/>
            <w:tcBorders>
              <w:top w:val="single" w:sz="12" w:space="0" w:color="auto"/>
              <w:left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HAFTALIK DERS SAATİ</w:t>
            </w:r>
          </w:p>
        </w:tc>
        <w:tc>
          <w:tcPr>
            <w:tcW w:w="2578" w:type="pct"/>
            <w:gridSpan w:val="6"/>
            <w:tcBorders>
              <w:top w:val="single" w:sz="12" w:space="0" w:color="auto"/>
              <w:left w:val="single" w:sz="12" w:space="0" w:color="auto"/>
            </w:tcBorders>
            <w:vAlign w:val="center"/>
          </w:tcPr>
          <w:p w:rsidR="00C616C1" w:rsidRPr="00E3592D" w:rsidRDefault="00C616C1" w:rsidP="003A7740">
            <w:pPr>
              <w:jc w:val="center"/>
              <w:rPr>
                <w:b/>
              </w:rPr>
            </w:pPr>
            <w:r w:rsidRPr="00E3592D">
              <w:rPr>
                <w:b/>
                <w:sz w:val="22"/>
                <w:szCs w:val="22"/>
              </w:rPr>
              <w:t>DERSİN</w:t>
            </w:r>
          </w:p>
        </w:tc>
      </w:tr>
      <w:tr w:rsidR="00C616C1" w:rsidRPr="00E3592D" w:rsidTr="003A7740">
        <w:trPr>
          <w:trHeight w:val="382"/>
        </w:trPr>
        <w:tc>
          <w:tcPr>
            <w:tcW w:w="680" w:type="pct"/>
            <w:vMerge/>
            <w:tcBorders>
              <w:right w:val="single" w:sz="12" w:space="0" w:color="auto"/>
            </w:tcBorders>
          </w:tcPr>
          <w:p w:rsidR="00C616C1" w:rsidRPr="00E3592D" w:rsidRDefault="00C616C1" w:rsidP="003A7740">
            <w:pPr>
              <w:rPr>
                <w:b/>
              </w:rPr>
            </w:pPr>
          </w:p>
        </w:tc>
        <w:tc>
          <w:tcPr>
            <w:tcW w:w="488" w:type="pct"/>
            <w:gridSpan w:val="2"/>
            <w:tcBorders>
              <w:left w:val="single" w:sz="12" w:space="0" w:color="auto"/>
            </w:tcBorders>
            <w:vAlign w:val="center"/>
          </w:tcPr>
          <w:p w:rsidR="00C616C1" w:rsidRPr="00E3592D" w:rsidRDefault="00C616C1" w:rsidP="003A7740">
            <w:pPr>
              <w:jc w:val="center"/>
              <w:rPr>
                <w:b/>
              </w:rPr>
            </w:pPr>
            <w:r w:rsidRPr="00E3592D">
              <w:rPr>
                <w:b/>
                <w:sz w:val="22"/>
                <w:szCs w:val="22"/>
              </w:rPr>
              <w:t>Teorik</w:t>
            </w:r>
          </w:p>
        </w:tc>
        <w:tc>
          <w:tcPr>
            <w:tcW w:w="628" w:type="pct"/>
            <w:vAlign w:val="center"/>
          </w:tcPr>
          <w:p w:rsidR="00C616C1" w:rsidRPr="00E3592D" w:rsidRDefault="00C616C1" w:rsidP="003A7740">
            <w:pPr>
              <w:jc w:val="center"/>
              <w:rPr>
                <w:b/>
              </w:rPr>
            </w:pPr>
            <w:r w:rsidRPr="00E3592D">
              <w:rPr>
                <w:b/>
                <w:sz w:val="22"/>
                <w:szCs w:val="22"/>
              </w:rPr>
              <w:t>Uygulama</w:t>
            </w:r>
          </w:p>
        </w:tc>
        <w:tc>
          <w:tcPr>
            <w:tcW w:w="626" w:type="pct"/>
            <w:gridSpan w:val="3"/>
            <w:tcBorders>
              <w:right w:val="single" w:sz="12" w:space="0" w:color="auto"/>
            </w:tcBorders>
            <w:vAlign w:val="center"/>
          </w:tcPr>
          <w:p w:rsidR="00C616C1" w:rsidRPr="00E3592D" w:rsidRDefault="00C616C1" w:rsidP="003A7740">
            <w:pPr>
              <w:ind w:left="-111" w:right="-108"/>
              <w:jc w:val="center"/>
              <w:rPr>
                <w:b/>
              </w:rPr>
            </w:pPr>
            <w:r w:rsidRPr="00E3592D">
              <w:rPr>
                <w:b/>
                <w:sz w:val="22"/>
                <w:szCs w:val="22"/>
              </w:rPr>
              <w:t>Laboratuar</w:t>
            </w:r>
          </w:p>
        </w:tc>
        <w:tc>
          <w:tcPr>
            <w:tcW w:w="488" w:type="pct"/>
            <w:vAlign w:val="center"/>
          </w:tcPr>
          <w:p w:rsidR="00C616C1" w:rsidRPr="00E3592D" w:rsidRDefault="00C616C1" w:rsidP="003A7740">
            <w:pPr>
              <w:jc w:val="center"/>
              <w:rPr>
                <w:b/>
              </w:rPr>
            </w:pPr>
            <w:r w:rsidRPr="00E3592D">
              <w:rPr>
                <w:b/>
                <w:sz w:val="22"/>
                <w:szCs w:val="22"/>
              </w:rPr>
              <w:t>Kredisi</w:t>
            </w:r>
          </w:p>
        </w:tc>
        <w:tc>
          <w:tcPr>
            <w:tcW w:w="418" w:type="pct"/>
            <w:gridSpan w:val="2"/>
            <w:vAlign w:val="center"/>
          </w:tcPr>
          <w:p w:rsidR="00C616C1" w:rsidRPr="00E3592D" w:rsidRDefault="00C616C1" w:rsidP="003A7740">
            <w:pPr>
              <w:ind w:left="-111" w:right="-108"/>
              <w:jc w:val="center"/>
              <w:rPr>
                <w:b/>
              </w:rPr>
            </w:pPr>
            <w:r w:rsidRPr="00E3592D">
              <w:rPr>
                <w:b/>
                <w:sz w:val="22"/>
                <w:szCs w:val="22"/>
              </w:rPr>
              <w:t>AKTS</w:t>
            </w:r>
          </w:p>
        </w:tc>
        <w:tc>
          <w:tcPr>
            <w:tcW w:w="1045" w:type="pct"/>
            <w:gridSpan w:val="2"/>
            <w:vAlign w:val="center"/>
          </w:tcPr>
          <w:p w:rsidR="00C616C1" w:rsidRPr="00E3592D" w:rsidRDefault="00C616C1" w:rsidP="003A7740">
            <w:pPr>
              <w:jc w:val="center"/>
              <w:rPr>
                <w:b/>
              </w:rPr>
            </w:pPr>
            <w:r w:rsidRPr="00E3592D">
              <w:rPr>
                <w:b/>
                <w:sz w:val="22"/>
                <w:szCs w:val="22"/>
              </w:rPr>
              <w:t>TÜRÜ</w:t>
            </w:r>
          </w:p>
        </w:tc>
        <w:tc>
          <w:tcPr>
            <w:tcW w:w="627" w:type="pct"/>
            <w:vAlign w:val="center"/>
          </w:tcPr>
          <w:p w:rsidR="00C616C1" w:rsidRPr="00E3592D" w:rsidRDefault="00C616C1" w:rsidP="003A7740">
            <w:pPr>
              <w:jc w:val="center"/>
              <w:rPr>
                <w:b/>
              </w:rPr>
            </w:pPr>
            <w:r w:rsidRPr="00E3592D">
              <w:rPr>
                <w:b/>
                <w:sz w:val="22"/>
                <w:szCs w:val="22"/>
              </w:rPr>
              <w:t>DİLİ</w:t>
            </w:r>
          </w:p>
        </w:tc>
      </w:tr>
      <w:tr w:rsidR="00C616C1" w:rsidRPr="00E3592D" w:rsidTr="003A7740">
        <w:trPr>
          <w:trHeight w:val="367"/>
        </w:trPr>
        <w:tc>
          <w:tcPr>
            <w:tcW w:w="680" w:type="pct"/>
            <w:tcBorders>
              <w:bottom w:val="single" w:sz="12" w:space="0" w:color="auto"/>
              <w:right w:val="single" w:sz="12" w:space="0" w:color="auto"/>
            </w:tcBorders>
            <w:vAlign w:val="center"/>
          </w:tcPr>
          <w:p w:rsidR="00C616C1" w:rsidRPr="00E3592D" w:rsidRDefault="00C616C1" w:rsidP="003A7740">
            <w:pPr>
              <w:jc w:val="center"/>
            </w:pPr>
            <w:r w:rsidRPr="00E3592D">
              <w:rPr>
                <w:sz w:val="22"/>
                <w:szCs w:val="22"/>
              </w:rPr>
              <w:t>II</w:t>
            </w:r>
          </w:p>
        </w:tc>
        <w:tc>
          <w:tcPr>
            <w:tcW w:w="488" w:type="pct"/>
            <w:gridSpan w:val="2"/>
            <w:tcBorders>
              <w:left w:val="single" w:sz="12" w:space="0" w:color="auto"/>
              <w:bottom w:val="single" w:sz="12" w:space="0" w:color="auto"/>
            </w:tcBorders>
            <w:vAlign w:val="center"/>
          </w:tcPr>
          <w:p w:rsidR="00C616C1" w:rsidRPr="00E3592D" w:rsidRDefault="00C616C1" w:rsidP="003A7740">
            <w:pPr>
              <w:jc w:val="center"/>
            </w:pPr>
            <w:r w:rsidRPr="00E3592D">
              <w:rPr>
                <w:sz w:val="22"/>
                <w:szCs w:val="22"/>
              </w:rPr>
              <w:t xml:space="preserve"> 4</w:t>
            </w:r>
          </w:p>
        </w:tc>
        <w:tc>
          <w:tcPr>
            <w:tcW w:w="628" w:type="pct"/>
            <w:tcBorders>
              <w:bottom w:val="single" w:sz="12" w:space="0" w:color="auto"/>
            </w:tcBorders>
            <w:vAlign w:val="center"/>
          </w:tcPr>
          <w:p w:rsidR="00C616C1" w:rsidRPr="00E3592D" w:rsidRDefault="00C616C1" w:rsidP="003A7740">
            <w:pPr>
              <w:jc w:val="center"/>
            </w:pPr>
            <w:r w:rsidRPr="00E3592D">
              <w:rPr>
                <w:sz w:val="22"/>
                <w:szCs w:val="22"/>
              </w:rPr>
              <w:t xml:space="preserve">0 </w:t>
            </w:r>
          </w:p>
        </w:tc>
        <w:tc>
          <w:tcPr>
            <w:tcW w:w="626" w:type="pct"/>
            <w:gridSpan w:val="3"/>
            <w:tcBorders>
              <w:bottom w:val="single" w:sz="12" w:space="0" w:color="auto"/>
              <w:right w:val="single" w:sz="12" w:space="0" w:color="auto"/>
            </w:tcBorders>
            <w:vAlign w:val="center"/>
          </w:tcPr>
          <w:p w:rsidR="00C616C1" w:rsidRPr="00E3592D" w:rsidRDefault="00C616C1" w:rsidP="003A7740">
            <w:pPr>
              <w:jc w:val="center"/>
            </w:pPr>
            <w:r w:rsidRPr="00E3592D">
              <w:rPr>
                <w:sz w:val="22"/>
                <w:szCs w:val="22"/>
              </w:rPr>
              <w:t xml:space="preserve">0 </w:t>
            </w:r>
          </w:p>
        </w:tc>
        <w:tc>
          <w:tcPr>
            <w:tcW w:w="488" w:type="pct"/>
            <w:tcBorders>
              <w:bottom w:val="single" w:sz="12" w:space="0" w:color="auto"/>
            </w:tcBorders>
            <w:vAlign w:val="center"/>
          </w:tcPr>
          <w:p w:rsidR="00C616C1" w:rsidRPr="00E3592D" w:rsidRDefault="00C616C1" w:rsidP="003A7740">
            <w:pPr>
              <w:jc w:val="center"/>
            </w:pPr>
            <w:r w:rsidRPr="00E3592D">
              <w:rPr>
                <w:sz w:val="22"/>
                <w:szCs w:val="22"/>
              </w:rPr>
              <w:t xml:space="preserve">4 </w:t>
            </w:r>
          </w:p>
        </w:tc>
        <w:tc>
          <w:tcPr>
            <w:tcW w:w="418" w:type="pct"/>
            <w:gridSpan w:val="2"/>
            <w:tcBorders>
              <w:bottom w:val="single" w:sz="12" w:space="0" w:color="auto"/>
            </w:tcBorders>
            <w:vAlign w:val="center"/>
          </w:tcPr>
          <w:p w:rsidR="00C616C1" w:rsidRPr="00E3592D" w:rsidRDefault="00C616C1" w:rsidP="003A7740">
            <w:pPr>
              <w:jc w:val="center"/>
            </w:pPr>
            <w:r w:rsidRPr="00E3592D">
              <w:rPr>
                <w:sz w:val="22"/>
                <w:szCs w:val="22"/>
              </w:rPr>
              <w:t xml:space="preserve"> 5</w:t>
            </w:r>
          </w:p>
        </w:tc>
        <w:tc>
          <w:tcPr>
            <w:tcW w:w="1045" w:type="pct"/>
            <w:gridSpan w:val="2"/>
            <w:tcBorders>
              <w:bottom w:val="single" w:sz="12" w:space="0" w:color="auto"/>
            </w:tcBorders>
            <w:vAlign w:val="center"/>
          </w:tcPr>
          <w:p w:rsidR="00C616C1" w:rsidRPr="00E3592D" w:rsidRDefault="00C616C1" w:rsidP="003A7740">
            <w:pPr>
              <w:jc w:val="center"/>
              <w:rPr>
                <w:vertAlign w:val="superscript"/>
              </w:rPr>
            </w:pPr>
            <w:r w:rsidRPr="00E3592D">
              <w:rPr>
                <w:sz w:val="22"/>
                <w:szCs w:val="22"/>
                <w:vertAlign w:val="superscript"/>
              </w:rPr>
              <w:t>ZORUNLU (X)  SEÇMELİ (   )</w:t>
            </w:r>
          </w:p>
        </w:tc>
        <w:tc>
          <w:tcPr>
            <w:tcW w:w="627" w:type="pct"/>
            <w:tcBorders>
              <w:bottom w:val="single" w:sz="12" w:space="0" w:color="auto"/>
            </w:tcBorders>
          </w:tcPr>
          <w:p w:rsidR="00C616C1" w:rsidRPr="00E3592D" w:rsidRDefault="00C616C1" w:rsidP="003A7740">
            <w:pPr>
              <w:jc w:val="center"/>
              <w:rPr>
                <w:vertAlign w:val="superscript"/>
              </w:rPr>
            </w:pPr>
            <w:r w:rsidRPr="00E3592D">
              <w:rPr>
                <w:sz w:val="22"/>
                <w:szCs w:val="22"/>
                <w:vertAlign w:val="superscript"/>
              </w:rPr>
              <w:t>Türkçe</w:t>
            </w:r>
          </w:p>
        </w:tc>
      </w:tr>
      <w:tr w:rsidR="00C616C1" w:rsidRPr="00E3592D" w:rsidTr="003A7740">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C616C1" w:rsidRPr="00E3592D" w:rsidRDefault="00C616C1" w:rsidP="003A7740">
            <w:pPr>
              <w:jc w:val="center"/>
              <w:rPr>
                <w:b/>
              </w:rPr>
            </w:pPr>
            <w:r w:rsidRPr="00E3592D">
              <w:rPr>
                <w:b/>
                <w:sz w:val="22"/>
                <w:szCs w:val="22"/>
              </w:rPr>
              <w:t>DERSİN KATEGORİSİ</w:t>
            </w:r>
          </w:p>
        </w:tc>
      </w:tr>
      <w:tr w:rsidR="00C616C1" w:rsidRPr="00E3592D" w:rsidTr="003A7740">
        <w:tblPrEx>
          <w:tblBorders>
            <w:insideH w:val="single" w:sz="6" w:space="0" w:color="auto"/>
            <w:insideV w:val="single" w:sz="6" w:space="0" w:color="auto"/>
          </w:tblBorders>
        </w:tblPrEx>
        <w:trPr>
          <w:trHeight w:val="546"/>
        </w:trPr>
        <w:tc>
          <w:tcPr>
            <w:tcW w:w="807" w:type="pct"/>
            <w:gridSpan w:val="2"/>
            <w:tcBorders>
              <w:top w:val="single" w:sz="12" w:space="0" w:color="auto"/>
            </w:tcBorders>
            <w:vAlign w:val="center"/>
          </w:tcPr>
          <w:p w:rsidR="00C616C1" w:rsidRPr="00E3592D" w:rsidRDefault="00C616C1" w:rsidP="003A7740">
            <w:pPr>
              <w:jc w:val="center"/>
              <w:rPr>
                <w:b/>
              </w:rPr>
            </w:pPr>
            <w:r w:rsidRPr="00E3592D">
              <w:rPr>
                <w:b/>
                <w:sz w:val="22"/>
                <w:szCs w:val="22"/>
              </w:rPr>
              <w:t>Temel Bilim</w:t>
            </w:r>
          </w:p>
        </w:tc>
        <w:tc>
          <w:tcPr>
            <w:tcW w:w="1049" w:type="pct"/>
            <w:gridSpan w:val="4"/>
            <w:tcBorders>
              <w:top w:val="single" w:sz="12" w:space="0" w:color="auto"/>
            </w:tcBorders>
            <w:vAlign w:val="center"/>
          </w:tcPr>
          <w:p w:rsidR="00C616C1" w:rsidRPr="00E3592D" w:rsidRDefault="00C616C1" w:rsidP="003A7740">
            <w:pPr>
              <w:jc w:val="center"/>
              <w:rPr>
                <w:b/>
              </w:rPr>
            </w:pPr>
            <w:r w:rsidRPr="00E3592D">
              <w:rPr>
                <w:b/>
                <w:sz w:val="22"/>
                <w:szCs w:val="22"/>
              </w:rPr>
              <w:t>Eğitim Bilimi</w:t>
            </w:r>
          </w:p>
        </w:tc>
        <w:tc>
          <w:tcPr>
            <w:tcW w:w="2374" w:type="pct"/>
            <w:gridSpan w:val="5"/>
            <w:tcBorders>
              <w:top w:val="single" w:sz="12" w:space="0" w:color="auto"/>
            </w:tcBorders>
            <w:vAlign w:val="center"/>
          </w:tcPr>
          <w:p w:rsidR="00C616C1" w:rsidRPr="00E3592D" w:rsidRDefault="00C616C1" w:rsidP="003A7740">
            <w:pPr>
              <w:jc w:val="center"/>
              <w:rPr>
                <w:b/>
              </w:rPr>
            </w:pPr>
            <w:r w:rsidRPr="00E3592D">
              <w:rPr>
                <w:b/>
                <w:sz w:val="22"/>
                <w:szCs w:val="22"/>
              </w:rPr>
              <w:t>Fen Bilgisi Öğretmenliği</w:t>
            </w:r>
          </w:p>
          <w:p w:rsidR="00C616C1" w:rsidRPr="00E3592D" w:rsidRDefault="00C616C1" w:rsidP="003A7740">
            <w:pPr>
              <w:jc w:val="center"/>
            </w:pPr>
            <w:r w:rsidRPr="00E3592D">
              <w:rPr>
                <w:sz w:val="22"/>
                <w:szCs w:val="22"/>
              </w:rPr>
              <w:t xml:space="preserve"> [Önemli düzeyde tasarım içeriyorsa (</w:t>
            </w:r>
            <w:r w:rsidRPr="00E3592D">
              <w:rPr>
                <w:sz w:val="22"/>
                <w:szCs w:val="22"/>
              </w:rPr>
              <w:sym w:font="Symbol" w:char="F0D6"/>
            </w:r>
            <w:r w:rsidRPr="00E3592D">
              <w:rPr>
                <w:sz w:val="22"/>
                <w:szCs w:val="22"/>
              </w:rPr>
              <w:t>) koyunuz.]</w:t>
            </w:r>
          </w:p>
        </w:tc>
        <w:tc>
          <w:tcPr>
            <w:tcW w:w="770" w:type="pct"/>
            <w:gridSpan w:val="2"/>
            <w:tcBorders>
              <w:top w:val="single" w:sz="12" w:space="0" w:color="auto"/>
            </w:tcBorders>
            <w:vAlign w:val="center"/>
          </w:tcPr>
          <w:p w:rsidR="00C616C1" w:rsidRPr="00E3592D" w:rsidRDefault="00C616C1" w:rsidP="003A7740">
            <w:pPr>
              <w:jc w:val="center"/>
              <w:rPr>
                <w:b/>
              </w:rPr>
            </w:pPr>
            <w:r w:rsidRPr="00E3592D">
              <w:rPr>
                <w:b/>
                <w:sz w:val="22"/>
                <w:szCs w:val="22"/>
              </w:rPr>
              <w:t>Sosyal Bilim</w:t>
            </w:r>
          </w:p>
        </w:tc>
      </w:tr>
      <w:tr w:rsidR="00C616C1" w:rsidRPr="00E3592D" w:rsidTr="003A7740">
        <w:tblPrEx>
          <w:tblBorders>
            <w:insideH w:val="single" w:sz="6" w:space="0" w:color="auto"/>
            <w:insideV w:val="single" w:sz="6" w:space="0" w:color="auto"/>
          </w:tblBorders>
        </w:tblPrEx>
        <w:trPr>
          <w:trHeight w:val="138"/>
        </w:trPr>
        <w:tc>
          <w:tcPr>
            <w:tcW w:w="807" w:type="pct"/>
            <w:gridSpan w:val="2"/>
            <w:tcBorders>
              <w:bottom w:val="single" w:sz="12" w:space="0" w:color="auto"/>
              <w:right w:val="single" w:sz="4" w:space="0" w:color="auto"/>
            </w:tcBorders>
          </w:tcPr>
          <w:p w:rsidR="00C616C1" w:rsidRPr="00E3592D" w:rsidRDefault="00C616C1" w:rsidP="003A7740">
            <w:pPr>
              <w:jc w:val="center"/>
            </w:pPr>
            <w:r w:rsidRPr="00E3592D">
              <w:rPr>
                <w:sz w:val="22"/>
                <w:szCs w:val="22"/>
              </w:rPr>
              <w:t>X</w:t>
            </w:r>
          </w:p>
        </w:tc>
        <w:tc>
          <w:tcPr>
            <w:tcW w:w="1049" w:type="pct"/>
            <w:gridSpan w:val="4"/>
            <w:tcBorders>
              <w:left w:val="single" w:sz="4" w:space="0" w:color="auto"/>
              <w:bottom w:val="single" w:sz="12" w:space="0" w:color="auto"/>
              <w:right w:val="single" w:sz="4" w:space="0" w:color="auto"/>
            </w:tcBorders>
          </w:tcPr>
          <w:p w:rsidR="00C616C1" w:rsidRPr="00E3592D" w:rsidRDefault="00C616C1" w:rsidP="003A7740">
            <w:pPr>
              <w:jc w:val="center"/>
            </w:pPr>
          </w:p>
        </w:tc>
        <w:tc>
          <w:tcPr>
            <w:tcW w:w="2374" w:type="pct"/>
            <w:gridSpan w:val="5"/>
            <w:tcBorders>
              <w:left w:val="single" w:sz="4" w:space="0" w:color="auto"/>
              <w:bottom w:val="single" w:sz="12" w:space="0" w:color="auto"/>
            </w:tcBorders>
          </w:tcPr>
          <w:p w:rsidR="00C616C1" w:rsidRPr="00E3592D" w:rsidRDefault="00C616C1" w:rsidP="003A7740">
            <w:pPr>
              <w:jc w:val="center"/>
            </w:pPr>
            <w:r w:rsidRPr="00E3592D">
              <w:rPr>
                <w:sz w:val="22"/>
                <w:szCs w:val="22"/>
              </w:rPr>
              <w:t xml:space="preserve"> </w:t>
            </w:r>
          </w:p>
        </w:tc>
        <w:tc>
          <w:tcPr>
            <w:tcW w:w="770" w:type="pct"/>
            <w:gridSpan w:val="2"/>
            <w:tcBorders>
              <w:left w:val="single" w:sz="4" w:space="0" w:color="auto"/>
              <w:bottom w:val="single" w:sz="12" w:space="0" w:color="auto"/>
            </w:tcBorders>
          </w:tcPr>
          <w:p w:rsidR="00C616C1" w:rsidRPr="00E3592D" w:rsidRDefault="00C616C1" w:rsidP="003A7740">
            <w:pPr>
              <w:jc w:val="center"/>
            </w:pPr>
          </w:p>
        </w:tc>
      </w:tr>
      <w:tr w:rsidR="00C616C1" w:rsidRPr="00E3592D" w:rsidTr="003A7740">
        <w:trPr>
          <w:trHeight w:val="324"/>
        </w:trPr>
        <w:tc>
          <w:tcPr>
            <w:tcW w:w="5000" w:type="pct"/>
            <w:gridSpan w:val="13"/>
            <w:tcBorders>
              <w:top w:val="single" w:sz="12" w:space="0" w:color="auto"/>
              <w:bottom w:val="single" w:sz="12" w:space="0" w:color="auto"/>
            </w:tcBorders>
            <w:vAlign w:val="center"/>
          </w:tcPr>
          <w:p w:rsidR="00C616C1" w:rsidRPr="00E3592D" w:rsidRDefault="00C616C1" w:rsidP="003A7740">
            <w:pPr>
              <w:jc w:val="center"/>
              <w:rPr>
                <w:b/>
              </w:rPr>
            </w:pPr>
            <w:r w:rsidRPr="00E3592D">
              <w:rPr>
                <w:b/>
                <w:sz w:val="22"/>
                <w:szCs w:val="22"/>
              </w:rPr>
              <w:t>DEĞERLENDİRME ÖLÇÜTLERİ</w:t>
            </w:r>
          </w:p>
        </w:tc>
      </w:tr>
      <w:tr w:rsidR="00C616C1" w:rsidRPr="00E3592D" w:rsidTr="003A7740">
        <w:tc>
          <w:tcPr>
            <w:tcW w:w="1828" w:type="pct"/>
            <w:gridSpan w:val="5"/>
            <w:vMerge w:val="restart"/>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C616C1" w:rsidRPr="00E3592D" w:rsidRDefault="00C616C1" w:rsidP="003A7740">
            <w:pPr>
              <w:jc w:val="center"/>
              <w:rPr>
                <w:b/>
              </w:rPr>
            </w:pPr>
            <w:r w:rsidRPr="00E3592D">
              <w:rPr>
                <w:b/>
                <w:sz w:val="22"/>
                <w:szCs w:val="22"/>
              </w:rPr>
              <w:t>Faaliyet türü</w:t>
            </w:r>
          </w:p>
        </w:tc>
        <w:tc>
          <w:tcPr>
            <w:tcW w:w="1261" w:type="pct"/>
            <w:gridSpan w:val="2"/>
            <w:tcBorders>
              <w:top w:val="single" w:sz="12" w:space="0" w:color="auto"/>
              <w:bottom w:val="single" w:sz="8" w:space="0" w:color="auto"/>
              <w:right w:val="single" w:sz="8" w:space="0" w:color="auto"/>
            </w:tcBorders>
            <w:vAlign w:val="center"/>
          </w:tcPr>
          <w:p w:rsidR="00C616C1" w:rsidRPr="00E3592D" w:rsidRDefault="00C616C1" w:rsidP="003A7740">
            <w:pPr>
              <w:jc w:val="center"/>
              <w:rPr>
                <w:b/>
              </w:rPr>
            </w:pPr>
            <w:r w:rsidRPr="00E3592D">
              <w:rPr>
                <w:b/>
                <w:sz w:val="22"/>
                <w:szCs w:val="22"/>
              </w:rPr>
              <w:t>Sayı</w:t>
            </w:r>
          </w:p>
        </w:tc>
        <w:tc>
          <w:tcPr>
            <w:tcW w:w="770" w:type="pct"/>
            <w:gridSpan w:val="2"/>
            <w:tcBorders>
              <w:top w:val="single" w:sz="12" w:space="0" w:color="auto"/>
              <w:left w:val="single" w:sz="8" w:space="0" w:color="auto"/>
              <w:bottom w:val="single" w:sz="8" w:space="0" w:color="auto"/>
            </w:tcBorders>
            <w:vAlign w:val="center"/>
          </w:tcPr>
          <w:p w:rsidR="00C616C1" w:rsidRPr="00E3592D" w:rsidRDefault="00C616C1" w:rsidP="003A7740">
            <w:pPr>
              <w:jc w:val="center"/>
              <w:rPr>
                <w:b/>
              </w:rPr>
            </w:pPr>
            <w:r w:rsidRPr="00E3592D">
              <w:rPr>
                <w:b/>
                <w:sz w:val="22"/>
                <w:szCs w:val="22"/>
              </w:rPr>
              <w:t>%</w:t>
            </w:r>
          </w:p>
        </w:tc>
      </w:tr>
      <w:tr w:rsidR="00C616C1" w:rsidRPr="00E3592D" w:rsidTr="003A7740">
        <w:tc>
          <w:tcPr>
            <w:tcW w:w="1828" w:type="pct"/>
            <w:gridSpan w:val="5"/>
            <w:vMerge/>
            <w:tcBorders>
              <w:top w:val="single" w:sz="12" w:space="0" w:color="auto"/>
              <w:bottom w:val="single" w:sz="12" w:space="0" w:color="auto"/>
              <w:right w:val="single" w:sz="12" w:space="0" w:color="auto"/>
            </w:tcBorders>
            <w:vAlign w:val="center"/>
          </w:tcPr>
          <w:p w:rsidR="00C616C1" w:rsidRPr="00E3592D" w:rsidRDefault="00C616C1" w:rsidP="003A7740">
            <w:pPr>
              <w:rPr>
                <w:b/>
              </w:rPr>
            </w:pPr>
          </w:p>
        </w:tc>
        <w:tc>
          <w:tcPr>
            <w:tcW w:w="1141" w:type="pct"/>
            <w:gridSpan w:val="4"/>
            <w:tcBorders>
              <w:top w:val="single" w:sz="8" w:space="0" w:color="auto"/>
              <w:left w:val="single" w:sz="12" w:space="0" w:color="auto"/>
            </w:tcBorders>
            <w:vAlign w:val="center"/>
          </w:tcPr>
          <w:p w:rsidR="00C616C1" w:rsidRPr="00E3592D" w:rsidRDefault="00C616C1" w:rsidP="003A7740">
            <w:r w:rsidRPr="00E3592D">
              <w:rPr>
                <w:sz w:val="22"/>
                <w:szCs w:val="22"/>
              </w:rPr>
              <w:t>Ara Sınav</w:t>
            </w:r>
          </w:p>
        </w:tc>
        <w:tc>
          <w:tcPr>
            <w:tcW w:w="1261" w:type="pct"/>
            <w:gridSpan w:val="2"/>
            <w:tcBorders>
              <w:top w:val="single" w:sz="8" w:space="0" w:color="auto"/>
              <w:right w:val="single" w:sz="8" w:space="0" w:color="auto"/>
            </w:tcBorders>
          </w:tcPr>
          <w:p w:rsidR="00C616C1" w:rsidRPr="00E3592D" w:rsidRDefault="00C616C1" w:rsidP="003A7740">
            <w:pPr>
              <w:jc w:val="center"/>
            </w:pPr>
            <w:r w:rsidRPr="00E3592D">
              <w:rPr>
                <w:sz w:val="22"/>
                <w:szCs w:val="22"/>
              </w:rPr>
              <w:t>1</w:t>
            </w:r>
          </w:p>
        </w:tc>
        <w:tc>
          <w:tcPr>
            <w:tcW w:w="770" w:type="pct"/>
            <w:gridSpan w:val="2"/>
            <w:tcBorders>
              <w:top w:val="single" w:sz="8" w:space="0" w:color="auto"/>
              <w:left w:val="single" w:sz="8" w:space="0" w:color="auto"/>
            </w:tcBorders>
          </w:tcPr>
          <w:p w:rsidR="00C616C1" w:rsidRPr="00E3592D" w:rsidRDefault="00C616C1" w:rsidP="003A7740">
            <w:pPr>
              <w:jc w:val="center"/>
              <w:rPr>
                <w:highlight w:val="yellow"/>
              </w:rPr>
            </w:pPr>
            <w:r w:rsidRPr="00E3592D">
              <w:rPr>
                <w:sz w:val="22"/>
                <w:szCs w:val="22"/>
              </w:rPr>
              <w:t xml:space="preserve">40 </w:t>
            </w:r>
          </w:p>
        </w:tc>
      </w:tr>
      <w:tr w:rsidR="00C616C1" w:rsidRPr="00E3592D" w:rsidTr="003A7740">
        <w:tc>
          <w:tcPr>
            <w:tcW w:w="1828" w:type="pct"/>
            <w:gridSpan w:val="5"/>
            <w:vMerge/>
            <w:tcBorders>
              <w:top w:val="single" w:sz="12" w:space="0" w:color="auto"/>
              <w:bottom w:val="single" w:sz="12" w:space="0" w:color="auto"/>
              <w:right w:val="single" w:sz="12" w:space="0" w:color="auto"/>
            </w:tcBorders>
            <w:vAlign w:val="center"/>
          </w:tcPr>
          <w:p w:rsidR="00C616C1" w:rsidRPr="00E3592D" w:rsidRDefault="00C616C1" w:rsidP="003A7740">
            <w:pPr>
              <w:rPr>
                <w:b/>
              </w:rPr>
            </w:pPr>
          </w:p>
        </w:tc>
        <w:tc>
          <w:tcPr>
            <w:tcW w:w="1141" w:type="pct"/>
            <w:gridSpan w:val="4"/>
            <w:tcBorders>
              <w:left w:val="single" w:sz="12" w:space="0" w:color="auto"/>
            </w:tcBorders>
            <w:vAlign w:val="center"/>
          </w:tcPr>
          <w:p w:rsidR="00C616C1" w:rsidRPr="00E3592D" w:rsidRDefault="00C616C1" w:rsidP="003A7740">
            <w:r w:rsidRPr="00E3592D">
              <w:rPr>
                <w:sz w:val="22"/>
                <w:szCs w:val="22"/>
              </w:rPr>
              <w:t>Kısa Sınav</w:t>
            </w:r>
          </w:p>
        </w:tc>
        <w:tc>
          <w:tcPr>
            <w:tcW w:w="1261" w:type="pct"/>
            <w:gridSpan w:val="2"/>
            <w:tcBorders>
              <w:right w:val="single" w:sz="8" w:space="0" w:color="auto"/>
            </w:tcBorders>
          </w:tcPr>
          <w:p w:rsidR="00C616C1" w:rsidRPr="00E3592D" w:rsidRDefault="00C616C1" w:rsidP="003A7740">
            <w:pPr>
              <w:jc w:val="center"/>
            </w:pPr>
            <w:r w:rsidRPr="00E3592D">
              <w:rPr>
                <w:sz w:val="22"/>
                <w:szCs w:val="22"/>
              </w:rPr>
              <w:t>-</w:t>
            </w:r>
          </w:p>
        </w:tc>
        <w:tc>
          <w:tcPr>
            <w:tcW w:w="770" w:type="pct"/>
            <w:gridSpan w:val="2"/>
            <w:tcBorders>
              <w:left w:val="single" w:sz="8" w:space="0" w:color="auto"/>
            </w:tcBorders>
          </w:tcPr>
          <w:p w:rsidR="00C616C1" w:rsidRPr="00E3592D" w:rsidRDefault="00C616C1" w:rsidP="003A7740">
            <w:pPr>
              <w:jc w:val="center"/>
            </w:pPr>
            <w:r w:rsidRPr="00E3592D">
              <w:rPr>
                <w:sz w:val="22"/>
                <w:szCs w:val="22"/>
              </w:rPr>
              <w:t>-</w:t>
            </w:r>
          </w:p>
        </w:tc>
      </w:tr>
      <w:tr w:rsidR="00C616C1" w:rsidRPr="00E3592D" w:rsidTr="003A7740">
        <w:tc>
          <w:tcPr>
            <w:tcW w:w="1828" w:type="pct"/>
            <w:gridSpan w:val="5"/>
            <w:vMerge/>
            <w:tcBorders>
              <w:top w:val="single" w:sz="12" w:space="0" w:color="auto"/>
              <w:bottom w:val="single" w:sz="12" w:space="0" w:color="auto"/>
              <w:right w:val="single" w:sz="12" w:space="0" w:color="auto"/>
            </w:tcBorders>
            <w:vAlign w:val="center"/>
          </w:tcPr>
          <w:p w:rsidR="00C616C1" w:rsidRPr="00E3592D" w:rsidRDefault="00C616C1" w:rsidP="003A7740">
            <w:pPr>
              <w:rPr>
                <w:b/>
              </w:rPr>
            </w:pPr>
          </w:p>
        </w:tc>
        <w:tc>
          <w:tcPr>
            <w:tcW w:w="1141" w:type="pct"/>
            <w:gridSpan w:val="4"/>
            <w:tcBorders>
              <w:left w:val="single" w:sz="12" w:space="0" w:color="auto"/>
            </w:tcBorders>
            <w:vAlign w:val="center"/>
          </w:tcPr>
          <w:p w:rsidR="00C616C1" w:rsidRPr="00E3592D" w:rsidRDefault="00C616C1" w:rsidP="003A7740">
            <w:r w:rsidRPr="00E3592D">
              <w:rPr>
                <w:sz w:val="22"/>
                <w:szCs w:val="22"/>
              </w:rPr>
              <w:t>Ödev</w:t>
            </w:r>
          </w:p>
        </w:tc>
        <w:tc>
          <w:tcPr>
            <w:tcW w:w="1261" w:type="pct"/>
            <w:gridSpan w:val="2"/>
            <w:tcBorders>
              <w:right w:val="single" w:sz="8" w:space="0" w:color="auto"/>
            </w:tcBorders>
          </w:tcPr>
          <w:p w:rsidR="00C616C1" w:rsidRPr="00E3592D" w:rsidRDefault="00C616C1" w:rsidP="003A7740">
            <w:pPr>
              <w:jc w:val="center"/>
            </w:pPr>
            <w:r w:rsidRPr="00E3592D">
              <w:rPr>
                <w:sz w:val="22"/>
                <w:szCs w:val="22"/>
              </w:rPr>
              <w:t>1</w:t>
            </w:r>
          </w:p>
        </w:tc>
        <w:tc>
          <w:tcPr>
            <w:tcW w:w="770" w:type="pct"/>
            <w:gridSpan w:val="2"/>
            <w:tcBorders>
              <w:left w:val="single" w:sz="8" w:space="0" w:color="auto"/>
            </w:tcBorders>
          </w:tcPr>
          <w:p w:rsidR="00C616C1" w:rsidRPr="00E3592D" w:rsidRDefault="00C616C1" w:rsidP="003A7740">
            <w:pPr>
              <w:jc w:val="center"/>
            </w:pPr>
            <w:r w:rsidRPr="00E3592D">
              <w:rPr>
                <w:sz w:val="22"/>
                <w:szCs w:val="22"/>
              </w:rPr>
              <w:t xml:space="preserve">  5</w:t>
            </w:r>
          </w:p>
        </w:tc>
      </w:tr>
      <w:tr w:rsidR="00C616C1" w:rsidRPr="00E3592D" w:rsidTr="003A7740">
        <w:tc>
          <w:tcPr>
            <w:tcW w:w="1828" w:type="pct"/>
            <w:gridSpan w:val="5"/>
            <w:vMerge/>
            <w:tcBorders>
              <w:top w:val="single" w:sz="12" w:space="0" w:color="auto"/>
              <w:bottom w:val="single" w:sz="12" w:space="0" w:color="auto"/>
              <w:right w:val="single" w:sz="12" w:space="0" w:color="auto"/>
            </w:tcBorders>
            <w:vAlign w:val="center"/>
          </w:tcPr>
          <w:p w:rsidR="00C616C1" w:rsidRPr="00E3592D" w:rsidRDefault="00C616C1" w:rsidP="003A7740">
            <w:pPr>
              <w:rPr>
                <w:b/>
              </w:rPr>
            </w:pPr>
          </w:p>
        </w:tc>
        <w:tc>
          <w:tcPr>
            <w:tcW w:w="1141" w:type="pct"/>
            <w:gridSpan w:val="4"/>
            <w:tcBorders>
              <w:left w:val="single" w:sz="12" w:space="0" w:color="auto"/>
              <w:bottom w:val="single" w:sz="8" w:space="0" w:color="auto"/>
            </w:tcBorders>
            <w:vAlign w:val="center"/>
          </w:tcPr>
          <w:p w:rsidR="00C616C1" w:rsidRPr="00E3592D" w:rsidRDefault="00C616C1" w:rsidP="003A7740">
            <w:r w:rsidRPr="00E3592D">
              <w:rPr>
                <w:sz w:val="22"/>
                <w:szCs w:val="22"/>
              </w:rPr>
              <w:t>Proje</w:t>
            </w:r>
          </w:p>
        </w:tc>
        <w:tc>
          <w:tcPr>
            <w:tcW w:w="1261" w:type="pct"/>
            <w:gridSpan w:val="2"/>
            <w:tcBorders>
              <w:bottom w:val="single" w:sz="8" w:space="0" w:color="auto"/>
              <w:right w:val="single" w:sz="8" w:space="0" w:color="auto"/>
            </w:tcBorders>
          </w:tcPr>
          <w:p w:rsidR="00C616C1" w:rsidRPr="00E3592D" w:rsidRDefault="00C616C1" w:rsidP="003A7740">
            <w:pPr>
              <w:jc w:val="center"/>
            </w:pPr>
            <w:r w:rsidRPr="00E3592D">
              <w:rPr>
                <w:sz w:val="22"/>
                <w:szCs w:val="22"/>
              </w:rPr>
              <w:t xml:space="preserve"> -</w:t>
            </w:r>
          </w:p>
        </w:tc>
        <w:tc>
          <w:tcPr>
            <w:tcW w:w="770" w:type="pct"/>
            <w:gridSpan w:val="2"/>
            <w:tcBorders>
              <w:left w:val="single" w:sz="8" w:space="0" w:color="auto"/>
              <w:bottom w:val="single" w:sz="8" w:space="0" w:color="auto"/>
            </w:tcBorders>
          </w:tcPr>
          <w:p w:rsidR="00C616C1" w:rsidRPr="00E3592D" w:rsidRDefault="00C616C1" w:rsidP="003A7740">
            <w:pPr>
              <w:jc w:val="center"/>
            </w:pPr>
            <w:r w:rsidRPr="00E3592D">
              <w:rPr>
                <w:sz w:val="22"/>
                <w:szCs w:val="22"/>
              </w:rPr>
              <w:t xml:space="preserve"> -</w:t>
            </w:r>
          </w:p>
        </w:tc>
      </w:tr>
      <w:tr w:rsidR="00C616C1" w:rsidRPr="00E3592D" w:rsidTr="003A7740">
        <w:tc>
          <w:tcPr>
            <w:tcW w:w="1828" w:type="pct"/>
            <w:gridSpan w:val="5"/>
            <w:vMerge/>
            <w:tcBorders>
              <w:top w:val="single" w:sz="12" w:space="0" w:color="auto"/>
              <w:bottom w:val="single" w:sz="12" w:space="0" w:color="auto"/>
              <w:right w:val="single" w:sz="12" w:space="0" w:color="auto"/>
            </w:tcBorders>
            <w:vAlign w:val="center"/>
          </w:tcPr>
          <w:p w:rsidR="00C616C1" w:rsidRPr="00E3592D" w:rsidRDefault="00C616C1" w:rsidP="003A7740">
            <w:pPr>
              <w:rPr>
                <w:b/>
              </w:rPr>
            </w:pPr>
          </w:p>
        </w:tc>
        <w:tc>
          <w:tcPr>
            <w:tcW w:w="1141" w:type="pct"/>
            <w:gridSpan w:val="4"/>
            <w:tcBorders>
              <w:top w:val="single" w:sz="8" w:space="0" w:color="auto"/>
              <w:left w:val="single" w:sz="12" w:space="0" w:color="auto"/>
              <w:bottom w:val="single" w:sz="8" w:space="0" w:color="auto"/>
            </w:tcBorders>
            <w:vAlign w:val="center"/>
          </w:tcPr>
          <w:p w:rsidR="00C616C1" w:rsidRPr="00E3592D" w:rsidRDefault="00C616C1" w:rsidP="003A7740">
            <w:r w:rsidRPr="00E3592D">
              <w:rPr>
                <w:sz w:val="22"/>
                <w:szCs w:val="22"/>
              </w:rPr>
              <w:t>Rapor</w:t>
            </w:r>
          </w:p>
        </w:tc>
        <w:tc>
          <w:tcPr>
            <w:tcW w:w="1261" w:type="pct"/>
            <w:gridSpan w:val="2"/>
            <w:tcBorders>
              <w:top w:val="single" w:sz="8" w:space="0" w:color="auto"/>
              <w:bottom w:val="single" w:sz="8" w:space="0" w:color="auto"/>
              <w:right w:val="single" w:sz="8" w:space="0" w:color="auto"/>
            </w:tcBorders>
          </w:tcPr>
          <w:p w:rsidR="00C616C1" w:rsidRPr="00E3592D" w:rsidRDefault="00C616C1" w:rsidP="003A7740">
            <w:pPr>
              <w:jc w:val="center"/>
            </w:pPr>
            <w:r w:rsidRPr="00E3592D">
              <w:rPr>
                <w:sz w:val="22"/>
                <w:szCs w:val="22"/>
              </w:rPr>
              <w:t>-</w:t>
            </w:r>
          </w:p>
        </w:tc>
        <w:tc>
          <w:tcPr>
            <w:tcW w:w="770" w:type="pct"/>
            <w:gridSpan w:val="2"/>
            <w:tcBorders>
              <w:top w:val="single" w:sz="8" w:space="0" w:color="auto"/>
              <w:left w:val="single" w:sz="8" w:space="0" w:color="auto"/>
              <w:bottom w:val="single" w:sz="8" w:space="0" w:color="auto"/>
            </w:tcBorders>
          </w:tcPr>
          <w:p w:rsidR="00C616C1" w:rsidRPr="00E3592D" w:rsidRDefault="00C616C1" w:rsidP="003A7740">
            <w:pPr>
              <w:jc w:val="center"/>
            </w:pPr>
            <w:r w:rsidRPr="00E3592D">
              <w:rPr>
                <w:sz w:val="22"/>
                <w:szCs w:val="22"/>
              </w:rPr>
              <w:t>-</w:t>
            </w:r>
          </w:p>
        </w:tc>
      </w:tr>
      <w:tr w:rsidR="00C616C1" w:rsidRPr="00E3592D" w:rsidTr="003A7740">
        <w:tc>
          <w:tcPr>
            <w:tcW w:w="1828" w:type="pct"/>
            <w:gridSpan w:val="5"/>
            <w:vMerge/>
            <w:tcBorders>
              <w:top w:val="single" w:sz="12" w:space="0" w:color="auto"/>
              <w:bottom w:val="single" w:sz="12" w:space="0" w:color="auto"/>
              <w:right w:val="single" w:sz="12" w:space="0" w:color="auto"/>
            </w:tcBorders>
            <w:vAlign w:val="center"/>
          </w:tcPr>
          <w:p w:rsidR="00C616C1" w:rsidRPr="00E3592D" w:rsidRDefault="00C616C1" w:rsidP="003A7740">
            <w:pPr>
              <w:rPr>
                <w:b/>
              </w:rPr>
            </w:pPr>
          </w:p>
        </w:tc>
        <w:tc>
          <w:tcPr>
            <w:tcW w:w="1141" w:type="pct"/>
            <w:gridSpan w:val="4"/>
            <w:tcBorders>
              <w:top w:val="single" w:sz="8" w:space="0" w:color="auto"/>
              <w:left w:val="single" w:sz="12" w:space="0" w:color="auto"/>
              <w:bottom w:val="single" w:sz="12" w:space="0" w:color="auto"/>
            </w:tcBorders>
            <w:vAlign w:val="center"/>
          </w:tcPr>
          <w:p w:rsidR="00C616C1" w:rsidRPr="00E3592D" w:rsidRDefault="00C616C1" w:rsidP="003A7740">
            <w:r w:rsidRPr="00E3592D">
              <w:rPr>
                <w:sz w:val="22"/>
                <w:szCs w:val="22"/>
              </w:rPr>
              <w:t>Diğer (………)</w:t>
            </w:r>
          </w:p>
        </w:tc>
        <w:tc>
          <w:tcPr>
            <w:tcW w:w="1261" w:type="pct"/>
            <w:gridSpan w:val="2"/>
            <w:tcBorders>
              <w:top w:val="single" w:sz="8" w:space="0" w:color="auto"/>
              <w:bottom w:val="single" w:sz="12" w:space="0" w:color="auto"/>
              <w:right w:val="single" w:sz="8" w:space="0" w:color="auto"/>
            </w:tcBorders>
          </w:tcPr>
          <w:p w:rsidR="00C616C1" w:rsidRPr="00E3592D" w:rsidRDefault="00C616C1" w:rsidP="003A7740"/>
        </w:tc>
        <w:tc>
          <w:tcPr>
            <w:tcW w:w="770" w:type="pct"/>
            <w:gridSpan w:val="2"/>
            <w:tcBorders>
              <w:top w:val="single" w:sz="8" w:space="0" w:color="auto"/>
              <w:left w:val="single" w:sz="8" w:space="0" w:color="auto"/>
              <w:bottom w:val="single" w:sz="12" w:space="0" w:color="auto"/>
            </w:tcBorders>
          </w:tcPr>
          <w:p w:rsidR="00C616C1" w:rsidRPr="00E3592D" w:rsidRDefault="00C616C1" w:rsidP="003A7740"/>
        </w:tc>
      </w:tr>
      <w:tr w:rsidR="00C616C1" w:rsidRPr="00E3592D" w:rsidTr="003A7740">
        <w:trPr>
          <w:trHeight w:val="392"/>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C616C1" w:rsidRPr="00E3592D" w:rsidRDefault="00C616C1" w:rsidP="003A7740">
            <w:r w:rsidRPr="00E3592D">
              <w:rPr>
                <w:sz w:val="22"/>
                <w:szCs w:val="22"/>
              </w:rPr>
              <w:t>Yazılı</w:t>
            </w:r>
          </w:p>
        </w:tc>
        <w:tc>
          <w:tcPr>
            <w:tcW w:w="1261" w:type="pct"/>
            <w:gridSpan w:val="2"/>
            <w:tcBorders>
              <w:top w:val="single" w:sz="12" w:space="0" w:color="auto"/>
              <w:bottom w:val="single" w:sz="8" w:space="0" w:color="auto"/>
              <w:right w:val="single" w:sz="8" w:space="0" w:color="auto"/>
            </w:tcBorders>
            <w:vAlign w:val="center"/>
          </w:tcPr>
          <w:p w:rsidR="00C616C1" w:rsidRPr="00E3592D" w:rsidRDefault="00C616C1" w:rsidP="003A7740">
            <w:pPr>
              <w:jc w:val="center"/>
            </w:pPr>
            <w:r w:rsidRPr="00E3592D">
              <w:rPr>
                <w:sz w:val="22"/>
                <w:szCs w:val="22"/>
              </w:rPr>
              <w:t>1</w:t>
            </w:r>
          </w:p>
        </w:tc>
        <w:tc>
          <w:tcPr>
            <w:tcW w:w="770" w:type="pct"/>
            <w:gridSpan w:val="2"/>
            <w:tcBorders>
              <w:top w:val="single" w:sz="12" w:space="0" w:color="auto"/>
              <w:left w:val="single" w:sz="8" w:space="0" w:color="auto"/>
              <w:bottom w:val="single" w:sz="8" w:space="0" w:color="auto"/>
            </w:tcBorders>
            <w:vAlign w:val="center"/>
          </w:tcPr>
          <w:p w:rsidR="00C616C1" w:rsidRPr="00E3592D" w:rsidRDefault="00C616C1" w:rsidP="003A7740">
            <w:pPr>
              <w:jc w:val="center"/>
            </w:pPr>
            <w:r w:rsidRPr="00E3592D">
              <w:rPr>
                <w:sz w:val="22"/>
                <w:szCs w:val="22"/>
              </w:rPr>
              <w:t xml:space="preserve"> 55</w:t>
            </w:r>
          </w:p>
        </w:tc>
      </w:tr>
      <w:tr w:rsidR="00C616C1" w:rsidRPr="00E3592D" w:rsidTr="003A7740">
        <w:trPr>
          <w:trHeight w:val="447"/>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VARSA ÖNERİLEN ÖNKOŞUL(LAR)</w:t>
            </w:r>
          </w:p>
        </w:tc>
        <w:tc>
          <w:tcPr>
            <w:tcW w:w="3172" w:type="pct"/>
            <w:gridSpan w:val="8"/>
            <w:tcBorders>
              <w:top w:val="single" w:sz="12" w:space="0" w:color="auto"/>
              <w:left w:val="single" w:sz="12" w:space="0" w:color="auto"/>
              <w:bottom w:val="single" w:sz="12" w:space="0" w:color="auto"/>
            </w:tcBorders>
            <w:vAlign w:val="center"/>
          </w:tcPr>
          <w:p w:rsidR="00C616C1" w:rsidRPr="00E3592D" w:rsidRDefault="00C616C1" w:rsidP="003A7740">
            <w:pPr>
              <w:jc w:val="both"/>
            </w:pPr>
            <w:r w:rsidRPr="00E3592D">
              <w:rPr>
                <w:sz w:val="22"/>
                <w:szCs w:val="22"/>
              </w:rPr>
              <w:t xml:space="preserve"> ----</w:t>
            </w:r>
          </w:p>
        </w:tc>
      </w:tr>
      <w:tr w:rsidR="00C616C1" w:rsidRPr="00E3592D" w:rsidTr="003A7740">
        <w:trPr>
          <w:trHeight w:val="447"/>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DERSİN KISA İÇERİĞİ</w:t>
            </w:r>
          </w:p>
        </w:tc>
        <w:tc>
          <w:tcPr>
            <w:tcW w:w="3172" w:type="pct"/>
            <w:gridSpan w:val="8"/>
            <w:tcBorders>
              <w:top w:val="single" w:sz="12" w:space="0" w:color="auto"/>
              <w:left w:val="single" w:sz="12" w:space="0" w:color="auto"/>
              <w:bottom w:val="single" w:sz="12" w:space="0" w:color="auto"/>
            </w:tcBorders>
          </w:tcPr>
          <w:p w:rsidR="00C616C1" w:rsidRPr="00E3592D" w:rsidRDefault="00C616C1" w:rsidP="003A7740">
            <w:pPr>
              <w:tabs>
                <w:tab w:val="left" w:pos="8335"/>
              </w:tabs>
              <w:jc w:val="both"/>
            </w:pPr>
            <w:r w:rsidRPr="00E3592D">
              <w:rPr>
                <w:sz w:val="22"/>
                <w:szCs w:val="22"/>
              </w:rPr>
              <w:t>Elektriksel Kuvvet ve Alan: Yük ve korunumu, elektriklenme, Coulomb yasası, kesikli ve sürekli yüklerin alanları. Durgun Yük Potansiyel Enerjisi: Kesikli ve sürekli yüklerde potansiyel, potansiyel farkı, dielektrikler, sığaçlarda bağlanma ve enerji. Doğru  Akım: Akım, güç kaynakları, emk, dirençler, enerji ve güç, doğru akım devreleri, ölçme araçlarının  yapısı, elektrik kullanımı ve güvenlik. Manyetik Kuvvet ve Alan: Akım geçen iletkenler ve hareketli yüklerle manyetik alan etkileşmesi, Biot-Savart yasası, Değişik biçimli iletken akımlarının oluşturduğu alanlar, Hall olayı, maddenin manyetik özellikleri. Elektromanyetik İndüksiyon: Faraday indüksiyon yasası, lenz yasası, özindüksiyon,  manyetik alan enerjisi, AC üreteçleri, elektrik motorları, transformatörler. AC Devreleri: RL, RC ve RLC devrelerinde direnç, akım, faz farkı, rezonans hali, radyo verici ve alıcısı. Elektromanyetik Dalgalar: Elektrik ve manyetik alan salınımı, dipol antende oluşan e.m.dalgalar, e.m. dalgaların spektrumu, enerjisi ve momentumu.</w:t>
            </w:r>
          </w:p>
        </w:tc>
      </w:tr>
      <w:tr w:rsidR="00C616C1" w:rsidRPr="00E3592D" w:rsidTr="003A7740">
        <w:trPr>
          <w:trHeight w:val="426"/>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lastRenderedPageBreak/>
              <w:t>DERSİN AMAÇLARI</w:t>
            </w:r>
          </w:p>
        </w:tc>
        <w:tc>
          <w:tcPr>
            <w:tcW w:w="3172" w:type="pct"/>
            <w:gridSpan w:val="8"/>
            <w:tcBorders>
              <w:top w:val="single" w:sz="12" w:space="0" w:color="auto"/>
              <w:left w:val="single" w:sz="12" w:space="0" w:color="auto"/>
              <w:bottom w:val="single" w:sz="12" w:space="0" w:color="auto"/>
            </w:tcBorders>
          </w:tcPr>
          <w:p w:rsidR="00C616C1" w:rsidRPr="00E3592D" w:rsidRDefault="00C616C1" w:rsidP="003A7740">
            <w:pPr>
              <w:jc w:val="both"/>
            </w:pPr>
            <w:r w:rsidRPr="00E3592D">
              <w:rPr>
                <w:sz w:val="22"/>
                <w:szCs w:val="22"/>
              </w:rPr>
              <w:t>Fiziğin, elektrik konularındaki temel kavram ve prensiplerini; öğrenciye açık ve mantıklı bir şekilde vermek, geniş bir bakış açısı içinde fiziğin temel prensip ve kavramlarının anlaşılırlığını sağlamaktır.</w:t>
            </w:r>
          </w:p>
        </w:tc>
      </w:tr>
      <w:tr w:rsidR="00C616C1" w:rsidRPr="00E3592D" w:rsidTr="003A7740">
        <w:trPr>
          <w:trHeight w:val="518"/>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DERSİN MESLEK EĞİTİMİNİ SAĞLAMAYA YÖNELİK KATKISI</w:t>
            </w:r>
          </w:p>
        </w:tc>
        <w:tc>
          <w:tcPr>
            <w:tcW w:w="3172" w:type="pct"/>
            <w:gridSpan w:val="8"/>
            <w:tcBorders>
              <w:top w:val="single" w:sz="12" w:space="0" w:color="auto"/>
              <w:left w:val="single" w:sz="12" w:space="0" w:color="auto"/>
              <w:bottom w:val="single" w:sz="12" w:space="0" w:color="auto"/>
            </w:tcBorders>
            <w:vAlign w:val="center"/>
          </w:tcPr>
          <w:p w:rsidR="00C616C1" w:rsidRPr="00E3592D" w:rsidRDefault="00C616C1" w:rsidP="003A7740">
            <w:pPr>
              <w:jc w:val="both"/>
            </w:pPr>
            <w:r w:rsidRPr="00E3592D">
              <w:rPr>
                <w:sz w:val="22"/>
                <w:szCs w:val="22"/>
              </w:rPr>
              <w:t xml:space="preserve">Fen’in fizik alanına ilişkin bilgileri kavrama, bu bilgileri günlük yaşamla ilişkilendirme ve problem çözme becerisi kazanmak. </w:t>
            </w:r>
          </w:p>
        </w:tc>
      </w:tr>
      <w:tr w:rsidR="00C616C1" w:rsidRPr="00E3592D" w:rsidTr="003A7740">
        <w:trPr>
          <w:trHeight w:val="518"/>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DERSİN ÖĞRENİM ÇIKTILARI</w:t>
            </w:r>
          </w:p>
        </w:tc>
        <w:tc>
          <w:tcPr>
            <w:tcW w:w="3172" w:type="pct"/>
            <w:gridSpan w:val="8"/>
            <w:tcBorders>
              <w:top w:val="single" w:sz="12" w:space="0" w:color="auto"/>
              <w:left w:val="single" w:sz="12" w:space="0" w:color="auto"/>
              <w:bottom w:val="single" w:sz="12" w:space="0" w:color="auto"/>
            </w:tcBorders>
          </w:tcPr>
          <w:p w:rsidR="00C616C1" w:rsidRPr="00E3592D" w:rsidRDefault="00C616C1" w:rsidP="00F912B5">
            <w:pPr>
              <w:numPr>
                <w:ilvl w:val="0"/>
                <w:numId w:val="2"/>
              </w:numPr>
              <w:ind w:left="28" w:firstLine="0"/>
            </w:pPr>
            <w:r w:rsidRPr="00E3592D">
              <w:rPr>
                <w:sz w:val="22"/>
                <w:szCs w:val="22"/>
              </w:rPr>
              <w:t xml:space="preserve">  Temel fizik bilimsel bilgilerini analiz edebilme, değerlendirme becerisi</w:t>
            </w:r>
          </w:p>
          <w:p w:rsidR="00C616C1" w:rsidRPr="00E3592D" w:rsidRDefault="00C616C1" w:rsidP="00F912B5">
            <w:pPr>
              <w:pStyle w:val="ListeParagraf1"/>
              <w:numPr>
                <w:ilvl w:val="0"/>
                <w:numId w:val="2"/>
              </w:numPr>
              <w:spacing w:after="0" w:line="240" w:lineRule="auto"/>
              <w:ind w:left="28" w:firstLine="0"/>
              <w:rPr>
                <w:rFonts w:ascii="Times New Roman" w:hAnsi="Times New Roman"/>
              </w:rPr>
            </w:pPr>
            <w:r w:rsidRPr="00E3592D">
              <w:rPr>
                <w:rFonts w:ascii="Times New Roman" w:hAnsi="Times New Roman"/>
              </w:rPr>
              <w:t xml:space="preserve"> Temel Fizik bilimi ile ilgili bilimsel bilgileri günlük yaşam ile ilişkilendirme becerisi,</w:t>
            </w:r>
          </w:p>
          <w:p w:rsidR="00C616C1" w:rsidRPr="00E3592D" w:rsidRDefault="00C616C1" w:rsidP="00F912B5">
            <w:pPr>
              <w:pStyle w:val="ListeParagraf1"/>
              <w:numPr>
                <w:ilvl w:val="0"/>
                <w:numId w:val="2"/>
              </w:numPr>
              <w:spacing w:after="0" w:line="240" w:lineRule="auto"/>
              <w:ind w:left="385" w:hanging="357"/>
              <w:rPr>
                <w:rFonts w:ascii="Times New Roman" w:hAnsi="Times New Roman"/>
              </w:rPr>
            </w:pPr>
            <w:r w:rsidRPr="00E3592D">
              <w:rPr>
                <w:rFonts w:ascii="Times New Roman" w:hAnsi="Times New Roman"/>
              </w:rPr>
              <w:t xml:space="preserve"> Fiziğin diğer bilim alanları ile ilişkisini kurabilme becerisi,</w:t>
            </w:r>
          </w:p>
          <w:p w:rsidR="00C616C1" w:rsidRPr="00E3592D" w:rsidRDefault="00C616C1" w:rsidP="00F912B5">
            <w:pPr>
              <w:pStyle w:val="ListeParagraf1"/>
              <w:numPr>
                <w:ilvl w:val="0"/>
                <w:numId w:val="2"/>
              </w:numPr>
              <w:spacing w:after="0" w:line="240" w:lineRule="auto"/>
              <w:ind w:left="28" w:firstLine="0"/>
              <w:rPr>
                <w:rFonts w:ascii="Times New Roman" w:hAnsi="Times New Roman"/>
              </w:rPr>
            </w:pPr>
            <w:r w:rsidRPr="00E3592D">
              <w:rPr>
                <w:rFonts w:ascii="Times New Roman" w:hAnsi="Times New Roman"/>
              </w:rPr>
              <w:t xml:space="preserve"> Fizikle ilgili problemleri tanıyabilme, formüle edebilme ve çözebilme becerisi.</w:t>
            </w:r>
          </w:p>
        </w:tc>
      </w:tr>
      <w:tr w:rsidR="00C616C1" w:rsidRPr="00E3592D" w:rsidTr="003A7740">
        <w:trPr>
          <w:trHeight w:val="540"/>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TEMEL DERS KİTABI</w:t>
            </w:r>
          </w:p>
        </w:tc>
        <w:tc>
          <w:tcPr>
            <w:tcW w:w="3172" w:type="pct"/>
            <w:gridSpan w:val="8"/>
            <w:tcBorders>
              <w:top w:val="single" w:sz="12" w:space="0" w:color="auto"/>
              <w:left w:val="single" w:sz="12" w:space="0" w:color="auto"/>
              <w:bottom w:val="single" w:sz="12" w:space="0" w:color="auto"/>
            </w:tcBorders>
          </w:tcPr>
          <w:p w:rsidR="00C616C1" w:rsidRPr="00E3592D" w:rsidRDefault="00C616C1" w:rsidP="003A7740">
            <w:pPr>
              <w:jc w:val="both"/>
            </w:pPr>
            <w:r w:rsidRPr="00E3592D">
              <w:rPr>
                <w:sz w:val="22"/>
                <w:szCs w:val="22"/>
              </w:rPr>
              <w:t>FİZİK 2, SERWAY, Çeviri: Prof.Dr. Kemal Çolakoğlu, Palme Yayıncılık</w:t>
            </w:r>
          </w:p>
        </w:tc>
      </w:tr>
      <w:tr w:rsidR="00C616C1" w:rsidRPr="00E3592D" w:rsidTr="003A7740">
        <w:trPr>
          <w:trHeight w:val="540"/>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YARDIMCI KAYNAKLAR</w:t>
            </w:r>
          </w:p>
        </w:tc>
        <w:tc>
          <w:tcPr>
            <w:tcW w:w="3172" w:type="pct"/>
            <w:gridSpan w:val="8"/>
            <w:tcBorders>
              <w:top w:val="single" w:sz="12" w:space="0" w:color="auto"/>
              <w:left w:val="single" w:sz="12" w:space="0" w:color="auto"/>
              <w:bottom w:val="single" w:sz="12" w:space="0" w:color="auto"/>
            </w:tcBorders>
          </w:tcPr>
          <w:p w:rsidR="00C616C1" w:rsidRPr="00A52E1A" w:rsidRDefault="00C616C1" w:rsidP="00F912B5">
            <w:pPr>
              <w:pStyle w:val="Balk4"/>
              <w:numPr>
                <w:ilvl w:val="0"/>
                <w:numId w:val="1"/>
              </w:numPr>
              <w:spacing w:before="0" w:beforeAutospacing="0" w:after="0" w:afterAutospacing="0"/>
              <w:rPr>
                <w:b w:val="0"/>
                <w:i/>
              </w:rPr>
            </w:pPr>
            <w:r w:rsidRPr="00A52E1A">
              <w:rPr>
                <w:b w:val="0"/>
                <w:bCs w:val="0"/>
                <w:color w:val="000000"/>
                <w:sz w:val="22"/>
                <w:szCs w:val="22"/>
              </w:rPr>
              <w:t>Temel Fizik, Cilt II; P. Fishbane, S. Gasiorovicz, S. T. Thornton, Çeviri: Prof.Dr. Cengiz YALÇIN, Arkadaş Yayınevi,</w:t>
            </w:r>
          </w:p>
          <w:p w:rsidR="00C616C1" w:rsidRPr="00A52E1A" w:rsidRDefault="00C616C1" w:rsidP="00F912B5">
            <w:pPr>
              <w:pStyle w:val="Balk4"/>
              <w:numPr>
                <w:ilvl w:val="0"/>
                <w:numId w:val="1"/>
              </w:numPr>
              <w:spacing w:before="0" w:beforeAutospacing="0" w:after="0" w:afterAutospacing="0"/>
              <w:rPr>
                <w:b w:val="0"/>
                <w:i/>
              </w:rPr>
            </w:pPr>
            <w:r w:rsidRPr="00A52E1A">
              <w:rPr>
                <w:b w:val="0"/>
                <w:sz w:val="22"/>
                <w:szCs w:val="22"/>
              </w:rPr>
              <w:t>Fizik İlkeleri 2;  Frederick J. Bueche ve David A. Jerde, Çeviri: Prof.Dr. Kemal Çolakoğlu, Palme Yayıncılık,</w:t>
            </w:r>
          </w:p>
          <w:p w:rsidR="00C616C1" w:rsidRPr="00A52E1A" w:rsidRDefault="00C616C1" w:rsidP="00F912B5">
            <w:pPr>
              <w:pStyle w:val="Balk4"/>
              <w:numPr>
                <w:ilvl w:val="0"/>
                <w:numId w:val="1"/>
              </w:numPr>
              <w:spacing w:before="0" w:beforeAutospacing="0" w:after="0" w:afterAutospacing="0"/>
              <w:rPr>
                <w:b w:val="0"/>
                <w:i/>
              </w:rPr>
            </w:pPr>
            <w:r w:rsidRPr="00A52E1A">
              <w:rPr>
                <w:b w:val="0"/>
                <w:sz w:val="22"/>
                <w:szCs w:val="22"/>
              </w:rPr>
              <w:t>Genel Fizik I-II, Kamil Temizyürek, Atlas Yayın Dağıtım,</w:t>
            </w:r>
          </w:p>
          <w:p w:rsidR="00C616C1" w:rsidRPr="00A52E1A" w:rsidRDefault="00C616C1" w:rsidP="00F912B5">
            <w:pPr>
              <w:pStyle w:val="Balk4"/>
              <w:numPr>
                <w:ilvl w:val="0"/>
                <w:numId w:val="1"/>
              </w:numPr>
              <w:spacing w:before="0" w:beforeAutospacing="0" w:after="0" w:afterAutospacing="0"/>
              <w:rPr>
                <w:b w:val="0"/>
                <w:i/>
              </w:rPr>
            </w:pPr>
            <w:r w:rsidRPr="00A52E1A">
              <w:rPr>
                <w:b w:val="0"/>
                <w:sz w:val="22"/>
                <w:szCs w:val="22"/>
              </w:rPr>
              <w:t>Genel Fizik-II, Newtoncu Kuvvet ve Hareket Teorisi, Editörler: M. F. Taşar, M. Orbay, Pegem Akademi,</w:t>
            </w:r>
          </w:p>
          <w:p w:rsidR="00C616C1" w:rsidRPr="00A52E1A" w:rsidRDefault="00C616C1" w:rsidP="00F912B5">
            <w:pPr>
              <w:pStyle w:val="Balk4"/>
              <w:numPr>
                <w:ilvl w:val="0"/>
                <w:numId w:val="1"/>
              </w:numPr>
              <w:spacing w:before="0" w:beforeAutospacing="0" w:after="0" w:afterAutospacing="0"/>
              <w:rPr>
                <w:b w:val="0"/>
              </w:rPr>
            </w:pPr>
            <w:r w:rsidRPr="00A52E1A">
              <w:rPr>
                <w:b w:val="0"/>
                <w:sz w:val="22"/>
                <w:szCs w:val="22"/>
              </w:rPr>
              <w:t>GENEL FİZİK ve Teknolojinin Bilimsel İlkeleri, Editörler: M. Orbay, Feda Öner, PegemA Yayıncılık,</w:t>
            </w:r>
          </w:p>
        </w:tc>
      </w:tr>
      <w:tr w:rsidR="00C616C1" w:rsidRPr="00E3592D" w:rsidTr="003A7740">
        <w:trPr>
          <w:trHeight w:val="520"/>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DERSTE GEREKLİ ARAÇ VE GEREÇLER</w:t>
            </w:r>
          </w:p>
        </w:tc>
        <w:tc>
          <w:tcPr>
            <w:tcW w:w="3172" w:type="pct"/>
            <w:gridSpan w:val="8"/>
            <w:tcBorders>
              <w:top w:val="single" w:sz="12" w:space="0" w:color="auto"/>
              <w:left w:val="single" w:sz="12" w:space="0" w:color="auto"/>
              <w:bottom w:val="single" w:sz="12" w:space="0" w:color="auto"/>
            </w:tcBorders>
          </w:tcPr>
          <w:p w:rsidR="00C616C1" w:rsidRPr="00E3592D" w:rsidRDefault="00C616C1" w:rsidP="003A7740">
            <w:pPr>
              <w:jc w:val="both"/>
            </w:pPr>
            <w:r w:rsidRPr="00E3592D">
              <w:rPr>
                <w:sz w:val="22"/>
                <w:szCs w:val="22"/>
              </w:rPr>
              <w:t xml:space="preserve"> Yazı Tahtası, Bilgisayar, Projeksiyon. </w:t>
            </w:r>
          </w:p>
        </w:tc>
      </w:tr>
    </w:tbl>
    <w:p w:rsidR="00C616C1" w:rsidRPr="00E3592D" w:rsidRDefault="00C616C1" w:rsidP="003A7740">
      <w:pPr>
        <w:rPr>
          <w:sz w:val="22"/>
          <w:szCs w:val="22"/>
        </w:rPr>
        <w:sectPr w:rsidR="00C616C1" w:rsidRPr="00E3592D" w:rsidSect="003A7740">
          <w:pgSz w:w="11906" w:h="16838"/>
          <w:pgMar w:top="1276" w:right="1417" w:bottom="1417" w:left="1417" w:header="708" w:footer="708" w:gutter="0"/>
          <w:cols w:space="708"/>
          <w:docGrid w:linePitch="360"/>
        </w:sectPr>
      </w:pPr>
    </w:p>
    <w:tbl>
      <w:tblPr>
        <w:tblpPr w:leftFromText="141" w:rightFromText="141" w:tblpY="-57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C616C1" w:rsidRPr="00E3592D" w:rsidTr="003A7740">
        <w:trPr>
          <w:trHeight w:val="510"/>
        </w:trPr>
        <w:tc>
          <w:tcPr>
            <w:tcW w:w="5000" w:type="pct"/>
            <w:gridSpan w:val="2"/>
            <w:tcBorders>
              <w:top w:val="single" w:sz="12" w:space="0" w:color="auto"/>
            </w:tcBorders>
            <w:vAlign w:val="center"/>
          </w:tcPr>
          <w:p w:rsidR="00C616C1" w:rsidRPr="00E3592D" w:rsidRDefault="00C616C1" w:rsidP="003A7740">
            <w:pPr>
              <w:jc w:val="center"/>
              <w:rPr>
                <w:b/>
              </w:rPr>
            </w:pPr>
            <w:r w:rsidRPr="00E3592D">
              <w:rPr>
                <w:b/>
                <w:sz w:val="22"/>
                <w:szCs w:val="22"/>
              </w:rPr>
              <w:lastRenderedPageBreak/>
              <w:t>DERSİN HAFTALIK PL</w:t>
            </w:r>
            <w:r w:rsidRPr="00E3592D">
              <w:rPr>
                <w:rFonts w:ascii="Microsoft Sans Serif" w:hAnsi="Microsoft Sans Serif"/>
                <w:b/>
                <w:sz w:val="22"/>
                <w:szCs w:val="22"/>
              </w:rPr>
              <w:t>Ȃ</w:t>
            </w:r>
            <w:r w:rsidRPr="00E3592D">
              <w:rPr>
                <w:b/>
                <w:sz w:val="22"/>
                <w:szCs w:val="22"/>
              </w:rPr>
              <w:t>NI</w:t>
            </w:r>
          </w:p>
        </w:tc>
      </w:tr>
      <w:tr w:rsidR="00C616C1" w:rsidRPr="00E3592D" w:rsidTr="003A7740">
        <w:tc>
          <w:tcPr>
            <w:tcW w:w="593" w:type="pct"/>
          </w:tcPr>
          <w:p w:rsidR="00C616C1" w:rsidRPr="00E3592D" w:rsidRDefault="00C616C1" w:rsidP="003A7740">
            <w:pPr>
              <w:jc w:val="center"/>
              <w:rPr>
                <w:b/>
              </w:rPr>
            </w:pPr>
            <w:r w:rsidRPr="00E3592D">
              <w:rPr>
                <w:b/>
                <w:sz w:val="22"/>
                <w:szCs w:val="22"/>
              </w:rPr>
              <w:t>HAFTA</w:t>
            </w:r>
          </w:p>
        </w:tc>
        <w:tc>
          <w:tcPr>
            <w:tcW w:w="4407" w:type="pct"/>
          </w:tcPr>
          <w:p w:rsidR="00C616C1" w:rsidRPr="00E3592D" w:rsidRDefault="00C616C1" w:rsidP="003A7740">
            <w:pPr>
              <w:rPr>
                <w:b/>
              </w:rPr>
            </w:pPr>
            <w:r w:rsidRPr="00E3592D">
              <w:rPr>
                <w:b/>
                <w:sz w:val="22"/>
                <w:szCs w:val="22"/>
              </w:rPr>
              <w:t>İŞLENEN KONULAR</w:t>
            </w:r>
          </w:p>
        </w:tc>
      </w:tr>
      <w:tr w:rsidR="00C616C1" w:rsidRPr="00E3592D" w:rsidTr="003A7740">
        <w:tc>
          <w:tcPr>
            <w:tcW w:w="593" w:type="pct"/>
            <w:vAlign w:val="center"/>
          </w:tcPr>
          <w:p w:rsidR="00C616C1" w:rsidRPr="00E3592D" w:rsidRDefault="00C616C1" w:rsidP="003A7740">
            <w:pPr>
              <w:jc w:val="center"/>
            </w:pPr>
            <w:r w:rsidRPr="00E3592D">
              <w:rPr>
                <w:sz w:val="22"/>
                <w:szCs w:val="22"/>
              </w:rPr>
              <w:t>1</w:t>
            </w:r>
          </w:p>
        </w:tc>
        <w:tc>
          <w:tcPr>
            <w:tcW w:w="4407" w:type="pct"/>
          </w:tcPr>
          <w:p w:rsidR="00C616C1" w:rsidRPr="00E3592D" w:rsidRDefault="00C616C1" w:rsidP="003A7740">
            <w:r w:rsidRPr="00E3592D">
              <w:rPr>
                <w:sz w:val="22"/>
                <w:szCs w:val="22"/>
              </w:rPr>
              <w:t>Elektrik Alanlar</w:t>
            </w:r>
          </w:p>
        </w:tc>
      </w:tr>
      <w:tr w:rsidR="00C616C1" w:rsidRPr="00E3592D" w:rsidTr="003A7740">
        <w:tc>
          <w:tcPr>
            <w:tcW w:w="593" w:type="pct"/>
            <w:vAlign w:val="center"/>
          </w:tcPr>
          <w:p w:rsidR="00C616C1" w:rsidRPr="00E3592D" w:rsidRDefault="00C616C1" w:rsidP="003A7740">
            <w:pPr>
              <w:jc w:val="center"/>
            </w:pPr>
            <w:r w:rsidRPr="00E3592D">
              <w:rPr>
                <w:sz w:val="22"/>
                <w:szCs w:val="22"/>
              </w:rPr>
              <w:t>2</w:t>
            </w:r>
          </w:p>
        </w:tc>
        <w:tc>
          <w:tcPr>
            <w:tcW w:w="4407" w:type="pct"/>
          </w:tcPr>
          <w:p w:rsidR="00C616C1" w:rsidRPr="00E3592D" w:rsidRDefault="00C616C1" w:rsidP="003A7740">
            <w:r w:rsidRPr="00E3592D">
              <w:rPr>
                <w:sz w:val="22"/>
                <w:szCs w:val="22"/>
              </w:rPr>
              <w:t>Gauss Yasası</w:t>
            </w:r>
          </w:p>
        </w:tc>
      </w:tr>
      <w:tr w:rsidR="00C616C1" w:rsidRPr="00E3592D" w:rsidTr="003A7740">
        <w:tc>
          <w:tcPr>
            <w:tcW w:w="593" w:type="pct"/>
            <w:vAlign w:val="center"/>
          </w:tcPr>
          <w:p w:rsidR="00C616C1" w:rsidRPr="00E3592D" w:rsidRDefault="00C616C1" w:rsidP="003A7740">
            <w:pPr>
              <w:jc w:val="center"/>
            </w:pPr>
            <w:r w:rsidRPr="00E3592D">
              <w:rPr>
                <w:sz w:val="22"/>
                <w:szCs w:val="22"/>
              </w:rPr>
              <w:t>3</w:t>
            </w:r>
          </w:p>
        </w:tc>
        <w:tc>
          <w:tcPr>
            <w:tcW w:w="4407" w:type="pct"/>
          </w:tcPr>
          <w:p w:rsidR="00C616C1" w:rsidRPr="00E3592D" w:rsidRDefault="00C616C1" w:rsidP="003A7740">
            <w:r w:rsidRPr="00E3592D">
              <w:rPr>
                <w:sz w:val="22"/>
                <w:szCs w:val="22"/>
              </w:rPr>
              <w:t>Elektrik Potansiyeli</w:t>
            </w:r>
          </w:p>
        </w:tc>
      </w:tr>
      <w:tr w:rsidR="00C616C1" w:rsidRPr="00E3592D" w:rsidTr="003A7740">
        <w:tc>
          <w:tcPr>
            <w:tcW w:w="593" w:type="pct"/>
            <w:vAlign w:val="center"/>
          </w:tcPr>
          <w:p w:rsidR="00C616C1" w:rsidRPr="00E3592D" w:rsidRDefault="00C616C1" w:rsidP="003A7740">
            <w:pPr>
              <w:jc w:val="center"/>
            </w:pPr>
            <w:r w:rsidRPr="00E3592D">
              <w:rPr>
                <w:sz w:val="22"/>
                <w:szCs w:val="22"/>
              </w:rPr>
              <w:t>4</w:t>
            </w:r>
          </w:p>
        </w:tc>
        <w:tc>
          <w:tcPr>
            <w:tcW w:w="4407" w:type="pct"/>
          </w:tcPr>
          <w:p w:rsidR="00C616C1" w:rsidRPr="00E3592D" w:rsidRDefault="00C616C1" w:rsidP="003A7740">
            <w:r w:rsidRPr="00E3592D">
              <w:rPr>
                <w:sz w:val="22"/>
                <w:szCs w:val="22"/>
              </w:rPr>
              <w:t>Sığa ve Dielektrikler</w:t>
            </w:r>
          </w:p>
        </w:tc>
      </w:tr>
      <w:tr w:rsidR="00C616C1" w:rsidRPr="00E3592D" w:rsidTr="003A7740">
        <w:tc>
          <w:tcPr>
            <w:tcW w:w="593" w:type="pct"/>
            <w:vAlign w:val="center"/>
          </w:tcPr>
          <w:p w:rsidR="00C616C1" w:rsidRPr="00E3592D" w:rsidRDefault="00C616C1" w:rsidP="003A7740">
            <w:pPr>
              <w:jc w:val="center"/>
            </w:pPr>
            <w:r w:rsidRPr="00E3592D">
              <w:rPr>
                <w:sz w:val="22"/>
                <w:szCs w:val="22"/>
              </w:rPr>
              <w:t>5</w:t>
            </w:r>
          </w:p>
        </w:tc>
        <w:tc>
          <w:tcPr>
            <w:tcW w:w="4407" w:type="pct"/>
          </w:tcPr>
          <w:p w:rsidR="00C616C1" w:rsidRPr="00E3592D" w:rsidRDefault="00C616C1" w:rsidP="003A7740">
            <w:r w:rsidRPr="00E3592D">
              <w:rPr>
                <w:sz w:val="22"/>
                <w:szCs w:val="22"/>
              </w:rPr>
              <w:t>Doğru Akım Devreleri</w:t>
            </w:r>
          </w:p>
        </w:tc>
      </w:tr>
      <w:tr w:rsidR="00C616C1" w:rsidRPr="00E3592D" w:rsidTr="003A7740">
        <w:tc>
          <w:tcPr>
            <w:tcW w:w="593" w:type="pct"/>
            <w:vAlign w:val="center"/>
          </w:tcPr>
          <w:p w:rsidR="00C616C1" w:rsidRPr="00E3592D" w:rsidRDefault="00C616C1" w:rsidP="003A7740">
            <w:pPr>
              <w:jc w:val="center"/>
            </w:pPr>
            <w:r w:rsidRPr="00E3592D">
              <w:rPr>
                <w:sz w:val="22"/>
                <w:szCs w:val="22"/>
              </w:rPr>
              <w:t>6</w:t>
            </w:r>
          </w:p>
        </w:tc>
        <w:tc>
          <w:tcPr>
            <w:tcW w:w="4407" w:type="pct"/>
          </w:tcPr>
          <w:p w:rsidR="00C616C1" w:rsidRPr="00E3592D" w:rsidRDefault="00C616C1" w:rsidP="003A7740">
            <w:r w:rsidRPr="00E3592D">
              <w:rPr>
                <w:sz w:val="22"/>
                <w:szCs w:val="22"/>
              </w:rPr>
              <w:t>Manyetik Kuvvet ve Alan</w:t>
            </w:r>
          </w:p>
        </w:tc>
      </w:tr>
      <w:tr w:rsidR="00C616C1" w:rsidRPr="00E3592D" w:rsidTr="003A7740">
        <w:tc>
          <w:tcPr>
            <w:tcW w:w="593" w:type="pct"/>
            <w:shd w:val="clear" w:color="auto" w:fill="D9D9D9"/>
            <w:vAlign w:val="center"/>
          </w:tcPr>
          <w:p w:rsidR="00C616C1" w:rsidRPr="00E3592D" w:rsidRDefault="00C616C1" w:rsidP="003A7740">
            <w:pPr>
              <w:jc w:val="center"/>
            </w:pPr>
            <w:r w:rsidRPr="00E3592D">
              <w:rPr>
                <w:sz w:val="22"/>
                <w:szCs w:val="22"/>
              </w:rPr>
              <w:t>7-8</w:t>
            </w:r>
          </w:p>
        </w:tc>
        <w:tc>
          <w:tcPr>
            <w:tcW w:w="4407" w:type="pct"/>
            <w:shd w:val="clear" w:color="auto" w:fill="D9D9D9"/>
          </w:tcPr>
          <w:p w:rsidR="00C616C1" w:rsidRPr="00E3592D" w:rsidRDefault="00C616C1" w:rsidP="003A7740">
            <w:r w:rsidRPr="00E3592D">
              <w:rPr>
                <w:sz w:val="22"/>
                <w:szCs w:val="22"/>
              </w:rPr>
              <w:t xml:space="preserve">ARA SINAV </w:t>
            </w:r>
          </w:p>
        </w:tc>
      </w:tr>
      <w:tr w:rsidR="00C616C1" w:rsidRPr="00E3592D" w:rsidTr="003A7740">
        <w:tc>
          <w:tcPr>
            <w:tcW w:w="593" w:type="pct"/>
            <w:vAlign w:val="center"/>
          </w:tcPr>
          <w:p w:rsidR="00C616C1" w:rsidRPr="00E3592D" w:rsidRDefault="00C616C1" w:rsidP="003A7740">
            <w:pPr>
              <w:jc w:val="center"/>
            </w:pPr>
            <w:r w:rsidRPr="00E3592D">
              <w:rPr>
                <w:sz w:val="22"/>
                <w:szCs w:val="22"/>
              </w:rPr>
              <w:t>9</w:t>
            </w:r>
          </w:p>
        </w:tc>
        <w:tc>
          <w:tcPr>
            <w:tcW w:w="4407" w:type="pct"/>
          </w:tcPr>
          <w:p w:rsidR="00C616C1" w:rsidRPr="00E3592D" w:rsidRDefault="00C616C1" w:rsidP="003A7740">
            <w:r w:rsidRPr="00E3592D">
              <w:rPr>
                <w:sz w:val="22"/>
                <w:szCs w:val="22"/>
              </w:rPr>
              <w:t>Biot-Savart Yasası</w:t>
            </w:r>
          </w:p>
        </w:tc>
      </w:tr>
      <w:tr w:rsidR="00C616C1" w:rsidRPr="00E3592D" w:rsidTr="003A7740">
        <w:tc>
          <w:tcPr>
            <w:tcW w:w="593" w:type="pct"/>
            <w:vAlign w:val="center"/>
          </w:tcPr>
          <w:p w:rsidR="00C616C1" w:rsidRPr="00E3592D" w:rsidRDefault="00C616C1" w:rsidP="003A7740">
            <w:pPr>
              <w:jc w:val="center"/>
            </w:pPr>
            <w:r w:rsidRPr="00E3592D">
              <w:rPr>
                <w:sz w:val="22"/>
                <w:szCs w:val="22"/>
              </w:rPr>
              <w:t>10</w:t>
            </w:r>
          </w:p>
        </w:tc>
        <w:tc>
          <w:tcPr>
            <w:tcW w:w="4407" w:type="pct"/>
          </w:tcPr>
          <w:p w:rsidR="00C616C1" w:rsidRPr="00E3592D" w:rsidRDefault="00C616C1" w:rsidP="003A7740">
            <w:r w:rsidRPr="00E3592D">
              <w:rPr>
                <w:sz w:val="22"/>
                <w:szCs w:val="22"/>
              </w:rPr>
              <w:t>Maddenin Manyetik Özellikleri</w:t>
            </w:r>
          </w:p>
        </w:tc>
      </w:tr>
      <w:tr w:rsidR="00C616C1" w:rsidRPr="00E3592D" w:rsidTr="003A7740">
        <w:tc>
          <w:tcPr>
            <w:tcW w:w="593" w:type="pct"/>
            <w:vAlign w:val="center"/>
          </w:tcPr>
          <w:p w:rsidR="00C616C1" w:rsidRPr="00E3592D" w:rsidRDefault="00C616C1" w:rsidP="003A7740">
            <w:pPr>
              <w:jc w:val="center"/>
            </w:pPr>
            <w:r w:rsidRPr="00E3592D">
              <w:rPr>
                <w:sz w:val="22"/>
                <w:szCs w:val="22"/>
              </w:rPr>
              <w:t>11</w:t>
            </w:r>
          </w:p>
        </w:tc>
        <w:tc>
          <w:tcPr>
            <w:tcW w:w="4407" w:type="pct"/>
          </w:tcPr>
          <w:p w:rsidR="00C616C1" w:rsidRPr="00E3592D" w:rsidRDefault="00C616C1" w:rsidP="003A7740">
            <w:r w:rsidRPr="00E3592D">
              <w:rPr>
                <w:sz w:val="22"/>
                <w:szCs w:val="22"/>
              </w:rPr>
              <w:t>Elektromanyetik İndüksiyon</w:t>
            </w:r>
          </w:p>
        </w:tc>
      </w:tr>
      <w:tr w:rsidR="00C616C1" w:rsidRPr="00E3592D" w:rsidTr="003A7740">
        <w:tc>
          <w:tcPr>
            <w:tcW w:w="593" w:type="pct"/>
            <w:vAlign w:val="center"/>
          </w:tcPr>
          <w:p w:rsidR="00C616C1" w:rsidRPr="00E3592D" w:rsidRDefault="00C616C1" w:rsidP="003A7740">
            <w:pPr>
              <w:jc w:val="center"/>
            </w:pPr>
            <w:r w:rsidRPr="00E3592D">
              <w:rPr>
                <w:sz w:val="22"/>
                <w:szCs w:val="22"/>
              </w:rPr>
              <w:t>12</w:t>
            </w:r>
          </w:p>
        </w:tc>
        <w:tc>
          <w:tcPr>
            <w:tcW w:w="4407" w:type="pct"/>
          </w:tcPr>
          <w:p w:rsidR="00C616C1" w:rsidRPr="00E3592D" w:rsidRDefault="00C616C1" w:rsidP="003A7740">
            <w:r w:rsidRPr="00E3592D">
              <w:rPr>
                <w:sz w:val="22"/>
                <w:szCs w:val="22"/>
              </w:rPr>
              <w:t>Faraday Yasası, Lenz Yasası</w:t>
            </w:r>
          </w:p>
        </w:tc>
      </w:tr>
      <w:tr w:rsidR="00C616C1" w:rsidRPr="00E3592D" w:rsidTr="003A7740">
        <w:tc>
          <w:tcPr>
            <w:tcW w:w="593" w:type="pct"/>
            <w:vAlign w:val="center"/>
          </w:tcPr>
          <w:p w:rsidR="00C616C1" w:rsidRPr="00E3592D" w:rsidRDefault="00C616C1" w:rsidP="003A7740">
            <w:pPr>
              <w:jc w:val="center"/>
            </w:pPr>
            <w:r w:rsidRPr="00E3592D">
              <w:rPr>
                <w:sz w:val="22"/>
                <w:szCs w:val="22"/>
              </w:rPr>
              <w:t>13</w:t>
            </w:r>
          </w:p>
        </w:tc>
        <w:tc>
          <w:tcPr>
            <w:tcW w:w="4407" w:type="pct"/>
          </w:tcPr>
          <w:p w:rsidR="00C616C1" w:rsidRPr="00E3592D" w:rsidRDefault="00C616C1" w:rsidP="003A7740">
            <w:r w:rsidRPr="00E3592D">
              <w:rPr>
                <w:sz w:val="22"/>
                <w:szCs w:val="22"/>
              </w:rPr>
              <w:t>Alternatif Akım Devreleri</w:t>
            </w:r>
          </w:p>
        </w:tc>
      </w:tr>
      <w:tr w:rsidR="00C616C1" w:rsidRPr="00E3592D" w:rsidTr="003A7740">
        <w:tc>
          <w:tcPr>
            <w:tcW w:w="593" w:type="pct"/>
            <w:vAlign w:val="center"/>
          </w:tcPr>
          <w:p w:rsidR="00C616C1" w:rsidRPr="00E3592D" w:rsidRDefault="00C616C1" w:rsidP="003A7740">
            <w:pPr>
              <w:jc w:val="center"/>
            </w:pPr>
            <w:r w:rsidRPr="00E3592D">
              <w:rPr>
                <w:sz w:val="22"/>
                <w:szCs w:val="22"/>
              </w:rPr>
              <w:t>14</w:t>
            </w:r>
          </w:p>
        </w:tc>
        <w:tc>
          <w:tcPr>
            <w:tcW w:w="4407" w:type="pct"/>
          </w:tcPr>
          <w:p w:rsidR="00C616C1" w:rsidRPr="00E3592D" w:rsidRDefault="00C616C1" w:rsidP="003A7740">
            <w:r w:rsidRPr="00E3592D">
              <w:rPr>
                <w:sz w:val="22"/>
                <w:szCs w:val="22"/>
              </w:rPr>
              <w:t>Elektromanyetik Dalgalar</w:t>
            </w:r>
          </w:p>
        </w:tc>
      </w:tr>
      <w:tr w:rsidR="00C616C1" w:rsidRPr="00E3592D" w:rsidTr="003A7740">
        <w:trPr>
          <w:trHeight w:val="322"/>
        </w:trPr>
        <w:tc>
          <w:tcPr>
            <w:tcW w:w="593" w:type="pct"/>
            <w:tcBorders>
              <w:bottom w:val="single" w:sz="12" w:space="0" w:color="auto"/>
            </w:tcBorders>
            <w:shd w:val="clear" w:color="auto" w:fill="D9D9D9"/>
            <w:vAlign w:val="center"/>
          </w:tcPr>
          <w:p w:rsidR="00C616C1" w:rsidRPr="00E3592D" w:rsidRDefault="00C616C1" w:rsidP="003A7740">
            <w:pPr>
              <w:jc w:val="center"/>
            </w:pPr>
            <w:r w:rsidRPr="00E3592D">
              <w:rPr>
                <w:sz w:val="22"/>
                <w:szCs w:val="22"/>
              </w:rPr>
              <w:t>15-16</w:t>
            </w:r>
          </w:p>
        </w:tc>
        <w:tc>
          <w:tcPr>
            <w:tcW w:w="4407" w:type="pct"/>
            <w:tcBorders>
              <w:bottom w:val="single" w:sz="12" w:space="0" w:color="auto"/>
            </w:tcBorders>
            <w:shd w:val="clear" w:color="auto" w:fill="D9D9D9"/>
          </w:tcPr>
          <w:p w:rsidR="00C616C1" w:rsidRPr="00E3592D" w:rsidRDefault="00C616C1" w:rsidP="003A7740">
            <w:r w:rsidRPr="00E3592D">
              <w:rPr>
                <w:sz w:val="22"/>
                <w:szCs w:val="22"/>
              </w:rPr>
              <w:t>FİNAL SINAVI</w:t>
            </w:r>
          </w:p>
        </w:tc>
      </w:tr>
    </w:tbl>
    <w:p w:rsidR="00C616C1" w:rsidRPr="00E3592D" w:rsidRDefault="00C616C1" w:rsidP="003A7740">
      <w:pPr>
        <w:rPr>
          <w:sz w:val="22"/>
          <w:szCs w:val="22"/>
        </w:rPr>
      </w:pPr>
    </w:p>
    <w:p w:rsidR="00C616C1" w:rsidRPr="00E3592D" w:rsidRDefault="00C616C1"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6C1" w:rsidRPr="00E3592D" w:rsidTr="003A7740">
        <w:tc>
          <w:tcPr>
            <w:tcW w:w="603" w:type="dxa"/>
            <w:tcBorders>
              <w:top w:val="single" w:sz="12" w:space="0" w:color="auto"/>
            </w:tcBorders>
            <w:vAlign w:val="center"/>
          </w:tcPr>
          <w:p w:rsidR="00C616C1" w:rsidRPr="00E3592D" w:rsidRDefault="00C616C1" w:rsidP="003A7740">
            <w:pPr>
              <w:jc w:val="center"/>
              <w:rPr>
                <w:b/>
              </w:rPr>
            </w:pPr>
            <w:r w:rsidRPr="00E3592D">
              <w:rPr>
                <w:b/>
                <w:sz w:val="22"/>
                <w:szCs w:val="22"/>
              </w:rPr>
              <w:t>NO</w:t>
            </w:r>
          </w:p>
        </w:tc>
        <w:tc>
          <w:tcPr>
            <w:tcW w:w="7585" w:type="dxa"/>
            <w:tcBorders>
              <w:top w:val="single" w:sz="12" w:space="0" w:color="auto"/>
            </w:tcBorders>
          </w:tcPr>
          <w:p w:rsidR="00C616C1" w:rsidRPr="00E3592D" w:rsidRDefault="00C616C1" w:rsidP="003A7740">
            <w:pPr>
              <w:rPr>
                <w:b/>
              </w:rPr>
            </w:pPr>
            <w:r w:rsidRPr="00E3592D">
              <w:rPr>
                <w:b/>
                <w:sz w:val="22"/>
                <w:szCs w:val="22"/>
              </w:rPr>
              <w:t xml:space="preserve">PROGRAM ÇIKTISI </w:t>
            </w:r>
          </w:p>
        </w:tc>
        <w:tc>
          <w:tcPr>
            <w:tcW w:w="567" w:type="dxa"/>
            <w:tcBorders>
              <w:top w:val="single" w:sz="12" w:space="0" w:color="auto"/>
            </w:tcBorders>
            <w:vAlign w:val="center"/>
          </w:tcPr>
          <w:p w:rsidR="00C616C1" w:rsidRPr="00E3592D" w:rsidRDefault="00C616C1" w:rsidP="003A7740">
            <w:pPr>
              <w:jc w:val="center"/>
              <w:rPr>
                <w:b/>
              </w:rPr>
            </w:pPr>
            <w:r w:rsidRPr="00E3592D">
              <w:rPr>
                <w:b/>
                <w:sz w:val="22"/>
                <w:szCs w:val="22"/>
              </w:rPr>
              <w:t>3</w:t>
            </w:r>
          </w:p>
        </w:tc>
        <w:tc>
          <w:tcPr>
            <w:tcW w:w="567" w:type="dxa"/>
            <w:tcBorders>
              <w:top w:val="single" w:sz="12" w:space="0" w:color="auto"/>
            </w:tcBorders>
            <w:vAlign w:val="center"/>
          </w:tcPr>
          <w:p w:rsidR="00C616C1" w:rsidRPr="00E3592D" w:rsidRDefault="00C616C1" w:rsidP="003A7740">
            <w:pPr>
              <w:jc w:val="center"/>
              <w:rPr>
                <w:b/>
              </w:rPr>
            </w:pPr>
            <w:r w:rsidRPr="00E3592D">
              <w:rPr>
                <w:b/>
                <w:sz w:val="22"/>
                <w:szCs w:val="22"/>
              </w:rPr>
              <w:t>2</w:t>
            </w:r>
          </w:p>
        </w:tc>
        <w:tc>
          <w:tcPr>
            <w:tcW w:w="567" w:type="dxa"/>
            <w:tcBorders>
              <w:top w:val="single" w:sz="12" w:space="0" w:color="auto"/>
            </w:tcBorders>
            <w:vAlign w:val="center"/>
          </w:tcPr>
          <w:p w:rsidR="00C616C1" w:rsidRPr="00E3592D" w:rsidRDefault="00C616C1" w:rsidP="003A7740">
            <w:pPr>
              <w:jc w:val="center"/>
              <w:rPr>
                <w:b/>
              </w:rPr>
            </w:pPr>
            <w:r w:rsidRPr="00E3592D">
              <w:rPr>
                <w:b/>
                <w:sz w:val="22"/>
                <w:szCs w:val="22"/>
              </w:rPr>
              <w:t>1</w:t>
            </w:r>
          </w:p>
        </w:tc>
      </w:tr>
      <w:tr w:rsidR="00C616C1" w:rsidRPr="00E3592D" w:rsidTr="003A7740">
        <w:tc>
          <w:tcPr>
            <w:tcW w:w="603" w:type="dxa"/>
            <w:vAlign w:val="center"/>
          </w:tcPr>
          <w:p w:rsidR="00C616C1" w:rsidRPr="00E3592D" w:rsidRDefault="00C616C1" w:rsidP="003A7740">
            <w:pPr>
              <w:jc w:val="center"/>
            </w:pPr>
            <w:r w:rsidRPr="00E3592D">
              <w:rPr>
                <w:sz w:val="22"/>
                <w:szCs w:val="22"/>
              </w:rPr>
              <w:t>1</w:t>
            </w:r>
          </w:p>
        </w:tc>
        <w:tc>
          <w:tcPr>
            <w:tcW w:w="7585" w:type="dxa"/>
            <w:vAlign w:val="center"/>
          </w:tcPr>
          <w:p w:rsidR="00C616C1" w:rsidRPr="00E3592D" w:rsidRDefault="00C616C1" w:rsidP="003A7740">
            <w:pPr>
              <w:rPr>
                <w:color w:val="FF0000"/>
              </w:rPr>
            </w:pPr>
            <w:r w:rsidRPr="00E3592D">
              <w:rPr>
                <w:sz w:val="22"/>
                <w:szCs w:val="22"/>
              </w:rPr>
              <w:t>Temel Bilimlere ilişkin bilgileri kavrayabilme ve uygulama becerisi</w:t>
            </w: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r w:rsidRPr="00E3592D">
              <w:rPr>
                <w:b/>
                <w:sz w:val="22"/>
                <w:szCs w:val="22"/>
              </w:rPr>
              <w:t xml:space="preserve">x </w:t>
            </w:r>
          </w:p>
        </w:tc>
        <w:tc>
          <w:tcPr>
            <w:tcW w:w="567" w:type="dxa"/>
            <w:vAlign w:val="center"/>
          </w:tcPr>
          <w:p w:rsidR="00C616C1" w:rsidRPr="00E3592D" w:rsidRDefault="00C616C1" w:rsidP="003A7740">
            <w:pPr>
              <w:jc w:val="center"/>
              <w:rPr>
                <w:b/>
              </w:rPr>
            </w:pPr>
          </w:p>
        </w:tc>
      </w:tr>
      <w:tr w:rsidR="00C616C1" w:rsidRPr="00E3592D" w:rsidTr="003A7740">
        <w:tc>
          <w:tcPr>
            <w:tcW w:w="603" w:type="dxa"/>
            <w:vAlign w:val="center"/>
          </w:tcPr>
          <w:p w:rsidR="00C616C1" w:rsidRPr="00E3592D" w:rsidRDefault="00C616C1" w:rsidP="003A7740">
            <w:pPr>
              <w:jc w:val="center"/>
            </w:pPr>
            <w:r w:rsidRPr="00E3592D">
              <w:rPr>
                <w:sz w:val="22"/>
                <w:szCs w:val="22"/>
              </w:rPr>
              <w:t>2</w:t>
            </w:r>
          </w:p>
        </w:tc>
        <w:tc>
          <w:tcPr>
            <w:tcW w:w="7585" w:type="dxa"/>
            <w:vAlign w:val="center"/>
          </w:tcPr>
          <w:p w:rsidR="00C616C1" w:rsidRPr="00E3592D" w:rsidRDefault="00C616C1" w:rsidP="003A7740">
            <w:pPr>
              <w:rPr>
                <w:color w:val="FF0000"/>
              </w:rPr>
            </w:pPr>
            <w:r w:rsidRPr="00E3592D">
              <w:rPr>
                <w:sz w:val="22"/>
                <w:szCs w:val="22"/>
              </w:rPr>
              <w:t>Fen Bilimlerindeki Öğretim Etkinliklerinin planlanması, hazırlanması, genel öğretim ilke, yöntem ve tekniklerini kullanma becerisi</w:t>
            </w: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x</w:t>
            </w:r>
          </w:p>
        </w:tc>
      </w:tr>
      <w:tr w:rsidR="00C616C1" w:rsidRPr="00E3592D" w:rsidTr="003A7740">
        <w:tc>
          <w:tcPr>
            <w:tcW w:w="603" w:type="dxa"/>
            <w:vAlign w:val="center"/>
          </w:tcPr>
          <w:p w:rsidR="00C616C1" w:rsidRPr="00E3592D" w:rsidRDefault="00C616C1" w:rsidP="003A7740">
            <w:pPr>
              <w:jc w:val="center"/>
            </w:pPr>
            <w:r w:rsidRPr="00E3592D">
              <w:rPr>
                <w:sz w:val="22"/>
                <w:szCs w:val="22"/>
              </w:rPr>
              <w:t>3</w:t>
            </w:r>
          </w:p>
        </w:tc>
        <w:tc>
          <w:tcPr>
            <w:tcW w:w="7585" w:type="dxa"/>
            <w:vAlign w:val="center"/>
          </w:tcPr>
          <w:p w:rsidR="00C616C1" w:rsidRPr="00E3592D" w:rsidRDefault="00C616C1" w:rsidP="003A7740">
            <w:pPr>
              <w:rPr>
                <w:color w:val="FF0000"/>
              </w:rPr>
            </w:pPr>
            <w:r w:rsidRPr="00E3592D">
              <w:rPr>
                <w:sz w:val="22"/>
                <w:szCs w:val="22"/>
              </w:rPr>
              <w:t>Fen Bilimleri konularında öğrenilen bilgileri yaşama aktarabilme becerisi ve bu aktarımla üçüncü şahıslara anlatabilme becerisi</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r w:rsidRPr="00E3592D">
              <w:rPr>
                <w:b/>
                <w:sz w:val="22"/>
                <w:szCs w:val="22"/>
              </w:rPr>
              <w:t xml:space="preserve">x </w:t>
            </w:r>
          </w:p>
        </w:tc>
      </w:tr>
      <w:tr w:rsidR="00C616C1" w:rsidRPr="00E3592D" w:rsidTr="003A7740">
        <w:tc>
          <w:tcPr>
            <w:tcW w:w="603" w:type="dxa"/>
            <w:vAlign w:val="center"/>
          </w:tcPr>
          <w:p w:rsidR="00C616C1" w:rsidRPr="00E3592D" w:rsidRDefault="00C616C1" w:rsidP="003A7740">
            <w:pPr>
              <w:jc w:val="center"/>
            </w:pPr>
            <w:r w:rsidRPr="00E3592D">
              <w:rPr>
                <w:sz w:val="22"/>
                <w:szCs w:val="22"/>
              </w:rPr>
              <w:t>4</w:t>
            </w:r>
          </w:p>
        </w:tc>
        <w:tc>
          <w:tcPr>
            <w:tcW w:w="7585" w:type="dxa"/>
            <w:vAlign w:val="center"/>
          </w:tcPr>
          <w:p w:rsidR="00C616C1" w:rsidRPr="00E3592D" w:rsidRDefault="00C616C1" w:rsidP="003A7740">
            <w:pPr>
              <w:rPr>
                <w:color w:val="FF0000"/>
              </w:rPr>
            </w:pPr>
            <w:r w:rsidRPr="00E3592D">
              <w:rPr>
                <w:sz w:val="22"/>
                <w:szCs w:val="22"/>
              </w:rPr>
              <w:t>Hayat boyu öğrenimde, fen bilimlerinin yerini, önemini kavrayabilme, bunu gerektiğinde uygulayabilme ve disiplinler arası alanlara bağlayabilme becerisi</w:t>
            </w: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r w:rsidRPr="00E3592D">
              <w:rPr>
                <w:b/>
                <w:sz w:val="22"/>
                <w:szCs w:val="22"/>
              </w:rPr>
              <w:t xml:space="preserve">x </w:t>
            </w:r>
          </w:p>
        </w:tc>
      </w:tr>
      <w:tr w:rsidR="00C616C1" w:rsidRPr="00E3592D" w:rsidTr="003A7740">
        <w:tc>
          <w:tcPr>
            <w:tcW w:w="603" w:type="dxa"/>
            <w:vAlign w:val="center"/>
          </w:tcPr>
          <w:p w:rsidR="00C616C1" w:rsidRPr="00E3592D" w:rsidRDefault="00C616C1" w:rsidP="003A7740">
            <w:pPr>
              <w:jc w:val="center"/>
            </w:pPr>
            <w:r w:rsidRPr="00E3592D">
              <w:rPr>
                <w:sz w:val="22"/>
                <w:szCs w:val="22"/>
              </w:rPr>
              <w:t>5</w:t>
            </w:r>
          </w:p>
        </w:tc>
        <w:tc>
          <w:tcPr>
            <w:tcW w:w="7585" w:type="dxa"/>
            <w:vAlign w:val="center"/>
          </w:tcPr>
          <w:p w:rsidR="00C616C1" w:rsidRPr="00E3592D" w:rsidRDefault="00C616C1" w:rsidP="003A7740">
            <w:pPr>
              <w:rPr>
                <w:color w:val="FF0000"/>
              </w:rPr>
            </w:pPr>
            <w:r w:rsidRPr="00E3592D">
              <w:rPr>
                <w:sz w:val="22"/>
                <w:szCs w:val="22"/>
              </w:rPr>
              <w:t>Güncel konuları izleme ve yorumlama becerisi</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 xml:space="preserve">x </w:t>
            </w:r>
          </w:p>
        </w:tc>
        <w:tc>
          <w:tcPr>
            <w:tcW w:w="567" w:type="dxa"/>
            <w:vAlign w:val="center"/>
          </w:tcPr>
          <w:p w:rsidR="00C616C1" w:rsidRPr="00E3592D" w:rsidRDefault="00C616C1" w:rsidP="003A7740">
            <w:pPr>
              <w:jc w:val="center"/>
              <w:rPr>
                <w:b/>
              </w:rPr>
            </w:pPr>
            <w:r w:rsidRPr="00E3592D">
              <w:rPr>
                <w:b/>
                <w:sz w:val="22"/>
                <w:szCs w:val="22"/>
              </w:rPr>
              <w:t xml:space="preserve"> </w:t>
            </w:r>
          </w:p>
        </w:tc>
      </w:tr>
      <w:tr w:rsidR="00C616C1" w:rsidRPr="00E3592D" w:rsidTr="003A7740">
        <w:tc>
          <w:tcPr>
            <w:tcW w:w="603" w:type="dxa"/>
            <w:vAlign w:val="center"/>
          </w:tcPr>
          <w:p w:rsidR="00C616C1" w:rsidRPr="00E3592D" w:rsidRDefault="00C616C1" w:rsidP="003A7740">
            <w:pPr>
              <w:jc w:val="center"/>
            </w:pPr>
            <w:r w:rsidRPr="00E3592D">
              <w:rPr>
                <w:sz w:val="22"/>
                <w:szCs w:val="22"/>
              </w:rPr>
              <w:t>6</w:t>
            </w:r>
          </w:p>
        </w:tc>
        <w:tc>
          <w:tcPr>
            <w:tcW w:w="7585" w:type="dxa"/>
            <w:vAlign w:val="center"/>
          </w:tcPr>
          <w:p w:rsidR="00C616C1" w:rsidRPr="00E3592D" w:rsidRDefault="00C616C1" w:rsidP="003A7740">
            <w:pPr>
              <w:rPr>
                <w:color w:val="FF0000"/>
              </w:rPr>
            </w:pPr>
            <w:r w:rsidRPr="00E3592D">
              <w:rPr>
                <w:sz w:val="22"/>
                <w:szCs w:val="22"/>
              </w:rPr>
              <w:t>İşbirliği içinde çalışma, mesleki ve etik sorumluluk bilincini kazanma becerisi</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 xml:space="preserve"> x</w:t>
            </w:r>
          </w:p>
        </w:tc>
      </w:tr>
      <w:tr w:rsidR="00C616C1" w:rsidRPr="00E3592D" w:rsidTr="003A7740">
        <w:tc>
          <w:tcPr>
            <w:tcW w:w="603" w:type="dxa"/>
            <w:vAlign w:val="center"/>
          </w:tcPr>
          <w:p w:rsidR="00C616C1" w:rsidRPr="00E3592D" w:rsidRDefault="00C616C1" w:rsidP="003A7740">
            <w:pPr>
              <w:jc w:val="center"/>
            </w:pPr>
            <w:r w:rsidRPr="00E3592D">
              <w:rPr>
                <w:sz w:val="22"/>
                <w:szCs w:val="22"/>
              </w:rPr>
              <w:t>7</w:t>
            </w:r>
          </w:p>
        </w:tc>
        <w:tc>
          <w:tcPr>
            <w:tcW w:w="7585" w:type="dxa"/>
            <w:vAlign w:val="center"/>
          </w:tcPr>
          <w:p w:rsidR="00C616C1" w:rsidRPr="00E3592D" w:rsidRDefault="00C616C1" w:rsidP="003A7740">
            <w:pPr>
              <w:rPr>
                <w:color w:val="FF0000"/>
              </w:rPr>
            </w:pPr>
            <w:r w:rsidRPr="00E3592D">
              <w:rPr>
                <w:sz w:val="22"/>
                <w:szCs w:val="22"/>
              </w:rPr>
              <w:t>Fen Öğretiminin temel amaçları doğrultusunda, fen okuryazarlığını geliştirme becerisi</w:t>
            </w: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r w:rsidRPr="00E3592D">
              <w:rPr>
                <w:b/>
                <w:sz w:val="22"/>
                <w:szCs w:val="22"/>
              </w:rPr>
              <w:t>x</w:t>
            </w:r>
          </w:p>
        </w:tc>
        <w:tc>
          <w:tcPr>
            <w:tcW w:w="567" w:type="dxa"/>
            <w:vAlign w:val="center"/>
          </w:tcPr>
          <w:p w:rsidR="00C616C1" w:rsidRPr="00E3592D" w:rsidRDefault="00C616C1" w:rsidP="003A7740">
            <w:pPr>
              <w:jc w:val="center"/>
              <w:rPr>
                <w:b/>
              </w:rPr>
            </w:pPr>
            <w:r w:rsidRPr="00E3592D">
              <w:rPr>
                <w:b/>
                <w:sz w:val="22"/>
                <w:szCs w:val="22"/>
              </w:rPr>
              <w:t xml:space="preserve"> </w:t>
            </w:r>
          </w:p>
        </w:tc>
      </w:tr>
      <w:tr w:rsidR="00C616C1" w:rsidRPr="00E3592D" w:rsidTr="003A7740">
        <w:tc>
          <w:tcPr>
            <w:tcW w:w="603" w:type="dxa"/>
            <w:vAlign w:val="center"/>
          </w:tcPr>
          <w:p w:rsidR="00C616C1" w:rsidRPr="00E3592D" w:rsidRDefault="00C616C1" w:rsidP="003A7740">
            <w:pPr>
              <w:jc w:val="center"/>
            </w:pPr>
            <w:r w:rsidRPr="00E3592D">
              <w:rPr>
                <w:sz w:val="22"/>
                <w:szCs w:val="22"/>
              </w:rPr>
              <w:t>8</w:t>
            </w:r>
          </w:p>
        </w:tc>
        <w:tc>
          <w:tcPr>
            <w:tcW w:w="7585" w:type="dxa"/>
            <w:vAlign w:val="center"/>
          </w:tcPr>
          <w:p w:rsidR="00C616C1" w:rsidRPr="00E3592D" w:rsidRDefault="00C616C1" w:rsidP="003A7740">
            <w:pPr>
              <w:rPr>
                <w:color w:val="FF0000"/>
              </w:rPr>
            </w:pPr>
            <w:r w:rsidRPr="00E3592D">
              <w:rPr>
                <w:sz w:val="22"/>
                <w:szCs w:val="22"/>
              </w:rPr>
              <w:t>Yeni Fen programlarını inceleme becerisi (kazanım, öğrenme-öğretme süreci, değerlendirme teknikleri v.s)</w:t>
            </w: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r w:rsidRPr="00E3592D">
              <w:rPr>
                <w:b/>
                <w:sz w:val="22"/>
                <w:szCs w:val="22"/>
              </w:rPr>
              <w:t xml:space="preserve">x </w:t>
            </w:r>
          </w:p>
        </w:tc>
        <w:tc>
          <w:tcPr>
            <w:tcW w:w="567" w:type="dxa"/>
            <w:vAlign w:val="center"/>
          </w:tcPr>
          <w:p w:rsidR="00C616C1" w:rsidRPr="00E3592D" w:rsidRDefault="00C616C1" w:rsidP="003A7740">
            <w:pPr>
              <w:jc w:val="center"/>
              <w:rPr>
                <w:b/>
              </w:rPr>
            </w:pPr>
          </w:p>
        </w:tc>
      </w:tr>
      <w:tr w:rsidR="00C616C1" w:rsidRPr="00E3592D" w:rsidTr="003A7740">
        <w:tc>
          <w:tcPr>
            <w:tcW w:w="603" w:type="dxa"/>
            <w:vAlign w:val="center"/>
          </w:tcPr>
          <w:p w:rsidR="00C616C1" w:rsidRPr="00E3592D" w:rsidRDefault="00C616C1" w:rsidP="003A7740">
            <w:pPr>
              <w:jc w:val="center"/>
            </w:pPr>
            <w:r w:rsidRPr="00E3592D">
              <w:rPr>
                <w:sz w:val="22"/>
                <w:szCs w:val="22"/>
              </w:rPr>
              <w:t>9</w:t>
            </w:r>
          </w:p>
        </w:tc>
        <w:tc>
          <w:tcPr>
            <w:tcW w:w="7585" w:type="dxa"/>
            <w:vAlign w:val="center"/>
          </w:tcPr>
          <w:p w:rsidR="00C616C1" w:rsidRPr="00E3592D" w:rsidRDefault="00C616C1" w:rsidP="003A7740">
            <w:pPr>
              <w:rPr>
                <w:color w:val="FF0000"/>
              </w:rPr>
            </w:pPr>
            <w:r w:rsidRPr="00E3592D">
              <w:rPr>
                <w:sz w:val="22"/>
                <w:szCs w:val="22"/>
              </w:rPr>
              <w:t>Doğa olaylarını bilimsel temellere dayandırarak açıklama becerisi</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 xml:space="preserve">x </w:t>
            </w:r>
          </w:p>
        </w:tc>
        <w:tc>
          <w:tcPr>
            <w:tcW w:w="567" w:type="dxa"/>
            <w:vAlign w:val="center"/>
          </w:tcPr>
          <w:p w:rsidR="00C616C1" w:rsidRPr="00E3592D" w:rsidRDefault="00C616C1" w:rsidP="003A7740">
            <w:pPr>
              <w:jc w:val="center"/>
              <w:rPr>
                <w:b/>
              </w:rPr>
            </w:pPr>
          </w:p>
        </w:tc>
      </w:tr>
      <w:tr w:rsidR="00C616C1" w:rsidRPr="00E3592D" w:rsidTr="003A7740">
        <w:tc>
          <w:tcPr>
            <w:tcW w:w="603" w:type="dxa"/>
            <w:vAlign w:val="center"/>
          </w:tcPr>
          <w:p w:rsidR="00C616C1" w:rsidRPr="00E3592D" w:rsidRDefault="00C616C1" w:rsidP="003A7740">
            <w:pPr>
              <w:jc w:val="center"/>
            </w:pPr>
            <w:r w:rsidRPr="00E3592D">
              <w:rPr>
                <w:sz w:val="22"/>
                <w:szCs w:val="22"/>
              </w:rPr>
              <w:t>10</w:t>
            </w:r>
          </w:p>
        </w:tc>
        <w:tc>
          <w:tcPr>
            <w:tcW w:w="7585" w:type="dxa"/>
            <w:vAlign w:val="center"/>
          </w:tcPr>
          <w:p w:rsidR="00C616C1" w:rsidRPr="00E3592D" w:rsidRDefault="00C616C1" w:rsidP="003A7740">
            <w:pPr>
              <w:rPr>
                <w:color w:val="FF0000"/>
              </w:rPr>
            </w:pPr>
            <w:r w:rsidRPr="00E3592D">
              <w:rPr>
                <w:sz w:val="22"/>
                <w:szCs w:val="22"/>
              </w:rPr>
              <w:t>Bilimsel süreç becerileri kazanmak ve bunları daha sonraki yaşantılarının değişik aşamalarında kullanarak hayatlarını kolaylaştırma becerisi</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r w:rsidRPr="00E3592D">
              <w:rPr>
                <w:b/>
                <w:sz w:val="22"/>
                <w:szCs w:val="22"/>
              </w:rPr>
              <w:t xml:space="preserve">x </w:t>
            </w:r>
          </w:p>
        </w:tc>
      </w:tr>
      <w:tr w:rsidR="00C616C1" w:rsidRPr="00E3592D" w:rsidTr="003A7740">
        <w:tc>
          <w:tcPr>
            <w:tcW w:w="603" w:type="dxa"/>
            <w:vAlign w:val="center"/>
          </w:tcPr>
          <w:p w:rsidR="00C616C1" w:rsidRPr="00E3592D" w:rsidRDefault="00C616C1" w:rsidP="003A7740">
            <w:pPr>
              <w:jc w:val="center"/>
            </w:pPr>
            <w:r w:rsidRPr="00E3592D">
              <w:rPr>
                <w:sz w:val="22"/>
                <w:szCs w:val="22"/>
              </w:rPr>
              <w:t>11</w:t>
            </w:r>
          </w:p>
        </w:tc>
        <w:tc>
          <w:tcPr>
            <w:tcW w:w="7585" w:type="dxa"/>
            <w:vAlign w:val="center"/>
          </w:tcPr>
          <w:p w:rsidR="00C616C1" w:rsidRPr="00E3592D" w:rsidRDefault="00C616C1" w:rsidP="003A7740">
            <w:pPr>
              <w:rPr>
                <w:color w:val="FF0000"/>
              </w:rPr>
            </w:pPr>
            <w:r w:rsidRPr="00E3592D">
              <w:rPr>
                <w:sz w:val="22"/>
                <w:szCs w:val="22"/>
              </w:rPr>
              <w:t>Öğrencilerin kişisel gelişim özelliklerine uygun olan yöntem ve teknikleri kullanma becerisi</w:t>
            </w:r>
          </w:p>
        </w:tc>
        <w:tc>
          <w:tcPr>
            <w:tcW w:w="567" w:type="dxa"/>
            <w:vAlign w:val="center"/>
          </w:tcPr>
          <w:p w:rsidR="00C616C1" w:rsidRPr="00E3592D" w:rsidRDefault="00C616C1" w:rsidP="003A7740">
            <w:pPr>
              <w:jc w:val="center"/>
              <w:rPr>
                <w:b/>
              </w:rPr>
            </w:pPr>
            <w:r w:rsidRPr="00E3592D">
              <w:rPr>
                <w:b/>
                <w:sz w:val="22"/>
                <w:szCs w:val="22"/>
              </w:rPr>
              <w:t xml:space="preserve">x </w:t>
            </w: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r w:rsidRPr="00E3592D">
              <w:rPr>
                <w:b/>
                <w:sz w:val="22"/>
                <w:szCs w:val="22"/>
              </w:rPr>
              <w:t xml:space="preserve"> </w:t>
            </w:r>
          </w:p>
        </w:tc>
      </w:tr>
      <w:tr w:rsidR="00C616C1" w:rsidRPr="00E3592D" w:rsidTr="003A7740">
        <w:tc>
          <w:tcPr>
            <w:tcW w:w="603" w:type="dxa"/>
            <w:vAlign w:val="center"/>
          </w:tcPr>
          <w:p w:rsidR="00C616C1" w:rsidRPr="00E3592D" w:rsidRDefault="00C616C1" w:rsidP="003A7740">
            <w:pPr>
              <w:jc w:val="center"/>
            </w:pPr>
            <w:r w:rsidRPr="00E3592D">
              <w:rPr>
                <w:sz w:val="22"/>
                <w:szCs w:val="22"/>
              </w:rPr>
              <w:t>12</w:t>
            </w:r>
          </w:p>
        </w:tc>
        <w:tc>
          <w:tcPr>
            <w:tcW w:w="7585" w:type="dxa"/>
            <w:vAlign w:val="center"/>
          </w:tcPr>
          <w:p w:rsidR="00C616C1" w:rsidRPr="00E3592D" w:rsidRDefault="00C616C1" w:rsidP="003A7740">
            <w:pPr>
              <w:rPr>
                <w:color w:val="FF0000"/>
              </w:rPr>
            </w:pPr>
            <w:r w:rsidRPr="00E3592D">
              <w:rPr>
                <w:sz w:val="22"/>
                <w:szCs w:val="22"/>
              </w:rPr>
              <w:t>Fen programlarından yararlanarak plan hazırlayıp, araç gereç ve materyalleri düzenleyerek ders sunma becerisi</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x</w:t>
            </w:r>
          </w:p>
        </w:tc>
      </w:tr>
      <w:tr w:rsidR="00C616C1" w:rsidRPr="00E3592D" w:rsidTr="003A7740">
        <w:tc>
          <w:tcPr>
            <w:tcW w:w="603" w:type="dxa"/>
            <w:vAlign w:val="center"/>
          </w:tcPr>
          <w:p w:rsidR="00C616C1" w:rsidRPr="00E3592D" w:rsidRDefault="00C616C1" w:rsidP="003A7740">
            <w:pPr>
              <w:jc w:val="center"/>
            </w:pPr>
            <w:r w:rsidRPr="00E3592D">
              <w:rPr>
                <w:sz w:val="22"/>
                <w:szCs w:val="22"/>
              </w:rPr>
              <w:t>13</w:t>
            </w:r>
          </w:p>
        </w:tc>
        <w:tc>
          <w:tcPr>
            <w:tcW w:w="7585" w:type="dxa"/>
            <w:vAlign w:val="center"/>
          </w:tcPr>
          <w:p w:rsidR="00C616C1" w:rsidRPr="00E3592D" w:rsidRDefault="00C616C1" w:rsidP="003A7740">
            <w:pPr>
              <w:rPr>
                <w:color w:val="FF0000"/>
              </w:rPr>
            </w:pPr>
            <w:r w:rsidRPr="00E3592D">
              <w:rPr>
                <w:sz w:val="22"/>
                <w:szCs w:val="22"/>
              </w:rPr>
              <w:t>Konuya uygun deneyleri seçip, tasarlayıp yapabilme, verileri analiz etme ve yorumlayarak bilimsel rapor haline getirebilme becerisi</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x</w:t>
            </w:r>
          </w:p>
        </w:tc>
        <w:tc>
          <w:tcPr>
            <w:tcW w:w="567" w:type="dxa"/>
            <w:vAlign w:val="center"/>
          </w:tcPr>
          <w:p w:rsidR="00C616C1" w:rsidRPr="00E3592D" w:rsidRDefault="00C616C1" w:rsidP="003A7740">
            <w:pPr>
              <w:jc w:val="center"/>
              <w:rPr>
                <w:b/>
              </w:rPr>
            </w:pPr>
          </w:p>
        </w:tc>
      </w:tr>
      <w:tr w:rsidR="00C616C1" w:rsidRPr="00E3592D" w:rsidTr="003A7740">
        <w:tc>
          <w:tcPr>
            <w:tcW w:w="603" w:type="dxa"/>
            <w:vAlign w:val="center"/>
          </w:tcPr>
          <w:p w:rsidR="00C616C1" w:rsidRPr="00E3592D" w:rsidRDefault="00C616C1" w:rsidP="003A7740">
            <w:pPr>
              <w:jc w:val="center"/>
            </w:pPr>
            <w:r w:rsidRPr="00E3592D">
              <w:rPr>
                <w:sz w:val="22"/>
                <w:szCs w:val="22"/>
              </w:rPr>
              <w:t>14</w:t>
            </w:r>
          </w:p>
        </w:tc>
        <w:tc>
          <w:tcPr>
            <w:tcW w:w="7585" w:type="dxa"/>
            <w:vAlign w:val="center"/>
          </w:tcPr>
          <w:p w:rsidR="00C616C1" w:rsidRPr="00E3592D" w:rsidRDefault="00C616C1" w:rsidP="003A7740">
            <w:pPr>
              <w:rPr>
                <w:color w:val="FF0000"/>
              </w:rPr>
            </w:pPr>
            <w:r w:rsidRPr="00E3592D">
              <w:rPr>
                <w:sz w:val="22"/>
                <w:szCs w:val="22"/>
              </w:rPr>
              <w:t>Laboratuar güvenliği konusunda bilgi birikimine sahip olma ve gerektiğinde kullanabilme becerisi</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x</w:t>
            </w:r>
          </w:p>
        </w:tc>
        <w:tc>
          <w:tcPr>
            <w:tcW w:w="567" w:type="dxa"/>
            <w:vAlign w:val="center"/>
          </w:tcPr>
          <w:p w:rsidR="00C616C1" w:rsidRPr="00E3592D" w:rsidRDefault="00C616C1" w:rsidP="003A7740">
            <w:pPr>
              <w:jc w:val="center"/>
              <w:rPr>
                <w:b/>
              </w:rPr>
            </w:pPr>
          </w:p>
        </w:tc>
      </w:tr>
      <w:tr w:rsidR="00C616C1" w:rsidRPr="00E3592D" w:rsidTr="003A7740">
        <w:tc>
          <w:tcPr>
            <w:tcW w:w="603" w:type="dxa"/>
            <w:vAlign w:val="center"/>
          </w:tcPr>
          <w:p w:rsidR="00C616C1" w:rsidRPr="00E3592D" w:rsidRDefault="00C616C1" w:rsidP="003A7740">
            <w:pPr>
              <w:jc w:val="center"/>
            </w:pPr>
            <w:r w:rsidRPr="00E3592D">
              <w:rPr>
                <w:sz w:val="22"/>
                <w:szCs w:val="22"/>
              </w:rPr>
              <w:t>15</w:t>
            </w:r>
          </w:p>
        </w:tc>
        <w:tc>
          <w:tcPr>
            <w:tcW w:w="7585" w:type="dxa"/>
            <w:vAlign w:val="center"/>
          </w:tcPr>
          <w:p w:rsidR="00C616C1" w:rsidRPr="00E3592D" w:rsidRDefault="00C616C1" w:rsidP="003A7740">
            <w:pPr>
              <w:rPr>
                <w:color w:val="FF0000"/>
              </w:rPr>
            </w:pPr>
            <w:r w:rsidRPr="00E3592D">
              <w:rPr>
                <w:sz w:val="22"/>
                <w:szCs w:val="22"/>
              </w:rPr>
              <w:t>Problemleri belirleme ve aşamalarına uygun olarak çözme becerisi</w:t>
            </w:r>
          </w:p>
        </w:tc>
        <w:tc>
          <w:tcPr>
            <w:tcW w:w="567" w:type="dxa"/>
            <w:vAlign w:val="center"/>
          </w:tcPr>
          <w:p w:rsidR="00C616C1" w:rsidRPr="00E3592D" w:rsidRDefault="00C616C1" w:rsidP="003A7740">
            <w:pPr>
              <w:jc w:val="center"/>
              <w:rPr>
                <w:b/>
              </w:rPr>
            </w:pPr>
            <w:r w:rsidRPr="00E3592D">
              <w:rPr>
                <w:b/>
                <w:sz w:val="22"/>
                <w:szCs w:val="22"/>
              </w:rPr>
              <w:t>x</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p>
        </w:tc>
      </w:tr>
      <w:tr w:rsidR="00C616C1" w:rsidRPr="00E3592D" w:rsidTr="003A7740">
        <w:tc>
          <w:tcPr>
            <w:tcW w:w="9889" w:type="dxa"/>
            <w:gridSpan w:val="5"/>
            <w:tcBorders>
              <w:bottom w:val="single" w:sz="12" w:space="0" w:color="auto"/>
            </w:tcBorders>
            <w:vAlign w:val="center"/>
          </w:tcPr>
          <w:p w:rsidR="00C616C1" w:rsidRPr="00E3592D" w:rsidRDefault="00C616C1" w:rsidP="003A7740">
            <w:pPr>
              <w:jc w:val="both"/>
            </w:pPr>
            <w:r w:rsidRPr="00E3592D">
              <w:rPr>
                <w:b/>
                <w:sz w:val="22"/>
                <w:szCs w:val="22"/>
              </w:rPr>
              <w:t>1</w:t>
            </w:r>
            <w:r w:rsidRPr="00E3592D">
              <w:rPr>
                <w:sz w:val="22"/>
                <w:szCs w:val="22"/>
              </w:rPr>
              <w:t xml:space="preserve">:Hiç Katkısı Yok. </w:t>
            </w:r>
            <w:r w:rsidRPr="00E3592D">
              <w:rPr>
                <w:b/>
                <w:sz w:val="22"/>
                <w:szCs w:val="22"/>
              </w:rPr>
              <w:t>2</w:t>
            </w:r>
            <w:r w:rsidRPr="00E3592D">
              <w:rPr>
                <w:sz w:val="22"/>
                <w:szCs w:val="22"/>
              </w:rPr>
              <w:t xml:space="preserve">:Kısmen Katkısı Var. </w:t>
            </w:r>
            <w:r w:rsidRPr="00E3592D">
              <w:rPr>
                <w:b/>
                <w:sz w:val="22"/>
                <w:szCs w:val="22"/>
              </w:rPr>
              <w:t>3</w:t>
            </w:r>
            <w:r w:rsidRPr="00E3592D">
              <w:rPr>
                <w:sz w:val="22"/>
                <w:szCs w:val="22"/>
              </w:rPr>
              <w:t>:Tam Katkısı Var.</w:t>
            </w:r>
          </w:p>
        </w:tc>
      </w:tr>
    </w:tbl>
    <w:p w:rsidR="00C616C1" w:rsidRPr="00E3592D" w:rsidRDefault="00C616C1" w:rsidP="003A7740">
      <w:pPr>
        <w:spacing w:line="360" w:lineRule="auto"/>
        <w:rPr>
          <w:b/>
          <w:sz w:val="22"/>
          <w:szCs w:val="22"/>
        </w:rPr>
      </w:pPr>
    </w:p>
    <w:p w:rsidR="00C616C1" w:rsidRPr="00E3592D" w:rsidRDefault="00C616C1" w:rsidP="003A7740">
      <w:pPr>
        <w:spacing w:line="360" w:lineRule="auto"/>
        <w:rPr>
          <w:sz w:val="22"/>
          <w:szCs w:val="22"/>
        </w:rPr>
      </w:pPr>
      <w:r w:rsidRPr="00E3592D">
        <w:rPr>
          <w:b/>
          <w:sz w:val="22"/>
          <w:szCs w:val="22"/>
        </w:rPr>
        <w:t>Dersin Öğretim Üyesi:</w:t>
      </w:r>
      <w:r w:rsidR="00DD0747">
        <w:rPr>
          <w:sz w:val="22"/>
          <w:szCs w:val="22"/>
        </w:rPr>
        <w:t xml:space="preserve"> Prof</w:t>
      </w:r>
      <w:r w:rsidRPr="00E3592D">
        <w:rPr>
          <w:sz w:val="22"/>
          <w:szCs w:val="22"/>
        </w:rPr>
        <w:t>.</w:t>
      </w:r>
      <w:r w:rsidR="00DD0747">
        <w:rPr>
          <w:sz w:val="22"/>
          <w:szCs w:val="22"/>
        </w:rPr>
        <w:t xml:space="preserve"> </w:t>
      </w:r>
      <w:r w:rsidRPr="00E3592D">
        <w:rPr>
          <w:sz w:val="22"/>
          <w:szCs w:val="22"/>
        </w:rPr>
        <w:t xml:space="preserve">Dr. Özden TEZEL     </w:t>
      </w:r>
    </w:p>
    <w:p w:rsidR="00C616C1" w:rsidRPr="00E3592D" w:rsidRDefault="00C616C1" w:rsidP="003A7740">
      <w:pPr>
        <w:tabs>
          <w:tab w:val="left" w:pos="7800"/>
        </w:tabs>
        <w:rPr>
          <w:sz w:val="22"/>
          <w:szCs w:val="22"/>
        </w:rPr>
      </w:pPr>
      <w:r w:rsidRPr="00E3592D">
        <w:rPr>
          <w:b/>
          <w:sz w:val="22"/>
          <w:szCs w:val="22"/>
        </w:rPr>
        <w:t>İmza</w:t>
      </w:r>
      <w:r w:rsidRPr="00E3592D">
        <w:rPr>
          <w:sz w:val="22"/>
          <w:szCs w:val="22"/>
        </w:rPr>
        <w:t>:</w:t>
      </w:r>
      <w:r w:rsidRPr="00E3592D">
        <w:rPr>
          <w:b/>
          <w:sz w:val="22"/>
          <w:szCs w:val="22"/>
        </w:rPr>
        <w:tab/>
        <w:t>Tarih:</w:t>
      </w:r>
      <w:r w:rsidRPr="00E3592D">
        <w:rPr>
          <w:sz w:val="22"/>
          <w:szCs w:val="22"/>
        </w:rPr>
        <w:t xml:space="preserve">                    </w:t>
      </w:r>
    </w:p>
    <w:p w:rsidR="00C616C1" w:rsidRDefault="00C616C1" w:rsidP="003A7740"/>
    <w:p w:rsidR="00DD0747" w:rsidRDefault="00DD0747" w:rsidP="003A7740"/>
    <w:p w:rsidR="00DD0747" w:rsidRDefault="00DD0747" w:rsidP="003A7740"/>
    <w:p w:rsidR="00C616C1" w:rsidRDefault="00C616C1"/>
    <w:p w:rsidR="00C616C1" w:rsidRPr="00E3592D" w:rsidRDefault="00C616C1" w:rsidP="003A7740">
      <w:pPr>
        <w:outlineLvl w:val="0"/>
        <w:rPr>
          <w:b/>
          <w:sz w:val="22"/>
          <w:szCs w:val="22"/>
        </w:rPr>
      </w:pPr>
    </w:p>
    <w:p w:rsidR="00881FC6" w:rsidRDefault="00DD0747" w:rsidP="003A7740">
      <w:pPr>
        <w:outlineLvl w:val="0"/>
        <w:rPr>
          <w:b/>
          <w:sz w:val="22"/>
          <w:szCs w:val="22"/>
        </w:rPr>
      </w:pPr>
      <w:r w:rsidRPr="00DD0747">
        <w:rPr>
          <w:b/>
          <w:noProof/>
          <w:sz w:val="22"/>
          <w:szCs w:val="22"/>
        </w:rPr>
        <w:drawing>
          <wp:anchor distT="0" distB="0" distL="114300" distR="114300" simplePos="0" relativeHeight="251819008" behindDoc="1" locked="0" layoutInCell="1" allowOverlap="1">
            <wp:simplePos x="0" y="0"/>
            <wp:positionH relativeFrom="column">
              <wp:posOffset>-164465</wp:posOffset>
            </wp:positionH>
            <wp:positionV relativeFrom="paragraph">
              <wp:posOffset>-170180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C616C1" w:rsidRPr="00E3592D">
        <w:rPr>
          <w:b/>
          <w:sz w:val="22"/>
          <w:szCs w:val="22"/>
        </w:rPr>
        <w:t xml:space="preserve"> </w:t>
      </w:r>
      <w:r w:rsidR="00C616C1" w:rsidRPr="00E3592D">
        <w:rPr>
          <w:sz w:val="22"/>
          <w:szCs w:val="22"/>
        </w:rPr>
        <w:t>(Fen Bilgisi Öğretmenliği)</w:t>
      </w:r>
      <w:r w:rsidR="00C616C1" w:rsidRPr="00E3592D">
        <w:rPr>
          <w:b/>
          <w:sz w:val="22"/>
          <w:szCs w:val="22"/>
        </w:rPr>
        <w:t xml:space="preserve">  </w:t>
      </w:r>
    </w:p>
    <w:p w:rsidR="00C616C1" w:rsidRPr="00E3592D" w:rsidRDefault="00C616C1" w:rsidP="003A7740">
      <w:pPr>
        <w:outlineLvl w:val="0"/>
        <w:rPr>
          <w:b/>
          <w:sz w:val="22"/>
          <w:szCs w:val="22"/>
        </w:rPr>
      </w:pPr>
      <w:r w:rsidRPr="00E3592D">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16C1" w:rsidRPr="006B43E2" w:rsidTr="003A7740">
        <w:tc>
          <w:tcPr>
            <w:tcW w:w="1167" w:type="dxa"/>
            <w:vAlign w:val="center"/>
          </w:tcPr>
          <w:p w:rsidR="00C616C1" w:rsidRPr="006B43E2" w:rsidRDefault="00C616C1" w:rsidP="003A7740">
            <w:pPr>
              <w:outlineLvl w:val="0"/>
              <w:rPr>
                <w:b/>
                <w:sz w:val="20"/>
                <w:szCs w:val="20"/>
              </w:rPr>
            </w:pPr>
            <w:r w:rsidRPr="006B43E2">
              <w:rPr>
                <w:b/>
                <w:sz w:val="20"/>
                <w:szCs w:val="20"/>
              </w:rPr>
              <w:t>DÖNEM</w:t>
            </w:r>
          </w:p>
        </w:tc>
        <w:tc>
          <w:tcPr>
            <w:tcW w:w="1527" w:type="dxa"/>
            <w:vAlign w:val="center"/>
          </w:tcPr>
          <w:p w:rsidR="00C616C1" w:rsidRPr="006B43E2" w:rsidRDefault="00C616C1" w:rsidP="003A7740">
            <w:pPr>
              <w:outlineLvl w:val="0"/>
              <w:rPr>
                <w:sz w:val="20"/>
                <w:szCs w:val="20"/>
              </w:rPr>
            </w:pPr>
            <w:r>
              <w:rPr>
                <w:sz w:val="20"/>
                <w:szCs w:val="20"/>
              </w:rPr>
              <w:t xml:space="preserve">Bahar </w:t>
            </w:r>
          </w:p>
        </w:tc>
      </w:tr>
    </w:tbl>
    <w:p w:rsidR="00C616C1" w:rsidRPr="00474EEF" w:rsidRDefault="00C616C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616C1" w:rsidRPr="006B43E2" w:rsidTr="003A7740">
        <w:tc>
          <w:tcPr>
            <w:tcW w:w="1668" w:type="dxa"/>
            <w:vAlign w:val="center"/>
          </w:tcPr>
          <w:p w:rsidR="00C616C1" w:rsidRPr="006B43E2" w:rsidRDefault="00C616C1" w:rsidP="003A7740">
            <w:pPr>
              <w:jc w:val="center"/>
              <w:outlineLvl w:val="0"/>
              <w:rPr>
                <w:b/>
                <w:sz w:val="20"/>
                <w:szCs w:val="20"/>
              </w:rPr>
            </w:pPr>
            <w:r w:rsidRPr="006B43E2">
              <w:rPr>
                <w:b/>
                <w:sz w:val="20"/>
                <w:szCs w:val="20"/>
              </w:rPr>
              <w:t>DERSİN KODU</w:t>
            </w:r>
          </w:p>
        </w:tc>
        <w:tc>
          <w:tcPr>
            <w:tcW w:w="2760" w:type="dxa"/>
            <w:vAlign w:val="center"/>
          </w:tcPr>
          <w:p w:rsidR="00C616C1" w:rsidRPr="00711636" w:rsidRDefault="00C616C1" w:rsidP="003A7740">
            <w:pPr>
              <w:outlineLvl w:val="0"/>
            </w:pPr>
            <w:r>
              <w:t xml:space="preserve"> 171112110</w:t>
            </w:r>
          </w:p>
        </w:tc>
        <w:tc>
          <w:tcPr>
            <w:tcW w:w="1560" w:type="dxa"/>
            <w:vAlign w:val="center"/>
          </w:tcPr>
          <w:p w:rsidR="00C616C1" w:rsidRPr="006B43E2" w:rsidRDefault="00C616C1" w:rsidP="003A7740">
            <w:pPr>
              <w:jc w:val="center"/>
              <w:outlineLvl w:val="0"/>
              <w:rPr>
                <w:b/>
                <w:sz w:val="20"/>
                <w:szCs w:val="20"/>
              </w:rPr>
            </w:pPr>
            <w:r w:rsidRPr="006B43E2">
              <w:rPr>
                <w:b/>
                <w:sz w:val="20"/>
                <w:szCs w:val="20"/>
              </w:rPr>
              <w:t>DERSİN ADI</w:t>
            </w:r>
          </w:p>
        </w:tc>
        <w:tc>
          <w:tcPr>
            <w:tcW w:w="4185" w:type="dxa"/>
          </w:tcPr>
          <w:p w:rsidR="00C616C1" w:rsidRPr="001957BA" w:rsidRDefault="00C616C1" w:rsidP="003A7740">
            <w:pPr>
              <w:outlineLvl w:val="0"/>
              <w:rPr>
                <w:szCs w:val="20"/>
              </w:rPr>
            </w:pPr>
            <w:r>
              <w:rPr>
                <w:sz w:val="20"/>
                <w:szCs w:val="20"/>
              </w:rPr>
              <w:t xml:space="preserve"> </w:t>
            </w:r>
            <w:r>
              <w:rPr>
                <w:b/>
                <w:sz w:val="22"/>
                <w:lang w:val="fr-FR"/>
              </w:rPr>
              <w:t xml:space="preserve">Genel Kimya II </w:t>
            </w:r>
            <w:r>
              <w:rPr>
                <w:sz w:val="22"/>
                <w:lang w:val="fr-FR"/>
              </w:rPr>
              <w:t xml:space="preserve"> </w:t>
            </w:r>
          </w:p>
          <w:p w:rsidR="00C616C1" w:rsidRPr="006B43E2" w:rsidRDefault="00C616C1" w:rsidP="003A7740">
            <w:pPr>
              <w:outlineLvl w:val="0"/>
              <w:rPr>
                <w:sz w:val="20"/>
                <w:szCs w:val="20"/>
              </w:rPr>
            </w:pPr>
          </w:p>
        </w:tc>
      </w:tr>
    </w:tbl>
    <w:p w:rsidR="00C616C1" w:rsidRPr="00474EEF" w:rsidRDefault="00C616C1"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C616C1" w:rsidRPr="00424600" w:rsidTr="003A7740">
        <w:trPr>
          <w:trHeight w:val="383"/>
        </w:trPr>
        <w:tc>
          <w:tcPr>
            <w:tcW w:w="531" w:type="pct"/>
            <w:vMerge w:val="restart"/>
            <w:tcBorders>
              <w:top w:val="single" w:sz="12" w:space="0" w:color="auto"/>
              <w:right w:val="single" w:sz="12" w:space="0" w:color="auto"/>
            </w:tcBorders>
            <w:vAlign w:val="center"/>
          </w:tcPr>
          <w:p w:rsidR="00C616C1" w:rsidRPr="00E017F7" w:rsidRDefault="00C616C1" w:rsidP="003A7740">
            <w:pPr>
              <w:rPr>
                <w:b/>
                <w:sz w:val="18"/>
                <w:szCs w:val="20"/>
              </w:rPr>
            </w:pPr>
            <w:r w:rsidRPr="00E017F7">
              <w:rPr>
                <w:b/>
                <w:sz w:val="18"/>
                <w:szCs w:val="20"/>
              </w:rPr>
              <w:t>YARIYIL</w:t>
            </w:r>
          </w:p>
          <w:p w:rsidR="00C616C1" w:rsidRPr="00521A1D" w:rsidRDefault="00C616C1"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C616C1" w:rsidRPr="00521A1D" w:rsidRDefault="00C616C1"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C616C1" w:rsidRPr="00521A1D" w:rsidRDefault="00C616C1" w:rsidP="003A7740">
            <w:pPr>
              <w:jc w:val="center"/>
              <w:rPr>
                <w:b/>
                <w:sz w:val="20"/>
                <w:szCs w:val="20"/>
              </w:rPr>
            </w:pPr>
            <w:r w:rsidRPr="00521A1D">
              <w:rPr>
                <w:b/>
                <w:sz w:val="20"/>
                <w:szCs w:val="20"/>
              </w:rPr>
              <w:t>DERSİN</w:t>
            </w:r>
          </w:p>
        </w:tc>
      </w:tr>
      <w:tr w:rsidR="00C616C1" w:rsidRPr="00424600" w:rsidTr="003A7740">
        <w:trPr>
          <w:trHeight w:val="382"/>
        </w:trPr>
        <w:tc>
          <w:tcPr>
            <w:tcW w:w="531" w:type="pct"/>
            <w:vMerge/>
            <w:tcBorders>
              <w:right w:val="single" w:sz="12" w:space="0" w:color="auto"/>
            </w:tcBorders>
          </w:tcPr>
          <w:p w:rsidR="00C616C1" w:rsidRPr="00521A1D" w:rsidRDefault="00C616C1" w:rsidP="003A7740">
            <w:pPr>
              <w:rPr>
                <w:b/>
                <w:sz w:val="20"/>
                <w:szCs w:val="20"/>
              </w:rPr>
            </w:pPr>
          </w:p>
        </w:tc>
        <w:tc>
          <w:tcPr>
            <w:tcW w:w="390" w:type="pct"/>
            <w:gridSpan w:val="2"/>
            <w:tcBorders>
              <w:left w:val="single" w:sz="12" w:space="0" w:color="auto"/>
            </w:tcBorders>
            <w:vAlign w:val="center"/>
          </w:tcPr>
          <w:p w:rsidR="00C616C1" w:rsidRPr="00521A1D" w:rsidRDefault="00C616C1" w:rsidP="003A7740">
            <w:pPr>
              <w:jc w:val="center"/>
              <w:rPr>
                <w:b/>
                <w:sz w:val="20"/>
                <w:szCs w:val="20"/>
              </w:rPr>
            </w:pPr>
            <w:r w:rsidRPr="00521A1D">
              <w:rPr>
                <w:b/>
                <w:sz w:val="20"/>
                <w:szCs w:val="20"/>
              </w:rPr>
              <w:t>Teorik</w:t>
            </w:r>
          </w:p>
        </w:tc>
        <w:tc>
          <w:tcPr>
            <w:tcW w:w="538" w:type="pct"/>
            <w:vAlign w:val="center"/>
          </w:tcPr>
          <w:p w:rsidR="00C616C1" w:rsidRPr="00521A1D" w:rsidRDefault="00C616C1"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C616C1" w:rsidRPr="00521A1D" w:rsidRDefault="00C616C1" w:rsidP="003A7740">
            <w:pPr>
              <w:ind w:left="-111" w:right="-108"/>
              <w:jc w:val="center"/>
              <w:rPr>
                <w:b/>
                <w:sz w:val="20"/>
                <w:szCs w:val="20"/>
              </w:rPr>
            </w:pPr>
            <w:r>
              <w:rPr>
                <w:b/>
                <w:sz w:val="20"/>
                <w:szCs w:val="20"/>
              </w:rPr>
              <w:t>Laboratuar</w:t>
            </w:r>
          </w:p>
        </w:tc>
        <w:tc>
          <w:tcPr>
            <w:tcW w:w="418" w:type="pct"/>
            <w:vAlign w:val="center"/>
          </w:tcPr>
          <w:p w:rsidR="00C616C1" w:rsidRPr="00521A1D" w:rsidRDefault="00C616C1" w:rsidP="003A7740">
            <w:pPr>
              <w:jc w:val="center"/>
              <w:rPr>
                <w:b/>
                <w:sz w:val="20"/>
                <w:szCs w:val="20"/>
              </w:rPr>
            </w:pPr>
            <w:r w:rsidRPr="00521A1D">
              <w:rPr>
                <w:b/>
                <w:sz w:val="20"/>
                <w:szCs w:val="20"/>
              </w:rPr>
              <w:t>Kredisi</w:t>
            </w:r>
          </w:p>
        </w:tc>
        <w:tc>
          <w:tcPr>
            <w:tcW w:w="326" w:type="pct"/>
            <w:vAlign w:val="center"/>
          </w:tcPr>
          <w:p w:rsidR="00C616C1" w:rsidRPr="00521A1D" w:rsidRDefault="00C616C1" w:rsidP="003A7740">
            <w:pPr>
              <w:ind w:left="-111" w:right="-108"/>
              <w:jc w:val="center"/>
              <w:rPr>
                <w:b/>
                <w:sz w:val="20"/>
                <w:szCs w:val="20"/>
              </w:rPr>
            </w:pPr>
            <w:r w:rsidRPr="00521A1D">
              <w:rPr>
                <w:b/>
                <w:sz w:val="20"/>
                <w:szCs w:val="20"/>
              </w:rPr>
              <w:t>AKTS</w:t>
            </w:r>
          </w:p>
        </w:tc>
        <w:tc>
          <w:tcPr>
            <w:tcW w:w="1305" w:type="pct"/>
            <w:gridSpan w:val="2"/>
            <w:vAlign w:val="center"/>
          </w:tcPr>
          <w:p w:rsidR="00C616C1" w:rsidRPr="00521A1D" w:rsidRDefault="00C616C1" w:rsidP="003A7740">
            <w:pPr>
              <w:jc w:val="center"/>
              <w:rPr>
                <w:b/>
                <w:sz w:val="20"/>
                <w:szCs w:val="20"/>
              </w:rPr>
            </w:pPr>
            <w:r w:rsidRPr="00521A1D">
              <w:rPr>
                <w:b/>
                <w:sz w:val="20"/>
                <w:szCs w:val="20"/>
              </w:rPr>
              <w:t>TÜRÜ</w:t>
            </w:r>
          </w:p>
        </w:tc>
        <w:tc>
          <w:tcPr>
            <w:tcW w:w="767" w:type="pct"/>
            <w:vAlign w:val="center"/>
          </w:tcPr>
          <w:p w:rsidR="00C616C1" w:rsidRPr="00521A1D" w:rsidRDefault="00C616C1" w:rsidP="003A7740">
            <w:pPr>
              <w:jc w:val="center"/>
              <w:rPr>
                <w:b/>
                <w:sz w:val="20"/>
                <w:szCs w:val="20"/>
              </w:rPr>
            </w:pPr>
            <w:r>
              <w:rPr>
                <w:b/>
                <w:sz w:val="20"/>
                <w:szCs w:val="20"/>
              </w:rPr>
              <w:t>DİLİ</w:t>
            </w:r>
          </w:p>
        </w:tc>
      </w:tr>
      <w:tr w:rsidR="00C616C1" w:rsidRPr="00424600" w:rsidTr="003A7740">
        <w:trPr>
          <w:trHeight w:val="367"/>
        </w:trPr>
        <w:tc>
          <w:tcPr>
            <w:tcW w:w="531" w:type="pct"/>
            <w:tcBorders>
              <w:bottom w:val="single" w:sz="12" w:space="0" w:color="auto"/>
              <w:right w:val="single" w:sz="12" w:space="0" w:color="auto"/>
            </w:tcBorders>
            <w:vAlign w:val="center"/>
          </w:tcPr>
          <w:p w:rsidR="00C616C1" w:rsidRPr="002C02AF" w:rsidRDefault="00C616C1" w:rsidP="003A7740">
            <w:pPr>
              <w:jc w:val="center"/>
            </w:pPr>
            <w:r>
              <w:t>II</w:t>
            </w:r>
          </w:p>
        </w:tc>
        <w:tc>
          <w:tcPr>
            <w:tcW w:w="390" w:type="pct"/>
            <w:gridSpan w:val="2"/>
            <w:tcBorders>
              <w:left w:val="single" w:sz="12" w:space="0" w:color="auto"/>
              <w:bottom w:val="single" w:sz="12" w:space="0" w:color="auto"/>
            </w:tcBorders>
            <w:vAlign w:val="center"/>
          </w:tcPr>
          <w:p w:rsidR="00C616C1" w:rsidRPr="002C02AF" w:rsidRDefault="00C616C1" w:rsidP="003A7740">
            <w:pPr>
              <w:jc w:val="center"/>
            </w:pPr>
            <w:r>
              <w:rPr>
                <w:sz w:val="22"/>
                <w:szCs w:val="22"/>
              </w:rPr>
              <w:t xml:space="preserve"> 4</w:t>
            </w:r>
          </w:p>
        </w:tc>
        <w:tc>
          <w:tcPr>
            <w:tcW w:w="538" w:type="pct"/>
            <w:tcBorders>
              <w:bottom w:val="single" w:sz="12" w:space="0" w:color="auto"/>
            </w:tcBorders>
            <w:vAlign w:val="center"/>
          </w:tcPr>
          <w:p w:rsidR="00C616C1" w:rsidRPr="002C02AF" w:rsidRDefault="00C616C1" w:rsidP="003A7740">
            <w:pPr>
              <w:jc w:val="center"/>
            </w:pPr>
            <w:r>
              <w:rPr>
                <w:sz w:val="22"/>
                <w:szCs w:val="22"/>
              </w:rPr>
              <w:t xml:space="preserve">0 </w:t>
            </w:r>
          </w:p>
        </w:tc>
        <w:tc>
          <w:tcPr>
            <w:tcW w:w="725" w:type="pct"/>
            <w:gridSpan w:val="3"/>
            <w:tcBorders>
              <w:bottom w:val="single" w:sz="12" w:space="0" w:color="auto"/>
              <w:right w:val="single" w:sz="12" w:space="0" w:color="auto"/>
            </w:tcBorders>
            <w:vAlign w:val="center"/>
          </w:tcPr>
          <w:p w:rsidR="00C616C1" w:rsidRPr="002C02AF" w:rsidRDefault="00C616C1" w:rsidP="003A7740">
            <w:pPr>
              <w:jc w:val="center"/>
            </w:pPr>
            <w:r>
              <w:rPr>
                <w:sz w:val="22"/>
                <w:szCs w:val="22"/>
              </w:rPr>
              <w:t xml:space="preserve"> 0</w:t>
            </w:r>
          </w:p>
        </w:tc>
        <w:tc>
          <w:tcPr>
            <w:tcW w:w="418" w:type="pct"/>
            <w:tcBorders>
              <w:bottom w:val="single" w:sz="12" w:space="0" w:color="auto"/>
            </w:tcBorders>
            <w:vAlign w:val="center"/>
          </w:tcPr>
          <w:p w:rsidR="00C616C1" w:rsidRPr="002C02AF" w:rsidRDefault="00C616C1" w:rsidP="003A7740">
            <w:pPr>
              <w:jc w:val="center"/>
            </w:pPr>
            <w:r>
              <w:rPr>
                <w:sz w:val="22"/>
                <w:szCs w:val="22"/>
              </w:rPr>
              <w:t>4</w:t>
            </w:r>
          </w:p>
        </w:tc>
        <w:tc>
          <w:tcPr>
            <w:tcW w:w="326" w:type="pct"/>
            <w:tcBorders>
              <w:bottom w:val="single" w:sz="12" w:space="0" w:color="auto"/>
            </w:tcBorders>
            <w:vAlign w:val="center"/>
          </w:tcPr>
          <w:p w:rsidR="00C616C1" w:rsidRPr="002C02AF" w:rsidRDefault="00C616C1" w:rsidP="003A7740">
            <w:pPr>
              <w:jc w:val="center"/>
            </w:pPr>
            <w:r>
              <w:rPr>
                <w:sz w:val="22"/>
                <w:szCs w:val="22"/>
              </w:rPr>
              <w:t xml:space="preserve">5 </w:t>
            </w:r>
          </w:p>
        </w:tc>
        <w:tc>
          <w:tcPr>
            <w:tcW w:w="1305" w:type="pct"/>
            <w:gridSpan w:val="2"/>
            <w:tcBorders>
              <w:bottom w:val="single" w:sz="12" w:space="0" w:color="auto"/>
            </w:tcBorders>
            <w:vAlign w:val="center"/>
          </w:tcPr>
          <w:p w:rsidR="00C616C1" w:rsidRPr="00E25D97" w:rsidRDefault="00C616C1"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C616C1" w:rsidRPr="00E25D97" w:rsidRDefault="00C616C1" w:rsidP="003A7740">
            <w:pPr>
              <w:jc w:val="center"/>
              <w:rPr>
                <w:vertAlign w:val="superscript"/>
              </w:rPr>
            </w:pPr>
            <w:r>
              <w:rPr>
                <w:vertAlign w:val="superscript"/>
              </w:rPr>
              <w:t>Türkçe</w:t>
            </w:r>
          </w:p>
        </w:tc>
      </w:tr>
      <w:tr w:rsidR="00C616C1"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C616C1" w:rsidRDefault="00C616C1"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616C1"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C616C1" w:rsidRPr="00D62B39" w:rsidRDefault="00C616C1"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C616C1" w:rsidRPr="00D62B39" w:rsidRDefault="00C616C1"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C616C1" w:rsidRDefault="00C616C1" w:rsidP="003A7740">
            <w:pPr>
              <w:jc w:val="center"/>
              <w:rPr>
                <w:b/>
                <w:sz w:val="20"/>
                <w:szCs w:val="20"/>
              </w:rPr>
            </w:pPr>
            <w:r>
              <w:rPr>
                <w:b/>
                <w:sz w:val="20"/>
                <w:szCs w:val="20"/>
              </w:rPr>
              <w:t>Fen Bilgisi Öğretmenliği</w:t>
            </w:r>
          </w:p>
          <w:p w:rsidR="00C616C1" w:rsidRPr="00B44A74" w:rsidRDefault="00C616C1"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tcBorders>
            <w:vAlign w:val="center"/>
          </w:tcPr>
          <w:p w:rsidR="00C616C1" w:rsidRDefault="00C616C1" w:rsidP="003A7740">
            <w:pPr>
              <w:jc w:val="center"/>
              <w:rPr>
                <w:b/>
                <w:sz w:val="20"/>
                <w:szCs w:val="20"/>
              </w:rPr>
            </w:pPr>
            <w:r>
              <w:rPr>
                <w:b/>
                <w:sz w:val="20"/>
                <w:szCs w:val="20"/>
              </w:rPr>
              <w:t>Sosyal Bilim</w:t>
            </w:r>
          </w:p>
        </w:tc>
      </w:tr>
      <w:tr w:rsidR="00C616C1"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C616C1" w:rsidRPr="009A7889" w:rsidRDefault="00C616C1" w:rsidP="003A7740">
            <w:pPr>
              <w:jc w:val="center"/>
            </w:pPr>
          </w:p>
        </w:tc>
        <w:tc>
          <w:tcPr>
            <w:tcW w:w="1049" w:type="pct"/>
            <w:gridSpan w:val="4"/>
            <w:tcBorders>
              <w:left w:val="single" w:sz="4" w:space="0" w:color="auto"/>
              <w:bottom w:val="single" w:sz="12" w:space="0" w:color="auto"/>
              <w:right w:val="single" w:sz="4" w:space="0" w:color="auto"/>
            </w:tcBorders>
          </w:tcPr>
          <w:p w:rsidR="00C616C1" w:rsidRPr="009A7889" w:rsidRDefault="00C616C1" w:rsidP="003A7740">
            <w:pPr>
              <w:jc w:val="center"/>
            </w:pPr>
          </w:p>
        </w:tc>
        <w:tc>
          <w:tcPr>
            <w:tcW w:w="2371" w:type="pct"/>
            <w:gridSpan w:val="5"/>
            <w:tcBorders>
              <w:left w:val="single" w:sz="4" w:space="0" w:color="auto"/>
              <w:bottom w:val="single" w:sz="12" w:space="0" w:color="auto"/>
            </w:tcBorders>
          </w:tcPr>
          <w:p w:rsidR="00C616C1" w:rsidRPr="009A7889" w:rsidRDefault="00C616C1" w:rsidP="003A7740">
            <w:pPr>
              <w:jc w:val="center"/>
            </w:pPr>
            <w:r w:rsidRPr="009A7889">
              <w:rPr>
                <w:sz w:val="22"/>
                <w:szCs w:val="22"/>
              </w:rPr>
              <w:t xml:space="preserve"> x</w:t>
            </w:r>
          </w:p>
        </w:tc>
        <w:tc>
          <w:tcPr>
            <w:tcW w:w="767" w:type="pct"/>
            <w:tcBorders>
              <w:left w:val="single" w:sz="4" w:space="0" w:color="auto"/>
              <w:bottom w:val="single" w:sz="12" w:space="0" w:color="auto"/>
            </w:tcBorders>
          </w:tcPr>
          <w:p w:rsidR="00C616C1" w:rsidRPr="00771293" w:rsidRDefault="00C616C1" w:rsidP="003A7740">
            <w:pPr>
              <w:jc w:val="center"/>
            </w:pPr>
          </w:p>
        </w:tc>
      </w:tr>
      <w:tr w:rsidR="00C616C1" w:rsidTr="003A7740">
        <w:trPr>
          <w:trHeight w:val="324"/>
        </w:trPr>
        <w:tc>
          <w:tcPr>
            <w:tcW w:w="5000" w:type="pct"/>
            <w:gridSpan w:val="12"/>
            <w:tcBorders>
              <w:top w:val="single" w:sz="12" w:space="0" w:color="auto"/>
              <w:bottom w:val="single" w:sz="12" w:space="0" w:color="auto"/>
            </w:tcBorders>
            <w:vAlign w:val="center"/>
          </w:tcPr>
          <w:p w:rsidR="00C616C1" w:rsidRPr="009A7889" w:rsidRDefault="00C616C1" w:rsidP="003A7740">
            <w:pPr>
              <w:jc w:val="center"/>
              <w:rPr>
                <w:b/>
              </w:rPr>
            </w:pPr>
            <w:r w:rsidRPr="009A7889">
              <w:rPr>
                <w:b/>
                <w:sz w:val="22"/>
                <w:szCs w:val="22"/>
              </w:rPr>
              <w:t>DEĞERLENDİRME ÖLÇÜTLERİ</w:t>
            </w:r>
          </w:p>
        </w:tc>
      </w:tr>
      <w:tr w:rsidR="00C616C1" w:rsidTr="003A7740">
        <w:tc>
          <w:tcPr>
            <w:tcW w:w="1836" w:type="pct"/>
            <w:gridSpan w:val="5"/>
            <w:vMerge w:val="restart"/>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YARIYIL İÇİ</w:t>
            </w:r>
          </w:p>
        </w:tc>
        <w:tc>
          <w:tcPr>
            <w:tcW w:w="1141" w:type="pct"/>
            <w:gridSpan w:val="5"/>
            <w:tcBorders>
              <w:top w:val="single" w:sz="12" w:space="0" w:color="auto"/>
              <w:left w:val="single" w:sz="12" w:space="0" w:color="auto"/>
              <w:bottom w:val="single" w:sz="8" w:space="0" w:color="auto"/>
            </w:tcBorders>
            <w:vAlign w:val="center"/>
          </w:tcPr>
          <w:p w:rsidR="00C616C1" w:rsidRPr="009A7889" w:rsidRDefault="00C616C1" w:rsidP="003A7740">
            <w:pPr>
              <w:jc w:val="center"/>
              <w:rPr>
                <w:b/>
              </w:rPr>
            </w:pPr>
            <w:r w:rsidRPr="009A7889">
              <w:rPr>
                <w:b/>
                <w:sz w:val="22"/>
                <w:szCs w:val="22"/>
              </w:rPr>
              <w:t>Faaliyet türü</w:t>
            </w:r>
          </w:p>
        </w:tc>
        <w:tc>
          <w:tcPr>
            <w:tcW w:w="1256" w:type="pct"/>
            <w:tcBorders>
              <w:top w:val="single" w:sz="12" w:space="0" w:color="auto"/>
              <w:bottom w:val="single" w:sz="8" w:space="0" w:color="auto"/>
              <w:right w:val="single" w:sz="8" w:space="0" w:color="auto"/>
            </w:tcBorders>
            <w:vAlign w:val="center"/>
          </w:tcPr>
          <w:p w:rsidR="00C616C1" w:rsidRPr="009A7889" w:rsidRDefault="00C616C1" w:rsidP="003A7740">
            <w:pPr>
              <w:jc w:val="center"/>
              <w:rPr>
                <w:b/>
              </w:rPr>
            </w:pPr>
            <w:r w:rsidRPr="009A7889">
              <w:rPr>
                <w:b/>
                <w:sz w:val="22"/>
                <w:szCs w:val="22"/>
              </w:rPr>
              <w:t>Sayı</w:t>
            </w:r>
          </w:p>
        </w:tc>
        <w:tc>
          <w:tcPr>
            <w:tcW w:w="767" w:type="pct"/>
            <w:tcBorders>
              <w:top w:val="single" w:sz="12" w:space="0" w:color="auto"/>
              <w:left w:val="single" w:sz="8" w:space="0" w:color="auto"/>
              <w:bottom w:val="single" w:sz="8" w:space="0" w:color="auto"/>
            </w:tcBorders>
            <w:vAlign w:val="center"/>
          </w:tcPr>
          <w:p w:rsidR="00C616C1" w:rsidRDefault="00C616C1" w:rsidP="003A7740">
            <w:pPr>
              <w:jc w:val="center"/>
              <w:rPr>
                <w:b/>
                <w:sz w:val="20"/>
                <w:szCs w:val="20"/>
              </w:rPr>
            </w:pPr>
            <w:r>
              <w:rPr>
                <w:b/>
                <w:sz w:val="20"/>
                <w:szCs w:val="20"/>
              </w:rPr>
              <w:t>%</w:t>
            </w:r>
          </w:p>
        </w:tc>
      </w:tr>
      <w:tr w:rsidR="00C616C1" w:rsidTr="003A7740">
        <w:tc>
          <w:tcPr>
            <w:tcW w:w="1836" w:type="pct"/>
            <w:gridSpan w:val="5"/>
            <w:vMerge/>
            <w:tcBorders>
              <w:top w:val="single" w:sz="12" w:space="0" w:color="auto"/>
              <w:bottom w:val="single" w:sz="12" w:space="0" w:color="auto"/>
              <w:right w:val="single" w:sz="12" w:space="0" w:color="auto"/>
            </w:tcBorders>
            <w:vAlign w:val="center"/>
          </w:tcPr>
          <w:p w:rsidR="00C616C1" w:rsidRPr="009A7889" w:rsidRDefault="00C616C1" w:rsidP="003A7740">
            <w:pPr>
              <w:rPr>
                <w:b/>
              </w:rPr>
            </w:pPr>
          </w:p>
        </w:tc>
        <w:tc>
          <w:tcPr>
            <w:tcW w:w="1141" w:type="pct"/>
            <w:gridSpan w:val="5"/>
            <w:tcBorders>
              <w:top w:val="single" w:sz="8" w:space="0" w:color="auto"/>
              <w:left w:val="single" w:sz="12" w:space="0" w:color="auto"/>
            </w:tcBorders>
            <w:vAlign w:val="center"/>
          </w:tcPr>
          <w:p w:rsidR="00C616C1" w:rsidRPr="009A7889" w:rsidRDefault="00C616C1" w:rsidP="003A7740">
            <w:r w:rsidRPr="009A7889">
              <w:rPr>
                <w:sz w:val="22"/>
                <w:szCs w:val="22"/>
              </w:rPr>
              <w:t>Ara Sınav</w:t>
            </w:r>
          </w:p>
        </w:tc>
        <w:tc>
          <w:tcPr>
            <w:tcW w:w="1256" w:type="pct"/>
            <w:tcBorders>
              <w:top w:val="single" w:sz="8" w:space="0" w:color="auto"/>
              <w:right w:val="single" w:sz="8" w:space="0" w:color="auto"/>
            </w:tcBorders>
          </w:tcPr>
          <w:p w:rsidR="00C616C1" w:rsidRPr="009A7889" w:rsidRDefault="00C616C1" w:rsidP="003A7740">
            <w:pPr>
              <w:jc w:val="center"/>
            </w:pPr>
            <w:r w:rsidRPr="009A7889">
              <w:rPr>
                <w:sz w:val="22"/>
                <w:szCs w:val="22"/>
              </w:rPr>
              <w:t xml:space="preserve">1 </w:t>
            </w:r>
          </w:p>
        </w:tc>
        <w:tc>
          <w:tcPr>
            <w:tcW w:w="767" w:type="pct"/>
            <w:tcBorders>
              <w:top w:val="single" w:sz="8" w:space="0" w:color="auto"/>
              <w:left w:val="single" w:sz="8" w:space="0" w:color="auto"/>
            </w:tcBorders>
          </w:tcPr>
          <w:p w:rsidR="00C616C1" w:rsidRPr="005D19B7" w:rsidRDefault="00C616C1" w:rsidP="003A7740">
            <w:pPr>
              <w:jc w:val="center"/>
              <w:rPr>
                <w:sz w:val="20"/>
                <w:szCs w:val="20"/>
                <w:highlight w:val="yellow"/>
              </w:rPr>
            </w:pPr>
            <w:r>
              <w:rPr>
                <w:sz w:val="20"/>
                <w:szCs w:val="20"/>
              </w:rPr>
              <w:t xml:space="preserve"> 40</w:t>
            </w:r>
          </w:p>
        </w:tc>
      </w:tr>
      <w:tr w:rsidR="00C616C1" w:rsidTr="003A7740">
        <w:tc>
          <w:tcPr>
            <w:tcW w:w="1836" w:type="pct"/>
            <w:gridSpan w:val="5"/>
            <w:vMerge/>
            <w:tcBorders>
              <w:top w:val="single" w:sz="12" w:space="0" w:color="auto"/>
              <w:bottom w:val="single" w:sz="12" w:space="0" w:color="auto"/>
              <w:right w:val="single" w:sz="12" w:space="0" w:color="auto"/>
            </w:tcBorders>
            <w:vAlign w:val="center"/>
          </w:tcPr>
          <w:p w:rsidR="00C616C1" w:rsidRPr="009A7889" w:rsidRDefault="00C616C1" w:rsidP="003A7740">
            <w:pPr>
              <w:rPr>
                <w:b/>
              </w:rPr>
            </w:pPr>
          </w:p>
        </w:tc>
        <w:tc>
          <w:tcPr>
            <w:tcW w:w="1141" w:type="pct"/>
            <w:gridSpan w:val="5"/>
            <w:tcBorders>
              <w:left w:val="single" w:sz="12" w:space="0" w:color="auto"/>
            </w:tcBorders>
            <w:vAlign w:val="center"/>
          </w:tcPr>
          <w:p w:rsidR="00C616C1" w:rsidRPr="009A7889" w:rsidRDefault="00C616C1" w:rsidP="003A7740">
            <w:r w:rsidRPr="009A7889">
              <w:rPr>
                <w:sz w:val="22"/>
                <w:szCs w:val="22"/>
              </w:rPr>
              <w:t>Kısa Sınav</w:t>
            </w:r>
          </w:p>
        </w:tc>
        <w:tc>
          <w:tcPr>
            <w:tcW w:w="1256" w:type="pct"/>
            <w:tcBorders>
              <w:right w:val="single" w:sz="8" w:space="0" w:color="auto"/>
            </w:tcBorders>
          </w:tcPr>
          <w:p w:rsidR="00C616C1" w:rsidRPr="009A7889" w:rsidRDefault="00C616C1" w:rsidP="003A7740"/>
        </w:tc>
        <w:tc>
          <w:tcPr>
            <w:tcW w:w="767" w:type="pct"/>
            <w:tcBorders>
              <w:left w:val="single" w:sz="8" w:space="0" w:color="auto"/>
            </w:tcBorders>
          </w:tcPr>
          <w:p w:rsidR="00C616C1" w:rsidRPr="00D605C4" w:rsidRDefault="00C616C1" w:rsidP="003A7740">
            <w:pPr>
              <w:rPr>
                <w:sz w:val="20"/>
                <w:szCs w:val="20"/>
              </w:rPr>
            </w:pPr>
            <w:r>
              <w:rPr>
                <w:sz w:val="20"/>
                <w:szCs w:val="20"/>
              </w:rPr>
              <w:t xml:space="preserve"> </w:t>
            </w:r>
          </w:p>
        </w:tc>
      </w:tr>
      <w:tr w:rsidR="00C616C1" w:rsidTr="003A7740">
        <w:tc>
          <w:tcPr>
            <w:tcW w:w="1836" w:type="pct"/>
            <w:gridSpan w:val="5"/>
            <w:vMerge/>
            <w:tcBorders>
              <w:top w:val="single" w:sz="12" w:space="0" w:color="auto"/>
              <w:bottom w:val="single" w:sz="12" w:space="0" w:color="auto"/>
              <w:right w:val="single" w:sz="12" w:space="0" w:color="auto"/>
            </w:tcBorders>
            <w:vAlign w:val="center"/>
          </w:tcPr>
          <w:p w:rsidR="00C616C1" w:rsidRPr="009A7889" w:rsidRDefault="00C616C1" w:rsidP="003A7740">
            <w:pPr>
              <w:rPr>
                <w:b/>
              </w:rPr>
            </w:pPr>
          </w:p>
        </w:tc>
        <w:tc>
          <w:tcPr>
            <w:tcW w:w="1141" w:type="pct"/>
            <w:gridSpan w:val="5"/>
            <w:tcBorders>
              <w:left w:val="single" w:sz="12" w:space="0" w:color="auto"/>
            </w:tcBorders>
            <w:vAlign w:val="center"/>
          </w:tcPr>
          <w:p w:rsidR="00C616C1" w:rsidRPr="009A7889" w:rsidRDefault="00C616C1" w:rsidP="003A7740">
            <w:r w:rsidRPr="009A7889">
              <w:rPr>
                <w:sz w:val="22"/>
                <w:szCs w:val="22"/>
              </w:rPr>
              <w:t>Ödev</w:t>
            </w:r>
          </w:p>
        </w:tc>
        <w:tc>
          <w:tcPr>
            <w:tcW w:w="1256" w:type="pct"/>
            <w:tcBorders>
              <w:right w:val="single" w:sz="8" w:space="0" w:color="auto"/>
            </w:tcBorders>
          </w:tcPr>
          <w:p w:rsidR="00C616C1" w:rsidRPr="009A7889" w:rsidRDefault="00C616C1" w:rsidP="003A7740">
            <w:pPr>
              <w:jc w:val="center"/>
            </w:pPr>
            <w:r w:rsidRPr="009A7889">
              <w:rPr>
                <w:sz w:val="22"/>
                <w:szCs w:val="22"/>
              </w:rPr>
              <w:t xml:space="preserve"> </w:t>
            </w:r>
          </w:p>
        </w:tc>
        <w:tc>
          <w:tcPr>
            <w:tcW w:w="767" w:type="pct"/>
            <w:tcBorders>
              <w:left w:val="single" w:sz="8" w:space="0" w:color="auto"/>
            </w:tcBorders>
          </w:tcPr>
          <w:p w:rsidR="00C616C1" w:rsidRPr="001A787E" w:rsidRDefault="00C616C1" w:rsidP="003A7740">
            <w:pPr>
              <w:jc w:val="center"/>
            </w:pPr>
            <w:r>
              <w:t xml:space="preserve"> </w:t>
            </w:r>
            <w:r w:rsidRPr="001A787E">
              <w:t xml:space="preserve"> </w:t>
            </w:r>
          </w:p>
        </w:tc>
      </w:tr>
      <w:tr w:rsidR="00C616C1" w:rsidTr="003A7740">
        <w:tc>
          <w:tcPr>
            <w:tcW w:w="1836" w:type="pct"/>
            <w:gridSpan w:val="5"/>
            <w:vMerge/>
            <w:tcBorders>
              <w:top w:val="single" w:sz="12" w:space="0" w:color="auto"/>
              <w:bottom w:val="single" w:sz="12" w:space="0" w:color="auto"/>
              <w:right w:val="single" w:sz="12" w:space="0" w:color="auto"/>
            </w:tcBorders>
            <w:vAlign w:val="center"/>
          </w:tcPr>
          <w:p w:rsidR="00C616C1" w:rsidRPr="009A7889" w:rsidRDefault="00C616C1" w:rsidP="003A7740">
            <w:pPr>
              <w:rPr>
                <w:b/>
              </w:rPr>
            </w:pPr>
          </w:p>
        </w:tc>
        <w:tc>
          <w:tcPr>
            <w:tcW w:w="1141" w:type="pct"/>
            <w:gridSpan w:val="5"/>
            <w:tcBorders>
              <w:left w:val="single" w:sz="12" w:space="0" w:color="auto"/>
              <w:bottom w:val="single" w:sz="8" w:space="0" w:color="auto"/>
            </w:tcBorders>
            <w:vAlign w:val="center"/>
          </w:tcPr>
          <w:p w:rsidR="00C616C1" w:rsidRPr="009A7889" w:rsidRDefault="00C616C1" w:rsidP="003A7740">
            <w:r w:rsidRPr="009A7889">
              <w:rPr>
                <w:sz w:val="22"/>
                <w:szCs w:val="22"/>
              </w:rPr>
              <w:t>Proje</w:t>
            </w:r>
          </w:p>
        </w:tc>
        <w:tc>
          <w:tcPr>
            <w:tcW w:w="1256" w:type="pct"/>
            <w:tcBorders>
              <w:bottom w:val="single" w:sz="8" w:space="0" w:color="auto"/>
              <w:right w:val="single" w:sz="8" w:space="0" w:color="auto"/>
            </w:tcBorders>
          </w:tcPr>
          <w:p w:rsidR="00C616C1" w:rsidRPr="009A7889" w:rsidRDefault="00C616C1" w:rsidP="003A7740">
            <w:pPr>
              <w:jc w:val="center"/>
            </w:pPr>
            <w:r w:rsidRPr="009A7889">
              <w:rPr>
                <w:sz w:val="22"/>
                <w:szCs w:val="22"/>
              </w:rPr>
              <w:t xml:space="preserve"> </w:t>
            </w:r>
          </w:p>
        </w:tc>
        <w:tc>
          <w:tcPr>
            <w:tcW w:w="767" w:type="pct"/>
            <w:tcBorders>
              <w:left w:val="single" w:sz="8" w:space="0" w:color="auto"/>
              <w:bottom w:val="single" w:sz="8" w:space="0" w:color="auto"/>
            </w:tcBorders>
          </w:tcPr>
          <w:p w:rsidR="00C616C1" w:rsidRPr="001A787E" w:rsidRDefault="00C616C1" w:rsidP="003A7740">
            <w:pPr>
              <w:jc w:val="center"/>
            </w:pPr>
            <w:r w:rsidRPr="001A787E">
              <w:t xml:space="preserve"> </w:t>
            </w:r>
          </w:p>
        </w:tc>
      </w:tr>
      <w:tr w:rsidR="00C616C1" w:rsidTr="003A7740">
        <w:tc>
          <w:tcPr>
            <w:tcW w:w="1836" w:type="pct"/>
            <w:gridSpan w:val="5"/>
            <w:vMerge/>
            <w:tcBorders>
              <w:top w:val="single" w:sz="12" w:space="0" w:color="auto"/>
              <w:bottom w:val="single" w:sz="12" w:space="0" w:color="auto"/>
              <w:right w:val="single" w:sz="12" w:space="0" w:color="auto"/>
            </w:tcBorders>
            <w:vAlign w:val="center"/>
          </w:tcPr>
          <w:p w:rsidR="00C616C1" w:rsidRPr="009A7889" w:rsidRDefault="00C616C1" w:rsidP="003A7740">
            <w:pPr>
              <w:rPr>
                <w:b/>
              </w:rPr>
            </w:pPr>
          </w:p>
        </w:tc>
        <w:tc>
          <w:tcPr>
            <w:tcW w:w="1141" w:type="pct"/>
            <w:gridSpan w:val="5"/>
            <w:tcBorders>
              <w:top w:val="single" w:sz="8" w:space="0" w:color="auto"/>
              <w:left w:val="single" w:sz="12" w:space="0" w:color="auto"/>
              <w:bottom w:val="single" w:sz="8" w:space="0" w:color="auto"/>
            </w:tcBorders>
            <w:vAlign w:val="center"/>
          </w:tcPr>
          <w:p w:rsidR="00C616C1" w:rsidRPr="009A7889" w:rsidRDefault="00C616C1" w:rsidP="003A7740">
            <w:r w:rsidRPr="009A7889">
              <w:rPr>
                <w:sz w:val="22"/>
                <w:szCs w:val="22"/>
              </w:rPr>
              <w:t>Rapor</w:t>
            </w:r>
          </w:p>
        </w:tc>
        <w:tc>
          <w:tcPr>
            <w:tcW w:w="1256" w:type="pct"/>
            <w:tcBorders>
              <w:top w:val="single" w:sz="8" w:space="0" w:color="auto"/>
              <w:bottom w:val="single" w:sz="8" w:space="0" w:color="auto"/>
              <w:right w:val="single" w:sz="8" w:space="0" w:color="auto"/>
            </w:tcBorders>
          </w:tcPr>
          <w:p w:rsidR="00C616C1" w:rsidRPr="009A7889" w:rsidRDefault="00C616C1" w:rsidP="003A7740">
            <w:pPr>
              <w:jc w:val="center"/>
            </w:pPr>
          </w:p>
        </w:tc>
        <w:tc>
          <w:tcPr>
            <w:tcW w:w="767" w:type="pct"/>
            <w:tcBorders>
              <w:top w:val="single" w:sz="8" w:space="0" w:color="auto"/>
              <w:left w:val="single" w:sz="8" w:space="0" w:color="auto"/>
              <w:bottom w:val="single" w:sz="8" w:space="0" w:color="auto"/>
            </w:tcBorders>
          </w:tcPr>
          <w:p w:rsidR="00C616C1" w:rsidRPr="001A787E" w:rsidRDefault="00C616C1" w:rsidP="003A7740"/>
        </w:tc>
      </w:tr>
      <w:tr w:rsidR="00C616C1" w:rsidTr="003A7740">
        <w:tc>
          <w:tcPr>
            <w:tcW w:w="1836" w:type="pct"/>
            <w:gridSpan w:val="5"/>
            <w:vMerge/>
            <w:tcBorders>
              <w:top w:val="single" w:sz="12" w:space="0" w:color="auto"/>
              <w:bottom w:val="single" w:sz="12" w:space="0" w:color="auto"/>
              <w:right w:val="single" w:sz="12" w:space="0" w:color="auto"/>
            </w:tcBorders>
            <w:vAlign w:val="center"/>
          </w:tcPr>
          <w:p w:rsidR="00C616C1" w:rsidRPr="009A7889" w:rsidRDefault="00C616C1" w:rsidP="003A7740">
            <w:pPr>
              <w:rPr>
                <w:b/>
              </w:rPr>
            </w:pPr>
          </w:p>
        </w:tc>
        <w:tc>
          <w:tcPr>
            <w:tcW w:w="1141" w:type="pct"/>
            <w:gridSpan w:val="5"/>
            <w:tcBorders>
              <w:top w:val="single" w:sz="8" w:space="0" w:color="auto"/>
              <w:left w:val="single" w:sz="12" w:space="0" w:color="auto"/>
              <w:bottom w:val="single" w:sz="12" w:space="0" w:color="auto"/>
            </w:tcBorders>
            <w:vAlign w:val="center"/>
          </w:tcPr>
          <w:p w:rsidR="00C616C1" w:rsidRPr="009A7889" w:rsidRDefault="00C616C1" w:rsidP="003A7740">
            <w:r w:rsidRPr="009A7889">
              <w:rPr>
                <w:sz w:val="22"/>
                <w:szCs w:val="22"/>
              </w:rPr>
              <w:t>Diğer (………)</w:t>
            </w:r>
          </w:p>
        </w:tc>
        <w:tc>
          <w:tcPr>
            <w:tcW w:w="1256" w:type="pct"/>
            <w:tcBorders>
              <w:top w:val="single" w:sz="8" w:space="0" w:color="auto"/>
              <w:bottom w:val="single" w:sz="12" w:space="0" w:color="auto"/>
              <w:right w:val="single" w:sz="8" w:space="0" w:color="auto"/>
            </w:tcBorders>
          </w:tcPr>
          <w:p w:rsidR="00C616C1" w:rsidRPr="009A7889" w:rsidRDefault="00C616C1" w:rsidP="003A7740"/>
        </w:tc>
        <w:tc>
          <w:tcPr>
            <w:tcW w:w="767" w:type="pct"/>
            <w:tcBorders>
              <w:top w:val="single" w:sz="8" w:space="0" w:color="auto"/>
              <w:left w:val="single" w:sz="8" w:space="0" w:color="auto"/>
              <w:bottom w:val="single" w:sz="12" w:space="0" w:color="auto"/>
            </w:tcBorders>
          </w:tcPr>
          <w:p w:rsidR="00C616C1" w:rsidRPr="001A787E" w:rsidRDefault="00C616C1" w:rsidP="003A7740"/>
        </w:tc>
      </w:tr>
      <w:tr w:rsidR="00C616C1"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YARIYIL SONU SINAVI</w:t>
            </w:r>
          </w:p>
        </w:tc>
        <w:tc>
          <w:tcPr>
            <w:tcW w:w="1141" w:type="pct"/>
            <w:gridSpan w:val="5"/>
            <w:tcBorders>
              <w:top w:val="single" w:sz="12" w:space="0" w:color="auto"/>
              <w:left w:val="single" w:sz="12" w:space="0" w:color="auto"/>
              <w:bottom w:val="single" w:sz="8" w:space="0" w:color="auto"/>
            </w:tcBorders>
          </w:tcPr>
          <w:p w:rsidR="00C616C1" w:rsidRPr="009A7889" w:rsidRDefault="00C616C1" w:rsidP="003A7740"/>
        </w:tc>
        <w:tc>
          <w:tcPr>
            <w:tcW w:w="1256" w:type="pct"/>
            <w:tcBorders>
              <w:top w:val="single" w:sz="12" w:space="0" w:color="auto"/>
              <w:bottom w:val="single" w:sz="8" w:space="0" w:color="auto"/>
              <w:right w:val="single" w:sz="8" w:space="0" w:color="auto"/>
            </w:tcBorders>
            <w:vAlign w:val="center"/>
          </w:tcPr>
          <w:p w:rsidR="00C616C1" w:rsidRPr="009A7889" w:rsidRDefault="00C616C1" w:rsidP="003A7740">
            <w:pPr>
              <w:jc w:val="center"/>
            </w:pPr>
            <w:r w:rsidRPr="009A7889">
              <w:rPr>
                <w:sz w:val="22"/>
                <w:szCs w:val="22"/>
              </w:rPr>
              <w:t xml:space="preserve"> 1</w:t>
            </w:r>
          </w:p>
        </w:tc>
        <w:tc>
          <w:tcPr>
            <w:tcW w:w="767" w:type="pct"/>
            <w:tcBorders>
              <w:top w:val="single" w:sz="12" w:space="0" w:color="auto"/>
              <w:left w:val="single" w:sz="8" w:space="0" w:color="auto"/>
              <w:bottom w:val="single" w:sz="8" w:space="0" w:color="auto"/>
            </w:tcBorders>
            <w:vAlign w:val="center"/>
          </w:tcPr>
          <w:p w:rsidR="00C616C1" w:rsidRPr="001A787E" w:rsidRDefault="00C616C1" w:rsidP="003A7740">
            <w:pPr>
              <w:jc w:val="center"/>
            </w:pPr>
            <w:r>
              <w:t xml:space="preserve">60 </w:t>
            </w:r>
          </w:p>
        </w:tc>
      </w:tr>
      <w:tr w:rsidR="00C616C1"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C616C1" w:rsidRPr="009A7889" w:rsidRDefault="00C616C1" w:rsidP="003A7740">
            <w:pPr>
              <w:jc w:val="both"/>
            </w:pPr>
            <w:r w:rsidRPr="009A7889">
              <w:rPr>
                <w:sz w:val="22"/>
                <w:szCs w:val="22"/>
              </w:rPr>
              <w:t xml:space="preserve"> </w:t>
            </w:r>
          </w:p>
        </w:tc>
      </w:tr>
      <w:tr w:rsidR="00C616C1"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C616C1" w:rsidRPr="009A7889" w:rsidRDefault="00C616C1" w:rsidP="003A7740">
            <w:pPr>
              <w:tabs>
                <w:tab w:val="left" w:pos="8335"/>
              </w:tabs>
              <w:jc w:val="both"/>
              <w:rPr>
                <w:b/>
                <w:color w:val="FF0000"/>
              </w:rPr>
            </w:pPr>
            <w:r w:rsidRPr="009A7889">
              <w:rPr>
                <w:sz w:val="22"/>
                <w:szCs w:val="22"/>
              </w:rPr>
              <w:t>Hız yasaları, reaksiyonların hızı ve ölçülmesi. Kimyasal Denge: Temel ilkeleri, denge sabiti eşitliği, dengeye etki eden faktörler. Termokimya: Entalpi, iç enerji, entropi. Asitler ve Bazlar: Arrhenius kavramı, Brönsted-Lowry kavramı, kuvvetli ve zayıf asit-bazlar ve asit-baz reaksiyonları ve hidroliz. Çözünürlük ve Kompleks iyon dengeleri: çözünürlük çarpımı sabiti, çökelme. Baş Grup Elementleri I Metaller: Alkali metaller, toprak alkali metaller. Baş Grup Elementleri II Ametaller: Soy gazlar, halojenler, oksijen ve azot grubu, karbon ve silisyum, bor.  Elektrokimya: Elektroliz ve Pil.</w:t>
            </w:r>
            <w:r w:rsidRPr="009A7889">
              <w:rPr>
                <w:b/>
                <w:color w:val="FF0000"/>
                <w:sz w:val="22"/>
                <w:szCs w:val="22"/>
              </w:rPr>
              <w:t xml:space="preserve">  </w:t>
            </w:r>
          </w:p>
          <w:p w:rsidR="00C616C1" w:rsidRPr="009A7889" w:rsidRDefault="00C616C1" w:rsidP="003A7740">
            <w:pPr>
              <w:tabs>
                <w:tab w:val="left" w:pos="8335"/>
              </w:tabs>
              <w:jc w:val="both"/>
            </w:pPr>
          </w:p>
          <w:p w:rsidR="00C616C1" w:rsidRPr="009A7889" w:rsidRDefault="00C616C1" w:rsidP="003A7740"/>
        </w:tc>
      </w:tr>
      <w:tr w:rsidR="00C616C1"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C616C1" w:rsidRPr="009A7889" w:rsidRDefault="00C616C1" w:rsidP="003A7740">
            <w:r w:rsidRPr="009A7889">
              <w:rPr>
                <w:bCs/>
                <w:color w:val="000000"/>
                <w:sz w:val="22"/>
                <w:szCs w:val="22"/>
              </w:rPr>
              <w:t xml:space="preserve"> </w:t>
            </w:r>
            <w:r w:rsidRPr="009A7889">
              <w:rPr>
                <w:sz w:val="22"/>
                <w:szCs w:val="22"/>
                <w:lang w:val="de-DE"/>
              </w:rPr>
              <w:t>Dersin temel hedefi,</w:t>
            </w:r>
            <w:r w:rsidRPr="009A7889">
              <w:rPr>
                <w:sz w:val="22"/>
                <w:szCs w:val="22"/>
              </w:rPr>
              <w:t xml:space="preserve"> İçerikle ilgili konuları öğretip kavratarak bu konularla ilgili öğrencilerin yorum yapabilecek duruma gelmelerini sağlamak </w:t>
            </w:r>
          </w:p>
        </w:tc>
      </w:tr>
      <w:tr w:rsidR="00C616C1"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C616C1" w:rsidRPr="009A7889" w:rsidRDefault="00C616C1" w:rsidP="003A7740">
            <w:r w:rsidRPr="009A7889">
              <w:rPr>
                <w:sz w:val="22"/>
                <w:szCs w:val="22"/>
              </w:rPr>
              <w:t xml:space="preserve"> </w:t>
            </w:r>
          </w:p>
        </w:tc>
      </w:tr>
      <w:tr w:rsidR="00C616C1"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C616C1" w:rsidRPr="009A7889" w:rsidRDefault="00C616C1" w:rsidP="00F912B5">
            <w:pPr>
              <w:numPr>
                <w:ilvl w:val="0"/>
                <w:numId w:val="7"/>
              </w:numPr>
            </w:pPr>
            <w:r w:rsidRPr="009A7889">
              <w:rPr>
                <w:sz w:val="22"/>
                <w:szCs w:val="22"/>
              </w:rPr>
              <w:t xml:space="preserve"> Temel Kimya bilgilerini uygulama becerisi</w:t>
            </w:r>
          </w:p>
          <w:p w:rsidR="00C616C1" w:rsidRPr="009A7889" w:rsidRDefault="00C616C1" w:rsidP="00F912B5">
            <w:pPr>
              <w:numPr>
                <w:ilvl w:val="0"/>
                <w:numId w:val="7"/>
              </w:numPr>
            </w:pPr>
            <w:r w:rsidRPr="009A7889">
              <w:rPr>
                <w:sz w:val="22"/>
                <w:szCs w:val="22"/>
              </w:rPr>
              <w:t>Kimya ile ilgili problemleri çözebilme becerisi</w:t>
            </w:r>
          </w:p>
          <w:p w:rsidR="00C616C1" w:rsidRPr="009A7889" w:rsidRDefault="00C616C1" w:rsidP="00F912B5">
            <w:pPr>
              <w:numPr>
                <w:ilvl w:val="0"/>
                <w:numId w:val="7"/>
              </w:numPr>
            </w:pPr>
            <w:r w:rsidRPr="009A7889">
              <w:rPr>
                <w:sz w:val="22"/>
                <w:szCs w:val="22"/>
              </w:rPr>
              <w:t>Herhangi bir doğa olayına kimyasal açıdan bakabilme yetisi</w:t>
            </w:r>
          </w:p>
          <w:p w:rsidR="00C616C1" w:rsidRPr="009A7889" w:rsidRDefault="00C616C1" w:rsidP="00F912B5">
            <w:pPr>
              <w:numPr>
                <w:ilvl w:val="0"/>
                <w:numId w:val="7"/>
              </w:numPr>
            </w:pPr>
            <w:r w:rsidRPr="009A7889">
              <w:rPr>
                <w:sz w:val="22"/>
                <w:szCs w:val="22"/>
              </w:rPr>
              <w:lastRenderedPageBreak/>
              <w:t>İlgili daldaki problemleri tanımlama, formüle etme ve çözme becerisi</w:t>
            </w:r>
          </w:p>
          <w:p w:rsidR="00C616C1" w:rsidRPr="009A7889" w:rsidRDefault="00C616C1" w:rsidP="00F912B5">
            <w:pPr>
              <w:numPr>
                <w:ilvl w:val="0"/>
                <w:numId w:val="7"/>
              </w:numPr>
            </w:pPr>
            <w:r w:rsidRPr="009A7889">
              <w:rPr>
                <w:sz w:val="22"/>
                <w:szCs w:val="22"/>
              </w:rPr>
              <w:t>Bilgisayar, bilgisayar yazılımları gibi çağdaş yöntemleri, teknikleri kullanarak kimyaya uygulama becerisi</w:t>
            </w:r>
          </w:p>
          <w:p w:rsidR="00C616C1" w:rsidRPr="009A7889" w:rsidRDefault="00C616C1" w:rsidP="00F912B5">
            <w:pPr>
              <w:numPr>
                <w:ilvl w:val="0"/>
                <w:numId w:val="7"/>
              </w:numPr>
            </w:pPr>
            <w:r w:rsidRPr="009A7889">
              <w:rPr>
                <w:sz w:val="22"/>
                <w:szCs w:val="22"/>
              </w:rPr>
              <w:t>Konu ile ilgili yenilikleri izleme becerisi</w:t>
            </w:r>
          </w:p>
          <w:p w:rsidR="00C616C1" w:rsidRPr="009A7889" w:rsidRDefault="00C616C1" w:rsidP="00F912B5">
            <w:pPr>
              <w:numPr>
                <w:ilvl w:val="0"/>
                <w:numId w:val="7"/>
              </w:numPr>
            </w:pPr>
            <w:r w:rsidRPr="009A7889">
              <w:rPr>
                <w:sz w:val="22"/>
                <w:szCs w:val="22"/>
              </w:rPr>
              <w:t>Kimya ile ilgili bir bilgiye ulaşabilme ve araştırma yapabilme yetisi</w:t>
            </w:r>
          </w:p>
          <w:p w:rsidR="00C616C1" w:rsidRPr="009A7889" w:rsidRDefault="00C616C1" w:rsidP="00F912B5">
            <w:pPr>
              <w:numPr>
                <w:ilvl w:val="0"/>
                <w:numId w:val="7"/>
              </w:numPr>
            </w:pPr>
            <w:r w:rsidRPr="009A7889">
              <w:rPr>
                <w:sz w:val="22"/>
                <w:szCs w:val="22"/>
              </w:rPr>
              <w:t>Hayat boyu öğrenimin önemini kavrama  ve uygulama becerisi</w:t>
            </w:r>
          </w:p>
          <w:p w:rsidR="00C616C1" w:rsidRPr="009A7889" w:rsidRDefault="00C616C1" w:rsidP="00F912B5">
            <w:pPr>
              <w:numPr>
                <w:ilvl w:val="0"/>
                <w:numId w:val="7"/>
              </w:numPr>
            </w:pPr>
            <w:r w:rsidRPr="009A7889">
              <w:rPr>
                <w:sz w:val="22"/>
                <w:szCs w:val="22"/>
              </w:rPr>
              <w:t>Bir deneysel bulguların herkesin anlayabileceği şekilde rapor edebilme yetisi</w:t>
            </w:r>
          </w:p>
          <w:p w:rsidR="00C616C1" w:rsidRPr="009A7889" w:rsidRDefault="00C616C1" w:rsidP="003A7740">
            <w:pPr>
              <w:tabs>
                <w:tab w:val="left" w:pos="7800"/>
              </w:tabs>
            </w:pPr>
            <w:r w:rsidRPr="009A7889">
              <w:rPr>
                <w:sz w:val="22"/>
                <w:szCs w:val="22"/>
              </w:rPr>
              <w:t>9. Bir deneysel bulguların herkesin anlayabileceği şekilde rapor edebilme yetisi</w:t>
            </w:r>
          </w:p>
          <w:p w:rsidR="00C616C1" w:rsidRPr="009A7889" w:rsidRDefault="00C616C1" w:rsidP="003A7740">
            <w:pPr>
              <w:tabs>
                <w:tab w:val="left" w:pos="7800"/>
              </w:tabs>
            </w:pPr>
            <w:r w:rsidRPr="009A7889">
              <w:rPr>
                <w:sz w:val="22"/>
                <w:szCs w:val="22"/>
              </w:rPr>
              <w:t>10. Öğrenciler çeşitli etkilerin kimyasal dengenin ve denge sabitinin değerini nasıl değiştirdiğini belirleyebilecekler</w:t>
            </w:r>
          </w:p>
          <w:p w:rsidR="00C616C1" w:rsidRPr="009A7889" w:rsidRDefault="00C616C1" w:rsidP="003A7740">
            <w:pPr>
              <w:tabs>
                <w:tab w:val="left" w:pos="7800"/>
              </w:tabs>
            </w:pPr>
            <w:r w:rsidRPr="009A7889">
              <w:rPr>
                <w:sz w:val="22"/>
                <w:szCs w:val="22"/>
              </w:rPr>
              <w:t>11. Öğrenciler entropi, entalpi ve iç enerji değişimleri gibi kimyasal termodinamikle ilgili bilgilere sahip olacaklar ve ilgili problemleri çözebilecekler</w:t>
            </w:r>
          </w:p>
          <w:p w:rsidR="00C616C1" w:rsidRPr="009A7889" w:rsidRDefault="00C616C1" w:rsidP="003A7740">
            <w:pPr>
              <w:tabs>
                <w:tab w:val="left" w:pos="7800"/>
              </w:tabs>
            </w:pPr>
            <w:r w:rsidRPr="009A7889">
              <w:rPr>
                <w:sz w:val="22"/>
                <w:szCs w:val="22"/>
              </w:rPr>
              <w:t>12. Öğrenciler asit ve baz tanımlarını yapabilecekler, hidroliz ve çözünürlük dengelerini tanımlayabilecekler,</w:t>
            </w:r>
          </w:p>
          <w:p w:rsidR="00C616C1" w:rsidRPr="009A7889" w:rsidRDefault="00C616C1" w:rsidP="003A7740">
            <w:r w:rsidRPr="009A7889">
              <w:rPr>
                <w:sz w:val="22"/>
                <w:szCs w:val="22"/>
              </w:rPr>
              <w:t>13. Öğrenciler metaller veametaller özelliklerini tanımlayabilecekler</w:t>
            </w:r>
          </w:p>
        </w:tc>
      </w:tr>
      <w:tr w:rsidR="00C616C1"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lastRenderedPageBreak/>
              <w:t>TEMEL DERS KİTABI</w:t>
            </w:r>
          </w:p>
        </w:tc>
        <w:tc>
          <w:tcPr>
            <w:tcW w:w="3164" w:type="pct"/>
            <w:gridSpan w:val="7"/>
            <w:tcBorders>
              <w:top w:val="single" w:sz="12" w:space="0" w:color="auto"/>
              <w:left w:val="single" w:sz="12" w:space="0" w:color="auto"/>
              <w:bottom w:val="single" w:sz="12" w:space="0" w:color="auto"/>
            </w:tcBorders>
          </w:tcPr>
          <w:p w:rsidR="00C616C1" w:rsidRPr="000D1578" w:rsidRDefault="00C616C1" w:rsidP="003A7740">
            <w:r w:rsidRPr="000D1578">
              <w:rPr>
                <w:sz w:val="22"/>
                <w:szCs w:val="22"/>
              </w:rPr>
              <w:t>Petrucci,R., Harwood, W., (1994), Genel Kimya II, ANKARA</w:t>
            </w:r>
          </w:p>
          <w:p w:rsidR="00C616C1" w:rsidRPr="009A7889" w:rsidRDefault="00C616C1" w:rsidP="003A7740">
            <w:pPr>
              <w:ind w:left="720"/>
              <w:rPr>
                <w:b/>
              </w:rPr>
            </w:pPr>
          </w:p>
        </w:tc>
      </w:tr>
      <w:tr w:rsidR="00C616C1"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C616C1" w:rsidRPr="000D1578" w:rsidRDefault="00C616C1" w:rsidP="00F912B5">
            <w:pPr>
              <w:numPr>
                <w:ilvl w:val="0"/>
                <w:numId w:val="3"/>
              </w:numPr>
            </w:pPr>
            <w:r w:rsidRPr="000D1578">
              <w:rPr>
                <w:sz w:val="22"/>
                <w:szCs w:val="22"/>
              </w:rPr>
              <w:t>Chang, R.,(2000), Kimya, İSTANBUL</w:t>
            </w:r>
          </w:p>
          <w:p w:rsidR="00C616C1" w:rsidRPr="000D1578" w:rsidRDefault="00C616C1" w:rsidP="00F912B5">
            <w:pPr>
              <w:numPr>
                <w:ilvl w:val="0"/>
                <w:numId w:val="3"/>
              </w:numPr>
            </w:pPr>
            <w:r w:rsidRPr="000D1578">
              <w:rPr>
                <w:sz w:val="22"/>
                <w:szCs w:val="22"/>
              </w:rPr>
              <w:t>Prof.Dr. Ender Erdik, Prof.Dr. Yüksel Sarıkaya,(2002), Temel Üniversite Kimyası, ANKARA</w:t>
            </w:r>
          </w:p>
          <w:p w:rsidR="00C616C1" w:rsidRPr="009A7889" w:rsidRDefault="00C616C1" w:rsidP="003A7740">
            <w:pPr>
              <w:pStyle w:val="Balk4"/>
              <w:rPr>
                <w:color w:val="000000"/>
              </w:rPr>
            </w:pPr>
          </w:p>
        </w:tc>
      </w:tr>
      <w:tr w:rsidR="00C616C1"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C616C1" w:rsidRPr="009A7889" w:rsidRDefault="00C616C1" w:rsidP="003A7740">
            <w:pPr>
              <w:jc w:val="both"/>
            </w:pPr>
            <w:r w:rsidRPr="009A7889">
              <w:rPr>
                <w:sz w:val="22"/>
                <w:szCs w:val="22"/>
              </w:rPr>
              <w:t xml:space="preserve"> Tahta, bilgisayar</w:t>
            </w:r>
          </w:p>
        </w:tc>
      </w:tr>
    </w:tbl>
    <w:p w:rsidR="00C616C1" w:rsidRDefault="00C616C1" w:rsidP="003A7740">
      <w:pPr>
        <w:rPr>
          <w:sz w:val="18"/>
          <w:szCs w:val="18"/>
        </w:rPr>
        <w:sectPr w:rsidR="00C616C1"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C616C1" w:rsidRPr="00975BDF" w:rsidTr="003A7740">
        <w:trPr>
          <w:trHeight w:val="510"/>
          <w:jc w:val="center"/>
        </w:trPr>
        <w:tc>
          <w:tcPr>
            <w:tcW w:w="5000" w:type="pct"/>
            <w:gridSpan w:val="2"/>
            <w:tcBorders>
              <w:top w:val="single" w:sz="12" w:space="0" w:color="auto"/>
            </w:tcBorders>
            <w:vAlign w:val="center"/>
          </w:tcPr>
          <w:p w:rsidR="00C616C1" w:rsidRPr="00975BDF" w:rsidRDefault="00C616C1" w:rsidP="003A7740">
            <w:pPr>
              <w:jc w:val="center"/>
              <w:rPr>
                <w:b/>
              </w:rPr>
            </w:pPr>
            <w:r w:rsidRPr="00975BDF">
              <w:rPr>
                <w:b/>
                <w:sz w:val="22"/>
                <w:szCs w:val="22"/>
              </w:rPr>
              <w:lastRenderedPageBreak/>
              <w:t>DERSİN HAFTALIK PLANI</w:t>
            </w:r>
          </w:p>
        </w:tc>
      </w:tr>
      <w:tr w:rsidR="00C616C1" w:rsidRPr="00975BDF" w:rsidTr="003A7740">
        <w:trPr>
          <w:jc w:val="center"/>
        </w:trPr>
        <w:tc>
          <w:tcPr>
            <w:tcW w:w="593" w:type="pct"/>
          </w:tcPr>
          <w:p w:rsidR="00C616C1" w:rsidRPr="00975BDF" w:rsidRDefault="00C616C1" w:rsidP="003A7740">
            <w:pPr>
              <w:jc w:val="center"/>
              <w:rPr>
                <w:b/>
              </w:rPr>
            </w:pPr>
            <w:r w:rsidRPr="00975BDF">
              <w:rPr>
                <w:b/>
                <w:sz w:val="22"/>
                <w:szCs w:val="22"/>
              </w:rPr>
              <w:t>HAFTA</w:t>
            </w:r>
          </w:p>
        </w:tc>
        <w:tc>
          <w:tcPr>
            <w:tcW w:w="4407" w:type="pct"/>
          </w:tcPr>
          <w:p w:rsidR="00C616C1" w:rsidRPr="00975BDF" w:rsidRDefault="00C616C1" w:rsidP="003A7740">
            <w:pPr>
              <w:rPr>
                <w:b/>
              </w:rPr>
            </w:pPr>
            <w:r w:rsidRPr="00975BDF">
              <w:rPr>
                <w:b/>
                <w:sz w:val="22"/>
                <w:szCs w:val="22"/>
              </w:rPr>
              <w:t>İŞLENEN KONULAR</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1</w:t>
            </w:r>
          </w:p>
        </w:tc>
        <w:tc>
          <w:tcPr>
            <w:tcW w:w="4407" w:type="pct"/>
          </w:tcPr>
          <w:p w:rsidR="00C616C1" w:rsidRPr="00975BDF" w:rsidRDefault="00C616C1" w:rsidP="003A7740">
            <w:pPr>
              <w:tabs>
                <w:tab w:val="left" w:pos="8335"/>
              </w:tabs>
              <w:jc w:val="both"/>
            </w:pPr>
            <w:r w:rsidRPr="00975BDF">
              <w:rPr>
                <w:sz w:val="22"/>
                <w:szCs w:val="22"/>
              </w:rPr>
              <w:t xml:space="preserve"> Hız yasaları, reaksiyonların hızı ve ölçülmesi.</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2</w:t>
            </w:r>
          </w:p>
        </w:tc>
        <w:tc>
          <w:tcPr>
            <w:tcW w:w="4407" w:type="pct"/>
          </w:tcPr>
          <w:p w:rsidR="00C616C1" w:rsidRPr="00975BDF" w:rsidRDefault="00C616C1" w:rsidP="003A7740">
            <w:pPr>
              <w:tabs>
                <w:tab w:val="left" w:pos="8335"/>
              </w:tabs>
              <w:jc w:val="both"/>
            </w:pPr>
            <w:r w:rsidRPr="00975BDF">
              <w:rPr>
                <w:sz w:val="22"/>
                <w:szCs w:val="22"/>
              </w:rPr>
              <w:t xml:space="preserve"> Hız yasaları, reaksiyonların hızı ve ölçülmesi.</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3</w:t>
            </w:r>
          </w:p>
        </w:tc>
        <w:tc>
          <w:tcPr>
            <w:tcW w:w="4407" w:type="pct"/>
          </w:tcPr>
          <w:p w:rsidR="00C616C1" w:rsidRPr="00975BDF" w:rsidRDefault="00C616C1" w:rsidP="003A7740">
            <w:pPr>
              <w:tabs>
                <w:tab w:val="left" w:pos="8335"/>
              </w:tabs>
              <w:jc w:val="both"/>
            </w:pPr>
            <w:r w:rsidRPr="00975BDF">
              <w:rPr>
                <w:sz w:val="22"/>
                <w:szCs w:val="22"/>
              </w:rPr>
              <w:t xml:space="preserve"> Kimyasal Denge: Temel ilkeleri, denge sabiti eşitliği, dengeye etki eden faktörler. </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4</w:t>
            </w:r>
          </w:p>
        </w:tc>
        <w:tc>
          <w:tcPr>
            <w:tcW w:w="4407" w:type="pct"/>
          </w:tcPr>
          <w:p w:rsidR="00C616C1" w:rsidRPr="00975BDF" w:rsidRDefault="00C616C1" w:rsidP="003A7740">
            <w:r w:rsidRPr="00975BDF">
              <w:rPr>
                <w:sz w:val="22"/>
                <w:szCs w:val="22"/>
              </w:rPr>
              <w:t xml:space="preserve"> Kimyasal Denge: Temel ilkeleri, denge sabiti eşitliği, dengeye etki eden faktörler.</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5</w:t>
            </w:r>
          </w:p>
        </w:tc>
        <w:tc>
          <w:tcPr>
            <w:tcW w:w="4407" w:type="pct"/>
          </w:tcPr>
          <w:p w:rsidR="00C616C1" w:rsidRPr="00975BDF" w:rsidRDefault="00C616C1" w:rsidP="003A7740">
            <w:pPr>
              <w:tabs>
                <w:tab w:val="left" w:pos="8335"/>
              </w:tabs>
              <w:jc w:val="both"/>
            </w:pPr>
            <w:r w:rsidRPr="00975BDF">
              <w:rPr>
                <w:sz w:val="22"/>
                <w:szCs w:val="22"/>
              </w:rPr>
              <w:t xml:space="preserve"> Termokimya: Entalpi, iç enerji, entropi. </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6</w:t>
            </w:r>
          </w:p>
        </w:tc>
        <w:tc>
          <w:tcPr>
            <w:tcW w:w="4407" w:type="pct"/>
          </w:tcPr>
          <w:p w:rsidR="00C616C1" w:rsidRPr="00975BDF" w:rsidRDefault="00C616C1" w:rsidP="003A7740">
            <w:r w:rsidRPr="00975BDF">
              <w:rPr>
                <w:sz w:val="22"/>
                <w:szCs w:val="22"/>
              </w:rPr>
              <w:t xml:space="preserve"> Termokimya: Entalpi, iç enerji, entropi.</w:t>
            </w:r>
          </w:p>
        </w:tc>
      </w:tr>
      <w:tr w:rsidR="00C616C1" w:rsidRPr="00975BDF" w:rsidTr="003A7740">
        <w:trPr>
          <w:jc w:val="center"/>
        </w:trPr>
        <w:tc>
          <w:tcPr>
            <w:tcW w:w="593" w:type="pct"/>
            <w:shd w:val="clear" w:color="auto" w:fill="D9D9D9"/>
            <w:vAlign w:val="center"/>
          </w:tcPr>
          <w:p w:rsidR="00C616C1" w:rsidRPr="00975BDF" w:rsidRDefault="00C616C1" w:rsidP="003A7740">
            <w:pPr>
              <w:jc w:val="center"/>
            </w:pPr>
            <w:r w:rsidRPr="00975BDF">
              <w:rPr>
                <w:sz w:val="22"/>
                <w:szCs w:val="22"/>
              </w:rPr>
              <w:t>7-8</w:t>
            </w:r>
          </w:p>
        </w:tc>
        <w:tc>
          <w:tcPr>
            <w:tcW w:w="4407" w:type="pct"/>
            <w:shd w:val="clear" w:color="auto" w:fill="D9D9D9"/>
          </w:tcPr>
          <w:p w:rsidR="00C616C1" w:rsidRPr="00975BDF" w:rsidRDefault="00C616C1" w:rsidP="003A7740">
            <w:r w:rsidRPr="00975BDF">
              <w:rPr>
                <w:sz w:val="22"/>
                <w:szCs w:val="22"/>
              </w:rPr>
              <w:t xml:space="preserve">ARA SINAV </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9</w:t>
            </w:r>
          </w:p>
        </w:tc>
        <w:tc>
          <w:tcPr>
            <w:tcW w:w="4407" w:type="pct"/>
          </w:tcPr>
          <w:p w:rsidR="00C616C1" w:rsidRPr="00975BDF" w:rsidRDefault="00C616C1" w:rsidP="003A7740">
            <w:pPr>
              <w:tabs>
                <w:tab w:val="left" w:pos="8335"/>
              </w:tabs>
              <w:jc w:val="both"/>
            </w:pPr>
            <w:r w:rsidRPr="00975BDF">
              <w:rPr>
                <w:sz w:val="22"/>
                <w:szCs w:val="22"/>
              </w:rPr>
              <w:t xml:space="preserve"> Asitler ve Bazlar: Arrhenius kavramı, Brönsted-Lowry kavramı, </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10</w:t>
            </w:r>
          </w:p>
        </w:tc>
        <w:tc>
          <w:tcPr>
            <w:tcW w:w="4407" w:type="pct"/>
          </w:tcPr>
          <w:p w:rsidR="00C616C1" w:rsidRPr="00975BDF" w:rsidRDefault="00C616C1" w:rsidP="003A7740">
            <w:pPr>
              <w:tabs>
                <w:tab w:val="left" w:pos="8335"/>
              </w:tabs>
              <w:jc w:val="both"/>
            </w:pPr>
            <w:r w:rsidRPr="00975BDF">
              <w:rPr>
                <w:sz w:val="22"/>
                <w:szCs w:val="22"/>
              </w:rPr>
              <w:t>kuvvetli ve zayıf asit-bazlar</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11</w:t>
            </w:r>
          </w:p>
        </w:tc>
        <w:tc>
          <w:tcPr>
            <w:tcW w:w="4407" w:type="pct"/>
          </w:tcPr>
          <w:p w:rsidR="00C616C1" w:rsidRPr="00975BDF" w:rsidRDefault="00C616C1" w:rsidP="003A7740">
            <w:pPr>
              <w:tabs>
                <w:tab w:val="left" w:pos="8335"/>
              </w:tabs>
              <w:jc w:val="both"/>
            </w:pPr>
            <w:r w:rsidRPr="00975BDF">
              <w:rPr>
                <w:sz w:val="22"/>
                <w:szCs w:val="22"/>
              </w:rPr>
              <w:t>asit-baz reaksiyonları ve hidroliz</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12</w:t>
            </w:r>
          </w:p>
        </w:tc>
        <w:tc>
          <w:tcPr>
            <w:tcW w:w="4407" w:type="pct"/>
          </w:tcPr>
          <w:p w:rsidR="00C616C1" w:rsidRPr="00975BDF" w:rsidRDefault="00C616C1" w:rsidP="003A7740">
            <w:pPr>
              <w:tabs>
                <w:tab w:val="left" w:pos="8335"/>
              </w:tabs>
              <w:jc w:val="both"/>
            </w:pPr>
            <w:r w:rsidRPr="00975BDF">
              <w:rPr>
                <w:sz w:val="22"/>
                <w:szCs w:val="22"/>
              </w:rPr>
              <w:t xml:space="preserve"> . Çözünürlük ve Kompleks iyon dengeleri: çözünürlük çarpımı sabiti, çökelme</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13</w:t>
            </w:r>
          </w:p>
        </w:tc>
        <w:tc>
          <w:tcPr>
            <w:tcW w:w="4407" w:type="pct"/>
          </w:tcPr>
          <w:p w:rsidR="00C616C1" w:rsidRPr="00975BDF" w:rsidRDefault="00C616C1" w:rsidP="003A7740">
            <w:pPr>
              <w:tabs>
                <w:tab w:val="left" w:pos="8335"/>
              </w:tabs>
              <w:jc w:val="both"/>
            </w:pPr>
            <w:r w:rsidRPr="00975BDF">
              <w:rPr>
                <w:sz w:val="22"/>
                <w:szCs w:val="22"/>
              </w:rPr>
              <w:t xml:space="preserve">Baş Grup Elementleri I Metaller: Alkali metaller, toprak alkali metaller. Baş Grup Elementleri II Ametaller: Soy gazlar, halojenler, oksijen ve azot grubu, karbon ve silisyum, bor.  </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14</w:t>
            </w:r>
          </w:p>
        </w:tc>
        <w:tc>
          <w:tcPr>
            <w:tcW w:w="4407" w:type="pct"/>
          </w:tcPr>
          <w:p w:rsidR="00C616C1" w:rsidRPr="00975BDF" w:rsidRDefault="00C616C1" w:rsidP="003A7740">
            <w:pPr>
              <w:tabs>
                <w:tab w:val="left" w:pos="8335"/>
              </w:tabs>
              <w:jc w:val="both"/>
              <w:rPr>
                <w:b/>
                <w:color w:val="FF0000"/>
              </w:rPr>
            </w:pPr>
            <w:r w:rsidRPr="00975BDF">
              <w:rPr>
                <w:sz w:val="22"/>
                <w:szCs w:val="22"/>
              </w:rPr>
              <w:t xml:space="preserve"> Elektrokimya: Elektroliz ve Pil.</w:t>
            </w:r>
            <w:r w:rsidRPr="00975BDF">
              <w:rPr>
                <w:b/>
                <w:color w:val="FF0000"/>
                <w:sz w:val="22"/>
                <w:szCs w:val="22"/>
              </w:rPr>
              <w:t xml:space="preserve">  </w:t>
            </w:r>
          </w:p>
        </w:tc>
      </w:tr>
      <w:tr w:rsidR="00C616C1" w:rsidRPr="00975BDF" w:rsidTr="003A7740">
        <w:trPr>
          <w:trHeight w:val="322"/>
          <w:jc w:val="center"/>
        </w:trPr>
        <w:tc>
          <w:tcPr>
            <w:tcW w:w="593" w:type="pct"/>
            <w:tcBorders>
              <w:bottom w:val="single" w:sz="12" w:space="0" w:color="auto"/>
            </w:tcBorders>
            <w:shd w:val="clear" w:color="auto" w:fill="D9D9D9"/>
            <w:vAlign w:val="center"/>
          </w:tcPr>
          <w:p w:rsidR="00C616C1" w:rsidRPr="00975BDF" w:rsidRDefault="00C616C1" w:rsidP="003A7740">
            <w:pPr>
              <w:jc w:val="center"/>
            </w:pPr>
            <w:r w:rsidRPr="00975BDF">
              <w:rPr>
                <w:sz w:val="22"/>
                <w:szCs w:val="22"/>
              </w:rPr>
              <w:t>15-16</w:t>
            </w:r>
          </w:p>
        </w:tc>
        <w:tc>
          <w:tcPr>
            <w:tcW w:w="4407" w:type="pct"/>
            <w:tcBorders>
              <w:bottom w:val="single" w:sz="12" w:space="0" w:color="auto"/>
            </w:tcBorders>
            <w:shd w:val="clear" w:color="auto" w:fill="D9D9D9"/>
            <w:vAlign w:val="center"/>
          </w:tcPr>
          <w:p w:rsidR="00C616C1" w:rsidRPr="00975BDF" w:rsidRDefault="00C616C1" w:rsidP="003A7740">
            <w:r w:rsidRPr="00975BDF">
              <w:rPr>
                <w:sz w:val="22"/>
                <w:szCs w:val="22"/>
              </w:rPr>
              <w:t xml:space="preserve">FİNAL SINAVI </w:t>
            </w:r>
          </w:p>
        </w:tc>
      </w:tr>
    </w:tbl>
    <w:p w:rsidR="00C616C1" w:rsidRPr="00975BDF" w:rsidRDefault="00C616C1" w:rsidP="003A7740">
      <w:pPr>
        <w:rPr>
          <w:sz w:val="22"/>
          <w:szCs w:val="22"/>
        </w:rPr>
      </w:pPr>
    </w:p>
    <w:p w:rsidR="00C616C1" w:rsidRPr="00975BDF" w:rsidRDefault="00C616C1"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6C1" w:rsidRPr="00975BDF" w:rsidTr="003A7740">
        <w:tc>
          <w:tcPr>
            <w:tcW w:w="603" w:type="dxa"/>
            <w:tcBorders>
              <w:top w:val="single" w:sz="12" w:space="0" w:color="auto"/>
            </w:tcBorders>
            <w:vAlign w:val="center"/>
          </w:tcPr>
          <w:p w:rsidR="00C616C1" w:rsidRPr="00975BDF" w:rsidRDefault="00C616C1" w:rsidP="003A7740">
            <w:pPr>
              <w:jc w:val="center"/>
              <w:rPr>
                <w:b/>
              </w:rPr>
            </w:pPr>
            <w:r w:rsidRPr="00975BDF">
              <w:rPr>
                <w:b/>
                <w:sz w:val="22"/>
                <w:szCs w:val="22"/>
              </w:rPr>
              <w:t>NO</w:t>
            </w:r>
          </w:p>
        </w:tc>
        <w:tc>
          <w:tcPr>
            <w:tcW w:w="7585" w:type="dxa"/>
            <w:tcBorders>
              <w:top w:val="single" w:sz="12" w:space="0" w:color="auto"/>
            </w:tcBorders>
          </w:tcPr>
          <w:p w:rsidR="00C616C1" w:rsidRPr="00975BDF" w:rsidRDefault="00C616C1" w:rsidP="003A7740">
            <w:pPr>
              <w:rPr>
                <w:b/>
              </w:rPr>
            </w:pPr>
            <w:r w:rsidRPr="00975BDF">
              <w:rPr>
                <w:b/>
                <w:sz w:val="22"/>
                <w:szCs w:val="22"/>
              </w:rPr>
              <w:t xml:space="preserve">PROGRAM ÇIKTISI </w:t>
            </w:r>
          </w:p>
        </w:tc>
        <w:tc>
          <w:tcPr>
            <w:tcW w:w="567" w:type="dxa"/>
            <w:tcBorders>
              <w:top w:val="single" w:sz="12" w:space="0" w:color="auto"/>
            </w:tcBorders>
            <w:vAlign w:val="center"/>
          </w:tcPr>
          <w:p w:rsidR="00C616C1" w:rsidRPr="00975BDF" w:rsidRDefault="00C616C1" w:rsidP="003A7740">
            <w:pPr>
              <w:jc w:val="center"/>
              <w:rPr>
                <w:b/>
              </w:rPr>
            </w:pPr>
            <w:r w:rsidRPr="00975BDF">
              <w:rPr>
                <w:b/>
                <w:sz w:val="22"/>
                <w:szCs w:val="22"/>
              </w:rPr>
              <w:t>3</w:t>
            </w:r>
          </w:p>
        </w:tc>
        <w:tc>
          <w:tcPr>
            <w:tcW w:w="567" w:type="dxa"/>
            <w:tcBorders>
              <w:top w:val="single" w:sz="12" w:space="0" w:color="auto"/>
            </w:tcBorders>
            <w:vAlign w:val="center"/>
          </w:tcPr>
          <w:p w:rsidR="00C616C1" w:rsidRPr="00975BDF" w:rsidRDefault="00C616C1" w:rsidP="003A7740">
            <w:pPr>
              <w:jc w:val="center"/>
              <w:rPr>
                <w:b/>
              </w:rPr>
            </w:pPr>
            <w:r w:rsidRPr="00975BDF">
              <w:rPr>
                <w:b/>
                <w:sz w:val="22"/>
                <w:szCs w:val="22"/>
              </w:rPr>
              <w:t>2</w:t>
            </w:r>
          </w:p>
        </w:tc>
        <w:tc>
          <w:tcPr>
            <w:tcW w:w="567" w:type="dxa"/>
            <w:tcBorders>
              <w:top w:val="single" w:sz="12" w:space="0" w:color="auto"/>
            </w:tcBorders>
            <w:vAlign w:val="center"/>
          </w:tcPr>
          <w:p w:rsidR="00C616C1" w:rsidRPr="00975BDF" w:rsidRDefault="00C616C1" w:rsidP="003A7740">
            <w:pPr>
              <w:jc w:val="center"/>
              <w:rPr>
                <w:b/>
              </w:rPr>
            </w:pPr>
            <w:r w:rsidRPr="00975BDF">
              <w:rPr>
                <w:b/>
                <w:sz w:val="22"/>
                <w:szCs w:val="22"/>
              </w:rPr>
              <w:t>1</w:t>
            </w:r>
          </w:p>
        </w:tc>
      </w:tr>
      <w:tr w:rsidR="00C616C1" w:rsidRPr="00975BDF" w:rsidTr="003A7740">
        <w:tc>
          <w:tcPr>
            <w:tcW w:w="603" w:type="dxa"/>
            <w:vAlign w:val="center"/>
          </w:tcPr>
          <w:p w:rsidR="00C616C1" w:rsidRPr="00975BDF" w:rsidRDefault="00C616C1" w:rsidP="003A7740">
            <w:pPr>
              <w:jc w:val="center"/>
            </w:pPr>
            <w:r w:rsidRPr="00975BDF">
              <w:rPr>
                <w:sz w:val="22"/>
                <w:szCs w:val="22"/>
              </w:rPr>
              <w:t>1</w:t>
            </w:r>
          </w:p>
        </w:tc>
        <w:tc>
          <w:tcPr>
            <w:tcW w:w="7585" w:type="dxa"/>
            <w:vAlign w:val="center"/>
          </w:tcPr>
          <w:p w:rsidR="00C616C1" w:rsidRPr="00975BDF" w:rsidRDefault="00C616C1" w:rsidP="003A7740">
            <w:pPr>
              <w:rPr>
                <w:color w:val="FF0000"/>
              </w:rPr>
            </w:pPr>
            <w:r w:rsidRPr="00975BDF">
              <w:rPr>
                <w:sz w:val="22"/>
                <w:szCs w:val="22"/>
              </w:rPr>
              <w:t>Temel Bilimlere ilişkin bilgileri kavrayabilme ve uygulama becerisi</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p>
        </w:tc>
      </w:tr>
      <w:tr w:rsidR="00C616C1" w:rsidRPr="00975BDF" w:rsidTr="003A7740">
        <w:tc>
          <w:tcPr>
            <w:tcW w:w="603" w:type="dxa"/>
            <w:vAlign w:val="center"/>
          </w:tcPr>
          <w:p w:rsidR="00C616C1" w:rsidRPr="00975BDF" w:rsidRDefault="00C616C1" w:rsidP="003A7740">
            <w:pPr>
              <w:jc w:val="center"/>
            </w:pPr>
            <w:r w:rsidRPr="00975BDF">
              <w:rPr>
                <w:sz w:val="22"/>
                <w:szCs w:val="22"/>
              </w:rPr>
              <w:t>2</w:t>
            </w:r>
          </w:p>
        </w:tc>
        <w:tc>
          <w:tcPr>
            <w:tcW w:w="7585" w:type="dxa"/>
            <w:vAlign w:val="center"/>
          </w:tcPr>
          <w:p w:rsidR="00C616C1" w:rsidRPr="00975BDF" w:rsidRDefault="00C616C1" w:rsidP="003A7740">
            <w:pPr>
              <w:rPr>
                <w:color w:val="FF0000"/>
              </w:rPr>
            </w:pPr>
            <w:r w:rsidRPr="00975BDF">
              <w:rPr>
                <w:sz w:val="22"/>
                <w:szCs w:val="22"/>
              </w:rPr>
              <w:t>Fen Bilimlerindeki Öğretim Etkinliklerinin planlanması, hazırlanması, genel öğretim ilke, yöntem ve tekniklerini kullanma becerisi</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r>
      <w:tr w:rsidR="00C616C1" w:rsidRPr="00975BDF" w:rsidTr="003A7740">
        <w:tc>
          <w:tcPr>
            <w:tcW w:w="603" w:type="dxa"/>
            <w:vAlign w:val="center"/>
          </w:tcPr>
          <w:p w:rsidR="00C616C1" w:rsidRPr="00975BDF" w:rsidRDefault="00C616C1" w:rsidP="003A7740">
            <w:pPr>
              <w:jc w:val="center"/>
            </w:pPr>
            <w:r w:rsidRPr="00975BDF">
              <w:rPr>
                <w:sz w:val="22"/>
                <w:szCs w:val="22"/>
              </w:rPr>
              <w:t>3</w:t>
            </w:r>
          </w:p>
        </w:tc>
        <w:tc>
          <w:tcPr>
            <w:tcW w:w="7585" w:type="dxa"/>
            <w:vAlign w:val="center"/>
          </w:tcPr>
          <w:p w:rsidR="00C616C1" w:rsidRPr="00975BDF" w:rsidRDefault="00C616C1" w:rsidP="003A7740">
            <w:pPr>
              <w:rPr>
                <w:color w:val="FF0000"/>
              </w:rPr>
            </w:pPr>
            <w:r w:rsidRPr="00975BDF">
              <w:rPr>
                <w:sz w:val="22"/>
                <w:szCs w:val="22"/>
              </w:rPr>
              <w:t>Fen Bilimleri konularında öğrenilen bilgileri yaşama aktarabilme becerisi ve bu aktarımla üçüncü şahıslara anlatabilme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r>
      <w:tr w:rsidR="00C616C1" w:rsidRPr="00975BDF" w:rsidTr="003A7740">
        <w:tc>
          <w:tcPr>
            <w:tcW w:w="603" w:type="dxa"/>
            <w:vAlign w:val="center"/>
          </w:tcPr>
          <w:p w:rsidR="00C616C1" w:rsidRPr="00975BDF" w:rsidRDefault="00C616C1" w:rsidP="003A7740">
            <w:pPr>
              <w:jc w:val="center"/>
            </w:pPr>
            <w:r w:rsidRPr="00975BDF">
              <w:rPr>
                <w:sz w:val="22"/>
                <w:szCs w:val="22"/>
              </w:rPr>
              <w:t>4</w:t>
            </w:r>
          </w:p>
        </w:tc>
        <w:tc>
          <w:tcPr>
            <w:tcW w:w="7585" w:type="dxa"/>
            <w:vAlign w:val="center"/>
          </w:tcPr>
          <w:p w:rsidR="00C616C1" w:rsidRPr="00975BDF" w:rsidRDefault="00C616C1" w:rsidP="003A7740">
            <w:pPr>
              <w:rPr>
                <w:color w:val="FF0000"/>
              </w:rPr>
            </w:pPr>
            <w:r w:rsidRPr="00975BDF">
              <w:rPr>
                <w:sz w:val="22"/>
                <w:szCs w:val="22"/>
              </w:rPr>
              <w:t>Hayat boyu öğrenimde, fen bilimlerinin yerini, önemini kavrayabilme, bunu gerektiğinde uygulayabilme ve disiplinler arası alanlara bağlayabilme becerisi</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r>
      <w:tr w:rsidR="00C616C1" w:rsidRPr="00975BDF" w:rsidTr="003A7740">
        <w:tc>
          <w:tcPr>
            <w:tcW w:w="603" w:type="dxa"/>
            <w:vAlign w:val="center"/>
          </w:tcPr>
          <w:p w:rsidR="00C616C1" w:rsidRPr="00975BDF" w:rsidRDefault="00C616C1" w:rsidP="003A7740">
            <w:pPr>
              <w:jc w:val="center"/>
            </w:pPr>
            <w:r w:rsidRPr="00975BDF">
              <w:rPr>
                <w:sz w:val="22"/>
                <w:szCs w:val="22"/>
              </w:rPr>
              <w:t>5</w:t>
            </w:r>
          </w:p>
        </w:tc>
        <w:tc>
          <w:tcPr>
            <w:tcW w:w="7585" w:type="dxa"/>
            <w:vAlign w:val="center"/>
          </w:tcPr>
          <w:p w:rsidR="00C616C1" w:rsidRPr="00975BDF" w:rsidRDefault="00C616C1" w:rsidP="003A7740">
            <w:pPr>
              <w:rPr>
                <w:color w:val="FF0000"/>
              </w:rPr>
            </w:pPr>
            <w:r w:rsidRPr="00975BDF">
              <w:rPr>
                <w:sz w:val="22"/>
                <w:szCs w:val="22"/>
              </w:rPr>
              <w:t>Güncel konuları izleme ve yorumlama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r>
      <w:tr w:rsidR="00C616C1" w:rsidRPr="00975BDF" w:rsidTr="003A7740">
        <w:tc>
          <w:tcPr>
            <w:tcW w:w="603" w:type="dxa"/>
            <w:vAlign w:val="center"/>
          </w:tcPr>
          <w:p w:rsidR="00C616C1" w:rsidRPr="00975BDF" w:rsidRDefault="00C616C1" w:rsidP="003A7740">
            <w:pPr>
              <w:jc w:val="center"/>
            </w:pPr>
            <w:r w:rsidRPr="00975BDF">
              <w:rPr>
                <w:sz w:val="22"/>
                <w:szCs w:val="22"/>
              </w:rPr>
              <w:t>6</w:t>
            </w:r>
          </w:p>
        </w:tc>
        <w:tc>
          <w:tcPr>
            <w:tcW w:w="7585" w:type="dxa"/>
            <w:vAlign w:val="center"/>
          </w:tcPr>
          <w:p w:rsidR="00C616C1" w:rsidRPr="00975BDF" w:rsidRDefault="00C616C1" w:rsidP="003A7740">
            <w:pPr>
              <w:rPr>
                <w:color w:val="FF0000"/>
              </w:rPr>
            </w:pPr>
            <w:r w:rsidRPr="00975BDF">
              <w:rPr>
                <w:sz w:val="22"/>
                <w:szCs w:val="22"/>
              </w:rPr>
              <w:t>İşbirliği içinde çalışma, mesleki ve etik sorumluluk bilincini kazanma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r w:rsidRPr="00975BDF">
              <w:rPr>
                <w:b/>
                <w:sz w:val="22"/>
                <w:szCs w:val="22"/>
              </w:rPr>
              <w:t xml:space="preserve"> </w:t>
            </w:r>
          </w:p>
        </w:tc>
      </w:tr>
      <w:tr w:rsidR="00C616C1" w:rsidRPr="00975BDF" w:rsidTr="003A7740">
        <w:tc>
          <w:tcPr>
            <w:tcW w:w="603" w:type="dxa"/>
            <w:vAlign w:val="center"/>
          </w:tcPr>
          <w:p w:rsidR="00C616C1" w:rsidRPr="00975BDF" w:rsidRDefault="00C616C1" w:rsidP="003A7740">
            <w:pPr>
              <w:jc w:val="center"/>
            </w:pPr>
            <w:r w:rsidRPr="00975BDF">
              <w:rPr>
                <w:sz w:val="22"/>
                <w:szCs w:val="22"/>
              </w:rPr>
              <w:t>7</w:t>
            </w:r>
          </w:p>
        </w:tc>
        <w:tc>
          <w:tcPr>
            <w:tcW w:w="7585" w:type="dxa"/>
            <w:vAlign w:val="center"/>
          </w:tcPr>
          <w:p w:rsidR="00C616C1" w:rsidRPr="00975BDF" w:rsidRDefault="00C616C1" w:rsidP="003A7740">
            <w:pPr>
              <w:rPr>
                <w:color w:val="FF0000"/>
              </w:rPr>
            </w:pPr>
            <w:r w:rsidRPr="00975BDF">
              <w:rPr>
                <w:sz w:val="22"/>
                <w:szCs w:val="22"/>
              </w:rPr>
              <w:t>Fen Öğretiminin temel amaçları doğrultusunda, fen okuryazarlığını geliştirme becerisi</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r w:rsidRPr="00975BDF">
              <w:rPr>
                <w:b/>
                <w:sz w:val="22"/>
                <w:szCs w:val="22"/>
              </w:rPr>
              <w:t xml:space="preserve"> </w:t>
            </w:r>
          </w:p>
        </w:tc>
      </w:tr>
      <w:tr w:rsidR="00C616C1" w:rsidRPr="00975BDF" w:rsidTr="003A7740">
        <w:tc>
          <w:tcPr>
            <w:tcW w:w="603" w:type="dxa"/>
            <w:vAlign w:val="center"/>
          </w:tcPr>
          <w:p w:rsidR="00C616C1" w:rsidRPr="00975BDF" w:rsidRDefault="00C616C1" w:rsidP="003A7740">
            <w:pPr>
              <w:jc w:val="center"/>
            </w:pPr>
            <w:r w:rsidRPr="00975BDF">
              <w:rPr>
                <w:sz w:val="22"/>
                <w:szCs w:val="22"/>
              </w:rPr>
              <w:t>8</w:t>
            </w:r>
          </w:p>
        </w:tc>
        <w:tc>
          <w:tcPr>
            <w:tcW w:w="7585" w:type="dxa"/>
            <w:vAlign w:val="center"/>
          </w:tcPr>
          <w:p w:rsidR="00C616C1" w:rsidRPr="00975BDF" w:rsidRDefault="00C616C1" w:rsidP="003A7740">
            <w:pPr>
              <w:rPr>
                <w:color w:val="FF0000"/>
              </w:rPr>
            </w:pPr>
            <w:r w:rsidRPr="00975BDF">
              <w:rPr>
                <w:sz w:val="22"/>
                <w:szCs w:val="22"/>
              </w:rPr>
              <w:t>Yeni Fen programlarını inceleme becerisi (kazanım, öğrenme-öğretme süreci, değerlendirme teknikleri v.s)</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p>
        </w:tc>
      </w:tr>
      <w:tr w:rsidR="00C616C1" w:rsidRPr="00975BDF" w:rsidTr="003A7740">
        <w:tc>
          <w:tcPr>
            <w:tcW w:w="603" w:type="dxa"/>
            <w:vAlign w:val="center"/>
          </w:tcPr>
          <w:p w:rsidR="00C616C1" w:rsidRPr="00975BDF" w:rsidRDefault="00C616C1" w:rsidP="003A7740">
            <w:pPr>
              <w:jc w:val="center"/>
            </w:pPr>
            <w:r w:rsidRPr="00975BDF">
              <w:rPr>
                <w:sz w:val="22"/>
                <w:szCs w:val="22"/>
              </w:rPr>
              <w:t>9</w:t>
            </w:r>
          </w:p>
        </w:tc>
        <w:tc>
          <w:tcPr>
            <w:tcW w:w="7585" w:type="dxa"/>
            <w:vAlign w:val="center"/>
          </w:tcPr>
          <w:p w:rsidR="00C616C1" w:rsidRPr="00975BDF" w:rsidRDefault="00C616C1" w:rsidP="003A7740">
            <w:pPr>
              <w:rPr>
                <w:color w:val="FF0000"/>
              </w:rPr>
            </w:pPr>
            <w:r w:rsidRPr="00975BDF">
              <w:rPr>
                <w:sz w:val="22"/>
                <w:szCs w:val="22"/>
              </w:rPr>
              <w:t>Doğa olaylarını bilimsel temellere dayandırarak açıklama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p>
        </w:tc>
      </w:tr>
      <w:tr w:rsidR="00C616C1" w:rsidRPr="00975BDF" w:rsidTr="003A7740">
        <w:tc>
          <w:tcPr>
            <w:tcW w:w="603" w:type="dxa"/>
            <w:vAlign w:val="center"/>
          </w:tcPr>
          <w:p w:rsidR="00C616C1" w:rsidRPr="00975BDF" w:rsidRDefault="00C616C1" w:rsidP="003A7740">
            <w:pPr>
              <w:jc w:val="center"/>
            </w:pPr>
            <w:r w:rsidRPr="00975BDF">
              <w:rPr>
                <w:sz w:val="22"/>
                <w:szCs w:val="22"/>
              </w:rPr>
              <w:t>10</w:t>
            </w:r>
          </w:p>
        </w:tc>
        <w:tc>
          <w:tcPr>
            <w:tcW w:w="7585" w:type="dxa"/>
            <w:vAlign w:val="center"/>
          </w:tcPr>
          <w:p w:rsidR="00C616C1" w:rsidRPr="00975BDF" w:rsidRDefault="00C616C1" w:rsidP="003A7740">
            <w:pPr>
              <w:rPr>
                <w:color w:val="FF0000"/>
              </w:rPr>
            </w:pPr>
            <w:r w:rsidRPr="00975BDF">
              <w:rPr>
                <w:sz w:val="22"/>
                <w:szCs w:val="22"/>
              </w:rPr>
              <w:t>Bilimsel süreç becerileri kazanmak ve bunları daha sonraki yaşantılarının değişik aşamalarında kullanarak hayatlarını kolaylaştırma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r>
      <w:tr w:rsidR="00C616C1" w:rsidRPr="00975BDF" w:rsidTr="003A7740">
        <w:tc>
          <w:tcPr>
            <w:tcW w:w="603" w:type="dxa"/>
            <w:vAlign w:val="center"/>
          </w:tcPr>
          <w:p w:rsidR="00C616C1" w:rsidRPr="00975BDF" w:rsidRDefault="00C616C1" w:rsidP="003A7740">
            <w:pPr>
              <w:jc w:val="center"/>
            </w:pPr>
            <w:r w:rsidRPr="00975BDF">
              <w:rPr>
                <w:sz w:val="22"/>
                <w:szCs w:val="22"/>
              </w:rPr>
              <w:t>11</w:t>
            </w:r>
          </w:p>
        </w:tc>
        <w:tc>
          <w:tcPr>
            <w:tcW w:w="7585" w:type="dxa"/>
            <w:vAlign w:val="center"/>
          </w:tcPr>
          <w:p w:rsidR="00C616C1" w:rsidRPr="00975BDF" w:rsidRDefault="00C616C1" w:rsidP="003A7740">
            <w:pPr>
              <w:rPr>
                <w:color w:val="FF0000"/>
              </w:rPr>
            </w:pPr>
            <w:r w:rsidRPr="00975BDF">
              <w:rPr>
                <w:sz w:val="22"/>
                <w:szCs w:val="22"/>
              </w:rPr>
              <w:t>Öğrencilerin kişisel gelişim özelliklerine uygun olan yöntem ve teknikleri kullanma becerisi</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r>
      <w:tr w:rsidR="00C616C1" w:rsidRPr="00975BDF" w:rsidTr="003A7740">
        <w:tc>
          <w:tcPr>
            <w:tcW w:w="603" w:type="dxa"/>
            <w:vAlign w:val="center"/>
          </w:tcPr>
          <w:p w:rsidR="00C616C1" w:rsidRPr="00975BDF" w:rsidRDefault="00C616C1" w:rsidP="003A7740">
            <w:pPr>
              <w:jc w:val="center"/>
            </w:pPr>
            <w:r w:rsidRPr="00975BDF">
              <w:rPr>
                <w:sz w:val="22"/>
                <w:szCs w:val="22"/>
              </w:rPr>
              <w:t>12</w:t>
            </w:r>
          </w:p>
        </w:tc>
        <w:tc>
          <w:tcPr>
            <w:tcW w:w="7585" w:type="dxa"/>
            <w:vAlign w:val="center"/>
          </w:tcPr>
          <w:p w:rsidR="00C616C1" w:rsidRPr="00975BDF" w:rsidRDefault="00C616C1" w:rsidP="003A7740">
            <w:pPr>
              <w:rPr>
                <w:color w:val="FF0000"/>
              </w:rPr>
            </w:pPr>
            <w:r w:rsidRPr="00975BDF">
              <w:rPr>
                <w:sz w:val="22"/>
                <w:szCs w:val="22"/>
              </w:rPr>
              <w:t>Fen programlarından yararlanarak plan hazırlayıp, araç gereç ve materyalleri düzenleyerek ders sunma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r>
      <w:tr w:rsidR="00C616C1" w:rsidRPr="00975BDF" w:rsidTr="003A7740">
        <w:tc>
          <w:tcPr>
            <w:tcW w:w="603" w:type="dxa"/>
            <w:vAlign w:val="center"/>
          </w:tcPr>
          <w:p w:rsidR="00C616C1" w:rsidRPr="00975BDF" w:rsidRDefault="00C616C1" w:rsidP="003A7740">
            <w:pPr>
              <w:jc w:val="center"/>
            </w:pPr>
            <w:r w:rsidRPr="00975BDF">
              <w:rPr>
                <w:sz w:val="22"/>
                <w:szCs w:val="22"/>
              </w:rPr>
              <w:t>13</w:t>
            </w:r>
          </w:p>
        </w:tc>
        <w:tc>
          <w:tcPr>
            <w:tcW w:w="7585" w:type="dxa"/>
            <w:vAlign w:val="center"/>
          </w:tcPr>
          <w:p w:rsidR="00C616C1" w:rsidRPr="00975BDF" w:rsidRDefault="00C616C1" w:rsidP="003A7740">
            <w:pPr>
              <w:rPr>
                <w:color w:val="FF0000"/>
              </w:rPr>
            </w:pPr>
            <w:r w:rsidRPr="00975BDF">
              <w:rPr>
                <w:sz w:val="22"/>
                <w:szCs w:val="22"/>
              </w:rPr>
              <w:t>Konuya uygun deneyleri seçip, tasarlayıp yapabilme, verileri analiz etme ve yorumlayarak bilimsel rapor haline getirebilme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r>
      <w:tr w:rsidR="00C616C1" w:rsidRPr="00975BDF" w:rsidTr="003A7740">
        <w:tc>
          <w:tcPr>
            <w:tcW w:w="603" w:type="dxa"/>
            <w:vAlign w:val="center"/>
          </w:tcPr>
          <w:p w:rsidR="00C616C1" w:rsidRPr="00975BDF" w:rsidRDefault="00C616C1" w:rsidP="003A7740">
            <w:pPr>
              <w:jc w:val="center"/>
            </w:pPr>
            <w:r w:rsidRPr="00975BDF">
              <w:rPr>
                <w:sz w:val="22"/>
                <w:szCs w:val="22"/>
              </w:rPr>
              <w:t>14</w:t>
            </w:r>
          </w:p>
        </w:tc>
        <w:tc>
          <w:tcPr>
            <w:tcW w:w="7585" w:type="dxa"/>
            <w:vAlign w:val="center"/>
          </w:tcPr>
          <w:p w:rsidR="00C616C1" w:rsidRPr="00975BDF" w:rsidRDefault="00C616C1" w:rsidP="003A7740">
            <w:pPr>
              <w:rPr>
                <w:color w:val="FF0000"/>
              </w:rPr>
            </w:pPr>
            <w:r w:rsidRPr="00975BDF">
              <w:rPr>
                <w:sz w:val="22"/>
                <w:szCs w:val="22"/>
              </w:rPr>
              <w:t>Laboratuar güvenliği konusunda bilgi birikimine sahip olma ve gerektiğinde kullanabilme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r>
      <w:tr w:rsidR="00C616C1" w:rsidRPr="00975BDF" w:rsidTr="003A7740">
        <w:tc>
          <w:tcPr>
            <w:tcW w:w="603" w:type="dxa"/>
            <w:vAlign w:val="center"/>
          </w:tcPr>
          <w:p w:rsidR="00C616C1" w:rsidRPr="00975BDF" w:rsidRDefault="00C616C1" w:rsidP="003A7740">
            <w:pPr>
              <w:jc w:val="center"/>
            </w:pPr>
            <w:r w:rsidRPr="00975BDF">
              <w:rPr>
                <w:sz w:val="22"/>
                <w:szCs w:val="22"/>
              </w:rPr>
              <w:t>15</w:t>
            </w:r>
          </w:p>
        </w:tc>
        <w:tc>
          <w:tcPr>
            <w:tcW w:w="7585" w:type="dxa"/>
            <w:vAlign w:val="center"/>
          </w:tcPr>
          <w:p w:rsidR="00C616C1" w:rsidRPr="00975BDF" w:rsidRDefault="00C616C1" w:rsidP="003A7740">
            <w:pPr>
              <w:rPr>
                <w:color w:val="FF0000"/>
              </w:rPr>
            </w:pPr>
            <w:r w:rsidRPr="00975BDF">
              <w:rPr>
                <w:sz w:val="22"/>
                <w:szCs w:val="22"/>
              </w:rPr>
              <w:t>Problemleri belirleme ve aşamalarına uygun olarak çözme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r>
      <w:tr w:rsidR="00C616C1" w:rsidRPr="00975BDF" w:rsidTr="003A7740">
        <w:tc>
          <w:tcPr>
            <w:tcW w:w="9889" w:type="dxa"/>
            <w:gridSpan w:val="5"/>
            <w:tcBorders>
              <w:bottom w:val="single" w:sz="12" w:space="0" w:color="auto"/>
            </w:tcBorders>
            <w:vAlign w:val="center"/>
          </w:tcPr>
          <w:p w:rsidR="00C616C1" w:rsidRPr="00975BDF" w:rsidRDefault="00C616C1" w:rsidP="003A7740">
            <w:pPr>
              <w:jc w:val="both"/>
            </w:pPr>
            <w:r w:rsidRPr="00975BDF">
              <w:rPr>
                <w:b/>
                <w:sz w:val="22"/>
                <w:szCs w:val="22"/>
              </w:rPr>
              <w:t>1</w:t>
            </w:r>
            <w:r w:rsidRPr="00975BDF">
              <w:rPr>
                <w:sz w:val="22"/>
                <w:szCs w:val="22"/>
              </w:rPr>
              <w:t xml:space="preserve">:Hiç Katkısı Yok. </w:t>
            </w:r>
            <w:r w:rsidRPr="00975BDF">
              <w:rPr>
                <w:b/>
                <w:sz w:val="22"/>
                <w:szCs w:val="22"/>
              </w:rPr>
              <w:t>2</w:t>
            </w:r>
            <w:r w:rsidRPr="00975BDF">
              <w:rPr>
                <w:sz w:val="22"/>
                <w:szCs w:val="22"/>
              </w:rPr>
              <w:t xml:space="preserve">:Kısmen Katkısı Var. </w:t>
            </w:r>
            <w:r w:rsidRPr="00975BDF">
              <w:rPr>
                <w:b/>
                <w:sz w:val="22"/>
                <w:szCs w:val="22"/>
              </w:rPr>
              <w:t>3</w:t>
            </w:r>
            <w:r w:rsidRPr="00975BDF">
              <w:rPr>
                <w:sz w:val="22"/>
                <w:szCs w:val="22"/>
              </w:rPr>
              <w:t>:Tam Katkısı Var.</w:t>
            </w:r>
          </w:p>
        </w:tc>
      </w:tr>
    </w:tbl>
    <w:p w:rsidR="00C616C1" w:rsidRDefault="00C616C1" w:rsidP="003A7740">
      <w:pPr>
        <w:rPr>
          <w:sz w:val="16"/>
          <w:szCs w:val="16"/>
        </w:rPr>
      </w:pPr>
    </w:p>
    <w:p w:rsidR="00C616C1" w:rsidRDefault="00C616C1" w:rsidP="003A7740">
      <w:pPr>
        <w:spacing w:line="360" w:lineRule="auto"/>
      </w:pPr>
      <w:r w:rsidRPr="00975BDF">
        <w:rPr>
          <w:b/>
        </w:rPr>
        <w:t>Dersin Öğretim Üyesi:</w:t>
      </w:r>
      <w:r w:rsidRPr="00975BDF">
        <w:t xml:space="preserve"> </w:t>
      </w:r>
      <w:r w:rsidRPr="00975BDF">
        <w:rPr>
          <w:sz w:val="22"/>
          <w:lang w:val="fr-FR"/>
        </w:rPr>
        <w:t>Yrd.</w:t>
      </w:r>
      <w:r w:rsidR="00DD0747">
        <w:rPr>
          <w:sz w:val="22"/>
          <w:lang w:val="fr-FR"/>
        </w:rPr>
        <w:t xml:space="preserve"> </w:t>
      </w:r>
      <w:r w:rsidRPr="00975BDF">
        <w:rPr>
          <w:sz w:val="22"/>
          <w:lang w:val="fr-FR"/>
        </w:rPr>
        <w:t>Doç.Dr</w:t>
      </w:r>
      <w:r>
        <w:rPr>
          <w:sz w:val="22"/>
          <w:lang w:val="fr-FR"/>
        </w:rPr>
        <w:t xml:space="preserve">. </w:t>
      </w:r>
      <w:r w:rsidRPr="00975BDF">
        <w:rPr>
          <w:sz w:val="22"/>
          <w:lang w:val="fr-FR"/>
        </w:rPr>
        <w:t xml:space="preserve"> </w:t>
      </w:r>
      <w:r>
        <w:rPr>
          <w:sz w:val="22"/>
          <w:lang w:val="fr-FR"/>
        </w:rPr>
        <w:t>Burcu ANILAN</w:t>
      </w:r>
      <w:r w:rsidRPr="00975BDF">
        <w:t xml:space="preserve">  </w:t>
      </w:r>
    </w:p>
    <w:p w:rsidR="00C616C1" w:rsidRPr="00975BDF" w:rsidRDefault="00C616C1" w:rsidP="003A7740">
      <w:pPr>
        <w:spacing w:line="360" w:lineRule="auto"/>
      </w:pPr>
      <w:r w:rsidRPr="00975BDF">
        <w:rPr>
          <w:b/>
        </w:rPr>
        <w:t>İmza</w:t>
      </w:r>
      <w:r w:rsidRPr="00975BDF">
        <w:t xml:space="preserve">: </w:t>
      </w:r>
      <w:r w:rsidRPr="00975BDF">
        <w:tab/>
        <w:t xml:space="preserve"> </w:t>
      </w:r>
      <w:r w:rsidRPr="00975BDF">
        <w:rPr>
          <w:b/>
        </w:rPr>
        <w:tab/>
      </w:r>
      <w:r w:rsidRPr="00975BDF">
        <w:rPr>
          <w:b/>
        </w:rPr>
        <w:tab/>
      </w:r>
      <w:r w:rsidRPr="00975BDF">
        <w:rPr>
          <w:b/>
        </w:rPr>
        <w:tab/>
      </w:r>
      <w:r w:rsidRPr="00975BDF">
        <w:rPr>
          <w:b/>
        </w:rPr>
        <w:tab/>
      </w:r>
      <w:r>
        <w:rPr>
          <w:b/>
        </w:rPr>
        <w:t xml:space="preserve">                                                                           </w:t>
      </w:r>
      <w:r w:rsidRPr="00975BDF">
        <w:rPr>
          <w:b/>
        </w:rPr>
        <w:t>Tarih:</w:t>
      </w:r>
    </w:p>
    <w:p w:rsidR="00C616C1" w:rsidRPr="00A510E9" w:rsidRDefault="00C616C1" w:rsidP="003A7740">
      <w:pPr>
        <w:outlineLvl w:val="0"/>
        <w:rPr>
          <w:b/>
          <w:sz w:val="22"/>
          <w:szCs w:val="22"/>
        </w:rPr>
      </w:pPr>
    </w:p>
    <w:p w:rsidR="00403EFA" w:rsidRDefault="00DD0747" w:rsidP="003A7740">
      <w:pPr>
        <w:outlineLvl w:val="0"/>
        <w:rPr>
          <w:b/>
          <w:sz w:val="22"/>
          <w:szCs w:val="22"/>
        </w:rPr>
      </w:pPr>
      <w:r>
        <w:rPr>
          <w:b/>
          <w:noProof/>
          <w:sz w:val="22"/>
          <w:szCs w:val="22"/>
        </w:rPr>
        <w:drawing>
          <wp:anchor distT="0" distB="0" distL="114300" distR="114300" simplePos="0" relativeHeight="251823104" behindDoc="1" locked="0" layoutInCell="1" allowOverlap="1">
            <wp:simplePos x="0" y="0"/>
            <wp:positionH relativeFrom="column">
              <wp:posOffset>-65405</wp:posOffset>
            </wp:positionH>
            <wp:positionV relativeFrom="paragraph">
              <wp:posOffset>-132080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C616C1" w:rsidRPr="00A510E9">
        <w:rPr>
          <w:b/>
          <w:sz w:val="22"/>
          <w:szCs w:val="22"/>
        </w:rPr>
        <w:t xml:space="preserve"> </w:t>
      </w:r>
      <w:r w:rsidR="00C616C1" w:rsidRPr="00A510E9">
        <w:rPr>
          <w:sz w:val="22"/>
          <w:szCs w:val="22"/>
        </w:rPr>
        <w:t>(Fen Bilgisi Öğretmenliği)</w:t>
      </w:r>
      <w:r w:rsidR="00C616C1" w:rsidRPr="00A510E9">
        <w:rPr>
          <w:b/>
          <w:sz w:val="22"/>
          <w:szCs w:val="22"/>
        </w:rPr>
        <w:t xml:space="preserve">  </w:t>
      </w:r>
    </w:p>
    <w:p w:rsidR="00C616C1" w:rsidRPr="00A510E9" w:rsidRDefault="00C616C1" w:rsidP="003A7740">
      <w:pPr>
        <w:outlineLvl w:val="0"/>
        <w:rPr>
          <w:b/>
          <w:sz w:val="22"/>
          <w:szCs w:val="22"/>
        </w:rPr>
      </w:pPr>
      <w:r w:rsidRPr="00A510E9">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16C1" w:rsidRPr="00A510E9">
        <w:tc>
          <w:tcPr>
            <w:tcW w:w="1167" w:type="dxa"/>
            <w:vAlign w:val="center"/>
          </w:tcPr>
          <w:p w:rsidR="00C616C1" w:rsidRPr="00A510E9" w:rsidRDefault="00C616C1" w:rsidP="006B43E2">
            <w:pPr>
              <w:outlineLvl w:val="0"/>
              <w:rPr>
                <w:b/>
              </w:rPr>
            </w:pPr>
            <w:r w:rsidRPr="00A510E9">
              <w:rPr>
                <w:b/>
                <w:sz w:val="22"/>
                <w:szCs w:val="22"/>
              </w:rPr>
              <w:t>DÖNEM</w:t>
            </w:r>
          </w:p>
        </w:tc>
        <w:tc>
          <w:tcPr>
            <w:tcW w:w="1527" w:type="dxa"/>
            <w:vAlign w:val="center"/>
          </w:tcPr>
          <w:p w:rsidR="00C616C1" w:rsidRPr="00A510E9" w:rsidRDefault="00C616C1" w:rsidP="006B43E2">
            <w:pPr>
              <w:outlineLvl w:val="0"/>
            </w:pPr>
            <w:r w:rsidRPr="00A510E9">
              <w:rPr>
                <w:sz w:val="22"/>
                <w:szCs w:val="22"/>
              </w:rPr>
              <w:t>BAHAR</w:t>
            </w:r>
          </w:p>
        </w:tc>
      </w:tr>
    </w:tbl>
    <w:p w:rsidR="00C616C1" w:rsidRPr="00A510E9" w:rsidRDefault="00C616C1" w:rsidP="003A774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616C1" w:rsidRPr="00A510E9">
        <w:tc>
          <w:tcPr>
            <w:tcW w:w="1668" w:type="dxa"/>
            <w:vAlign w:val="center"/>
          </w:tcPr>
          <w:p w:rsidR="00C616C1" w:rsidRPr="00A510E9" w:rsidRDefault="00C616C1" w:rsidP="006B43E2">
            <w:pPr>
              <w:jc w:val="center"/>
              <w:outlineLvl w:val="0"/>
              <w:rPr>
                <w:b/>
              </w:rPr>
            </w:pPr>
            <w:r w:rsidRPr="00A510E9">
              <w:rPr>
                <w:b/>
                <w:sz w:val="22"/>
                <w:szCs w:val="22"/>
              </w:rPr>
              <w:t>DERSİN KODU</w:t>
            </w:r>
          </w:p>
        </w:tc>
        <w:tc>
          <w:tcPr>
            <w:tcW w:w="2760" w:type="dxa"/>
            <w:vAlign w:val="center"/>
          </w:tcPr>
          <w:p w:rsidR="00C616C1" w:rsidRPr="00A510E9" w:rsidRDefault="00C616C1" w:rsidP="000E3402">
            <w:pPr>
              <w:outlineLvl w:val="0"/>
            </w:pPr>
            <w:r w:rsidRPr="00A510E9">
              <w:rPr>
                <w:sz w:val="22"/>
                <w:szCs w:val="22"/>
              </w:rPr>
              <w:t xml:space="preserve"> 171112111</w:t>
            </w:r>
          </w:p>
        </w:tc>
        <w:tc>
          <w:tcPr>
            <w:tcW w:w="1560" w:type="dxa"/>
            <w:vAlign w:val="center"/>
          </w:tcPr>
          <w:p w:rsidR="00C616C1" w:rsidRPr="00A510E9" w:rsidRDefault="00C616C1" w:rsidP="006B43E2">
            <w:pPr>
              <w:jc w:val="center"/>
              <w:outlineLvl w:val="0"/>
              <w:rPr>
                <w:b/>
              </w:rPr>
            </w:pPr>
            <w:r w:rsidRPr="00A510E9">
              <w:rPr>
                <w:b/>
                <w:sz w:val="22"/>
                <w:szCs w:val="22"/>
              </w:rPr>
              <w:t>DERSİN ADI</w:t>
            </w:r>
          </w:p>
        </w:tc>
        <w:tc>
          <w:tcPr>
            <w:tcW w:w="4185" w:type="dxa"/>
          </w:tcPr>
          <w:p w:rsidR="00C616C1" w:rsidRPr="00A510E9" w:rsidRDefault="00C616C1" w:rsidP="006B43E2">
            <w:pPr>
              <w:outlineLvl w:val="0"/>
            </w:pPr>
            <w:r w:rsidRPr="00A510E9">
              <w:rPr>
                <w:sz w:val="22"/>
                <w:szCs w:val="22"/>
              </w:rPr>
              <w:t xml:space="preserve"> </w:t>
            </w:r>
            <w:r w:rsidRPr="00A510E9">
              <w:rPr>
                <w:b/>
                <w:sz w:val="22"/>
                <w:szCs w:val="22"/>
                <w:lang w:val="fr-FR"/>
              </w:rPr>
              <w:t xml:space="preserve">Genel Kimya Lab. II </w:t>
            </w:r>
            <w:r w:rsidRPr="00A510E9">
              <w:rPr>
                <w:sz w:val="22"/>
                <w:szCs w:val="22"/>
                <w:lang w:val="fr-FR"/>
              </w:rPr>
              <w:t xml:space="preserve"> </w:t>
            </w:r>
          </w:p>
        </w:tc>
      </w:tr>
    </w:tbl>
    <w:p w:rsidR="00C616C1" w:rsidRPr="00A510E9" w:rsidRDefault="00C616C1" w:rsidP="003A7740">
      <w:pPr>
        <w:outlineLvl w:val="0"/>
        <w:rPr>
          <w:sz w:val="22"/>
          <w:szCs w:val="22"/>
        </w:rPr>
      </w:pPr>
      <w:r w:rsidRPr="00A510E9">
        <w:rPr>
          <w:b/>
          <w:sz w:val="22"/>
          <w:szCs w:val="22"/>
        </w:rPr>
        <w:t xml:space="preserve">                                                   </w:t>
      </w:r>
      <w:r w:rsidRPr="00A510E9">
        <w:rPr>
          <w:b/>
          <w:sz w:val="22"/>
          <w:szCs w:val="22"/>
        </w:rPr>
        <w:tab/>
      </w:r>
      <w:r w:rsidRPr="00A510E9">
        <w:rPr>
          <w:b/>
          <w:sz w:val="22"/>
          <w:szCs w:val="22"/>
        </w:rPr>
        <w:tab/>
      </w:r>
      <w:r w:rsidRPr="00A510E9">
        <w:rPr>
          <w:b/>
          <w:sz w:val="22"/>
          <w:szCs w:val="22"/>
        </w:rPr>
        <w:tab/>
      </w:r>
      <w:r w:rsidRPr="00A510E9">
        <w:rPr>
          <w:b/>
          <w:sz w:val="22"/>
          <w:szCs w:val="22"/>
        </w:rPr>
        <w:tab/>
      </w:r>
      <w:r w:rsidRPr="00A510E9">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C616C1" w:rsidRPr="00A510E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C616C1" w:rsidRPr="00A510E9" w:rsidRDefault="00C616C1" w:rsidP="003A7740">
            <w:pPr>
              <w:rPr>
                <w:b/>
              </w:rPr>
            </w:pPr>
            <w:r w:rsidRPr="00A510E9">
              <w:rPr>
                <w:b/>
                <w:sz w:val="22"/>
                <w:szCs w:val="22"/>
              </w:rPr>
              <w:t>YARIYIL</w:t>
            </w:r>
          </w:p>
          <w:p w:rsidR="00C616C1" w:rsidRPr="00A510E9" w:rsidRDefault="00C616C1" w:rsidP="003A7740"/>
        </w:tc>
        <w:tc>
          <w:tcPr>
            <w:tcW w:w="1653" w:type="pct"/>
            <w:gridSpan w:val="6"/>
            <w:tcBorders>
              <w:left w:val="single" w:sz="12" w:space="0" w:color="auto"/>
              <w:bottom w:val="single" w:sz="4" w:space="0" w:color="auto"/>
              <w:right w:val="single" w:sz="12" w:space="0" w:color="auto"/>
            </w:tcBorders>
            <w:vAlign w:val="center"/>
          </w:tcPr>
          <w:p w:rsidR="00C616C1" w:rsidRPr="00A510E9" w:rsidRDefault="00C616C1" w:rsidP="003A7740">
            <w:pPr>
              <w:jc w:val="center"/>
              <w:rPr>
                <w:b/>
              </w:rPr>
            </w:pPr>
            <w:r w:rsidRPr="00A510E9">
              <w:rPr>
                <w:b/>
                <w:sz w:val="22"/>
                <w:szCs w:val="22"/>
              </w:rPr>
              <w:t>HAFTALIK DERS SAATİ</w:t>
            </w:r>
          </w:p>
        </w:tc>
        <w:tc>
          <w:tcPr>
            <w:tcW w:w="2816" w:type="pct"/>
            <w:gridSpan w:val="5"/>
            <w:tcBorders>
              <w:left w:val="single" w:sz="12" w:space="0" w:color="auto"/>
              <w:bottom w:val="single" w:sz="4" w:space="0" w:color="auto"/>
            </w:tcBorders>
            <w:vAlign w:val="center"/>
          </w:tcPr>
          <w:p w:rsidR="00C616C1" w:rsidRPr="00A510E9" w:rsidRDefault="00C616C1" w:rsidP="003A7740">
            <w:pPr>
              <w:jc w:val="center"/>
              <w:rPr>
                <w:b/>
              </w:rPr>
            </w:pPr>
            <w:r w:rsidRPr="00A510E9">
              <w:rPr>
                <w:b/>
                <w:sz w:val="22"/>
                <w:szCs w:val="22"/>
              </w:rPr>
              <w:t>DERSİN</w:t>
            </w:r>
          </w:p>
        </w:tc>
      </w:tr>
      <w:tr w:rsidR="00C616C1" w:rsidRPr="00A510E9">
        <w:trPr>
          <w:trHeight w:val="382"/>
        </w:trPr>
        <w:tc>
          <w:tcPr>
            <w:tcW w:w="531" w:type="pct"/>
            <w:vMerge/>
            <w:tcBorders>
              <w:top w:val="single" w:sz="4" w:space="0" w:color="auto"/>
              <w:left w:val="single" w:sz="12" w:space="0" w:color="auto"/>
              <w:bottom w:val="single" w:sz="4" w:space="0" w:color="auto"/>
              <w:right w:val="single" w:sz="12" w:space="0" w:color="auto"/>
            </w:tcBorders>
          </w:tcPr>
          <w:p w:rsidR="00C616C1" w:rsidRPr="00A510E9" w:rsidRDefault="00C616C1" w:rsidP="003A7740">
            <w:pPr>
              <w:rPr>
                <w:b/>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C616C1" w:rsidRPr="00A510E9" w:rsidRDefault="00C616C1" w:rsidP="00DA08B8">
            <w:pPr>
              <w:jc w:val="center"/>
              <w:rPr>
                <w:b/>
              </w:rPr>
            </w:pPr>
            <w:r w:rsidRPr="00A510E9">
              <w:rPr>
                <w:b/>
                <w:sz w:val="22"/>
                <w:szCs w:val="22"/>
              </w:rPr>
              <w:t>Teorik</w:t>
            </w:r>
          </w:p>
        </w:tc>
        <w:tc>
          <w:tcPr>
            <w:tcW w:w="538" w:type="pct"/>
            <w:tcBorders>
              <w:top w:val="single" w:sz="4" w:space="0" w:color="auto"/>
              <w:left w:val="single" w:sz="4" w:space="0" w:color="auto"/>
              <w:bottom w:val="single" w:sz="4" w:space="0" w:color="auto"/>
            </w:tcBorders>
            <w:vAlign w:val="center"/>
          </w:tcPr>
          <w:p w:rsidR="00C616C1" w:rsidRPr="00A510E9" w:rsidRDefault="00C616C1" w:rsidP="00424600">
            <w:pPr>
              <w:jc w:val="center"/>
              <w:rPr>
                <w:b/>
              </w:rPr>
            </w:pPr>
            <w:r w:rsidRPr="00A510E9">
              <w:rPr>
                <w:b/>
                <w:sz w:val="22"/>
                <w:szCs w:val="22"/>
              </w:rPr>
              <w:t>Uygulama</w:t>
            </w:r>
          </w:p>
        </w:tc>
        <w:tc>
          <w:tcPr>
            <w:tcW w:w="725" w:type="pct"/>
            <w:gridSpan w:val="3"/>
            <w:tcBorders>
              <w:top w:val="single" w:sz="4" w:space="0" w:color="auto"/>
              <w:bottom w:val="single" w:sz="4" w:space="0" w:color="auto"/>
              <w:right w:val="single" w:sz="12" w:space="0" w:color="auto"/>
            </w:tcBorders>
            <w:vAlign w:val="center"/>
          </w:tcPr>
          <w:p w:rsidR="00C616C1" w:rsidRPr="00A510E9" w:rsidRDefault="00C616C1" w:rsidP="00424600">
            <w:pPr>
              <w:ind w:left="-111" w:right="-108"/>
              <w:jc w:val="center"/>
              <w:rPr>
                <w:b/>
              </w:rPr>
            </w:pPr>
            <w:r w:rsidRPr="00A510E9">
              <w:rPr>
                <w:b/>
                <w:sz w:val="22"/>
                <w:szCs w:val="22"/>
              </w:rPr>
              <w:t>Laboratuar</w:t>
            </w:r>
          </w:p>
        </w:tc>
        <w:tc>
          <w:tcPr>
            <w:tcW w:w="418" w:type="pct"/>
            <w:tcBorders>
              <w:top w:val="single" w:sz="4" w:space="0" w:color="auto"/>
              <w:bottom w:val="single" w:sz="4" w:space="0" w:color="auto"/>
              <w:right w:val="single" w:sz="4" w:space="0" w:color="auto"/>
            </w:tcBorders>
            <w:vAlign w:val="center"/>
          </w:tcPr>
          <w:p w:rsidR="00C616C1" w:rsidRPr="00A510E9" w:rsidRDefault="00C616C1" w:rsidP="00424600">
            <w:pPr>
              <w:jc w:val="center"/>
              <w:rPr>
                <w:b/>
              </w:rPr>
            </w:pPr>
            <w:r w:rsidRPr="00A510E9">
              <w:rPr>
                <w:b/>
                <w:sz w:val="22"/>
                <w:szCs w:val="22"/>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C616C1" w:rsidRPr="00A510E9" w:rsidRDefault="00C616C1" w:rsidP="00424600">
            <w:pPr>
              <w:ind w:left="-111" w:right="-108"/>
              <w:jc w:val="center"/>
              <w:rPr>
                <w:b/>
              </w:rPr>
            </w:pPr>
            <w:r w:rsidRPr="00A510E9">
              <w:rPr>
                <w:b/>
                <w:sz w:val="22"/>
                <w:szCs w:val="22"/>
              </w:rPr>
              <w:t>AKTS</w:t>
            </w:r>
          </w:p>
        </w:tc>
        <w:tc>
          <w:tcPr>
            <w:tcW w:w="1305" w:type="pct"/>
            <w:gridSpan w:val="2"/>
            <w:tcBorders>
              <w:top w:val="single" w:sz="4" w:space="0" w:color="auto"/>
              <w:left w:val="single" w:sz="4" w:space="0" w:color="auto"/>
              <w:bottom w:val="single" w:sz="4" w:space="0" w:color="auto"/>
            </w:tcBorders>
            <w:vAlign w:val="center"/>
          </w:tcPr>
          <w:p w:rsidR="00C616C1" w:rsidRPr="00A510E9" w:rsidRDefault="00C616C1" w:rsidP="00424600">
            <w:pPr>
              <w:jc w:val="center"/>
              <w:rPr>
                <w:b/>
              </w:rPr>
            </w:pPr>
            <w:r w:rsidRPr="00A510E9">
              <w:rPr>
                <w:b/>
                <w:sz w:val="22"/>
                <w:szCs w:val="22"/>
              </w:rPr>
              <w:t>TÜRÜ</w:t>
            </w:r>
          </w:p>
        </w:tc>
        <w:tc>
          <w:tcPr>
            <w:tcW w:w="767" w:type="pct"/>
            <w:tcBorders>
              <w:top w:val="single" w:sz="4" w:space="0" w:color="auto"/>
              <w:left w:val="single" w:sz="4" w:space="0" w:color="auto"/>
              <w:bottom w:val="single" w:sz="4" w:space="0" w:color="auto"/>
            </w:tcBorders>
            <w:vAlign w:val="center"/>
          </w:tcPr>
          <w:p w:rsidR="00C616C1" w:rsidRPr="00A510E9" w:rsidRDefault="00C616C1" w:rsidP="003A7740">
            <w:pPr>
              <w:jc w:val="center"/>
              <w:rPr>
                <w:b/>
              </w:rPr>
            </w:pPr>
            <w:r w:rsidRPr="00A510E9">
              <w:rPr>
                <w:b/>
                <w:sz w:val="22"/>
                <w:szCs w:val="22"/>
              </w:rPr>
              <w:t>DİLİ</w:t>
            </w:r>
          </w:p>
        </w:tc>
      </w:tr>
      <w:tr w:rsidR="00C616C1" w:rsidRPr="00A510E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C616C1" w:rsidRPr="00A510E9" w:rsidRDefault="00C616C1" w:rsidP="00E017F7">
            <w:pPr>
              <w:jc w:val="center"/>
            </w:pPr>
            <w:r w:rsidRPr="00A510E9">
              <w:rPr>
                <w:sz w:val="22"/>
                <w:szCs w:val="22"/>
              </w:rPr>
              <w:t xml:space="preserve"> 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C616C1" w:rsidRPr="00A510E9" w:rsidRDefault="00C616C1" w:rsidP="00E017F7">
            <w:pPr>
              <w:jc w:val="center"/>
            </w:pPr>
            <w:r w:rsidRPr="00A510E9">
              <w:rPr>
                <w:sz w:val="22"/>
                <w:szCs w:val="22"/>
              </w:rPr>
              <w:t xml:space="preserve"> 0</w:t>
            </w:r>
          </w:p>
        </w:tc>
        <w:tc>
          <w:tcPr>
            <w:tcW w:w="538" w:type="pct"/>
            <w:tcBorders>
              <w:top w:val="single" w:sz="4" w:space="0" w:color="auto"/>
              <w:left w:val="single" w:sz="4" w:space="0" w:color="auto"/>
              <w:bottom w:val="single" w:sz="12" w:space="0" w:color="auto"/>
            </w:tcBorders>
            <w:vAlign w:val="center"/>
          </w:tcPr>
          <w:p w:rsidR="00C616C1" w:rsidRPr="00A510E9" w:rsidRDefault="00C616C1" w:rsidP="00E017F7">
            <w:pPr>
              <w:jc w:val="center"/>
            </w:pPr>
            <w:r w:rsidRPr="00A510E9">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C616C1" w:rsidRPr="00A510E9" w:rsidRDefault="00C616C1" w:rsidP="00E017F7">
            <w:pPr>
              <w:jc w:val="center"/>
            </w:pPr>
            <w:r w:rsidRPr="00A510E9">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C616C1" w:rsidRPr="00A510E9" w:rsidRDefault="00C616C1" w:rsidP="003A7740">
            <w:pPr>
              <w:jc w:val="center"/>
            </w:pPr>
            <w:r w:rsidRPr="00A510E9">
              <w:rPr>
                <w:sz w:val="22"/>
                <w:szCs w:val="22"/>
              </w:rPr>
              <w:t xml:space="preserve"> 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C616C1" w:rsidRPr="00A510E9" w:rsidRDefault="00C616C1" w:rsidP="003A7740">
            <w:pPr>
              <w:jc w:val="center"/>
            </w:pPr>
            <w:r w:rsidRPr="00A510E9">
              <w:rPr>
                <w:sz w:val="22"/>
                <w:szCs w:val="22"/>
              </w:rPr>
              <w:t xml:space="preserve"> 2</w:t>
            </w:r>
          </w:p>
        </w:tc>
        <w:tc>
          <w:tcPr>
            <w:tcW w:w="1305" w:type="pct"/>
            <w:gridSpan w:val="2"/>
            <w:tcBorders>
              <w:top w:val="single" w:sz="4" w:space="0" w:color="auto"/>
              <w:left w:val="single" w:sz="4" w:space="0" w:color="auto"/>
              <w:bottom w:val="single" w:sz="12" w:space="0" w:color="auto"/>
            </w:tcBorders>
            <w:vAlign w:val="center"/>
          </w:tcPr>
          <w:p w:rsidR="00C616C1" w:rsidRPr="00A510E9" w:rsidRDefault="00C616C1" w:rsidP="001957BA">
            <w:pPr>
              <w:jc w:val="center"/>
              <w:rPr>
                <w:vertAlign w:val="superscript"/>
              </w:rPr>
            </w:pPr>
            <w:r w:rsidRPr="00A510E9">
              <w:rPr>
                <w:sz w:val="22"/>
                <w:szCs w:val="22"/>
                <w:vertAlign w:val="superscript"/>
              </w:rPr>
              <w:t>ZORUNLU (x )  SEÇMELİ (   )</w:t>
            </w:r>
          </w:p>
        </w:tc>
        <w:tc>
          <w:tcPr>
            <w:tcW w:w="767" w:type="pct"/>
            <w:tcBorders>
              <w:top w:val="single" w:sz="4" w:space="0" w:color="auto"/>
              <w:left w:val="single" w:sz="4" w:space="0" w:color="auto"/>
              <w:bottom w:val="single" w:sz="12" w:space="0" w:color="auto"/>
            </w:tcBorders>
          </w:tcPr>
          <w:p w:rsidR="00C616C1" w:rsidRPr="00A510E9" w:rsidRDefault="00C616C1" w:rsidP="003A7740">
            <w:pPr>
              <w:jc w:val="center"/>
              <w:rPr>
                <w:vertAlign w:val="superscript"/>
              </w:rPr>
            </w:pPr>
            <w:r w:rsidRPr="00A510E9">
              <w:rPr>
                <w:sz w:val="22"/>
                <w:szCs w:val="22"/>
                <w:vertAlign w:val="superscript"/>
              </w:rPr>
              <w:t>Türkçe</w:t>
            </w:r>
          </w:p>
        </w:tc>
      </w:tr>
      <w:tr w:rsidR="00C616C1" w:rsidRPr="00A510E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C616C1" w:rsidRPr="00A510E9" w:rsidRDefault="00C616C1" w:rsidP="003A7740">
            <w:pPr>
              <w:jc w:val="center"/>
              <w:rPr>
                <w:b/>
              </w:rPr>
            </w:pPr>
            <w:r w:rsidRPr="00A510E9">
              <w:rPr>
                <w:b/>
                <w:sz w:val="22"/>
                <w:szCs w:val="22"/>
              </w:rPr>
              <w:t>DERSİN KATEGORİSİ</w:t>
            </w:r>
          </w:p>
        </w:tc>
      </w:tr>
      <w:tr w:rsidR="00C616C1" w:rsidRPr="00A510E9" w:rsidTr="00B44A74">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C616C1" w:rsidRPr="00A510E9" w:rsidRDefault="00C616C1" w:rsidP="003A7740">
            <w:pPr>
              <w:jc w:val="center"/>
              <w:rPr>
                <w:b/>
              </w:rPr>
            </w:pPr>
            <w:r w:rsidRPr="00A510E9">
              <w:rPr>
                <w:b/>
                <w:sz w:val="22"/>
                <w:szCs w:val="22"/>
              </w:rPr>
              <w:t>Temel Bilim</w:t>
            </w:r>
          </w:p>
        </w:tc>
        <w:tc>
          <w:tcPr>
            <w:tcW w:w="1049" w:type="pct"/>
            <w:gridSpan w:val="4"/>
            <w:tcBorders>
              <w:top w:val="single" w:sz="12" w:space="0" w:color="auto"/>
              <w:bottom w:val="single" w:sz="6" w:space="0" w:color="auto"/>
            </w:tcBorders>
            <w:vAlign w:val="center"/>
          </w:tcPr>
          <w:p w:rsidR="00C616C1" w:rsidRPr="00A510E9" w:rsidRDefault="00C616C1" w:rsidP="00B44A74">
            <w:pPr>
              <w:jc w:val="center"/>
              <w:rPr>
                <w:b/>
              </w:rPr>
            </w:pPr>
            <w:r w:rsidRPr="00A510E9">
              <w:rPr>
                <w:b/>
                <w:sz w:val="22"/>
                <w:szCs w:val="22"/>
              </w:rPr>
              <w:t>Eğitim Bilimi</w:t>
            </w:r>
          </w:p>
        </w:tc>
        <w:tc>
          <w:tcPr>
            <w:tcW w:w="2371" w:type="pct"/>
            <w:gridSpan w:val="5"/>
            <w:tcBorders>
              <w:top w:val="single" w:sz="12" w:space="0" w:color="auto"/>
              <w:bottom w:val="single" w:sz="6" w:space="0" w:color="auto"/>
            </w:tcBorders>
            <w:vAlign w:val="center"/>
          </w:tcPr>
          <w:p w:rsidR="00C616C1" w:rsidRPr="00A510E9" w:rsidRDefault="00C616C1" w:rsidP="003A7740">
            <w:pPr>
              <w:jc w:val="center"/>
              <w:rPr>
                <w:b/>
              </w:rPr>
            </w:pPr>
            <w:r w:rsidRPr="00A510E9">
              <w:rPr>
                <w:b/>
                <w:sz w:val="22"/>
                <w:szCs w:val="22"/>
              </w:rPr>
              <w:t>Fen Bilgisi Öğretmenliği</w:t>
            </w:r>
          </w:p>
          <w:p w:rsidR="00C616C1" w:rsidRPr="00A510E9" w:rsidRDefault="00C616C1" w:rsidP="003A7740">
            <w:pPr>
              <w:jc w:val="center"/>
            </w:pPr>
            <w:r w:rsidRPr="00A510E9">
              <w:rPr>
                <w:sz w:val="22"/>
                <w:szCs w:val="22"/>
              </w:rPr>
              <w:t xml:space="preserve"> [Önemli düzeyde tasarım içeriyorsa (</w:t>
            </w:r>
            <w:r w:rsidRPr="00A510E9">
              <w:rPr>
                <w:sz w:val="22"/>
                <w:szCs w:val="22"/>
              </w:rPr>
              <w:sym w:font="Symbol" w:char="F0D6"/>
            </w:r>
            <w:r w:rsidRPr="00A510E9">
              <w:rPr>
                <w:sz w:val="22"/>
                <w:szCs w:val="22"/>
              </w:rPr>
              <w:t>) koyunuz.]</w:t>
            </w:r>
          </w:p>
        </w:tc>
        <w:tc>
          <w:tcPr>
            <w:tcW w:w="767" w:type="pct"/>
            <w:tcBorders>
              <w:top w:val="single" w:sz="12" w:space="0" w:color="auto"/>
              <w:bottom w:val="single" w:sz="6" w:space="0" w:color="auto"/>
            </w:tcBorders>
            <w:vAlign w:val="center"/>
          </w:tcPr>
          <w:p w:rsidR="00C616C1" w:rsidRPr="00A510E9" w:rsidRDefault="00C616C1" w:rsidP="003A7740">
            <w:pPr>
              <w:jc w:val="center"/>
              <w:rPr>
                <w:b/>
              </w:rPr>
            </w:pPr>
            <w:r w:rsidRPr="00A510E9">
              <w:rPr>
                <w:b/>
                <w:sz w:val="22"/>
                <w:szCs w:val="22"/>
              </w:rPr>
              <w:t>Sosyal Bilim</w:t>
            </w:r>
          </w:p>
        </w:tc>
      </w:tr>
      <w:tr w:rsidR="00C616C1" w:rsidRPr="00A510E9" w:rsidTr="00B44A74">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C616C1" w:rsidRPr="00A510E9" w:rsidRDefault="00C616C1" w:rsidP="0042460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C616C1" w:rsidRPr="00A510E9" w:rsidRDefault="00C616C1" w:rsidP="003A7740">
            <w:pPr>
              <w:jc w:val="center"/>
            </w:pPr>
          </w:p>
        </w:tc>
        <w:tc>
          <w:tcPr>
            <w:tcW w:w="2371" w:type="pct"/>
            <w:gridSpan w:val="5"/>
            <w:tcBorders>
              <w:top w:val="single" w:sz="6" w:space="0" w:color="auto"/>
              <w:left w:val="single" w:sz="4" w:space="0" w:color="auto"/>
              <w:bottom w:val="single" w:sz="12" w:space="0" w:color="auto"/>
            </w:tcBorders>
          </w:tcPr>
          <w:p w:rsidR="00C616C1" w:rsidRPr="00A510E9" w:rsidRDefault="00C616C1" w:rsidP="005D19B7">
            <w:pPr>
              <w:jc w:val="center"/>
            </w:pPr>
            <w:r w:rsidRPr="00A510E9">
              <w:rPr>
                <w:sz w:val="22"/>
                <w:szCs w:val="22"/>
              </w:rPr>
              <w:t xml:space="preserve"> </w:t>
            </w:r>
          </w:p>
        </w:tc>
        <w:tc>
          <w:tcPr>
            <w:tcW w:w="767" w:type="pct"/>
            <w:tcBorders>
              <w:top w:val="single" w:sz="6" w:space="0" w:color="auto"/>
              <w:left w:val="single" w:sz="4" w:space="0" w:color="auto"/>
              <w:bottom w:val="single" w:sz="12" w:space="0" w:color="auto"/>
            </w:tcBorders>
          </w:tcPr>
          <w:p w:rsidR="00C616C1" w:rsidRPr="00A510E9" w:rsidRDefault="00C616C1" w:rsidP="00424600">
            <w:pPr>
              <w:jc w:val="center"/>
            </w:pPr>
          </w:p>
        </w:tc>
      </w:tr>
      <w:tr w:rsidR="00C616C1" w:rsidRPr="00A510E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DEĞERLENDİRME ÖLÇÜTLERİ</w:t>
            </w:r>
          </w:p>
        </w:tc>
      </w:tr>
      <w:tr w:rsidR="00C616C1" w:rsidRPr="00A510E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C616C1" w:rsidRPr="00A510E9" w:rsidRDefault="00C616C1">
            <w:pPr>
              <w:jc w:val="center"/>
              <w:rPr>
                <w:b/>
              </w:rPr>
            </w:pPr>
            <w:r w:rsidRPr="00A510E9">
              <w:rPr>
                <w:b/>
                <w:sz w:val="22"/>
                <w:szCs w:val="22"/>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C616C1" w:rsidRPr="00A510E9" w:rsidRDefault="00C616C1">
            <w:pPr>
              <w:jc w:val="center"/>
              <w:rPr>
                <w:b/>
              </w:rPr>
            </w:pPr>
            <w:r w:rsidRPr="00A510E9">
              <w:rPr>
                <w:b/>
                <w:sz w:val="22"/>
                <w:szCs w:val="22"/>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C616C1" w:rsidRPr="00A510E9" w:rsidRDefault="00C616C1">
            <w:pPr>
              <w:jc w:val="center"/>
              <w:rPr>
                <w:b/>
              </w:rPr>
            </w:pPr>
            <w:r w:rsidRPr="00A510E9">
              <w:rPr>
                <w:b/>
                <w:sz w:val="22"/>
                <w:szCs w:val="22"/>
              </w:rPr>
              <w:t>%</w:t>
            </w:r>
          </w:p>
        </w:tc>
      </w:tr>
      <w:tr w:rsidR="00C616C1" w:rsidRPr="00A510E9"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rPr>
                <w:b/>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C616C1" w:rsidRPr="00A510E9" w:rsidRDefault="00C616C1">
            <w:r w:rsidRPr="00A510E9">
              <w:rPr>
                <w:sz w:val="22"/>
                <w:szCs w:val="22"/>
              </w:rPr>
              <w:t>Ara Sınav</w:t>
            </w:r>
          </w:p>
        </w:tc>
        <w:tc>
          <w:tcPr>
            <w:tcW w:w="1256" w:type="pct"/>
            <w:tcBorders>
              <w:top w:val="single" w:sz="8" w:space="0" w:color="auto"/>
              <w:left w:val="single" w:sz="4" w:space="0" w:color="auto"/>
              <w:bottom w:val="single" w:sz="4" w:space="0" w:color="auto"/>
              <w:right w:val="single" w:sz="8" w:space="0" w:color="auto"/>
            </w:tcBorders>
          </w:tcPr>
          <w:p w:rsidR="00C616C1" w:rsidRPr="00A510E9" w:rsidRDefault="00C616C1" w:rsidP="003A7740">
            <w:pPr>
              <w:jc w:val="center"/>
            </w:pPr>
            <w:r w:rsidRPr="00A510E9">
              <w:rPr>
                <w:sz w:val="22"/>
                <w:szCs w:val="22"/>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C616C1" w:rsidRPr="00A510E9" w:rsidRDefault="00C616C1" w:rsidP="003A7740">
            <w:pPr>
              <w:jc w:val="center"/>
              <w:rPr>
                <w:highlight w:val="yellow"/>
              </w:rPr>
            </w:pPr>
            <w:r w:rsidRPr="00A510E9">
              <w:rPr>
                <w:sz w:val="22"/>
                <w:szCs w:val="22"/>
              </w:rPr>
              <w:t>30</w:t>
            </w:r>
          </w:p>
        </w:tc>
      </w:tr>
      <w:tr w:rsidR="00C616C1" w:rsidRPr="00A510E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rPr>
                <w:b/>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616C1" w:rsidRPr="00A510E9" w:rsidRDefault="00C616C1">
            <w:r w:rsidRPr="00A510E9">
              <w:rPr>
                <w:sz w:val="22"/>
                <w:szCs w:val="22"/>
              </w:rPr>
              <w:t>Kısa Sınav</w:t>
            </w:r>
          </w:p>
        </w:tc>
        <w:tc>
          <w:tcPr>
            <w:tcW w:w="1256" w:type="pct"/>
            <w:tcBorders>
              <w:top w:val="single" w:sz="4" w:space="0" w:color="auto"/>
              <w:left w:val="single" w:sz="4" w:space="0" w:color="auto"/>
              <w:bottom w:val="single" w:sz="4" w:space="0" w:color="auto"/>
              <w:right w:val="single" w:sz="8" w:space="0" w:color="auto"/>
            </w:tcBorders>
          </w:tcPr>
          <w:p w:rsidR="00C616C1" w:rsidRPr="00A510E9" w:rsidRDefault="00C616C1" w:rsidP="003A7740">
            <w:pPr>
              <w:jc w:val="center"/>
            </w:pPr>
          </w:p>
        </w:tc>
        <w:tc>
          <w:tcPr>
            <w:tcW w:w="767" w:type="pct"/>
            <w:tcBorders>
              <w:top w:val="single" w:sz="4" w:space="0" w:color="auto"/>
              <w:left w:val="single" w:sz="8" w:space="0" w:color="auto"/>
              <w:bottom w:val="single" w:sz="4" w:space="0" w:color="auto"/>
              <w:right w:val="single" w:sz="12" w:space="0" w:color="auto"/>
            </w:tcBorders>
          </w:tcPr>
          <w:p w:rsidR="00C616C1" w:rsidRPr="00A510E9" w:rsidRDefault="00C616C1" w:rsidP="003A7740">
            <w:pPr>
              <w:jc w:val="center"/>
            </w:pPr>
          </w:p>
        </w:tc>
      </w:tr>
      <w:tr w:rsidR="00C616C1" w:rsidRPr="00A510E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rPr>
                <w:b/>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616C1" w:rsidRPr="00A510E9" w:rsidRDefault="00C616C1">
            <w:r w:rsidRPr="00A510E9">
              <w:rPr>
                <w:sz w:val="22"/>
                <w:szCs w:val="22"/>
              </w:rPr>
              <w:t>Ödev</w:t>
            </w:r>
          </w:p>
        </w:tc>
        <w:tc>
          <w:tcPr>
            <w:tcW w:w="1256" w:type="pct"/>
            <w:tcBorders>
              <w:top w:val="single" w:sz="4" w:space="0" w:color="auto"/>
              <w:left w:val="single" w:sz="4" w:space="0" w:color="auto"/>
              <w:bottom w:val="single" w:sz="4" w:space="0" w:color="auto"/>
              <w:right w:val="single" w:sz="8" w:space="0" w:color="auto"/>
            </w:tcBorders>
          </w:tcPr>
          <w:p w:rsidR="00C616C1" w:rsidRPr="00A510E9" w:rsidRDefault="00C616C1" w:rsidP="003A7740">
            <w:pPr>
              <w:jc w:val="center"/>
            </w:pPr>
          </w:p>
        </w:tc>
        <w:tc>
          <w:tcPr>
            <w:tcW w:w="767" w:type="pct"/>
            <w:tcBorders>
              <w:top w:val="single" w:sz="4" w:space="0" w:color="auto"/>
              <w:left w:val="single" w:sz="8" w:space="0" w:color="auto"/>
              <w:bottom w:val="single" w:sz="4" w:space="0" w:color="auto"/>
              <w:right w:val="single" w:sz="12" w:space="0" w:color="auto"/>
            </w:tcBorders>
          </w:tcPr>
          <w:p w:rsidR="00C616C1" w:rsidRPr="00A510E9" w:rsidRDefault="00C616C1" w:rsidP="003A7740">
            <w:pPr>
              <w:jc w:val="center"/>
            </w:pPr>
          </w:p>
        </w:tc>
      </w:tr>
      <w:tr w:rsidR="00C616C1" w:rsidRPr="00A510E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rPr>
                <w:b/>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C616C1" w:rsidRPr="00A510E9" w:rsidRDefault="00C616C1">
            <w:r w:rsidRPr="00A510E9">
              <w:rPr>
                <w:sz w:val="22"/>
                <w:szCs w:val="22"/>
              </w:rPr>
              <w:t>Proje</w:t>
            </w:r>
          </w:p>
        </w:tc>
        <w:tc>
          <w:tcPr>
            <w:tcW w:w="1256" w:type="pct"/>
            <w:tcBorders>
              <w:top w:val="single" w:sz="4" w:space="0" w:color="auto"/>
              <w:left w:val="single" w:sz="4" w:space="0" w:color="auto"/>
              <w:bottom w:val="single" w:sz="8" w:space="0" w:color="auto"/>
              <w:right w:val="single" w:sz="8" w:space="0" w:color="auto"/>
            </w:tcBorders>
          </w:tcPr>
          <w:p w:rsidR="00C616C1" w:rsidRPr="00A510E9" w:rsidRDefault="00C616C1" w:rsidP="003A7740">
            <w:pPr>
              <w:jc w:val="center"/>
            </w:pPr>
          </w:p>
        </w:tc>
        <w:tc>
          <w:tcPr>
            <w:tcW w:w="767" w:type="pct"/>
            <w:tcBorders>
              <w:top w:val="single" w:sz="4" w:space="0" w:color="auto"/>
              <w:left w:val="single" w:sz="8" w:space="0" w:color="auto"/>
              <w:bottom w:val="single" w:sz="8" w:space="0" w:color="auto"/>
              <w:right w:val="single" w:sz="12" w:space="0" w:color="auto"/>
            </w:tcBorders>
          </w:tcPr>
          <w:p w:rsidR="00C616C1" w:rsidRPr="00A510E9" w:rsidRDefault="00C616C1" w:rsidP="003A7740">
            <w:pPr>
              <w:jc w:val="center"/>
            </w:pPr>
          </w:p>
        </w:tc>
      </w:tr>
      <w:tr w:rsidR="00C616C1" w:rsidRPr="00A510E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rPr>
                <w:b/>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C616C1" w:rsidRPr="00A510E9" w:rsidRDefault="00C616C1">
            <w:r w:rsidRPr="00A510E9">
              <w:rPr>
                <w:sz w:val="22"/>
                <w:szCs w:val="22"/>
              </w:rPr>
              <w:t>Rapor</w:t>
            </w:r>
          </w:p>
        </w:tc>
        <w:tc>
          <w:tcPr>
            <w:tcW w:w="1256" w:type="pct"/>
            <w:tcBorders>
              <w:top w:val="single" w:sz="8" w:space="0" w:color="auto"/>
              <w:left w:val="single" w:sz="4" w:space="0" w:color="auto"/>
              <w:bottom w:val="single" w:sz="8" w:space="0" w:color="auto"/>
              <w:right w:val="single" w:sz="8" w:space="0" w:color="auto"/>
            </w:tcBorders>
          </w:tcPr>
          <w:p w:rsidR="00C616C1" w:rsidRPr="00A510E9" w:rsidRDefault="00C616C1" w:rsidP="003A7740">
            <w:pPr>
              <w:jc w:val="center"/>
            </w:pPr>
          </w:p>
        </w:tc>
        <w:tc>
          <w:tcPr>
            <w:tcW w:w="767" w:type="pct"/>
            <w:tcBorders>
              <w:top w:val="single" w:sz="8" w:space="0" w:color="auto"/>
              <w:left w:val="single" w:sz="8" w:space="0" w:color="auto"/>
              <w:bottom w:val="single" w:sz="8" w:space="0" w:color="auto"/>
              <w:right w:val="single" w:sz="12" w:space="0" w:color="auto"/>
            </w:tcBorders>
          </w:tcPr>
          <w:p w:rsidR="00C616C1" w:rsidRPr="00A510E9" w:rsidRDefault="00C616C1" w:rsidP="003A7740">
            <w:pPr>
              <w:jc w:val="center"/>
            </w:pPr>
          </w:p>
        </w:tc>
      </w:tr>
      <w:tr w:rsidR="00C616C1" w:rsidRPr="00A510E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rPr>
                <w:b/>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C616C1" w:rsidRPr="00A510E9" w:rsidRDefault="00C616C1">
            <w:r w:rsidRPr="00A510E9">
              <w:rPr>
                <w:sz w:val="22"/>
                <w:szCs w:val="22"/>
              </w:rPr>
              <w:t>Diğer (uygulama)</w:t>
            </w:r>
          </w:p>
        </w:tc>
        <w:tc>
          <w:tcPr>
            <w:tcW w:w="1256" w:type="pct"/>
            <w:tcBorders>
              <w:top w:val="single" w:sz="8" w:space="0" w:color="auto"/>
              <w:left w:val="single" w:sz="4" w:space="0" w:color="auto"/>
              <w:bottom w:val="single" w:sz="12" w:space="0" w:color="auto"/>
              <w:right w:val="single" w:sz="8" w:space="0" w:color="auto"/>
            </w:tcBorders>
          </w:tcPr>
          <w:p w:rsidR="00C616C1" w:rsidRPr="00A510E9" w:rsidRDefault="00C616C1" w:rsidP="003A7740">
            <w:pPr>
              <w:jc w:val="center"/>
            </w:pPr>
            <w:r w:rsidRPr="00A510E9">
              <w:rPr>
                <w:sz w:val="22"/>
                <w:szCs w:val="22"/>
              </w:rPr>
              <w:t>1</w:t>
            </w:r>
          </w:p>
        </w:tc>
        <w:tc>
          <w:tcPr>
            <w:tcW w:w="767" w:type="pct"/>
            <w:tcBorders>
              <w:top w:val="single" w:sz="8" w:space="0" w:color="auto"/>
              <w:left w:val="single" w:sz="8" w:space="0" w:color="auto"/>
              <w:bottom w:val="single" w:sz="12" w:space="0" w:color="auto"/>
              <w:right w:val="single" w:sz="12" w:space="0" w:color="auto"/>
            </w:tcBorders>
          </w:tcPr>
          <w:p w:rsidR="00C616C1" w:rsidRPr="00A510E9" w:rsidRDefault="00C616C1" w:rsidP="003A7740">
            <w:pPr>
              <w:jc w:val="center"/>
            </w:pPr>
            <w:r w:rsidRPr="00A510E9">
              <w:rPr>
                <w:sz w:val="22"/>
                <w:szCs w:val="22"/>
              </w:rPr>
              <w:t>10</w:t>
            </w:r>
          </w:p>
        </w:tc>
      </w:tr>
      <w:tr w:rsidR="00C616C1" w:rsidRPr="00A510E9" w:rsidTr="003A774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C616C1" w:rsidRPr="00A510E9" w:rsidRDefault="00C616C1"/>
        </w:tc>
        <w:tc>
          <w:tcPr>
            <w:tcW w:w="1256" w:type="pct"/>
            <w:tcBorders>
              <w:top w:val="single" w:sz="12" w:space="0" w:color="auto"/>
              <w:left w:val="single" w:sz="4" w:space="0" w:color="auto"/>
              <w:bottom w:val="single" w:sz="8" w:space="0" w:color="auto"/>
              <w:right w:val="single" w:sz="8" w:space="0" w:color="auto"/>
            </w:tcBorders>
            <w:vAlign w:val="center"/>
          </w:tcPr>
          <w:p w:rsidR="00C616C1" w:rsidRPr="00A510E9" w:rsidRDefault="00C616C1" w:rsidP="003A7740">
            <w:pPr>
              <w:jc w:val="center"/>
            </w:pPr>
            <w:r w:rsidRPr="00A510E9">
              <w:rPr>
                <w:sz w:val="22"/>
                <w:szCs w:val="22"/>
              </w:rPr>
              <w:t>1</w:t>
            </w:r>
          </w:p>
        </w:tc>
        <w:tc>
          <w:tcPr>
            <w:tcW w:w="767" w:type="pct"/>
            <w:tcBorders>
              <w:top w:val="single" w:sz="12" w:space="0" w:color="auto"/>
              <w:left w:val="single" w:sz="8" w:space="0" w:color="auto"/>
              <w:bottom w:val="single" w:sz="8" w:space="0" w:color="auto"/>
              <w:right w:val="single" w:sz="12" w:space="0" w:color="auto"/>
            </w:tcBorders>
            <w:vAlign w:val="center"/>
          </w:tcPr>
          <w:p w:rsidR="00C616C1" w:rsidRPr="00A510E9" w:rsidRDefault="00C616C1" w:rsidP="003A7740">
            <w:pPr>
              <w:jc w:val="center"/>
            </w:pPr>
            <w:r w:rsidRPr="00A510E9">
              <w:rPr>
                <w:sz w:val="22"/>
                <w:szCs w:val="22"/>
              </w:rPr>
              <w:t>60</w:t>
            </w:r>
          </w:p>
        </w:tc>
      </w:tr>
      <w:tr w:rsidR="00C616C1" w:rsidRPr="00A510E9" w:rsidTr="003A774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both"/>
            </w:pPr>
            <w:r w:rsidRPr="00A510E9">
              <w:rPr>
                <w:sz w:val="22"/>
                <w:szCs w:val="22"/>
              </w:rPr>
              <w:t xml:space="preserve"> </w:t>
            </w:r>
          </w:p>
        </w:tc>
      </w:tr>
      <w:tr w:rsidR="00C616C1" w:rsidRPr="00A510E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A510E9" w:rsidRDefault="00C616C1" w:rsidP="003A7740">
            <w:pPr>
              <w:tabs>
                <w:tab w:val="left" w:pos="8335"/>
              </w:tabs>
              <w:jc w:val="both"/>
            </w:pPr>
            <w:r w:rsidRPr="00A510E9">
              <w:rPr>
                <w:sz w:val="22"/>
                <w:szCs w:val="22"/>
              </w:rPr>
              <w:t xml:space="preserve">4. ve 8. sınıflarda uygulanan Fen ve Teknoloji Öğretim programında yer alan dersin konularına paralel olarak öğrenci düzeyine ve konuya uygun kapalı uçlu, açık uçlu ve/veya araştırmaya dayalı deneyler.  </w:t>
            </w:r>
          </w:p>
          <w:p w:rsidR="00C616C1" w:rsidRPr="00A510E9" w:rsidRDefault="00C616C1" w:rsidP="003A7740"/>
        </w:tc>
      </w:tr>
      <w:tr w:rsidR="00C616C1" w:rsidRPr="00A510E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A510E9" w:rsidRDefault="00C616C1" w:rsidP="003A7740">
            <w:r w:rsidRPr="00A510E9">
              <w:rPr>
                <w:sz w:val="22"/>
                <w:szCs w:val="22"/>
              </w:rPr>
              <w:t>Laboratuvarda deney yapabilme ve deney teknikleri hakkında bilgi sahibi olabilme ve Genel Kimya dersi kapsamında görülen konularla ilgili temel deneyleri yapabilme becerisi kazanmak.</w:t>
            </w:r>
          </w:p>
        </w:tc>
      </w:tr>
      <w:tr w:rsidR="00C616C1" w:rsidRPr="00A510E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C616C1" w:rsidRPr="00A510E9" w:rsidRDefault="00C616C1" w:rsidP="003A7740">
            <w:pPr>
              <w:rPr>
                <w:color w:val="FF0000"/>
              </w:rPr>
            </w:pPr>
            <w:r w:rsidRPr="00A510E9">
              <w:rPr>
                <w:sz w:val="22"/>
                <w:szCs w:val="22"/>
              </w:rPr>
              <w:t>Laboratuarın günlük hayatla ilişkisini kurmak ve ileriki yaşamlarında kullanacakları temel bilgi ve becerileri geliştirmektir Deneysel olarak elde ettikleri sonuçları teorik bilgilerle ilişkilendirerek, laboratuar alışkanlığı kazanacaklardır</w:t>
            </w:r>
          </w:p>
        </w:tc>
      </w:tr>
      <w:tr w:rsidR="00C616C1" w:rsidRPr="00A510E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A510E9" w:rsidRDefault="00C616C1" w:rsidP="00F912B5">
            <w:pPr>
              <w:numPr>
                <w:ilvl w:val="0"/>
                <w:numId w:val="4"/>
              </w:numPr>
            </w:pPr>
            <w:r w:rsidRPr="00A510E9">
              <w:rPr>
                <w:sz w:val="22"/>
                <w:szCs w:val="22"/>
              </w:rPr>
              <w:t xml:space="preserve"> İlgili dersin, bireyin kimya bilimi bilgi birikimine katkısı</w:t>
            </w:r>
          </w:p>
          <w:p w:rsidR="00C616C1" w:rsidRPr="00A510E9" w:rsidRDefault="00C616C1" w:rsidP="00F912B5">
            <w:pPr>
              <w:numPr>
                <w:ilvl w:val="0"/>
                <w:numId w:val="4"/>
              </w:numPr>
            </w:pPr>
            <w:r w:rsidRPr="00A510E9">
              <w:rPr>
                <w:sz w:val="22"/>
                <w:szCs w:val="22"/>
              </w:rPr>
              <w:t>Temel bilimlere ait bilgi birikimlerini bu dersten öğrendikleri ile bir arada kullanabilme becerisi</w:t>
            </w:r>
          </w:p>
          <w:p w:rsidR="00C616C1" w:rsidRPr="00A510E9" w:rsidRDefault="00C616C1" w:rsidP="00F912B5">
            <w:pPr>
              <w:numPr>
                <w:ilvl w:val="0"/>
                <w:numId w:val="4"/>
              </w:numPr>
            </w:pPr>
            <w:r w:rsidRPr="00A510E9">
              <w:rPr>
                <w:sz w:val="22"/>
                <w:szCs w:val="22"/>
              </w:rPr>
              <w:t>Verileri analiz edebilme,  konuyla ilişkilendirerek değerlendirebilme becerisi</w:t>
            </w:r>
          </w:p>
          <w:p w:rsidR="00C616C1" w:rsidRPr="00A510E9" w:rsidRDefault="00C616C1" w:rsidP="00F912B5">
            <w:pPr>
              <w:numPr>
                <w:ilvl w:val="0"/>
                <w:numId w:val="4"/>
              </w:numPr>
            </w:pPr>
            <w:r w:rsidRPr="00A510E9">
              <w:rPr>
                <w:sz w:val="22"/>
                <w:szCs w:val="22"/>
              </w:rPr>
              <w:t>Fen bilimlerinin içerdiği bilgi çeşitlerinin ne olduğunu kavrayarak birbirinden ayırt edebilme becerisi</w:t>
            </w:r>
          </w:p>
          <w:p w:rsidR="00C616C1" w:rsidRPr="00A510E9" w:rsidRDefault="00C616C1" w:rsidP="00F912B5">
            <w:pPr>
              <w:numPr>
                <w:ilvl w:val="0"/>
                <w:numId w:val="4"/>
              </w:numPr>
            </w:pPr>
            <w:r w:rsidRPr="00A510E9">
              <w:rPr>
                <w:sz w:val="22"/>
                <w:szCs w:val="22"/>
              </w:rPr>
              <w:t>Bilimsel yöntem ve araştırma becerilerini kazandırma</w:t>
            </w:r>
          </w:p>
          <w:p w:rsidR="00C616C1" w:rsidRPr="00A510E9" w:rsidRDefault="00C616C1" w:rsidP="00F912B5">
            <w:pPr>
              <w:numPr>
                <w:ilvl w:val="0"/>
                <w:numId w:val="4"/>
              </w:numPr>
            </w:pPr>
            <w:r w:rsidRPr="00A510E9">
              <w:rPr>
                <w:sz w:val="22"/>
                <w:szCs w:val="22"/>
              </w:rPr>
              <w:lastRenderedPageBreak/>
              <w:t xml:space="preserve">Sözlü, yazılı ve uygulamalı temel bilim etkinlikleri arasında denge kurabilme yeteneği </w:t>
            </w:r>
          </w:p>
          <w:p w:rsidR="00C616C1" w:rsidRPr="00A510E9" w:rsidRDefault="00C616C1" w:rsidP="00F912B5">
            <w:pPr>
              <w:numPr>
                <w:ilvl w:val="0"/>
                <w:numId w:val="4"/>
              </w:numPr>
            </w:pPr>
            <w:r w:rsidRPr="00A510E9">
              <w:rPr>
                <w:sz w:val="22"/>
                <w:szCs w:val="22"/>
              </w:rPr>
              <w:t>Ders ile ilgili mesleki yeterliliğe sahip olma ve güncel konuları izleme-yorumlama becerisi</w:t>
            </w:r>
          </w:p>
          <w:p w:rsidR="00C616C1" w:rsidRPr="00A510E9" w:rsidRDefault="00C616C1" w:rsidP="00F912B5">
            <w:pPr>
              <w:numPr>
                <w:ilvl w:val="0"/>
                <w:numId w:val="4"/>
              </w:numPr>
            </w:pPr>
            <w:r w:rsidRPr="00A510E9">
              <w:rPr>
                <w:sz w:val="22"/>
                <w:szCs w:val="22"/>
              </w:rPr>
              <w:t>Ders içeriğini güncel konuları değerlendirmede kullanabilme becerisi</w:t>
            </w:r>
          </w:p>
          <w:p w:rsidR="00C616C1" w:rsidRPr="00A510E9" w:rsidRDefault="00C616C1" w:rsidP="00F912B5">
            <w:pPr>
              <w:numPr>
                <w:ilvl w:val="0"/>
                <w:numId w:val="4"/>
              </w:numPr>
            </w:pPr>
            <w:r w:rsidRPr="00A510E9">
              <w:rPr>
                <w:sz w:val="22"/>
                <w:szCs w:val="22"/>
              </w:rPr>
              <w:t>Deney tasarlama, yapma ve verileri analiz edebilme becerisi</w:t>
            </w:r>
          </w:p>
          <w:p w:rsidR="00C616C1" w:rsidRPr="00A510E9" w:rsidRDefault="00C616C1" w:rsidP="00F912B5">
            <w:pPr>
              <w:numPr>
                <w:ilvl w:val="0"/>
                <w:numId w:val="4"/>
              </w:numPr>
            </w:pPr>
            <w:r w:rsidRPr="00A510E9">
              <w:rPr>
                <w:sz w:val="22"/>
                <w:szCs w:val="22"/>
              </w:rPr>
              <w:t>Çağdaş yöntemleri, teknikleri araçları uygulama ve analizlerde kullanabilme becerisi</w:t>
            </w:r>
          </w:p>
          <w:p w:rsidR="00C616C1" w:rsidRPr="00A510E9" w:rsidRDefault="00C616C1" w:rsidP="00F912B5">
            <w:pPr>
              <w:numPr>
                <w:ilvl w:val="0"/>
                <w:numId w:val="4"/>
              </w:numPr>
            </w:pPr>
            <w:r w:rsidRPr="00A510E9">
              <w:rPr>
                <w:sz w:val="22"/>
                <w:szCs w:val="22"/>
              </w:rPr>
              <w:t>İlgili daldaki problemleri tanımlama, formüle etme ve çözme becerisi</w:t>
            </w:r>
          </w:p>
          <w:p w:rsidR="00C616C1" w:rsidRPr="00A510E9" w:rsidRDefault="00C616C1" w:rsidP="00F912B5">
            <w:pPr>
              <w:numPr>
                <w:ilvl w:val="0"/>
                <w:numId w:val="4"/>
              </w:numPr>
            </w:pPr>
            <w:r w:rsidRPr="00A510E9">
              <w:rPr>
                <w:sz w:val="22"/>
                <w:szCs w:val="22"/>
              </w:rPr>
              <w:t>Takım çalışması yapabilme becerisi</w:t>
            </w:r>
          </w:p>
          <w:p w:rsidR="00C616C1" w:rsidRPr="00A510E9" w:rsidRDefault="00C616C1" w:rsidP="003A7740">
            <w:pPr>
              <w:tabs>
                <w:tab w:val="left" w:pos="7800"/>
              </w:tabs>
            </w:pPr>
          </w:p>
        </w:tc>
      </w:tr>
      <w:tr w:rsidR="00C616C1" w:rsidRPr="00A510E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A510E9" w:rsidRDefault="00C616C1" w:rsidP="003A7740">
            <w:pPr>
              <w:pStyle w:val="Balk4"/>
              <w:spacing w:before="0" w:beforeAutospacing="0" w:after="0" w:afterAutospacing="0"/>
              <w:rPr>
                <w:b w:val="0"/>
              </w:rPr>
            </w:pPr>
            <w:r w:rsidRPr="00A510E9">
              <w:rPr>
                <w:b w:val="0"/>
                <w:sz w:val="22"/>
                <w:szCs w:val="22"/>
              </w:rPr>
              <w:t xml:space="preserve"> Şirin Gülten (2006), Genel Kimya Laboratuar Kitabı, İstanbul</w:t>
            </w:r>
          </w:p>
        </w:tc>
      </w:tr>
      <w:tr w:rsidR="00C616C1" w:rsidRPr="00A510E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A510E9" w:rsidRDefault="00C616C1" w:rsidP="003A7740">
            <w:r w:rsidRPr="00A510E9">
              <w:rPr>
                <w:sz w:val="22"/>
                <w:szCs w:val="22"/>
              </w:rPr>
              <w:t>Güler,H., Saraydın,D.,Ulusoy, U.,</w:t>
            </w:r>
            <w:r w:rsidRPr="00A510E9">
              <w:rPr>
                <w:bCs/>
                <w:sz w:val="22"/>
                <w:szCs w:val="22"/>
              </w:rPr>
              <w:t>Genel Kimya Laboratuvarı</w:t>
            </w:r>
          </w:p>
          <w:p w:rsidR="00C616C1" w:rsidRPr="00A510E9" w:rsidRDefault="00C616C1" w:rsidP="003A7740">
            <w:pPr>
              <w:tabs>
                <w:tab w:val="left" w:pos="8335"/>
              </w:tabs>
              <w:jc w:val="both"/>
            </w:pPr>
            <w:r w:rsidRPr="00A510E9">
              <w:rPr>
                <w:sz w:val="22"/>
                <w:szCs w:val="22"/>
              </w:rPr>
              <w:t xml:space="preserve">Anadolu Üniversitesi Açıköğretim Fakültesi </w:t>
            </w:r>
            <w:r w:rsidR="00881FC6">
              <w:rPr>
                <w:sz w:val="22"/>
                <w:szCs w:val="22"/>
              </w:rPr>
              <w:t>Mat. ve Fen Bil. Eğitimi</w:t>
            </w:r>
            <w:r w:rsidRPr="00A510E9">
              <w:rPr>
                <w:sz w:val="22"/>
                <w:szCs w:val="22"/>
              </w:rPr>
              <w:t xml:space="preserve"> Öğretmenliği Lisans Tamamlama Programı, Laborauvar Uygulamaları ve Fen Öğretiminde Güvenlik, Cilt 3 </w:t>
            </w:r>
          </w:p>
          <w:p w:rsidR="00C616C1" w:rsidRPr="00A510E9" w:rsidRDefault="00C616C1" w:rsidP="003A7740">
            <w:pPr>
              <w:pStyle w:val="Balk4"/>
              <w:spacing w:before="0" w:beforeAutospacing="0" w:after="0" w:afterAutospacing="0"/>
              <w:rPr>
                <w:b w:val="0"/>
                <w:color w:val="000000"/>
              </w:rPr>
            </w:pPr>
          </w:p>
        </w:tc>
      </w:tr>
      <w:tr w:rsidR="00C616C1" w:rsidRPr="00A510E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A510E9" w:rsidRDefault="00C616C1" w:rsidP="003A7740">
            <w:pPr>
              <w:jc w:val="both"/>
            </w:pPr>
            <w:r w:rsidRPr="00A510E9">
              <w:rPr>
                <w:sz w:val="22"/>
                <w:szCs w:val="22"/>
              </w:rPr>
              <w:t xml:space="preserve"> Laboratuar araç ve gereçleri, bilgisayar, projeksiyon</w:t>
            </w:r>
          </w:p>
        </w:tc>
      </w:tr>
    </w:tbl>
    <w:p w:rsidR="00C616C1" w:rsidRPr="00A510E9" w:rsidRDefault="00C616C1" w:rsidP="003A7740">
      <w:pPr>
        <w:rPr>
          <w:sz w:val="22"/>
          <w:szCs w:val="22"/>
        </w:rPr>
        <w:sectPr w:rsidR="00C616C1" w:rsidRPr="00A510E9"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C616C1" w:rsidRPr="00A510E9" w:rsidTr="00B44A74">
        <w:trPr>
          <w:trHeight w:val="510"/>
          <w:jc w:val="center"/>
        </w:trPr>
        <w:tc>
          <w:tcPr>
            <w:tcW w:w="5000" w:type="pct"/>
            <w:gridSpan w:val="2"/>
            <w:shd w:val="clear" w:color="auto" w:fill="auto"/>
            <w:vAlign w:val="center"/>
          </w:tcPr>
          <w:p w:rsidR="00C616C1" w:rsidRPr="00A510E9" w:rsidRDefault="00C616C1">
            <w:pPr>
              <w:jc w:val="center"/>
              <w:rPr>
                <w:b/>
              </w:rPr>
            </w:pPr>
            <w:r w:rsidRPr="00A510E9">
              <w:rPr>
                <w:b/>
                <w:sz w:val="22"/>
                <w:szCs w:val="22"/>
              </w:rPr>
              <w:lastRenderedPageBreak/>
              <w:t>DERSİN HAFTALIK PLANI</w:t>
            </w:r>
          </w:p>
        </w:tc>
      </w:tr>
      <w:tr w:rsidR="00C616C1" w:rsidRPr="00A510E9" w:rsidTr="00B44A74">
        <w:trPr>
          <w:jc w:val="center"/>
        </w:trPr>
        <w:tc>
          <w:tcPr>
            <w:tcW w:w="593" w:type="pct"/>
            <w:shd w:val="clear" w:color="auto" w:fill="auto"/>
          </w:tcPr>
          <w:p w:rsidR="00C616C1" w:rsidRPr="00A510E9" w:rsidRDefault="00C616C1">
            <w:pPr>
              <w:jc w:val="center"/>
              <w:rPr>
                <w:b/>
              </w:rPr>
            </w:pPr>
            <w:r w:rsidRPr="00A510E9">
              <w:rPr>
                <w:b/>
                <w:sz w:val="22"/>
                <w:szCs w:val="22"/>
              </w:rPr>
              <w:t>HAFTA</w:t>
            </w:r>
          </w:p>
        </w:tc>
        <w:tc>
          <w:tcPr>
            <w:tcW w:w="4407" w:type="pct"/>
            <w:shd w:val="clear" w:color="auto" w:fill="auto"/>
          </w:tcPr>
          <w:p w:rsidR="00C616C1" w:rsidRPr="00A510E9" w:rsidRDefault="00C616C1">
            <w:pPr>
              <w:rPr>
                <w:b/>
              </w:rPr>
            </w:pPr>
            <w:r w:rsidRPr="00A510E9">
              <w:rPr>
                <w:b/>
                <w:sz w:val="22"/>
                <w:szCs w:val="22"/>
              </w:rPr>
              <w:t>İŞLENEN KONULAR</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1</w:t>
            </w:r>
          </w:p>
        </w:tc>
        <w:tc>
          <w:tcPr>
            <w:tcW w:w="4407" w:type="pct"/>
            <w:shd w:val="clear" w:color="auto" w:fill="auto"/>
          </w:tcPr>
          <w:p w:rsidR="00C616C1" w:rsidRPr="00A510E9" w:rsidRDefault="00C616C1" w:rsidP="003A7740">
            <w:pPr>
              <w:tabs>
                <w:tab w:val="left" w:pos="8335"/>
              </w:tabs>
              <w:jc w:val="both"/>
            </w:pPr>
            <w:r w:rsidRPr="00A510E9">
              <w:rPr>
                <w:sz w:val="22"/>
                <w:szCs w:val="22"/>
              </w:rPr>
              <w:t xml:space="preserve"> 4. ve 8. sınıflarda uygulanan Fen ve Teknoloji Öğretim programında yer alan dersin konularına paralel olarak öğrenci düzeyine ve konuya uygun kapalı uçlu, açık uçlu ve/veya araştırmaya dayalı deneyler.  </w:t>
            </w:r>
          </w:p>
          <w:p w:rsidR="00C616C1" w:rsidRPr="00A510E9" w:rsidRDefault="00C616C1">
            <w:r w:rsidRPr="00A510E9">
              <w:rPr>
                <w:sz w:val="22"/>
                <w:szCs w:val="22"/>
              </w:rPr>
              <w:t>Deney I</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2</w:t>
            </w:r>
          </w:p>
        </w:tc>
        <w:tc>
          <w:tcPr>
            <w:tcW w:w="4407" w:type="pct"/>
            <w:shd w:val="clear" w:color="auto" w:fill="auto"/>
          </w:tcPr>
          <w:p w:rsidR="00C616C1" w:rsidRPr="00A510E9" w:rsidRDefault="00C616C1" w:rsidP="003A7740">
            <w:r w:rsidRPr="00A510E9">
              <w:rPr>
                <w:sz w:val="22"/>
                <w:szCs w:val="22"/>
              </w:rPr>
              <w:t xml:space="preserve"> Deney II</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3</w:t>
            </w:r>
          </w:p>
        </w:tc>
        <w:tc>
          <w:tcPr>
            <w:tcW w:w="4407" w:type="pct"/>
            <w:shd w:val="clear" w:color="auto" w:fill="auto"/>
          </w:tcPr>
          <w:p w:rsidR="00C616C1" w:rsidRPr="00A510E9" w:rsidRDefault="00C616C1">
            <w:r w:rsidRPr="00A510E9">
              <w:rPr>
                <w:sz w:val="22"/>
                <w:szCs w:val="22"/>
              </w:rPr>
              <w:t xml:space="preserve"> Deney III</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4</w:t>
            </w:r>
          </w:p>
        </w:tc>
        <w:tc>
          <w:tcPr>
            <w:tcW w:w="4407" w:type="pct"/>
            <w:shd w:val="clear" w:color="auto" w:fill="auto"/>
          </w:tcPr>
          <w:p w:rsidR="00C616C1" w:rsidRPr="00A510E9" w:rsidRDefault="00C616C1">
            <w:r w:rsidRPr="00A510E9">
              <w:rPr>
                <w:sz w:val="22"/>
                <w:szCs w:val="22"/>
              </w:rPr>
              <w:t xml:space="preserve"> Deney IV</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5</w:t>
            </w:r>
          </w:p>
        </w:tc>
        <w:tc>
          <w:tcPr>
            <w:tcW w:w="4407" w:type="pct"/>
            <w:shd w:val="clear" w:color="auto" w:fill="auto"/>
          </w:tcPr>
          <w:p w:rsidR="00C616C1" w:rsidRPr="00A510E9" w:rsidRDefault="00C616C1">
            <w:r w:rsidRPr="00A510E9">
              <w:rPr>
                <w:sz w:val="22"/>
                <w:szCs w:val="22"/>
              </w:rPr>
              <w:t xml:space="preserve"> Deney V</w:t>
            </w:r>
          </w:p>
        </w:tc>
      </w:tr>
      <w:tr w:rsidR="00C616C1" w:rsidRPr="00A510E9" w:rsidTr="00B44A74">
        <w:trPr>
          <w:jc w:val="center"/>
        </w:trPr>
        <w:tc>
          <w:tcPr>
            <w:tcW w:w="593" w:type="pct"/>
            <w:tcBorders>
              <w:bottom w:val="single" w:sz="6" w:space="0" w:color="auto"/>
            </w:tcBorders>
            <w:shd w:val="clear" w:color="auto" w:fill="auto"/>
            <w:vAlign w:val="center"/>
          </w:tcPr>
          <w:p w:rsidR="00C616C1" w:rsidRPr="00A510E9" w:rsidRDefault="00C616C1">
            <w:pPr>
              <w:jc w:val="center"/>
            </w:pPr>
            <w:r w:rsidRPr="00A510E9">
              <w:rPr>
                <w:sz w:val="22"/>
                <w:szCs w:val="22"/>
              </w:rPr>
              <w:t>6</w:t>
            </w:r>
          </w:p>
        </w:tc>
        <w:tc>
          <w:tcPr>
            <w:tcW w:w="4407" w:type="pct"/>
            <w:tcBorders>
              <w:bottom w:val="single" w:sz="6" w:space="0" w:color="auto"/>
            </w:tcBorders>
            <w:shd w:val="clear" w:color="auto" w:fill="auto"/>
          </w:tcPr>
          <w:p w:rsidR="00C616C1" w:rsidRPr="00A510E9" w:rsidRDefault="00C616C1">
            <w:r w:rsidRPr="00A510E9">
              <w:rPr>
                <w:sz w:val="22"/>
                <w:szCs w:val="22"/>
              </w:rPr>
              <w:t>Deney VI</w:t>
            </w:r>
          </w:p>
        </w:tc>
      </w:tr>
      <w:tr w:rsidR="00C616C1" w:rsidRPr="00A510E9" w:rsidTr="00B44A74">
        <w:trPr>
          <w:jc w:val="center"/>
        </w:trPr>
        <w:tc>
          <w:tcPr>
            <w:tcW w:w="593" w:type="pct"/>
            <w:tcBorders>
              <w:top w:val="single" w:sz="6" w:space="0" w:color="auto"/>
              <w:bottom w:val="single" w:sz="6" w:space="0" w:color="auto"/>
            </w:tcBorders>
            <w:shd w:val="clear" w:color="auto" w:fill="D9D9D9"/>
            <w:vAlign w:val="center"/>
          </w:tcPr>
          <w:p w:rsidR="00C616C1" w:rsidRPr="00A510E9" w:rsidRDefault="00C616C1">
            <w:pPr>
              <w:jc w:val="center"/>
            </w:pPr>
            <w:r w:rsidRPr="00A510E9">
              <w:rPr>
                <w:sz w:val="22"/>
                <w:szCs w:val="22"/>
              </w:rPr>
              <w:t>7-8</w:t>
            </w:r>
          </w:p>
        </w:tc>
        <w:tc>
          <w:tcPr>
            <w:tcW w:w="4407" w:type="pct"/>
            <w:tcBorders>
              <w:top w:val="single" w:sz="6" w:space="0" w:color="auto"/>
              <w:bottom w:val="single" w:sz="6" w:space="0" w:color="auto"/>
            </w:tcBorders>
            <w:shd w:val="clear" w:color="auto" w:fill="D9D9D9"/>
          </w:tcPr>
          <w:p w:rsidR="00C616C1" w:rsidRPr="00A510E9" w:rsidRDefault="00C616C1" w:rsidP="003A7740">
            <w:r w:rsidRPr="00A510E9">
              <w:rPr>
                <w:sz w:val="22"/>
                <w:szCs w:val="22"/>
              </w:rPr>
              <w:t xml:space="preserve">ARA SINAV </w:t>
            </w:r>
          </w:p>
        </w:tc>
      </w:tr>
      <w:tr w:rsidR="00C616C1" w:rsidRPr="00A510E9" w:rsidTr="00B44A74">
        <w:trPr>
          <w:jc w:val="center"/>
        </w:trPr>
        <w:tc>
          <w:tcPr>
            <w:tcW w:w="593" w:type="pct"/>
            <w:tcBorders>
              <w:top w:val="single" w:sz="6" w:space="0" w:color="auto"/>
            </w:tcBorders>
            <w:shd w:val="clear" w:color="auto" w:fill="auto"/>
            <w:vAlign w:val="center"/>
          </w:tcPr>
          <w:p w:rsidR="00C616C1" w:rsidRPr="00A510E9" w:rsidRDefault="00C616C1">
            <w:pPr>
              <w:jc w:val="center"/>
            </w:pPr>
            <w:r w:rsidRPr="00A510E9">
              <w:rPr>
                <w:sz w:val="22"/>
                <w:szCs w:val="22"/>
              </w:rPr>
              <w:t>9</w:t>
            </w:r>
          </w:p>
        </w:tc>
        <w:tc>
          <w:tcPr>
            <w:tcW w:w="4407" w:type="pct"/>
            <w:tcBorders>
              <w:top w:val="single" w:sz="6" w:space="0" w:color="auto"/>
            </w:tcBorders>
            <w:shd w:val="clear" w:color="auto" w:fill="auto"/>
          </w:tcPr>
          <w:p w:rsidR="00C616C1" w:rsidRPr="00A510E9" w:rsidRDefault="00C616C1" w:rsidP="003A7740">
            <w:r w:rsidRPr="00A510E9">
              <w:rPr>
                <w:sz w:val="22"/>
                <w:szCs w:val="22"/>
              </w:rPr>
              <w:t xml:space="preserve"> Deney VII</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10</w:t>
            </w:r>
          </w:p>
        </w:tc>
        <w:tc>
          <w:tcPr>
            <w:tcW w:w="4407" w:type="pct"/>
            <w:shd w:val="clear" w:color="auto" w:fill="auto"/>
          </w:tcPr>
          <w:p w:rsidR="00C616C1" w:rsidRPr="00A510E9" w:rsidRDefault="00C616C1" w:rsidP="003A7740">
            <w:r w:rsidRPr="00A510E9">
              <w:rPr>
                <w:sz w:val="22"/>
                <w:szCs w:val="22"/>
              </w:rPr>
              <w:t xml:space="preserve"> Deney VIII</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11</w:t>
            </w:r>
          </w:p>
        </w:tc>
        <w:tc>
          <w:tcPr>
            <w:tcW w:w="4407" w:type="pct"/>
            <w:shd w:val="clear" w:color="auto" w:fill="auto"/>
          </w:tcPr>
          <w:p w:rsidR="00C616C1" w:rsidRPr="00A510E9" w:rsidRDefault="00C616C1" w:rsidP="003A7740">
            <w:r w:rsidRPr="00A510E9">
              <w:rPr>
                <w:sz w:val="22"/>
                <w:szCs w:val="22"/>
              </w:rPr>
              <w:t xml:space="preserve"> Deney IX</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12</w:t>
            </w:r>
          </w:p>
        </w:tc>
        <w:tc>
          <w:tcPr>
            <w:tcW w:w="4407" w:type="pct"/>
            <w:shd w:val="clear" w:color="auto" w:fill="auto"/>
          </w:tcPr>
          <w:p w:rsidR="00C616C1" w:rsidRPr="00A510E9" w:rsidRDefault="00C616C1" w:rsidP="003A7740">
            <w:r w:rsidRPr="00A510E9">
              <w:rPr>
                <w:sz w:val="22"/>
                <w:szCs w:val="22"/>
              </w:rPr>
              <w:t xml:space="preserve"> Deney X</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13</w:t>
            </w:r>
          </w:p>
        </w:tc>
        <w:tc>
          <w:tcPr>
            <w:tcW w:w="4407" w:type="pct"/>
            <w:shd w:val="clear" w:color="auto" w:fill="auto"/>
          </w:tcPr>
          <w:p w:rsidR="00C616C1" w:rsidRPr="00A510E9" w:rsidRDefault="00C616C1" w:rsidP="003A7740">
            <w:r w:rsidRPr="00A510E9">
              <w:rPr>
                <w:sz w:val="22"/>
                <w:szCs w:val="22"/>
              </w:rPr>
              <w:t>Deney XI</w:t>
            </w:r>
          </w:p>
        </w:tc>
      </w:tr>
      <w:tr w:rsidR="00C616C1" w:rsidRPr="00A510E9" w:rsidTr="00B44A74">
        <w:trPr>
          <w:jc w:val="center"/>
        </w:trPr>
        <w:tc>
          <w:tcPr>
            <w:tcW w:w="593" w:type="pct"/>
            <w:tcBorders>
              <w:bottom w:val="single" w:sz="6" w:space="0" w:color="auto"/>
            </w:tcBorders>
            <w:shd w:val="clear" w:color="auto" w:fill="auto"/>
            <w:vAlign w:val="center"/>
          </w:tcPr>
          <w:p w:rsidR="00C616C1" w:rsidRPr="00A510E9" w:rsidRDefault="00C616C1">
            <w:pPr>
              <w:jc w:val="center"/>
            </w:pPr>
            <w:r w:rsidRPr="00A510E9">
              <w:rPr>
                <w:sz w:val="22"/>
                <w:szCs w:val="22"/>
              </w:rPr>
              <w:t>14</w:t>
            </w:r>
          </w:p>
        </w:tc>
        <w:tc>
          <w:tcPr>
            <w:tcW w:w="4407" w:type="pct"/>
            <w:tcBorders>
              <w:bottom w:val="single" w:sz="6" w:space="0" w:color="auto"/>
            </w:tcBorders>
            <w:shd w:val="clear" w:color="auto" w:fill="auto"/>
          </w:tcPr>
          <w:p w:rsidR="00C616C1" w:rsidRPr="00A510E9" w:rsidRDefault="00C616C1" w:rsidP="003A7740">
            <w:r w:rsidRPr="00A510E9">
              <w:rPr>
                <w:sz w:val="22"/>
                <w:szCs w:val="22"/>
              </w:rPr>
              <w:t>Deney XII</w:t>
            </w:r>
          </w:p>
        </w:tc>
      </w:tr>
      <w:tr w:rsidR="00C616C1" w:rsidRPr="00A510E9" w:rsidTr="00B44A74">
        <w:trPr>
          <w:trHeight w:val="322"/>
          <w:jc w:val="center"/>
        </w:trPr>
        <w:tc>
          <w:tcPr>
            <w:tcW w:w="593" w:type="pct"/>
            <w:tcBorders>
              <w:top w:val="single" w:sz="6" w:space="0" w:color="auto"/>
              <w:bottom w:val="single" w:sz="12" w:space="0" w:color="auto"/>
            </w:tcBorders>
            <w:shd w:val="clear" w:color="auto" w:fill="D9D9D9"/>
            <w:vAlign w:val="center"/>
          </w:tcPr>
          <w:p w:rsidR="00C616C1" w:rsidRPr="00A510E9" w:rsidRDefault="00C616C1" w:rsidP="00B44A74">
            <w:pPr>
              <w:jc w:val="center"/>
            </w:pPr>
            <w:r w:rsidRPr="00A510E9">
              <w:rPr>
                <w:sz w:val="22"/>
                <w:szCs w:val="22"/>
              </w:rPr>
              <w:t>15-16</w:t>
            </w:r>
          </w:p>
        </w:tc>
        <w:tc>
          <w:tcPr>
            <w:tcW w:w="4407" w:type="pct"/>
            <w:tcBorders>
              <w:top w:val="single" w:sz="6" w:space="0" w:color="auto"/>
              <w:bottom w:val="single" w:sz="12" w:space="0" w:color="auto"/>
            </w:tcBorders>
            <w:shd w:val="clear" w:color="auto" w:fill="D9D9D9"/>
            <w:vAlign w:val="center"/>
          </w:tcPr>
          <w:p w:rsidR="00C616C1" w:rsidRPr="00A510E9" w:rsidRDefault="00C616C1">
            <w:r w:rsidRPr="00A510E9">
              <w:rPr>
                <w:sz w:val="22"/>
                <w:szCs w:val="22"/>
              </w:rPr>
              <w:t xml:space="preserve">FİNAL SINAVI </w:t>
            </w:r>
          </w:p>
        </w:tc>
      </w:tr>
    </w:tbl>
    <w:p w:rsidR="00C616C1" w:rsidRPr="00A510E9" w:rsidRDefault="00C616C1" w:rsidP="003A7740">
      <w:pPr>
        <w:rPr>
          <w:sz w:val="22"/>
          <w:szCs w:val="22"/>
        </w:rPr>
      </w:pPr>
    </w:p>
    <w:p w:rsidR="00C616C1" w:rsidRPr="00A510E9" w:rsidRDefault="00C616C1"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6C1" w:rsidRPr="00A510E9">
        <w:tc>
          <w:tcPr>
            <w:tcW w:w="603" w:type="dxa"/>
            <w:tcBorders>
              <w:top w:val="single" w:sz="12" w:space="0" w:color="auto"/>
              <w:left w:val="single" w:sz="12"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C616C1" w:rsidRPr="00A510E9" w:rsidRDefault="00C616C1">
            <w:pPr>
              <w:rPr>
                <w:b/>
              </w:rPr>
            </w:pPr>
            <w:r w:rsidRPr="00A510E9">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1</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rsidP="00E956DF">
            <w:pPr>
              <w:rPr>
                <w:color w:val="FF0000"/>
              </w:rPr>
            </w:pPr>
            <w:r w:rsidRPr="00A510E9">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 xml:space="preserve">x </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 xml:space="preserve">x </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 xml:space="preserve"> </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rsidP="00E956DF">
            <w:pPr>
              <w:rPr>
                <w:color w:val="FF0000"/>
              </w:rPr>
            </w:pPr>
            <w:r w:rsidRPr="00A510E9">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 xml:space="preserve"> </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rsidP="00E956DF">
            <w:pPr>
              <w:rPr>
                <w:color w:val="FF0000"/>
              </w:rPr>
            </w:pPr>
            <w:r w:rsidRPr="00A510E9">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 xml:space="preserve"> </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rsidP="00E956DF">
            <w:pPr>
              <w:rPr>
                <w:color w:val="FF0000"/>
              </w:rPr>
            </w:pPr>
            <w:r w:rsidRPr="00A510E9">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x</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rsidP="00E956DF">
            <w:pPr>
              <w:rPr>
                <w:color w:val="FF0000"/>
              </w:rPr>
            </w:pPr>
            <w:r w:rsidRPr="00A510E9">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 xml:space="preserve"> </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 xml:space="preserve"> </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p>
        </w:tc>
      </w:tr>
      <w:tr w:rsidR="00C616C1" w:rsidRPr="00A510E9">
        <w:tc>
          <w:tcPr>
            <w:tcW w:w="9889" w:type="dxa"/>
            <w:gridSpan w:val="5"/>
            <w:tcBorders>
              <w:top w:val="single" w:sz="6" w:space="0" w:color="auto"/>
              <w:left w:val="single" w:sz="12" w:space="0" w:color="auto"/>
              <w:bottom w:val="single" w:sz="12" w:space="0" w:color="auto"/>
              <w:right w:val="single" w:sz="12" w:space="0" w:color="auto"/>
            </w:tcBorders>
            <w:vAlign w:val="center"/>
          </w:tcPr>
          <w:p w:rsidR="00C616C1" w:rsidRPr="00A510E9" w:rsidRDefault="00C616C1">
            <w:pPr>
              <w:jc w:val="both"/>
            </w:pPr>
            <w:r w:rsidRPr="00A510E9">
              <w:rPr>
                <w:b/>
                <w:sz w:val="22"/>
                <w:szCs w:val="22"/>
              </w:rPr>
              <w:t>1</w:t>
            </w:r>
            <w:r w:rsidRPr="00A510E9">
              <w:rPr>
                <w:sz w:val="22"/>
                <w:szCs w:val="22"/>
              </w:rPr>
              <w:t xml:space="preserve">:Hiç Katkısı Yok. </w:t>
            </w:r>
            <w:r w:rsidRPr="00A510E9">
              <w:rPr>
                <w:b/>
                <w:sz w:val="22"/>
                <w:szCs w:val="22"/>
              </w:rPr>
              <w:t>2</w:t>
            </w:r>
            <w:r w:rsidRPr="00A510E9">
              <w:rPr>
                <w:sz w:val="22"/>
                <w:szCs w:val="22"/>
              </w:rPr>
              <w:t xml:space="preserve">:Kısmen Katkısı Var. </w:t>
            </w:r>
            <w:r w:rsidRPr="00A510E9">
              <w:rPr>
                <w:b/>
                <w:sz w:val="22"/>
                <w:szCs w:val="22"/>
              </w:rPr>
              <w:t>3</w:t>
            </w:r>
            <w:r w:rsidRPr="00A510E9">
              <w:rPr>
                <w:sz w:val="22"/>
                <w:szCs w:val="22"/>
              </w:rPr>
              <w:t>:Tam Katkısı Var.</w:t>
            </w:r>
          </w:p>
        </w:tc>
      </w:tr>
    </w:tbl>
    <w:p w:rsidR="00C616C1" w:rsidRPr="00A510E9" w:rsidRDefault="00C616C1" w:rsidP="003A7740">
      <w:pPr>
        <w:rPr>
          <w:sz w:val="22"/>
          <w:szCs w:val="22"/>
        </w:rPr>
      </w:pPr>
    </w:p>
    <w:p w:rsidR="00C616C1" w:rsidRPr="00A510E9" w:rsidRDefault="00C616C1" w:rsidP="003A7740">
      <w:pPr>
        <w:spacing w:line="360" w:lineRule="auto"/>
        <w:rPr>
          <w:sz w:val="22"/>
          <w:szCs w:val="22"/>
          <w:lang w:val="en-GB"/>
        </w:rPr>
      </w:pPr>
      <w:r w:rsidRPr="00A510E9">
        <w:rPr>
          <w:b/>
          <w:sz w:val="22"/>
          <w:szCs w:val="22"/>
        </w:rPr>
        <w:t>Dersin Öğretim Üyesi:</w:t>
      </w:r>
      <w:r w:rsidRPr="00A510E9">
        <w:rPr>
          <w:sz w:val="22"/>
          <w:szCs w:val="22"/>
        </w:rPr>
        <w:t xml:space="preserve"> </w:t>
      </w:r>
      <w:r w:rsidRPr="00A510E9">
        <w:rPr>
          <w:sz w:val="22"/>
          <w:szCs w:val="22"/>
          <w:lang w:val="fr-FR"/>
        </w:rPr>
        <w:t>Yrd.</w:t>
      </w:r>
      <w:r w:rsidR="00DD0747">
        <w:rPr>
          <w:sz w:val="22"/>
          <w:szCs w:val="22"/>
          <w:lang w:val="fr-FR"/>
        </w:rPr>
        <w:t xml:space="preserve"> </w:t>
      </w:r>
      <w:r w:rsidRPr="00A510E9">
        <w:rPr>
          <w:sz w:val="22"/>
          <w:szCs w:val="22"/>
          <w:lang w:val="fr-FR"/>
        </w:rPr>
        <w:t>Doç.Dr. Asiye BERBER</w:t>
      </w:r>
    </w:p>
    <w:p w:rsidR="00DD0747" w:rsidRDefault="00C616C1" w:rsidP="00DD0747">
      <w:pPr>
        <w:spacing w:line="360" w:lineRule="auto"/>
        <w:rPr>
          <w:b/>
          <w:sz w:val="22"/>
          <w:szCs w:val="22"/>
        </w:rPr>
      </w:pPr>
      <w:r w:rsidRPr="00A510E9">
        <w:rPr>
          <w:sz w:val="22"/>
          <w:szCs w:val="22"/>
        </w:rPr>
        <w:t xml:space="preserve">  </w:t>
      </w:r>
      <w:r w:rsidRPr="00A510E9">
        <w:rPr>
          <w:b/>
          <w:sz w:val="22"/>
          <w:szCs w:val="22"/>
        </w:rPr>
        <w:t>İmza</w:t>
      </w:r>
      <w:r w:rsidRPr="00A510E9">
        <w:rPr>
          <w:sz w:val="22"/>
          <w:szCs w:val="22"/>
        </w:rPr>
        <w:t xml:space="preserve">: </w:t>
      </w:r>
      <w:r w:rsidRPr="00A510E9">
        <w:rPr>
          <w:sz w:val="22"/>
          <w:szCs w:val="22"/>
        </w:rPr>
        <w:tab/>
        <w:t xml:space="preserve"> </w:t>
      </w:r>
      <w:r w:rsidRPr="00A510E9">
        <w:rPr>
          <w:b/>
          <w:sz w:val="22"/>
          <w:szCs w:val="22"/>
        </w:rPr>
        <w:tab/>
      </w:r>
      <w:r w:rsidRPr="00A510E9">
        <w:rPr>
          <w:b/>
          <w:sz w:val="22"/>
          <w:szCs w:val="22"/>
        </w:rPr>
        <w:tab/>
      </w:r>
      <w:r w:rsidRPr="00A510E9">
        <w:rPr>
          <w:b/>
          <w:sz w:val="22"/>
          <w:szCs w:val="22"/>
        </w:rPr>
        <w:tab/>
      </w:r>
      <w:r w:rsidRPr="00A510E9">
        <w:rPr>
          <w:b/>
          <w:sz w:val="22"/>
          <w:szCs w:val="22"/>
        </w:rPr>
        <w:tab/>
      </w:r>
      <w:r w:rsidRPr="00A510E9">
        <w:rPr>
          <w:b/>
          <w:sz w:val="22"/>
          <w:szCs w:val="22"/>
        </w:rPr>
        <w:tab/>
      </w:r>
      <w:r w:rsidRPr="00A510E9">
        <w:rPr>
          <w:b/>
          <w:sz w:val="22"/>
          <w:szCs w:val="22"/>
        </w:rPr>
        <w:tab/>
      </w:r>
      <w:r w:rsidRPr="00A510E9">
        <w:rPr>
          <w:b/>
          <w:sz w:val="22"/>
          <w:szCs w:val="22"/>
        </w:rPr>
        <w:tab/>
      </w:r>
      <w:r w:rsidRPr="00A510E9">
        <w:rPr>
          <w:b/>
          <w:sz w:val="22"/>
          <w:szCs w:val="22"/>
        </w:rPr>
        <w:tab/>
        <w:t>Tarih:</w:t>
      </w:r>
    </w:p>
    <w:p w:rsidR="00403EFA" w:rsidRDefault="00DD0747" w:rsidP="00DD0747">
      <w:pPr>
        <w:spacing w:line="360" w:lineRule="auto"/>
        <w:rPr>
          <w:b/>
          <w:sz w:val="22"/>
          <w:szCs w:val="22"/>
        </w:rPr>
      </w:pPr>
      <w:r w:rsidRPr="00DD0747">
        <w:rPr>
          <w:noProof/>
        </w:rPr>
        <w:lastRenderedPageBreak/>
        <w:drawing>
          <wp:anchor distT="0" distB="0" distL="114300" distR="114300" simplePos="0" relativeHeight="251825152" behindDoc="1" locked="0" layoutInCell="1" allowOverlap="1">
            <wp:simplePos x="0" y="0"/>
            <wp:positionH relativeFrom="column">
              <wp:posOffset>-194945</wp:posOffset>
            </wp:positionH>
            <wp:positionV relativeFrom="paragraph">
              <wp:posOffset>-147320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C616C1">
        <w:rPr>
          <w:b/>
          <w:sz w:val="22"/>
          <w:szCs w:val="22"/>
        </w:rPr>
        <w:t xml:space="preserve"> </w:t>
      </w:r>
      <w:r w:rsidR="00C616C1">
        <w:rPr>
          <w:sz w:val="22"/>
          <w:szCs w:val="22"/>
        </w:rPr>
        <w:t>(Fen Bilgisi Öğretmenliği)</w:t>
      </w:r>
      <w:r w:rsidR="00C616C1">
        <w:rPr>
          <w:b/>
          <w:sz w:val="22"/>
          <w:szCs w:val="22"/>
        </w:rPr>
        <w:t xml:space="preserve">  </w:t>
      </w:r>
    </w:p>
    <w:p w:rsidR="00C616C1" w:rsidRPr="00DD0747" w:rsidRDefault="00C616C1" w:rsidP="00DD0747">
      <w:pPr>
        <w:spacing w:line="360" w:lineRule="auto"/>
        <w:rPr>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16C1" w:rsidRPr="006B43E2">
        <w:tc>
          <w:tcPr>
            <w:tcW w:w="1167" w:type="dxa"/>
            <w:vAlign w:val="center"/>
          </w:tcPr>
          <w:p w:rsidR="00C616C1" w:rsidRPr="006B43E2" w:rsidRDefault="00C616C1" w:rsidP="006B43E2">
            <w:pPr>
              <w:outlineLvl w:val="0"/>
              <w:rPr>
                <w:b/>
                <w:sz w:val="20"/>
                <w:szCs w:val="20"/>
              </w:rPr>
            </w:pPr>
            <w:r w:rsidRPr="006B43E2">
              <w:rPr>
                <w:b/>
                <w:sz w:val="20"/>
                <w:szCs w:val="20"/>
              </w:rPr>
              <w:t>DÖNEM</w:t>
            </w:r>
          </w:p>
        </w:tc>
        <w:tc>
          <w:tcPr>
            <w:tcW w:w="1527" w:type="dxa"/>
            <w:vAlign w:val="center"/>
          </w:tcPr>
          <w:p w:rsidR="00C616C1" w:rsidRPr="006B43E2" w:rsidRDefault="00C616C1" w:rsidP="003A7740">
            <w:pPr>
              <w:jc w:val="center"/>
              <w:outlineLvl w:val="0"/>
              <w:rPr>
                <w:sz w:val="20"/>
                <w:szCs w:val="20"/>
              </w:rPr>
            </w:pPr>
            <w:r>
              <w:rPr>
                <w:sz w:val="20"/>
                <w:szCs w:val="20"/>
              </w:rPr>
              <w:t>BAHAR</w:t>
            </w:r>
          </w:p>
        </w:tc>
      </w:tr>
    </w:tbl>
    <w:p w:rsidR="00C616C1" w:rsidRPr="00474EEF" w:rsidRDefault="00C616C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616C1" w:rsidRPr="00FA4C8F" w:rsidTr="003A7740">
        <w:tc>
          <w:tcPr>
            <w:tcW w:w="1668" w:type="dxa"/>
            <w:vAlign w:val="center"/>
          </w:tcPr>
          <w:p w:rsidR="00C616C1" w:rsidRPr="00FA4C8F" w:rsidRDefault="00C616C1" w:rsidP="006B43E2">
            <w:pPr>
              <w:jc w:val="center"/>
              <w:outlineLvl w:val="0"/>
              <w:rPr>
                <w:b/>
                <w:sz w:val="20"/>
                <w:szCs w:val="20"/>
              </w:rPr>
            </w:pPr>
            <w:r w:rsidRPr="00FA4C8F">
              <w:rPr>
                <w:b/>
                <w:sz w:val="20"/>
                <w:szCs w:val="20"/>
              </w:rPr>
              <w:t>DERSİN KODU</w:t>
            </w:r>
          </w:p>
        </w:tc>
        <w:tc>
          <w:tcPr>
            <w:tcW w:w="2760" w:type="dxa"/>
            <w:vAlign w:val="center"/>
          </w:tcPr>
          <w:p w:rsidR="00C616C1" w:rsidRPr="00FA4C8F" w:rsidRDefault="00C616C1" w:rsidP="003A7740">
            <w:pPr>
              <w:outlineLvl w:val="0"/>
              <w:rPr>
                <w:sz w:val="20"/>
                <w:szCs w:val="20"/>
              </w:rPr>
            </w:pPr>
            <w:r w:rsidRPr="00FA4C8F">
              <w:rPr>
                <w:sz w:val="20"/>
                <w:szCs w:val="20"/>
              </w:rPr>
              <w:t>171112112</w:t>
            </w:r>
          </w:p>
        </w:tc>
        <w:tc>
          <w:tcPr>
            <w:tcW w:w="1560" w:type="dxa"/>
            <w:vAlign w:val="center"/>
          </w:tcPr>
          <w:p w:rsidR="00C616C1" w:rsidRPr="00FA4C8F" w:rsidRDefault="00C616C1" w:rsidP="006B43E2">
            <w:pPr>
              <w:jc w:val="center"/>
              <w:outlineLvl w:val="0"/>
              <w:rPr>
                <w:b/>
                <w:sz w:val="20"/>
                <w:szCs w:val="20"/>
              </w:rPr>
            </w:pPr>
            <w:r w:rsidRPr="00FA4C8F">
              <w:rPr>
                <w:b/>
                <w:sz w:val="20"/>
                <w:szCs w:val="20"/>
              </w:rPr>
              <w:t>DERSİN ADI</w:t>
            </w:r>
          </w:p>
        </w:tc>
        <w:tc>
          <w:tcPr>
            <w:tcW w:w="4185" w:type="dxa"/>
            <w:vAlign w:val="bottom"/>
          </w:tcPr>
          <w:p w:rsidR="00C616C1" w:rsidRPr="00FA4C8F" w:rsidRDefault="00C616C1" w:rsidP="003A7740">
            <w:pPr>
              <w:outlineLvl w:val="0"/>
              <w:rPr>
                <w:sz w:val="20"/>
                <w:szCs w:val="20"/>
              </w:rPr>
            </w:pPr>
            <w:r w:rsidRPr="00FA4C8F">
              <w:rPr>
                <w:sz w:val="20"/>
                <w:szCs w:val="20"/>
              </w:rPr>
              <w:t>GENEL MATEMATİK II</w:t>
            </w:r>
          </w:p>
        </w:tc>
      </w:tr>
    </w:tbl>
    <w:p w:rsidR="00C616C1" w:rsidRPr="00474EEF" w:rsidRDefault="00C616C1"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C616C1" w:rsidRPr="00424600" w:rsidTr="003A7740">
        <w:trPr>
          <w:trHeight w:val="383"/>
          <w:jc w:val="center"/>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C616C1" w:rsidRPr="00E017F7" w:rsidRDefault="00C616C1" w:rsidP="003A7740">
            <w:pPr>
              <w:rPr>
                <w:b/>
                <w:sz w:val="18"/>
                <w:szCs w:val="20"/>
              </w:rPr>
            </w:pPr>
            <w:r w:rsidRPr="00E017F7">
              <w:rPr>
                <w:b/>
                <w:sz w:val="18"/>
                <w:szCs w:val="20"/>
              </w:rPr>
              <w:t>YARIYIL</w:t>
            </w:r>
          </w:p>
          <w:p w:rsidR="00C616C1" w:rsidRPr="00521A1D" w:rsidRDefault="00C616C1" w:rsidP="003A774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C616C1" w:rsidRPr="00521A1D" w:rsidRDefault="00C616C1" w:rsidP="003A774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C616C1" w:rsidRPr="00521A1D" w:rsidRDefault="00C616C1" w:rsidP="003A7740">
            <w:pPr>
              <w:jc w:val="center"/>
              <w:rPr>
                <w:b/>
                <w:sz w:val="20"/>
                <w:szCs w:val="20"/>
              </w:rPr>
            </w:pPr>
            <w:r w:rsidRPr="00521A1D">
              <w:rPr>
                <w:b/>
                <w:sz w:val="20"/>
                <w:szCs w:val="20"/>
              </w:rPr>
              <w:t>DERSİN</w:t>
            </w:r>
          </w:p>
        </w:tc>
      </w:tr>
      <w:tr w:rsidR="00C616C1" w:rsidRPr="00424600" w:rsidTr="003A7740">
        <w:trPr>
          <w:trHeight w:val="382"/>
          <w:jc w:val="center"/>
        </w:trPr>
        <w:tc>
          <w:tcPr>
            <w:tcW w:w="531" w:type="pct"/>
            <w:vMerge/>
            <w:tcBorders>
              <w:top w:val="single" w:sz="4" w:space="0" w:color="auto"/>
              <w:left w:val="single" w:sz="12" w:space="0" w:color="auto"/>
              <w:bottom w:val="single" w:sz="4" w:space="0" w:color="auto"/>
              <w:right w:val="single" w:sz="12" w:space="0" w:color="auto"/>
            </w:tcBorders>
          </w:tcPr>
          <w:p w:rsidR="00C616C1" w:rsidRPr="00521A1D" w:rsidRDefault="00C616C1" w:rsidP="003A774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C616C1" w:rsidRPr="00521A1D" w:rsidRDefault="00C616C1" w:rsidP="00DA08B8">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C616C1" w:rsidRPr="00521A1D" w:rsidRDefault="00C616C1" w:rsidP="0042460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C616C1" w:rsidRPr="00521A1D" w:rsidRDefault="00C616C1" w:rsidP="0042460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C616C1" w:rsidRPr="00521A1D" w:rsidRDefault="00C616C1" w:rsidP="0042460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C616C1" w:rsidRPr="00521A1D" w:rsidRDefault="00C616C1" w:rsidP="0042460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C616C1" w:rsidRPr="00521A1D" w:rsidRDefault="00C616C1" w:rsidP="0042460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C616C1" w:rsidRPr="00521A1D" w:rsidRDefault="00C616C1" w:rsidP="003A7740">
            <w:pPr>
              <w:jc w:val="center"/>
              <w:rPr>
                <w:b/>
                <w:sz w:val="20"/>
                <w:szCs w:val="20"/>
              </w:rPr>
            </w:pPr>
            <w:r>
              <w:rPr>
                <w:b/>
                <w:sz w:val="20"/>
                <w:szCs w:val="20"/>
              </w:rPr>
              <w:t>DİLİ</w:t>
            </w:r>
          </w:p>
        </w:tc>
      </w:tr>
      <w:tr w:rsidR="00C616C1" w:rsidRPr="00424600" w:rsidTr="003A7740">
        <w:trPr>
          <w:trHeight w:val="367"/>
          <w:jc w:val="center"/>
        </w:trPr>
        <w:tc>
          <w:tcPr>
            <w:tcW w:w="531" w:type="pct"/>
            <w:tcBorders>
              <w:top w:val="single" w:sz="4" w:space="0" w:color="auto"/>
              <w:left w:val="single" w:sz="12" w:space="0" w:color="auto"/>
              <w:bottom w:val="single" w:sz="12" w:space="0" w:color="auto"/>
              <w:right w:val="single" w:sz="12" w:space="0" w:color="auto"/>
            </w:tcBorders>
            <w:vAlign w:val="center"/>
          </w:tcPr>
          <w:p w:rsidR="00C616C1" w:rsidRPr="002C02AF" w:rsidRDefault="00C616C1" w:rsidP="00E017F7">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C616C1" w:rsidRPr="002C02AF" w:rsidRDefault="00C616C1" w:rsidP="00E017F7">
            <w:pPr>
              <w:jc w:val="center"/>
            </w:pPr>
            <w:r>
              <w:rPr>
                <w:sz w:val="22"/>
                <w:szCs w:val="22"/>
              </w:rPr>
              <w:t xml:space="preserve"> 4</w:t>
            </w:r>
          </w:p>
        </w:tc>
        <w:tc>
          <w:tcPr>
            <w:tcW w:w="538" w:type="pct"/>
            <w:tcBorders>
              <w:top w:val="single" w:sz="4" w:space="0" w:color="auto"/>
              <w:left w:val="single" w:sz="4" w:space="0" w:color="auto"/>
              <w:bottom w:val="single" w:sz="12" w:space="0" w:color="auto"/>
            </w:tcBorders>
            <w:vAlign w:val="center"/>
          </w:tcPr>
          <w:p w:rsidR="00C616C1" w:rsidRPr="002C02AF" w:rsidRDefault="00C616C1" w:rsidP="00E017F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C616C1" w:rsidRPr="002C02AF" w:rsidRDefault="00C616C1" w:rsidP="00E017F7">
            <w:pPr>
              <w:jc w:val="center"/>
            </w:pPr>
            <w:r>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C616C1" w:rsidRPr="002C02AF" w:rsidRDefault="00C616C1" w:rsidP="003A7740">
            <w:pPr>
              <w:jc w:val="center"/>
            </w:pPr>
            <w:r>
              <w:rPr>
                <w:sz w:val="22"/>
                <w:szCs w:val="22"/>
              </w:rPr>
              <w:t>4</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C616C1" w:rsidRPr="002C02AF" w:rsidRDefault="00C616C1" w:rsidP="003A7740">
            <w:pPr>
              <w:jc w:val="center"/>
            </w:pPr>
            <w:r>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C616C1" w:rsidRPr="00851CD3" w:rsidRDefault="00C616C1" w:rsidP="001957BA">
            <w:pPr>
              <w:jc w:val="center"/>
              <w:rPr>
                <w:sz w:val="16"/>
                <w:szCs w:val="16"/>
              </w:rPr>
            </w:pPr>
            <w:r w:rsidRPr="00851CD3">
              <w:rPr>
                <w:sz w:val="16"/>
                <w:szCs w:val="16"/>
              </w:rPr>
              <w:t>ZORUNLU (X)  SEÇMELİ (   )</w:t>
            </w:r>
          </w:p>
        </w:tc>
        <w:tc>
          <w:tcPr>
            <w:tcW w:w="767" w:type="pct"/>
            <w:tcBorders>
              <w:top w:val="single" w:sz="4" w:space="0" w:color="auto"/>
              <w:left w:val="single" w:sz="4" w:space="0" w:color="auto"/>
              <w:bottom w:val="single" w:sz="12" w:space="0" w:color="auto"/>
            </w:tcBorders>
            <w:vAlign w:val="center"/>
          </w:tcPr>
          <w:p w:rsidR="00C616C1" w:rsidRPr="00851CD3" w:rsidRDefault="00C616C1" w:rsidP="003A7740">
            <w:pPr>
              <w:jc w:val="center"/>
              <w:rPr>
                <w:sz w:val="16"/>
                <w:szCs w:val="16"/>
              </w:rPr>
            </w:pPr>
            <w:r w:rsidRPr="00851CD3">
              <w:rPr>
                <w:sz w:val="16"/>
                <w:szCs w:val="16"/>
              </w:rPr>
              <w:t>Türkçe</w:t>
            </w:r>
          </w:p>
        </w:tc>
      </w:tr>
      <w:tr w:rsidR="00C616C1" w:rsidRPr="00424600" w:rsidTr="003A7740">
        <w:tblPrEx>
          <w:tblBorders>
            <w:insideH w:val="single" w:sz="6" w:space="0" w:color="auto"/>
            <w:insideV w:val="single" w:sz="6" w:space="0" w:color="auto"/>
          </w:tblBorders>
        </w:tblPrEx>
        <w:trPr>
          <w:trHeight w:val="340"/>
          <w:jc w:val="center"/>
        </w:trPr>
        <w:tc>
          <w:tcPr>
            <w:tcW w:w="5000" w:type="pct"/>
            <w:gridSpan w:val="12"/>
            <w:tcBorders>
              <w:top w:val="single" w:sz="12" w:space="0" w:color="auto"/>
              <w:left w:val="single" w:sz="12" w:space="0" w:color="auto"/>
              <w:bottom w:val="single" w:sz="12" w:space="0" w:color="auto"/>
            </w:tcBorders>
            <w:vAlign w:val="center"/>
          </w:tcPr>
          <w:p w:rsidR="00C616C1" w:rsidRDefault="00C616C1"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616C1" w:rsidRPr="00D64451" w:rsidTr="003A7740">
        <w:tblPrEx>
          <w:tblBorders>
            <w:insideH w:val="single" w:sz="6" w:space="0" w:color="auto"/>
            <w:insideV w:val="single" w:sz="6" w:space="0" w:color="auto"/>
          </w:tblBorders>
        </w:tblPrEx>
        <w:trPr>
          <w:trHeight w:val="546"/>
          <w:jc w:val="center"/>
        </w:trPr>
        <w:tc>
          <w:tcPr>
            <w:tcW w:w="812" w:type="pct"/>
            <w:gridSpan w:val="2"/>
            <w:tcBorders>
              <w:top w:val="single" w:sz="12" w:space="0" w:color="auto"/>
              <w:left w:val="single" w:sz="12" w:space="0" w:color="auto"/>
              <w:bottom w:val="single" w:sz="6" w:space="0" w:color="auto"/>
            </w:tcBorders>
            <w:vAlign w:val="center"/>
          </w:tcPr>
          <w:p w:rsidR="00C616C1" w:rsidRPr="00D62B39" w:rsidRDefault="00C616C1" w:rsidP="003A774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C616C1" w:rsidRPr="00D62B39" w:rsidRDefault="00C616C1" w:rsidP="00B44A74">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C616C1" w:rsidRDefault="00C616C1" w:rsidP="003A7740">
            <w:pPr>
              <w:jc w:val="center"/>
              <w:rPr>
                <w:b/>
                <w:sz w:val="20"/>
                <w:szCs w:val="20"/>
              </w:rPr>
            </w:pPr>
            <w:r>
              <w:rPr>
                <w:b/>
                <w:sz w:val="20"/>
                <w:szCs w:val="20"/>
              </w:rPr>
              <w:t>Fen Bilgisi Öğretmenliği</w:t>
            </w:r>
          </w:p>
          <w:p w:rsidR="00C616C1" w:rsidRPr="00B44A74" w:rsidRDefault="00C616C1"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C616C1" w:rsidRDefault="00C616C1" w:rsidP="003A7740">
            <w:pPr>
              <w:jc w:val="center"/>
              <w:rPr>
                <w:b/>
                <w:sz w:val="20"/>
                <w:szCs w:val="20"/>
              </w:rPr>
            </w:pPr>
            <w:r>
              <w:rPr>
                <w:b/>
                <w:sz w:val="20"/>
                <w:szCs w:val="20"/>
              </w:rPr>
              <w:t>Sosyal Bilim</w:t>
            </w:r>
          </w:p>
        </w:tc>
      </w:tr>
      <w:tr w:rsidR="00C616C1" w:rsidRPr="00D64451" w:rsidTr="003A7740">
        <w:tblPrEx>
          <w:tblBorders>
            <w:insideH w:val="single" w:sz="6" w:space="0" w:color="auto"/>
            <w:insideV w:val="single" w:sz="6" w:space="0" w:color="auto"/>
          </w:tblBorders>
        </w:tblPrEx>
        <w:trPr>
          <w:trHeight w:val="138"/>
          <w:jc w:val="center"/>
        </w:trPr>
        <w:tc>
          <w:tcPr>
            <w:tcW w:w="812" w:type="pct"/>
            <w:gridSpan w:val="2"/>
            <w:tcBorders>
              <w:top w:val="single" w:sz="6" w:space="0" w:color="auto"/>
              <w:left w:val="single" w:sz="12" w:space="0" w:color="auto"/>
              <w:bottom w:val="single" w:sz="12" w:space="0" w:color="auto"/>
              <w:right w:val="single" w:sz="4" w:space="0" w:color="auto"/>
            </w:tcBorders>
          </w:tcPr>
          <w:p w:rsidR="00C616C1" w:rsidRPr="004448D4" w:rsidRDefault="00C616C1" w:rsidP="00424600">
            <w:pPr>
              <w:jc w:val="center"/>
              <w:rPr>
                <w:sz w:val="20"/>
                <w:szCs w:val="20"/>
              </w:rPr>
            </w:pPr>
            <w:r w:rsidRPr="004448D4">
              <w:rPr>
                <w:sz w:val="20"/>
                <w:szCs w:val="20"/>
              </w:rPr>
              <w:t>%</w:t>
            </w:r>
            <w:r>
              <w:rPr>
                <w:sz w:val="20"/>
                <w:szCs w:val="20"/>
              </w:rPr>
              <w:t>60</w:t>
            </w:r>
          </w:p>
        </w:tc>
        <w:tc>
          <w:tcPr>
            <w:tcW w:w="1049" w:type="pct"/>
            <w:gridSpan w:val="4"/>
            <w:tcBorders>
              <w:top w:val="single" w:sz="6" w:space="0" w:color="auto"/>
              <w:left w:val="single" w:sz="4" w:space="0" w:color="auto"/>
              <w:bottom w:val="single" w:sz="12" w:space="0" w:color="auto"/>
              <w:right w:val="single" w:sz="4" w:space="0" w:color="auto"/>
            </w:tcBorders>
          </w:tcPr>
          <w:p w:rsidR="00C616C1" w:rsidRPr="004448D4" w:rsidRDefault="00C616C1" w:rsidP="003A7740">
            <w:pPr>
              <w:jc w:val="center"/>
              <w:rPr>
                <w:sz w:val="20"/>
                <w:szCs w:val="20"/>
              </w:rPr>
            </w:pPr>
            <w:r>
              <w:rPr>
                <w:sz w:val="20"/>
                <w:szCs w:val="20"/>
              </w:rPr>
              <w:t>-</w:t>
            </w:r>
          </w:p>
        </w:tc>
        <w:tc>
          <w:tcPr>
            <w:tcW w:w="2371" w:type="pct"/>
            <w:gridSpan w:val="5"/>
            <w:tcBorders>
              <w:top w:val="single" w:sz="6" w:space="0" w:color="auto"/>
              <w:left w:val="single" w:sz="4" w:space="0" w:color="auto"/>
              <w:bottom w:val="single" w:sz="12" w:space="0" w:color="auto"/>
            </w:tcBorders>
          </w:tcPr>
          <w:p w:rsidR="00C616C1" w:rsidRPr="004448D4" w:rsidRDefault="00C616C1" w:rsidP="005D19B7">
            <w:pPr>
              <w:jc w:val="center"/>
              <w:rPr>
                <w:sz w:val="20"/>
                <w:szCs w:val="20"/>
              </w:rPr>
            </w:pPr>
            <w:r w:rsidRPr="004448D4">
              <w:rPr>
                <w:sz w:val="20"/>
                <w:szCs w:val="20"/>
              </w:rPr>
              <w:t xml:space="preserve"> %</w:t>
            </w:r>
            <w:r>
              <w:rPr>
                <w:sz w:val="20"/>
                <w:szCs w:val="20"/>
              </w:rPr>
              <w:t>40</w:t>
            </w:r>
          </w:p>
        </w:tc>
        <w:tc>
          <w:tcPr>
            <w:tcW w:w="767" w:type="pct"/>
            <w:tcBorders>
              <w:top w:val="single" w:sz="6" w:space="0" w:color="auto"/>
              <w:left w:val="single" w:sz="4" w:space="0" w:color="auto"/>
              <w:bottom w:val="single" w:sz="12" w:space="0" w:color="auto"/>
            </w:tcBorders>
          </w:tcPr>
          <w:p w:rsidR="00C616C1" w:rsidRPr="00771293" w:rsidRDefault="00C616C1" w:rsidP="00424600">
            <w:pPr>
              <w:jc w:val="center"/>
            </w:pPr>
            <w:r>
              <w:rPr>
                <w:sz w:val="22"/>
                <w:szCs w:val="22"/>
              </w:rPr>
              <w:t>-</w:t>
            </w:r>
          </w:p>
        </w:tc>
      </w:tr>
      <w:tr w:rsidR="00C616C1" w:rsidTr="003A7740">
        <w:trPr>
          <w:trHeight w:val="324"/>
          <w:jc w:val="center"/>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DEĞERLENDİRME ÖLÇÜTLERİ</w:t>
            </w:r>
          </w:p>
        </w:tc>
      </w:tr>
      <w:tr w:rsidR="00C616C1" w:rsidTr="003A7740">
        <w:trPr>
          <w:jc w:val="center"/>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C616C1" w:rsidRDefault="00C616C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C616C1" w:rsidRDefault="00C616C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C616C1" w:rsidRDefault="00C616C1">
            <w:pPr>
              <w:jc w:val="center"/>
              <w:rPr>
                <w:b/>
                <w:sz w:val="20"/>
                <w:szCs w:val="20"/>
              </w:rPr>
            </w:pPr>
            <w:r>
              <w:rPr>
                <w:b/>
                <w:sz w:val="20"/>
                <w:szCs w:val="20"/>
              </w:rPr>
              <w:t>%</w:t>
            </w:r>
          </w:p>
        </w:tc>
      </w:tr>
      <w:tr w:rsidR="00C616C1" w:rsidTr="003A774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C616C1" w:rsidRPr="008D499D" w:rsidRDefault="00C616C1">
            <w:pPr>
              <w:rPr>
                <w:sz w:val="20"/>
                <w:szCs w:val="20"/>
              </w:rPr>
            </w:pPr>
            <w:r w:rsidRPr="008D499D">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C616C1" w:rsidRPr="008D499D" w:rsidRDefault="00C616C1">
            <w:pPr>
              <w:jc w:val="center"/>
              <w:rPr>
                <w:sz w:val="20"/>
                <w:szCs w:val="20"/>
              </w:rPr>
            </w:pPr>
            <w:r w:rsidRPr="008D499D">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C616C1" w:rsidRPr="008D499D" w:rsidRDefault="00C616C1">
            <w:pPr>
              <w:jc w:val="center"/>
              <w:rPr>
                <w:sz w:val="20"/>
                <w:szCs w:val="20"/>
                <w:highlight w:val="yellow"/>
              </w:rPr>
            </w:pPr>
            <w:r>
              <w:rPr>
                <w:sz w:val="20"/>
                <w:szCs w:val="20"/>
              </w:rPr>
              <w:t>40</w:t>
            </w:r>
            <w:r w:rsidRPr="008D499D">
              <w:rPr>
                <w:sz w:val="20"/>
                <w:szCs w:val="20"/>
              </w:rPr>
              <w:t xml:space="preserve"> </w:t>
            </w:r>
          </w:p>
        </w:tc>
      </w:tr>
      <w:tr w:rsidR="00C616C1" w:rsidTr="003A774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616C1" w:rsidRDefault="00C616C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C616C1" w:rsidRPr="000E3402" w:rsidRDefault="00C616C1"/>
        </w:tc>
        <w:tc>
          <w:tcPr>
            <w:tcW w:w="767" w:type="pct"/>
            <w:tcBorders>
              <w:top w:val="single" w:sz="4" w:space="0" w:color="auto"/>
              <w:left w:val="single" w:sz="8" w:space="0" w:color="auto"/>
              <w:bottom w:val="single" w:sz="4" w:space="0" w:color="auto"/>
              <w:right w:val="single" w:sz="12" w:space="0" w:color="auto"/>
            </w:tcBorders>
          </w:tcPr>
          <w:p w:rsidR="00C616C1" w:rsidRPr="00D605C4" w:rsidRDefault="00C616C1">
            <w:pPr>
              <w:rPr>
                <w:sz w:val="20"/>
                <w:szCs w:val="20"/>
              </w:rPr>
            </w:pPr>
            <w:r>
              <w:rPr>
                <w:sz w:val="20"/>
                <w:szCs w:val="20"/>
              </w:rPr>
              <w:t xml:space="preserve"> </w:t>
            </w:r>
          </w:p>
        </w:tc>
      </w:tr>
      <w:tr w:rsidR="00C616C1" w:rsidTr="003A774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616C1" w:rsidRDefault="00C616C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C616C1" w:rsidRPr="008A3E9A" w:rsidRDefault="00C616C1" w:rsidP="003A7740">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C616C1" w:rsidRPr="008A3E9A" w:rsidRDefault="00C616C1" w:rsidP="003A7740">
            <w:pPr>
              <w:jc w:val="center"/>
              <w:rPr>
                <w:sz w:val="20"/>
                <w:szCs w:val="20"/>
              </w:rPr>
            </w:pPr>
            <w:r w:rsidRPr="008A3E9A">
              <w:rPr>
                <w:sz w:val="20"/>
                <w:szCs w:val="20"/>
              </w:rPr>
              <w:t xml:space="preserve">  </w:t>
            </w:r>
          </w:p>
        </w:tc>
      </w:tr>
      <w:tr w:rsidR="00C616C1" w:rsidTr="003A774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C616C1" w:rsidRDefault="00C616C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C616C1" w:rsidRPr="008A3E9A" w:rsidRDefault="00C616C1" w:rsidP="003A7740">
            <w:pPr>
              <w:jc w:val="center"/>
              <w:rPr>
                <w:sz w:val="20"/>
                <w:szCs w:val="20"/>
              </w:rPr>
            </w:pPr>
            <w:r w:rsidRPr="008A3E9A">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C616C1" w:rsidRPr="008A3E9A" w:rsidRDefault="00C616C1" w:rsidP="003A7740">
            <w:pPr>
              <w:jc w:val="center"/>
              <w:rPr>
                <w:sz w:val="20"/>
                <w:szCs w:val="20"/>
              </w:rPr>
            </w:pPr>
            <w:r w:rsidRPr="008A3E9A">
              <w:rPr>
                <w:sz w:val="20"/>
                <w:szCs w:val="20"/>
              </w:rPr>
              <w:t xml:space="preserve"> </w:t>
            </w:r>
          </w:p>
        </w:tc>
      </w:tr>
      <w:tr w:rsidR="00C616C1" w:rsidTr="003A774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C616C1" w:rsidRDefault="00C616C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C616C1" w:rsidRPr="008A3E9A" w:rsidRDefault="00C616C1" w:rsidP="003A774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C616C1" w:rsidRPr="008A3E9A" w:rsidRDefault="00C616C1">
            <w:pPr>
              <w:rPr>
                <w:sz w:val="20"/>
                <w:szCs w:val="20"/>
              </w:rPr>
            </w:pPr>
          </w:p>
        </w:tc>
      </w:tr>
      <w:tr w:rsidR="00C616C1" w:rsidTr="003A774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C616C1" w:rsidRDefault="00C616C1">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C616C1" w:rsidRPr="008A3E9A" w:rsidRDefault="00C616C1">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C616C1" w:rsidRPr="008A3E9A" w:rsidRDefault="00C616C1">
            <w:pPr>
              <w:rPr>
                <w:sz w:val="20"/>
                <w:szCs w:val="20"/>
              </w:rPr>
            </w:pPr>
          </w:p>
        </w:tc>
      </w:tr>
      <w:tr w:rsidR="00C616C1" w:rsidTr="003A7740">
        <w:trPr>
          <w:trHeight w:val="392"/>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C616C1" w:rsidRPr="00CE5489" w:rsidRDefault="00C616C1" w:rsidP="00CE5489">
            <w:pPr>
              <w:rPr>
                <w:sz w:val="20"/>
                <w:szCs w:val="20"/>
              </w:rPr>
            </w:pPr>
            <w:r w:rsidRPr="00CE5489">
              <w:rPr>
                <w:sz w:val="20"/>
                <w:szCs w:val="20"/>
              </w:rPr>
              <w:t>Yazılı</w:t>
            </w:r>
          </w:p>
        </w:tc>
        <w:tc>
          <w:tcPr>
            <w:tcW w:w="1256" w:type="pct"/>
            <w:tcBorders>
              <w:top w:val="single" w:sz="12" w:space="0" w:color="auto"/>
              <w:left w:val="single" w:sz="4" w:space="0" w:color="auto"/>
              <w:bottom w:val="single" w:sz="8" w:space="0" w:color="auto"/>
              <w:right w:val="single" w:sz="8" w:space="0" w:color="auto"/>
            </w:tcBorders>
            <w:vAlign w:val="center"/>
          </w:tcPr>
          <w:p w:rsidR="00C616C1" w:rsidRPr="008A3E9A" w:rsidRDefault="00C616C1" w:rsidP="00CE5489">
            <w:pPr>
              <w:jc w:val="center"/>
              <w:rPr>
                <w:sz w:val="20"/>
                <w:szCs w:val="20"/>
              </w:rPr>
            </w:pPr>
            <w:r w:rsidRPr="008A3E9A">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C616C1" w:rsidRPr="008A3E9A" w:rsidRDefault="00C616C1" w:rsidP="00CE5489">
            <w:pPr>
              <w:jc w:val="center"/>
              <w:rPr>
                <w:sz w:val="20"/>
                <w:szCs w:val="20"/>
              </w:rPr>
            </w:pPr>
            <w:r>
              <w:rPr>
                <w:sz w:val="20"/>
                <w:szCs w:val="20"/>
              </w:rPr>
              <w:t>6</w:t>
            </w:r>
            <w:r w:rsidRPr="008A3E9A">
              <w:rPr>
                <w:sz w:val="20"/>
                <w:szCs w:val="20"/>
              </w:rPr>
              <w:t>0</w:t>
            </w:r>
          </w:p>
        </w:tc>
      </w:tr>
      <w:tr w:rsidR="00C616C1" w:rsidTr="003A7740">
        <w:trPr>
          <w:trHeight w:val="447"/>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C616C1" w:rsidRPr="000E3402" w:rsidRDefault="00C616C1">
            <w:pPr>
              <w:jc w:val="both"/>
              <w:rPr>
                <w:sz w:val="20"/>
                <w:szCs w:val="20"/>
              </w:rPr>
            </w:pPr>
            <w:r>
              <w:rPr>
                <w:sz w:val="20"/>
                <w:szCs w:val="20"/>
              </w:rPr>
              <w:t>Yok.</w:t>
            </w:r>
          </w:p>
        </w:tc>
      </w:tr>
      <w:tr w:rsidR="00C616C1" w:rsidTr="003A7740">
        <w:trPr>
          <w:trHeight w:val="447"/>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9442A3" w:rsidRDefault="00C616C1" w:rsidP="003A7740">
            <w:pPr>
              <w:jc w:val="both"/>
            </w:pPr>
            <w:r w:rsidRPr="009442A3">
              <w:rPr>
                <w:sz w:val="22"/>
                <w:szCs w:val="22"/>
              </w:rPr>
              <w:t>Diferansiyel kavramı. Türevin geometrik uygulamaları: Maximum-minimum problemleri, üstel belirsizlikler, grafik çizimleri, diferansiyel denklemler. Belirsiz İntegral: Belirsiz integral tanımı, değişkenlere ayrılabilir integral, kısmi integral, basit kesirlere ayırarak integral alma, trigonometrik fonksiyonların integrali, irrasyonel fonksiyonların integrali. Belirli İntegral: Belirli integralin özellikleri, alan ve hacim hesabı, yay uzunluğu, has olmayan integraller.</w:t>
            </w:r>
          </w:p>
        </w:tc>
      </w:tr>
      <w:tr w:rsidR="00C616C1" w:rsidTr="003A7740">
        <w:trPr>
          <w:trHeight w:val="426"/>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9442A3" w:rsidRDefault="00C616C1" w:rsidP="003A7740">
            <w:pPr>
              <w:jc w:val="both"/>
            </w:pPr>
            <w:r w:rsidRPr="009442A3">
              <w:rPr>
                <w:sz w:val="22"/>
                <w:szCs w:val="22"/>
              </w:rPr>
              <w:t>Bu dersin amacı, türevin uygulamalarını kavratmak ve günlük hayattaki kullanım alanlarını göstermek; Newton’un soğuma yasasının matematiksel yüzünü açıklamak; temel diferansiyel denklemleri göstermek; sonsuz küçük,  integral kavramı ve uygulamalarının fizik ve diğer bilimlerle ilişkisini göstermektir.</w:t>
            </w:r>
          </w:p>
        </w:tc>
      </w:tr>
      <w:tr w:rsidR="00C616C1" w:rsidTr="003A7740">
        <w:trPr>
          <w:trHeight w:val="518"/>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C616C1" w:rsidRPr="009442A3" w:rsidRDefault="00C616C1" w:rsidP="003A7740">
            <w:pPr>
              <w:jc w:val="both"/>
            </w:pPr>
            <w:r w:rsidRPr="009442A3">
              <w:rPr>
                <w:sz w:val="22"/>
                <w:szCs w:val="22"/>
              </w:rPr>
              <w:t>Bu ders, matematiğin fiziksel dünya (Gauss Yasası, Elektromanyetizma vs) ve teknoloji uygulamalarıyla, lisans öğrenimi boyunca kullanılacak olan matematik yöntemleri tanıtarak fen bilgisi öğretmenliği eğitimine katkı sağlamaktadır.</w:t>
            </w:r>
          </w:p>
        </w:tc>
      </w:tr>
      <w:tr w:rsidR="00C616C1" w:rsidTr="003A7740">
        <w:trPr>
          <w:trHeight w:val="518"/>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rsidP="003A774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9442A3" w:rsidRDefault="00C616C1" w:rsidP="003A7740">
            <w:pPr>
              <w:tabs>
                <w:tab w:val="left" w:pos="7800"/>
              </w:tabs>
              <w:jc w:val="both"/>
            </w:pPr>
            <w:r w:rsidRPr="009442A3">
              <w:rPr>
                <w:sz w:val="22"/>
                <w:szCs w:val="22"/>
              </w:rPr>
              <w:t>1.Türevin geometrik yorumunu kullanarak, maksimum-minimum problemlerini kavrar, örnekler ve uygulama yapar.</w:t>
            </w:r>
          </w:p>
          <w:p w:rsidR="00C616C1" w:rsidRPr="009442A3" w:rsidRDefault="00C616C1" w:rsidP="003A7740">
            <w:pPr>
              <w:tabs>
                <w:tab w:val="left" w:pos="7800"/>
              </w:tabs>
              <w:jc w:val="both"/>
            </w:pPr>
            <w:r w:rsidRPr="009442A3">
              <w:rPr>
                <w:sz w:val="22"/>
                <w:szCs w:val="22"/>
              </w:rPr>
              <w:t>2.Türev yardımıyla; üstel belirsizlikleri çözer ve bir eğrinin değişimini inceleyerek grafiğini çizer.</w:t>
            </w:r>
          </w:p>
          <w:p w:rsidR="00C616C1" w:rsidRPr="009442A3" w:rsidRDefault="00C616C1" w:rsidP="003A7740">
            <w:pPr>
              <w:tabs>
                <w:tab w:val="left" w:pos="7800"/>
              </w:tabs>
              <w:jc w:val="both"/>
            </w:pPr>
            <w:r w:rsidRPr="009442A3">
              <w:rPr>
                <w:sz w:val="22"/>
                <w:szCs w:val="22"/>
              </w:rPr>
              <w:t xml:space="preserve">3.Belirsiz integral kavramının diferansiyelin ters operatörü olduğunu kavrar ve örnekler. </w:t>
            </w:r>
          </w:p>
          <w:p w:rsidR="00C616C1" w:rsidRPr="009442A3" w:rsidRDefault="00C616C1" w:rsidP="003A7740">
            <w:pPr>
              <w:tabs>
                <w:tab w:val="left" w:pos="7800"/>
              </w:tabs>
              <w:jc w:val="both"/>
            </w:pPr>
            <w:r w:rsidRPr="009442A3">
              <w:rPr>
                <w:sz w:val="22"/>
                <w:szCs w:val="22"/>
              </w:rPr>
              <w:t>4.Fonksiyonların temel integral alma kurallarını kavrar, bunu değişkenlerine ayrılabilir diferansiyel denklemlere uygular.</w:t>
            </w:r>
          </w:p>
          <w:p w:rsidR="00C616C1" w:rsidRPr="009442A3" w:rsidRDefault="00C616C1" w:rsidP="003A7740">
            <w:pPr>
              <w:tabs>
                <w:tab w:val="left" w:pos="7800"/>
              </w:tabs>
              <w:jc w:val="both"/>
            </w:pPr>
            <w:r w:rsidRPr="009442A3">
              <w:rPr>
                <w:sz w:val="22"/>
                <w:szCs w:val="22"/>
              </w:rPr>
              <w:lastRenderedPageBreak/>
              <w:t>5.Sonsuz küçük kavramından hareketle belirli integrali kavrar ve alan, hacim, yay uzunluğu vs gibi uygulamaları yapar.</w:t>
            </w:r>
          </w:p>
          <w:p w:rsidR="00C616C1" w:rsidRPr="009442A3" w:rsidRDefault="00C616C1" w:rsidP="003A7740">
            <w:pPr>
              <w:tabs>
                <w:tab w:val="left" w:pos="7800"/>
              </w:tabs>
              <w:jc w:val="both"/>
            </w:pPr>
            <w:r w:rsidRPr="009442A3">
              <w:rPr>
                <w:sz w:val="22"/>
                <w:szCs w:val="22"/>
              </w:rPr>
              <w:t>6.Fiziksel uygulamalardaki matematiği açıklar.</w:t>
            </w:r>
          </w:p>
          <w:p w:rsidR="00C616C1" w:rsidRPr="009442A3" w:rsidRDefault="00C616C1" w:rsidP="003A7740">
            <w:pPr>
              <w:tabs>
                <w:tab w:val="left" w:pos="7800"/>
              </w:tabs>
              <w:jc w:val="both"/>
            </w:pPr>
            <w:r w:rsidRPr="009442A3">
              <w:rPr>
                <w:sz w:val="22"/>
                <w:szCs w:val="22"/>
              </w:rPr>
              <w:t>7.Sınırların sonsuz olması ya da süreksiz fonksiyonların integralinin farklı olduğunu açıklar, örnekler ve uygular.</w:t>
            </w:r>
          </w:p>
        </w:tc>
      </w:tr>
      <w:tr w:rsidR="00C616C1" w:rsidTr="000A39B0">
        <w:trPr>
          <w:trHeight w:val="540"/>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C616C1" w:rsidRPr="009442A3" w:rsidRDefault="00C616C1" w:rsidP="003A7740">
            <w:pPr>
              <w:pStyle w:val="Balk4"/>
              <w:spacing w:before="0" w:beforeAutospacing="0" w:after="0" w:afterAutospacing="0"/>
              <w:rPr>
                <w:b w:val="0"/>
              </w:rPr>
            </w:pPr>
            <w:r w:rsidRPr="009442A3">
              <w:rPr>
                <w:b w:val="0"/>
                <w:sz w:val="22"/>
                <w:szCs w:val="22"/>
              </w:rPr>
              <w:t xml:space="preserve"> Dernek, A. (2011). Genel Matematik, Nobel Yayınevi, Ankara.</w:t>
            </w:r>
          </w:p>
        </w:tc>
      </w:tr>
      <w:tr w:rsidR="00C616C1" w:rsidTr="003A7740">
        <w:trPr>
          <w:trHeight w:val="540"/>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9442A3" w:rsidRDefault="00C616C1" w:rsidP="000A39B0">
            <w:pPr>
              <w:pStyle w:val="Balk4"/>
              <w:spacing w:before="0" w:beforeAutospacing="0" w:after="0" w:afterAutospacing="0"/>
              <w:jc w:val="both"/>
              <w:rPr>
                <w:b w:val="0"/>
                <w:bCs w:val="0"/>
                <w:color w:val="000000"/>
              </w:rPr>
            </w:pPr>
            <w:r w:rsidRPr="009442A3">
              <w:rPr>
                <w:b w:val="0"/>
                <w:bCs w:val="0"/>
                <w:color w:val="000000"/>
                <w:sz w:val="22"/>
                <w:szCs w:val="22"/>
              </w:rPr>
              <w:t>Ayres, F. (1978). Teori ve Problemlerle Diferansiyel ve İntegral Hesap (Calculus). Çeviri Güzin Gökmen, Güven Kitapevi Yayınları, Ankara.</w:t>
            </w:r>
          </w:p>
          <w:p w:rsidR="00C616C1" w:rsidRPr="009442A3" w:rsidRDefault="00C616C1" w:rsidP="000A39B0">
            <w:pPr>
              <w:pStyle w:val="Balk4"/>
              <w:spacing w:before="0" w:beforeAutospacing="0" w:after="0" w:afterAutospacing="0"/>
              <w:jc w:val="both"/>
              <w:rPr>
                <w:b w:val="0"/>
                <w:bCs w:val="0"/>
                <w:color w:val="000000"/>
              </w:rPr>
            </w:pPr>
            <w:r w:rsidRPr="009442A3">
              <w:rPr>
                <w:b w:val="0"/>
                <w:bCs w:val="0"/>
                <w:color w:val="000000"/>
                <w:sz w:val="22"/>
                <w:szCs w:val="22"/>
              </w:rPr>
              <w:t>Çoker, D., Özer, O., Taş, K. &amp; Küçük, Y. (1996). Genel Matematik: Cilt I, Bilim Yayınları, Ankara.</w:t>
            </w:r>
          </w:p>
          <w:p w:rsidR="00C616C1" w:rsidRPr="009442A3" w:rsidRDefault="00C616C1" w:rsidP="000A39B0">
            <w:pPr>
              <w:pStyle w:val="Balk4"/>
              <w:spacing w:before="0" w:beforeAutospacing="0" w:after="0" w:afterAutospacing="0"/>
              <w:jc w:val="both"/>
              <w:rPr>
                <w:b w:val="0"/>
                <w:bCs w:val="0"/>
                <w:color w:val="000000"/>
              </w:rPr>
            </w:pPr>
            <w:r w:rsidRPr="009442A3">
              <w:rPr>
                <w:b w:val="0"/>
                <w:bCs w:val="0"/>
                <w:color w:val="000000"/>
                <w:sz w:val="22"/>
                <w:szCs w:val="22"/>
              </w:rPr>
              <w:t>Edwards, H.C. &amp; Penney, D.E. (2001). Matematik Analiz ve Analitik Geometri, Cilt:1, Çeviri Ed: Ömer Akın, Palme Yayıncılık, Ankara.</w:t>
            </w:r>
          </w:p>
          <w:p w:rsidR="00C616C1" w:rsidRPr="009442A3" w:rsidRDefault="00C616C1" w:rsidP="000A39B0">
            <w:pPr>
              <w:pStyle w:val="Balk4"/>
              <w:spacing w:before="0" w:beforeAutospacing="0" w:after="0" w:afterAutospacing="0"/>
              <w:rPr>
                <w:b w:val="0"/>
                <w:bCs w:val="0"/>
                <w:color w:val="000000"/>
              </w:rPr>
            </w:pPr>
            <w:r w:rsidRPr="009442A3">
              <w:rPr>
                <w:b w:val="0"/>
                <w:bCs w:val="0"/>
                <w:color w:val="000000"/>
                <w:sz w:val="22"/>
                <w:szCs w:val="22"/>
              </w:rPr>
              <w:t>Karadeniz, A.A. (1979). Yüksek Matematik I, Çağlayan Kitapevi, Ankara.</w:t>
            </w:r>
          </w:p>
          <w:p w:rsidR="00C616C1" w:rsidRPr="009442A3" w:rsidRDefault="00C616C1" w:rsidP="009D615A">
            <w:pPr>
              <w:pStyle w:val="Balk4"/>
              <w:spacing w:before="0" w:beforeAutospacing="0" w:after="0" w:afterAutospacing="0"/>
              <w:jc w:val="both"/>
              <w:rPr>
                <w:b w:val="0"/>
                <w:bCs w:val="0"/>
                <w:color w:val="000000"/>
              </w:rPr>
            </w:pPr>
            <w:r w:rsidRPr="009442A3">
              <w:rPr>
                <w:b w:val="0"/>
                <w:bCs w:val="0"/>
                <w:color w:val="000000"/>
                <w:sz w:val="22"/>
                <w:szCs w:val="22"/>
              </w:rPr>
              <w:t>Sezer, M. &amp; Kurt, N. (2009). Genel Matematik I, Mengithan Matbaası, İzmir.</w:t>
            </w:r>
          </w:p>
          <w:p w:rsidR="00C616C1" w:rsidRPr="009442A3" w:rsidRDefault="00C616C1" w:rsidP="009D615A">
            <w:pPr>
              <w:pStyle w:val="Balk4"/>
              <w:spacing w:before="0" w:beforeAutospacing="0" w:after="0" w:afterAutospacing="0"/>
              <w:jc w:val="both"/>
              <w:rPr>
                <w:b w:val="0"/>
                <w:bCs w:val="0"/>
                <w:color w:val="000000"/>
              </w:rPr>
            </w:pPr>
            <w:r w:rsidRPr="009442A3">
              <w:rPr>
                <w:b w:val="0"/>
                <w:bCs w:val="0"/>
                <w:color w:val="000000"/>
                <w:sz w:val="22"/>
                <w:szCs w:val="22"/>
              </w:rPr>
              <w:t>Stein, S. &amp; Barcellos, A. (1992). Calculus and Analytic Geometry, 5th Edition, McGraw-Hill Inc.</w:t>
            </w:r>
          </w:p>
        </w:tc>
      </w:tr>
      <w:tr w:rsidR="00C616C1" w:rsidTr="003A7740">
        <w:trPr>
          <w:trHeight w:val="520"/>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C616C1" w:rsidRPr="009442A3" w:rsidRDefault="00C616C1" w:rsidP="003A7740">
            <w:r w:rsidRPr="009442A3">
              <w:rPr>
                <w:sz w:val="22"/>
                <w:szCs w:val="22"/>
              </w:rPr>
              <w:t>Bilgisayar ve Projeksiyon.</w:t>
            </w:r>
          </w:p>
        </w:tc>
      </w:tr>
    </w:tbl>
    <w:p w:rsidR="00C616C1" w:rsidRDefault="00C616C1" w:rsidP="003A7740">
      <w:pPr>
        <w:rPr>
          <w:sz w:val="18"/>
          <w:szCs w:val="18"/>
        </w:rPr>
        <w:sectPr w:rsidR="00C616C1"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C616C1" w:rsidTr="00B44A74">
        <w:trPr>
          <w:trHeight w:val="510"/>
          <w:jc w:val="center"/>
        </w:trPr>
        <w:tc>
          <w:tcPr>
            <w:tcW w:w="5000" w:type="pct"/>
            <w:gridSpan w:val="2"/>
            <w:shd w:val="clear" w:color="auto" w:fill="auto"/>
            <w:vAlign w:val="center"/>
          </w:tcPr>
          <w:p w:rsidR="00C616C1" w:rsidRPr="009442A3" w:rsidRDefault="00C616C1">
            <w:pPr>
              <w:jc w:val="center"/>
              <w:rPr>
                <w:b/>
              </w:rPr>
            </w:pPr>
            <w:r w:rsidRPr="009442A3">
              <w:rPr>
                <w:b/>
                <w:sz w:val="22"/>
                <w:szCs w:val="22"/>
              </w:rPr>
              <w:lastRenderedPageBreak/>
              <w:t>DERSİN HAFTALIK PLANI</w:t>
            </w:r>
          </w:p>
        </w:tc>
      </w:tr>
      <w:tr w:rsidR="00C616C1" w:rsidTr="00B44A74">
        <w:trPr>
          <w:jc w:val="center"/>
        </w:trPr>
        <w:tc>
          <w:tcPr>
            <w:tcW w:w="593" w:type="pct"/>
            <w:shd w:val="clear" w:color="auto" w:fill="auto"/>
          </w:tcPr>
          <w:p w:rsidR="00C616C1" w:rsidRPr="009442A3" w:rsidRDefault="00C616C1">
            <w:pPr>
              <w:jc w:val="center"/>
              <w:rPr>
                <w:b/>
              </w:rPr>
            </w:pPr>
            <w:r w:rsidRPr="009442A3">
              <w:rPr>
                <w:b/>
                <w:sz w:val="22"/>
                <w:szCs w:val="22"/>
              </w:rPr>
              <w:t>HAFTA</w:t>
            </w:r>
          </w:p>
        </w:tc>
        <w:tc>
          <w:tcPr>
            <w:tcW w:w="4407" w:type="pct"/>
            <w:shd w:val="clear" w:color="auto" w:fill="auto"/>
          </w:tcPr>
          <w:p w:rsidR="00C616C1" w:rsidRPr="009442A3" w:rsidRDefault="00C616C1">
            <w:pPr>
              <w:rPr>
                <w:b/>
              </w:rPr>
            </w:pPr>
            <w:r w:rsidRPr="009442A3">
              <w:rPr>
                <w:b/>
                <w:sz w:val="22"/>
                <w:szCs w:val="22"/>
              </w:rPr>
              <w:t>İŞLENEN KONULAR</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1</w:t>
            </w:r>
          </w:p>
        </w:tc>
        <w:tc>
          <w:tcPr>
            <w:tcW w:w="4407" w:type="pct"/>
            <w:shd w:val="clear" w:color="auto" w:fill="auto"/>
          </w:tcPr>
          <w:p w:rsidR="00C616C1" w:rsidRPr="009442A3" w:rsidRDefault="00C616C1">
            <w:r w:rsidRPr="009442A3">
              <w:rPr>
                <w:sz w:val="22"/>
                <w:szCs w:val="22"/>
              </w:rPr>
              <w:t>Diferansiyel, yaklaşık hesaplamalar ve günlük hayatta uygulamaları.</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2</w:t>
            </w:r>
          </w:p>
        </w:tc>
        <w:tc>
          <w:tcPr>
            <w:tcW w:w="4407" w:type="pct"/>
            <w:shd w:val="clear" w:color="auto" w:fill="auto"/>
          </w:tcPr>
          <w:p w:rsidR="00C616C1" w:rsidRPr="009442A3" w:rsidRDefault="00C616C1" w:rsidP="003A7740">
            <w:r w:rsidRPr="009442A3">
              <w:rPr>
                <w:sz w:val="22"/>
                <w:szCs w:val="22"/>
              </w:rPr>
              <w:t>Maksimum-Minimum problemleri ve günlük hayattaki uygulamaları.</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3</w:t>
            </w:r>
          </w:p>
        </w:tc>
        <w:tc>
          <w:tcPr>
            <w:tcW w:w="4407" w:type="pct"/>
            <w:shd w:val="clear" w:color="auto" w:fill="auto"/>
          </w:tcPr>
          <w:p w:rsidR="00C616C1" w:rsidRPr="009442A3" w:rsidRDefault="00C616C1">
            <w:r w:rsidRPr="009442A3">
              <w:rPr>
                <w:sz w:val="22"/>
                <w:szCs w:val="22"/>
              </w:rPr>
              <w:t>Üstel belirsizlikler, L’Hospital Kuralı ve Newton denklem çözüm metodu.</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4</w:t>
            </w:r>
          </w:p>
        </w:tc>
        <w:tc>
          <w:tcPr>
            <w:tcW w:w="4407" w:type="pct"/>
            <w:shd w:val="clear" w:color="auto" w:fill="auto"/>
          </w:tcPr>
          <w:p w:rsidR="00C616C1" w:rsidRPr="009442A3" w:rsidRDefault="00C616C1" w:rsidP="003A7740">
            <w:r w:rsidRPr="009442A3">
              <w:rPr>
                <w:sz w:val="22"/>
                <w:szCs w:val="22"/>
              </w:rPr>
              <w:t>Eğri çizimleri ve uygulamalar.</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5</w:t>
            </w:r>
          </w:p>
        </w:tc>
        <w:tc>
          <w:tcPr>
            <w:tcW w:w="4407" w:type="pct"/>
            <w:shd w:val="clear" w:color="auto" w:fill="auto"/>
          </w:tcPr>
          <w:p w:rsidR="00C616C1" w:rsidRPr="009442A3" w:rsidRDefault="00C616C1" w:rsidP="003A7740">
            <w:r w:rsidRPr="009442A3">
              <w:rPr>
                <w:sz w:val="22"/>
                <w:szCs w:val="22"/>
              </w:rPr>
              <w:t>Matematiksel modelleme ve diferansiyel denklemlerin kuruluşu: Newton’un soğuma yasası.</w:t>
            </w:r>
          </w:p>
        </w:tc>
      </w:tr>
      <w:tr w:rsidR="00C616C1" w:rsidTr="00B44A74">
        <w:trPr>
          <w:jc w:val="center"/>
        </w:trPr>
        <w:tc>
          <w:tcPr>
            <w:tcW w:w="593" w:type="pct"/>
            <w:tcBorders>
              <w:bottom w:val="single" w:sz="6" w:space="0" w:color="auto"/>
            </w:tcBorders>
            <w:shd w:val="clear" w:color="auto" w:fill="auto"/>
            <w:vAlign w:val="center"/>
          </w:tcPr>
          <w:p w:rsidR="00C616C1" w:rsidRPr="009442A3" w:rsidRDefault="00C616C1">
            <w:pPr>
              <w:jc w:val="center"/>
            </w:pPr>
            <w:r w:rsidRPr="009442A3">
              <w:rPr>
                <w:sz w:val="22"/>
                <w:szCs w:val="22"/>
              </w:rPr>
              <w:t>6</w:t>
            </w:r>
          </w:p>
        </w:tc>
        <w:tc>
          <w:tcPr>
            <w:tcW w:w="4407" w:type="pct"/>
            <w:tcBorders>
              <w:bottom w:val="single" w:sz="6" w:space="0" w:color="auto"/>
            </w:tcBorders>
            <w:shd w:val="clear" w:color="auto" w:fill="auto"/>
          </w:tcPr>
          <w:p w:rsidR="00C616C1" w:rsidRPr="009442A3" w:rsidRDefault="00C616C1" w:rsidP="003A7740">
            <w:r w:rsidRPr="009442A3">
              <w:rPr>
                <w:sz w:val="22"/>
                <w:szCs w:val="22"/>
              </w:rPr>
              <w:t>Belirsiz integral (ters türev) kavramı, temel integral alma kuralları ve kısmi integral.</w:t>
            </w:r>
          </w:p>
        </w:tc>
      </w:tr>
      <w:tr w:rsidR="00C616C1" w:rsidTr="00B44A74">
        <w:trPr>
          <w:jc w:val="center"/>
        </w:trPr>
        <w:tc>
          <w:tcPr>
            <w:tcW w:w="593" w:type="pct"/>
            <w:tcBorders>
              <w:top w:val="single" w:sz="6" w:space="0" w:color="auto"/>
              <w:bottom w:val="single" w:sz="6" w:space="0" w:color="auto"/>
            </w:tcBorders>
            <w:shd w:val="clear" w:color="auto" w:fill="D9D9D9"/>
            <w:vAlign w:val="center"/>
          </w:tcPr>
          <w:p w:rsidR="00C616C1" w:rsidRPr="009442A3" w:rsidRDefault="00C616C1">
            <w:pPr>
              <w:jc w:val="center"/>
            </w:pPr>
            <w:r w:rsidRPr="009442A3">
              <w:rPr>
                <w:sz w:val="22"/>
                <w:szCs w:val="22"/>
              </w:rPr>
              <w:t>7-8</w:t>
            </w:r>
          </w:p>
        </w:tc>
        <w:tc>
          <w:tcPr>
            <w:tcW w:w="4407" w:type="pct"/>
            <w:tcBorders>
              <w:top w:val="single" w:sz="6" w:space="0" w:color="auto"/>
              <w:bottom w:val="single" w:sz="6" w:space="0" w:color="auto"/>
            </w:tcBorders>
            <w:shd w:val="clear" w:color="auto" w:fill="D9D9D9"/>
          </w:tcPr>
          <w:p w:rsidR="00C616C1" w:rsidRPr="009442A3" w:rsidRDefault="00C616C1" w:rsidP="003A7740">
            <w:r w:rsidRPr="009442A3">
              <w:rPr>
                <w:sz w:val="22"/>
                <w:szCs w:val="22"/>
              </w:rPr>
              <w:t xml:space="preserve">ARA SINAV </w:t>
            </w:r>
          </w:p>
        </w:tc>
      </w:tr>
      <w:tr w:rsidR="00C616C1" w:rsidTr="00B44A74">
        <w:trPr>
          <w:jc w:val="center"/>
        </w:trPr>
        <w:tc>
          <w:tcPr>
            <w:tcW w:w="593" w:type="pct"/>
            <w:tcBorders>
              <w:top w:val="single" w:sz="6" w:space="0" w:color="auto"/>
            </w:tcBorders>
            <w:shd w:val="clear" w:color="auto" w:fill="auto"/>
            <w:vAlign w:val="center"/>
          </w:tcPr>
          <w:p w:rsidR="00C616C1" w:rsidRPr="009442A3" w:rsidRDefault="00C616C1">
            <w:pPr>
              <w:jc w:val="center"/>
            </w:pPr>
            <w:r w:rsidRPr="009442A3">
              <w:rPr>
                <w:sz w:val="22"/>
                <w:szCs w:val="22"/>
              </w:rPr>
              <w:t>9</w:t>
            </w:r>
          </w:p>
        </w:tc>
        <w:tc>
          <w:tcPr>
            <w:tcW w:w="4407" w:type="pct"/>
            <w:tcBorders>
              <w:top w:val="single" w:sz="6" w:space="0" w:color="auto"/>
            </w:tcBorders>
            <w:shd w:val="clear" w:color="auto" w:fill="auto"/>
          </w:tcPr>
          <w:p w:rsidR="00C616C1" w:rsidRPr="009442A3" w:rsidRDefault="00C616C1" w:rsidP="003A7740">
            <w:r w:rsidRPr="009442A3">
              <w:rPr>
                <w:sz w:val="22"/>
                <w:szCs w:val="22"/>
              </w:rPr>
              <w:t>Basit kesirlere ayırarak integral alma ve uygulamalar.</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10</w:t>
            </w:r>
          </w:p>
        </w:tc>
        <w:tc>
          <w:tcPr>
            <w:tcW w:w="4407" w:type="pct"/>
            <w:shd w:val="clear" w:color="auto" w:fill="auto"/>
          </w:tcPr>
          <w:p w:rsidR="00C616C1" w:rsidRPr="009442A3" w:rsidRDefault="00C616C1" w:rsidP="003A7740">
            <w:r w:rsidRPr="009442A3">
              <w:rPr>
                <w:sz w:val="22"/>
                <w:szCs w:val="22"/>
              </w:rPr>
              <w:t>Trigonometrik fonksiyonların integrali, İrrasyonel fonksiyonların integrali.</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11</w:t>
            </w:r>
          </w:p>
        </w:tc>
        <w:tc>
          <w:tcPr>
            <w:tcW w:w="4407" w:type="pct"/>
            <w:shd w:val="clear" w:color="auto" w:fill="auto"/>
          </w:tcPr>
          <w:p w:rsidR="00C616C1" w:rsidRPr="009442A3" w:rsidRDefault="00C616C1" w:rsidP="003A7740">
            <w:r w:rsidRPr="009442A3">
              <w:rPr>
                <w:sz w:val="22"/>
                <w:szCs w:val="22"/>
              </w:rPr>
              <w:t xml:space="preserve"> Belirli İntegral ve belirli integralin özelikleri. Diferansiyel kalkülüsün temel teoremleri. Alan hesabı.</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12</w:t>
            </w:r>
          </w:p>
        </w:tc>
        <w:tc>
          <w:tcPr>
            <w:tcW w:w="4407" w:type="pct"/>
            <w:shd w:val="clear" w:color="auto" w:fill="auto"/>
          </w:tcPr>
          <w:p w:rsidR="00C616C1" w:rsidRPr="009442A3" w:rsidRDefault="00C616C1" w:rsidP="003A7740">
            <w:r w:rsidRPr="009442A3">
              <w:rPr>
                <w:sz w:val="22"/>
                <w:szCs w:val="22"/>
              </w:rPr>
              <w:t xml:space="preserve"> Hacim ve yay uzunluğu hesapları.</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13</w:t>
            </w:r>
          </w:p>
        </w:tc>
        <w:tc>
          <w:tcPr>
            <w:tcW w:w="4407" w:type="pct"/>
            <w:shd w:val="clear" w:color="auto" w:fill="auto"/>
          </w:tcPr>
          <w:p w:rsidR="00C616C1" w:rsidRPr="009442A3" w:rsidRDefault="00C616C1" w:rsidP="003A7740">
            <w:r w:rsidRPr="009442A3">
              <w:rPr>
                <w:sz w:val="22"/>
                <w:szCs w:val="22"/>
              </w:rPr>
              <w:t xml:space="preserve"> Has olmayan integraller. Fiziksel uygulamalar (ağırlık merkezi, iş, kinetik enerji vs).</w:t>
            </w:r>
          </w:p>
        </w:tc>
      </w:tr>
      <w:tr w:rsidR="00C616C1" w:rsidTr="00B44A74">
        <w:trPr>
          <w:jc w:val="center"/>
        </w:trPr>
        <w:tc>
          <w:tcPr>
            <w:tcW w:w="593" w:type="pct"/>
            <w:tcBorders>
              <w:bottom w:val="single" w:sz="6" w:space="0" w:color="auto"/>
            </w:tcBorders>
            <w:shd w:val="clear" w:color="auto" w:fill="auto"/>
            <w:vAlign w:val="center"/>
          </w:tcPr>
          <w:p w:rsidR="00C616C1" w:rsidRPr="009442A3" w:rsidRDefault="00C616C1">
            <w:pPr>
              <w:jc w:val="center"/>
            </w:pPr>
            <w:r w:rsidRPr="009442A3">
              <w:rPr>
                <w:sz w:val="22"/>
                <w:szCs w:val="22"/>
              </w:rPr>
              <w:t>14</w:t>
            </w:r>
          </w:p>
        </w:tc>
        <w:tc>
          <w:tcPr>
            <w:tcW w:w="4407" w:type="pct"/>
            <w:tcBorders>
              <w:bottom w:val="single" w:sz="6" w:space="0" w:color="auto"/>
            </w:tcBorders>
            <w:shd w:val="clear" w:color="auto" w:fill="auto"/>
          </w:tcPr>
          <w:p w:rsidR="00C616C1" w:rsidRPr="009442A3" w:rsidRDefault="00C616C1" w:rsidP="003A7740">
            <w:r w:rsidRPr="009442A3">
              <w:rPr>
                <w:sz w:val="22"/>
                <w:szCs w:val="22"/>
              </w:rPr>
              <w:t xml:space="preserve"> İntegralin bilgisayar uygulamaları (Mathematica ve Maple). </w:t>
            </w:r>
          </w:p>
        </w:tc>
      </w:tr>
      <w:tr w:rsidR="00C616C1" w:rsidTr="00B44A74">
        <w:trPr>
          <w:trHeight w:val="322"/>
          <w:jc w:val="center"/>
        </w:trPr>
        <w:tc>
          <w:tcPr>
            <w:tcW w:w="593" w:type="pct"/>
            <w:tcBorders>
              <w:top w:val="single" w:sz="6" w:space="0" w:color="auto"/>
              <w:bottom w:val="single" w:sz="12" w:space="0" w:color="auto"/>
            </w:tcBorders>
            <w:shd w:val="clear" w:color="auto" w:fill="D9D9D9"/>
            <w:vAlign w:val="center"/>
          </w:tcPr>
          <w:p w:rsidR="00C616C1" w:rsidRPr="009442A3" w:rsidRDefault="00C616C1" w:rsidP="00B44A74">
            <w:pPr>
              <w:jc w:val="center"/>
            </w:pPr>
            <w:r w:rsidRPr="009442A3">
              <w:rPr>
                <w:sz w:val="22"/>
                <w:szCs w:val="22"/>
              </w:rPr>
              <w:t>15-16</w:t>
            </w:r>
          </w:p>
        </w:tc>
        <w:tc>
          <w:tcPr>
            <w:tcW w:w="4407" w:type="pct"/>
            <w:tcBorders>
              <w:top w:val="single" w:sz="6" w:space="0" w:color="auto"/>
              <w:bottom w:val="single" w:sz="12" w:space="0" w:color="auto"/>
            </w:tcBorders>
            <w:shd w:val="clear" w:color="auto" w:fill="D9D9D9"/>
            <w:vAlign w:val="center"/>
          </w:tcPr>
          <w:p w:rsidR="00C616C1" w:rsidRPr="009442A3" w:rsidRDefault="00C616C1">
            <w:r w:rsidRPr="009442A3">
              <w:rPr>
                <w:sz w:val="22"/>
                <w:szCs w:val="22"/>
              </w:rPr>
              <w:t xml:space="preserve">FİNAL SINAVI </w:t>
            </w:r>
          </w:p>
        </w:tc>
      </w:tr>
    </w:tbl>
    <w:p w:rsidR="00C616C1" w:rsidRDefault="00C616C1" w:rsidP="003A7740">
      <w:pPr>
        <w:rPr>
          <w:sz w:val="16"/>
          <w:szCs w:val="16"/>
        </w:rPr>
      </w:pPr>
    </w:p>
    <w:p w:rsidR="00C616C1" w:rsidRDefault="00C616C1"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6C1" w:rsidRPr="009442A3">
        <w:tc>
          <w:tcPr>
            <w:tcW w:w="603" w:type="dxa"/>
            <w:tcBorders>
              <w:top w:val="single" w:sz="12" w:space="0" w:color="auto"/>
              <w:left w:val="single" w:sz="12" w:space="0" w:color="auto"/>
              <w:bottom w:val="single" w:sz="6" w:space="0" w:color="auto"/>
              <w:right w:val="single" w:sz="6" w:space="0" w:color="auto"/>
            </w:tcBorders>
            <w:vAlign w:val="center"/>
          </w:tcPr>
          <w:p w:rsidR="00C616C1" w:rsidRPr="009442A3" w:rsidRDefault="00C616C1">
            <w:pPr>
              <w:jc w:val="center"/>
              <w:rPr>
                <w:b/>
              </w:rPr>
            </w:pPr>
            <w:r w:rsidRPr="009442A3">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C616C1" w:rsidRPr="009442A3" w:rsidRDefault="00C616C1">
            <w:pPr>
              <w:rPr>
                <w:b/>
              </w:rPr>
            </w:pPr>
            <w:r w:rsidRPr="009442A3">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9442A3" w:rsidRDefault="00C616C1">
            <w:pPr>
              <w:jc w:val="center"/>
              <w:rPr>
                <w:b/>
              </w:rPr>
            </w:pPr>
            <w:r w:rsidRPr="009442A3">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9442A3" w:rsidRDefault="00C616C1">
            <w:pPr>
              <w:jc w:val="center"/>
              <w:rPr>
                <w:b/>
              </w:rPr>
            </w:pPr>
            <w:r w:rsidRPr="009442A3">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1</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r w:rsidRPr="009442A3">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r w:rsidRPr="009442A3">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r w:rsidRPr="009442A3">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r w:rsidRPr="009442A3">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p>
        </w:tc>
      </w:tr>
      <w:tr w:rsidR="00C616C1" w:rsidRPr="009442A3">
        <w:tc>
          <w:tcPr>
            <w:tcW w:w="9889" w:type="dxa"/>
            <w:gridSpan w:val="5"/>
            <w:tcBorders>
              <w:top w:val="single" w:sz="6" w:space="0" w:color="auto"/>
              <w:left w:val="single" w:sz="12" w:space="0" w:color="auto"/>
              <w:bottom w:val="single" w:sz="12" w:space="0" w:color="auto"/>
              <w:right w:val="single" w:sz="12" w:space="0" w:color="auto"/>
            </w:tcBorders>
            <w:vAlign w:val="center"/>
          </w:tcPr>
          <w:p w:rsidR="00C616C1" w:rsidRPr="009442A3" w:rsidRDefault="00C616C1">
            <w:pPr>
              <w:jc w:val="both"/>
            </w:pPr>
            <w:r w:rsidRPr="009442A3">
              <w:rPr>
                <w:b/>
                <w:sz w:val="22"/>
                <w:szCs w:val="22"/>
              </w:rPr>
              <w:t>1</w:t>
            </w:r>
            <w:r w:rsidRPr="009442A3">
              <w:rPr>
                <w:sz w:val="22"/>
                <w:szCs w:val="22"/>
              </w:rPr>
              <w:t xml:space="preserve">:Hiç Katkısı Yok. </w:t>
            </w:r>
            <w:r w:rsidRPr="009442A3">
              <w:rPr>
                <w:b/>
                <w:sz w:val="22"/>
                <w:szCs w:val="22"/>
              </w:rPr>
              <w:t>2</w:t>
            </w:r>
            <w:r w:rsidRPr="009442A3">
              <w:rPr>
                <w:sz w:val="22"/>
                <w:szCs w:val="22"/>
              </w:rPr>
              <w:t xml:space="preserve">:Kısmen Katkısı Var. </w:t>
            </w:r>
            <w:r w:rsidRPr="009442A3">
              <w:rPr>
                <w:b/>
                <w:sz w:val="22"/>
                <w:szCs w:val="22"/>
              </w:rPr>
              <w:t>3</w:t>
            </w:r>
            <w:r w:rsidRPr="009442A3">
              <w:rPr>
                <w:sz w:val="22"/>
                <w:szCs w:val="22"/>
              </w:rPr>
              <w:t>:Tam Katkısı Var.</w:t>
            </w:r>
          </w:p>
        </w:tc>
      </w:tr>
    </w:tbl>
    <w:p w:rsidR="00C616C1" w:rsidRPr="009442A3" w:rsidRDefault="00C616C1" w:rsidP="003A7740">
      <w:pPr>
        <w:rPr>
          <w:sz w:val="22"/>
          <w:szCs w:val="22"/>
        </w:rPr>
      </w:pPr>
    </w:p>
    <w:p w:rsidR="00C616C1" w:rsidRPr="009442A3" w:rsidRDefault="00C616C1" w:rsidP="003A7740">
      <w:pPr>
        <w:spacing w:line="360" w:lineRule="auto"/>
        <w:rPr>
          <w:sz w:val="22"/>
          <w:szCs w:val="22"/>
        </w:rPr>
      </w:pPr>
      <w:r w:rsidRPr="009442A3">
        <w:rPr>
          <w:b/>
          <w:sz w:val="22"/>
          <w:szCs w:val="22"/>
        </w:rPr>
        <w:t>Dersin Öğretim Üyesi:</w:t>
      </w:r>
      <w:r w:rsidRPr="009442A3">
        <w:rPr>
          <w:sz w:val="22"/>
          <w:szCs w:val="22"/>
        </w:rPr>
        <w:t xml:space="preserve"> </w:t>
      </w:r>
      <w:r w:rsidR="00DD0747">
        <w:rPr>
          <w:sz w:val="22"/>
          <w:szCs w:val="22"/>
        </w:rPr>
        <w:t xml:space="preserve">Yrd. Doç. </w:t>
      </w:r>
      <w:r w:rsidRPr="009442A3">
        <w:rPr>
          <w:sz w:val="22"/>
          <w:szCs w:val="22"/>
        </w:rPr>
        <w:t>Dr. Emre Ev Çimen</w:t>
      </w:r>
    </w:p>
    <w:p w:rsidR="00C616C1" w:rsidRDefault="00C616C1" w:rsidP="003A7740">
      <w:pPr>
        <w:tabs>
          <w:tab w:val="left" w:pos="7800"/>
        </w:tabs>
        <w:rPr>
          <w:b/>
          <w:sz w:val="22"/>
          <w:szCs w:val="22"/>
        </w:rPr>
      </w:pPr>
      <w:r w:rsidRPr="009442A3">
        <w:rPr>
          <w:b/>
          <w:sz w:val="22"/>
          <w:szCs w:val="22"/>
        </w:rPr>
        <w:t>İmza</w:t>
      </w:r>
      <w:r w:rsidRPr="009442A3">
        <w:rPr>
          <w:sz w:val="22"/>
          <w:szCs w:val="22"/>
        </w:rPr>
        <w:t xml:space="preserve">: </w:t>
      </w:r>
      <w:r w:rsidRPr="009442A3">
        <w:rPr>
          <w:sz w:val="22"/>
          <w:szCs w:val="22"/>
        </w:rPr>
        <w:tab/>
      </w:r>
      <w:r w:rsidRPr="009442A3">
        <w:rPr>
          <w:b/>
          <w:sz w:val="22"/>
          <w:szCs w:val="22"/>
        </w:rPr>
        <w:t>Tarih:</w:t>
      </w:r>
    </w:p>
    <w:p w:rsidR="00C616C1" w:rsidRDefault="00C616C1" w:rsidP="003A7740">
      <w:pPr>
        <w:tabs>
          <w:tab w:val="left" w:pos="7800"/>
        </w:tabs>
        <w:rPr>
          <w:b/>
          <w:sz w:val="22"/>
          <w:szCs w:val="22"/>
        </w:rPr>
      </w:pPr>
    </w:p>
    <w:p w:rsidR="003E5C3E" w:rsidRDefault="003E5C3E" w:rsidP="003A7740">
      <w:pPr>
        <w:outlineLvl w:val="0"/>
        <w:rPr>
          <w:b/>
          <w:sz w:val="22"/>
          <w:szCs w:val="22"/>
        </w:rPr>
      </w:pPr>
      <w:r>
        <w:rPr>
          <w:sz w:val="22"/>
          <w:szCs w:val="22"/>
        </w:rPr>
        <w:lastRenderedPageBreak/>
        <w:t xml:space="preserve">  </w:t>
      </w:r>
      <w:r>
        <w:rPr>
          <w:b/>
        </w:rPr>
        <w:tab/>
      </w:r>
    </w:p>
    <w:p w:rsidR="00403EFA" w:rsidRDefault="00E70A23" w:rsidP="003A7740">
      <w:pPr>
        <w:outlineLvl w:val="0"/>
        <w:rPr>
          <w:b/>
          <w:sz w:val="22"/>
          <w:szCs w:val="22"/>
        </w:rPr>
      </w:pPr>
      <w:r w:rsidRPr="00E70A23">
        <w:rPr>
          <w:noProof/>
        </w:rPr>
        <w:drawing>
          <wp:anchor distT="0" distB="0" distL="114300" distR="114300" simplePos="0" relativeHeight="251827200" behindDoc="1" locked="0" layoutInCell="1" allowOverlap="1">
            <wp:simplePos x="0" y="0"/>
            <wp:positionH relativeFrom="column">
              <wp:posOffset>-164465</wp:posOffset>
            </wp:positionH>
            <wp:positionV relativeFrom="paragraph">
              <wp:posOffset>-162560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Pr="008D59C7" w:rsidRDefault="003E5C3E" w:rsidP="003A7740">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8D59C7">
        <w:tc>
          <w:tcPr>
            <w:tcW w:w="1167" w:type="dxa"/>
            <w:vAlign w:val="center"/>
          </w:tcPr>
          <w:p w:rsidR="003E5C3E" w:rsidRPr="008D59C7" w:rsidRDefault="003E5C3E" w:rsidP="006B43E2">
            <w:pPr>
              <w:outlineLvl w:val="0"/>
              <w:rPr>
                <w:b/>
              </w:rPr>
            </w:pPr>
            <w:r w:rsidRPr="008D59C7">
              <w:rPr>
                <w:b/>
                <w:sz w:val="22"/>
                <w:szCs w:val="22"/>
              </w:rPr>
              <w:t>DÖNEM</w:t>
            </w:r>
          </w:p>
        </w:tc>
        <w:tc>
          <w:tcPr>
            <w:tcW w:w="1527" w:type="dxa"/>
            <w:vAlign w:val="center"/>
          </w:tcPr>
          <w:p w:rsidR="003E5C3E" w:rsidRPr="008D59C7" w:rsidRDefault="003E5C3E" w:rsidP="003A7740">
            <w:pPr>
              <w:outlineLvl w:val="0"/>
            </w:pPr>
            <w:r w:rsidRPr="008D59C7">
              <w:rPr>
                <w:sz w:val="22"/>
                <w:szCs w:val="22"/>
              </w:rPr>
              <w:t xml:space="preserve"> </w:t>
            </w:r>
            <w:r>
              <w:rPr>
                <w:sz w:val="22"/>
                <w:szCs w:val="22"/>
              </w:rPr>
              <w:t>Güz</w:t>
            </w:r>
          </w:p>
        </w:tc>
      </w:tr>
    </w:tbl>
    <w:p w:rsidR="003E5C3E" w:rsidRPr="008D59C7" w:rsidRDefault="003E5C3E" w:rsidP="003A774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3E5C3E" w:rsidRPr="00973250" w:rsidTr="003A7740">
        <w:trPr>
          <w:trHeight w:val="108"/>
        </w:trPr>
        <w:tc>
          <w:tcPr>
            <w:tcW w:w="2093" w:type="dxa"/>
            <w:vAlign w:val="center"/>
          </w:tcPr>
          <w:p w:rsidR="003E5C3E" w:rsidRPr="00973250" w:rsidRDefault="003E5C3E" w:rsidP="006B43E2">
            <w:pPr>
              <w:jc w:val="center"/>
              <w:outlineLvl w:val="0"/>
              <w:rPr>
                <w:b/>
              </w:rPr>
            </w:pPr>
            <w:r w:rsidRPr="00973250">
              <w:rPr>
                <w:b/>
                <w:sz w:val="22"/>
                <w:szCs w:val="22"/>
              </w:rPr>
              <w:t>DERSİN KODU</w:t>
            </w:r>
          </w:p>
        </w:tc>
        <w:tc>
          <w:tcPr>
            <w:tcW w:w="2126" w:type="dxa"/>
            <w:vAlign w:val="center"/>
          </w:tcPr>
          <w:p w:rsidR="003E5C3E" w:rsidRPr="00973250" w:rsidRDefault="003E5C3E" w:rsidP="003A7740">
            <w:pPr>
              <w:outlineLvl w:val="0"/>
            </w:pPr>
            <w:r w:rsidRPr="00973250">
              <w:rPr>
                <w:sz w:val="22"/>
                <w:szCs w:val="22"/>
              </w:rPr>
              <w:t>171113136</w:t>
            </w:r>
          </w:p>
        </w:tc>
        <w:tc>
          <w:tcPr>
            <w:tcW w:w="2268" w:type="dxa"/>
            <w:vAlign w:val="center"/>
          </w:tcPr>
          <w:p w:rsidR="003E5C3E" w:rsidRPr="00973250" w:rsidRDefault="003E5C3E" w:rsidP="000E3402">
            <w:pPr>
              <w:outlineLvl w:val="0"/>
            </w:pPr>
            <w:r w:rsidRPr="00973250">
              <w:rPr>
                <w:b/>
                <w:sz w:val="22"/>
                <w:szCs w:val="22"/>
              </w:rPr>
              <w:t>DERSİN ADI</w:t>
            </w:r>
          </w:p>
        </w:tc>
        <w:tc>
          <w:tcPr>
            <w:tcW w:w="3686" w:type="dxa"/>
            <w:vAlign w:val="center"/>
          </w:tcPr>
          <w:p w:rsidR="003E5C3E" w:rsidRPr="00973250" w:rsidRDefault="003E5C3E" w:rsidP="003A7740">
            <w:pPr>
              <w:outlineLvl w:val="0"/>
            </w:pPr>
            <w:r w:rsidRPr="00973250">
              <w:rPr>
                <w:sz w:val="22"/>
                <w:szCs w:val="22"/>
              </w:rPr>
              <w:t>Bilgisayar I</w:t>
            </w:r>
          </w:p>
        </w:tc>
      </w:tr>
    </w:tbl>
    <w:p w:rsidR="003E5C3E" w:rsidRPr="00973250" w:rsidRDefault="003E5C3E" w:rsidP="003A7740">
      <w:pPr>
        <w:outlineLvl w:val="0"/>
        <w:rPr>
          <w:sz w:val="22"/>
          <w:szCs w:val="22"/>
        </w:rPr>
      </w:pPr>
      <w:r w:rsidRPr="00973250">
        <w:rPr>
          <w:b/>
          <w:sz w:val="22"/>
          <w:szCs w:val="22"/>
        </w:rPr>
        <w:t xml:space="preserve">                                                   </w:t>
      </w:r>
      <w:r w:rsidRPr="00973250">
        <w:rPr>
          <w:b/>
          <w:sz w:val="22"/>
          <w:szCs w:val="22"/>
        </w:rPr>
        <w:tab/>
      </w:r>
      <w:r w:rsidRPr="00973250">
        <w:rPr>
          <w:b/>
          <w:sz w:val="22"/>
          <w:szCs w:val="22"/>
        </w:rPr>
        <w:tab/>
      </w:r>
      <w:r w:rsidRPr="00973250">
        <w:rPr>
          <w:b/>
          <w:sz w:val="22"/>
          <w:szCs w:val="22"/>
        </w:rPr>
        <w:tab/>
      </w:r>
      <w:r w:rsidRPr="00973250">
        <w:rPr>
          <w:b/>
          <w:sz w:val="22"/>
          <w:szCs w:val="22"/>
        </w:rPr>
        <w:tab/>
      </w:r>
      <w:r w:rsidRPr="00973250">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3"/>
        <w:gridCol w:w="782"/>
        <w:gridCol w:w="1171"/>
        <w:gridCol w:w="332"/>
        <w:gridCol w:w="708"/>
        <w:gridCol w:w="390"/>
        <w:gridCol w:w="521"/>
        <w:gridCol w:w="512"/>
        <w:gridCol w:w="142"/>
        <w:gridCol w:w="661"/>
        <w:gridCol w:w="1544"/>
        <w:gridCol w:w="659"/>
        <w:gridCol w:w="780"/>
      </w:tblGrid>
      <w:tr w:rsidR="003E5C3E" w:rsidRPr="00973250" w:rsidTr="003A774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3E5C3E" w:rsidRPr="00973250" w:rsidRDefault="003E5C3E" w:rsidP="003A7740">
            <w:pPr>
              <w:rPr>
                <w:b/>
              </w:rPr>
            </w:pPr>
            <w:r w:rsidRPr="00973250">
              <w:rPr>
                <w:b/>
                <w:sz w:val="22"/>
                <w:szCs w:val="22"/>
              </w:rPr>
              <w:t>YARIYIL</w:t>
            </w:r>
          </w:p>
          <w:p w:rsidR="003E5C3E" w:rsidRPr="00973250" w:rsidRDefault="003E5C3E" w:rsidP="003A7740"/>
        </w:tc>
        <w:tc>
          <w:tcPr>
            <w:tcW w:w="1603" w:type="pct"/>
            <w:gridSpan w:val="4"/>
            <w:tcBorders>
              <w:left w:val="single" w:sz="12" w:space="0" w:color="auto"/>
              <w:bottom w:val="single" w:sz="4" w:space="0" w:color="auto"/>
              <w:right w:val="single" w:sz="12" w:space="0" w:color="auto"/>
            </w:tcBorders>
            <w:vAlign w:val="center"/>
          </w:tcPr>
          <w:p w:rsidR="003E5C3E" w:rsidRPr="00973250" w:rsidRDefault="003E5C3E" w:rsidP="003A7740">
            <w:pPr>
              <w:jc w:val="center"/>
              <w:rPr>
                <w:b/>
              </w:rPr>
            </w:pPr>
            <w:r w:rsidRPr="00973250">
              <w:rPr>
                <w:b/>
                <w:sz w:val="22"/>
                <w:szCs w:val="22"/>
              </w:rPr>
              <w:t>HAFTALIK DERS SAATİ</w:t>
            </w:r>
          </w:p>
        </w:tc>
        <w:tc>
          <w:tcPr>
            <w:tcW w:w="2791" w:type="pct"/>
            <w:gridSpan w:val="8"/>
            <w:tcBorders>
              <w:left w:val="single" w:sz="12" w:space="0" w:color="auto"/>
              <w:bottom w:val="single" w:sz="4" w:space="0" w:color="auto"/>
            </w:tcBorders>
            <w:vAlign w:val="center"/>
          </w:tcPr>
          <w:p w:rsidR="003E5C3E" w:rsidRPr="00973250" w:rsidRDefault="003E5C3E" w:rsidP="003A7740">
            <w:pPr>
              <w:jc w:val="center"/>
              <w:rPr>
                <w:b/>
              </w:rPr>
            </w:pPr>
            <w:r w:rsidRPr="00973250">
              <w:rPr>
                <w:b/>
                <w:sz w:val="22"/>
                <w:szCs w:val="22"/>
              </w:rPr>
              <w:t>DERSİN</w:t>
            </w:r>
          </w:p>
        </w:tc>
      </w:tr>
      <w:tr w:rsidR="003E5C3E" w:rsidRPr="00973250" w:rsidTr="003A7740">
        <w:trPr>
          <w:trHeight w:val="382"/>
        </w:trPr>
        <w:tc>
          <w:tcPr>
            <w:tcW w:w="607" w:type="pct"/>
            <w:vMerge/>
            <w:tcBorders>
              <w:top w:val="single" w:sz="4" w:space="0" w:color="auto"/>
              <w:left w:val="single" w:sz="12" w:space="0" w:color="auto"/>
              <w:bottom w:val="single" w:sz="4" w:space="0" w:color="auto"/>
              <w:right w:val="single" w:sz="12" w:space="0" w:color="auto"/>
            </w:tcBorders>
          </w:tcPr>
          <w:p w:rsidR="003E5C3E" w:rsidRPr="00973250" w:rsidRDefault="003E5C3E" w:rsidP="003A7740">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3E5C3E" w:rsidRPr="00973250" w:rsidRDefault="003E5C3E" w:rsidP="00DA08B8">
            <w:pPr>
              <w:jc w:val="center"/>
              <w:rPr>
                <w:b/>
              </w:rPr>
            </w:pPr>
            <w:r w:rsidRPr="00973250">
              <w:rPr>
                <w:b/>
                <w:sz w:val="22"/>
                <w:szCs w:val="22"/>
              </w:rPr>
              <w:t>Teorik</w:t>
            </w:r>
          </w:p>
        </w:tc>
        <w:tc>
          <w:tcPr>
            <w:tcW w:w="627" w:type="pct"/>
            <w:tcBorders>
              <w:top w:val="single" w:sz="4" w:space="0" w:color="auto"/>
              <w:left w:val="single" w:sz="4" w:space="0" w:color="auto"/>
              <w:bottom w:val="single" w:sz="4" w:space="0" w:color="auto"/>
            </w:tcBorders>
            <w:vAlign w:val="center"/>
          </w:tcPr>
          <w:p w:rsidR="003E5C3E" w:rsidRPr="00973250" w:rsidRDefault="003E5C3E" w:rsidP="00424600">
            <w:pPr>
              <w:jc w:val="center"/>
              <w:rPr>
                <w:b/>
              </w:rPr>
            </w:pPr>
            <w:r w:rsidRPr="00973250">
              <w:rPr>
                <w:b/>
                <w:sz w:val="22"/>
                <w:szCs w:val="22"/>
              </w:rPr>
              <w:t>Uygulama</w:t>
            </w:r>
          </w:p>
        </w:tc>
        <w:tc>
          <w:tcPr>
            <w:tcW w:w="557" w:type="pct"/>
            <w:gridSpan w:val="2"/>
            <w:tcBorders>
              <w:top w:val="single" w:sz="4" w:space="0" w:color="auto"/>
              <w:bottom w:val="single" w:sz="4" w:space="0" w:color="auto"/>
              <w:right w:val="single" w:sz="12" w:space="0" w:color="auto"/>
            </w:tcBorders>
            <w:vAlign w:val="center"/>
          </w:tcPr>
          <w:p w:rsidR="003E5C3E" w:rsidRPr="00973250" w:rsidRDefault="003E5C3E" w:rsidP="00424600">
            <w:pPr>
              <w:ind w:left="-111" w:right="-108"/>
              <w:jc w:val="center"/>
              <w:rPr>
                <w:b/>
              </w:rPr>
            </w:pPr>
            <w:r w:rsidRPr="00973250">
              <w:rPr>
                <w:b/>
                <w:sz w:val="22"/>
                <w:szCs w:val="22"/>
              </w:rPr>
              <w:t>Laboratuar</w:t>
            </w:r>
          </w:p>
        </w:tc>
        <w:tc>
          <w:tcPr>
            <w:tcW w:w="488" w:type="pct"/>
            <w:gridSpan w:val="2"/>
            <w:tcBorders>
              <w:top w:val="single" w:sz="4" w:space="0" w:color="auto"/>
              <w:bottom w:val="single" w:sz="4" w:space="0" w:color="auto"/>
              <w:right w:val="single" w:sz="4" w:space="0" w:color="auto"/>
            </w:tcBorders>
            <w:vAlign w:val="center"/>
          </w:tcPr>
          <w:p w:rsidR="003E5C3E" w:rsidRPr="00973250" w:rsidRDefault="003E5C3E" w:rsidP="00424600">
            <w:pPr>
              <w:jc w:val="center"/>
              <w:rPr>
                <w:b/>
              </w:rPr>
            </w:pPr>
            <w:r w:rsidRPr="00973250">
              <w:rPr>
                <w:b/>
                <w:sz w:val="22"/>
                <w:szCs w:val="22"/>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3E5C3E" w:rsidRPr="00973250" w:rsidRDefault="003E5C3E" w:rsidP="00424600">
            <w:pPr>
              <w:ind w:left="-111" w:right="-108"/>
              <w:jc w:val="center"/>
              <w:rPr>
                <w:b/>
              </w:rPr>
            </w:pPr>
            <w:r w:rsidRPr="00973250">
              <w:rPr>
                <w:b/>
                <w:sz w:val="22"/>
                <w:szCs w:val="22"/>
              </w:rPr>
              <w:t>AKTS</w:t>
            </w:r>
          </w:p>
        </w:tc>
        <w:tc>
          <w:tcPr>
            <w:tcW w:w="1534" w:type="pct"/>
            <w:gridSpan w:val="3"/>
            <w:tcBorders>
              <w:top w:val="single" w:sz="4" w:space="0" w:color="auto"/>
              <w:left w:val="single" w:sz="4" w:space="0" w:color="auto"/>
              <w:bottom w:val="single" w:sz="4" w:space="0" w:color="auto"/>
            </w:tcBorders>
            <w:vAlign w:val="center"/>
          </w:tcPr>
          <w:p w:rsidR="003E5C3E" w:rsidRPr="00973250" w:rsidRDefault="003E5C3E" w:rsidP="00424600">
            <w:pPr>
              <w:jc w:val="center"/>
              <w:rPr>
                <w:b/>
              </w:rPr>
            </w:pPr>
            <w:r w:rsidRPr="00973250">
              <w:rPr>
                <w:b/>
                <w:sz w:val="22"/>
                <w:szCs w:val="22"/>
              </w:rPr>
              <w:t>TÜRÜ</w:t>
            </w:r>
          </w:p>
        </w:tc>
        <w:tc>
          <w:tcPr>
            <w:tcW w:w="418" w:type="pct"/>
            <w:tcBorders>
              <w:top w:val="single" w:sz="4" w:space="0" w:color="auto"/>
              <w:left w:val="single" w:sz="4" w:space="0" w:color="auto"/>
              <w:bottom w:val="single" w:sz="4" w:space="0" w:color="auto"/>
            </w:tcBorders>
            <w:vAlign w:val="center"/>
          </w:tcPr>
          <w:p w:rsidR="003E5C3E" w:rsidRPr="00973250" w:rsidRDefault="003E5C3E" w:rsidP="003A7740">
            <w:pPr>
              <w:jc w:val="center"/>
              <w:rPr>
                <w:b/>
              </w:rPr>
            </w:pPr>
            <w:r w:rsidRPr="00973250">
              <w:rPr>
                <w:b/>
                <w:sz w:val="22"/>
                <w:szCs w:val="22"/>
              </w:rPr>
              <w:t>DİLİ</w:t>
            </w:r>
          </w:p>
        </w:tc>
      </w:tr>
      <w:tr w:rsidR="003E5C3E" w:rsidRPr="00973250" w:rsidTr="003A774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3E5C3E" w:rsidRPr="00973250" w:rsidRDefault="003E5C3E" w:rsidP="003A7740">
            <w:pPr>
              <w:jc w:val="center"/>
            </w:pPr>
            <w:r w:rsidRPr="00973250">
              <w:rPr>
                <w:sz w:val="22"/>
                <w:szCs w:val="22"/>
              </w:rPr>
              <w:t>III</w:t>
            </w:r>
          </w:p>
          <w:p w:rsidR="003E5C3E" w:rsidRPr="00973250" w:rsidRDefault="003E5C3E" w:rsidP="003A7740">
            <w:pPr>
              <w:jc w:val="center"/>
            </w:pPr>
          </w:p>
        </w:tc>
        <w:tc>
          <w:tcPr>
            <w:tcW w:w="419" w:type="pct"/>
            <w:tcBorders>
              <w:top w:val="single" w:sz="4" w:space="0" w:color="auto"/>
              <w:left w:val="single" w:sz="12" w:space="0" w:color="auto"/>
              <w:bottom w:val="single" w:sz="12" w:space="0" w:color="auto"/>
              <w:right w:val="single" w:sz="4" w:space="0" w:color="auto"/>
            </w:tcBorders>
            <w:vAlign w:val="center"/>
          </w:tcPr>
          <w:p w:rsidR="003E5C3E" w:rsidRPr="00973250" w:rsidRDefault="003E5C3E" w:rsidP="003A7740">
            <w:pPr>
              <w:jc w:val="center"/>
            </w:pPr>
            <w:r w:rsidRPr="00973250">
              <w:rPr>
                <w:sz w:val="22"/>
                <w:szCs w:val="22"/>
              </w:rPr>
              <w:t>2</w:t>
            </w:r>
          </w:p>
        </w:tc>
        <w:tc>
          <w:tcPr>
            <w:tcW w:w="627" w:type="pct"/>
            <w:tcBorders>
              <w:top w:val="single" w:sz="4" w:space="0" w:color="auto"/>
              <w:left w:val="single" w:sz="4" w:space="0" w:color="auto"/>
              <w:bottom w:val="single" w:sz="12" w:space="0" w:color="auto"/>
            </w:tcBorders>
            <w:vAlign w:val="center"/>
          </w:tcPr>
          <w:p w:rsidR="003E5C3E" w:rsidRPr="00973250" w:rsidRDefault="003E5C3E" w:rsidP="00E017F7">
            <w:pPr>
              <w:jc w:val="center"/>
            </w:pPr>
            <w:r w:rsidRPr="00973250">
              <w:rPr>
                <w:sz w:val="22"/>
                <w:szCs w:val="22"/>
              </w:rPr>
              <w:t>2</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3E5C3E" w:rsidRPr="00973250" w:rsidRDefault="003E5C3E" w:rsidP="00E017F7">
            <w:pPr>
              <w:jc w:val="center"/>
            </w:pPr>
            <w:r w:rsidRPr="00973250">
              <w:rPr>
                <w:sz w:val="22"/>
                <w:szCs w:val="22"/>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3E5C3E" w:rsidRPr="00973250" w:rsidRDefault="003E5C3E" w:rsidP="003A7740">
            <w:pPr>
              <w:jc w:val="center"/>
            </w:pPr>
            <w:r w:rsidRPr="00973250">
              <w:rPr>
                <w:sz w:val="22"/>
                <w:szCs w:val="22"/>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E5C3E" w:rsidRPr="00973250" w:rsidRDefault="003E5C3E" w:rsidP="003A7740">
            <w:pPr>
              <w:jc w:val="center"/>
            </w:pPr>
            <w:r w:rsidRPr="00973250">
              <w:rPr>
                <w:sz w:val="22"/>
                <w:szCs w:val="22"/>
              </w:rPr>
              <w:t>6</w:t>
            </w:r>
          </w:p>
        </w:tc>
        <w:tc>
          <w:tcPr>
            <w:tcW w:w="1534" w:type="pct"/>
            <w:gridSpan w:val="3"/>
            <w:tcBorders>
              <w:top w:val="single" w:sz="4" w:space="0" w:color="auto"/>
              <w:left w:val="single" w:sz="4" w:space="0" w:color="auto"/>
              <w:bottom w:val="single" w:sz="12" w:space="0" w:color="auto"/>
            </w:tcBorders>
            <w:vAlign w:val="center"/>
          </w:tcPr>
          <w:p w:rsidR="003E5C3E" w:rsidRPr="00973250" w:rsidRDefault="003E5C3E" w:rsidP="003A7740">
            <w:r w:rsidRPr="00973250">
              <w:rPr>
                <w:sz w:val="22"/>
                <w:szCs w:val="22"/>
              </w:rPr>
              <w:t>ZORUNLU ( x)  SEÇMELİ (  )</w:t>
            </w:r>
          </w:p>
        </w:tc>
        <w:tc>
          <w:tcPr>
            <w:tcW w:w="418" w:type="pct"/>
            <w:tcBorders>
              <w:top w:val="single" w:sz="4" w:space="0" w:color="auto"/>
              <w:left w:val="single" w:sz="4" w:space="0" w:color="auto"/>
              <w:bottom w:val="single" w:sz="12" w:space="0" w:color="auto"/>
            </w:tcBorders>
            <w:vAlign w:val="center"/>
          </w:tcPr>
          <w:p w:rsidR="003E5C3E" w:rsidRPr="00973250" w:rsidRDefault="003E5C3E" w:rsidP="00E168FE">
            <w:pPr>
              <w:jc w:val="center"/>
            </w:pPr>
            <w:r w:rsidRPr="00973250">
              <w:rPr>
                <w:sz w:val="22"/>
                <w:szCs w:val="22"/>
              </w:rPr>
              <w:t>Türkçe</w:t>
            </w:r>
          </w:p>
        </w:tc>
      </w:tr>
      <w:tr w:rsidR="003E5C3E" w:rsidRPr="0097325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E5C3E" w:rsidRPr="00973250" w:rsidRDefault="003E5C3E" w:rsidP="003A7740">
            <w:pPr>
              <w:jc w:val="center"/>
              <w:rPr>
                <w:b/>
              </w:rPr>
            </w:pPr>
            <w:r w:rsidRPr="00973250">
              <w:rPr>
                <w:b/>
                <w:sz w:val="22"/>
                <w:szCs w:val="22"/>
              </w:rPr>
              <w:t>DERSİN KATEGORİSİ</w:t>
            </w:r>
          </w:p>
        </w:tc>
      </w:tr>
      <w:tr w:rsidR="003E5C3E" w:rsidRPr="00973250" w:rsidTr="003A7740">
        <w:tblPrEx>
          <w:tblBorders>
            <w:insideH w:val="single" w:sz="6" w:space="0" w:color="auto"/>
            <w:insideV w:val="single" w:sz="6" w:space="0" w:color="auto"/>
          </w:tblBorders>
        </w:tblPrEx>
        <w:trPr>
          <w:trHeight w:val="546"/>
        </w:trPr>
        <w:tc>
          <w:tcPr>
            <w:tcW w:w="1652" w:type="pct"/>
            <w:gridSpan w:val="3"/>
            <w:tcBorders>
              <w:top w:val="single" w:sz="12" w:space="0" w:color="auto"/>
              <w:left w:val="single" w:sz="12" w:space="0" w:color="auto"/>
              <w:bottom w:val="single" w:sz="6" w:space="0" w:color="auto"/>
            </w:tcBorders>
            <w:vAlign w:val="center"/>
          </w:tcPr>
          <w:p w:rsidR="003E5C3E" w:rsidRPr="00973250" w:rsidRDefault="003E5C3E" w:rsidP="003A7740">
            <w:pPr>
              <w:jc w:val="center"/>
              <w:rPr>
                <w:b/>
              </w:rPr>
            </w:pPr>
            <w:r w:rsidRPr="00973250">
              <w:rPr>
                <w:b/>
                <w:sz w:val="22"/>
                <w:szCs w:val="22"/>
              </w:rPr>
              <w:t>Meslek Bilgisi</w:t>
            </w:r>
          </w:p>
        </w:tc>
        <w:tc>
          <w:tcPr>
            <w:tcW w:w="766" w:type="pct"/>
            <w:gridSpan w:val="3"/>
            <w:tcBorders>
              <w:top w:val="single" w:sz="12" w:space="0" w:color="auto"/>
              <w:bottom w:val="single" w:sz="6" w:space="0" w:color="auto"/>
            </w:tcBorders>
            <w:vAlign w:val="center"/>
          </w:tcPr>
          <w:p w:rsidR="003E5C3E" w:rsidRPr="00973250" w:rsidRDefault="003E5C3E" w:rsidP="003A7740">
            <w:pPr>
              <w:jc w:val="center"/>
              <w:rPr>
                <w:b/>
              </w:rPr>
            </w:pPr>
            <w:r w:rsidRPr="00973250">
              <w:rPr>
                <w:b/>
                <w:sz w:val="22"/>
                <w:szCs w:val="22"/>
              </w:rPr>
              <w:t>Alan Bilgisi</w:t>
            </w:r>
          </w:p>
        </w:tc>
        <w:tc>
          <w:tcPr>
            <w:tcW w:w="983" w:type="pct"/>
            <w:gridSpan w:val="4"/>
            <w:tcBorders>
              <w:top w:val="single" w:sz="12" w:space="0" w:color="auto"/>
              <w:bottom w:val="single" w:sz="6" w:space="0" w:color="auto"/>
            </w:tcBorders>
            <w:vAlign w:val="center"/>
          </w:tcPr>
          <w:p w:rsidR="003E5C3E" w:rsidRPr="00973250" w:rsidRDefault="003E5C3E" w:rsidP="003A7740">
            <w:pPr>
              <w:jc w:val="center"/>
              <w:rPr>
                <w:b/>
              </w:rPr>
            </w:pPr>
            <w:r w:rsidRPr="00973250">
              <w:rPr>
                <w:b/>
                <w:sz w:val="22"/>
                <w:szCs w:val="22"/>
              </w:rPr>
              <w:t>Genel Kültür</w:t>
            </w:r>
          </w:p>
        </w:tc>
        <w:tc>
          <w:tcPr>
            <w:tcW w:w="1599" w:type="pct"/>
            <w:gridSpan w:val="3"/>
            <w:tcBorders>
              <w:top w:val="single" w:sz="12" w:space="0" w:color="auto"/>
              <w:bottom w:val="single" w:sz="6" w:space="0" w:color="auto"/>
            </w:tcBorders>
            <w:vAlign w:val="center"/>
          </w:tcPr>
          <w:p w:rsidR="003E5C3E" w:rsidRPr="00973250" w:rsidRDefault="003E5C3E" w:rsidP="003A7740">
            <w:pPr>
              <w:jc w:val="center"/>
              <w:rPr>
                <w:b/>
              </w:rPr>
            </w:pPr>
            <w:r w:rsidRPr="00973250">
              <w:rPr>
                <w:b/>
                <w:sz w:val="22"/>
                <w:szCs w:val="22"/>
              </w:rPr>
              <w:t>Seçmeli</w:t>
            </w:r>
          </w:p>
        </w:tc>
      </w:tr>
      <w:tr w:rsidR="003E5C3E" w:rsidRPr="00973250" w:rsidTr="003A7740">
        <w:tblPrEx>
          <w:tblBorders>
            <w:insideH w:val="single" w:sz="6" w:space="0" w:color="auto"/>
            <w:insideV w:val="single" w:sz="6" w:space="0" w:color="auto"/>
          </w:tblBorders>
        </w:tblPrEx>
        <w:trPr>
          <w:trHeight w:val="138"/>
        </w:trPr>
        <w:tc>
          <w:tcPr>
            <w:tcW w:w="1652" w:type="pct"/>
            <w:gridSpan w:val="3"/>
            <w:tcBorders>
              <w:top w:val="single" w:sz="6" w:space="0" w:color="auto"/>
              <w:left w:val="single" w:sz="12" w:space="0" w:color="auto"/>
              <w:bottom w:val="single" w:sz="12" w:space="0" w:color="auto"/>
              <w:right w:val="single" w:sz="4" w:space="0" w:color="auto"/>
            </w:tcBorders>
          </w:tcPr>
          <w:p w:rsidR="003E5C3E" w:rsidRPr="00973250" w:rsidRDefault="003E5C3E" w:rsidP="00424600">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3E5C3E" w:rsidRPr="00973250" w:rsidRDefault="003E5C3E" w:rsidP="003A7740">
            <w:pPr>
              <w:jc w:val="center"/>
            </w:pPr>
          </w:p>
        </w:tc>
        <w:tc>
          <w:tcPr>
            <w:tcW w:w="983" w:type="pct"/>
            <w:gridSpan w:val="4"/>
            <w:tcBorders>
              <w:top w:val="single" w:sz="6" w:space="0" w:color="auto"/>
              <w:left w:val="single" w:sz="4" w:space="0" w:color="auto"/>
              <w:bottom w:val="single" w:sz="12" w:space="0" w:color="auto"/>
            </w:tcBorders>
          </w:tcPr>
          <w:p w:rsidR="003E5C3E" w:rsidRPr="00973250" w:rsidRDefault="003E5C3E" w:rsidP="005D19B7">
            <w:pPr>
              <w:jc w:val="center"/>
            </w:pPr>
            <w:r w:rsidRPr="00973250">
              <w:rPr>
                <w:sz w:val="22"/>
                <w:szCs w:val="22"/>
              </w:rPr>
              <w:t>X</w:t>
            </w:r>
          </w:p>
        </w:tc>
        <w:tc>
          <w:tcPr>
            <w:tcW w:w="1599" w:type="pct"/>
            <w:gridSpan w:val="3"/>
            <w:tcBorders>
              <w:top w:val="single" w:sz="6" w:space="0" w:color="auto"/>
              <w:left w:val="single" w:sz="4" w:space="0" w:color="auto"/>
              <w:bottom w:val="single" w:sz="12" w:space="0" w:color="auto"/>
            </w:tcBorders>
          </w:tcPr>
          <w:p w:rsidR="003E5C3E" w:rsidRPr="00973250" w:rsidRDefault="003E5C3E" w:rsidP="003A7740">
            <w:r w:rsidRPr="00973250">
              <w:rPr>
                <w:sz w:val="22"/>
                <w:szCs w:val="22"/>
              </w:rPr>
              <w:t>Genel Kültür (  )         Alan ( )</w:t>
            </w:r>
          </w:p>
        </w:tc>
      </w:tr>
      <w:tr w:rsidR="003E5C3E" w:rsidRPr="0097325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DEĞERLENDİRME ÖLÇÜTLERİ</w:t>
            </w:r>
          </w:p>
        </w:tc>
      </w:tr>
      <w:tr w:rsidR="003E5C3E" w:rsidRPr="00973250" w:rsidTr="003A7740">
        <w:tc>
          <w:tcPr>
            <w:tcW w:w="1831" w:type="pct"/>
            <w:gridSpan w:val="4"/>
            <w:vMerge w:val="restart"/>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3E5C3E" w:rsidRPr="00973250" w:rsidRDefault="003E5C3E">
            <w:pPr>
              <w:jc w:val="center"/>
              <w:rPr>
                <w:b/>
              </w:rPr>
            </w:pPr>
            <w:r w:rsidRPr="00973250">
              <w:rPr>
                <w:b/>
                <w:sz w:val="22"/>
                <w:szCs w:val="22"/>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3E5C3E" w:rsidRPr="00973250" w:rsidRDefault="003E5C3E">
            <w:pPr>
              <w:jc w:val="center"/>
              <w:rPr>
                <w:b/>
              </w:rPr>
            </w:pPr>
            <w:r w:rsidRPr="00973250">
              <w:rPr>
                <w:b/>
                <w:sz w:val="22"/>
                <w:szCs w:val="22"/>
              </w:rPr>
              <w:t>Sayı</w:t>
            </w:r>
          </w:p>
        </w:tc>
        <w:tc>
          <w:tcPr>
            <w:tcW w:w="770" w:type="pct"/>
            <w:gridSpan w:val="2"/>
            <w:tcBorders>
              <w:top w:val="single" w:sz="12" w:space="0" w:color="auto"/>
              <w:left w:val="single" w:sz="8" w:space="0" w:color="auto"/>
              <w:bottom w:val="single" w:sz="8" w:space="0" w:color="auto"/>
              <w:right w:val="single" w:sz="12" w:space="0" w:color="auto"/>
            </w:tcBorders>
            <w:vAlign w:val="center"/>
          </w:tcPr>
          <w:p w:rsidR="003E5C3E" w:rsidRPr="00973250" w:rsidRDefault="003E5C3E">
            <w:pPr>
              <w:jc w:val="center"/>
              <w:rPr>
                <w:b/>
              </w:rPr>
            </w:pPr>
            <w:r w:rsidRPr="00973250">
              <w:rPr>
                <w:b/>
                <w:sz w:val="22"/>
                <w:szCs w:val="22"/>
              </w:rPr>
              <w:t>%</w:t>
            </w:r>
          </w:p>
        </w:tc>
      </w:tr>
      <w:tr w:rsidR="003E5C3E" w:rsidRPr="00973250"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3E5C3E" w:rsidRPr="00973250" w:rsidRDefault="003E5C3E">
            <w:r w:rsidRPr="00973250">
              <w:rPr>
                <w:sz w:val="22"/>
                <w:szCs w:val="22"/>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3E5C3E" w:rsidRPr="00973250" w:rsidRDefault="003E5C3E" w:rsidP="003A7740">
            <w:pPr>
              <w:jc w:val="center"/>
            </w:pPr>
            <w:r w:rsidRPr="00973250">
              <w:rPr>
                <w:sz w:val="22"/>
                <w:szCs w:val="22"/>
              </w:rPr>
              <w:t>1</w:t>
            </w:r>
          </w:p>
        </w:tc>
        <w:tc>
          <w:tcPr>
            <w:tcW w:w="770" w:type="pct"/>
            <w:gridSpan w:val="2"/>
            <w:tcBorders>
              <w:top w:val="single" w:sz="8" w:space="0" w:color="auto"/>
              <w:left w:val="single" w:sz="8" w:space="0" w:color="auto"/>
              <w:bottom w:val="single" w:sz="4" w:space="0" w:color="auto"/>
              <w:right w:val="single" w:sz="12" w:space="0" w:color="auto"/>
            </w:tcBorders>
            <w:shd w:val="clear" w:color="auto" w:fill="auto"/>
          </w:tcPr>
          <w:p w:rsidR="003E5C3E" w:rsidRPr="00973250" w:rsidRDefault="003E5C3E" w:rsidP="003A7740">
            <w:pPr>
              <w:jc w:val="center"/>
            </w:pPr>
            <w:r w:rsidRPr="00973250">
              <w:rPr>
                <w:sz w:val="22"/>
                <w:szCs w:val="22"/>
              </w:rPr>
              <w:t>30</w:t>
            </w:r>
          </w:p>
        </w:tc>
      </w:tr>
      <w:tr w:rsidR="003E5C3E" w:rsidRPr="00973250"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973250" w:rsidRDefault="003E5C3E">
            <w:r w:rsidRPr="00973250">
              <w:rPr>
                <w:sz w:val="22"/>
                <w:szCs w:val="22"/>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973250" w:rsidRDefault="003E5C3E" w:rsidP="003A7740">
            <w:pPr>
              <w:jc w:val="center"/>
            </w:pPr>
          </w:p>
        </w:tc>
        <w:tc>
          <w:tcPr>
            <w:tcW w:w="770" w:type="pct"/>
            <w:gridSpan w:val="2"/>
            <w:tcBorders>
              <w:top w:val="single" w:sz="4" w:space="0" w:color="auto"/>
              <w:left w:val="single" w:sz="8" w:space="0" w:color="auto"/>
              <w:bottom w:val="single" w:sz="4" w:space="0" w:color="auto"/>
              <w:right w:val="single" w:sz="12" w:space="0" w:color="auto"/>
            </w:tcBorders>
            <w:shd w:val="clear" w:color="auto" w:fill="auto"/>
          </w:tcPr>
          <w:p w:rsidR="003E5C3E" w:rsidRPr="00973250" w:rsidRDefault="003E5C3E" w:rsidP="003A7740">
            <w:pPr>
              <w:jc w:val="center"/>
            </w:pPr>
          </w:p>
        </w:tc>
      </w:tr>
      <w:tr w:rsidR="003E5C3E" w:rsidRPr="00973250"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973250" w:rsidRDefault="003E5C3E">
            <w:r w:rsidRPr="00973250">
              <w:rPr>
                <w:sz w:val="22"/>
                <w:szCs w:val="22"/>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973250" w:rsidRDefault="003E5C3E" w:rsidP="003A7740">
            <w:pPr>
              <w:jc w:val="center"/>
            </w:pPr>
          </w:p>
        </w:tc>
        <w:tc>
          <w:tcPr>
            <w:tcW w:w="770" w:type="pct"/>
            <w:gridSpan w:val="2"/>
            <w:tcBorders>
              <w:top w:val="single" w:sz="4" w:space="0" w:color="auto"/>
              <w:left w:val="single" w:sz="8" w:space="0" w:color="auto"/>
              <w:bottom w:val="single" w:sz="4" w:space="0" w:color="auto"/>
              <w:right w:val="single" w:sz="12" w:space="0" w:color="auto"/>
            </w:tcBorders>
          </w:tcPr>
          <w:p w:rsidR="003E5C3E" w:rsidRPr="00973250" w:rsidRDefault="003E5C3E" w:rsidP="003A7740">
            <w:pPr>
              <w:jc w:val="center"/>
            </w:pPr>
          </w:p>
        </w:tc>
      </w:tr>
      <w:tr w:rsidR="003E5C3E" w:rsidRPr="00973250"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973250" w:rsidRDefault="003E5C3E">
            <w:r w:rsidRPr="00973250">
              <w:rPr>
                <w:sz w:val="22"/>
                <w:szCs w:val="22"/>
              </w:rPr>
              <w:t>Ödev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973250" w:rsidRDefault="003E5C3E" w:rsidP="003A7740">
            <w:pPr>
              <w:jc w:val="center"/>
            </w:pPr>
            <w:r w:rsidRPr="00973250">
              <w:rPr>
                <w:sz w:val="22"/>
                <w:szCs w:val="22"/>
              </w:rPr>
              <w:t>1</w:t>
            </w:r>
          </w:p>
        </w:tc>
        <w:tc>
          <w:tcPr>
            <w:tcW w:w="770" w:type="pct"/>
            <w:gridSpan w:val="2"/>
            <w:tcBorders>
              <w:top w:val="single" w:sz="4" w:space="0" w:color="auto"/>
              <w:left w:val="single" w:sz="8" w:space="0" w:color="auto"/>
              <w:bottom w:val="single" w:sz="4" w:space="0" w:color="auto"/>
              <w:right w:val="single" w:sz="12" w:space="0" w:color="auto"/>
            </w:tcBorders>
          </w:tcPr>
          <w:p w:rsidR="003E5C3E" w:rsidRPr="00973250" w:rsidRDefault="003E5C3E" w:rsidP="003A7740">
            <w:pPr>
              <w:jc w:val="center"/>
            </w:pPr>
            <w:r w:rsidRPr="00973250">
              <w:rPr>
                <w:sz w:val="22"/>
                <w:szCs w:val="22"/>
              </w:rPr>
              <w:t>20</w:t>
            </w:r>
          </w:p>
        </w:tc>
      </w:tr>
      <w:tr w:rsidR="003E5C3E" w:rsidRPr="00973250"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3E5C3E" w:rsidRPr="00973250" w:rsidRDefault="003E5C3E">
            <w:r w:rsidRPr="00973250">
              <w:rPr>
                <w:sz w:val="22"/>
                <w:szCs w:val="22"/>
              </w:rPr>
              <w:t>Proje</w:t>
            </w:r>
          </w:p>
        </w:tc>
        <w:tc>
          <w:tcPr>
            <w:tcW w:w="1257" w:type="pct"/>
            <w:gridSpan w:val="3"/>
            <w:tcBorders>
              <w:top w:val="single" w:sz="4" w:space="0" w:color="auto"/>
              <w:left w:val="single" w:sz="4" w:space="0" w:color="auto"/>
              <w:bottom w:val="single" w:sz="8" w:space="0" w:color="auto"/>
              <w:right w:val="single" w:sz="8" w:space="0" w:color="auto"/>
            </w:tcBorders>
          </w:tcPr>
          <w:p w:rsidR="003E5C3E" w:rsidRPr="00973250" w:rsidRDefault="003E5C3E" w:rsidP="003A7740">
            <w:pPr>
              <w:jc w:val="center"/>
            </w:pPr>
          </w:p>
        </w:tc>
        <w:tc>
          <w:tcPr>
            <w:tcW w:w="770" w:type="pct"/>
            <w:gridSpan w:val="2"/>
            <w:tcBorders>
              <w:top w:val="single" w:sz="4" w:space="0" w:color="auto"/>
              <w:left w:val="single" w:sz="8" w:space="0" w:color="auto"/>
              <w:bottom w:val="single" w:sz="8" w:space="0" w:color="auto"/>
              <w:right w:val="single" w:sz="12" w:space="0" w:color="auto"/>
            </w:tcBorders>
          </w:tcPr>
          <w:p w:rsidR="003E5C3E" w:rsidRPr="00973250" w:rsidRDefault="003E5C3E" w:rsidP="003A7740">
            <w:pPr>
              <w:jc w:val="center"/>
            </w:pPr>
          </w:p>
        </w:tc>
      </w:tr>
      <w:tr w:rsidR="003E5C3E" w:rsidRPr="00973250"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3E5C3E" w:rsidRPr="00973250" w:rsidRDefault="003E5C3E">
            <w:r w:rsidRPr="00973250">
              <w:rPr>
                <w:sz w:val="22"/>
                <w:szCs w:val="22"/>
              </w:rPr>
              <w:t>Rapor</w:t>
            </w:r>
          </w:p>
        </w:tc>
        <w:tc>
          <w:tcPr>
            <w:tcW w:w="1257" w:type="pct"/>
            <w:gridSpan w:val="3"/>
            <w:tcBorders>
              <w:top w:val="single" w:sz="8" w:space="0" w:color="auto"/>
              <w:left w:val="single" w:sz="4" w:space="0" w:color="auto"/>
              <w:bottom w:val="single" w:sz="8" w:space="0" w:color="auto"/>
              <w:right w:val="single" w:sz="8" w:space="0" w:color="auto"/>
            </w:tcBorders>
          </w:tcPr>
          <w:p w:rsidR="003E5C3E" w:rsidRPr="00973250" w:rsidRDefault="003E5C3E" w:rsidP="003A7740">
            <w:pPr>
              <w:jc w:val="center"/>
            </w:pPr>
          </w:p>
        </w:tc>
        <w:tc>
          <w:tcPr>
            <w:tcW w:w="770" w:type="pct"/>
            <w:gridSpan w:val="2"/>
            <w:tcBorders>
              <w:top w:val="single" w:sz="8" w:space="0" w:color="auto"/>
              <w:left w:val="single" w:sz="8" w:space="0" w:color="auto"/>
              <w:bottom w:val="single" w:sz="8" w:space="0" w:color="auto"/>
              <w:right w:val="single" w:sz="12" w:space="0" w:color="auto"/>
            </w:tcBorders>
          </w:tcPr>
          <w:p w:rsidR="003E5C3E" w:rsidRPr="00973250" w:rsidRDefault="003E5C3E" w:rsidP="003A7740">
            <w:pPr>
              <w:jc w:val="center"/>
            </w:pPr>
          </w:p>
        </w:tc>
      </w:tr>
      <w:tr w:rsidR="003E5C3E" w:rsidRPr="00973250"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3E5C3E" w:rsidRPr="00973250" w:rsidRDefault="003E5C3E">
            <w:r w:rsidRPr="00973250">
              <w:rPr>
                <w:sz w:val="22"/>
                <w:szCs w:val="22"/>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3E5C3E" w:rsidRPr="00973250" w:rsidRDefault="003E5C3E" w:rsidP="003A7740">
            <w:pPr>
              <w:jc w:val="center"/>
            </w:pPr>
          </w:p>
        </w:tc>
        <w:tc>
          <w:tcPr>
            <w:tcW w:w="770" w:type="pct"/>
            <w:gridSpan w:val="2"/>
            <w:tcBorders>
              <w:top w:val="single" w:sz="8" w:space="0" w:color="auto"/>
              <w:left w:val="single" w:sz="8" w:space="0" w:color="auto"/>
              <w:bottom w:val="single" w:sz="12" w:space="0" w:color="auto"/>
              <w:right w:val="single" w:sz="12" w:space="0" w:color="auto"/>
            </w:tcBorders>
          </w:tcPr>
          <w:p w:rsidR="003E5C3E" w:rsidRPr="00973250" w:rsidRDefault="003E5C3E" w:rsidP="003A7740">
            <w:pPr>
              <w:jc w:val="center"/>
            </w:pPr>
          </w:p>
        </w:tc>
      </w:tr>
      <w:tr w:rsidR="003E5C3E" w:rsidRPr="00973250" w:rsidTr="003A7740">
        <w:trPr>
          <w:trHeight w:val="392"/>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3E5C3E" w:rsidRPr="00973250" w:rsidRDefault="003E5C3E"/>
        </w:tc>
        <w:tc>
          <w:tcPr>
            <w:tcW w:w="1257" w:type="pct"/>
            <w:gridSpan w:val="3"/>
            <w:tcBorders>
              <w:top w:val="single" w:sz="12" w:space="0" w:color="auto"/>
              <w:left w:val="single" w:sz="4" w:space="0" w:color="auto"/>
              <w:bottom w:val="single" w:sz="8" w:space="0" w:color="auto"/>
              <w:right w:val="single" w:sz="8" w:space="0" w:color="auto"/>
            </w:tcBorders>
            <w:vAlign w:val="center"/>
          </w:tcPr>
          <w:p w:rsidR="003E5C3E" w:rsidRPr="00973250" w:rsidRDefault="003E5C3E" w:rsidP="003A7740">
            <w:pPr>
              <w:jc w:val="center"/>
            </w:pPr>
            <w:r w:rsidRPr="00973250">
              <w:rPr>
                <w:sz w:val="22"/>
                <w:szCs w:val="22"/>
              </w:rPr>
              <w:t>1</w:t>
            </w:r>
          </w:p>
        </w:tc>
        <w:tc>
          <w:tcPr>
            <w:tcW w:w="770" w:type="pct"/>
            <w:gridSpan w:val="2"/>
            <w:tcBorders>
              <w:top w:val="single" w:sz="12" w:space="0" w:color="auto"/>
              <w:left w:val="single" w:sz="8" w:space="0" w:color="auto"/>
              <w:bottom w:val="single" w:sz="8" w:space="0" w:color="auto"/>
              <w:right w:val="single" w:sz="12" w:space="0" w:color="auto"/>
            </w:tcBorders>
            <w:vAlign w:val="center"/>
          </w:tcPr>
          <w:p w:rsidR="003E5C3E" w:rsidRPr="00973250" w:rsidRDefault="003E5C3E" w:rsidP="003A7740">
            <w:pPr>
              <w:jc w:val="center"/>
            </w:pPr>
            <w:r w:rsidRPr="00973250">
              <w:rPr>
                <w:sz w:val="22"/>
                <w:szCs w:val="22"/>
              </w:rPr>
              <w:t>50</w:t>
            </w:r>
          </w:p>
        </w:tc>
      </w:tr>
      <w:tr w:rsidR="003E5C3E" w:rsidRPr="00973250" w:rsidTr="003A7740">
        <w:trPr>
          <w:trHeight w:val="447"/>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VARSA ÖNERİLEN ÖNKOŞUL(LAR)</w:t>
            </w:r>
          </w:p>
        </w:tc>
        <w:tc>
          <w:tcPr>
            <w:tcW w:w="3169" w:type="pct"/>
            <w:gridSpan w:val="9"/>
            <w:tcBorders>
              <w:top w:val="single" w:sz="12" w:space="0" w:color="auto"/>
              <w:left w:val="single" w:sz="12" w:space="0" w:color="auto"/>
              <w:bottom w:val="single" w:sz="12" w:space="0" w:color="auto"/>
              <w:right w:val="single" w:sz="12" w:space="0" w:color="auto"/>
            </w:tcBorders>
            <w:vAlign w:val="center"/>
          </w:tcPr>
          <w:p w:rsidR="003E5C3E" w:rsidRPr="00973250" w:rsidRDefault="003E5C3E" w:rsidP="00F11FEE">
            <w:pPr>
              <w:jc w:val="both"/>
            </w:pPr>
            <w:r w:rsidRPr="00973250">
              <w:rPr>
                <w:sz w:val="22"/>
                <w:szCs w:val="22"/>
              </w:rPr>
              <w:t>Bu dersin önkoşulu bulunmamaktadır.</w:t>
            </w:r>
          </w:p>
        </w:tc>
      </w:tr>
      <w:tr w:rsidR="003E5C3E" w:rsidRPr="00973250" w:rsidTr="003A7740">
        <w:trPr>
          <w:trHeight w:val="447"/>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DERSİN KISA İÇERİĞİ</w:t>
            </w:r>
          </w:p>
        </w:tc>
        <w:tc>
          <w:tcPr>
            <w:tcW w:w="3169" w:type="pct"/>
            <w:gridSpan w:val="9"/>
            <w:tcBorders>
              <w:top w:val="single" w:sz="12" w:space="0" w:color="auto"/>
              <w:left w:val="single" w:sz="12" w:space="0" w:color="auto"/>
              <w:bottom w:val="single" w:sz="12" w:space="0" w:color="auto"/>
              <w:right w:val="single" w:sz="12" w:space="0" w:color="auto"/>
            </w:tcBorders>
            <w:vAlign w:val="center"/>
          </w:tcPr>
          <w:p w:rsidR="003E5C3E" w:rsidRPr="00973250" w:rsidRDefault="003E5C3E" w:rsidP="003A7740">
            <w:pPr>
              <w:rPr>
                <w:lang w:eastAsia="en-US"/>
              </w:rPr>
            </w:pPr>
            <w:r w:rsidRPr="00973250">
              <w:rPr>
                <w:sz w:val="22"/>
                <w:szCs w:val="22"/>
                <w:lang w:eastAsia="en-US"/>
              </w:rPr>
              <w:t>Bilgisayar teknolojisinin özellikleri, çeşitli prog</w:t>
            </w:r>
            <w:r>
              <w:rPr>
                <w:sz w:val="22"/>
                <w:szCs w:val="22"/>
                <w:lang w:eastAsia="en-US"/>
              </w:rPr>
              <w:t>r</w:t>
            </w:r>
            <w:r w:rsidRPr="00973250">
              <w:rPr>
                <w:sz w:val="22"/>
                <w:szCs w:val="22"/>
                <w:lang w:eastAsia="en-US"/>
              </w:rPr>
              <w:t>amlama dilleri, işletim sistemleri not hesaplama tablosu oluşturma, listeleme.</w:t>
            </w:r>
          </w:p>
        </w:tc>
      </w:tr>
      <w:tr w:rsidR="003E5C3E" w:rsidRPr="00973250" w:rsidTr="003A7740">
        <w:trPr>
          <w:trHeight w:val="426"/>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DERSİN AMAÇLARI</w:t>
            </w:r>
          </w:p>
        </w:tc>
        <w:tc>
          <w:tcPr>
            <w:tcW w:w="3169" w:type="pct"/>
            <w:gridSpan w:val="9"/>
            <w:tcBorders>
              <w:top w:val="single" w:sz="12" w:space="0" w:color="auto"/>
              <w:left w:val="single" w:sz="12" w:space="0" w:color="auto"/>
              <w:bottom w:val="single" w:sz="12" w:space="0" w:color="auto"/>
              <w:right w:val="single" w:sz="12" w:space="0" w:color="auto"/>
            </w:tcBorders>
            <w:vAlign w:val="center"/>
          </w:tcPr>
          <w:p w:rsidR="003E5C3E" w:rsidRPr="00973250" w:rsidRDefault="003E5C3E" w:rsidP="003A7740">
            <w:pPr>
              <w:rPr>
                <w:lang w:eastAsia="en-US"/>
              </w:rPr>
            </w:pPr>
            <w:r w:rsidRPr="00973250">
              <w:rPr>
                <w:rFonts w:eastAsia="Calibri"/>
                <w:sz w:val="22"/>
                <w:szCs w:val="22"/>
                <w:lang w:eastAsia="en-US"/>
              </w:rPr>
              <w:t>Temel bilgisayar kullanma becerilerini kazandırmak. Bilişim teknolojisi ile ilgili terminolojiye hâkim olunmasını sağlamak</w:t>
            </w:r>
          </w:p>
        </w:tc>
      </w:tr>
      <w:tr w:rsidR="003E5C3E" w:rsidRPr="00973250" w:rsidTr="003A7740">
        <w:trPr>
          <w:trHeight w:val="518"/>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DERSİN MESLEK EĞİTİMİNİ SAĞLAMAYA YÖNELİK KATKISI</w:t>
            </w:r>
          </w:p>
        </w:tc>
        <w:tc>
          <w:tcPr>
            <w:tcW w:w="3169" w:type="pct"/>
            <w:gridSpan w:val="9"/>
            <w:tcBorders>
              <w:top w:val="single" w:sz="12" w:space="0" w:color="auto"/>
              <w:left w:val="single" w:sz="12" w:space="0" w:color="auto"/>
              <w:bottom w:val="single" w:sz="12" w:space="0" w:color="auto"/>
              <w:right w:val="single" w:sz="12" w:space="0" w:color="auto"/>
            </w:tcBorders>
            <w:vAlign w:val="center"/>
          </w:tcPr>
          <w:p w:rsidR="003E5C3E" w:rsidRPr="00973250" w:rsidRDefault="003E5C3E" w:rsidP="003A7740">
            <w:pPr>
              <w:autoSpaceDE w:val="0"/>
              <w:autoSpaceDN w:val="0"/>
              <w:adjustRightInd w:val="0"/>
              <w:jc w:val="both"/>
            </w:pPr>
          </w:p>
        </w:tc>
      </w:tr>
      <w:tr w:rsidR="003E5C3E" w:rsidRPr="00973250" w:rsidTr="003A7740">
        <w:trPr>
          <w:trHeight w:val="518"/>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rsidP="003A7740">
            <w:pPr>
              <w:spacing w:after="240"/>
              <w:jc w:val="center"/>
              <w:rPr>
                <w:b/>
              </w:rPr>
            </w:pPr>
            <w:r w:rsidRPr="00973250">
              <w:rPr>
                <w:b/>
                <w:sz w:val="22"/>
                <w:szCs w:val="22"/>
              </w:rPr>
              <w:t>DERSİN ÖĞRENİM ÇIKTILARI</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973250" w:rsidRDefault="003E5C3E" w:rsidP="003A7740">
            <w:pPr>
              <w:pStyle w:val="NormalWeb"/>
              <w:spacing w:before="0" w:beforeAutospacing="0" w:after="0" w:afterAutospacing="0"/>
            </w:pPr>
            <w:r w:rsidRPr="00973250">
              <w:rPr>
                <w:sz w:val="22"/>
                <w:szCs w:val="22"/>
                <w:lang w:eastAsia="en-US"/>
              </w:rPr>
              <w:t>Teknoloji okuryazarlığının büyük kısmını teşkil eden bilişim teknolojileri ile ilgili gerekli donanımı kazanır.</w:t>
            </w:r>
          </w:p>
          <w:p w:rsidR="003E5C3E" w:rsidRPr="00973250" w:rsidRDefault="003E5C3E" w:rsidP="003A7740">
            <w:pPr>
              <w:pStyle w:val="NormalWeb"/>
              <w:spacing w:before="0" w:beforeAutospacing="0" w:after="0" w:afterAutospacing="0"/>
            </w:pPr>
            <w:r w:rsidRPr="00973250">
              <w:rPr>
                <w:vanish/>
                <w:sz w:val="22"/>
                <w:szCs w:val="22"/>
              </w:rPr>
              <w:t> </w:t>
            </w:r>
          </w:p>
        </w:tc>
      </w:tr>
      <w:tr w:rsidR="003E5C3E" w:rsidRPr="00973250" w:rsidTr="003A7740">
        <w:trPr>
          <w:trHeight w:val="297"/>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rsidP="003A7740">
            <w:pPr>
              <w:spacing w:after="240"/>
              <w:jc w:val="center"/>
              <w:rPr>
                <w:b/>
              </w:rPr>
            </w:pPr>
            <w:r w:rsidRPr="00973250">
              <w:rPr>
                <w:b/>
                <w:sz w:val="22"/>
                <w:szCs w:val="22"/>
              </w:rPr>
              <w:t>TEMEL DERS KİTABI</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973250" w:rsidRDefault="003E5C3E" w:rsidP="003A7740">
            <w:pPr>
              <w:spacing w:after="120"/>
            </w:pPr>
            <w:r w:rsidRPr="00973250">
              <w:rPr>
                <w:sz w:val="22"/>
                <w:szCs w:val="22"/>
                <w:lang w:eastAsia="en-US"/>
              </w:rPr>
              <w:t>Güneş A. (2007). Bilgisayar I-II (Temel Bilgisayar Becerileri). Ankara: Pegema Yayıncılık.</w:t>
            </w:r>
          </w:p>
        </w:tc>
      </w:tr>
      <w:tr w:rsidR="003E5C3E" w:rsidRPr="00973250" w:rsidTr="003A7740">
        <w:trPr>
          <w:trHeight w:val="336"/>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YARDIMCI KAYNAKLAR</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973250" w:rsidRDefault="003E5C3E" w:rsidP="003A7740">
            <w:pPr>
              <w:spacing w:after="120"/>
            </w:pPr>
            <w:r w:rsidRPr="00973250">
              <w:rPr>
                <w:sz w:val="22"/>
                <w:szCs w:val="22"/>
              </w:rPr>
              <w:t>.</w:t>
            </w:r>
          </w:p>
        </w:tc>
      </w:tr>
      <w:tr w:rsidR="003E5C3E" w:rsidRPr="00973250" w:rsidTr="003A7740">
        <w:trPr>
          <w:trHeight w:val="520"/>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DERSTE GEREKLİ ARAÇ VE GEREÇLER</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973250" w:rsidRDefault="003E5C3E">
            <w:pPr>
              <w:jc w:val="both"/>
            </w:pPr>
            <w:r w:rsidRPr="00973250">
              <w:rPr>
                <w:sz w:val="22"/>
                <w:szCs w:val="22"/>
              </w:rPr>
              <w:t>Bilgisayar</w:t>
            </w:r>
          </w:p>
        </w:tc>
      </w:tr>
    </w:tbl>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3E5C3E" w:rsidRPr="00973250" w:rsidTr="003A7740">
        <w:trPr>
          <w:trHeight w:val="510"/>
          <w:jc w:val="center"/>
        </w:trPr>
        <w:tc>
          <w:tcPr>
            <w:tcW w:w="5000" w:type="pct"/>
            <w:gridSpan w:val="2"/>
            <w:shd w:val="clear" w:color="auto" w:fill="auto"/>
            <w:vAlign w:val="center"/>
          </w:tcPr>
          <w:p w:rsidR="003E5C3E" w:rsidRPr="00973250" w:rsidRDefault="003E5C3E" w:rsidP="003A7740">
            <w:pPr>
              <w:jc w:val="center"/>
              <w:rPr>
                <w:b/>
              </w:rPr>
            </w:pPr>
            <w:r w:rsidRPr="00973250">
              <w:rPr>
                <w:b/>
                <w:sz w:val="22"/>
                <w:szCs w:val="22"/>
              </w:rPr>
              <w:t>DERSİN HAFTALIK PLANI</w:t>
            </w:r>
          </w:p>
        </w:tc>
      </w:tr>
      <w:tr w:rsidR="003E5C3E" w:rsidRPr="00973250" w:rsidTr="003A7740">
        <w:trPr>
          <w:jc w:val="center"/>
        </w:trPr>
        <w:tc>
          <w:tcPr>
            <w:tcW w:w="593" w:type="pct"/>
            <w:shd w:val="clear" w:color="auto" w:fill="auto"/>
          </w:tcPr>
          <w:p w:rsidR="003E5C3E" w:rsidRPr="00973250" w:rsidRDefault="003E5C3E" w:rsidP="003A7740">
            <w:pPr>
              <w:jc w:val="center"/>
              <w:rPr>
                <w:b/>
              </w:rPr>
            </w:pPr>
            <w:r w:rsidRPr="00973250">
              <w:rPr>
                <w:b/>
                <w:sz w:val="22"/>
                <w:szCs w:val="22"/>
              </w:rPr>
              <w:t>HAFTA</w:t>
            </w:r>
          </w:p>
        </w:tc>
        <w:tc>
          <w:tcPr>
            <w:tcW w:w="4407" w:type="pct"/>
            <w:shd w:val="clear" w:color="auto" w:fill="auto"/>
          </w:tcPr>
          <w:p w:rsidR="003E5C3E" w:rsidRPr="00973250" w:rsidRDefault="003E5C3E" w:rsidP="003A7740">
            <w:pPr>
              <w:rPr>
                <w:b/>
              </w:rPr>
            </w:pPr>
            <w:r w:rsidRPr="00973250">
              <w:rPr>
                <w:b/>
                <w:sz w:val="22"/>
                <w:szCs w:val="22"/>
              </w:rPr>
              <w:t>İŞLENEN KONULAR</w:t>
            </w:r>
          </w:p>
        </w:tc>
      </w:tr>
      <w:tr w:rsidR="003E5C3E" w:rsidRPr="00973250" w:rsidTr="003A7740">
        <w:trPr>
          <w:jc w:val="center"/>
        </w:trPr>
        <w:tc>
          <w:tcPr>
            <w:tcW w:w="593" w:type="pct"/>
            <w:shd w:val="clear" w:color="auto" w:fill="auto"/>
            <w:vAlign w:val="center"/>
          </w:tcPr>
          <w:p w:rsidR="003E5C3E" w:rsidRPr="00973250" w:rsidRDefault="003E5C3E" w:rsidP="003A7740">
            <w:pPr>
              <w:jc w:val="center"/>
            </w:pPr>
            <w:r w:rsidRPr="00973250">
              <w:rPr>
                <w:sz w:val="22"/>
                <w:szCs w:val="22"/>
              </w:rPr>
              <w:t>1</w:t>
            </w:r>
          </w:p>
        </w:tc>
        <w:tc>
          <w:tcPr>
            <w:tcW w:w="4407" w:type="pct"/>
            <w:shd w:val="clear" w:color="auto" w:fill="auto"/>
          </w:tcPr>
          <w:p w:rsidR="003E5C3E" w:rsidRPr="00973250" w:rsidRDefault="003E5C3E" w:rsidP="003A7740">
            <w:pPr>
              <w:jc w:val="both"/>
            </w:pPr>
            <w:r w:rsidRPr="00973250">
              <w:rPr>
                <w:sz w:val="22"/>
                <w:szCs w:val="22"/>
              </w:rPr>
              <w:t>Hesaplama ve haberleşme. Teknolojinin kullanımı, yarar-zararları</w:t>
            </w:r>
          </w:p>
        </w:tc>
      </w:tr>
      <w:tr w:rsidR="003E5C3E" w:rsidRPr="00973250" w:rsidTr="003A7740">
        <w:trPr>
          <w:jc w:val="center"/>
        </w:trPr>
        <w:tc>
          <w:tcPr>
            <w:tcW w:w="593" w:type="pct"/>
            <w:shd w:val="clear" w:color="auto" w:fill="auto"/>
            <w:vAlign w:val="center"/>
          </w:tcPr>
          <w:p w:rsidR="003E5C3E" w:rsidRPr="00973250" w:rsidRDefault="003E5C3E" w:rsidP="003A7740">
            <w:pPr>
              <w:jc w:val="center"/>
            </w:pPr>
            <w:r w:rsidRPr="00973250">
              <w:rPr>
                <w:sz w:val="22"/>
                <w:szCs w:val="22"/>
              </w:rPr>
              <w:t>2</w:t>
            </w:r>
          </w:p>
        </w:tc>
        <w:tc>
          <w:tcPr>
            <w:tcW w:w="4407" w:type="pct"/>
            <w:shd w:val="clear" w:color="auto" w:fill="auto"/>
          </w:tcPr>
          <w:p w:rsidR="003E5C3E" w:rsidRPr="00973250" w:rsidRDefault="003E5C3E" w:rsidP="003A7740">
            <w:pPr>
              <w:jc w:val="both"/>
            </w:pPr>
            <w:r w:rsidRPr="00973250">
              <w:rPr>
                <w:sz w:val="22"/>
                <w:szCs w:val="22"/>
              </w:rPr>
              <w:t>Bilgisayar teknolojisinin tarihçesi, gelişimi, elektronik yapısı, sayı sistemleri, mantık devreleri, algoritma.</w:t>
            </w:r>
          </w:p>
        </w:tc>
      </w:tr>
      <w:tr w:rsidR="003E5C3E" w:rsidRPr="00973250" w:rsidTr="003A7740">
        <w:trPr>
          <w:jc w:val="center"/>
        </w:trPr>
        <w:tc>
          <w:tcPr>
            <w:tcW w:w="593" w:type="pct"/>
            <w:shd w:val="clear" w:color="auto" w:fill="auto"/>
            <w:vAlign w:val="center"/>
          </w:tcPr>
          <w:p w:rsidR="003E5C3E" w:rsidRPr="00973250" w:rsidRDefault="003E5C3E" w:rsidP="003A7740">
            <w:pPr>
              <w:jc w:val="center"/>
            </w:pPr>
            <w:r w:rsidRPr="00973250">
              <w:rPr>
                <w:sz w:val="22"/>
                <w:szCs w:val="22"/>
              </w:rPr>
              <w:t>3</w:t>
            </w:r>
          </w:p>
        </w:tc>
        <w:tc>
          <w:tcPr>
            <w:tcW w:w="4407" w:type="pct"/>
            <w:shd w:val="clear" w:color="auto" w:fill="auto"/>
          </w:tcPr>
          <w:p w:rsidR="003E5C3E" w:rsidRPr="00973250" w:rsidRDefault="003E5C3E" w:rsidP="003A7740">
            <w:pPr>
              <w:jc w:val="both"/>
            </w:pPr>
            <w:r w:rsidRPr="00973250">
              <w:rPr>
                <w:sz w:val="22"/>
                <w:szCs w:val="22"/>
              </w:rPr>
              <w:t>Akış diyagramları, programlama dilleri, işletim sistemleri, bilgisayar üniteleri ve çalışma prensipleri.</w:t>
            </w:r>
          </w:p>
        </w:tc>
      </w:tr>
      <w:tr w:rsidR="003E5C3E" w:rsidRPr="00973250" w:rsidTr="003A7740">
        <w:trPr>
          <w:jc w:val="center"/>
        </w:trPr>
        <w:tc>
          <w:tcPr>
            <w:tcW w:w="593" w:type="pct"/>
            <w:shd w:val="clear" w:color="auto" w:fill="auto"/>
            <w:vAlign w:val="center"/>
          </w:tcPr>
          <w:p w:rsidR="003E5C3E" w:rsidRPr="00973250" w:rsidRDefault="003E5C3E" w:rsidP="003A7740">
            <w:pPr>
              <w:jc w:val="center"/>
            </w:pPr>
            <w:r w:rsidRPr="00973250">
              <w:rPr>
                <w:sz w:val="22"/>
                <w:szCs w:val="22"/>
              </w:rPr>
              <w:t>4</w:t>
            </w:r>
          </w:p>
        </w:tc>
        <w:tc>
          <w:tcPr>
            <w:tcW w:w="4407" w:type="pct"/>
            <w:shd w:val="clear" w:color="auto" w:fill="auto"/>
          </w:tcPr>
          <w:p w:rsidR="003E5C3E" w:rsidRPr="00973250" w:rsidRDefault="003E5C3E" w:rsidP="003A7740">
            <w:pPr>
              <w:jc w:val="both"/>
            </w:pPr>
            <w:r w:rsidRPr="00973250">
              <w:rPr>
                <w:sz w:val="22"/>
                <w:szCs w:val="22"/>
              </w:rPr>
              <w:t>Bilgisayar donanımı, işletim sistemlerinin kurulumu, ayarlar, virüsler, HD biçimlendirme, birleştirme, bölümlendirme.</w:t>
            </w:r>
          </w:p>
        </w:tc>
      </w:tr>
      <w:tr w:rsidR="003E5C3E" w:rsidRPr="00973250" w:rsidTr="003A7740">
        <w:trPr>
          <w:trHeight w:val="204"/>
          <w:jc w:val="center"/>
        </w:trPr>
        <w:tc>
          <w:tcPr>
            <w:tcW w:w="593" w:type="pct"/>
            <w:shd w:val="clear" w:color="auto" w:fill="auto"/>
            <w:vAlign w:val="center"/>
          </w:tcPr>
          <w:p w:rsidR="003E5C3E" w:rsidRPr="00973250" w:rsidRDefault="003E5C3E" w:rsidP="003A7740">
            <w:pPr>
              <w:jc w:val="center"/>
            </w:pPr>
            <w:r w:rsidRPr="00973250">
              <w:rPr>
                <w:sz w:val="22"/>
                <w:szCs w:val="22"/>
              </w:rPr>
              <w:t>5</w:t>
            </w:r>
          </w:p>
        </w:tc>
        <w:tc>
          <w:tcPr>
            <w:tcW w:w="4407" w:type="pct"/>
            <w:shd w:val="clear" w:color="auto" w:fill="auto"/>
          </w:tcPr>
          <w:p w:rsidR="003E5C3E" w:rsidRPr="00973250" w:rsidRDefault="003E5C3E" w:rsidP="003A7740">
            <w:pPr>
              <w:jc w:val="both"/>
            </w:pPr>
            <w:r w:rsidRPr="00973250">
              <w:rPr>
                <w:sz w:val="22"/>
                <w:szCs w:val="22"/>
              </w:rPr>
              <w:t>Disk işletim sistemi, komutla, çalıştırılabilir dosyala, isimlendirme, kelime işlemciler ve kullanım özellikleri.</w:t>
            </w:r>
          </w:p>
        </w:tc>
      </w:tr>
      <w:tr w:rsidR="003E5C3E" w:rsidRPr="00973250" w:rsidTr="003A7740">
        <w:trPr>
          <w:jc w:val="center"/>
        </w:trPr>
        <w:tc>
          <w:tcPr>
            <w:tcW w:w="593" w:type="pct"/>
            <w:tcBorders>
              <w:bottom w:val="single" w:sz="6" w:space="0" w:color="auto"/>
            </w:tcBorders>
            <w:shd w:val="clear" w:color="auto" w:fill="auto"/>
            <w:vAlign w:val="center"/>
          </w:tcPr>
          <w:p w:rsidR="003E5C3E" w:rsidRPr="00973250" w:rsidRDefault="003E5C3E" w:rsidP="003A7740">
            <w:pPr>
              <w:jc w:val="center"/>
            </w:pPr>
            <w:r w:rsidRPr="00973250">
              <w:rPr>
                <w:sz w:val="22"/>
                <w:szCs w:val="22"/>
              </w:rPr>
              <w:t>6</w:t>
            </w:r>
          </w:p>
        </w:tc>
        <w:tc>
          <w:tcPr>
            <w:tcW w:w="4407" w:type="pct"/>
            <w:tcBorders>
              <w:bottom w:val="single" w:sz="6" w:space="0" w:color="auto"/>
            </w:tcBorders>
            <w:shd w:val="clear" w:color="auto" w:fill="auto"/>
          </w:tcPr>
          <w:p w:rsidR="003E5C3E" w:rsidRPr="00973250" w:rsidRDefault="003E5C3E" w:rsidP="003A7740">
            <w:pPr>
              <w:jc w:val="both"/>
            </w:pPr>
            <w:r w:rsidRPr="00973250">
              <w:rPr>
                <w:sz w:val="22"/>
                <w:szCs w:val="22"/>
              </w:rPr>
              <w:t>Elektronik tablolama, satır ve sütunların ayarları, dört işlem ve  matematiksel fonksiyonların işlemesi, uygulamalar, örnek tablo.</w:t>
            </w:r>
          </w:p>
        </w:tc>
      </w:tr>
      <w:tr w:rsidR="003E5C3E" w:rsidRPr="00973250" w:rsidTr="003A7740">
        <w:trPr>
          <w:jc w:val="center"/>
        </w:trPr>
        <w:tc>
          <w:tcPr>
            <w:tcW w:w="593" w:type="pct"/>
            <w:tcBorders>
              <w:top w:val="single" w:sz="6" w:space="0" w:color="auto"/>
              <w:bottom w:val="single" w:sz="6" w:space="0" w:color="auto"/>
            </w:tcBorders>
            <w:shd w:val="clear" w:color="auto" w:fill="D9D9D9"/>
            <w:vAlign w:val="center"/>
          </w:tcPr>
          <w:p w:rsidR="003E5C3E" w:rsidRPr="00973250" w:rsidRDefault="003E5C3E" w:rsidP="003A7740">
            <w:pPr>
              <w:jc w:val="center"/>
            </w:pPr>
            <w:r w:rsidRPr="00973250">
              <w:rPr>
                <w:sz w:val="22"/>
                <w:szCs w:val="22"/>
              </w:rPr>
              <w:t>7</w:t>
            </w:r>
          </w:p>
        </w:tc>
        <w:tc>
          <w:tcPr>
            <w:tcW w:w="4407" w:type="pct"/>
            <w:tcBorders>
              <w:top w:val="single" w:sz="6" w:space="0" w:color="auto"/>
              <w:bottom w:val="single" w:sz="6" w:space="0" w:color="auto"/>
            </w:tcBorders>
            <w:shd w:val="clear" w:color="auto" w:fill="D9D9D9"/>
          </w:tcPr>
          <w:p w:rsidR="003E5C3E" w:rsidRPr="00973250" w:rsidRDefault="003E5C3E" w:rsidP="003A7740">
            <w:pPr>
              <w:jc w:val="both"/>
            </w:pPr>
            <w:r w:rsidRPr="00973250">
              <w:rPr>
                <w:sz w:val="22"/>
                <w:szCs w:val="22"/>
              </w:rPr>
              <w:t>Ara Sınav</w:t>
            </w:r>
          </w:p>
        </w:tc>
      </w:tr>
      <w:tr w:rsidR="003E5C3E" w:rsidRPr="00973250" w:rsidTr="003A7740">
        <w:trPr>
          <w:jc w:val="center"/>
        </w:trPr>
        <w:tc>
          <w:tcPr>
            <w:tcW w:w="593" w:type="pct"/>
            <w:tcBorders>
              <w:top w:val="single" w:sz="6" w:space="0" w:color="auto"/>
            </w:tcBorders>
            <w:shd w:val="clear" w:color="auto" w:fill="auto"/>
            <w:vAlign w:val="center"/>
          </w:tcPr>
          <w:p w:rsidR="003E5C3E" w:rsidRPr="00973250" w:rsidRDefault="003E5C3E" w:rsidP="003A7740">
            <w:pPr>
              <w:jc w:val="center"/>
            </w:pPr>
            <w:r w:rsidRPr="00973250">
              <w:rPr>
                <w:sz w:val="22"/>
                <w:szCs w:val="22"/>
              </w:rPr>
              <w:t>8</w:t>
            </w:r>
          </w:p>
        </w:tc>
        <w:tc>
          <w:tcPr>
            <w:tcW w:w="4407" w:type="pct"/>
            <w:tcBorders>
              <w:top w:val="single" w:sz="6" w:space="0" w:color="auto"/>
            </w:tcBorders>
            <w:shd w:val="clear" w:color="auto" w:fill="auto"/>
          </w:tcPr>
          <w:p w:rsidR="003E5C3E" w:rsidRPr="00973250" w:rsidRDefault="003E5C3E" w:rsidP="003A7740">
            <w:pPr>
              <w:jc w:val="both"/>
            </w:pPr>
            <w:r w:rsidRPr="00973250">
              <w:rPr>
                <w:sz w:val="22"/>
                <w:szCs w:val="22"/>
              </w:rPr>
              <w:t xml:space="preserve">Okulda not hesaplama tablosu oluşturma. </w:t>
            </w:r>
          </w:p>
        </w:tc>
      </w:tr>
      <w:tr w:rsidR="003E5C3E" w:rsidRPr="00973250" w:rsidTr="003A7740">
        <w:trPr>
          <w:jc w:val="center"/>
        </w:trPr>
        <w:tc>
          <w:tcPr>
            <w:tcW w:w="593" w:type="pct"/>
            <w:shd w:val="clear" w:color="auto" w:fill="auto"/>
            <w:vAlign w:val="center"/>
          </w:tcPr>
          <w:p w:rsidR="003E5C3E" w:rsidRPr="00973250" w:rsidRDefault="003E5C3E" w:rsidP="003A7740">
            <w:pPr>
              <w:jc w:val="center"/>
            </w:pPr>
            <w:r w:rsidRPr="00973250">
              <w:rPr>
                <w:sz w:val="22"/>
                <w:szCs w:val="22"/>
              </w:rPr>
              <w:t>9</w:t>
            </w:r>
          </w:p>
        </w:tc>
        <w:tc>
          <w:tcPr>
            <w:tcW w:w="4407" w:type="pct"/>
            <w:shd w:val="clear" w:color="auto" w:fill="auto"/>
          </w:tcPr>
          <w:p w:rsidR="003E5C3E" w:rsidRPr="00973250" w:rsidRDefault="003E5C3E" w:rsidP="003A7740">
            <w:pPr>
              <w:jc w:val="both"/>
            </w:pPr>
            <w:r w:rsidRPr="00973250">
              <w:rPr>
                <w:sz w:val="22"/>
                <w:szCs w:val="22"/>
              </w:rPr>
              <w:t>HTML programlama diline giriş.</w:t>
            </w:r>
          </w:p>
        </w:tc>
      </w:tr>
      <w:tr w:rsidR="003E5C3E" w:rsidRPr="00973250" w:rsidTr="003A7740">
        <w:trPr>
          <w:jc w:val="center"/>
        </w:trPr>
        <w:tc>
          <w:tcPr>
            <w:tcW w:w="593" w:type="pct"/>
            <w:shd w:val="clear" w:color="auto" w:fill="auto"/>
            <w:vAlign w:val="center"/>
          </w:tcPr>
          <w:p w:rsidR="003E5C3E" w:rsidRPr="00973250" w:rsidRDefault="003E5C3E" w:rsidP="003A7740">
            <w:pPr>
              <w:jc w:val="center"/>
            </w:pPr>
            <w:r w:rsidRPr="00973250">
              <w:rPr>
                <w:sz w:val="22"/>
                <w:szCs w:val="22"/>
              </w:rPr>
              <w:t>10</w:t>
            </w:r>
          </w:p>
        </w:tc>
        <w:tc>
          <w:tcPr>
            <w:tcW w:w="4407" w:type="pct"/>
            <w:shd w:val="clear" w:color="auto" w:fill="auto"/>
          </w:tcPr>
          <w:p w:rsidR="003E5C3E" w:rsidRPr="00973250" w:rsidRDefault="003E5C3E" w:rsidP="003A7740">
            <w:pPr>
              <w:jc w:val="both"/>
            </w:pPr>
            <w:r w:rsidRPr="00973250">
              <w:rPr>
                <w:sz w:val="22"/>
                <w:szCs w:val="22"/>
              </w:rPr>
              <w:t>Liste elemanı, sıralı-sırasız liste oluşturma.</w:t>
            </w:r>
          </w:p>
        </w:tc>
      </w:tr>
      <w:tr w:rsidR="003E5C3E" w:rsidRPr="00973250" w:rsidTr="003A7740">
        <w:trPr>
          <w:jc w:val="center"/>
        </w:trPr>
        <w:tc>
          <w:tcPr>
            <w:tcW w:w="593" w:type="pct"/>
            <w:shd w:val="clear" w:color="auto" w:fill="auto"/>
            <w:vAlign w:val="center"/>
          </w:tcPr>
          <w:p w:rsidR="003E5C3E" w:rsidRPr="00973250" w:rsidRDefault="003E5C3E" w:rsidP="003A7740">
            <w:pPr>
              <w:jc w:val="center"/>
            </w:pPr>
            <w:r w:rsidRPr="00973250">
              <w:rPr>
                <w:sz w:val="22"/>
                <w:szCs w:val="22"/>
              </w:rPr>
              <w:t>11</w:t>
            </w:r>
          </w:p>
        </w:tc>
        <w:tc>
          <w:tcPr>
            <w:tcW w:w="4407" w:type="pct"/>
            <w:shd w:val="clear" w:color="auto" w:fill="auto"/>
          </w:tcPr>
          <w:p w:rsidR="003E5C3E" w:rsidRPr="00973250" w:rsidRDefault="003E5C3E" w:rsidP="003A7740">
            <w:pPr>
              <w:jc w:val="both"/>
            </w:pPr>
            <w:r w:rsidRPr="00973250">
              <w:rPr>
                <w:sz w:val="22"/>
                <w:szCs w:val="22"/>
              </w:rPr>
              <w:t>HTML komutlarının kullanımı.</w:t>
            </w:r>
          </w:p>
        </w:tc>
      </w:tr>
      <w:tr w:rsidR="003E5C3E" w:rsidRPr="00973250" w:rsidTr="003A7740">
        <w:trPr>
          <w:jc w:val="center"/>
        </w:trPr>
        <w:tc>
          <w:tcPr>
            <w:tcW w:w="593" w:type="pct"/>
            <w:shd w:val="clear" w:color="auto" w:fill="auto"/>
            <w:vAlign w:val="center"/>
          </w:tcPr>
          <w:p w:rsidR="003E5C3E" w:rsidRPr="00973250" w:rsidRDefault="003E5C3E" w:rsidP="003A7740">
            <w:pPr>
              <w:jc w:val="center"/>
            </w:pPr>
            <w:r w:rsidRPr="00973250">
              <w:rPr>
                <w:sz w:val="22"/>
                <w:szCs w:val="22"/>
              </w:rPr>
              <w:t>12</w:t>
            </w:r>
          </w:p>
        </w:tc>
        <w:tc>
          <w:tcPr>
            <w:tcW w:w="4407" w:type="pct"/>
            <w:shd w:val="clear" w:color="auto" w:fill="auto"/>
          </w:tcPr>
          <w:p w:rsidR="003E5C3E" w:rsidRPr="00973250" w:rsidRDefault="003E5C3E" w:rsidP="003A7740">
            <w:pPr>
              <w:jc w:val="both"/>
            </w:pPr>
            <w:r w:rsidRPr="00973250">
              <w:rPr>
                <w:sz w:val="22"/>
                <w:szCs w:val="22"/>
              </w:rPr>
              <w:t>HTML programlamada resim yapıştırma ve link atma.</w:t>
            </w:r>
          </w:p>
        </w:tc>
      </w:tr>
      <w:tr w:rsidR="003E5C3E" w:rsidRPr="00973250" w:rsidTr="003A7740">
        <w:trPr>
          <w:jc w:val="center"/>
        </w:trPr>
        <w:tc>
          <w:tcPr>
            <w:tcW w:w="593" w:type="pct"/>
            <w:tcBorders>
              <w:bottom w:val="single" w:sz="6" w:space="0" w:color="auto"/>
            </w:tcBorders>
            <w:shd w:val="clear" w:color="auto" w:fill="auto"/>
            <w:vAlign w:val="center"/>
          </w:tcPr>
          <w:p w:rsidR="003E5C3E" w:rsidRPr="00973250" w:rsidRDefault="003E5C3E" w:rsidP="003A7740">
            <w:pPr>
              <w:jc w:val="center"/>
            </w:pPr>
            <w:r w:rsidRPr="00973250">
              <w:rPr>
                <w:sz w:val="22"/>
                <w:szCs w:val="22"/>
              </w:rPr>
              <w:t>13</w:t>
            </w:r>
          </w:p>
        </w:tc>
        <w:tc>
          <w:tcPr>
            <w:tcW w:w="4407" w:type="pct"/>
            <w:tcBorders>
              <w:bottom w:val="single" w:sz="6" w:space="0" w:color="auto"/>
            </w:tcBorders>
            <w:shd w:val="clear" w:color="auto" w:fill="auto"/>
          </w:tcPr>
          <w:p w:rsidR="003E5C3E" w:rsidRPr="00973250" w:rsidRDefault="003E5C3E" w:rsidP="003A7740">
            <w:pPr>
              <w:jc w:val="both"/>
            </w:pPr>
            <w:r w:rsidRPr="00973250">
              <w:rPr>
                <w:sz w:val="22"/>
                <w:szCs w:val="22"/>
              </w:rPr>
              <w:t>Çerçeve satır sütunların oluşumu, renk boyama.</w:t>
            </w:r>
          </w:p>
        </w:tc>
      </w:tr>
      <w:tr w:rsidR="003E5C3E" w:rsidRPr="00973250" w:rsidTr="003A7740">
        <w:trPr>
          <w:jc w:val="center"/>
        </w:trPr>
        <w:tc>
          <w:tcPr>
            <w:tcW w:w="593" w:type="pct"/>
            <w:tcBorders>
              <w:bottom w:val="single" w:sz="6" w:space="0" w:color="auto"/>
            </w:tcBorders>
            <w:shd w:val="clear" w:color="auto" w:fill="auto"/>
            <w:vAlign w:val="center"/>
          </w:tcPr>
          <w:p w:rsidR="003E5C3E" w:rsidRPr="00973250" w:rsidRDefault="003E5C3E" w:rsidP="003A7740">
            <w:pPr>
              <w:jc w:val="center"/>
            </w:pPr>
            <w:r w:rsidRPr="00973250">
              <w:rPr>
                <w:sz w:val="22"/>
                <w:szCs w:val="22"/>
              </w:rPr>
              <w:t>14</w:t>
            </w:r>
          </w:p>
        </w:tc>
        <w:tc>
          <w:tcPr>
            <w:tcW w:w="4407" w:type="pct"/>
            <w:tcBorders>
              <w:bottom w:val="single" w:sz="6" w:space="0" w:color="auto"/>
            </w:tcBorders>
            <w:shd w:val="clear" w:color="auto" w:fill="auto"/>
          </w:tcPr>
          <w:p w:rsidR="003E5C3E" w:rsidRPr="00973250" w:rsidRDefault="003E5C3E" w:rsidP="003A7740">
            <w:pPr>
              <w:jc w:val="both"/>
            </w:pPr>
            <w:r w:rsidRPr="00973250">
              <w:rPr>
                <w:sz w:val="22"/>
                <w:szCs w:val="22"/>
              </w:rPr>
              <w:t xml:space="preserve">WEB sayfası yapma ve internete yapıştırma </w:t>
            </w:r>
          </w:p>
        </w:tc>
      </w:tr>
      <w:tr w:rsidR="003E5C3E" w:rsidRPr="00973250" w:rsidTr="003A7740">
        <w:trPr>
          <w:trHeight w:val="322"/>
          <w:jc w:val="center"/>
        </w:trPr>
        <w:tc>
          <w:tcPr>
            <w:tcW w:w="593" w:type="pct"/>
            <w:tcBorders>
              <w:top w:val="single" w:sz="6" w:space="0" w:color="auto"/>
              <w:bottom w:val="single" w:sz="12" w:space="0" w:color="auto"/>
            </w:tcBorders>
            <w:shd w:val="clear" w:color="auto" w:fill="D9D9D9"/>
            <w:vAlign w:val="center"/>
          </w:tcPr>
          <w:p w:rsidR="003E5C3E" w:rsidRPr="00973250" w:rsidRDefault="003E5C3E" w:rsidP="003A7740">
            <w:pPr>
              <w:jc w:val="center"/>
            </w:pPr>
            <w:r w:rsidRPr="00973250">
              <w:rPr>
                <w:sz w:val="22"/>
                <w:szCs w:val="22"/>
              </w:rPr>
              <w:t>15</w:t>
            </w:r>
          </w:p>
        </w:tc>
        <w:tc>
          <w:tcPr>
            <w:tcW w:w="4407" w:type="pct"/>
            <w:tcBorders>
              <w:top w:val="single" w:sz="6" w:space="0" w:color="auto"/>
              <w:bottom w:val="single" w:sz="12" w:space="0" w:color="auto"/>
            </w:tcBorders>
            <w:shd w:val="clear" w:color="auto" w:fill="D9D9D9"/>
          </w:tcPr>
          <w:p w:rsidR="003E5C3E" w:rsidRPr="00973250" w:rsidRDefault="003E5C3E" w:rsidP="003A7740">
            <w:pPr>
              <w:jc w:val="both"/>
            </w:pPr>
            <w:r w:rsidRPr="00973250">
              <w:rPr>
                <w:sz w:val="22"/>
                <w:szCs w:val="22"/>
              </w:rPr>
              <w:t>Yarıyıl sonu sınavı</w:t>
            </w:r>
          </w:p>
        </w:tc>
      </w:tr>
    </w:tbl>
    <w:p w:rsidR="003E5C3E"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5228A8" w:rsidTr="003A7740">
        <w:tc>
          <w:tcPr>
            <w:tcW w:w="603" w:type="dxa"/>
            <w:tcBorders>
              <w:top w:val="single" w:sz="12" w:space="0" w:color="auto"/>
            </w:tcBorders>
            <w:vAlign w:val="center"/>
          </w:tcPr>
          <w:p w:rsidR="003E5C3E" w:rsidRPr="005228A8" w:rsidRDefault="003E5C3E" w:rsidP="003A7740">
            <w:pPr>
              <w:jc w:val="center"/>
              <w:rPr>
                <w:b/>
              </w:rPr>
            </w:pPr>
            <w:r w:rsidRPr="005228A8">
              <w:rPr>
                <w:b/>
                <w:sz w:val="22"/>
                <w:szCs w:val="22"/>
              </w:rPr>
              <w:t>NO</w:t>
            </w:r>
          </w:p>
        </w:tc>
        <w:tc>
          <w:tcPr>
            <w:tcW w:w="7585" w:type="dxa"/>
            <w:tcBorders>
              <w:top w:val="single" w:sz="12" w:space="0" w:color="auto"/>
            </w:tcBorders>
          </w:tcPr>
          <w:p w:rsidR="003E5C3E" w:rsidRPr="005228A8" w:rsidRDefault="003E5C3E" w:rsidP="003A7740">
            <w:pPr>
              <w:rPr>
                <w:b/>
              </w:rPr>
            </w:pPr>
            <w:r w:rsidRPr="005228A8">
              <w:rPr>
                <w:b/>
                <w:sz w:val="22"/>
                <w:szCs w:val="22"/>
              </w:rPr>
              <w:t xml:space="preserve">PROGRAM ÇIKTISI </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3</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2</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1</w:t>
            </w:r>
          </w:p>
        </w:tc>
      </w:tr>
      <w:tr w:rsidR="003E5C3E" w:rsidRPr="005228A8" w:rsidTr="003A7740">
        <w:tc>
          <w:tcPr>
            <w:tcW w:w="603" w:type="dxa"/>
            <w:vAlign w:val="center"/>
          </w:tcPr>
          <w:p w:rsidR="003E5C3E" w:rsidRPr="005228A8" w:rsidRDefault="003E5C3E" w:rsidP="003A7740">
            <w:pPr>
              <w:jc w:val="center"/>
            </w:pPr>
            <w:r w:rsidRPr="005228A8">
              <w:rPr>
                <w:sz w:val="22"/>
                <w:szCs w:val="22"/>
              </w:rPr>
              <w:t>1</w:t>
            </w:r>
          </w:p>
        </w:tc>
        <w:tc>
          <w:tcPr>
            <w:tcW w:w="7585" w:type="dxa"/>
            <w:vAlign w:val="center"/>
          </w:tcPr>
          <w:p w:rsidR="003E5C3E" w:rsidRPr="005228A8" w:rsidRDefault="003E5C3E" w:rsidP="003A7740">
            <w:pPr>
              <w:rPr>
                <w:color w:val="FF0000"/>
              </w:rPr>
            </w:pPr>
            <w:r w:rsidRPr="005228A8">
              <w:rPr>
                <w:sz w:val="22"/>
                <w:szCs w:val="22"/>
              </w:rPr>
              <w:t>Temel Bilimlere ilişkin bilgileri kavrayabilme ve uygulama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2</w:t>
            </w:r>
          </w:p>
        </w:tc>
        <w:tc>
          <w:tcPr>
            <w:tcW w:w="7585" w:type="dxa"/>
            <w:vAlign w:val="center"/>
          </w:tcPr>
          <w:p w:rsidR="003E5C3E" w:rsidRPr="005228A8" w:rsidRDefault="003E5C3E" w:rsidP="003A7740">
            <w:pPr>
              <w:rPr>
                <w:color w:val="FF0000"/>
              </w:rPr>
            </w:pPr>
            <w:r w:rsidRPr="005228A8">
              <w:rPr>
                <w:sz w:val="22"/>
                <w:szCs w:val="22"/>
              </w:rPr>
              <w:t>Fen Bilimlerindeki Öğretim Etkinliklerinin planlanması, hazırlanması, genel öğretim ilke, yöntem ve tekniklerini kullanma becerisi</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3</w:t>
            </w:r>
          </w:p>
        </w:tc>
        <w:tc>
          <w:tcPr>
            <w:tcW w:w="7585" w:type="dxa"/>
            <w:vAlign w:val="center"/>
          </w:tcPr>
          <w:p w:rsidR="003E5C3E" w:rsidRPr="005228A8" w:rsidRDefault="003E5C3E" w:rsidP="003A7740">
            <w:pPr>
              <w:rPr>
                <w:color w:val="FF0000"/>
              </w:rPr>
            </w:pPr>
            <w:r w:rsidRPr="005228A8">
              <w:rPr>
                <w:sz w:val="22"/>
                <w:szCs w:val="22"/>
              </w:rPr>
              <w:t>Fen Bilimleri konularında öğrenilen bilgileri yaşama aktarabilme becerisi ve bu aktarımla üçüncü şahıslara anlatabilme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4</w:t>
            </w:r>
          </w:p>
        </w:tc>
        <w:tc>
          <w:tcPr>
            <w:tcW w:w="7585" w:type="dxa"/>
            <w:vAlign w:val="center"/>
          </w:tcPr>
          <w:p w:rsidR="003E5C3E" w:rsidRPr="005228A8" w:rsidRDefault="003E5C3E" w:rsidP="003A7740">
            <w:pPr>
              <w:rPr>
                <w:color w:val="FF0000"/>
              </w:rPr>
            </w:pPr>
            <w:r w:rsidRPr="005228A8">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5</w:t>
            </w:r>
          </w:p>
        </w:tc>
        <w:tc>
          <w:tcPr>
            <w:tcW w:w="7585" w:type="dxa"/>
            <w:vAlign w:val="center"/>
          </w:tcPr>
          <w:p w:rsidR="003E5C3E" w:rsidRPr="005228A8" w:rsidRDefault="003E5C3E" w:rsidP="003A7740">
            <w:pPr>
              <w:rPr>
                <w:color w:val="FF0000"/>
              </w:rPr>
            </w:pPr>
            <w:r w:rsidRPr="005228A8">
              <w:rPr>
                <w:sz w:val="22"/>
                <w:szCs w:val="22"/>
              </w:rPr>
              <w:t>Güncel konuları izleme ve yorumlama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6</w:t>
            </w:r>
          </w:p>
        </w:tc>
        <w:tc>
          <w:tcPr>
            <w:tcW w:w="7585" w:type="dxa"/>
            <w:vAlign w:val="center"/>
          </w:tcPr>
          <w:p w:rsidR="003E5C3E" w:rsidRPr="005228A8" w:rsidRDefault="003E5C3E" w:rsidP="003A7740">
            <w:pPr>
              <w:rPr>
                <w:color w:val="FF0000"/>
              </w:rPr>
            </w:pPr>
            <w:r w:rsidRPr="005228A8">
              <w:rPr>
                <w:sz w:val="22"/>
                <w:szCs w:val="22"/>
              </w:rPr>
              <w:t>İşbirliği içinde çalışma, mesleki ve etik sorumluluk bilincini kazanma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7</w:t>
            </w:r>
          </w:p>
        </w:tc>
        <w:tc>
          <w:tcPr>
            <w:tcW w:w="7585" w:type="dxa"/>
            <w:vAlign w:val="center"/>
          </w:tcPr>
          <w:p w:rsidR="003E5C3E" w:rsidRPr="005228A8" w:rsidRDefault="003E5C3E" w:rsidP="003A7740">
            <w:pPr>
              <w:rPr>
                <w:color w:val="FF0000"/>
              </w:rPr>
            </w:pPr>
            <w:r w:rsidRPr="005228A8">
              <w:rPr>
                <w:sz w:val="22"/>
                <w:szCs w:val="22"/>
              </w:rPr>
              <w:t>Fen Öğretiminin temel amaçları doğrultusunda, fen okuryazarlığını geliştirme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8</w:t>
            </w:r>
          </w:p>
        </w:tc>
        <w:tc>
          <w:tcPr>
            <w:tcW w:w="7585" w:type="dxa"/>
            <w:vAlign w:val="center"/>
          </w:tcPr>
          <w:p w:rsidR="003E5C3E" w:rsidRPr="005228A8" w:rsidRDefault="003E5C3E" w:rsidP="003A7740">
            <w:pPr>
              <w:rPr>
                <w:color w:val="FF0000"/>
              </w:rPr>
            </w:pPr>
            <w:r w:rsidRPr="005228A8">
              <w:rPr>
                <w:sz w:val="22"/>
                <w:szCs w:val="22"/>
              </w:rPr>
              <w:t>Yeni Fen programlarını inceleme becerisi (kazanım, öğrenme-öğretme süreci, değerlendirme teknikleri v.s)</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9</w:t>
            </w:r>
          </w:p>
        </w:tc>
        <w:tc>
          <w:tcPr>
            <w:tcW w:w="7585" w:type="dxa"/>
            <w:vAlign w:val="center"/>
          </w:tcPr>
          <w:p w:rsidR="003E5C3E" w:rsidRPr="005228A8" w:rsidRDefault="003E5C3E" w:rsidP="003A7740">
            <w:pPr>
              <w:rPr>
                <w:color w:val="FF0000"/>
              </w:rPr>
            </w:pPr>
            <w:r w:rsidRPr="005228A8">
              <w:rPr>
                <w:sz w:val="22"/>
                <w:szCs w:val="22"/>
              </w:rPr>
              <w:t>Doğa olaylarını bilimsel temellere dayandırarak açıklama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10</w:t>
            </w:r>
          </w:p>
        </w:tc>
        <w:tc>
          <w:tcPr>
            <w:tcW w:w="7585" w:type="dxa"/>
            <w:vAlign w:val="center"/>
          </w:tcPr>
          <w:p w:rsidR="003E5C3E" w:rsidRPr="005228A8" w:rsidRDefault="003E5C3E" w:rsidP="003A7740">
            <w:pPr>
              <w:rPr>
                <w:color w:val="FF0000"/>
              </w:rPr>
            </w:pPr>
            <w:r w:rsidRPr="005228A8">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11</w:t>
            </w:r>
          </w:p>
        </w:tc>
        <w:tc>
          <w:tcPr>
            <w:tcW w:w="7585" w:type="dxa"/>
            <w:vAlign w:val="center"/>
          </w:tcPr>
          <w:p w:rsidR="003E5C3E" w:rsidRPr="005228A8" w:rsidRDefault="003E5C3E" w:rsidP="003A7740">
            <w:pPr>
              <w:rPr>
                <w:color w:val="FF0000"/>
              </w:rPr>
            </w:pPr>
            <w:r w:rsidRPr="005228A8">
              <w:rPr>
                <w:sz w:val="22"/>
                <w:szCs w:val="22"/>
              </w:rPr>
              <w:t>Öğrencilerin kişisel gelişim özelliklerine uygun olan yöntem ve teknikleri kullanma becerisi</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12</w:t>
            </w:r>
          </w:p>
        </w:tc>
        <w:tc>
          <w:tcPr>
            <w:tcW w:w="7585" w:type="dxa"/>
            <w:vAlign w:val="center"/>
          </w:tcPr>
          <w:p w:rsidR="003E5C3E" w:rsidRPr="005228A8" w:rsidRDefault="003E5C3E" w:rsidP="003A7740">
            <w:pPr>
              <w:rPr>
                <w:color w:val="FF0000"/>
              </w:rPr>
            </w:pPr>
            <w:r w:rsidRPr="005228A8">
              <w:rPr>
                <w:sz w:val="22"/>
                <w:szCs w:val="22"/>
              </w:rPr>
              <w:t>Fen programlarından yararlanarak plan hazırlayıp, araç gereç ve materyalleri düzenleyerek ders sunma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lastRenderedPageBreak/>
              <w:t>13</w:t>
            </w:r>
          </w:p>
        </w:tc>
        <w:tc>
          <w:tcPr>
            <w:tcW w:w="7585" w:type="dxa"/>
            <w:vAlign w:val="center"/>
          </w:tcPr>
          <w:p w:rsidR="003E5C3E" w:rsidRPr="005228A8" w:rsidRDefault="003E5C3E" w:rsidP="003A7740">
            <w:pPr>
              <w:rPr>
                <w:color w:val="FF0000"/>
              </w:rPr>
            </w:pPr>
            <w:r w:rsidRPr="005228A8">
              <w:rPr>
                <w:sz w:val="22"/>
                <w:szCs w:val="22"/>
              </w:rPr>
              <w:t>Konuya uygun deneyleri seçip, tasarlayıp yapabilme, verileri analiz etme ve yorumlayarak bilimsel rapor haline getirebilme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14</w:t>
            </w:r>
          </w:p>
        </w:tc>
        <w:tc>
          <w:tcPr>
            <w:tcW w:w="7585" w:type="dxa"/>
            <w:vAlign w:val="center"/>
          </w:tcPr>
          <w:p w:rsidR="003E5C3E" w:rsidRPr="005228A8" w:rsidRDefault="003E5C3E" w:rsidP="003A7740">
            <w:pPr>
              <w:rPr>
                <w:color w:val="FF0000"/>
              </w:rPr>
            </w:pPr>
            <w:r w:rsidRPr="005228A8">
              <w:rPr>
                <w:sz w:val="22"/>
                <w:szCs w:val="22"/>
              </w:rPr>
              <w:t>Laboratuar güvenliği konusunda bilgi birikimine sahip olma ve gerektiğinde kullanabilme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15</w:t>
            </w:r>
          </w:p>
        </w:tc>
        <w:tc>
          <w:tcPr>
            <w:tcW w:w="7585" w:type="dxa"/>
            <w:vAlign w:val="center"/>
          </w:tcPr>
          <w:p w:rsidR="003E5C3E" w:rsidRPr="005228A8" w:rsidRDefault="003E5C3E" w:rsidP="003A7740">
            <w:pPr>
              <w:rPr>
                <w:color w:val="FF0000"/>
              </w:rPr>
            </w:pPr>
            <w:r w:rsidRPr="005228A8">
              <w:rPr>
                <w:sz w:val="22"/>
                <w:szCs w:val="22"/>
              </w:rPr>
              <w:t>Problemleri belirleme ve aşamalarına uygun olarak çözme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r>
      <w:tr w:rsidR="003E5C3E" w:rsidRPr="005228A8" w:rsidTr="003A7740">
        <w:tc>
          <w:tcPr>
            <w:tcW w:w="9889" w:type="dxa"/>
            <w:gridSpan w:val="5"/>
            <w:tcBorders>
              <w:bottom w:val="single" w:sz="12" w:space="0" w:color="auto"/>
            </w:tcBorders>
            <w:vAlign w:val="center"/>
          </w:tcPr>
          <w:p w:rsidR="003E5C3E" w:rsidRPr="005228A8" w:rsidRDefault="003E5C3E" w:rsidP="003A7740">
            <w:pPr>
              <w:jc w:val="both"/>
            </w:pPr>
            <w:r w:rsidRPr="005228A8">
              <w:rPr>
                <w:b/>
                <w:sz w:val="22"/>
                <w:szCs w:val="22"/>
              </w:rPr>
              <w:t>1</w:t>
            </w:r>
            <w:r w:rsidRPr="005228A8">
              <w:rPr>
                <w:sz w:val="22"/>
                <w:szCs w:val="22"/>
              </w:rPr>
              <w:t xml:space="preserve">:Hiç Katkısı Yok. </w:t>
            </w:r>
            <w:r w:rsidRPr="005228A8">
              <w:rPr>
                <w:b/>
                <w:sz w:val="22"/>
                <w:szCs w:val="22"/>
              </w:rPr>
              <w:t>2</w:t>
            </w:r>
            <w:r w:rsidRPr="005228A8">
              <w:rPr>
                <w:sz w:val="22"/>
                <w:szCs w:val="22"/>
              </w:rPr>
              <w:t xml:space="preserve">:Kısmen Katkısı Var. </w:t>
            </w:r>
            <w:r w:rsidRPr="005228A8">
              <w:rPr>
                <w:b/>
                <w:sz w:val="22"/>
                <w:szCs w:val="22"/>
              </w:rPr>
              <w:t>3</w:t>
            </w:r>
            <w:r w:rsidRPr="005228A8">
              <w:rPr>
                <w:sz w:val="22"/>
                <w:szCs w:val="22"/>
              </w:rPr>
              <w:t>:Tam Katkısı Var.</w:t>
            </w:r>
          </w:p>
        </w:tc>
      </w:tr>
    </w:tbl>
    <w:p w:rsidR="003E5C3E" w:rsidRDefault="003E5C3E" w:rsidP="003A7740">
      <w:pPr>
        <w:rPr>
          <w:sz w:val="22"/>
          <w:szCs w:val="22"/>
        </w:rPr>
      </w:pPr>
    </w:p>
    <w:p w:rsidR="003E5C3E" w:rsidRDefault="003E5C3E" w:rsidP="003A7740">
      <w:pPr>
        <w:rPr>
          <w:sz w:val="16"/>
          <w:szCs w:val="16"/>
        </w:rPr>
      </w:pPr>
    </w:p>
    <w:p w:rsidR="003E5C3E" w:rsidRDefault="003E5C3E" w:rsidP="003A7740">
      <w:pPr>
        <w:spacing w:line="360" w:lineRule="auto"/>
        <w:rPr>
          <w:b/>
          <w:sz w:val="22"/>
          <w:szCs w:val="22"/>
        </w:rPr>
      </w:pPr>
      <w:r>
        <w:rPr>
          <w:b/>
        </w:rPr>
        <w:t>Dersin Öğretim Ü</w:t>
      </w:r>
      <w:r w:rsidRPr="00D64451">
        <w:rPr>
          <w:b/>
        </w:rPr>
        <w:t>ye</w:t>
      </w:r>
      <w:r>
        <w:rPr>
          <w:b/>
        </w:rPr>
        <w:t>si</w:t>
      </w:r>
      <w:r w:rsidRPr="00D64451">
        <w:rPr>
          <w:b/>
        </w:rPr>
        <w:t>:</w:t>
      </w:r>
      <w:r w:rsidRPr="003320A5">
        <w:t xml:space="preserve">  </w:t>
      </w:r>
      <w:r>
        <w:t xml:space="preserve"> </w:t>
      </w:r>
      <w:r w:rsidR="006417AD">
        <w:rPr>
          <w:sz w:val="22"/>
          <w:szCs w:val="22"/>
        </w:rPr>
        <w:t>Y</w:t>
      </w:r>
      <w:r>
        <w:rPr>
          <w:sz w:val="22"/>
          <w:szCs w:val="22"/>
        </w:rPr>
        <w:t xml:space="preserve">rd. Doç.Dr. </w:t>
      </w:r>
      <w:r w:rsidR="006417AD">
        <w:rPr>
          <w:sz w:val="22"/>
          <w:szCs w:val="22"/>
        </w:rPr>
        <w:t>Esra EREN</w:t>
      </w:r>
      <w:r>
        <w:rPr>
          <w:b/>
          <w:sz w:val="22"/>
          <w:szCs w:val="22"/>
        </w:rPr>
        <w:tab/>
      </w:r>
      <w:r>
        <w:rPr>
          <w:b/>
          <w:sz w:val="22"/>
          <w:szCs w:val="22"/>
        </w:rPr>
        <w:tab/>
      </w:r>
      <w:r>
        <w:rPr>
          <w:b/>
          <w:sz w:val="22"/>
          <w:szCs w:val="22"/>
        </w:rPr>
        <w:tab/>
      </w:r>
      <w:r>
        <w:rPr>
          <w:b/>
          <w:sz w:val="22"/>
          <w:szCs w:val="22"/>
        </w:rPr>
        <w:tab/>
      </w:r>
      <w:r>
        <w:rPr>
          <w:b/>
          <w:sz w:val="22"/>
          <w:szCs w:val="22"/>
        </w:rPr>
        <w:tab/>
      </w:r>
    </w:p>
    <w:p w:rsidR="003E5C3E" w:rsidRDefault="003E5C3E" w:rsidP="003A7740">
      <w:pPr>
        <w:spacing w:line="360" w:lineRule="auto"/>
      </w:pPr>
      <w:r w:rsidRPr="00D64451">
        <w:rPr>
          <w:b/>
        </w:rPr>
        <w:t>İmza</w:t>
      </w:r>
      <w:r w:rsidRPr="003320A5">
        <w:t xml:space="preserve">: </w:t>
      </w:r>
      <w:r w:rsidRPr="003320A5">
        <w:tab/>
      </w:r>
      <w:r w:rsidR="006417AD">
        <w:rPr>
          <w:b/>
        </w:rPr>
        <w:tab/>
      </w:r>
      <w:r w:rsidR="006417AD">
        <w:rPr>
          <w:b/>
        </w:rPr>
        <w:tab/>
      </w:r>
      <w:r w:rsidR="006417AD">
        <w:rPr>
          <w:b/>
        </w:rPr>
        <w:tab/>
      </w:r>
      <w:r w:rsidR="006417AD">
        <w:rPr>
          <w:b/>
        </w:rPr>
        <w:tab/>
      </w:r>
      <w:r w:rsidR="006417AD">
        <w:rPr>
          <w:b/>
        </w:rPr>
        <w:tab/>
        <w:t xml:space="preserve">                       </w:t>
      </w:r>
      <w:r>
        <w:rPr>
          <w:b/>
        </w:rPr>
        <w:t xml:space="preserve">                                            </w:t>
      </w:r>
      <w:r w:rsidRPr="00D64451">
        <w:rPr>
          <w:b/>
        </w:rPr>
        <w:t>Tarih:</w:t>
      </w:r>
      <w:r>
        <w:t xml:space="preserve"> </w:t>
      </w: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Pr="00707C27" w:rsidRDefault="006417AD" w:rsidP="003A7740">
      <w:pPr>
        <w:spacing w:line="360" w:lineRule="auto"/>
      </w:pPr>
    </w:p>
    <w:p w:rsidR="003E5C3E" w:rsidRDefault="006417AD" w:rsidP="003A7740">
      <w:pPr>
        <w:outlineLvl w:val="0"/>
        <w:rPr>
          <w:b/>
          <w:sz w:val="22"/>
          <w:szCs w:val="22"/>
        </w:rPr>
      </w:pPr>
      <w:r>
        <w:rPr>
          <w:b/>
          <w:noProof/>
          <w:sz w:val="22"/>
          <w:szCs w:val="22"/>
        </w:rPr>
        <w:drawing>
          <wp:anchor distT="0" distB="0" distL="114300" distR="114300" simplePos="0" relativeHeight="251829248" behindDoc="1" locked="0" layoutInCell="1" allowOverlap="1">
            <wp:simplePos x="0" y="0"/>
            <wp:positionH relativeFrom="column">
              <wp:posOffset>-156845</wp:posOffset>
            </wp:positionH>
            <wp:positionV relativeFrom="paragraph">
              <wp:posOffset>27940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p>
    <w:p w:rsidR="00403EFA" w:rsidRDefault="00881FC6" w:rsidP="003A7740">
      <w:pPr>
        <w:outlineLvl w:val="0"/>
        <w:rPr>
          <w:b/>
          <w:sz w:val="22"/>
          <w:szCs w:val="22"/>
        </w:rPr>
      </w:pPr>
      <w:r>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spacing w:line="360" w:lineRule="auto"/>
      </w:pPr>
      <w:r w:rsidRPr="00D64451">
        <w:rPr>
          <w:b/>
        </w:rPr>
        <w:tab/>
      </w:r>
      <w:r w:rsidRPr="00D64451">
        <w:rPr>
          <w:b/>
        </w:rPr>
        <w:tab/>
      </w:r>
      <w:r w:rsidRPr="00D64451">
        <w:rPr>
          <w:b/>
        </w:rPr>
        <w:tab/>
      </w:r>
      <w:r w:rsidRPr="00D64451">
        <w:rPr>
          <w:b/>
        </w:rPr>
        <w:tab/>
      </w:r>
      <w: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 xml:space="preserve"> Güz</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171113131</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4185" w:type="dxa"/>
          </w:tcPr>
          <w:p w:rsidR="003E5C3E" w:rsidRDefault="003E5C3E" w:rsidP="003A7740">
            <w:pPr>
              <w:outlineLvl w:val="0"/>
              <w:rPr>
                <w:sz w:val="20"/>
                <w:szCs w:val="20"/>
              </w:rPr>
            </w:pPr>
            <w:r>
              <w:rPr>
                <w:sz w:val="20"/>
                <w:szCs w:val="20"/>
              </w:rPr>
              <w:t xml:space="preserve">   </w:t>
            </w:r>
          </w:p>
          <w:p w:rsidR="003E5C3E" w:rsidRPr="001957BA" w:rsidRDefault="003E5C3E" w:rsidP="003A7740">
            <w:pPr>
              <w:outlineLvl w:val="0"/>
              <w:rPr>
                <w:szCs w:val="20"/>
              </w:rPr>
            </w:pPr>
            <w:r>
              <w:rPr>
                <w:sz w:val="20"/>
                <w:szCs w:val="20"/>
              </w:rPr>
              <w:t>GENEL BİYOLOJİ  I</w:t>
            </w:r>
          </w:p>
          <w:p w:rsidR="003E5C3E" w:rsidRPr="006B43E2" w:rsidRDefault="003E5C3E" w:rsidP="003A7740">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2"/>
        <w:gridCol w:w="82"/>
        <w:gridCol w:w="442"/>
        <w:gridCol w:w="383"/>
        <w:gridCol w:w="1105"/>
        <w:gridCol w:w="424"/>
        <w:gridCol w:w="47"/>
        <w:gridCol w:w="603"/>
        <w:gridCol w:w="995"/>
        <w:gridCol w:w="485"/>
        <w:gridCol w:w="205"/>
        <w:gridCol w:w="2140"/>
        <w:gridCol w:w="207"/>
        <w:gridCol w:w="934"/>
        <w:gridCol w:w="291"/>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52" w:type="pct"/>
            <w:gridSpan w:val="7"/>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816" w:type="pct"/>
            <w:gridSpan w:val="7"/>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486" w:type="pct"/>
            <w:gridSpan w:val="3"/>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592" w:type="pct"/>
            <w:vAlign w:val="center"/>
          </w:tcPr>
          <w:p w:rsidR="003E5C3E" w:rsidRPr="00521A1D" w:rsidRDefault="003E5C3E" w:rsidP="003A7740">
            <w:pPr>
              <w:jc w:val="center"/>
              <w:rPr>
                <w:b/>
                <w:sz w:val="20"/>
                <w:szCs w:val="20"/>
              </w:rPr>
            </w:pPr>
            <w:r w:rsidRPr="00521A1D">
              <w:rPr>
                <w:b/>
                <w:sz w:val="20"/>
                <w:szCs w:val="20"/>
              </w:rPr>
              <w:t>Uygulama</w:t>
            </w:r>
          </w:p>
        </w:tc>
        <w:tc>
          <w:tcPr>
            <w:tcW w:w="575"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533" w:type="pct"/>
            <w:vAlign w:val="center"/>
          </w:tcPr>
          <w:p w:rsidR="003E5C3E" w:rsidRPr="00521A1D" w:rsidRDefault="003E5C3E" w:rsidP="003A7740">
            <w:pPr>
              <w:jc w:val="center"/>
              <w:rPr>
                <w:b/>
                <w:sz w:val="20"/>
                <w:szCs w:val="20"/>
              </w:rPr>
            </w:pPr>
            <w:r w:rsidRPr="00521A1D">
              <w:rPr>
                <w:b/>
                <w:sz w:val="20"/>
                <w:szCs w:val="20"/>
              </w:rPr>
              <w:t>Kredisi</w:t>
            </w:r>
          </w:p>
        </w:tc>
        <w:tc>
          <w:tcPr>
            <w:tcW w:w="370" w:type="pct"/>
            <w:gridSpan w:val="2"/>
            <w:vAlign w:val="center"/>
          </w:tcPr>
          <w:p w:rsidR="003E5C3E" w:rsidRPr="00521A1D" w:rsidRDefault="003E5C3E" w:rsidP="003A7740">
            <w:pPr>
              <w:ind w:left="-111" w:right="-108"/>
              <w:jc w:val="center"/>
              <w:rPr>
                <w:b/>
                <w:sz w:val="20"/>
                <w:szCs w:val="20"/>
              </w:rPr>
            </w:pPr>
            <w:r w:rsidRPr="00521A1D">
              <w:rPr>
                <w:b/>
                <w:sz w:val="20"/>
                <w:szCs w:val="20"/>
              </w:rPr>
              <w:t>AKTS</w:t>
            </w:r>
          </w:p>
        </w:tc>
        <w:tc>
          <w:tcPr>
            <w:tcW w:w="1257"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656" w:type="pct"/>
            <w:gridSpan w:val="2"/>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2C02AF" w:rsidRDefault="003E5C3E" w:rsidP="003A7740">
            <w:pPr>
              <w:jc w:val="center"/>
            </w:pPr>
            <w:r>
              <w:t>III</w:t>
            </w:r>
          </w:p>
        </w:tc>
        <w:tc>
          <w:tcPr>
            <w:tcW w:w="486" w:type="pct"/>
            <w:gridSpan w:val="3"/>
            <w:tcBorders>
              <w:left w:val="single" w:sz="12" w:space="0" w:color="auto"/>
              <w:bottom w:val="single" w:sz="12" w:space="0" w:color="auto"/>
            </w:tcBorders>
            <w:vAlign w:val="center"/>
          </w:tcPr>
          <w:p w:rsidR="003E5C3E" w:rsidRPr="002C02AF" w:rsidRDefault="003E5C3E" w:rsidP="003A7740">
            <w:pPr>
              <w:jc w:val="center"/>
            </w:pPr>
            <w:r>
              <w:rPr>
                <w:sz w:val="22"/>
                <w:szCs w:val="22"/>
              </w:rPr>
              <w:t xml:space="preserve">4 </w:t>
            </w:r>
          </w:p>
        </w:tc>
        <w:tc>
          <w:tcPr>
            <w:tcW w:w="592" w:type="pct"/>
            <w:tcBorders>
              <w:bottom w:val="single" w:sz="12" w:space="0" w:color="auto"/>
            </w:tcBorders>
            <w:vAlign w:val="center"/>
          </w:tcPr>
          <w:p w:rsidR="003E5C3E" w:rsidRPr="002C02AF" w:rsidRDefault="003E5C3E" w:rsidP="003A7740">
            <w:pPr>
              <w:jc w:val="center"/>
            </w:pPr>
            <w:r>
              <w:rPr>
                <w:sz w:val="22"/>
                <w:szCs w:val="22"/>
              </w:rPr>
              <w:t xml:space="preserve"> 0</w:t>
            </w:r>
          </w:p>
        </w:tc>
        <w:tc>
          <w:tcPr>
            <w:tcW w:w="575" w:type="pct"/>
            <w:gridSpan w:val="3"/>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0 </w:t>
            </w:r>
          </w:p>
        </w:tc>
        <w:tc>
          <w:tcPr>
            <w:tcW w:w="533" w:type="pct"/>
            <w:tcBorders>
              <w:bottom w:val="single" w:sz="12" w:space="0" w:color="auto"/>
            </w:tcBorders>
            <w:vAlign w:val="center"/>
          </w:tcPr>
          <w:p w:rsidR="003E5C3E" w:rsidRPr="002C02AF" w:rsidRDefault="003E5C3E" w:rsidP="003A7740">
            <w:pPr>
              <w:jc w:val="center"/>
            </w:pPr>
            <w:r>
              <w:rPr>
                <w:sz w:val="22"/>
                <w:szCs w:val="22"/>
              </w:rPr>
              <w:t xml:space="preserve">4 </w:t>
            </w:r>
          </w:p>
        </w:tc>
        <w:tc>
          <w:tcPr>
            <w:tcW w:w="370" w:type="pct"/>
            <w:gridSpan w:val="2"/>
            <w:tcBorders>
              <w:bottom w:val="single" w:sz="12" w:space="0" w:color="auto"/>
            </w:tcBorders>
            <w:vAlign w:val="center"/>
          </w:tcPr>
          <w:p w:rsidR="003E5C3E" w:rsidRPr="002C02AF" w:rsidRDefault="003E5C3E" w:rsidP="003A7740">
            <w:pPr>
              <w:jc w:val="center"/>
            </w:pPr>
            <w:r>
              <w:rPr>
                <w:sz w:val="22"/>
                <w:szCs w:val="22"/>
              </w:rPr>
              <w:t xml:space="preserve">4 </w:t>
            </w:r>
          </w:p>
        </w:tc>
        <w:tc>
          <w:tcPr>
            <w:tcW w:w="1257" w:type="pct"/>
            <w:gridSpan w:val="2"/>
            <w:tcBorders>
              <w:bottom w:val="single" w:sz="12" w:space="0" w:color="auto"/>
            </w:tcBorders>
            <w:vAlign w:val="center"/>
          </w:tcPr>
          <w:p w:rsidR="003E5C3E" w:rsidRPr="00E25D97" w:rsidRDefault="003E5C3E"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656" w:type="pct"/>
            <w:gridSpan w:val="2"/>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3"/>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2" w:type="pct"/>
            <w:gridSpan w:val="5"/>
            <w:tcBorders>
              <w:top w:val="single" w:sz="12"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gridSpan w:val="3"/>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3"/>
            <w:tcBorders>
              <w:bottom w:val="single" w:sz="12" w:space="0" w:color="auto"/>
              <w:right w:val="single" w:sz="4" w:space="0" w:color="auto"/>
            </w:tcBorders>
          </w:tcPr>
          <w:p w:rsidR="003E5C3E" w:rsidRPr="00771293" w:rsidRDefault="003E5C3E" w:rsidP="003A7740">
            <w:pPr>
              <w:jc w:val="center"/>
            </w:pPr>
          </w:p>
        </w:tc>
        <w:tc>
          <w:tcPr>
            <w:tcW w:w="1049" w:type="pct"/>
            <w:gridSpan w:val="4"/>
            <w:tcBorders>
              <w:left w:val="single" w:sz="4" w:space="0" w:color="auto"/>
              <w:bottom w:val="single" w:sz="12" w:space="0" w:color="auto"/>
              <w:right w:val="single" w:sz="4" w:space="0" w:color="auto"/>
            </w:tcBorders>
          </w:tcPr>
          <w:p w:rsidR="003E5C3E" w:rsidRPr="00FF422D" w:rsidRDefault="003E5C3E" w:rsidP="003A7740">
            <w:pPr>
              <w:jc w:val="center"/>
            </w:pPr>
          </w:p>
        </w:tc>
        <w:tc>
          <w:tcPr>
            <w:tcW w:w="2372" w:type="pct"/>
            <w:gridSpan w:val="5"/>
            <w:tcBorders>
              <w:left w:val="single" w:sz="4" w:space="0" w:color="auto"/>
              <w:bottom w:val="single" w:sz="12" w:space="0" w:color="auto"/>
            </w:tcBorders>
          </w:tcPr>
          <w:p w:rsidR="003E5C3E" w:rsidRPr="00FF422D" w:rsidRDefault="003E5C3E" w:rsidP="003A7740">
            <w:pPr>
              <w:jc w:val="center"/>
            </w:pPr>
            <w:r>
              <w:t xml:space="preserve"> x</w:t>
            </w:r>
          </w:p>
        </w:tc>
        <w:tc>
          <w:tcPr>
            <w:tcW w:w="767" w:type="pct"/>
            <w:gridSpan w:val="3"/>
            <w:tcBorders>
              <w:left w:val="single" w:sz="4" w:space="0" w:color="auto"/>
              <w:bottom w:val="single" w:sz="12" w:space="0" w:color="auto"/>
            </w:tcBorders>
          </w:tcPr>
          <w:p w:rsidR="003E5C3E" w:rsidRPr="00771293" w:rsidRDefault="003E5C3E" w:rsidP="003A7740">
            <w:pPr>
              <w:jc w:val="center"/>
            </w:pPr>
          </w:p>
        </w:tc>
      </w:tr>
      <w:tr w:rsidR="003E5C3E" w:rsidTr="003A7740">
        <w:trPr>
          <w:trHeight w:val="324"/>
        </w:trPr>
        <w:tc>
          <w:tcPr>
            <w:tcW w:w="5000" w:type="pct"/>
            <w:gridSpan w:val="15"/>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RPr="00DA712C" w:rsidTr="003A7740">
        <w:tc>
          <w:tcPr>
            <w:tcW w:w="1836" w:type="pct"/>
            <w:gridSpan w:val="6"/>
            <w:vMerge w:val="restart"/>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3E5C3E" w:rsidRPr="00DA712C" w:rsidRDefault="003E5C3E" w:rsidP="003A7740">
            <w:pPr>
              <w:jc w:val="center"/>
              <w:rPr>
                <w:b/>
              </w:rPr>
            </w:pPr>
            <w:r w:rsidRPr="00DA712C">
              <w:rPr>
                <w:b/>
                <w:sz w:val="22"/>
                <w:szCs w:val="22"/>
              </w:rPr>
              <w:t>Faaliyet türü</w:t>
            </w:r>
          </w:p>
        </w:tc>
        <w:tc>
          <w:tcPr>
            <w:tcW w:w="1256" w:type="pct"/>
            <w:gridSpan w:val="2"/>
            <w:tcBorders>
              <w:top w:val="single" w:sz="12" w:space="0" w:color="auto"/>
              <w:bottom w:val="single" w:sz="8" w:space="0" w:color="auto"/>
              <w:right w:val="single" w:sz="8" w:space="0" w:color="auto"/>
            </w:tcBorders>
            <w:vAlign w:val="center"/>
          </w:tcPr>
          <w:p w:rsidR="003E5C3E" w:rsidRPr="00DA712C" w:rsidRDefault="003E5C3E" w:rsidP="003A7740">
            <w:pPr>
              <w:jc w:val="center"/>
              <w:rPr>
                <w:b/>
              </w:rPr>
            </w:pPr>
            <w:r w:rsidRPr="00DA712C">
              <w:rPr>
                <w:b/>
                <w:sz w:val="22"/>
                <w:szCs w:val="22"/>
              </w:rPr>
              <w:t>Sayı</w:t>
            </w:r>
          </w:p>
        </w:tc>
        <w:tc>
          <w:tcPr>
            <w:tcW w:w="767" w:type="pct"/>
            <w:gridSpan w:val="3"/>
            <w:tcBorders>
              <w:top w:val="single" w:sz="12" w:space="0" w:color="auto"/>
              <w:left w:val="single" w:sz="8" w:space="0" w:color="auto"/>
              <w:bottom w:val="single" w:sz="8" w:space="0" w:color="auto"/>
            </w:tcBorders>
            <w:vAlign w:val="center"/>
          </w:tcPr>
          <w:p w:rsidR="003E5C3E" w:rsidRPr="00DA712C" w:rsidRDefault="003E5C3E" w:rsidP="003A7740">
            <w:pPr>
              <w:jc w:val="center"/>
              <w:rPr>
                <w:b/>
              </w:rPr>
            </w:pPr>
            <w:r w:rsidRPr="00DA712C">
              <w:rPr>
                <w:b/>
                <w:sz w:val="22"/>
                <w:szCs w:val="22"/>
              </w:rPr>
              <w:t>%</w:t>
            </w:r>
          </w:p>
        </w:tc>
      </w:tr>
      <w:tr w:rsidR="003E5C3E" w:rsidRPr="00DA712C" w:rsidTr="003A7740">
        <w:tc>
          <w:tcPr>
            <w:tcW w:w="1836" w:type="pct"/>
            <w:gridSpan w:val="6"/>
            <w:vMerge/>
            <w:tcBorders>
              <w:top w:val="single" w:sz="12" w:space="0" w:color="auto"/>
              <w:bottom w:val="single" w:sz="12" w:space="0" w:color="auto"/>
              <w:right w:val="single" w:sz="12" w:space="0" w:color="auto"/>
            </w:tcBorders>
            <w:vAlign w:val="center"/>
          </w:tcPr>
          <w:p w:rsidR="003E5C3E" w:rsidRPr="00DA712C" w:rsidRDefault="003E5C3E" w:rsidP="003A7740">
            <w:pPr>
              <w:rPr>
                <w:b/>
              </w:rPr>
            </w:pPr>
          </w:p>
        </w:tc>
        <w:tc>
          <w:tcPr>
            <w:tcW w:w="1141" w:type="pct"/>
            <w:gridSpan w:val="4"/>
            <w:tcBorders>
              <w:top w:val="single" w:sz="8" w:space="0" w:color="auto"/>
              <w:left w:val="single" w:sz="12" w:space="0" w:color="auto"/>
            </w:tcBorders>
            <w:vAlign w:val="center"/>
          </w:tcPr>
          <w:p w:rsidR="003E5C3E" w:rsidRPr="00DA712C" w:rsidRDefault="003E5C3E" w:rsidP="003A7740">
            <w:r w:rsidRPr="00DA712C">
              <w:rPr>
                <w:sz w:val="22"/>
                <w:szCs w:val="22"/>
              </w:rPr>
              <w:t>Ara Sınav</w:t>
            </w:r>
          </w:p>
        </w:tc>
        <w:tc>
          <w:tcPr>
            <w:tcW w:w="1256" w:type="pct"/>
            <w:gridSpan w:val="2"/>
            <w:tcBorders>
              <w:top w:val="single" w:sz="8" w:space="0" w:color="auto"/>
              <w:right w:val="single" w:sz="8" w:space="0" w:color="auto"/>
            </w:tcBorders>
          </w:tcPr>
          <w:p w:rsidR="003E5C3E" w:rsidRPr="00DA712C" w:rsidRDefault="003E5C3E" w:rsidP="003A7740">
            <w:pPr>
              <w:jc w:val="center"/>
            </w:pPr>
            <w:r w:rsidRPr="00DA712C">
              <w:rPr>
                <w:sz w:val="22"/>
                <w:szCs w:val="22"/>
              </w:rPr>
              <w:t xml:space="preserve">1 </w:t>
            </w:r>
          </w:p>
        </w:tc>
        <w:tc>
          <w:tcPr>
            <w:tcW w:w="767" w:type="pct"/>
            <w:gridSpan w:val="3"/>
            <w:tcBorders>
              <w:top w:val="single" w:sz="8" w:space="0" w:color="auto"/>
              <w:left w:val="single" w:sz="8" w:space="0" w:color="auto"/>
            </w:tcBorders>
          </w:tcPr>
          <w:p w:rsidR="003E5C3E" w:rsidRPr="00DA712C" w:rsidRDefault="003E5C3E" w:rsidP="003A7740">
            <w:pPr>
              <w:jc w:val="center"/>
              <w:rPr>
                <w:highlight w:val="yellow"/>
              </w:rPr>
            </w:pPr>
            <w:r w:rsidRPr="00DA712C">
              <w:rPr>
                <w:sz w:val="22"/>
                <w:szCs w:val="22"/>
              </w:rPr>
              <w:t xml:space="preserve">40 </w:t>
            </w:r>
          </w:p>
        </w:tc>
      </w:tr>
      <w:tr w:rsidR="003E5C3E" w:rsidRPr="00DA712C" w:rsidTr="003A7740">
        <w:tc>
          <w:tcPr>
            <w:tcW w:w="1836" w:type="pct"/>
            <w:gridSpan w:val="6"/>
            <w:vMerge/>
            <w:tcBorders>
              <w:top w:val="single" w:sz="12" w:space="0" w:color="auto"/>
              <w:bottom w:val="single" w:sz="12" w:space="0" w:color="auto"/>
              <w:right w:val="single" w:sz="12" w:space="0" w:color="auto"/>
            </w:tcBorders>
            <w:vAlign w:val="center"/>
          </w:tcPr>
          <w:p w:rsidR="003E5C3E" w:rsidRPr="00DA712C" w:rsidRDefault="003E5C3E" w:rsidP="003A7740">
            <w:pPr>
              <w:rPr>
                <w:b/>
              </w:rPr>
            </w:pPr>
          </w:p>
        </w:tc>
        <w:tc>
          <w:tcPr>
            <w:tcW w:w="1141" w:type="pct"/>
            <w:gridSpan w:val="4"/>
            <w:tcBorders>
              <w:left w:val="single" w:sz="12" w:space="0" w:color="auto"/>
            </w:tcBorders>
            <w:vAlign w:val="center"/>
          </w:tcPr>
          <w:p w:rsidR="003E5C3E" w:rsidRPr="00DA712C" w:rsidRDefault="003E5C3E" w:rsidP="003A7740">
            <w:r w:rsidRPr="00DA712C">
              <w:rPr>
                <w:sz w:val="22"/>
                <w:szCs w:val="22"/>
              </w:rPr>
              <w:t>Kısa Sınav</w:t>
            </w:r>
          </w:p>
        </w:tc>
        <w:tc>
          <w:tcPr>
            <w:tcW w:w="1256" w:type="pct"/>
            <w:gridSpan w:val="2"/>
            <w:tcBorders>
              <w:right w:val="single" w:sz="8" w:space="0" w:color="auto"/>
            </w:tcBorders>
          </w:tcPr>
          <w:p w:rsidR="003E5C3E" w:rsidRPr="00DA712C" w:rsidRDefault="003E5C3E" w:rsidP="003A7740"/>
        </w:tc>
        <w:tc>
          <w:tcPr>
            <w:tcW w:w="767" w:type="pct"/>
            <w:gridSpan w:val="3"/>
            <w:tcBorders>
              <w:left w:val="single" w:sz="8" w:space="0" w:color="auto"/>
            </w:tcBorders>
          </w:tcPr>
          <w:p w:rsidR="003E5C3E" w:rsidRPr="00DA712C" w:rsidRDefault="003E5C3E" w:rsidP="003A7740">
            <w:r w:rsidRPr="00DA712C">
              <w:rPr>
                <w:sz w:val="22"/>
                <w:szCs w:val="22"/>
              </w:rPr>
              <w:t xml:space="preserve"> </w:t>
            </w:r>
          </w:p>
        </w:tc>
      </w:tr>
      <w:tr w:rsidR="003E5C3E" w:rsidRPr="00DA712C" w:rsidTr="003A7740">
        <w:tc>
          <w:tcPr>
            <w:tcW w:w="1836" w:type="pct"/>
            <w:gridSpan w:val="6"/>
            <w:vMerge/>
            <w:tcBorders>
              <w:top w:val="single" w:sz="12" w:space="0" w:color="auto"/>
              <w:bottom w:val="single" w:sz="12" w:space="0" w:color="auto"/>
              <w:right w:val="single" w:sz="12" w:space="0" w:color="auto"/>
            </w:tcBorders>
            <w:vAlign w:val="center"/>
          </w:tcPr>
          <w:p w:rsidR="003E5C3E" w:rsidRPr="00DA712C" w:rsidRDefault="003E5C3E" w:rsidP="003A7740">
            <w:pPr>
              <w:rPr>
                <w:b/>
              </w:rPr>
            </w:pPr>
          </w:p>
        </w:tc>
        <w:tc>
          <w:tcPr>
            <w:tcW w:w="1141" w:type="pct"/>
            <w:gridSpan w:val="4"/>
            <w:tcBorders>
              <w:left w:val="single" w:sz="12" w:space="0" w:color="auto"/>
            </w:tcBorders>
            <w:vAlign w:val="center"/>
          </w:tcPr>
          <w:p w:rsidR="003E5C3E" w:rsidRPr="00DA712C" w:rsidRDefault="003E5C3E" w:rsidP="003A7740">
            <w:r w:rsidRPr="00DA712C">
              <w:rPr>
                <w:sz w:val="22"/>
                <w:szCs w:val="22"/>
              </w:rPr>
              <w:t>Ödev</w:t>
            </w:r>
          </w:p>
        </w:tc>
        <w:tc>
          <w:tcPr>
            <w:tcW w:w="1256" w:type="pct"/>
            <w:gridSpan w:val="2"/>
            <w:tcBorders>
              <w:right w:val="single" w:sz="8" w:space="0" w:color="auto"/>
            </w:tcBorders>
          </w:tcPr>
          <w:p w:rsidR="003E5C3E" w:rsidRPr="00DA712C" w:rsidRDefault="003E5C3E" w:rsidP="003A7740">
            <w:pPr>
              <w:jc w:val="center"/>
            </w:pPr>
            <w:r w:rsidRPr="00DA712C">
              <w:rPr>
                <w:sz w:val="22"/>
                <w:szCs w:val="22"/>
              </w:rPr>
              <w:t xml:space="preserve"> </w:t>
            </w:r>
          </w:p>
        </w:tc>
        <w:tc>
          <w:tcPr>
            <w:tcW w:w="767" w:type="pct"/>
            <w:gridSpan w:val="3"/>
            <w:tcBorders>
              <w:left w:val="single" w:sz="8" w:space="0" w:color="auto"/>
            </w:tcBorders>
          </w:tcPr>
          <w:p w:rsidR="003E5C3E" w:rsidRPr="00DA712C" w:rsidRDefault="003E5C3E" w:rsidP="003A7740">
            <w:pPr>
              <w:jc w:val="center"/>
            </w:pPr>
            <w:r w:rsidRPr="00DA712C">
              <w:rPr>
                <w:sz w:val="22"/>
                <w:szCs w:val="22"/>
              </w:rPr>
              <w:t xml:space="preserve">  </w:t>
            </w:r>
          </w:p>
        </w:tc>
      </w:tr>
      <w:tr w:rsidR="003E5C3E" w:rsidRPr="00DA712C" w:rsidTr="003A7740">
        <w:tc>
          <w:tcPr>
            <w:tcW w:w="1836" w:type="pct"/>
            <w:gridSpan w:val="6"/>
            <w:vMerge/>
            <w:tcBorders>
              <w:top w:val="single" w:sz="12" w:space="0" w:color="auto"/>
              <w:bottom w:val="single" w:sz="12" w:space="0" w:color="auto"/>
              <w:right w:val="single" w:sz="12" w:space="0" w:color="auto"/>
            </w:tcBorders>
            <w:vAlign w:val="center"/>
          </w:tcPr>
          <w:p w:rsidR="003E5C3E" w:rsidRPr="00DA712C" w:rsidRDefault="003E5C3E" w:rsidP="003A7740">
            <w:pPr>
              <w:rPr>
                <w:b/>
              </w:rPr>
            </w:pPr>
          </w:p>
        </w:tc>
        <w:tc>
          <w:tcPr>
            <w:tcW w:w="1141" w:type="pct"/>
            <w:gridSpan w:val="4"/>
            <w:tcBorders>
              <w:left w:val="single" w:sz="12" w:space="0" w:color="auto"/>
              <w:bottom w:val="single" w:sz="8" w:space="0" w:color="auto"/>
            </w:tcBorders>
            <w:vAlign w:val="center"/>
          </w:tcPr>
          <w:p w:rsidR="003E5C3E" w:rsidRPr="00DA712C" w:rsidRDefault="003E5C3E" w:rsidP="003A7740">
            <w:r w:rsidRPr="00DA712C">
              <w:rPr>
                <w:sz w:val="22"/>
                <w:szCs w:val="22"/>
              </w:rPr>
              <w:t>Proje</w:t>
            </w:r>
          </w:p>
        </w:tc>
        <w:tc>
          <w:tcPr>
            <w:tcW w:w="1256" w:type="pct"/>
            <w:gridSpan w:val="2"/>
            <w:tcBorders>
              <w:bottom w:val="single" w:sz="8" w:space="0" w:color="auto"/>
              <w:right w:val="single" w:sz="8" w:space="0" w:color="auto"/>
            </w:tcBorders>
          </w:tcPr>
          <w:p w:rsidR="003E5C3E" w:rsidRPr="00DA712C" w:rsidRDefault="003E5C3E" w:rsidP="003A7740">
            <w:pPr>
              <w:jc w:val="center"/>
            </w:pPr>
            <w:r w:rsidRPr="00DA712C">
              <w:rPr>
                <w:sz w:val="22"/>
                <w:szCs w:val="22"/>
              </w:rPr>
              <w:t xml:space="preserve"> </w:t>
            </w:r>
          </w:p>
        </w:tc>
        <w:tc>
          <w:tcPr>
            <w:tcW w:w="767" w:type="pct"/>
            <w:gridSpan w:val="3"/>
            <w:tcBorders>
              <w:left w:val="single" w:sz="8" w:space="0" w:color="auto"/>
              <w:bottom w:val="single" w:sz="8" w:space="0" w:color="auto"/>
            </w:tcBorders>
          </w:tcPr>
          <w:p w:rsidR="003E5C3E" w:rsidRPr="00DA712C" w:rsidRDefault="003E5C3E" w:rsidP="003A7740">
            <w:pPr>
              <w:jc w:val="center"/>
            </w:pPr>
            <w:r w:rsidRPr="00DA712C">
              <w:rPr>
                <w:sz w:val="22"/>
                <w:szCs w:val="22"/>
              </w:rPr>
              <w:t xml:space="preserve"> </w:t>
            </w:r>
          </w:p>
        </w:tc>
      </w:tr>
      <w:tr w:rsidR="003E5C3E" w:rsidRPr="00DA712C" w:rsidTr="003A7740">
        <w:tc>
          <w:tcPr>
            <w:tcW w:w="1836" w:type="pct"/>
            <w:gridSpan w:val="6"/>
            <w:vMerge/>
            <w:tcBorders>
              <w:top w:val="single" w:sz="12" w:space="0" w:color="auto"/>
              <w:bottom w:val="single" w:sz="12" w:space="0" w:color="auto"/>
              <w:right w:val="single" w:sz="12" w:space="0" w:color="auto"/>
            </w:tcBorders>
            <w:vAlign w:val="center"/>
          </w:tcPr>
          <w:p w:rsidR="003E5C3E" w:rsidRPr="00DA712C" w:rsidRDefault="003E5C3E" w:rsidP="003A7740">
            <w:pPr>
              <w:rPr>
                <w:b/>
              </w:rPr>
            </w:pPr>
          </w:p>
        </w:tc>
        <w:tc>
          <w:tcPr>
            <w:tcW w:w="1141" w:type="pct"/>
            <w:gridSpan w:val="4"/>
            <w:tcBorders>
              <w:top w:val="single" w:sz="8" w:space="0" w:color="auto"/>
              <w:left w:val="single" w:sz="12" w:space="0" w:color="auto"/>
              <w:bottom w:val="single" w:sz="8" w:space="0" w:color="auto"/>
            </w:tcBorders>
            <w:vAlign w:val="center"/>
          </w:tcPr>
          <w:p w:rsidR="003E5C3E" w:rsidRPr="00DA712C" w:rsidRDefault="003E5C3E" w:rsidP="003A7740">
            <w:r w:rsidRPr="00DA712C">
              <w:rPr>
                <w:sz w:val="22"/>
                <w:szCs w:val="22"/>
              </w:rPr>
              <w:t>Rapor</w:t>
            </w:r>
          </w:p>
        </w:tc>
        <w:tc>
          <w:tcPr>
            <w:tcW w:w="1256" w:type="pct"/>
            <w:gridSpan w:val="2"/>
            <w:tcBorders>
              <w:top w:val="single" w:sz="8" w:space="0" w:color="auto"/>
              <w:bottom w:val="single" w:sz="8" w:space="0" w:color="auto"/>
              <w:right w:val="single" w:sz="8" w:space="0" w:color="auto"/>
            </w:tcBorders>
          </w:tcPr>
          <w:p w:rsidR="003E5C3E" w:rsidRPr="00DA712C" w:rsidRDefault="003E5C3E" w:rsidP="003A7740">
            <w:pPr>
              <w:jc w:val="center"/>
            </w:pPr>
          </w:p>
        </w:tc>
        <w:tc>
          <w:tcPr>
            <w:tcW w:w="767" w:type="pct"/>
            <w:gridSpan w:val="3"/>
            <w:tcBorders>
              <w:top w:val="single" w:sz="8" w:space="0" w:color="auto"/>
              <w:left w:val="single" w:sz="8" w:space="0" w:color="auto"/>
              <w:bottom w:val="single" w:sz="8" w:space="0" w:color="auto"/>
            </w:tcBorders>
          </w:tcPr>
          <w:p w:rsidR="003E5C3E" w:rsidRPr="00DA712C" w:rsidRDefault="003E5C3E" w:rsidP="003A7740"/>
        </w:tc>
      </w:tr>
      <w:tr w:rsidR="003E5C3E" w:rsidRPr="00DA712C" w:rsidTr="003A7740">
        <w:tc>
          <w:tcPr>
            <w:tcW w:w="1836" w:type="pct"/>
            <w:gridSpan w:val="6"/>
            <w:vMerge/>
            <w:tcBorders>
              <w:top w:val="single" w:sz="12" w:space="0" w:color="auto"/>
              <w:bottom w:val="single" w:sz="12" w:space="0" w:color="auto"/>
              <w:right w:val="single" w:sz="12" w:space="0" w:color="auto"/>
            </w:tcBorders>
            <w:vAlign w:val="center"/>
          </w:tcPr>
          <w:p w:rsidR="003E5C3E" w:rsidRPr="00DA712C" w:rsidRDefault="003E5C3E" w:rsidP="003A7740">
            <w:pPr>
              <w:rPr>
                <w:b/>
              </w:rPr>
            </w:pPr>
          </w:p>
        </w:tc>
        <w:tc>
          <w:tcPr>
            <w:tcW w:w="1141" w:type="pct"/>
            <w:gridSpan w:val="4"/>
            <w:tcBorders>
              <w:top w:val="single" w:sz="8" w:space="0" w:color="auto"/>
              <w:left w:val="single" w:sz="12" w:space="0" w:color="auto"/>
              <w:bottom w:val="single" w:sz="12" w:space="0" w:color="auto"/>
            </w:tcBorders>
            <w:vAlign w:val="center"/>
          </w:tcPr>
          <w:p w:rsidR="003E5C3E" w:rsidRPr="00DA712C" w:rsidRDefault="003E5C3E" w:rsidP="003A7740">
            <w:r w:rsidRPr="00DA712C">
              <w:rPr>
                <w:sz w:val="22"/>
                <w:szCs w:val="22"/>
              </w:rPr>
              <w:t>Diğer (………)</w:t>
            </w:r>
          </w:p>
        </w:tc>
        <w:tc>
          <w:tcPr>
            <w:tcW w:w="1256" w:type="pct"/>
            <w:gridSpan w:val="2"/>
            <w:tcBorders>
              <w:top w:val="single" w:sz="8" w:space="0" w:color="auto"/>
              <w:bottom w:val="single" w:sz="12" w:space="0" w:color="auto"/>
              <w:right w:val="single" w:sz="8" w:space="0" w:color="auto"/>
            </w:tcBorders>
          </w:tcPr>
          <w:p w:rsidR="003E5C3E" w:rsidRPr="00DA712C" w:rsidRDefault="003E5C3E" w:rsidP="003A7740"/>
        </w:tc>
        <w:tc>
          <w:tcPr>
            <w:tcW w:w="767" w:type="pct"/>
            <w:gridSpan w:val="3"/>
            <w:tcBorders>
              <w:top w:val="single" w:sz="8" w:space="0" w:color="auto"/>
              <w:left w:val="single" w:sz="8" w:space="0" w:color="auto"/>
              <w:bottom w:val="single" w:sz="12" w:space="0" w:color="auto"/>
            </w:tcBorders>
          </w:tcPr>
          <w:p w:rsidR="003E5C3E" w:rsidRPr="00DA712C" w:rsidRDefault="003E5C3E" w:rsidP="003A7740"/>
        </w:tc>
      </w:tr>
      <w:tr w:rsidR="003E5C3E" w:rsidRPr="00DA712C" w:rsidTr="003A7740">
        <w:trPr>
          <w:trHeight w:val="392"/>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3E5C3E" w:rsidRPr="00DA712C" w:rsidRDefault="003E5C3E" w:rsidP="003A7740"/>
        </w:tc>
        <w:tc>
          <w:tcPr>
            <w:tcW w:w="1256" w:type="pct"/>
            <w:gridSpan w:val="2"/>
            <w:tcBorders>
              <w:top w:val="single" w:sz="12" w:space="0" w:color="auto"/>
              <w:bottom w:val="single" w:sz="8" w:space="0" w:color="auto"/>
              <w:right w:val="single" w:sz="8" w:space="0" w:color="auto"/>
            </w:tcBorders>
            <w:vAlign w:val="center"/>
          </w:tcPr>
          <w:p w:rsidR="003E5C3E" w:rsidRPr="00DA712C" w:rsidRDefault="003E5C3E" w:rsidP="003A7740">
            <w:pPr>
              <w:jc w:val="center"/>
            </w:pPr>
            <w:r w:rsidRPr="00DA712C">
              <w:rPr>
                <w:sz w:val="22"/>
                <w:szCs w:val="22"/>
              </w:rPr>
              <w:t xml:space="preserve">1 </w:t>
            </w:r>
          </w:p>
        </w:tc>
        <w:tc>
          <w:tcPr>
            <w:tcW w:w="767" w:type="pct"/>
            <w:gridSpan w:val="3"/>
            <w:tcBorders>
              <w:top w:val="single" w:sz="12" w:space="0" w:color="auto"/>
              <w:left w:val="single" w:sz="8" w:space="0" w:color="auto"/>
              <w:bottom w:val="single" w:sz="8" w:space="0" w:color="auto"/>
            </w:tcBorders>
            <w:vAlign w:val="center"/>
          </w:tcPr>
          <w:p w:rsidR="003E5C3E" w:rsidRPr="00DA712C" w:rsidRDefault="003E5C3E" w:rsidP="003A7740">
            <w:pPr>
              <w:jc w:val="center"/>
            </w:pPr>
            <w:r w:rsidRPr="00DA712C">
              <w:rPr>
                <w:sz w:val="22"/>
                <w:szCs w:val="22"/>
              </w:rPr>
              <w:t xml:space="preserve">60 </w:t>
            </w:r>
          </w:p>
        </w:tc>
      </w:tr>
      <w:tr w:rsidR="003E5C3E" w:rsidRPr="00DA712C" w:rsidTr="003A7740">
        <w:trPr>
          <w:trHeight w:val="447"/>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VARSA ÖNERİLEN ÖNKOŞUL(LAR)</w:t>
            </w:r>
          </w:p>
        </w:tc>
        <w:tc>
          <w:tcPr>
            <w:tcW w:w="3164" w:type="pct"/>
            <w:gridSpan w:val="9"/>
            <w:tcBorders>
              <w:top w:val="single" w:sz="12" w:space="0" w:color="auto"/>
              <w:left w:val="single" w:sz="12" w:space="0" w:color="auto"/>
              <w:bottom w:val="single" w:sz="12" w:space="0" w:color="auto"/>
            </w:tcBorders>
            <w:vAlign w:val="center"/>
          </w:tcPr>
          <w:p w:rsidR="003E5C3E" w:rsidRPr="00DA712C" w:rsidRDefault="003E5C3E" w:rsidP="003A7740">
            <w:pPr>
              <w:jc w:val="both"/>
            </w:pPr>
            <w:r w:rsidRPr="00DA712C">
              <w:rPr>
                <w:sz w:val="22"/>
                <w:szCs w:val="22"/>
              </w:rPr>
              <w:t xml:space="preserve"> </w:t>
            </w:r>
          </w:p>
        </w:tc>
      </w:tr>
      <w:tr w:rsidR="003E5C3E" w:rsidRPr="00DA712C" w:rsidTr="003A7740">
        <w:trPr>
          <w:trHeight w:val="447"/>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DERSİN KISA İÇERİĞİ</w:t>
            </w:r>
          </w:p>
        </w:tc>
        <w:tc>
          <w:tcPr>
            <w:tcW w:w="3164" w:type="pct"/>
            <w:gridSpan w:val="9"/>
            <w:tcBorders>
              <w:top w:val="single" w:sz="12" w:space="0" w:color="auto"/>
              <w:left w:val="single" w:sz="12" w:space="0" w:color="auto"/>
              <w:bottom w:val="single" w:sz="12" w:space="0" w:color="auto"/>
            </w:tcBorders>
          </w:tcPr>
          <w:p w:rsidR="003E5C3E" w:rsidRPr="00DA712C" w:rsidRDefault="003E5C3E" w:rsidP="003A7740">
            <w:pPr>
              <w:tabs>
                <w:tab w:val="left" w:pos="8335"/>
              </w:tabs>
              <w:jc w:val="both"/>
            </w:pPr>
            <w:r w:rsidRPr="00DA712C">
              <w:rPr>
                <w:sz w:val="22"/>
                <w:szCs w:val="22"/>
              </w:rPr>
              <w:t>Biyolojinin tanımı, alanları, önemi, yaşantımıza etkisi ve biyolojinin tarihsel gelişimine kısa bir bakış. Biyolojinin önemli dalları. Canlıların çeşitliliği ve sınıflandırılması: Canlı ve Cansız yapılar. Canlılar bilimi: Virüsler, Bakteriler (Archae ve gerçek bakteriler), Ökaryotlar (Protistalar. Mantarlar. Bitkiler. Hayvanlar) Tür Kavramı ve Taksonomik Yapılar. Virüsler. Moneralar. Protistalar. Mantarlar. Bitkilerin yapısı ve özellikleri. Canlılığın Temel Birimi: Hücre, Hücrenin yapısı ve işlevi. Hücre zarı, sitoplazma ve organeller. Çekirdek. Hücre Bölünmesi; Mitoz bölünme, Mayoz bölünme ve Kontrolsüz hücre bölünmesi. Dokular: Bitkisel dokular; Bölünür doku, Değişmez doku. Bitkisel Organlar ve Yapıları: Vegetatif organlar, Generatif organlar. Çiçeksiz ve çiçekli bitkilerde üreme, döllenme ve gelişme. Hayvanların sınıflandırılması: Hayvanları benzerlik ve farklılıklarına göre sınıflandırma, bu özelliklerinden kaynaklanan yaşam biçimleri (beslenmeleri, doğadaki yerleri gibi).</w:t>
            </w:r>
          </w:p>
          <w:p w:rsidR="003E5C3E" w:rsidRPr="00DA712C" w:rsidRDefault="003E5C3E" w:rsidP="003A7740"/>
        </w:tc>
      </w:tr>
      <w:tr w:rsidR="003E5C3E" w:rsidRPr="00DA712C" w:rsidTr="003A7740">
        <w:trPr>
          <w:trHeight w:val="426"/>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DERSİN AMAÇLARI</w:t>
            </w:r>
          </w:p>
        </w:tc>
        <w:tc>
          <w:tcPr>
            <w:tcW w:w="3164" w:type="pct"/>
            <w:gridSpan w:val="9"/>
            <w:tcBorders>
              <w:top w:val="single" w:sz="12" w:space="0" w:color="auto"/>
              <w:left w:val="single" w:sz="12" w:space="0" w:color="auto"/>
              <w:bottom w:val="single" w:sz="12" w:space="0" w:color="auto"/>
            </w:tcBorders>
          </w:tcPr>
          <w:p w:rsidR="003E5C3E" w:rsidRPr="00DA712C" w:rsidRDefault="003E5C3E" w:rsidP="003A7740">
            <w:r w:rsidRPr="00DA712C">
              <w:rPr>
                <w:bCs/>
                <w:color w:val="000000"/>
                <w:sz w:val="22"/>
                <w:szCs w:val="22"/>
              </w:rPr>
              <w:t xml:space="preserve"> </w:t>
            </w:r>
            <w:r w:rsidRPr="00DA712C">
              <w:rPr>
                <w:sz w:val="22"/>
                <w:szCs w:val="22"/>
              </w:rPr>
              <w:t xml:space="preserve">Dersin temel hedefi öğrencilere bilim ve bilimsel yöntemi açıklamak; biyoloji biliminin temel kavram ve prensiplerini öğretmek; canlıların ortak özelliklerini ve cansızlardan </w:t>
            </w:r>
            <w:r w:rsidRPr="00DA712C">
              <w:rPr>
                <w:sz w:val="22"/>
                <w:szCs w:val="22"/>
              </w:rPr>
              <w:lastRenderedPageBreak/>
              <w:t>farklılıklarını ortaya koymak, canlıyı oluşturan temel yapı taşlarını ve canlı sistemlerde olan biyokimyasal olayları açıklamak; hücre yapısını anlatmak, hücre ve doku tiplerini tanıtmak, bitkisel ve hayvansal organizmaların biyolojisini öğretmektir.</w:t>
            </w:r>
          </w:p>
        </w:tc>
      </w:tr>
      <w:tr w:rsidR="003E5C3E" w:rsidRPr="00DA712C" w:rsidTr="003A7740">
        <w:trPr>
          <w:trHeight w:val="518"/>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lastRenderedPageBreak/>
              <w:t>DERSİN MESLEK EĞİTİMİNİ SAĞLAMAYA YÖNELİK KATKISI</w:t>
            </w:r>
          </w:p>
        </w:tc>
        <w:tc>
          <w:tcPr>
            <w:tcW w:w="3164" w:type="pct"/>
            <w:gridSpan w:val="9"/>
            <w:tcBorders>
              <w:top w:val="single" w:sz="12" w:space="0" w:color="auto"/>
              <w:left w:val="single" w:sz="12" w:space="0" w:color="auto"/>
              <w:bottom w:val="single" w:sz="12" w:space="0" w:color="auto"/>
            </w:tcBorders>
            <w:vAlign w:val="center"/>
          </w:tcPr>
          <w:p w:rsidR="003E5C3E" w:rsidRPr="00DA712C" w:rsidRDefault="003E5C3E" w:rsidP="003A7740">
            <w:r w:rsidRPr="00DA712C">
              <w:rPr>
                <w:sz w:val="22"/>
                <w:szCs w:val="22"/>
              </w:rPr>
              <w:t xml:space="preserve"> Fen Bilgisi Öğretmenliği alanıyla ilgili öğrencilerin ihtiyaçlarını karşılayabilecek düzeyde biyoloji bilgisine sahip olur</w:t>
            </w:r>
          </w:p>
        </w:tc>
      </w:tr>
      <w:tr w:rsidR="003E5C3E" w:rsidRPr="00DA712C" w:rsidTr="003A7740">
        <w:trPr>
          <w:trHeight w:val="518"/>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DERSİN ÖĞRENİM ÇIKTILARI</w:t>
            </w:r>
          </w:p>
        </w:tc>
        <w:tc>
          <w:tcPr>
            <w:tcW w:w="3164" w:type="pct"/>
            <w:gridSpan w:val="9"/>
            <w:tcBorders>
              <w:top w:val="single" w:sz="12" w:space="0" w:color="auto"/>
              <w:left w:val="single" w:sz="12" w:space="0" w:color="auto"/>
              <w:bottom w:val="single" w:sz="12" w:space="0" w:color="auto"/>
            </w:tcBorders>
          </w:tcPr>
          <w:p w:rsidR="003E5C3E" w:rsidRPr="00DA712C" w:rsidRDefault="003E5C3E" w:rsidP="003A7740">
            <w:pPr>
              <w:ind w:left="23"/>
            </w:pPr>
            <w:r w:rsidRPr="00DA712C">
              <w:rPr>
                <w:sz w:val="22"/>
                <w:szCs w:val="22"/>
              </w:rPr>
              <w:t xml:space="preserve"> Bireysel ve toplumsal ihtiyaçların karşılanmasında bilimin rolünü anlar</w:t>
            </w:r>
          </w:p>
          <w:p w:rsidR="003E5C3E" w:rsidRPr="00DA712C" w:rsidRDefault="003E5C3E" w:rsidP="003A7740">
            <w:pPr>
              <w:ind w:left="23"/>
            </w:pPr>
            <w:r w:rsidRPr="00DA712C">
              <w:rPr>
                <w:sz w:val="22"/>
                <w:szCs w:val="22"/>
              </w:rPr>
              <w:t xml:space="preserve"> Biyolojik olayları bilimsel yönteme uygun şekilde yorumlayabilir</w:t>
            </w:r>
          </w:p>
          <w:p w:rsidR="003E5C3E" w:rsidRPr="00DA712C" w:rsidRDefault="003E5C3E" w:rsidP="003A7740">
            <w:pPr>
              <w:ind w:left="23"/>
            </w:pPr>
            <w:r w:rsidRPr="00DA712C">
              <w:rPr>
                <w:sz w:val="22"/>
                <w:szCs w:val="22"/>
              </w:rPr>
              <w:t>Biyolojinin alt bilim dalları ile günlük yaşamdaki uygulama alanları arasında ilişki kurar.</w:t>
            </w:r>
          </w:p>
          <w:p w:rsidR="003E5C3E" w:rsidRPr="00DA712C" w:rsidRDefault="003E5C3E" w:rsidP="003A7740">
            <w:pPr>
              <w:ind w:left="23"/>
            </w:pPr>
            <w:r w:rsidRPr="00DA712C">
              <w:rPr>
                <w:sz w:val="22"/>
                <w:szCs w:val="22"/>
              </w:rPr>
              <w:t>Temel biyolojik kavram ve prensipleri bilir</w:t>
            </w:r>
          </w:p>
          <w:p w:rsidR="003E5C3E" w:rsidRPr="00DA712C" w:rsidRDefault="003E5C3E" w:rsidP="003A7740">
            <w:pPr>
              <w:ind w:left="23"/>
            </w:pPr>
            <w:r w:rsidRPr="00DA712C">
              <w:rPr>
                <w:sz w:val="22"/>
                <w:szCs w:val="22"/>
              </w:rPr>
              <w:t xml:space="preserve">Bir hücre üzerinden canlıların ortak özelliklerini açıklar </w:t>
            </w:r>
          </w:p>
          <w:p w:rsidR="003E5C3E" w:rsidRPr="00DA712C" w:rsidRDefault="003E5C3E" w:rsidP="003A7740">
            <w:pPr>
              <w:ind w:left="23"/>
            </w:pPr>
            <w:r w:rsidRPr="00DA712C">
              <w:rPr>
                <w:sz w:val="22"/>
                <w:szCs w:val="22"/>
              </w:rPr>
              <w:t>Hücre modeli üzerinde hücrenin yapısını ve bu yapıların görevlerini açıklar</w:t>
            </w:r>
          </w:p>
          <w:p w:rsidR="003E5C3E" w:rsidRPr="00DA712C" w:rsidRDefault="003E5C3E" w:rsidP="003A7740">
            <w:pPr>
              <w:ind w:left="23"/>
            </w:pPr>
            <w:r w:rsidRPr="00DA712C">
              <w:rPr>
                <w:sz w:val="22"/>
                <w:szCs w:val="22"/>
              </w:rPr>
              <w:t xml:space="preserve">Prokaryot ve ökaryot hücreleri karşılaştırarak bunlara örnekler verir </w:t>
            </w:r>
          </w:p>
          <w:p w:rsidR="003E5C3E" w:rsidRPr="00DA712C" w:rsidRDefault="003E5C3E" w:rsidP="003A7740">
            <w:pPr>
              <w:ind w:left="23"/>
            </w:pPr>
            <w:r w:rsidRPr="00DA712C">
              <w:rPr>
                <w:sz w:val="22"/>
                <w:szCs w:val="22"/>
              </w:rPr>
              <w:t xml:space="preserve">Yakın çevresindeki gözlemlerinden yararlanarak canlıların çeşitliliğini fark eder </w:t>
            </w:r>
          </w:p>
          <w:p w:rsidR="003E5C3E" w:rsidRPr="00DA712C" w:rsidRDefault="003E5C3E" w:rsidP="003A7740">
            <w:pPr>
              <w:ind w:left="23"/>
            </w:pPr>
            <w:r w:rsidRPr="00DA712C">
              <w:rPr>
                <w:sz w:val="22"/>
                <w:szCs w:val="22"/>
              </w:rPr>
              <w:t>Canlıları sınıflandırma kriterini belirtir.</w:t>
            </w:r>
          </w:p>
          <w:p w:rsidR="003E5C3E" w:rsidRPr="00DA712C" w:rsidRDefault="003E5C3E" w:rsidP="003A7740">
            <w:pPr>
              <w:ind w:left="23"/>
            </w:pPr>
            <w:r w:rsidRPr="00DA712C">
              <w:rPr>
                <w:sz w:val="22"/>
                <w:szCs w:val="22"/>
              </w:rPr>
              <w:t>Canlı sistemlerde meydana gelen biyokimyasal olayları anlar</w:t>
            </w:r>
          </w:p>
          <w:p w:rsidR="003E5C3E" w:rsidRPr="00DA712C" w:rsidRDefault="003E5C3E" w:rsidP="003A7740">
            <w:pPr>
              <w:ind w:left="23"/>
            </w:pPr>
            <w:r w:rsidRPr="00DA712C">
              <w:rPr>
                <w:sz w:val="22"/>
                <w:szCs w:val="22"/>
              </w:rPr>
              <w:t>Organizmayı oluşturan doku ve organ sistemlerini tanır</w:t>
            </w:r>
          </w:p>
          <w:p w:rsidR="003E5C3E" w:rsidRPr="00DA712C" w:rsidRDefault="003E5C3E" w:rsidP="003A7740">
            <w:pPr>
              <w:tabs>
                <w:tab w:val="left" w:pos="7800"/>
              </w:tabs>
              <w:ind w:left="45"/>
            </w:pPr>
          </w:p>
        </w:tc>
      </w:tr>
      <w:tr w:rsidR="003E5C3E" w:rsidRPr="00DA712C" w:rsidTr="003A7740">
        <w:trPr>
          <w:trHeight w:val="540"/>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TEMEL DERS KİTABI</w:t>
            </w:r>
          </w:p>
        </w:tc>
        <w:tc>
          <w:tcPr>
            <w:tcW w:w="3164" w:type="pct"/>
            <w:gridSpan w:val="9"/>
            <w:tcBorders>
              <w:top w:val="single" w:sz="12" w:space="0" w:color="auto"/>
              <w:left w:val="single" w:sz="12" w:space="0" w:color="auto"/>
              <w:bottom w:val="single" w:sz="12" w:space="0" w:color="auto"/>
            </w:tcBorders>
          </w:tcPr>
          <w:p w:rsidR="003E5C3E" w:rsidRPr="00DA712C" w:rsidRDefault="003E5C3E" w:rsidP="003A7740">
            <w:pPr>
              <w:pStyle w:val="Balk4"/>
              <w:rPr>
                <w:b w:val="0"/>
              </w:rPr>
            </w:pPr>
            <w:r w:rsidRPr="00DA712C">
              <w:rPr>
                <w:b w:val="0"/>
                <w:sz w:val="22"/>
                <w:szCs w:val="22"/>
              </w:rPr>
              <w:t xml:space="preserve"> Kiziroğlu İ., “Genel Biyoloji” 2008, Okutman Yayıncılık</w:t>
            </w:r>
          </w:p>
          <w:p w:rsidR="003E5C3E" w:rsidRPr="00DA712C" w:rsidRDefault="003E5C3E" w:rsidP="003A7740">
            <w:r w:rsidRPr="00DA712C">
              <w:rPr>
                <w:sz w:val="22"/>
                <w:szCs w:val="22"/>
              </w:rPr>
              <w:t xml:space="preserve"> </w:t>
            </w:r>
          </w:p>
          <w:p w:rsidR="003E5C3E" w:rsidRPr="00DA712C" w:rsidRDefault="003E5C3E" w:rsidP="003A7740">
            <w:pPr>
              <w:pStyle w:val="Balk4"/>
              <w:rPr>
                <w:b w:val="0"/>
              </w:rPr>
            </w:pPr>
          </w:p>
        </w:tc>
      </w:tr>
      <w:tr w:rsidR="003E5C3E" w:rsidRPr="00DA712C" w:rsidTr="003A7740">
        <w:trPr>
          <w:trHeight w:val="540"/>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YARDIMCI KAYNAKLAR</w:t>
            </w:r>
          </w:p>
        </w:tc>
        <w:tc>
          <w:tcPr>
            <w:tcW w:w="3164" w:type="pct"/>
            <w:gridSpan w:val="9"/>
            <w:tcBorders>
              <w:top w:val="single" w:sz="12" w:space="0" w:color="auto"/>
              <w:left w:val="single" w:sz="12" w:space="0" w:color="auto"/>
              <w:bottom w:val="single" w:sz="12" w:space="0" w:color="auto"/>
            </w:tcBorders>
          </w:tcPr>
          <w:p w:rsidR="003E5C3E" w:rsidRPr="00DA712C" w:rsidRDefault="003E5C3E" w:rsidP="00F912B5">
            <w:pPr>
              <w:pStyle w:val="Balk4"/>
              <w:numPr>
                <w:ilvl w:val="0"/>
                <w:numId w:val="8"/>
              </w:numPr>
              <w:spacing w:before="0" w:beforeAutospacing="0" w:after="0" w:afterAutospacing="0"/>
              <w:rPr>
                <w:b w:val="0"/>
              </w:rPr>
            </w:pPr>
            <w:r w:rsidRPr="00DA712C">
              <w:rPr>
                <w:b w:val="0"/>
                <w:sz w:val="22"/>
                <w:szCs w:val="22"/>
              </w:rPr>
              <w:t>Campbell&amp;Reece “Biology 2006. Çeviri Editörleri: Prof.Dr. Ertunç Gündüz, Prof.Dr. Ali Demirsoy, Prof.Dr. İsmail Türkan, Palme yayıncılık</w:t>
            </w:r>
          </w:p>
          <w:p w:rsidR="003E5C3E" w:rsidRPr="00DA712C" w:rsidRDefault="003E5C3E" w:rsidP="00F912B5">
            <w:pPr>
              <w:pStyle w:val="Balk4"/>
              <w:numPr>
                <w:ilvl w:val="0"/>
                <w:numId w:val="8"/>
              </w:numPr>
              <w:spacing w:before="0" w:beforeAutospacing="0" w:after="0" w:afterAutospacing="0"/>
              <w:rPr>
                <w:b w:val="0"/>
                <w:color w:val="000000"/>
              </w:rPr>
            </w:pPr>
            <w:r w:rsidRPr="00DA712C">
              <w:rPr>
                <w:b w:val="0"/>
                <w:sz w:val="22"/>
                <w:szCs w:val="22"/>
              </w:rPr>
              <w:t>Şahin, Y. “Yaşambilim” 2005. İstanbul: Bilim Teknik Yayınevi</w:t>
            </w:r>
          </w:p>
          <w:p w:rsidR="003E5C3E" w:rsidRPr="00DA712C" w:rsidRDefault="003E5C3E" w:rsidP="00F912B5">
            <w:pPr>
              <w:numPr>
                <w:ilvl w:val="0"/>
                <w:numId w:val="8"/>
              </w:numPr>
            </w:pPr>
            <w:r w:rsidRPr="00DA712C">
              <w:rPr>
                <w:sz w:val="22"/>
                <w:szCs w:val="22"/>
              </w:rPr>
              <w:t>Demirsoy, A. Yaşamın Temel Kuralları (Genel Biyoloji-Genel Zooloji) 1997. Ankara:Meteksan A.Ş.</w:t>
            </w:r>
          </w:p>
        </w:tc>
      </w:tr>
      <w:tr w:rsidR="003E5C3E" w:rsidRPr="00DA712C" w:rsidTr="003A7740">
        <w:trPr>
          <w:trHeight w:val="520"/>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DERSTE GEREKLİ ARAÇ VE GEREÇLER</w:t>
            </w:r>
          </w:p>
        </w:tc>
        <w:tc>
          <w:tcPr>
            <w:tcW w:w="3164" w:type="pct"/>
            <w:gridSpan w:val="9"/>
            <w:tcBorders>
              <w:top w:val="single" w:sz="12" w:space="0" w:color="auto"/>
              <w:left w:val="single" w:sz="12" w:space="0" w:color="auto"/>
              <w:bottom w:val="single" w:sz="12" w:space="0" w:color="auto"/>
            </w:tcBorders>
          </w:tcPr>
          <w:p w:rsidR="003E5C3E" w:rsidRPr="00DA712C" w:rsidRDefault="003E5C3E" w:rsidP="003A7740">
            <w:pPr>
              <w:jc w:val="both"/>
            </w:pPr>
            <w:r w:rsidRPr="00DA712C">
              <w:rPr>
                <w:sz w:val="22"/>
                <w:szCs w:val="22"/>
              </w:rPr>
              <w:t xml:space="preserve"> Bilgisayar, Projeksiyon, Modeller</w:t>
            </w:r>
          </w:p>
        </w:tc>
      </w:tr>
      <w:tr w:rsidR="003E5C3E" w:rsidRPr="00DA712C" w:rsidTr="003A7740">
        <w:tblPrEx>
          <w:jc w:val="center"/>
          <w:tblBorders>
            <w:insideH w:val="single" w:sz="6" w:space="0" w:color="auto"/>
            <w:insideV w:val="single" w:sz="6" w:space="0" w:color="auto"/>
          </w:tblBorders>
        </w:tblPrEx>
        <w:trPr>
          <w:gridAfter w:val="1"/>
          <w:wAfter w:w="156" w:type="pct"/>
          <w:trHeight w:val="510"/>
          <w:jc w:val="center"/>
        </w:trPr>
        <w:tc>
          <w:tcPr>
            <w:tcW w:w="4844" w:type="pct"/>
            <w:gridSpan w:val="14"/>
            <w:vAlign w:val="center"/>
          </w:tcPr>
          <w:p w:rsidR="003E5C3E" w:rsidRPr="00DA712C" w:rsidRDefault="003E5C3E" w:rsidP="003A7740">
            <w:pPr>
              <w:jc w:val="center"/>
              <w:rPr>
                <w:b/>
              </w:rPr>
            </w:pPr>
            <w:r w:rsidRPr="00DA712C">
              <w:rPr>
                <w:b/>
                <w:sz w:val="22"/>
                <w:szCs w:val="22"/>
              </w:rPr>
              <w:t>DERSİN HAFTALIK PLANI</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tcPr>
          <w:p w:rsidR="003E5C3E" w:rsidRPr="00DA712C" w:rsidRDefault="003E5C3E" w:rsidP="003A7740">
            <w:pPr>
              <w:jc w:val="center"/>
              <w:rPr>
                <w:b/>
              </w:rPr>
            </w:pPr>
            <w:r w:rsidRPr="00DA712C">
              <w:rPr>
                <w:b/>
                <w:sz w:val="22"/>
                <w:szCs w:val="22"/>
              </w:rPr>
              <w:t>HAFTA</w:t>
            </w:r>
          </w:p>
        </w:tc>
        <w:tc>
          <w:tcPr>
            <w:tcW w:w="4269" w:type="pct"/>
            <w:gridSpan w:val="12"/>
          </w:tcPr>
          <w:p w:rsidR="003E5C3E" w:rsidRPr="00DA712C" w:rsidRDefault="003E5C3E" w:rsidP="003A7740">
            <w:pPr>
              <w:rPr>
                <w:b/>
              </w:rPr>
            </w:pPr>
            <w:r w:rsidRPr="00DA712C">
              <w:rPr>
                <w:b/>
                <w:sz w:val="22"/>
                <w:szCs w:val="22"/>
              </w:rPr>
              <w:t>İŞLENEN KONULAR</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1</w:t>
            </w:r>
          </w:p>
        </w:tc>
        <w:tc>
          <w:tcPr>
            <w:tcW w:w="4269" w:type="pct"/>
            <w:gridSpan w:val="12"/>
          </w:tcPr>
          <w:p w:rsidR="003E5C3E" w:rsidRPr="00DA712C" w:rsidRDefault="003E5C3E" w:rsidP="003A7740">
            <w:r w:rsidRPr="00DA712C">
              <w:rPr>
                <w:sz w:val="22"/>
                <w:szCs w:val="22"/>
              </w:rPr>
              <w:t xml:space="preserve"> Biyolojinin tanımı, alanları, önemi, yaşantımıza etkisi ve biyolojinin tarihsel gelişimine kısa bir bakış. Biyolojinin önemli dalları</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2</w:t>
            </w:r>
          </w:p>
        </w:tc>
        <w:tc>
          <w:tcPr>
            <w:tcW w:w="4269" w:type="pct"/>
            <w:gridSpan w:val="12"/>
          </w:tcPr>
          <w:p w:rsidR="003E5C3E" w:rsidRPr="00DA712C" w:rsidRDefault="003E5C3E" w:rsidP="003A7740">
            <w:r w:rsidRPr="00DA712C">
              <w:rPr>
                <w:sz w:val="22"/>
                <w:szCs w:val="22"/>
              </w:rPr>
              <w:t xml:space="preserve"> Canlıların çeşitliliği ve sınıflandırılması: Canlı ve Cansız yapılar, Tür Kavramı ve Taksonomik Yapılar.</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3</w:t>
            </w:r>
          </w:p>
        </w:tc>
        <w:tc>
          <w:tcPr>
            <w:tcW w:w="4269" w:type="pct"/>
            <w:gridSpan w:val="12"/>
          </w:tcPr>
          <w:p w:rsidR="003E5C3E" w:rsidRPr="00DA712C" w:rsidRDefault="003E5C3E" w:rsidP="003A7740">
            <w:r w:rsidRPr="00DA712C">
              <w:rPr>
                <w:sz w:val="22"/>
                <w:szCs w:val="22"/>
              </w:rPr>
              <w:t xml:space="preserve"> Prokaryotlar ( Archae beyliğinin  özellikleri ,önemleri, sınıflandırılması ) </w:t>
            </w:r>
          </w:p>
          <w:p w:rsidR="003E5C3E" w:rsidRPr="00DA712C" w:rsidRDefault="003E5C3E" w:rsidP="003A7740">
            <w:r w:rsidRPr="00DA712C">
              <w:rPr>
                <w:sz w:val="22"/>
                <w:szCs w:val="22"/>
              </w:rPr>
              <w:t xml:space="preserve">                      (Bakteri beyliğinin  özellikleri ,önemleri, sınıflandırılması )  </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4</w:t>
            </w:r>
          </w:p>
        </w:tc>
        <w:tc>
          <w:tcPr>
            <w:tcW w:w="4269" w:type="pct"/>
            <w:gridSpan w:val="12"/>
          </w:tcPr>
          <w:p w:rsidR="003E5C3E" w:rsidRPr="00DA712C" w:rsidRDefault="003E5C3E" w:rsidP="003A7740">
            <w:r w:rsidRPr="00DA712C">
              <w:rPr>
                <w:sz w:val="22"/>
                <w:szCs w:val="22"/>
              </w:rPr>
              <w:t xml:space="preserve">Virüsler grubunun özellikleri ,önemleri, sınıflandırılması   </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5</w:t>
            </w:r>
          </w:p>
        </w:tc>
        <w:tc>
          <w:tcPr>
            <w:tcW w:w="4269" w:type="pct"/>
            <w:gridSpan w:val="12"/>
          </w:tcPr>
          <w:p w:rsidR="003E5C3E" w:rsidRPr="00DA712C" w:rsidRDefault="003E5C3E" w:rsidP="003A7740">
            <w:r w:rsidRPr="00DA712C">
              <w:rPr>
                <w:sz w:val="22"/>
                <w:szCs w:val="22"/>
              </w:rPr>
              <w:t xml:space="preserve"> Ökaryotlar ( Protista ve Mantarlar aleminin  özellikleri ,önemleri, sınıflandırılması   </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6</w:t>
            </w:r>
          </w:p>
        </w:tc>
        <w:tc>
          <w:tcPr>
            <w:tcW w:w="4269" w:type="pct"/>
            <w:gridSpan w:val="12"/>
          </w:tcPr>
          <w:p w:rsidR="003E5C3E" w:rsidRPr="00DA712C" w:rsidRDefault="003E5C3E" w:rsidP="003A7740">
            <w:r w:rsidRPr="00DA712C">
              <w:rPr>
                <w:sz w:val="22"/>
                <w:szCs w:val="22"/>
              </w:rPr>
              <w:t xml:space="preserve"> Bitkiler ve Hayvanlar aleminin  özellikleri ,önemleri </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shd w:val="clear" w:color="auto" w:fill="D9D9D9"/>
            <w:vAlign w:val="center"/>
          </w:tcPr>
          <w:p w:rsidR="003E5C3E" w:rsidRPr="00DA712C" w:rsidRDefault="003E5C3E" w:rsidP="003A7740">
            <w:pPr>
              <w:jc w:val="center"/>
            </w:pPr>
            <w:r w:rsidRPr="00DA712C">
              <w:rPr>
                <w:sz w:val="22"/>
                <w:szCs w:val="22"/>
              </w:rPr>
              <w:t>7-8</w:t>
            </w:r>
          </w:p>
        </w:tc>
        <w:tc>
          <w:tcPr>
            <w:tcW w:w="4269" w:type="pct"/>
            <w:gridSpan w:val="12"/>
            <w:shd w:val="clear" w:color="auto" w:fill="D9D9D9"/>
          </w:tcPr>
          <w:p w:rsidR="003E5C3E" w:rsidRPr="00DA712C" w:rsidRDefault="003E5C3E" w:rsidP="003A7740">
            <w:r w:rsidRPr="00DA712C">
              <w:rPr>
                <w:sz w:val="22"/>
                <w:szCs w:val="22"/>
              </w:rPr>
              <w:t xml:space="preserve">ARA SINAV </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lastRenderedPageBreak/>
              <w:t>9</w:t>
            </w:r>
          </w:p>
        </w:tc>
        <w:tc>
          <w:tcPr>
            <w:tcW w:w="4269" w:type="pct"/>
            <w:gridSpan w:val="12"/>
          </w:tcPr>
          <w:p w:rsidR="003E5C3E" w:rsidRPr="00DA712C" w:rsidRDefault="003E5C3E" w:rsidP="003A7740">
            <w:r w:rsidRPr="00DA712C">
              <w:rPr>
                <w:sz w:val="22"/>
                <w:szCs w:val="22"/>
              </w:rPr>
              <w:t xml:space="preserve"> Canlılığın Temel Birimi: Hücre, Hücrenin yapısı ve işlevi. Hücre zarı, sitoplazma ve organeller. Çekirdek.</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10</w:t>
            </w:r>
          </w:p>
        </w:tc>
        <w:tc>
          <w:tcPr>
            <w:tcW w:w="4269" w:type="pct"/>
            <w:gridSpan w:val="12"/>
          </w:tcPr>
          <w:p w:rsidR="003E5C3E" w:rsidRPr="00DA712C" w:rsidRDefault="003E5C3E" w:rsidP="003A7740">
            <w:r w:rsidRPr="00DA712C">
              <w:rPr>
                <w:sz w:val="22"/>
                <w:szCs w:val="22"/>
              </w:rPr>
              <w:t xml:space="preserve"> Hücre Bölünmesi; Mitoz bölünme, Mayoz bölünme ve Kontrolsüz hücre bölünmesi.</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11</w:t>
            </w:r>
          </w:p>
        </w:tc>
        <w:tc>
          <w:tcPr>
            <w:tcW w:w="4269" w:type="pct"/>
            <w:gridSpan w:val="12"/>
          </w:tcPr>
          <w:p w:rsidR="003E5C3E" w:rsidRPr="00DA712C" w:rsidRDefault="003E5C3E" w:rsidP="003A7740">
            <w:r w:rsidRPr="00DA712C">
              <w:rPr>
                <w:sz w:val="22"/>
                <w:szCs w:val="22"/>
              </w:rPr>
              <w:t xml:space="preserve"> Dokular: Bitkisel dokular; Bölünür doku, Değişmez doku. </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12</w:t>
            </w:r>
          </w:p>
        </w:tc>
        <w:tc>
          <w:tcPr>
            <w:tcW w:w="4269" w:type="pct"/>
            <w:gridSpan w:val="12"/>
          </w:tcPr>
          <w:p w:rsidR="003E5C3E" w:rsidRPr="00DA712C" w:rsidRDefault="003E5C3E" w:rsidP="003A7740">
            <w:r w:rsidRPr="00DA712C">
              <w:rPr>
                <w:sz w:val="22"/>
                <w:szCs w:val="22"/>
              </w:rPr>
              <w:t xml:space="preserve"> Bitkisel Organlar ve Yapıları: Vegetatif organlar</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13</w:t>
            </w:r>
          </w:p>
        </w:tc>
        <w:tc>
          <w:tcPr>
            <w:tcW w:w="4269" w:type="pct"/>
            <w:gridSpan w:val="12"/>
          </w:tcPr>
          <w:p w:rsidR="003E5C3E" w:rsidRPr="00DA712C" w:rsidRDefault="003E5C3E" w:rsidP="003A7740">
            <w:r w:rsidRPr="00DA712C">
              <w:rPr>
                <w:sz w:val="22"/>
                <w:szCs w:val="22"/>
              </w:rPr>
              <w:t xml:space="preserve"> Generatif organlar. Çiçeksiz ve çiçekli bitkilerde üreme, döllenme ve gelişme.</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14</w:t>
            </w:r>
          </w:p>
        </w:tc>
        <w:tc>
          <w:tcPr>
            <w:tcW w:w="4269" w:type="pct"/>
            <w:gridSpan w:val="12"/>
          </w:tcPr>
          <w:p w:rsidR="003E5C3E" w:rsidRPr="00DA712C" w:rsidRDefault="003E5C3E" w:rsidP="003A7740">
            <w:r w:rsidRPr="00DA712C">
              <w:rPr>
                <w:sz w:val="22"/>
                <w:szCs w:val="22"/>
              </w:rPr>
              <w:t xml:space="preserve"> Hayvanların sınıflandırılması: Hayvanları benzerlik ve farklılıklarına göre sınıflandırma, bu özelliklerinden kaynaklanan yaşam biçimleri (beslenmeleri, doğadaki yerleri gibi).</w:t>
            </w:r>
          </w:p>
        </w:tc>
      </w:tr>
      <w:tr w:rsidR="003E5C3E" w:rsidRPr="00DA712C" w:rsidTr="003A7740">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bottom w:val="single" w:sz="12" w:space="0" w:color="auto"/>
            </w:tcBorders>
            <w:shd w:val="clear" w:color="auto" w:fill="D9D9D9"/>
            <w:vAlign w:val="center"/>
          </w:tcPr>
          <w:p w:rsidR="003E5C3E" w:rsidRPr="00DA712C" w:rsidRDefault="003E5C3E" w:rsidP="003A7740">
            <w:pPr>
              <w:jc w:val="center"/>
            </w:pPr>
            <w:r w:rsidRPr="00DA712C">
              <w:rPr>
                <w:sz w:val="22"/>
                <w:szCs w:val="22"/>
              </w:rPr>
              <w:t>15-16</w:t>
            </w:r>
          </w:p>
        </w:tc>
        <w:tc>
          <w:tcPr>
            <w:tcW w:w="4269" w:type="pct"/>
            <w:gridSpan w:val="12"/>
            <w:tcBorders>
              <w:bottom w:val="single" w:sz="12" w:space="0" w:color="auto"/>
            </w:tcBorders>
            <w:shd w:val="clear" w:color="auto" w:fill="D9D9D9"/>
            <w:vAlign w:val="center"/>
          </w:tcPr>
          <w:p w:rsidR="003E5C3E" w:rsidRPr="00DA712C" w:rsidRDefault="003E5C3E" w:rsidP="003A7740">
            <w:r w:rsidRPr="00DA712C">
              <w:rPr>
                <w:sz w:val="22"/>
                <w:szCs w:val="22"/>
              </w:rPr>
              <w:t xml:space="preserve">FİNAL SINAVI </w:t>
            </w:r>
          </w:p>
        </w:tc>
      </w:tr>
    </w:tbl>
    <w:p w:rsidR="003E5C3E" w:rsidRPr="00DA712C" w:rsidRDefault="003E5C3E" w:rsidP="003A7740">
      <w:pPr>
        <w:rPr>
          <w:sz w:val="22"/>
          <w:szCs w:val="22"/>
        </w:rPr>
      </w:pPr>
    </w:p>
    <w:p w:rsidR="003E5C3E" w:rsidRPr="00DA712C"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DA712C" w:rsidTr="003A7740">
        <w:tc>
          <w:tcPr>
            <w:tcW w:w="603" w:type="dxa"/>
            <w:tcBorders>
              <w:top w:val="single" w:sz="12" w:space="0" w:color="auto"/>
            </w:tcBorders>
            <w:vAlign w:val="center"/>
          </w:tcPr>
          <w:p w:rsidR="003E5C3E" w:rsidRPr="00DA712C" w:rsidRDefault="003E5C3E" w:rsidP="003A7740">
            <w:pPr>
              <w:jc w:val="center"/>
              <w:rPr>
                <w:b/>
              </w:rPr>
            </w:pPr>
            <w:r w:rsidRPr="00DA712C">
              <w:rPr>
                <w:b/>
                <w:sz w:val="22"/>
                <w:szCs w:val="22"/>
              </w:rPr>
              <w:t>NO</w:t>
            </w:r>
          </w:p>
        </w:tc>
        <w:tc>
          <w:tcPr>
            <w:tcW w:w="7585" w:type="dxa"/>
            <w:tcBorders>
              <w:top w:val="single" w:sz="12" w:space="0" w:color="auto"/>
            </w:tcBorders>
          </w:tcPr>
          <w:p w:rsidR="003E5C3E" w:rsidRPr="00DA712C" w:rsidRDefault="003E5C3E" w:rsidP="003A7740">
            <w:pPr>
              <w:rPr>
                <w:b/>
              </w:rPr>
            </w:pPr>
            <w:r w:rsidRPr="00DA712C">
              <w:rPr>
                <w:b/>
                <w:sz w:val="22"/>
                <w:szCs w:val="22"/>
              </w:rPr>
              <w:t xml:space="preserve">PROGRAM ÇIKTISI </w:t>
            </w:r>
          </w:p>
        </w:tc>
        <w:tc>
          <w:tcPr>
            <w:tcW w:w="567" w:type="dxa"/>
            <w:tcBorders>
              <w:top w:val="single" w:sz="12" w:space="0" w:color="auto"/>
            </w:tcBorders>
            <w:vAlign w:val="center"/>
          </w:tcPr>
          <w:p w:rsidR="003E5C3E" w:rsidRPr="00DA712C" w:rsidRDefault="003E5C3E" w:rsidP="003A7740">
            <w:pPr>
              <w:jc w:val="center"/>
              <w:rPr>
                <w:b/>
              </w:rPr>
            </w:pPr>
            <w:r w:rsidRPr="00DA712C">
              <w:rPr>
                <w:b/>
                <w:sz w:val="22"/>
                <w:szCs w:val="22"/>
              </w:rPr>
              <w:t>3</w:t>
            </w:r>
          </w:p>
        </w:tc>
        <w:tc>
          <w:tcPr>
            <w:tcW w:w="567" w:type="dxa"/>
            <w:tcBorders>
              <w:top w:val="single" w:sz="12" w:space="0" w:color="auto"/>
            </w:tcBorders>
            <w:vAlign w:val="center"/>
          </w:tcPr>
          <w:p w:rsidR="003E5C3E" w:rsidRPr="00DA712C" w:rsidRDefault="003E5C3E" w:rsidP="003A7740">
            <w:pPr>
              <w:jc w:val="center"/>
              <w:rPr>
                <w:b/>
              </w:rPr>
            </w:pPr>
            <w:r w:rsidRPr="00DA712C">
              <w:rPr>
                <w:b/>
                <w:sz w:val="22"/>
                <w:szCs w:val="22"/>
              </w:rPr>
              <w:t>2</w:t>
            </w:r>
          </w:p>
        </w:tc>
        <w:tc>
          <w:tcPr>
            <w:tcW w:w="567" w:type="dxa"/>
            <w:tcBorders>
              <w:top w:val="single" w:sz="12" w:space="0" w:color="auto"/>
            </w:tcBorders>
            <w:vAlign w:val="center"/>
          </w:tcPr>
          <w:p w:rsidR="003E5C3E" w:rsidRPr="00DA712C" w:rsidRDefault="003E5C3E" w:rsidP="003A7740">
            <w:pPr>
              <w:jc w:val="center"/>
              <w:rPr>
                <w:b/>
              </w:rPr>
            </w:pPr>
            <w:r w:rsidRPr="00DA712C">
              <w:rPr>
                <w:b/>
                <w:sz w:val="22"/>
                <w:szCs w:val="22"/>
              </w:rPr>
              <w:t>1</w:t>
            </w:r>
          </w:p>
        </w:tc>
      </w:tr>
      <w:tr w:rsidR="003E5C3E" w:rsidRPr="00DA712C" w:rsidTr="003A7740">
        <w:tc>
          <w:tcPr>
            <w:tcW w:w="603" w:type="dxa"/>
            <w:vAlign w:val="center"/>
          </w:tcPr>
          <w:p w:rsidR="003E5C3E" w:rsidRPr="00DA712C" w:rsidRDefault="003E5C3E" w:rsidP="003A7740">
            <w:pPr>
              <w:jc w:val="center"/>
            </w:pPr>
            <w:r w:rsidRPr="00DA712C">
              <w:rPr>
                <w:sz w:val="22"/>
                <w:szCs w:val="22"/>
              </w:rPr>
              <w:t>1</w:t>
            </w:r>
          </w:p>
        </w:tc>
        <w:tc>
          <w:tcPr>
            <w:tcW w:w="7585" w:type="dxa"/>
            <w:vAlign w:val="center"/>
          </w:tcPr>
          <w:p w:rsidR="003E5C3E" w:rsidRPr="00DA712C" w:rsidRDefault="003E5C3E" w:rsidP="003A7740">
            <w:pPr>
              <w:rPr>
                <w:color w:val="FF0000"/>
              </w:rPr>
            </w:pPr>
            <w:r w:rsidRPr="00DA712C">
              <w:rPr>
                <w:sz w:val="22"/>
                <w:szCs w:val="22"/>
              </w:rPr>
              <w:t>Temel Bilimlere ilişkin bilgileri kavrayabilme ve uygulama becerisi</w:t>
            </w: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x</w:t>
            </w:r>
          </w:p>
        </w:tc>
      </w:tr>
      <w:tr w:rsidR="003E5C3E" w:rsidRPr="00DA712C" w:rsidTr="003A7740">
        <w:tc>
          <w:tcPr>
            <w:tcW w:w="603" w:type="dxa"/>
            <w:vAlign w:val="center"/>
          </w:tcPr>
          <w:p w:rsidR="003E5C3E" w:rsidRPr="00DA712C" w:rsidRDefault="003E5C3E" w:rsidP="003A7740">
            <w:pPr>
              <w:jc w:val="center"/>
            </w:pPr>
            <w:r w:rsidRPr="00DA712C">
              <w:rPr>
                <w:sz w:val="22"/>
                <w:szCs w:val="22"/>
              </w:rPr>
              <w:t>2</w:t>
            </w:r>
          </w:p>
        </w:tc>
        <w:tc>
          <w:tcPr>
            <w:tcW w:w="7585" w:type="dxa"/>
            <w:vAlign w:val="center"/>
          </w:tcPr>
          <w:p w:rsidR="003E5C3E" w:rsidRPr="00DA712C" w:rsidRDefault="003E5C3E" w:rsidP="003A7740">
            <w:pPr>
              <w:rPr>
                <w:color w:val="FF0000"/>
              </w:rPr>
            </w:pPr>
            <w:r w:rsidRPr="00DA712C">
              <w:rPr>
                <w:sz w:val="22"/>
                <w:szCs w:val="22"/>
              </w:rPr>
              <w:t>Fen Bilimlerindeki Öğretim Etkinliklerinin planlanması, hazırlanması, genel öğretim ilke, yöntem ve tekniklerini kullanma becerisi</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r w:rsidRPr="00DA712C">
              <w:rPr>
                <w:b/>
                <w:sz w:val="22"/>
                <w:szCs w:val="22"/>
              </w:rPr>
              <w:t>x</w:t>
            </w:r>
          </w:p>
        </w:tc>
      </w:tr>
      <w:tr w:rsidR="003E5C3E" w:rsidRPr="00DA712C" w:rsidTr="003A7740">
        <w:tc>
          <w:tcPr>
            <w:tcW w:w="603" w:type="dxa"/>
            <w:vAlign w:val="center"/>
          </w:tcPr>
          <w:p w:rsidR="003E5C3E" w:rsidRPr="00DA712C" w:rsidRDefault="003E5C3E" w:rsidP="003A7740">
            <w:pPr>
              <w:jc w:val="center"/>
            </w:pPr>
            <w:r w:rsidRPr="00DA712C">
              <w:rPr>
                <w:sz w:val="22"/>
                <w:szCs w:val="22"/>
              </w:rPr>
              <w:t>3</w:t>
            </w:r>
          </w:p>
        </w:tc>
        <w:tc>
          <w:tcPr>
            <w:tcW w:w="7585" w:type="dxa"/>
            <w:vAlign w:val="center"/>
          </w:tcPr>
          <w:p w:rsidR="003E5C3E" w:rsidRPr="00DA712C" w:rsidRDefault="003E5C3E" w:rsidP="003A7740">
            <w:pPr>
              <w:rPr>
                <w:color w:val="FF0000"/>
              </w:rPr>
            </w:pPr>
            <w:r w:rsidRPr="00DA712C">
              <w:rPr>
                <w:sz w:val="22"/>
                <w:szCs w:val="22"/>
              </w:rPr>
              <w:t>Fen Bilimleri konularında öğrenilen bilgileri yaşama aktarabilme becerisi ve bu aktarımla üçüncü şahıslara anlatabilme becerisi</w:t>
            </w:r>
          </w:p>
        </w:tc>
        <w:tc>
          <w:tcPr>
            <w:tcW w:w="567" w:type="dxa"/>
            <w:vAlign w:val="center"/>
          </w:tcPr>
          <w:p w:rsidR="003E5C3E" w:rsidRPr="00DA712C" w:rsidRDefault="003E5C3E" w:rsidP="003A7740">
            <w:pPr>
              <w:jc w:val="center"/>
              <w:rPr>
                <w:b/>
              </w:rPr>
            </w:pPr>
            <w:r w:rsidRPr="00DA712C">
              <w:rPr>
                <w:b/>
                <w:sz w:val="22"/>
                <w:szCs w:val="22"/>
              </w:rPr>
              <w:t>x</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 xml:space="preserve"> </w:t>
            </w:r>
          </w:p>
        </w:tc>
      </w:tr>
      <w:tr w:rsidR="003E5C3E" w:rsidRPr="00DA712C" w:rsidTr="003A7740">
        <w:tc>
          <w:tcPr>
            <w:tcW w:w="603" w:type="dxa"/>
            <w:vAlign w:val="center"/>
          </w:tcPr>
          <w:p w:rsidR="003E5C3E" w:rsidRPr="00DA712C" w:rsidRDefault="003E5C3E" w:rsidP="003A7740">
            <w:pPr>
              <w:jc w:val="center"/>
            </w:pPr>
            <w:r w:rsidRPr="00DA712C">
              <w:rPr>
                <w:sz w:val="22"/>
                <w:szCs w:val="22"/>
              </w:rPr>
              <w:t>4</w:t>
            </w:r>
          </w:p>
        </w:tc>
        <w:tc>
          <w:tcPr>
            <w:tcW w:w="7585" w:type="dxa"/>
            <w:vAlign w:val="center"/>
          </w:tcPr>
          <w:p w:rsidR="003E5C3E" w:rsidRPr="00DA712C" w:rsidRDefault="003E5C3E" w:rsidP="003A7740">
            <w:pPr>
              <w:rPr>
                <w:color w:val="FF0000"/>
              </w:rPr>
            </w:pPr>
            <w:r w:rsidRPr="00DA712C">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DA712C" w:rsidRDefault="003E5C3E" w:rsidP="003A7740">
            <w:pPr>
              <w:jc w:val="center"/>
              <w:rPr>
                <w:b/>
              </w:rPr>
            </w:pPr>
            <w:r w:rsidRPr="00DA712C">
              <w:rPr>
                <w:b/>
                <w:sz w:val="22"/>
                <w:szCs w:val="22"/>
              </w:rPr>
              <w:t xml:space="preserve">x  </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 xml:space="preserve"> </w:t>
            </w:r>
          </w:p>
        </w:tc>
      </w:tr>
      <w:tr w:rsidR="003E5C3E" w:rsidRPr="00DA712C" w:rsidTr="003A7740">
        <w:tc>
          <w:tcPr>
            <w:tcW w:w="603" w:type="dxa"/>
            <w:vAlign w:val="center"/>
          </w:tcPr>
          <w:p w:rsidR="003E5C3E" w:rsidRPr="00DA712C" w:rsidRDefault="003E5C3E" w:rsidP="003A7740">
            <w:pPr>
              <w:jc w:val="center"/>
            </w:pPr>
            <w:r w:rsidRPr="00DA712C">
              <w:rPr>
                <w:sz w:val="22"/>
                <w:szCs w:val="22"/>
              </w:rPr>
              <w:t>5</w:t>
            </w:r>
          </w:p>
        </w:tc>
        <w:tc>
          <w:tcPr>
            <w:tcW w:w="7585" w:type="dxa"/>
            <w:vAlign w:val="center"/>
          </w:tcPr>
          <w:p w:rsidR="003E5C3E" w:rsidRPr="00DA712C" w:rsidRDefault="003E5C3E" w:rsidP="003A7740">
            <w:pPr>
              <w:rPr>
                <w:color w:val="FF0000"/>
              </w:rPr>
            </w:pPr>
            <w:r w:rsidRPr="00DA712C">
              <w:rPr>
                <w:sz w:val="22"/>
                <w:szCs w:val="22"/>
              </w:rPr>
              <w:t>Güncel konuları izleme ve yorumlama becerisi</w:t>
            </w:r>
          </w:p>
        </w:tc>
        <w:tc>
          <w:tcPr>
            <w:tcW w:w="567" w:type="dxa"/>
            <w:vAlign w:val="center"/>
          </w:tcPr>
          <w:p w:rsidR="003E5C3E" w:rsidRPr="00DA712C" w:rsidRDefault="003E5C3E" w:rsidP="003A7740">
            <w:pPr>
              <w:jc w:val="center"/>
              <w:rPr>
                <w:b/>
              </w:rPr>
            </w:pPr>
            <w:r w:rsidRPr="00DA712C">
              <w:rPr>
                <w:b/>
                <w:sz w:val="22"/>
                <w:szCs w:val="22"/>
              </w:rPr>
              <w:t>x</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 xml:space="preserve"> </w:t>
            </w:r>
          </w:p>
        </w:tc>
      </w:tr>
      <w:tr w:rsidR="003E5C3E" w:rsidRPr="00DA712C" w:rsidTr="003A7740">
        <w:tc>
          <w:tcPr>
            <w:tcW w:w="603" w:type="dxa"/>
            <w:vAlign w:val="center"/>
          </w:tcPr>
          <w:p w:rsidR="003E5C3E" w:rsidRPr="00DA712C" w:rsidRDefault="003E5C3E" w:rsidP="003A7740">
            <w:pPr>
              <w:jc w:val="center"/>
            </w:pPr>
            <w:r w:rsidRPr="00DA712C">
              <w:rPr>
                <w:sz w:val="22"/>
                <w:szCs w:val="22"/>
              </w:rPr>
              <w:t>6</w:t>
            </w:r>
          </w:p>
        </w:tc>
        <w:tc>
          <w:tcPr>
            <w:tcW w:w="7585" w:type="dxa"/>
            <w:vAlign w:val="center"/>
          </w:tcPr>
          <w:p w:rsidR="003E5C3E" w:rsidRPr="00DA712C" w:rsidRDefault="003E5C3E" w:rsidP="003A7740">
            <w:pPr>
              <w:rPr>
                <w:color w:val="FF0000"/>
              </w:rPr>
            </w:pPr>
            <w:r w:rsidRPr="00DA712C">
              <w:rPr>
                <w:sz w:val="22"/>
                <w:szCs w:val="22"/>
              </w:rPr>
              <w:t>İşbirliği içinde çalışma, mesleki ve etik sorumluluk bilincini kazanma becerisi</w:t>
            </w: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r w:rsidRPr="00DA712C">
              <w:rPr>
                <w:b/>
                <w:sz w:val="22"/>
                <w:szCs w:val="22"/>
              </w:rPr>
              <w:t>x</w:t>
            </w:r>
          </w:p>
        </w:tc>
        <w:tc>
          <w:tcPr>
            <w:tcW w:w="567" w:type="dxa"/>
            <w:vAlign w:val="center"/>
          </w:tcPr>
          <w:p w:rsidR="003E5C3E" w:rsidRPr="00DA712C" w:rsidRDefault="003E5C3E" w:rsidP="003A7740">
            <w:pPr>
              <w:jc w:val="center"/>
              <w:rPr>
                <w:b/>
              </w:rPr>
            </w:pPr>
            <w:r w:rsidRPr="00DA712C">
              <w:rPr>
                <w:b/>
                <w:sz w:val="22"/>
                <w:szCs w:val="22"/>
              </w:rPr>
              <w:t xml:space="preserve"> </w:t>
            </w:r>
          </w:p>
        </w:tc>
      </w:tr>
      <w:tr w:rsidR="003E5C3E" w:rsidRPr="00DA712C" w:rsidTr="003A7740">
        <w:tc>
          <w:tcPr>
            <w:tcW w:w="603" w:type="dxa"/>
            <w:vAlign w:val="center"/>
          </w:tcPr>
          <w:p w:rsidR="003E5C3E" w:rsidRPr="00DA712C" w:rsidRDefault="003E5C3E" w:rsidP="003A7740">
            <w:pPr>
              <w:jc w:val="center"/>
            </w:pPr>
            <w:r w:rsidRPr="00DA712C">
              <w:rPr>
                <w:sz w:val="22"/>
                <w:szCs w:val="22"/>
              </w:rPr>
              <w:t>7</w:t>
            </w:r>
          </w:p>
        </w:tc>
        <w:tc>
          <w:tcPr>
            <w:tcW w:w="7585" w:type="dxa"/>
            <w:vAlign w:val="center"/>
          </w:tcPr>
          <w:p w:rsidR="003E5C3E" w:rsidRPr="00DA712C" w:rsidRDefault="003E5C3E" w:rsidP="003A7740">
            <w:pPr>
              <w:rPr>
                <w:color w:val="FF0000"/>
              </w:rPr>
            </w:pPr>
            <w:r w:rsidRPr="00DA712C">
              <w:rPr>
                <w:sz w:val="22"/>
                <w:szCs w:val="22"/>
              </w:rPr>
              <w:t>Fen Öğretiminin temel amaçları doğrultusunda, fen okuryazarlığını geliştirme becerisi</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x</w:t>
            </w:r>
          </w:p>
        </w:tc>
        <w:tc>
          <w:tcPr>
            <w:tcW w:w="567" w:type="dxa"/>
            <w:vAlign w:val="center"/>
          </w:tcPr>
          <w:p w:rsidR="003E5C3E" w:rsidRPr="00DA712C" w:rsidRDefault="003E5C3E" w:rsidP="003A7740">
            <w:pPr>
              <w:jc w:val="center"/>
              <w:rPr>
                <w:b/>
              </w:rPr>
            </w:pPr>
            <w:r w:rsidRPr="00DA712C">
              <w:rPr>
                <w:b/>
                <w:sz w:val="22"/>
                <w:szCs w:val="22"/>
              </w:rPr>
              <w:t xml:space="preserve"> </w:t>
            </w:r>
          </w:p>
        </w:tc>
      </w:tr>
      <w:tr w:rsidR="003E5C3E" w:rsidRPr="00DA712C" w:rsidTr="003A7740">
        <w:tc>
          <w:tcPr>
            <w:tcW w:w="603" w:type="dxa"/>
            <w:vAlign w:val="center"/>
          </w:tcPr>
          <w:p w:rsidR="003E5C3E" w:rsidRPr="00DA712C" w:rsidRDefault="003E5C3E" w:rsidP="003A7740">
            <w:pPr>
              <w:jc w:val="center"/>
            </w:pPr>
            <w:r w:rsidRPr="00DA712C">
              <w:rPr>
                <w:sz w:val="22"/>
                <w:szCs w:val="22"/>
              </w:rPr>
              <w:t>8</w:t>
            </w:r>
          </w:p>
        </w:tc>
        <w:tc>
          <w:tcPr>
            <w:tcW w:w="7585" w:type="dxa"/>
            <w:vAlign w:val="center"/>
          </w:tcPr>
          <w:p w:rsidR="003E5C3E" w:rsidRPr="00DA712C" w:rsidRDefault="003E5C3E" w:rsidP="003A7740">
            <w:pPr>
              <w:rPr>
                <w:color w:val="FF0000"/>
              </w:rPr>
            </w:pPr>
            <w:r w:rsidRPr="00DA712C">
              <w:rPr>
                <w:sz w:val="22"/>
                <w:szCs w:val="22"/>
              </w:rPr>
              <w:t>Yeni Fen programlarını inceleme becerisi (kazanım, öğrenme-öğretme süreci, değerlendirme teknikleri v.s)</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x</w:t>
            </w:r>
          </w:p>
        </w:tc>
      </w:tr>
      <w:tr w:rsidR="003E5C3E" w:rsidRPr="00DA712C" w:rsidTr="003A7740">
        <w:tc>
          <w:tcPr>
            <w:tcW w:w="603" w:type="dxa"/>
            <w:vAlign w:val="center"/>
          </w:tcPr>
          <w:p w:rsidR="003E5C3E" w:rsidRPr="00DA712C" w:rsidRDefault="003E5C3E" w:rsidP="003A7740">
            <w:pPr>
              <w:jc w:val="center"/>
            </w:pPr>
            <w:r w:rsidRPr="00DA712C">
              <w:rPr>
                <w:sz w:val="22"/>
                <w:szCs w:val="22"/>
              </w:rPr>
              <w:t>9</w:t>
            </w:r>
          </w:p>
        </w:tc>
        <w:tc>
          <w:tcPr>
            <w:tcW w:w="7585" w:type="dxa"/>
            <w:vAlign w:val="center"/>
          </w:tcPr>
          <w:p w:rsidR="003E5C3E" w:rsidRPr="00DA712C" w:rsidRDefault="003E5C3E" w:rsidP="003A7740">
            <w:pPr>
              <w:rPr>
                <w:color w:val="FF0000"/>
              </w:rPr>
            </w:pPr>
            <w:r w:rsidRPr="00DA712C">
              <w:rPr>
                <w:sz w:val="22"/>
                <w:szCs w:val="22"/>
              </w:rPr>
              <w:t>Doğa olaylarını bilimsel temellere dayandırarak açıklama becerisi</w:t>
            </w:r>
          </w:p>
        </w:tc>
        <w:tc>
          <w:tcPr>
            <w:tcW w:w="567" w:type="dxa"/>
            <w:vAlign w:val="center"/>
          </w:tcPr>
          <w:p w:rsidR="003E5C3E" w:rsidRPr="00DA712C" w:rsidRDefault="003E5C3E" w:rsidP="003A7740">
            <w:pPr>
              <w:jc w:val="center"/>
              <w:rPr>
                <w:b/>
              </w:rPr>
            </w:pPr>
            <w:r w:rsidRPr="00DA712C">
              <w:rPr>
                <w:b/>
                <w:sz w:val="22"/>
                <w:szCs w:val="22"/>
              </w:rPr>
              <w:t>x</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p>
        </w:tc>
      </w:tr>
      <w:tr w:rsidR="003E5C3E" w:rsidRPr="00DA712C" w:rsidTr="003A7740">
        <w:tc>
          <w:tcPr>
            <w:tcW w:w="603" w:type="dxa"/>
            <w:vAlign w:val="center"/>
          </w:tcPr>
          <w:p w:rsidR="003E5C3E" w:rsidRPr="00DA712C" w:rsidRDefault="003E5C3E" w:rsidP="003A7740">
            <w:pPr>
              <w:jc w:val="center"/>
            </w:pPr>
            <w:r w:rsidRPr="00DA712C">
              <w:rPr>
                <w:sz w:val="22"/>
                <w:szCs w:val="22"/>
              </w:rPr>
              <w:t>10</w:t>
            </w:r>
          </w:p>
        </w:tc>
        <w:tc>
          <w:tcPr>
            <w:tcW w:w="7585" w:type="dxa"/>
            <w:vAlign w:val="center"/>
          </w:tcPr>
          <w:p w:rsidR="003E5C3E" w:rsidRPr="00DA712C" w:rsidRDefault="003E5C3E" w:rsidP="003A7740">
            <w:pPr>
              <w:rPr>
                <w:color w:val="FF0000"/>
              </w:rPr>
            </w:pPr>
            <w:r w:rsidRPr="00DA712C">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r w:rsidRPr="00DA712C">
              <w:rPr>
                <w:b/>
                <w:sz w:val="22"/>
                <w:szCs w:val="22"/>
              </w:rPr>
              <w:t xml:space="preserve">x </w:t>
            </w:r>
          </w:p>
        </w:tc>
        <w:tc>
          <w:tcPr>
            <w:tcW w:w="567" w:type="dxa"/>
            <w:vAlign w:val="center"/>
          </w:tcPr>
          <w:p w:rsidR="003E5C3E" w:rsidRPr="00DA712C" w:rsidRDefault="003E5C3E" w:rsidP="003A7740">
            <w:pPr>
              <w:jc w:val="center"/>
              <w:rPr>
                <w:b/>
              </w:rPr>
            </w:pPr>
            <w:r w:rsidRPr="00DA712C">
              <w:rPr>
                <w:b/>
                <w:sz w:val="22"/>
                <w:szCs w:val="22"/>
              </w:rPr>
              <w:t xml:space="preserve"> </w:t>
            </w:r>
          </w:p>
        </w:tc>
      </w:tr>
      <w:tr w:rsidR="003E5C3E" w:rsidRPr="00DA712C" w:rsidTr="003A7740">
        <w:tc>
          <w:tcPr>
            <w:tcW w:w="603" w:type="dxa"/>
            <w:vAlign w:val="center"/>
          </w:tcPr>
          <w:p w:rsidR="003E5C3E" w:rsidRPr="00DA712C" w:rsidRDefault="003E5C3E" w:rsidP="003A7740">
            <w:pPr>
              <w:jc w:val="center"/>
            </w:pPr>
            <w:r w:rsidRPr="00DA712C">
              <w:rPr>
                <w:sz w:val="22"/>
                <w:szCs w:val="22"/>
              </w:rPr>
              <w:t>11</w:t>
            </w:r>
          </w:p>
        </w:tc>
        <w:tc>
          <w:tcPr>
            <w:tcW w:w="7585" w:type="dxa"/>
            <w:vAlign w:val="center"/>
          </w:tcPr>
          <w:p w:rsidR="003E5C3E" w:rsidRPr="00DA712C" w:rsidRDefault="003E5C3E" w:rsidP="003A7740">
            <w:pPr>
              <w:rPr>
                <w:color w:val="FF0000"/>
              </w:rPr>
            </w:pPr>
            <w:r w:rsidRPr="00DA712C">
              <w:rPr>
                <w:sz w:val="22"/>
                <w:szCs w:val="22"/>
              </w:rPr>
              <w:t>Öğrencilerin kişisel gelişim özelliklerine uygun olan yöntem ve teknikleri kullanma becerisi</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 xml:space="preserve">x </w:t>
            </w:r>
          </w:p>
        </w:tc>
      </w:tr>
      <w:tr w:rsidR="003E5C3E" w:rsidRPr="00DA712C" w:rsidTr="003A7740">
        <w:tc>
          <w:tcPr>
            <w:tcW w:w="603" w:type="dxa"/>
            <w:vAlign w:val="center"/>
          </w:tcPr>
          <w:p w:rsidR="003E5C3E" w:rsidRPr="00DA712C" w:rsidRDefault="003E5C3E" w:rsidP="003A7740">
            <w:pPr>
              <w:jc w:val="center"/>
            </w:pPr>
            <w:r w:rsidRPr="00DA712C">
              <w:rPr>
                <w:sz w:val="22"/>
                <w:szCs w:val="22"/>
              </w:rPr>
              <w:t>12</w:t>
            </w:r>
          </w:p>
        </w:tc>
        <w:tc>
          <w:tcPr>
            <w:tcW w:w="7585" w:type="dxa"/>
            <w:vAlign w:val="center"/>
          </w:tcPr>
          <w:p w:rsidR="003E5C3E" w:rsidRPr="00DA712C" w:rsidRDefault="003E5C3E" w:rsidP="003A7740">
            <w:pPr>
              <w:rPr>
                <w:color w:val="FF0000"/>
              </w:rPr>
            </w:pPr>
            <w:r w:rsidRPr="00DA712C">
              <w:rPr>
                <w:sz w:val="22"/>
                <w:szCs w:val="22"/>
              </w:rPr>
              <w:t>Fen programlarından yararlanarak plan hazırlayıp, araç gereç ve materyalleri düzenleyerek ders sunma becerisi</w:t>
            </w: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r w:rsidRPr="00DA712C">
              <w:rPr>
                <w:b/>
                <w:sz w:val="22"/>
                <w:szCs w:val="22"/>
              </w:rPr>
              <w:t>x</w:t>
            </w:r>
          </w:p>
        </w:tc>
      </w:tr>
      <w:tr w:rsidR="003E5C3E" w:rsidRPr="00DA712C" w:rsidTr="003A7740">
        <w:tc>
          <w:tcPr>
            <w:tcW w:w="603" w:type="dxa"/>
            <w:vAlign w:val="center"/>
          </w:tcPr>
          <w:p w:rsidR="003E5C3E" w:rsidRPr="00DA712C" w:rsidRDefault="003E5C3E" w:rsidP="003A7740">
            <w:pPr>
              <w:jc w:val="center"/>
            </w:pPr>
            <w:r w:rsidRPr="00DA712C">
              <w:rPr>
                <w:sz w:val="22"/>
                <w:szCs w:val="22"/>
              </w:rPr>
              <w:t>13</w:t>
            </w:r>
          </w:p>
        </w:tc>
        <w:tc>
          <w:tcPr>
            <w:tcW w:w="7585" w:type="dxa"/>
            <w:vAlign w:val="center"/>
          </w:tcPr>
          <w:p w:rsidR="003E5C3E" w:rsidRPr="00DA712C" w:rsidRDefault="003E5C3E" w:rsidP="003A7740">
            <w:pPr>
              <w:rPr>
                <w:color w:val="FF0000"/>
              </w:rPr>
            </w:pPr>
            <w:r w:rsidRPr="00DA712C">
              <w:rPr>
                <w:sz w:val="22"/>
                <w:szCs w:val="22"/>
              </w:rPr>
              <w:t>Konuya uygun deneyleri seçip, tasarlayıp yapabilme, verileri analiz etme ve yorumlayarak bilimsel rapor haline getirebilme becerisi</w:t>
            </w: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r w:rsidRPr="00DA712C">
              <w:rPr>
                <w:b/>
                <w:sz w:val="22"/>
                <w:szCs w:val="22"/>
              </w:rPr>
              <w:t>x</w:t>
            </w:r>
          </w:p>
        </w:tc>
      </w:tr>
      <w:tr w:rsidR="003E5C3E" w:rsidRPr="00DA712C" w:rsidTr="003A7740">
        <w:tc>
          <w:tcPr>
            <w:tcW w:w="603" w:type="dxa"/>
            <w:vAlign w:val="center"/>
          </w:tcPr>
          <w:p w:rsidR="003E5C3E" w:rsidRPr="00DA712C" w:rsidRDefault="003E5C3E" w:rsidP="003A7740">
            <w:pPr>
              <w:jc w:val="center"/>
            </w:pPr>
            <w:r w:rsidRPr="00DA712C">
              <w:rPr>
                <w:sz w:val="22"/>
                <w:szCs w:val="22"/>
              </w:rPr>
              <w:t>14</w:t>
            </w:r>
          </w:p>
        </w:tc>
        <w:tc>
          <w:tcPr>
            <w:tcW w:w="7585" w:type="dxa"/>
            <w:vAlign w:val="center"/>
          </w:tcPr>
          <w:p w:rsidR="003E5C3E" w:rsidRPr="00DA712C" w:rsidRDefault="003E5C3E" w:rsidP="003A7740">
            <w:pPr>
              <w:rPr>
                <w:color w:val="FF0000"/>
              </w:rPr>
            </w:pPr>
            <w:r w:rsidRPr="00DA712C">
              <w:rPr>
                <w:sz w:val="22"/>
                <w:szCs w:val="22"/>
              </w:rPr>
              <w:t>Laboratuar güvenliği konusunda bilgi birikimine sahip olma ve gerektiğinde kullanabilme becerisi</w:t>
            </w: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r w:rsidRPr="00DA712C">
              <w:rPr>
                <w:b/>
                <w:sz w:val="22"/>
                <w:szCs w:val="22"/>
              </w:rPr>
              <w:t>x</w:t>
            </w:r>
          </w:p>
        </w:tc>
      </w:tr>
      <w:tr w:rsidR="003E5C3E" w:rsidRPr="00DA712C" w:rsidTr="003A7740">
        <w:tc>
          <w:tcPr>
            <w:tcW w:w="603" w:type="dxa"/>
            <w:vAlign w:val="center"/>
          </w:tcPr>
          <w:p w:rsidR="003E5C3E" w:rsidRPr="00DA712C" w:rsidRDefault="003E5C3E" w:rsidP="003A7740">
            <w:pPr>
              <w:jc w:val="center"/>
            </w:pPr>
            <w:r w:rsidRPr="00DA712C">
              <w:rPr>
                <w:sz w:val="22"/>
                <w:szCs w:val="22"/>
              </w:rPr>
              <w:t>15</w:t>
            </w:r>
          </w:p>
        </w:tc>
        <w:tc>
          <w:tcPr>
            <w:tcW w:w="7585" w:type="dxa"/>
            <w:vAlign w:val="center"/>
          </w:tcPr>
          <w:p w:rsidR="003E5C3E" w:rsidRPr="00DA712C" w:rsidRDefault="003E5C3E" w:rsidP="003A7740">
            <w:pPr>
              <w:rPr>
                <w:color w:val="FF0000"/>
              </w:rPr>
            </w:pPr>
            <w:r w:rsidRPr="00DA712C">
              <w:rPr>
                <w:sz w:val="22"/>
                <w:szCs w:val="22"/>
              </w:rPr>
              <w:t>Problemleri belirleme ve aşamalarına uygun olarak çözme becerisi</w:t>
            </w: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r w:rsidRPr="00DA712C">
              <w:rPr>
                <w:b/>
                <w:sz w:val="22"/>
                <w:szCs w:val="22"/>
              </w:rPr>
              <w:t>x</w:t>
            </w:r>
          </w:p>
        </w:tc>
      </w:tr>
      <w:tr w:rsidR="003E5C3E" w:rsidRPr="00DA712C" w:rsidTr="003A7740">
        <w:tc>
          <w:tcPr>
            <w:tcW w:w="9889" w:type="dxa"/>
            <w:gridSpan w:val="5"/>
            <w:tcBorders>
              <w:bottom w:val="single" w:sz="12" w:space="0" w:color="auto"/>
            </w:tcBorders>
            <w:vAlign w:val="center"/>
          </w:tcPr>
          <w:p w:rsidR="003E5C3E" w:rsidRPr="00DA712C" w:rsidRDefault="003E5C3E" w:rsidP="003A7740">
            <w:pPr>
              <w:jc w:val="both"/>
            </w:pPr>
            <w:r w:rsidRPr="00DA712C">
              <w:rPr>
                <w:b/>
                <w:sz w:val="22"/>
                <w:szCs w:val="22"/>
              </w:rPr>
              <w:t>1</w:t>
            </w:r>
            <w:r w:rsidRPr="00DA712C">
              <w:rPr>
                <w:sz w:val="22"/>
                <w:szCs w:val="22"/>
              </w:rPr>
              <w:t xml:space="preserve">:Hiç Katkısı Yok. </w:t>
            </w:r>
            <w:r w:rsidRPr="00DA712C">
              <w:rPr>
                <w:b/>
                <w:sz w:val="22"/>
                <w:szCs w:val="22"/>
              </w:rPr>
              <w:t>2</w:t>
            </w:r>
            <w:r w:rsidRPr="00DA712C">
              <w:rPr>
                <w:sz w:val="22"/>
                <w:szCs w:val="22"/>
              </w:rPr>
              <w:t xml:space="preserve">:Kısmen Katkısı Var. </w:t>
            </w:r>
            <w:r w:rsidRPr="00DA712C">
              <w:rPr>
                <w:b/>
                <w:sz w:val="22"/>
                <w:szCs w:val="22"/>
              </w:rPr>
              <w:t>3</w:t>
            </w:r>
            <w:r w:rsidRPr="00DA712C">
              <w:rPr>
                <w:sz w:val="22"/>
                <w:szCs w:val="22"/>
              </w:rPr>
              <w:t>:Tam Katkısı Var.</w:t>
            </w:r>
          </w:p>
        </w:tc>
      </w:tr>
    </w:tbl>
    <w:p w:rsidR="003E5C3E" w:rsidRPr="00DA712C" w:rsidRDefault="003E5C3E" w:rsidP="003A7740">
      <w:pPr>
        <w:rPr>
          <w:sz w:val="22"/>
          <w:szCs w:val="22"/>
        </w:rPr>
      </w:pPr>
    </w:p>
    <w:p w:rsidR="003E5C3E" w:rsidRPr="00DA712C" w:rsidRDefault="003E5C3E" w:rsidP="003A7740">
      <w:pPr>
        <w:spacing w:line="360" w:lineRule="auto"/>
        <w:rPr>
          <w:sz w:val="22"/>
          <w:szCs w:val="22"/>
        </w:rPr>
      </w:pPr>
      <w:r w:rsidRPr="00DA712C">
        <w:rPr>
          <w:b/>
          <w:sz w:val="22"/>
          <w:szCs w:val="22"/>
        </w:rPr>
        <w:t>Dersin Öğretim Üyesi:</w:t>
      </w:r>
      <w:r w:rsidRPr="00DA712C">
        <w:rPr>
          <w:sz w:val="22"/>
          <w:szCs w:val="22"/>
        </w:rPr>
        <w:t xml:space="preserve">   </w:t>
      </w:r>
      <w:r>
        <w:rPr>
          <w:sz w:val="22"/>
          <w:szCs w:val="22"/>
        </w:rPr>
        <w:t xml:space="preserve"> </w:t>
      </w:r>
      <w:r w:rsidR="006417AD">
        <w:rPr>
          <w:sz w:val="22"/>
          <w:szCs w:val="22"/>
        </w:rPr>
        <w:t>Prof</w:t>
      </w:r>
      <w:r w:rsidRPr="00DA712C">
        <w:rPr>
          <w:sz w:val="22"/>
          <w:szCs w:val="22"/>
        </w:rPr>
        <w:t>.</w:t>
      </w:r>
      <w:r>
        <w:rPr>
          <w:sz w:val="22"/>
          <w:szCs w:val="22"/>
        </w:rPr>
        <w:t xml:space="preserve"> </w:t>
      </w:r>
      <w:r w:rsidRPr="00DA712C">
        <w:rPr>
          <w:sz w:val="22"/>
          <w:szCs w:val="22"/>
        </w:rPr>
        <w:t xml:space="preserve">Dr. Cansu FİLİK İŞÇEN </w:t>
      </w:r>
      <w:r w:rsidRPr="00DA712C">
        <w:rPr>
          <w:sz w:val="22"/>
          <w:szCs w:val="22"/>
        </w:rPr>
        <w:tab/>
      </w:r>
      <w:r w:rsidRPr="00DA712C">
        <w:rPr>
          <w:sz w:val="22"/>
          <w:szCs w:val="22"/>
        </w:rPr>
        <w:tab/>
      </w:r>
      <w:r w:rsidRPr="00DA712C">
        <w:rPr>
          <w:sz w:val="22"/>
          <w:szCs w:val="22"/>
        </w:rPr>
        <w:tab/>
      </w:r>
      <w:r w:rsidRPr="00DA712C">
        <w:rPr>
          <w:sz w:val="22"/>
          <w:szCs w:val="22"/>
        </w:rPr>
        <w:tab/>
      </w:r>
      <w:r w:rsidRPr="00DA712C">
        <w:rPr>
          <w:sz w:val="22"/>
          <w:szCs w:val="22"/>
        </w:rPr>
        <w:tab/>
        <w:t xml:space="preserve">                                                                                </w:t>
      </w:r>
    </w:p>
    <w:p w:rsidR="003E5C3E" w:rsidRPr="00DA712C" w:rsidRDefault="003E5C3E" w:rsidP="003A7740">
      <w:pPr>
        <w:tabs>
          <w:tab w:val="left" w:pos="7800"/>
        </w:tabs>
        <w:rPr>
          <w:sz w:val="22"/>
          <w:szCs w:val="22"/>
        </w:rPr>
      </w:pPr>
      <w:r w:rsidRPr="00DA712C">
        <w:rPr>
          <w:b/>
          <w:sz w:val="22"/>
          <w:szCs w:val="22"/>
        </w:rPr>
        <w:t>İmza</w:t>
      </w:r>
      <w:r w:rsidRPr="00DA712C">
        <w:rPr>
          <w:sz w:val="22"/>
          <w:szCs w:val="22"/>
        </w:rPr>
        <w:t xml:space="preserve">: </w:t>
      </w:r>
      <w:r w:rsidRPr="00DA712C">
        <w:rPr>
          <w:sz w:val="22"/>
          <w:szCs w:val="22"/>
        </w:rPr>
        <w:tab/>
      </w:r>
      <w:r w:rsidRPr="00DA712C">
        <w:rPr>
          <w:b/>
          <w:sz w:val="22"/>
          <w:szCs w:val="22"/>
        </w:rPr>
        <w:t>Tarih:</w:t>
      </w:r>
    </w:p>
    <w:p w:rsidR="003E5C3E" w:rsidRPr="00DA712C" w:rsidRDefault="003E5C3E" w:rsidP="003A7740">
      <w:pPr>
        <w:rPr>
          <w:sz w:val="22"/>
          <w:szCs w:val="22"/>
        </w:rPr>
      </w:pPr>
    </w:p>
    <w:p w:rsidR="003E5C3E" w:rsidRDefault="003E5C3E"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Default="006417AD" w:rsidP="003A7740">
      <w:pPr>
        <w:rPr>
          <w:sz w:val="22"/>
          <w:szCs w:val="22"/>
        </w:rPr>
      </w:pPr>
    </w:p>
    <w:p w:rsidR="003E5C3E" w:rsidRPr="00DA712C" w:rsidRDefault="003E5C3E">
      <w:pPr>
        <w:rPr>
          <w:sz w:val="22"/>
          <w:szCs w:val="22"/>
        </w:rPr>
      </w:pPr>
    </w:p>
    <w:p w:rsidR="00C97F5A" w:rsidRDefault="006417AD" w:rsidP="003A7740">
      <w:pPr>
        <w:outlineLvl w:val="0"/>
        <w:rPr>
          <w:b/>
          <w:sz w:val="22"/>
          <w:szCs w:val="22"/>
        </w:rPr>
      </w:pPr>
      <w:r>
        <w:rPr>
          <w:noProof/>
          <w:sz w:val="22"/>
          <w:szCs w:val="22"/>
        </w:rPr>
        <w:drawing>
          <wp:anchor distT="0" distB="0" distL="114300" distR="114300" simplePos="0" relativeHeight="251831296" behindDoc="1" locked="0" layoutInCell="1" allowOverlap="1">
            <wp:simplePos x="0" y="0"/>
            <wp:positionH relativeFrom="column">
              <wp:posOffset>-57785</wp:posOffset>
            </wp:positionH>
            <wp:positionV relativeFrom="paragraph">
              <wp:posOffset>-132080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7"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outlineLvl w:val="0"/>
        <w:rPr>
          <w:sz w:val="22"/>
          <w:szCs w:val="22"/>
        </w:rPr>
      </w:pP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993" w:type="dxa"/>
            <w:vAlign w:val="center"/>
          </w:tcPr>
          <w:p w:rsidR="003E5C3E" w:rsidRPr="006B43E2" w:rsidRDefault="003E5C3E" w:rsidP="003A7740">
            <w:pPr>
              <w:outlineLvl w:val="0"/>
              <w:rPr>
                <w:sz w:val="20"/>
                <w:szCs w:val="20"/>
              </w:rPr>
            </w:pPr>
            <w:r>
              <w:rPr>
                <w:sz w:val="20"/>
                <w:szCs w:val="20"/>
              </w:rPr>
              <w:t xml:space="preserve"> Güz</w:t>
            </w:r>
          </w:p>
        </w:tc>
      </w:tr>
    </w:tbl>
    <w:p w:rsidR="003E5C3E" w:rsidRPr="00474EEF" w:rsidRDefault="003E5C3E" w:rsidP="003A7740">
      <w:pPr>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171113132</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3618" w:type="dxa"/>
          </w:tcPr>
          <w:p w:rsidR="003E5C3E" w:rsidRDefault="003E5C3E" w:rsidP="003A7740">
            <w:pPr>
              <w:outlineLvl w:val="0"/>
              <w:rPr>
                <w:sz w:val="20"/>
                <w:szCs w:val="20"/>
              </w:rPr>
            </w:pPr>
            <w:r>
              <w:rPr>
                <w:sz w:val="20"/>
                <w:szCs w:val="20"/>
              </w:rPr>
              <w:t xml:space="preserve">   </w:t>
            </w:r>
          </w:p>
          <w:p w:rsidR="003E5C3E" w:rsidRPr="001957BA" w:rsidRDefault="003E5C3E" w:rsidP="003A7740">
            <w:pPr>
              <w:outlineLvl w:val="0"/>
              <w:rPr>
                <w:szCs w:val="20"/>
              </w:rPr>
            </w:pPr>
            <w:r>
              <w:rPr>
                <w:sz w:val="20"/>
                <w:szCs w:val="20"/>
              </w:rPr>
              <w:t xml:space="preserve">GENEL BİYOLOJİ LAB. I. </w:t>
            </w:r>
          </w:p>
          <w:p w:rsidR="003E5C3E" w:rsidRPr="006B43E2" w:rsidRDefault="003E5C3E" w:rsidP="003A7740">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7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2"/>
        <w:gridCol w:w="88"/>
        <w:gridCol w:w="438"/>
        <w:gridCol w:w="522"/>
        <w:gridCol w:w="1242"/>
        <w:gridCol w:w="153"/>
        <w:gridCol w:w="41"/>
        <w:gridCol w:w="1045"/>
        <w:gridCol w:w="828"/>
        <w:gridCol w:w="215"/>
        <w:gridCol w:w="477"/>
        <w:gridCol w:w="1874"/>
        <w:gridCol w:w="331"/>
        <w:gridCol w:w="804"/>
        <w:gridCol w:w="284"/>
        <w:gridCol w:w="17"/>
      </w:tblGrid>
      <w:tr w:rsidR="003E5C3E" w:rsidRPr="00424600" w:rsidTr="003A7740">
        <w:trPr>
          <w:gridAfter w:val="1"/>
          <w:wAfter w:w="9" w:type="pct"/>
          <w:trHeight w:val="383"/>
        </w:trPr>
        <w:tc>
          <w:tcPr>
            <w:tcW w:w="530"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887" w:type="pct"/>
            <w:gridSpan w:val="7"/>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574" w:type="pct"/>
            <w:gridSpan w:val="7"/>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0" w:type="pct"/>
            <w:vMerge/>
            <w:tcBorders>
              <w:right w:val="single" w:sz="12" w:space="0" w:color="auto"/>
            </w:tcBorders>
          </w:tcPr>
          <w:p w:rsidR="003E5C3E" w:rsidRPr="00521A1D" w:rsidRDefault="003E5C3E" w:rsidP="003A7740">
            <w:pPr>
              <w:rPr>
                <w:b/>
                <w:sz w:val="20"/>
                <w:szCs w:val="20"/>
              </w:rPr>
            </w:pPr>
          </w:p>
        </w:tc>
        <w:tc>
          <w:tcPr>
            <w:tcW w:w="560" w:type="pct"/>
            <w:gridSpan w:val="3"/>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664" w:type="pct"/>
            <w:vAlign w:val="center"/>
          </w:tcPr>
          <w:p w:rsidR="003E5C3E" w:rsidRPr="00521A1D" w:rsidRDefault="003E5C3E" w:rsidP="003A7740">
            <w:pPr>
              <w:jc w:val="center"/>
              <w:rPr>
                <w:b/>
                <w:sz w:val="20"/>
                <w:szCs w:val="20"/>
              </w:rPr>
            </w:pPr>
            <w:r w:rsidRPr="00521A1D">
              <w:rPr>
                <w:b/>
                <w:sz w:val="20"/>
                <w:szCs w:val="20"/>
              </w:rPr>
              <w:t>Uygulama</w:t>
            </w:r>
          </w:p>
        </w:tc>
        <w:tc>
          <w:tcPr>
            <w:tcW w:w="663"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443" w:type="pct"/>
            <w:vAlign w:val="center"/>
          </w:tcPr>
          <w:p w:rsidR="003E5C3E" w:rsidRPr="00521A1D" w:rsidRDefault="003E5C3E" w:rsidP="003A7740">
            <w:pPr>
              <w:jc w:val="center"/>
              <w:rPr>
                <w:b/>
                <w:sz w:val="20"/>
                <w:szCs w:val="20"/>
              </w:rPr>
            </w:pPr>
            <w:r w:rsidRPr="00521A1D">
              <w:rPr>
                <w:b/>
                <w:sz w:val="20"/>
                <w:szCs w:val="20"/>
              </w:rPr>
              <w:t>Kredisi</w:t>
            </w:r>
          </w:p>
        </w:tc>
        <w:tc>
          <w:tcPr>
            <w:tcW w:w="370" w:type="pct"/>
            <w:gridSpan w:val="2"/>
            <w:vAlign w:val="center"/>
          </w:tcPr>
          <w:p w:rsidR="003E5C3E" w:rsidRPr="00521A1D" w:rsidRDefault="003E5C3E" w:rsidP="003A7740">
            <w:pPr>
              <w:ind w:left="-111" w:right="-108"/>
              <w:jc w:val="center"/>
              <w:rPr>
                <w:b/>
                <w:sz w:val="20"/>
                <w:szCs w:val="20"/>
              </w:rPr>
            </w:pPr>
            <w:r w:rsidRPr="00521A1D">
              <w:rPr>
                <w:b/>
                <w:sz w:val="20"/>
                <w:szCs w:val="20"/>
              </w:rPr>
              <w:t>AKTS</w:t>
            </w:r>
          </w:p>
        </w:tc>
        <w:tc>
          <w:tcPr>
            <w:tcW w:w="1179"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590" w:type="pct"/>
            <w:gridSpan w:val="3"/>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gridAfter w:val="1"/>
          <w:wAfter w:w="9" w:type="pct"/>
          <w:trHeight w:val="367"/>
        </w:trPr>
        <w:tc>
          <w:tcPr>
            <w:tcW w:w="530" w:type="pct"/>
            <w:tcBorders>
              <w:bottom w:val="single" w:sz="12" w:space="0" w:color="auto"/>
              <w:right w:val="single" w:sz="12" w:space="0" w:color="auto"/>
            </w:tcBorders>
            <w:vAlign w:val="center"/>
          </w:tcPr>
          <w:p w:rsidR="003E5C3E" w:rsidRPr="002C02AF" w:rsidRDefault="003E5C3E" w:rsidP="003A7740">
            <w:pPr>
              <w:jc w:val="center"/>
            </w:pPr>
            <w:r>
              <w:rPr>
                <w:sz w:val="22"/>
                <w:szCs w:val="22"/>
              </w:rPr>
              <w:t>III</w:t>
            </w:r>
          </w:p>
        </w:tc>
        <w:tc>
          <w:tcPr>
            <w:tcW w:w="560" w:type="pct"/>
            <w:gridSpan w:val="3"/>
            <w:tcBorders>
              <w:left w:val="single" w:sz="12" w:space="0" w:color="auto"/>
              <w:bottom w:val="single" w:sz="12" w:space="0" w:color="auto"/>
            </w:tcBorders>
            <w:vAlign w:val="center"/>
          </w:tcPr>
          <w:p w:rsidR="003E5C3E" w:rsidRPr="002C02AF" w:rsidRDefault="003E5C3E" w:rsidP="003A7740">
            <w:pPr>
              <w:jc w:val="center"/>
            </w:pPr>
            <w:r>
              <w:rPr>
                <w:sz w:val="22"/>
                <w:szCs w:val="22"/>
              </w:rPr>
              <w:t>0</w:t>
            </w:r>
          </w:p>
        </w:tc>
        <w:tc>
          <w:tcPr>
            <w:tcW w:w="664" w:type="pct"/>
            <w:tcBorders>
              <w:bottom w:val="single" w:sz="12" w:space="0" w:color="auto"/>
            </w:tcBorders>
            <w:vAlign w:val="center"/>
          </w:tcPr>
          <w:p w:rsidR="003E5C3E" w:rsidRPr="002C02AF" w:rsidRDefault="003E5C3E" w:rsidP="003A7740">
            <w:r>
              <w:rPr>
                <w:sz w:val="22"/>
                <w:szCs w:val="22"/>
              </w:rPr>
              <w:t xml:space="preserve"> 0</w:t>
            </w:r>
          </w:p>
        </w:tc>
        <w:tc>
          <w:tcPr>
            <w:tcW w:w="663" w:type="pct"/>
            <w:gridSpan w:val="3"/>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 2</w:t>
            </w:r>
          </w:p>
        </w:tc>
        <w:tc>
          <w:tcPr>
            <w:tcW w:w="443" w:type="pct"/>
            <w:tcBorders>
              <w:bottom w:val="single" w:sz="12" w:space="0" w:color="auto"/>
            </w:tcBorders>
            <w:vAlign w:val="center"/>
          </w:tcPr>
          <w:p w:rsidR="003E5C3E" w:rsidRPr="002C02AF" w:rsidRDefault="003E5C3E" w:rsidP="003A7740">
            <w:pPr>
              <w:jc w:val="center"/>
            </w:pPr>
            <w:r>
              <w:rPr>
                <w:sz w:val="22"/>
                <w:szCs w:val="22"/>
              </w:rPr>
              <w:t>1</w:t>
            </w:r>
          </w:p>
        </w:tc>
        <w:tc>
          <w:tcPr>
            <w:tcW w:w="370" w:type="pct"/>
            <w:gridSpan w:val="2"/>
            <w:tcBorders>
              <w:bottom w:val="single" w:sz="12" w:space="0" w:color="auto"/>
            </w:tcBorders>
            <w:vAlign w:val="center"/>
          </w:tcPr>
          <w:p w:rsidR="003E5C3E" w:rsidRPr="002C02AF" w:rsidRDefault="003E5C3E" w:rsidP="003A7740">
            <w:pPr>
              <w:jc w:val="center"/>
            </w:pPr>
            <w:r>
              <w:rPr>
                <w:sz w:val="22"/>
                <w:szCs w:val="22"/>
              </w:rPr>
              <w:t xml:space="preserve">2 </w:t>
            </w:r>
          </w:p>
        </w:tc>
        <w:tc>
          <w:tcPr>
            <w:tcW w:w="1179" w:type="pct"/>
            <w:gridSpan w:val="2"/>
            <w:tcBorders>
              <w:bottom w:val="single" w:sz="12" w:space="0" w:color="auto"/>
            </w:tcBorders>
            <w:vAlign w:val="center"/>
          </w:tcPr>
          <w:p w:rsidR="003E5C3E" w:rsidRPr="00E25D97" w:rsidRDefault="003E5C3E" w:rsidP="003A7740">
            <w:pPr>
              <w:rPr>
                <w:vertAlign w:val="superscript"/>
              </w:rPr>
            </w:pPr>
            <w:r w:rsidRPr="00E25D97">
              <w:rPr>
                <w:vertAlign w:val="superscript"/>
              </w:rPr>
              <w:t>ZORUNLU (</w:t>
            </w:r>
            <w:r>
              <w:rPr>
                <w:vertAlign w:val="superscript"/>
              </w:rPr>
              <w:t xml:space="preserve">x SEÇMELİ (   </w:t>
            </w:r>
            <w:r w:rsidRPr="00E25D97">
              <w:rPr>
                <w:vertAlign w:val="superscript"/>
              </w:rPr>
              <w:t>)</w:t>
            </w:r>
          </w:p>
        </w:tc>
        <w:tc>
          <w:tcPr>
            <w:tcW w:w="581" w:type="pct"/>
            <w:gridSpan w:val="2"/>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gridAfter w:val="1"/>
          <w:wAfter w:w="9" w:type="pct"/>
          <w:trHeight w:val="340"/>
        </w:trPr>
        <w:tc>
          <w:tcPr>
            <w:tcW w:w="4991" w:type="pct"/>
            <w:gridSpan w:val="15"/>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gridAfter w:val="1"/>
          <w:wAfter w:w="9" w:type="pct"/>
          <w:trHeight w:val="546"/>
        </w:trPr>
        <w:tc>
          <w:tcPr>
            <w:tcW w:w="811" w:type="pct"/>
            <w:gridSpan w:val="3"/>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7"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4" w:type="pct"/>
            <w:gridSpan w:val="5"/>
            <w:tcBorders>
              <w:top w:val="single" w:sz="12"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59" w:type="pct"/>
            <w:gridSpan w:val="3"/>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gridAfter w:val="1"/>
          <w:wAfter w:w="9" w:type="pct"/>
          <w:trHeight w:val="138"/>
        </w:trPr>
        <w:tc>
          <w:tcPr>
            <w:tcW w:w="811" w:type="pct"/>
            <w:gridSpan w:val="3"/>
            <w:tcBorders>
              <w:bottom w:val="single" w:sz="12" w:space="0" w:color="auto"/>
              <w:right w:val="single" w:sz="4" w:space="0" w:color="auto"/>
            </w:tcBorders>
          </w:tcPr>
          <w:p w:rsidR="003E5C3E" w:rsidRPr="00771293" w:rsidRDefault="003E5C3E" w:rsidP="003A7740">
            <w:pPr>
              <w:jc w:val="center"/>
            </w:pPr>
          </w:p>
        </w:tc>
        <w:tc>
          <w:tcPr>
            <w:tcW w:w="1047" w:type="pct"/>
            <w:gridSpan w:val="4"/>
            <w:tcBorders>
              <w:left w:val="single" w:sz="4" w:space="0" w:color="auto"/>
              <w:bottom w:val="single" w:sz="12" w:space="0" w:color="auto"/>
              <w:right w:val="single" w:sz="4" w:space="0" w:color="auto"/>
            </w:tcBorders>
          </w:tcPr>
          <w:p w:rsidR="003E5C3E" w:rsidRPr="00FF422D" w:rsidRDefault="003E5C3E" w:rsidP="003A7740">
            <w:pPr>
              <w:jc w:val="center"/>
            </w:pPr>
          </w:p>
        </w:tc>
        <w:tc>
          <w:tcPr>
            <w:tcW w:w="2374" w:type="pct"/>
            <w:gridSpan w:val="5"/>
            <w:tcBorders>
              <w:left w:val="single" w:sz="4" w:space="0" w:color="auto"/>
              <w:bottom w:val="single" w:sz="12" w:space="0" w:color="auto"/>
            </w:tcBorders>
          </w:tcPr>
          <w:p w:rsidR="003E5C3E" w:rsidRPr="00FF422D" w:rsidRDefault="003E5C3E" w:rsidP="003A7740">
            <w:pPr>
              <w:jc w:val="center"/>
            </w:pPr>
            <w:r>
              <w:t xml:space="preserve"> x</w:t>
            </w:r>
          </w:p>
        </w:tc>
        <w:tc>
          <w:tcPr>
            <w:tcW w:w="759" w:type="pct"/>
            <w:gridSpan w:val="3"/>
            <w:tcBorders>
              <w:left w:val="single" w:sz="4" w:space="0" w:color="auto"/>
              <w:bottom w:val="single" w:sz="12" w:space="0" w:color="auto"/>
            </w:tcBorders>
          </w:tcPr>
          <w:p w:rsidR="003E5C3E" w:rsidRPr="00771293" w:rsidRDefault="003E5C3E" w:rsidP="003A7740">
            <w:pPr>
              <w:jc w:val="center"/>
            </w:pPr>
          </w:p>
        </w:tc>
      </w:tr>
      <w:tr w:rsidR="003E5C3E" w:rsidTr="003A7740">
        <w:trPr>
          <w:gridAfter w:val="1"/>
          <w:wAfter w:w="9" w:type="pct"/>
          <w:trHeight w:val="324"/>
        </w:trPr>
        <w:tc>
          <w:tcPr>
            <w:tcW w:w="4991" w:type="pct"/>
            <w:gridSpan w:val="15"/>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Tr="003A7740">
        <w:trPr>
          <w:gridAfter w:val="1"/>
          <w:wAfter w:w="9" w:type="pct"/>
        </w:trPr>
        <w:tc>
          <w:tcPr>
            <w:tcW w:w="1836" w:type="pct"/>
            <w:gridSpan w:val="6"/>
            <w:vMerge w:val="restart"/>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İÇİ</w:t>
            </w:r>
          </w:p>
        </w:tc>
        <w:tc>
          <w:tcPr>
            <w:tcW w:w="1139" w:type="pct"/>
            <w:gridSpan w:val="4"/>
            <w:tcBorders>
              <w:top w:val="single" w:sz="12" w:space="0" w:color="auto"/>
              <w:left w:val="single" w:sz="12" w:space="0" w:color="auto"/>
              <w:bottom w:val="single" w:sz="8" w:space="0" w:color="auto"/>
            </w:tcBorders>
            <w:vAlign w:val="center"/>
          </w:tcPr>
          <w:p w:rsidR="003E5C3E" w:rsidRDefault="003E5C3E" w:rsidP="003A7740">
            <w:pPr>
              <w:jc w:val="center"/>
              <w:rPr>
                <w:b/>
                <w:sz w:val="20"/>
                <w:szCs w:val="20"/>
              </w:rPr>
            </w:pPr>
            <w:r>
              <w:rPr>
                <w:b/>
                <w:sz w:val="20"/>
                <w:szCs w:val="20"/>
              </w:rPr>
              <w:t>Faaliyet türü</w:t>
            </w:r>
          </w:p>
        </w:tc>
        <w:tc>
          <w:tcPr>
            <w:tcW w:w="1257" w:type="pct"/>
            <w:gridSpan w:val="2"/>
            <w:tcBorders>
              <w:top w:val="single" w:sz="12" w:space="0" w:color="auto"/>
              <w:bottom w:val="single" w:sz="8" w:space="0" w:color="auto"/>
              <w:right w:val="single" w:sz="8" w:space="0" w:color="auto"/>
            </w:tcBorders>
            <w:vAlign w:val="center"/>
          </w:tcPr>
          <w:p w:rsidR="003E5C3E" w:rsidRDefault="003E5C3E" w:rsidP="003A7740">
            <w:pPr>
              <w:jc w:val="center"/>
              <w:rPr>
                <w:b/>
                <w:sz w:val="20"/>
                <w:szCs w:val="20"/>
              </w:rPr>
            </w:pPr>
            <w:r>
              <w:rPr>
                <w:b/>
                <w:sz w:val="20"/>
                <w:szCs w:val="20"/>
              </w:rPr>
              <w:t>Sayı</w:t>
            </w:r>
          </w:p>
        </w:tc>
        <w:tc>
          <w:tcPr>
            <w:tcW w:w="759" w:type="pct"/>
            <w:gridSpan w:val="3"/>
            <w:tcBorders>
              <w:top w:val="single" w:sz="12" w:space="0" w:color="auto"/>
              <w:left w:val="single" w:sz="8" w:space="0" w:color="auto"/>
              <w:bottom w:val="single" w:sz="8" w:space="0" w:color="auto"/>
            </w:tcBorders>
            <w:vAlign w:val="center"/>
          </w:tcPr>
          <w:p w:rsidR="003E5C3E" w:rsidRDefault="003E5C3E" w:rsidP="003A7740">
            <w:pPr>
              <w:jc w:val="center"/>
              <w:rPr>
                <w:b/>
                <w:sz w:val="20"/>
                <w:szCs w:val="20"/>
              </w:rPr>
            </w:pPr>
            <w:r>
              <w:rPr>
                <w:b/>
                <w:sz w:val="20"/>
                <w:szCs w:val="20"/>
              </w:rPr>
              <w:t>%</w:t>
            </w:r>
          </w:p>
        </w:tc>
      </w:tr>
      <w:tr w:rsidR="003E5C3E" w:rsidTr="003A7740">
        <w:trPr>
          <w:gridAfter w:val="1"/>
          <w:wAfter w:w="9" w:type="pct"/>
        </w:trPr>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39" w:type="pct"/>
            <w:gridSpan w:val="4"/>
            <w:tcBorders>
              <w:top w:val="single" w:sz="8" w:space="0" w:color="auto"/>
              <w:left w:val="single" w:sz="12" w:space="0" w:color="auto"/>
            </w:tcBorders>
            <w:vAlign w:val="center"/>
          </w:tcPr>
          <w:p w:rsidR="003E5C3E" w:rsidRDefault="003E5C3E" w:rsidP="003A7740">
            <w:pPr>
              <w:rPr>
                <w:sz w:val="20"/>
                <w:szCs w:val="20"/>
              </w:rPr>
            </w:pPr>
            <w:r>
              <w:rPr>
                <w:sz w:val="20"/>
                <w:szCs w:val="20"/>
              </w:rPr>
              <w:t>Ara Sınav</w:t>
            </w:r>
          </w:p>
        </w:tc>
        <w:tc>
          <w:tcPr>
            <w:tcW w:w="1257" w:type="pct"/>
            <w:gridSpan w:val="2"/>
            <w:tcBorders>
              <w:top w:val="single" w:sz="8" w:space="0" w:color="auto"/>
              <w:right w:val="single" w:sz="8" w:space="0" w:color="auto"/>
            </w:tcBorders>
          </w:tcPr>
          <w:p w:rsidR="003E5C3E" w:rsidRPr="000E3402" w:rsidRDefault="003E5C3E" w:rsidP="003A7740">
            <w:pPr>
              <w:jc w:val="center"/>
            </w:pPr>
          </w:p>
        </w:tc>
        <w:tc>
          <w:tcPr>
            <w:tcW w:w="759" w:type="pct"/>
            <w:gridSpan w:val="3"/>
            <w:tcBorders>
              <w:top w:val="single" w:sz="8" w:space="0" w:color="auto"/>
              <w:left w:val="single" w:sz="8" w:space="0" w:color="auto"/>
            </w:tcBorders>
          </w:tcPr>
          <w:p w:rsidR="003E5C3E" w:rsidRPr="005D19B7" w:rsidRDefault="003E5C3E" w:rsidP="003A7740">
            <w:pPr>
              <w:jc w:val="center"/>
              <w:rPr>
                <w:sz w:val="20"/>
                <w:szCs w:val="20"/>
                <w:highlight w:val="yellow"/>
              </w:rPr>
            </w:pPr>
          </w:p>
        </w:tc>
      </w:tr>
      <w:tr w:rsidR="003E5C3E" w:rsidTr="003A7740">
        <w:trPr>
          <w:gridAfter w:val="1"/>
          <w:wAfter w:w="9" w:type="pct"/>
        </w:trPr>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39" w:type="pct"/>
            <w:gridSpan w:val="4"/>
            <w:tcBorders>
              <w:left w:val="single" w:sz="12" w:space="0" w:color="auto"/>
            </w:tcBorders>
            <w:vAlign w:val="center"/>
          </w:tcPr>
          <w:p w:rsidR="003E5C3E" w:rsidRDefault="003E5C3E" w:rsidP="003A7740">
            <w:pPr>
              <w:rPr>
                <w:sz w:val="20"/>
                <w:szCs w:val="20"/>
              </w:rPr>
            </w:pPr>
            <w:r>
              <w:rPr>
                <w:sz w:val="20"/>
                <w:szCs w:val="20"/>
              </w:rPr>
              <w:t>Kısa Sınav</w:t>
            </w:r>
          </w:p>
        </w:tc>
        <w:tc>
          <w:tcPr>
            <w:tcW w:w="1257" w:type="pct"/>
            <w:gridSpan w:val="2"/>
            <w:tcBorders>
              <w:right w:val="single" w:sz="8" w:space="0" w:color="auto"/>
            </w:tcBorders>
          </w:tcPr>
          <w:p w:rsidR="003E5C3E" w:rsidRPr="000E3402" w:rsidRDefault="003E5C3E" w:rsidP="003A7740">
            <w:pPr>
              <w:jc w:val="center"/>
            </w:pPr>
            <w:r>
              <w:t>1</w:t>
            </w:r>
          </w:p>
        </w:tc>
        <w:tc>
          <w:tcPr>
            <w:tcW w:w="759" w:type="pct"/>
            <w:gridSpan w:val="3"/>
            <w:tcBorders>
              <w:left w:val="single" w:sz="8" w:space="0" w:color="auto"/>
            </w:tcBorders>
          </w:tcPr>
          <w:p w:rsidR="003E5C3E" w:rsidRPr="00D605C4" w:rsidRDefault="003E5C3E" w:rsidP="003A7740">
            <w:pPr>
              <w:jc w:val="center"/>
              <w:rPr>
                <w:sz w:val="20"/>
                <w:szCs w:val="20"/>
              </w:rPr>
            </w:pPr>
            <w:r>
              <w:rPr>
                <w:sz w:val="20"/>
                <w:szCs w:val="20"/>
              </w:rPr>
              <w:t>15</w:t>
            </w:r>
          </w:p>
        </w:tc>
      </w:tr>
      <w:tr w:rsidR="003E5C3E" w:rsidTr="003A7740">
        <w:trPr>
          <w:gridAfter w:val="1"/>
          <w:wAfter w:w="9" w:type="pct"/>
        </w:trPr>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39" w:type="pct"/>
            <w:gridSpan w:val="4"/>
            <w:tcBorders>
              <w:left w:val="single" w:sz="12" w:space="0" w:color="auto"/>
            </w:tcBorders>
            <w:vAlign w:val="center"/>
          </w:tcPr>
          <w:p w:rsidR="003E5C3E" w:rsidRDefault="003E5C3E" w:rsidP="003A7740">
            <w:pPr>
              <w:rPr>
                <w:sz w:val="20"/>
                <w:szCs w:val="20"/>
              </w:rPr>
            </w:pPr>
            <w:r>
              <w:rPr>
                <w:sz w:val="20"/>
                <w:szCs w:val="20"/>
              </w:rPr>
              <w:t>Ödev</w:t>
            </w:r>
          </w:p>
        </w:tc>
        <w:tc>
          <w:tcPr>
            <w:tcW w:w="1257" w:type="pct"/>
            <w:gridSpan w:val="2"/>
            <w:tcBorders>
              <w:right w:val="single" w:sz="8" w:space="0" w:color="auto"/>
            </w:tcBorders>
          </w:tcPr>
          <w:p w:rsidR="003E5C3E" w:rsidRPr="000E3402" w:rsidRDefault="003E5C3E" w:rsidP="003A7740">
            <w:pPr>
              <w:jc w:val="center"/>
            </w:pPr>
            <w:r>
              <w:t xml:space="preserve"> </w:t>
            </w:r>
          </w:p>
        </w:tc>
        <w:tc>
          <w:tcPr>
            <w:tcW w:w="759" w:type="pct"/>
            <w:gridSpan w:val="3"/>
            <w:tcBorders>
              <w:left w:val="single" w:sz="8" w:space="0" w:color="auto"/>
            </w:tcBorders>
          </w:tcPr>
          <w:p w:rsidR="003E5C3E" w:rsidRPr="001A787E" w:rsidRDefault="003E5C3E" w:rsidP="003A7740">
            <w:pPr>
              <w:jc w:val="center"/>
            </w:pPr>
            <w:r>
              <w:t xml:space="preserve"> </w:t>
            </w:r>
            <w:r w:rsidRPr="001A787E">
              <w:t xml:space="preserve"> </w:t>
            </w:r>
          </w:p>
        </w:tc>
      </w:tr>
      <w:tr w:rsidR="003E5C3E" w:rsidTr="003A7740">
        <w:trPr>
          <w:gridAfter w:val="1"/>
          <w:wAfter w:w="9" w:type="pct"/>
        </w:trPr>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39" w:type="pct"/>
            <w:gridSpan w:val="4"/>
            <w:tcBorders>
              <w:left w:val="single" w:sz="12" w:space="0" w:color="auto"/>
              <w:bottom w:val="single" w:sz="8" w:space="0" w:color="auto"/>
            </w:tcBorders>
            <w:vAlign w:val="center"/>
          </w:tcPr>
          <w:p w:rsidR="003E5C3E" w:rsidRDefault="003E5C3E" w:rsidP="003A7740">
            <w:pPr>
              <w:rPr>
                <w:sz w:val="20"/>
                <w:szCs w:val="20"/>
              </w:rPr>
            </w:pPr>
            <w:r>
              <w:rPr>
                <w:sz w:val="20"/>
                <w:szCs w:val="20"/>
              </w:rPr>
              <w:t>Proje</w:t>
            </w:r>
          </w:p>
        </w:tc>
        <w:tc>
          <w:tcPr>
            <w:tcW w:w="1257" w:type="pct"/>
            <w:gridSpan w:val="2"/>
            <w:tcBorders>
              <w:bottom w:val="single" w:sz="8" w:space="0" w:color="auto"/>
              <w:right w:val="single" w:sz="8" w:space="0" w:color="auto"/>
            </w:tcBorders>
          </w:tcPr>
          <w:p w:rsidR="003E5C3E" w:rsidRPr="000E3402" w:rsidRDefault="003E5C3E" w:rsidP="003A7740">
            <w:pPr>
              <w:jc w:val="center"/>
            </w:pPr>
            <w:r>
              <w:t xml:space="preserve"> </w:t>
            </w:r>
          </w:p>
        </w:tc>
        <w:tc>
          <w:tcPr>
            <w:tcW w:w="759" w:type="pct"/>
            <w:gridSpan w:val="3"/>
            <w:tcBorders>
              <w:left w:val="single" w:sz="8" w:space="0" w:color="auto"/>
              <w:bottom w:val="single" w:sz="8" w:space="0" w:color="auto"/>
            </w:tcBorders>
          </w:tcPr>
          <w:p w:rsidR="003E5C3E" w:rsidRPr="001A787E" w:rsidRDefault="003E5C3E" w:rsidP="003A7740">
            <w:pPr>
              <w:jc w:val="center"/>
            </w:pPr>
            <w:r w:rsidRPr="001A787E">
              <w:t xml:space="preserve"> </w:t>
            </w:r>
          </w:p>
        </w:tc>
      </w:tr>
      <w:tr w:rsidR="003E5C3E" w:rsidTr="003A7740">
        <w:trPr>
          <w:gridAfter w:val="1"/>
          <w:wAfter w:w="9" w:type="pct"/>
        </w:trPr>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39" w:type="pct"/>
            <w:gridSpan w:val="4"/>
            <w:tcBorders>
              <w:top w:val="single" w:sz="8" w:space="0" w:color="auto"/>
              <w:left w:val="single" w:sz="12" w:space="0" w:color="auto"/>
              <w:bottom w:val="single" w:sz="8" w:space="0" w:color="auto"/>
            </w:tcBorders>
            <w:vAlign w:val="center"/>
          </w:tcPr>
          <w:p w:rsidR="003E5C3E" w:rsidRDefault="003E5C3E" w:rsidP="003A7740">
            <w:pPr>
              <w:rPr>
                <w:sz w:val="20"/>
                <w:szCs w:val="20"/>
              </w:rPr>
            </w:pPr>
            <w:r>
              <w:rPr>
                <w:sz w:val="20"/>
                <w:szCs w:val="20"/>
              </w:rPr>
              <w:t>Rapor</w:t>
            </w:r>
          </w:p>
        </w:tc>
        <w:tc>
          <w:tcPr>
            <w:tcW w:w="1257" w:type="pct"/>
            <w:gridSpan w:val="2"/>
            <w:tcBorders>
              <w:top w:val="single" w:sz="8" w:space="0" w:color="auto"/>
              <w:bottom w:val="single" w:sz="8" w:space="0" w:color="auto"/>
              <w:right w:val="single" w:sz="8" w:space="0" w:color="auto"/>
            </w:tcBorders>
          </w:tcPr>
          <w:p w:rsidR="003E5C3E" w:rsidRPr="000E3402" w:rsidRDefault="003E5C3E" w:rsidP="003A7740">
            <w:pPr>
              <w:jc w:val="center"/>
            </w:pPr>
            <w:r>
              <w:t>1</w:t>
            </w:r>
          </w:p>
        </w:tc>
        <w:tc>
          <w:tcPr>
            <w:tcW w:w="759" w:type="pct"/>
            <w:gridSpan w:val="3"/>
            <w:tcBorders>
              <w:top w:val="single" w:sz="8" w:space="0" w:color="auto"/>
              <w:left w:val="single" w:sz="8" w:space="0" w:color="auto"/>
              <w:bottom w:val="single" w:sz="8" w:space="0" w:color="auto"/>
            </w:tcBorders>
          </w:tcPr>
          <w:p w:rsidR="003E5C3E" w:rsidRPr="007629CA" w:rsidRDefault="003E5C3E" w:rsidP="003A7740">
            <w:pPr>
              <w:jc w:val="center"/>
            </w:pPr>
            <w:r w:rsidRPr="007629CA">
              <w:rPr>
                <w:sz w:val="22"/>
                <w:szCs w:val="22"/>
              </w:rPr>
              <w:t>25</w:t>
            </w:r>
          </w:p>
        </w:tc>
      </w:tr>
      <w:tr w:rsidR="003E5C3E" w:rsidTr="003A7740">
        <w:trPr>
          <w:gridAfter w:val="1"/>
          <w:wAfter w:w="9" w:type="pct"/>
        </w:trPr>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39" w:type="pct"/>
            <w:gridSpan w:val="4"/>
            <w:tcBorders>
              <w:top w:val="single" w:sz="8" w:space="0" w:color="auto"/>
              <w:left w:val="single" w:sz="12" w:space="0" w:color="auto"/>
              <w:bottom w:val="single" w:sz="12" w:space="0" w:color="auto"/>
            </w:tcBorders>
            <w:vAlign w:val="center"/>
          </w:tcPr>
          <w:p w:rsidR="003E5C3E" w:rsidRDefault="003E5C3E" w:rsidP="003A7740">
            <w:pPr>
              <w:rPr>
                <w:sz w:val="20"/>
                <w:szCs w:val="20"/>
              </w:rPr>
            </w:pPr>
            <w:r>
              <w:rPr>
                <w:sz w:val="20"/>
                <w:szCs w:val="20"/>
              </w:rPr>
              <w:t>Diğer (………)</w:t>
            </w:r>
          </w:p>
        </w:tc>
        <w:tc>
          <w:tcPr>
            <w:tcW w:w="1257" w:type="pct"/>
            <w:gridSpan w:val="2"/>
            <w:tcBorders>
              <w:top w:val="single" w:sz="8" w:space="0" w:color="auto"/>
              <w:bottom w:val="single" w:sz="12" w:space="0" w:color="auto"/>
              <w:right w:val="single" w:sz="8" w:space="0" w:color="auto"/>
            </w:tcBorders>
          </w:tcPr>
          <w:p w:rsidR="003E5C3E" w:rsidRPr="000E3402" w:rsidRDefault="003E5C3E" w:rsidP="003A7740"/>
        </w:tc>
        <w:tc>
          <w:tcPr>
            <w:tcW w:w="759" w:type="pct"/>
            <w:gridSpan w:val="3"/>
            <w:tcBorders>
              <w:top w:val="single" w:sz="8" w:space="0" w:color="auto"/>
              <w:left w:val="single" w:sz="8" w:space="0" w:color="auto"/>
              <w:bottom w:val="single" w:sz="12" w:space="0" w:color="auto"/>
            </w:tcBorders>
          </w:tcPr>
          <w:p w:rsidR="003E5C3E" w:rsidRPr="001A787E" w:rsidRDefault="003E5C3E" w:rsidP="003A7740"/>
        </w:tc>
      </w:tr>
      <w:tr w:rsidR="003E5C3E" w:rsidTr="003A7740">
        <w:trPr>
          <w:gridAfter w:val="1"/>
          <w:wAfter w:w="9" w:type="pct"/>
          <w:trHeight w:val="392"/>
        </w:trPr>
        <w:tc>
          <w:tcPr>
            <w:tcW w:w="1836" w:type="pct"/>
            <w:gridSpan w:val="6"/>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SONU SINAVI</w:t>
            </w:r>
          </w:p>
        </w:tc>
        <w:tc>
          <w:tcPr>
            <w:tcW w:w="1139" w:type="pct"/>
            <w:gridSpan w:val="4"/>
            <w:tcBorders>
              <w:top w:val="single" w:sz="12" w:space="0" w:color="auto"/>
              <w:left w:val="single" w:sz="12" w:space="0" w:color="auto"/>
              <w:bottom w:val="single" w:sz="8" w:space="0" w:color="auto"/>
            </w:tcBorders>
          </w:tcPr>
          <w:p w:rsidR="003E5C3E" w:rsidRDefault="003E5C3E" w:rsidP="003A7740">
            <w:pPr>
              <w:rPr>
                <w:sz w:val="20"/>
                <w:szCs w:val="20"/>
              </w:rPr>
            </w:pPr>
          </w:p>
        </w:tc>
        <w:tc>
          <w:tcPr>
            <w:tcW w:w="1257" w:type="pct"/>
            <w:gridSpan w:val="2"/>
            <w:tcBorders>
              <w:top w:val="single" w:sz="12" w:space="0" w:color="auto"/>
              <w:bottom w:val="single" w:sz="8" w:space="0" w:color="auto"/>
              <w:right w:val="single" w:sz="8" w:space="0" w:color="auto"/>
            </w:tcBorders>
            <w:vAlign w:val="center"/>
          </w:tcPr>
          <w:p w:rsidR="003E5C3E" w:rsidRPr="000E3402" w:rsidRDefault="003E5C3E" w:rsidP="003A7740">
            <w:pPr>
              <w:jc w:val="center"/>
            </w:pPr>
            <w:r>
              <w:rPr>
                <w:sz w:val="20"/>
                <w:szCs w:val="20"/>
              </w:rPr>
              <w:t xml:space="preserve">1 </w:t>
            </w:r>
          </w:p>
        </w:tc>
        <w:tc>
          <w:tcPr>
            <w:tcW w:w="759" w:type="pct"/>
            <w:gridSpan w:val="3"/>
            <w:tcBorders>
              <w:top w:val="single" w:sz="12" w:space="0" w:color="auto"/>
              <w:left w:val="single" w:sz="8" w:space="0" w:color="auto"/>
              <w:bottom w:val="single" w:sz="8" w:space="0" w:color="auto"/>
            </w:tcBorders>
            <w:vAlign w:val="center"/>
          </w:tcPr>
          <w:p w:rsidR="003E5C3E" w:rsidRPr="001A787E" w:rsidRDefault="003E5C3E" w:rsidP="003A7740">
            <w:pPr>
              <w:jc w:val="center"/>
            </w:pPr>
            <w:r>
              <w:t xml:space="preserve">60 </w:t>
            </w:r>
          </w:p>
        </w:tc>
      </w:tr>
      <w:tr w:rsidR="003E5C3E" w:rsidTr="003A7740">
        <w:trPr>
          <w:gridAfter w:val="1"/>
          <w:wAfter w:w="9" w:type="pct"/>
          <w:trHeight w:val="447"/>
        </w:trPr>
        <w:tc>
          <w:tcPr>
            <w:tcW w:w="1836" w:type="pct"/>
            <w:gridSpan w:val="6"/>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VARSA ÖNERİLEN ÖNKOŞUL(LAR)</w:t>
            </w:r>
          </w:p>
        </w:tc>
        <w:tc>
          <w:tcPr>
            <w:tcW w:w="3155" w:type="pct"/>
            <w:gridSpan w:val="9"/>
            <w:tcBorders>
              <w:top w:val="single" w:sz="12" w:space="0" w:color="auto"/>
              <w:left w:val="single" w:sz="12" w:space="0" w:color="auto"/>
              <w:bottom w:val="single" w:sz="12" w:space="0" w:color="auto"/>
            </w:tcBorders>
            <w:vAlign w:val="center"/>
          </w:tcPr>
          <w:p w:rsidR="003E5C3E" w:rsidRPr="000E3402" w:rsidRDefault="003E5C3E" w:rsidP="003A7740">
            <w:pPr>
              <w:jc w:val="both"/>
              <w:rPr>
                <w:sz w:val="20"/>
                <w:szCs w:val="20"/>
              </w:rPr>
            </w:pPr>
            <w:r>
              <w:rPr>
                <w:sz w:val="20"/>
                <w:szCs w:val="20"/>
              </w:rPr>
              <w:t xml:space="preserve"> </w:t>
            </w:r>
          </w:p>
        </w:tc>
      </w:tr>
      <w:tr w:rsidR="003E5C3E" w:rsidRPr="00466136" w:rsidTr="003A7740">
        <w:trPr>
          <w:gridAfter w:val="1"/>
          <w:wAfter w:w="9" w:type="pct"/>
          <w:trHeight w:val="447"/>
        </w:trPr>
        <w:tc>
          <w:tcPr>
            <w:tcW w:w="1836" w:type="pct"/>
            <w:gridSpan w:val="6"/>
            <w:tcBorders>
              <w:top w:val="single" w:sz="12" w:space="0" w:color="auto"/>
              <w:bottom w:val="single" w:sz="12" w:space="0" w:color="auto"/>
              <w:right w:val="single" w:sz="12" w:space="0" w:color="auto"/>
            </w:tcBorders>
            <w:vAlign w:val="center"/>
          </w:tcPr>
          <w:p w:rsidR="003E5C3E" w:rsidRPr="00466136" w:rsidRDefault="003E5C3E" w:rsidP="003A7740">
            <w:pPr>
              <w:jc w:val="center"/>
              <w:rPr>
                <w:b/>
              </w:rPr>
            </w:pPr>
            <w:r w:rsidRPr="00466136">
              <w:rPr>
                <w:b/>
                <w:sz w:val="22"/>
                <w:szCs w:val="22"/>
              </w:rPr>
              <w:t>DERSİN KISA İÇERİĞİ</w:t>
            </w:r>
          </w:p>
        </w:tc>
        <w:tc>
          <w:tcPr>
            <w:tcW w:w="3155" w:type="pct"/>
            <w:gridSpan w:val="9"/>
            <w:tcBorders>
              <w:top w:val="single" w:sz="12" w:space="0" w:color="auto"/>
              <w:left w:val="single" w:sz="12" w:space="0" w:color="auto"/>
              <w:bottom w:val="single" w:sz="12" w:space="0" w:color="auto"/>
            </w:tcBorders>
          </w:tcPr>
          <w:p w:rsidR="003E5C3E" w:rsidRPr="00466136" w:rsidRDefault="003E5C3E" w:rsidP="003A7740">
            <w:r w:rsidRPr="00466136">
              <w:rPr>
                <w:color w:val="000000"/>
                <w:sz w:val="22"/>
                <w:szCs w:val="22"/>
              </w:rPr>
              <w:t xml:space="preserve"> </w:t>
            </w:r>
            <w:r w:rsidRPr="00466136">
              <w:rPr>
                <w:sz w:val="22"/>
                <w:szCs w:val="22"/>
                <w:lang w:val="nl-NL"/>
              </w:rPr>
              <w:t>Temel laboratuar kullanım teknikleri. Laboratuar güvenlik önlemleri. Mikroskobun tanıtılması, kullanımı, Hücre yapısının incelenmesi. Osmoz, difüzyon olaylarının gözlenmesi, bitki ve hayvan hücresi incelenmesi, karşılaştırılması. Hücre bölünmesi ve safhalarının incelenmesi. Hayvansal ve bitkisel dokuların incelenmesi. Bitkinin gelişim safhalarının incelenmesi. Çiçekli bitkilerin kısımlarının incelenmesi</w:t>
            </w:r>
          </w:p>
        </w:tc>
      </w:tr>
      <w:tr w:rsidR="003E5C3E" w:rsidRPr="00466136" w:rsidTr="003A7740">
        <w:trPr>
          <w:gridAfter w:val="1"/>
          <w:wAfter w:w="9" w:type="pct"/>
          <w:trHeight w:val="426"/>
        </w:trPr>
        <w:tc>
          <w:tcPr>
            <w:tcW w:w="1836" w:type="pct"/>
            <w:gridSpan w:val="6"/>
            <w:tcBorders>
              <w:top w:val="single" w:sz="12" w:space="0" w:color="auto"/>
              <w:bottom w:val="single" w:sz="12" w:space="0" w:color="auto"/>
              <w:right w:val="single" w:sz="12" w:space="0" w:color="auto"/>
            </w:tcBorders>
            <w:vAlign w:val="center"/>
          </w:tcPr>
          <w:p w:rsidR="003E5C3E" w:rsidRPr="00466136" w:rsidRDefault="003E5C3E" w:rsidP="003A7740">
            <w:pPr>
              <w:jc w:val="center"/>
              <w:rPr>
                <w:b/>
              </w:rPr>
            </w:pPr>
            <w:r w:rsidRPr="00466136">
              <w:rPr>
                <w:b/>
                <w:sz w:val="22"/>
                <w:szCs w:val="22"/>
              </w:rPr>
              <w:t>DERSİN AMAÇLARI</w:t>
            </w:r>
          </w:p>
        </w:tc>
        <w:tc>
          <w:tcPr>
            <w:tcW w:w="3155" w:type="pct"/>
            <w:gridSpan w:val="9"/>
            <w:tcBorders>
              <w:top w:val="single" w:sz="12" w:space="0" w:color="auto"/>
              <w:left w:val="single" w:sz="12" w:space="0" w:color="auto"/>
              <w:bottom w:val="single" w:sz="12" w:space="0" w:color="auto"/>
            </w:tcBorders>
          </w:tcPr>
          <w:p w:rsidR="003E5C3E" w:rsidRPr="00466136" w:rsidRDefault="003E5C3E" w:rsidP="003A7740">
            <w:r w:rsidRPr="00466136">
              <w:rPr>
                <w:bCs/>
                <w:color w:val="000000"/>
                <w:sz w:val="22"/>
                <w:szCs w:val="22"/>
              </w:rPr>
              <w:t xml:space="preserve"> </w:t>
            </w:r>
            <w:r w:rsidRPr="00466136">
              <w:rPr>
                <w:bCs/>
                <w:sz w:val="22"/>
                <w:szCs w:val="22"/>
              </w:rPr>
              <w:t>Temel laboratuar kulanım tekniklerinin ve mikroskopta değişik materyallerin incelenmesi</w:t>
            </w:r>
            <w:r w:rsidRPr="00466136">
              <w:rPr>
                <w:b/>
                <w:bCs/>
                <w:color w:val="284775"/>
                <w:sz w:val="22"/>
                <w:szCs w:val="22"/>
              </w:rPr>
              <w:t xml:space="preserve"> </w:t>
            </w:r>
          </w:p>
          <w:p w:rsidR="003E5C3E" w:rsidRPr="00466136" w:rsidRDefault="003E5C3E" w:rsidP="003A7740"/>
        </w:tc>
      </w:tr>
      <w:tr w:rsidR="003E5C3E" w:rsidRPr="00466136" w:rsidTr="003A7740">
        <w:trPr>
          <w:gridAfter w:val="1"/>
          <w:wAfter w:w="9" w:type="pct"/>
          <w:trHeight w:val="518"/>
        </w:trPr>
        <w:tc>
          <w:tcPr>
            <w:tcW w:w="1836" w:type="pct"/>
            <w:gridSpan w:val="6"/>
            <w:tcBorders>
              <w:top w:val="single" w:sz="12" w:space="0" w:color="auto"/>
              <w:bottom w:val="single" w:sz="12" w:space="0" w:color="auto"/>
              <w:right w:val="single" w:sz="12" w:space="0" w:color="auto"/>
            </w:tcBorders>
            <w:vAlign w:val="center"/>
          </w:tcPr>
          <w:p w:rsidR="003E5C3E" w:rsidRPr="00466136" w:rsidRDefault="003E5C3E" w:rsidP="003A7740">
            <w:pPr>
              <w:jc w:val="center"/>
              <w:rPr>
                <w:b/>
              </w:rPr>
            </w:pPr>
            <w:r w:rsidRPr="00466136">
              <w:rPr>
                <w:b/>
                <w:sz w:val="22"/>
                <w:szCs w:val="22"/>
              </w:rPr>
              <w:t>DERSİN MESLEK EĞİTİMİNİ SAĞLAMAYA YÖNELİK KATKISI</w:t>
            </w:r>
          </w:p>
        </w:tc>
        <w:tc>
          <w:tcPr>
            <w:tcW w:w="3155" w:type="pct"/>
            <w:gridSpan w:val="9"/>
            <w:tcBorders>
              <w:top w:val="single" w:sz="12" w:space="0" w:color="auto"/>
              <w:left w:val="single" w:sz="12" w:space="0" w:color="auto"/>
              <w:bottom w:val="single" w:sz="12" w:space="0" w:color="auto"/>
            </w:tcBorders>
            <w:vAlign w:val="center"/>
          </w:tcPr>
          <w:p w:rsidR="003E5C3E" w:rsidRPr="000129F3" w:rsidRDefault="003E5C3E" w:rsidP="003A7740">
            <w:r w:rsidRPr="000129F3">
              <w:rPr>
                <w:sz w:val="22"/>
                <w:szCs w:val="22"/>
              </w:rPr>
              <w:t xml:space="preserve"> Öğrencilere uygun biyoloji laboratuvar deneyleri ve etkinlikleri geliştirebilecek bilgi ve becerilere sahip olur.  </w:t>
            </w:r>
          </w:p>
        </w:tc>
      </w:tr>
      <w:tr w:rsidR="003E5C3E" w:rsidRPr="00466136" w:rsidTr="003A7740">
        <w:trPr>
          <w:gridAfter w:val="1"/>
          <w:wAfter w:w="9" w:type="pct"/>
          <w:trHeight w:val="518"/>
        </w:trPr>
        <w:tc>
          <w:tcPr>
            <w:tcW w:w="1836" w:type="pct"/>
            <w:gridSpan w:val="6"/>
            <w:tcBorders>
              <w:top w:val="single" w:sz="12" w:space="0" w:color="auto"/>
              <w:bottom w:val="single" w:sz="12" w:space="0" w:color="auto"/>
              <w:right w:val="single" w:sz="12" w:space="0" w:color="auto"/>
            </w:tcBorders>
            <w:vAlign w:val="center"/>
          </w:tcPr>
          <w:p w:rsidR="003E5C3E" w:rsidRPr="00466136" w:rsidRDefault="003E5C3E" w:rsidP="003A7740">
            <w:pPr>
              <w:jc w:val="center"/>
              <w:rPr>
                <w:b/>
              </w:rPr>
            </w:pPr>
            <w:r w:rsidRPr="00466136">
              <w:rPr>
                <w:b/>
                <w:sz w:val="22"/>
                <w:szCs w:val="22"/>
              </w:rPr>
              <w:t>DERSİN ÖĞRENİM ÇIKTILARI</w:t>
            </w:r>
          </w:p>
        </w:tc>
        <w:tc>
          <w:tcPr>
            <w:tcW w:w="3155" w:type="pct"/>
            <w:gridSpan w:val="9"/>
            <w:tcBorders>
              <w:top w:val="single" w:sz="12" w:space="0" w:color="auto"/>
              <w:left w:val="single" w:sz="12" w:space="0" w:color="auto"/>
              <w:bottom w:val="single" w:sz="12" w:space="0" w:color="auto"/>
            </w:tcBorders>
          </w:tcPr>
          <w:p w:rsidR="003E5C3E" w:rsidRPr="000129F3" w:rsidRDefault="003E5C3E" w:rsidP="003A7740">
            <w:pPr>
              <w:ind w:firstLine="16"/>
            </w:pPr>
            <w:r w:rsidRPr="000129F3">
              <w:rPr>
                <w:sz w:val="22"/>
                <w:szCs w:val="22"/>
              </w:rPr>
              <w:t>1. Işık mikroskobunun özellikleri ve kullanımını bilir</w:t>
            </w:r>
          </w:p>
          <w:p w:rsidR="003E5C3E" w:rsidRPr="000129F3" w:rsidRDefault="003E5C3E" w:rsidP="003A7740">
            <w:pPr>
              <w:ind w:firstLine="16"/>
            </w:pPr>
            <w:r w:rsidRPr="000129F3">
              <w:rPr>
                <w:sz w:val="22"/>
                <w:szCs w:val="22"/>
              </w:rPr>
              <w:t xml:space="preserve">2.Canlı grupları arasındaki farkları açıklar ve mikroskopta gösterir </w:t>
            </w:r>
          </w:p>
          <w:p w:rsidR="003E5C3E" w:rsidRPr="000129F3" w:rsidRDefault="003E5C3E" w:rsidP="003A7740">
            <w:pPr>
              <w:ind w:firstLine="16"/>
            </w:pPr>
            <w:r w:rsidRPr="000129F3">
              <w:rPr>
                <w:sz w:val="22"/>
                <w:szCs w:val="22"/>
              </w:rPr>
              <w:t>3.Hücre bölünmesi ve safhalarını tanır</w:t>
            </w:r>
          </w:p>
          <w:p w:rsidR="003E5C3E" w:rsidRPr="000129F3" w:rsidRDefault="003E5C3E" w:rsidP="003A7740">
            <w:pPr>
              <w:ind w:firstLine="16"/>
            </w:pPr>
            <w:r w:rsidRPr="000129F3">
              <w:rPr>
                <w:sz w:val="22"/>
                <w:szCs w:val="22"/>
              </w:rPr>
              <w:t>4.Hayvansal ve bitkisel dokuları mikroskopta  inceleyebilir</w:t>
            </w:r>
          </w:p>
        </w:tc>
      </w:tr>
      <w:tr w:rsidR="003E5C3E" w:rsidRPr="00466136" w:rsidTr="003A7740">
        <w:trPr>
          <w:gridAfter w:val="1"/>
          <w:wAfter w:w="9" w:type="pct"/>
          <w:trHeight w:val="540"/>
        </w:trPr>
        <w:tc>
          <w:tcPr>
            <w:tcW w:w="1836" w:type="pct"/>
            <w:gridSpan w:val="6"/>
            <w:tcBorders>
              <w:top w:val="single" w:sz="12" w:space="0" w:color="auto"/>
              <w:bottom w:val="single" w:sz="12" w:space="0" w:color="auto"/>
              <w:right w:val="single" w:sz="12" w:space="0" w:color="auto"/>
            </w:tcBorders>
            <w:vAlign w:val="center"/>
          </w:tcPr>
          <w:p w:rsidR="003E5C3E" w:rsidRPr="00466136" w:rsidRDefault="003E5C3E" w:rsidP="003A7740">
            <w:pPr>
              <w:jc w:val="center"/>
              <w:rPr>
                <w:b/>
              </w:rPr>
            </w:pPr>
            <w:r w:rsidRPr="00466136">
              <w:rPr>
                <w:b/>
                <w:sz w:val="22"/>
                <w:szCs w:val="22"/>
              </w:rPr>
              <w:t>TEMEL DERS KİTABI</w:t>
            </w:r>
          </w:p>
        </w:tc>
        <w:tc>
          <w:tcPr>
            <w:tcW w:w="3155" w:type="pct"/>
            <w:gridSpan w:val="9"/>
            <w:tcBorders>
              <w:top w:val="single" w:sz="12" w:space="0" w:color="auto"/>
              <w:left w:val="single" w:sz="12" w:space="0" w:color="auto"/>
              <w:bottom w:val="single" w:sz="12" w:space="0" w:color="auto"/>
            </w:tcBorders>
          </w:tcPr>
          <w:p w:rsidR="003E5C3E" w:rsidRPr="000129F3" w:rsidRDefault="003E5C3E" w:rsidP="003A7740">
            <w:r w:rsidRPr="000129F3">
              <w:rPr>
                <w:sz w:val="22"/>
                <w:szCs w:val="22"/>
              </w:rPr>
              <w:t>Kılıç A</w:t>
            </w:r>
            <w:r w:rsidRPr="000129F3">
              <w:rPr>
                <w:b/>
                <w:sz w:val="22"/>
                <w:szCs w:val="22"/>
              </w:rPr>
              <w:t>.,</w:t>
            </w:r>
            <w:r w:rsidRPr="000129F3">
              <w:rPr>
                <w:sz w:val="22"/>
                <w:szCs w:val="22"/>
              </w:rPr>
              <w:t xml:space="preserve"> 2000, Genel Biyoloji Laboratuvarı</w:t>
            </w:r>
          </w:p>
          <w:p w:rsidR="003E5C3E" w:rsidRPr="000129F3" w:rsidRDefault="003E5C3E" w:rsidP="003A7740">
            <w:r w:rsidRPr="000129F3">
              <w:rPr>
                <w:sz w:val="22"/>
                <w:szCs w:val="22"/>
              </w:rPr>
              <w:t xml:space="preserve"> </w:t>
            </w:r>
          </w:p>
          <w:p w:rsidR="003E5C3E" w:rsidRPr="000129F3" w:rsidRDefault="003E5C3E" w:rsidP="003A7740">
            <w:pPr>
              <w:pStyle w:val="Balk4"/>
              <w:rPr>
                <w:b w:val="0"/>
              </w:rPr>
            </w:pPr>
          </w:p>
        </w:tc>
      </w:tr>
      <w:tr w:rsidR="003E5C3E" w:rsidRPr="00466136" w:rsidTr="003A7740">
        <w:trPr>
          <w:gridAfter w:val="1"/>
          <w:wAfter w:w="9" w:type="pct"/>
          <w:trHeight w:val="540"/>
        </w:trPr>
        <w:tc>
          <w:tcPr>
            <w:tcW w:w="1836" w:type="pct"/>
            <w:gridSpan w:val="6"/>
            <w:tcBorders>
              <w:top w:val="single" w:sz="12" w:space="0" w:color="auto"/>
              <w:bottom w:val="single" w:sz="12" w:space="0" w:color="auto"/>
              <w:right w:val="single" w:sz="12" w:space="0" w:color="auto"/>
            </w:tcBorders>
            <w:vAlign w:val="center"/>
          </w:tcPr>
          <w:p w:rsidR="003E5C3E" w:rsidRPr="00466136" w:rsidRDefault="003E5C3E" w:rsidP="003A7740">
            <w:pPr>
              <w:jc w:val="center"/>
              <w:rPr>
                <w:b/>
              </w:rPr>
            </w:pPr>
            <w:r w:rsidRPr="00466136">
              <w:rPr>
                <w:b/>
                <w:sz w:val="22"/>
                <w:szCs w:val="22"/>
              </w:rPr>
              <w:lastRenderedPageBreak/>
              <w:t>YARDIMCI KAYNAKLAR</w:t>
            </w:r>
          </w:p>
        </w:tc>
        <w:tc>
          <w:tcPr>
            <w:tcW w:w="3155" w:type="pct"/>
            <w:gridSpan w:val="9"/>
            <w:tcBorders>
              <w:top w:val="single" w:sz="12" w:space="0" w:color="auto"/>
              <w:left w:val="single" w:sz="12" w:space="0" w:color="auto"/>
              <w:bottom w:val="single" w:sz="12" w:space="0" w:color="auto"/>
            </w:tcBorders>
          </w:tcPr>
          <w:p w:rsidR="003E5C3E" w:rsidRPr="000129F3" w:rsidRDefault="003E5C3E" w:rsidP="003A7740">
            <w:r w:rsidRPr="000129F3">
              <w:rPr>
                <w:sz w:val="22"/>
                <w:szCs w:val="22"/>
              </w:rPr>
              <w:t>Öğretim üyeleri  tarafından hazırlanan deney föyleri</w:t>
            </w:r>
          </w:p>
        </w:tc>
      </w:tr>
      <w:tr w:rsidR="003E5C3E" w:rsidRPr="00466136" w:rsidTr="003A7740">
        <w:trPr>
          <w:gridAfter w:val="1"/>
          <w:wAfter w:w="9" w:type="pct"/>
          <w:trHeight w:val="520"/>
        </w:trPr>
        <w:tc>
          <w:tcPr>
            <w:tcW w:w="1836" w:type="pct"/>
            <w:gridSpan w:val="6"/>
            <w:tcBorders>
              <w:top w:val="single" w:sz="12" w:space="0" w:color="auto"/>
              <w:bottom w:val="single" w:sz="12" w:space="0" w:color="auto"/>
              <w:right w:val="single" w:sz="12" w:space="0" w:color="auto"/>
            </w:tcBorders>
            <w:vAlign w:val="center"/>
          </w:tcPr>
          <w:p w:rsidR="003E5C3E" w:rsidRPr="00466136" w:rsidRDefault="003E5C3E" w:rsidP="003A7740">
            <w:pPr>
              <w:jc w:val="center"/>
              <w:rPr>
                <w:b/>
              </w:rPr>
            </w:pPr>
            <w:r w:rsidRPr="00466136">
              <w:rPr>
                <w:b/>
                <w:sz w:val="22"/>
                <w:szCs w:val="22"/>
              </w:rPr>
              <w:t>DERSTE GEREKLİ ARAÇ VE GEREÇLER</w:t>
            </w:r>
          </w:p>
        </w:tc>
        <w:tc>
          <w:tcPr>
            <w:tcW w:w="3155" w:type="pct"/>
            <w:gridSpan w:val="9"/>
            <w:tcBorders>
              <w:top w:val="single" w:sz="12" w:space="0" w:color="auto"/>
              <w:left w:val="single" w:sz="12" w:space="0" w:color="auto"/>
              <w:bottom w:val="single" w:sz="12" w:space="0" w:color="auto"/>
            </w:tcBorders>
          </w:tcPr>
          <w:p w:rsidR="003E5C3E" w:rsidRPr="00466136" w:rsidRDefault="003E5C3E" w:rsidP="003A7740">
            <w:pPr>
              <w:jc w:val="both"/>
            </w:pPr>
            <w:r w:rsidRPr="00466136">
              <w:rPr>
                <w:sz w:val="22"/>
                <w:szCs w:val="22"/>
              </w:rPr>
              <w:t xml:space="preserve"> Mikroskop</w:t>
            </w:r>
          </w:p>
        </w:tc>
      </w:tr>
      <w:tr w:rsidR="003E5C3E" w:rsidRPr="00466136" w:rsidTr="003A7740">
        <w:tblPrEx>
          <w:jc w:val="center"/>
          <w:tblBorders>
            <w:insideH w:val="single" w:sz="6" w:space="0" w:color="auto"/>
            <w:insideV w:val="single" w:sz="6" w:space="0" w:color="auto"/>
          </w:tblBorders>
        </w:tblPrEx>
        <w:trPr>
          <w:gridAfter w:val="2"/>
          <w:wAfter w:w="161" w:type="pct"/>
          <w:trHeight w:val="510"/>
          <w:jc w:val="center"/>
        </w:trPr>
        <w:tc>
          <w:tcPr>
            <w:tcW w:w="4839" w:type="pct"/>
            <w:gridSpan w:val="14"/>
            <w:vAlign w:val="center"/>
          </w:tcPr>
          <w:p w:rsidR="003E5C3E" w:rsidRPr="00466136" w:rsidRDefault="003E5C3E" w:rsidP="003A7740">
            <w:pPr>
              <w:jc w:val="center"/>
              <w:rPr>
                <w:b/>
              </w:rPr>
            </w:pPr>
            <w:r w:rsidRPr="00466136">
              <w:rPr>
                <w:b/>
                <w:sz w:val="22"/>
                <w:szCs w:val="22"/>
              </w:rPr>
              <w:t>DERSİN HAFTALIK PLANI</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tcPr>
          <w:p w:rsidR="003E5C3E" w:rsidRPr="00466136" w:rsidRDefault="003E5C3E" w:rsidP="003A7740">
            <w:pPr>
              <w:jc w:val="center"/>
              <w:rPr>
                <w:b/>
              </w:rPr>
            </w:pPr>
            <w:r w:rsidRPr="00466136">
              <w:rPr>
                <w:b/>
                <w:sz w:val="22"/>
                <w:szCs w:val="22"/>
              </w:rPr>
              <w:t>HAFTA</w:t>
            </w:r>
          </w:p>
        </w:tc>
        <w:tc>
          <w:tcPr>
            <w:tcW w:w="4262" w:type="pct"/>
            <w:gridSpan w:val="12"/>
          </w:tcPr>
          <w:p w:rsidR="003E5C3E" w:rsidRPr="00466136" w:rsidRDefault="003E5C3E" w:rsidP="003A7740">
            <w:pPr>
              <w:rPr>
                <w:b/>
              </w:rPr>
            </w:pPr>
            <w:r w:rsidRPr="00466136">
              <w:rPr>
                <w:b/>
                <w:sz w:val="22"/>
                <w:szCs w:val="22"/>
              </w:rPr>
              <w:t>İŞLENEN KONULAR</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1</w:t>
            </w:r>
          </w:p>
        </w:tc>
        <w:tc>
          <w:tcPr>
            <w:tcW w:w="4262" w:type="pct"/>
            <w:gridSpan w:val="12"/>
          </w:tcPr>
          <w:p w:rsidR="003E5C3E" w:rsidRPr="00466136" w:rsidRDefault="003E5C3E" w:rsidP="003A7740">
            <w:r w:rsidRPr="00466136">
              <w:rPr>
                <w:sz w:val="22"/>
                <w:szCs w:val="22"/>
                <w:lang w:val="nl-NL"/>
              </w:rPr>
              <w:t>Temel laboratuar kullanım teknikleri. Laboratuar güvenlik önlemleri</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2</w:t>
            </w:r>
          </w:p>
        </w:tc>
        <w:tc>
          <w:tcPr>
            <w:tcW w:w="4262" w:type="pct"/>
            <w:gridSpan w:val="12"/>
          </w:tcPr>
          <w:p w:rsidR="003E5C3E" w:rsidRPr="00466136" w:rsidRDefault="003E5C3E" w:rsidP="003A7740">
            <w:r w:rsidRPr="00466136">
              <w:rPr>
                <w:sz w:val="22"/>
                <w:szCs w:val="22"/>
              </w:rPr>
              <w:t>Mikroskop Çe</w:t>
            </w:r>
            <w:r w:rsidRPr="00466136">
              <w:rPr>
                <w:rFonts w:ascii="TimesNewRoman" w:cs="TimesNewRoman"/>
                <w:sz w:val="22"/>
                <w:szCs w:val="22"/>
              </w:rPr>
              <w:t>ş</w:t>
            </w:r>
            <w:r w:rsidRPr="00466136">
              <w:rPr>
                <w:sz w:val="22"/>
                <w:szCs w:val="22"/>
              </w:rPr>
              <w:t>itleri ve I</w:t>
            </w:r>
            <w:r w:rsidRPr="00466136">
              <w:rPr>
                <w:rFonts w:ascii="TimesNewRoman" w:cs="TimesNewRoman"/>
                <w:sz w:val="22"/>
                <w:szCs w:val="22"/>
              </w:rPr>
              <w:t>ş</w:t>
            </w:r>
            <w:r w:rsidRPr="00466136">
              <w:rPr>
                <w:sz w:val="22"/>
                <w:szCs w:val="22"/>
              </w:rPr>
              <w:t>ık Mikroskobunun Kullanımı, Preparat Hazırlama</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3</w:t>
            </w:r>
          </w:p>
        </w:tc>
        <w:tc>
          <w:tcPr>
            <w:tcW w:w="4262" w:type="pct"/>
            <w:gridSpan w:val="12"/>
          </w:tcPr>
          <w:p w:rsidR="003E5C3E" w:rsidRPr="00466136" w:rsidRDefault="003E5C3E" w:rsidP="003A7740">
            <w:r w:rsidRPr="00466136">
              <w:rPr>
                <w:sz w:val="22"/>
                <w:szCs w:val="22"/>
              </w:rPr>
              <w:t>Plak Kültürü ile Mikroorganizma Kolonilerinin Gözlenmesi</w:t>
            </w:r>
          </w:p>
          <w:p w:rsidR="003E5C3E" w:rsidRPr="00466136" w:rsidRDefault="003E5C3E" w:rsidP="003A7740">
            <w:r w:rsidRPr="00466136">
              <w:rPr>
                <w:sz w:val="22"/>
                <w:szCs w:val="22"/>
              </w:rPr>
              <w:t>Bakteri Hücrelerini Boyama ve İnceleme</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4</w:t>
            </w:r>
          </w:p>
        </w:tc>
        <w:tc>
          <w:tcPr>
            <w:tcW w:w="4262" w:type="pct"/>
            <w:gridSpan w:val="12"/>
          </w:tcPr>
          <w:p w:rsidR="003E5C3E" w:rsidRPr="00466136" w:rsidRDefault="003E5C3E" w:rsidP="003A7740">
            <w:r w:rsidRPr="00466136">
              <w:rPr>
                <w:sz w:val="22"/>
                <w:szCs w:val="22"/>
              </w:rPr>
              <w:t xml:space="preserve">Mantarlar (Funguslar); Mayalar, Küfler ve </w:t>
            </w:r>
            <w:r w:rsidRPr="00466136">
              <w:rPr>
                <w:rFonts w:ascii="TimesNewRoman" w:cs="TimesNewRoman"/>
                <w:sz w:val="22"/>
                <w:szCs w:val="22"/>
              </w:rPr>
              <w:t>S</w:t>
            </w:r>
            <w:r w:rsidRPr="00466136">
              <w:rPr>
                <w:sz w:val="22"/>
                <w:szCs w:val="22"/>
              </w:rPr>
              <w:t>apkalı Mantarlar</w:t>
            </w:r>
          </w:p>
          <w:p w:rsidR="003E5C3E" w:rsidRPr="00466136" w:rsidRDefault="003E5C3E" w:rsidP="003A7740">
            <w:r w:rsidRPr="00466136">
              <w:rPr>
                <w:sz w:val="22"/>
                <w:szCs w:val="22"/>
              </w:rPr>
              <w:t xml:space="preserve"> Ekmek küfü ve limon küfü İncelenmesi</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5</w:t>
            </w:r>
          </w:p>
        </w:tc>
        <w:tc>
          <w:tcPr>
            <w:tcW w:w="4262" w:type="pct"/>
            <w:gridSpan w:val="12"/>
          </w:tcPr>
          <w:p w:rsidR="003E5C3E" w:rsidRPr="00466136" w:rsidRDefault="003E5C3E" w:rsidP="003A7740">
            <w:r w:rsidRPr="00466136">
              <w:rPr>
                <w:sz w:val="22"/>
                <w:szCs w:val="22"/>
              </w:rPr>
              <w:t>Protista Kültürünün Hazırlanması ve İncelenmesi</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6</w:t>
            </w:r>
          </w:p>
        </w:tc>
        <w:tc>
          <w:tcPr>
            <w:tcW w:w="4262" w:type="pct"/>
            <w:gridSpan w:val="12"/>
          </w:tcPr>
          <w:p w:rsidR="003E5C3E" w:rsidRPr="00466136" w:rsidRDefault="003E5C3E" w:rsidP="003A7740">
            <w:r w:rsidRPr="00466136">
              <w:rPr>
                <w:sz w:val="22"/>
                <w:szCs w:val="22"/>
              </w:rPr>
              <w:t>Hücrelerin Genel Özellikleri, Bitki ve Hayvan Hücre Farkları</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shd w:val="clear" w:color="auto" w:fill="D9D9D9"/>
            <w:vAlign w:val="center"/>
          </w:tcPr>
          <w:p w:rsidR="003E5C3E" w:rsidRPr="00466136" w:rsidRDefault="003E5C3E" w:rsidP="003A7740">
            <w:pPr>
              <w:jc w:val="center"/>
            </w:pPr>
            <w:r w:rsidRPr="00466136">
              <w:rPr>
                <w:sz w:val="22"/>
                <w:szCs w:val="22"/>
              </w:rPr>
              <w:t>7-8</w:t>
            </w:r>
          </w:p>
        </w:tc>
        <w:tc>
          <w:tcPr>
            <w:tcW w:w="4262" w:type="pct"/>
            <w:gridSpan w:val="12"/>
            <w:shd w:val="clear" w:color="auto" w:fill="D9D9D9"/>
          </w:tcPr>
          <w:p w:rsidR="003E5C3E" w:rsidRPr="00466136" w:rsidRDefault="003E5C3E" w:rsidP="003A7740">
            <w:r w:rsidRPr="00466136">
              <w:rPr>
                <w:sz w:val="22"/>
                <w:szCs w:val="22"/>
              </w:rPr>
              <w:t xml:space="preserve">ARA SINAV </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9</w:t>
            </w:r>
          </w:p>
        </w:tc>
        <w:tc>
          <w:tcPr>
            <w:tcW w:w="4262" w:type="pct"/>
            <w:gridSpan w:val="12"/>
          </w:tcPr>
          <w:p w:rsidR="003E5C3E" w:rsidRPr="00466136" w:rsidRDefault="003E5C3E" w:rsidP="003A7740">
            <w:r w:rsidRPr="00466136">
              <w:rPr>
                <w:sz w:val="22"/>
                <w:szCs w:val="22"/>
              </w:rPr>
              <w:t>Hücre Zarının Özellikleri</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10</w:t>
            </w:r>
          </w:p>
        </w:tc>
        <w:tc>
          <w:tcPr>
            <w:tcW w:w="4262" w:type="pct"/>
            <w:gridSpan w:val="12"/>
          </w:tcPr>
          <w:p w:rsidR="003E5C3E" w:rsidRPr="00466136" w:rsidRDefault="003E5C3E" w:rsidP="003A7740">
            <w:r w:rsidRPr="00466136">
              <w:rPr>
                <w:sz w:val="22"/>
                <w:szCs w:val="22"/>
                <w:lang w:val="nl-NL"/>
              </w:rPr>
              <w:t>Osmoz, difüzyon olaylarının gözlenmesi</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11</w:t>
            </w:r>
          </w:p>
        </w:tc>
        <w:tc>
          <w:tcPr>
            <w:tcW w:w="4262" w:type="pct"/>
            <w:gridSpan w:val="12"/>
          </w:tcPr>
          <w:p w:rsidR="003E5C3E" w:rsidRPr="00466136" w:rsidRDefault="003E5C3E" w:rsidP="003A7740">
            <w:r w:rsidRPr="00466136">
              <w:rPr>
                <w:sz w:val="22"/>
                <w:szCs w:val="22"/>
              </w:rPr>
              <w:t>Kloroplast, Kromoplast ve Lökoplastların İncelenmesi</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12</w:t>
            </w:r>
          </w:p>
        </w:tc>
        <w:tc>
          <w:tcPr>
            <w:tcW w:w="4262" w:type="pct"/>
            <w:gridSpan w:val="12"/>
          </w:tcPr>
          <w:p w:rsidR="003E5C3E" w:rsidRPr="00466136" w:rsidRDefault="003E5C3E" w:rsidP="003A7740">
            <w:r w:rsidRPr="00466136">
              <w:rPr>
                <w:sz w:val="22"/>
                <w:szCs w:val="22"/>
              </w:rPr>
              <w:t xml:space="preserve">Bitkilerde Ergastik Maddeler </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13</w:t>
            </w:r>
          </w:p>
        </w:tc>
        <w:tc>
          <w:tcPr>
            <w:tcW w:w="4262" w:type="pct"/>
            <w:gridSpan w:val="12"/>
          </w:tcPr>
          <w:p w:rsidR="003E5C3E" w:rsidRPr="00466136" w:rsidRDefault="003E5C3E" w:rsidP="003A7740">
            <w:r w:rsidRPr="00466136">
              <w:rPr>
                <w:sz w:val="22"/>
                <w:szCs w:val="22"/>
                <w:lang w:val="nl-NL"/>
              </w:rPr>
              <w:t>Hücre bölünmesi ve safhalarının incelenmesi.</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14</w:t>
            </w:r>
          </w:p>
        </w:tc>
        <w:tc>
          <w:tcPr>
            <w:tcW w:w="4262" w:type="pct"/>
            <w:gridSpan w:val="12"/>
          </w:tcPr>
          <w:p w:rsidR="003E5C3E" w:rsidRPr="00466136" w:rsidRDefault="003E5C3E" w:rsidP="003A7740">
            <w:r w:rsidRPr="00466136">
              <w:rPr>
                <w:sz w:val="22"/>
                <w:szCs w:val="22"/>
                <w:lang w:val="nl-NL"/>
              </w:rPr>
              <w:t>Çiçekli bitkilerin kısımlarının incelenmesi</w:t>
            </w:r>
          </w:p>
        </w:tc>
      </w:tr>
      <w:tr w:rsidR="003E5C3E" w:rsidRPr="00466136" w:rsidTr="003A7740">
        <w:tblPrEx>
          <w:jc w:val="center"/>
          <w:tblBorders>
            <w:insideH w:val="single" w:sz="6" w:space="0" w:color="auto"/>
            <w:insideV w:val="single" w:sz="6" w:space="0" w:color="auto"/>
          </w:tblBorders>
        </w:tblPrEx>
        <w:trPr>
          <w:gridAfter w:val="2"/>
          <w:wAfter w:w="161" w:type="pct"/>
          <w:trHeight w:val="322"/>
          <w:jc w:val="center"/>
        </w:trPr>
        <w:tc>
          <w:tcPr>
            <w:tcW w:w="577" w:type="pct"/>
            <w:gridSpan w:val="2"/>
            <w:tcBorders>
              <w:bottom w:val="single" w:sz="12" w:space="0" w:color="auto"/>
            </w:tcBorders>
            <w:shd w:val="clear" w:color="auto" w:fill="D9D9D9"/>
            <w:vAlign w:val="center"/>
          </w:tcPr>
          <w:p w:rsidR="003E5C3E" w:rsidRPr="00466136" w:rsidRDefault="003E5C3E" w:rsidP="003A7740">
            <w:pPr>
              <w:jc w:val="center"/>
            </w:pPr>
            <w:r w:rsidRPr="00466136">
              <w:rPr>
                <w:sz w:val="22"/>
                <w:szCs w:val="22"/>
              </w:rPr>
              <w:t>15-16</w:t>
            </w:r>
          </w:p>
        </w:tc>
        <w:tc>
          <w:tcPr>
            <w:tcW w:w="4262" w:type="pct"/>
            <w:gridSpan w:val="12"/>
            <w:tcBorders>
              <w:bottom w:val="single" w:sz="12" w:space="0" w:color="auto"/>
            </w:tcBorders>
            <w:shd w:val="clear" w:color="auto" w:fill="D9D9D9"/>
            <w:vAlign w:val="center"/>
          </w:tcPr>
          <w:p w:rsidR="003E5C3E" w:rsidRPr="00466136" w:rsidRDefault="003E5C3E" w:rsidP="003A7740">
            <w:r w:rsidRPr="00466136">
              <w:rPr>
                <w:sz w:val="22"/>
                <w:szCs w:val="22"/>
              </w:rPr>
              <w:t xml:space="preserve">FİNAL SINAVI </w:t>
            </w:r>
          </w:p>
        </w:tc>
      </w:tr>
    </w:tbl>
    <w:p w:rsidR="003E5C3E" w:rsidRPr="00466136"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466136" w:rsidTr="003A7740">
        <w:tc>
          <w:tcPr>
            <w:tcW w:w="603" w:type="dxa"/>
            <w:tcBorders>
              <w:top w:val="single" w:sz="12" w:space="0" w:color="auto"/>
            </w:tcBorders>
            <w:vAlign w:val="center"/>
          </w:tcPr>
          <w:p w:rsidR="003E5C3E" w:rsidRPr="00466136" w:rsidRDefault="003E5C3E" w:rsidP="003A7740">
            <w:pPr>
              <w:jc w:val="center"/>
              <w:rPr>
                <w:b/>
              </w:rPr>
            </w:pPr>
            <w:r w:rsidRPr="00466136">
              <w:rPr>
                <w:b/>
                <w:sz w:val="22"/>
                <w:szCs w:val="22"/>
              </w:rPr>
              <w:t>NO</w:t>
            </w:r>
          </w:p>
        </w:tc>
        <w:tc>
          <w:tcPr>
            <w:tcW w:w="7585" w:type="dxa"/>
            <w:tcBorders>
              <w:top w:val="single" w:sz="12" w:space="0" w:color="auto"/>
            </w:tcBorders>
          </w:tcPr>
          <w:p w:rsidR="003E5C3E" w:rsidRPr="00466136" w:rsidRDefault="003E5C3E" w:rsidP="003A7740">
            <w:pPr>
              <w:rPr>
                <w:b/>
              </w:rPr>
            </w:pPr>
            <w:r w:rsidRPr="00466136">
              <w:rPr>
                <w:b/>
                <w:sz w:val="22"/>
                <w:szCs w:val="22"/>
              </w:rPr>
              <w:t xml:space="preserve">PROGRAM ÇIKTISI </w:t>
            </w:r>
          </w:p>
        </w:tc>
        <w:tc>
          <w:tcPr>
            <w:tcW w:w="567" w:type="dxa"/>
            <w:tcBorders>
              <w:top w:val="single" w:sz="12" w:space="0" w:color="auto"/>
            </w:tcBorders>
            <w:vAlign w:val="center"/>
          </w:tcPr>
          <w:p w:rsidR="003E5C3E" w:rsidRPr="00466136" w:rsidRDefault="003E5C3E" w:rsidP="003A7740">
            <w:pPr>
              <w:jc w:val="center"/>
              <w:rPr>
                <w:b/>
              </w:rPr>
            </w:pPr>
            <w:r w:rsidRPr="00466136">
              <w:rPr>
                <w:b/>
                <w:sz w:val="22"/>
                <w:szCs w:val="22"/>
              </w:rPr>
              <w:t>3</w:t>
            </w:r>
          </w:p>
        </w:tc>
        <w:tc>
          <w:tcPr>
            <w:tcW w:w="567" w:type="dxa"/>
            <w:tcBorders>
              <w:top w:val="single" w:sz="12" w:space="0" w:color="auto"/>
            </w:tcBorders>
            <w:vAlign w:val="center"/>
          </w:tcPr>
          <w:p w:rsidR="003E5C3E" w:rsidRPr="00466136" w:rsidRDefault="003E5C3E" w:rsidP="003A7740">
            <w:pPr>
              <w:jc w:val="center"/>
              <w:rPr>
                <w:b/>
              </w:rPr>
            </w:pPr>
            <w:r w:rsidRPr="00466136">
              <w:rPr>
                <w:b/>
                <w:sz w:val="22"/>
                <w:szCs w:val="22"/>
              </w:rPr>
              <w:t>2</w:t>
            </w:r>
          </w:p>
        </w:tc>
        <w:tc>
          <w:tcPr>
            <w:tcW w:w="567" w:type="dxa"/>
            <w:tcBorders>
              <w:top w:val="single" w:sz="12" w:space="0" w:color="auto"/>
            </w:tcBorders>
            <w:vAlign w:val="center"/>
          </w:tcPr>
          <w:p w:rsidR="003E5C3E" w:rsidRPr="00466136" w:rsidRDefault="003E5C3E" w:rsidP="003A7740">
            <w:pPr>
              <w:jc w:val="center"/>
              <w:rPr>
                <w:b/>
              </w:rPr>
            </w:pPr>
            <w:r w:rsidRPr="00466136">
              <w:rPr>
                <w:b/>
                <w:sz w:val="22"/>
                <w:szCs w:val="22"/>
              </w:rPr>
              <w:t>1</w:t>
            </w:r>
          </w:p>
        </w:tc>
      </w:tr>
      <w:tr w:rsidR="003E5C3E" w:rsidRPr="00466136" w:rsidTr="003A7740">
        <w:tc>
          <w:tcPr>
            <w:tcW w:w="603" w:type="dxa"/>
            <w:vAlign w:val="center"/>
          </w:tcPr>
          <w:p w:rsidR="003E5C3E" w:rsidRPr="00466136" w:rsidRDefault="003E5C3E" w:rsidP="003A7740">
            <w:pPr>
              <w:jc w:val="center"/>
            </w:pPr>
            <w:r w:rsidRPr="00466136">
              <w:rPr>
                <w:sz w:val="22"/>
                <w:szCs w:val="22"/>
              </w:rPr>
              <w:t>1</w:t>
            </w:r>
          </w:p>
        </w:tc>
        <w:tc>
          <w:tcPr>
            <w:tcW w:w="7585" w:type="dxa"/>
            <w:vAlign w:val="center"/>
          </w:tcPr>
          <w:p w:rsidR="003E5C3E" w:rsidRPr="00466136" w:rsidRDefault="003E5C3E" w:rsidP="003A7740">
            <w:pPr>
              <w:rPr>
                <w:color w:val="FF0000"/>
              </w:rPr>
            </w:pPr>
            <w:r w:rsidRPr="00466136">
              <w:rPr>
                <w:sz w:val="22"/>
                <w:szCs w:val="22"/>
              </w:rPr>
              <w:t>Temel Bilimlere ilişkin bilgileri kavrayabilme ve uygulama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r>
      <w:tr w:rsidR="003E5C3E" w:rsidRPr="00466136" w:rsidTr="003A7740">
        <w:tc>
          <w:tcPr>
            <w:tcW w:w="603" w:type="dxa"/>
            <w:vAlign w:val="center"/>
          </w:tcPr>
          <w:p w:rsidR="003E5C3E" w:rsidRPr="00466136" w:rsidRDefault="003E5C3E" w:rsidP="003A7740">
            <w:pPr>
              <w:jc w:val="center"/>
            </w:pPr>
            <w:r w:rsidRPr="00466136">
              <w:rPr>
                <w:sz w:val="22"/>
                <w:szCs w:val="22"/>
              </w:rPr>
              <w:t>2</w:t>
            </w:r>
          </w:p>
        </w:tc>
        <w:tc>
          <w:tcPr>
            <w:tcW w:w="7585" w:type="dxa"/>
            <w:vAlign w:val="center"/>
          </w:tcPr>
          <w:p w:rsidR="003E5C3E" w:rsidRPr="00466136" w:rsidRDefault="003E5C3E" w:rsidP="003A7740">
            <w:pPr>
              <w:rPr>
                <w:color w:val="FF0000"/>
              </w:rPr>
            </w:pPr>
            <w:r w:rsidRPr="00466136">
              <w:rPr>
                <w:sz w:val="22"/>
                <w:szCs w:val="22"/>
              </w:rPr>
              <w:t>Fen Bilimlerindeki Öğretim Etkinliklerinin planlanması, hazırlanması, genel öğretim ilke, yöntem ve tekniklerini kullanma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3</w:t>
            </w:r>
          </w:p>
        </w:tc>
        <w:tc>
          <w:tcPr>
            <w:tcW w:w="7585" w:type="dxa"/>
            <w:vAlign w:val="center"/>
          </w:tcPr>
          <w:p w:rsidR="003E5C3E" w:rsidRPr="00466136" w:rsidRDefault="003E5C3E" w:rsidP="003A7740">
            <w:pPr>
              <w:rPr>
                <w:color w:val="FF0000"/>
              </w:rPr>
            </w:pPr>
            <w:r w:rsidRPr="00466136">
              <w:rPr>
                <w:sz w:val="22"/>
                <w:szCs w:val="22"/>
              </w:rPr>
              <w:t>Fen Bilimleri konularında öğrenilen bilgileri yaşama aktarabilme becerisi ve bu aktarımla üçüncü şahıslara anlatabilme becerisi</w:t>
            </w: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4</w:t>
            </w:r>
          </w:p>
        </w:tc>
        <w:tc>
          <w:tcPr>
            <w:tcW w:w="7585" w:type="dxa"/>
            <w:vAlign w:val="center"/>
          </w:tcPr>
          <w:p w:rsidR="003E5C3E" w:rsidRPr="00466136" w:rsidRDefault="003E5C3E" w:rsidP="003A7740">
            <w:pPr>
              <w:rPr>
                <w:color w:val="FF0000"/>
              </w:rPr>
            </w:pPr>
            <w:r w:rsidRPr="00466136">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5</w:t>
            </w:r>
          </w:p>
        </w:tc>
        <w:tc>
          <w:tcPr>
            <w:tcW w:w="7585" w:type="dxa"/>
            <w:vAlign w:val="center"/>
          </w:tcPr>
          <w:p w:rsidR="003E5C3E" w:rsidRPr="00466136" w:rsidRDefault="003E5C3E" w:rsidP="003A7740">
            <w:pPr>
              <w:rPr>
                <w:color w:val="FF0000"/>
              </w:rPr>
            </w:pPr>
            <w:r w:rsidRPr="00466136">
              <w:rPr>
                <w:sz w:val="22"/>
                <w:szCs w:val="22"/>
              </w:rPr>
              <w:t>Güncel konuları izleme ve yorumlama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6</w:t>
            </w:r>
          </w:p>
        </w:tc>
        <w:tc>
          <w:tcPr>
            <w:tcW w:w="7585" w:type="dxa"/>
            <w:vAlign w:val="center"/>
          </w:tcPr>
          <w:p w:rsidR="003E5C3E" w:rsidRPr="00466136" w:rsidRDefault="003E5C3E" w:rsidP="003A7740">
            <w:pPr>
              <w:rPr>
                <w:color w:val="FF0000"/>
              </w:rPr>
            </w:pPr>
            <w:r w:rsidRPr="00466136">
              <w:rPr>
                <w:sz w:val="22"/>
                <w:szCs w:val="22"/>
              </w:rPr>
              <w:t>İşbirliği içinde çalışma, mesleki ve etik sorumluluk bilincini kazanma becerisi</w:t>
            </w: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7</w:t>
            </w:r>
          </w:p>
        </w:tc>
        <w:tc>
          <w:tcPr>
            <w:tcW w:w="7585" w:type="dxa"/>
            <w:vAlign w:val="center"/>
          </w:tcPr>
          <w:p w:rsidR="003E5C3E" w:rsidRPr="00466136" w:rsidRDefault="003E5C3E" w:rsidP="003A7740">
            <w:pPr>
              <w:rPr>
                <w:color w:val="FF0000"/>
              </w:rPr>
            </w:pPr>
            <w:r w:rsidRPr="00466136">
              <w:rPr>
                <w:sz w:val="22"/>
                <w:szCs w:val="22"/>
              </w:rPr>
              <w:t>Fen Öğretiminin temel amaçları doğrultusunda, fen okuryazarlığını geliştirme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8</w:t>
            </w:r>
          </w:p>
        </w:tc>
        <w:tc>
          <w:tcPr>
            <w:tcW w:w="7585" w:type="dxa"/>
            <w:vAlign w:val="center"/>
          </w:tcPr>
          <w:p w:rsidR="003E5C3E" w:rsidRPr="00466136" w:rsidRDefault="003E5C3E" w:rsidP="003A7740">
            <w:pPr>
              <w:rPr>
                <w:color w:val="FF0000"/>
              </w:rPr>
            </w:pPr>
            <w:r w:rsidRPr="00466136">
              <w:rPr>
                <w:sz w:val="22"/>
                <w:szCs w:val="22"/>
              </w:rPr>
              <w:t>Yeni Fen programlarını inceleme becerisi (kazanım, öğrenme-öğretme süreci, değerlendirme teknikleri v.s)</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r>
      <w:tr w:rsidR="003E5C3E" w:rsidRPr="00466136" w:rsidTr="003A7740">
        <w:tc>
          <w:tcPr>
            <w:tcW w:w="603" w:type="dxa"/>
            <w:vAlign w:val="center"/>
          </w:tcPr>
          <w:p w:rsidR="003E5C3E" w:rsidRPr="00466136" w:rsidRDefault="003E5C3E" w:rsidP="003A7740">
            <w:pPr>
              <w:jc w:val="center"/>
            </w:pPr>
            <w:r w:rsidRPr="00466136">
              <w:rPr>
                <w:sz w:val="22"/>
                <w:szCs w:val="22"/>
              </w:rPr>
              <w:t>9</w:t>
            </w:r>
          </w:p>
        </w:tc>
        <w:tc>
          <w:tcPr>
            <w:tcW w:w="7585" w:type="dxa"/>
            <w:vAlign w:val="center"/>
          </w:tcPr>
          <w:p w:rsidR="003E5C3E" w:rsidRPr="00466136" w:rsidRDefault="003E5C3E" w:rsidP="003A7740">
            <w:pPr>
              <w:rPr>
                <w:color w:val="FF0000"/>
              </w:rPr>
            </w:pPr>
            <w:r w:rsidRPr="00466136">
              <w:rPr>
                <w:sz w:val="22"/>
                <w:szCs w:val="22"/>
              </w:rPr>
              <w:t>Doğa olaylarını bilimsel temellere dayandırarak açıklama becerisi</w:t>
            </w: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10</w:t>
            </w:r>
          </w:p>
        </w:tc>
        <w:tc>
          <w:tcPr>
            <w:tcW w:w="7585" w:type="dxa"/>
            <w:vAlign w:val="center"/>
          </w:tcPr>
          <w:p w:rsidR="003E5C3E" w:rsidRPr="00466136" w:rsidRDefault="003E5C3E" w:rsidP="003A7740">
            <w:pPr>
              <w:rPr>
                <w:color w:val="FF0000"/>
              </w:rPr>
            </w:pPr>
            <w:r w:rsidRPr="00466136">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11</w:t>
            </w:r>
          </w:p>
        </w:tc>
        <w:tc>
          <w:tcPr>
            <w:tcW w:w="7585" w:type="dxa"/>
            <w:vAlign w:val="center"/>
          </w:tcPr>
          <w:p w:rsidR="003E5C3E" w:rsidRPr="00466136" w:rsidRDefault="003E5C3E" w:rsidP="003A7740">
            <w:pPr>
              <w:rPr>
                <w:color w:val="FF0000"/>
              </w:rPr>
            </w:pPr>
            <w:r w:rsidRPr="00466136">
              <w:rPr>
                <w:sz w:val="22"/>
                <w:szCs w:val="22"/>
              </w:rPr>
              <w:t>Öğrencilerin kişisel gelişim özelliklerine uygun olan yöntem ve teknikleri kullanma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12</w:t>
            </w:r>
          </w:p>
        </w:tc>
        <w:tc>
          <w:tcPr>
            <w:tcW w:w="7585" w:type="dxa"/>
            <w:vAlign w:val="center"/>
          </w:tcPr>
          <w:p w:rsidR="003E5C3E" w:rsidRPr="00466136" w:rsidRDefault="003E5C3E" w:rsidP="003A7740">
            <w:pPr>
              <w:rPr>
                <w:color w:val="FF0000"/>
              </w:rPr>
            </w:pPr>
            <w:r w:rsidRPr="00466136">
              <w:rPr>
                <w:sz w:val="22"/>
                <w:szCs w:val="22"/>
              </w:rPr>
              <w:t>Fen programlarından yararlanarak plan hazırlayıp, araç gereç ve materyalleri düzenleyerek ders sunma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r>
      <w:tr w:rsidR="003E5C3E" w:rsidRPr="00466136" w:rsidTr="003A7740">
        <w:tc>
          <w:tcPr>
            <w:tcW w:w="603" w:type="dxa"/>
            <w:vAlign w:val="center"/>
          </w:tcPr>
          <w:p w:rsidR="003E5C3E" w:rsidRPr="00466136" w:rsidRDefault="003E5C3E" w:rsidP="003A7740">
            <w:pPr>
              <w:jc w:val="center"/>
            </w:pPr>
            <w:r w:rsidRPr="00466136">
              <w:rPr>
                <w:sz w:val="22"/>
                <w:szCs w:val="22"/>
              </w:rPr>
              <w:t>13</w:t>
            </w:r>
          </w:p>
        </w:tc>
        <w:tc>
          <w:tcPr>
            <w:tcW w:w="7585" w:type="dxa"/>
            <w:vAlign w:val="center"/>
          </w:tcPr>
          <w:p w:rsidR="003E5C3E" w:rsidRPr="00466136" w:rsidRDefault="003E5C3E" w:rsidP="003A7740">
            <w:pPr>
              <w:rPr>
                <w:color w:val="FF0000"/>
              </w:rPr>
            </w:pPr>
            <w:r w:rsidRPr="00466136">
              <w:rPr>
                <w:sz w:val="22"/>
                <w:szCs w:val="22"/>
              </w:rPr>
              <w:t>Konuya uygun deneyleri seçip, tasarlayıp yapabilme, verileri analiz etme ve yorumlayarak bilimsel rapor haline getirebilme becerisi</w:t>
            </w: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14</w:t>
            </w:r>
          </w:p>
        </w:tc>
        <w:tc>
          <w:tcPr>
            <w:tcW w:w="7585" w:type="dxa"/>
            <w:vAlign w:val="center"/>
          </w:tcPr>
          <w:p w:rsidR="003E5C3E" w:rsidRPr="00466136" w:rsidRDefault="003E5C3E" w:rsidP="003A7740">
            <w:pPr>
              <w:rPr>
                <w:color w:val="FF0000"/>
              </w:rPr>
            </w:pPr>
            <w:r w:rsidRPr="00466136">
              <w:rPr>
                <w:sz w:val="22"/>
                <w:szCs w:val="22"/>
              </w:rPr>
              <w:t>Laboratuar güvenliği konusunda bilgi birikimine sahip olma ve gerektiğinde kullanabilme becerisi</w:t>
            </w: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15</w:t>
            </w:r>
          </w:p>
        </w:tc>
        <w:tc>
          <w:tcPr>
            <w:tcW w:w="7585" w:type="dxa"/>
            <w:vAlign w:val="center"/>
          </w:tcPr>
          <w:p w:rsidR="003E5C3E" w:rsidRPr="00466136" w:rsidRDefault="003E5C3E" w:rsidP="003A7740">
            <w:pPr>
              <w:rPr>
                <w:color w:val="FF0000"/>
              </w:rPr>
            </w:pPr>
            <w:r w:rsidRPr="00466136">
              <w:rPr>
                <w:sz w:val="22"/>
                <w:szCs w:val="22"/>
              </w:rPr>
              <w:t>Problemleri belirleme ve aşamalarına uygun olarak çözme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r>
      <w:tr w:rsidR="003E5C3E" w:rsidRPr="00466136" w:rsidTr="003A7740">
        <w:tc>
          <w:tcPr>
            <w:tcW w:w="9889" w:type="dxa"/>
            <w:gridSpan w:val="5"/>
            <w:tcBorders>
              <w:bottom w:val="single" w:sz="12" w:space="0" w:color="auto"/>
            </w:tcBorders>
            <w:vAlign w:val="center"/>
          </w:tcPr>
          <w:p w:rsidR="003E5C3E" w:rsidRPr="00466136" w:rsidRDefault="003E5C3E" w:rsidP="003A7740">
            <w:pPr>
              <w:jc w:val="both"/>
            </w:pPr>
            <w:r w:rsidRPr="00466136">
              <w:rPr>
                <w:b/>
                <w:sz w:val="22"/>
                <w:szCs w:val="22"/>
              </w:rPr>
              <w:lastRenderedPageBreak/>
              <w:t>1</w:t>
            </w:r>
            <w:r w:rsidRPr="00466136">
              <w:rPr>
                <w:sz w:val="22"/>
                <w:szCs w:val="22"/>
              </w:rPr>
              <w:t xml:space="preserve">:Hiç Katkısı Yok. </w:t>
            </w:r>
            <w:r w:rsidRPr="00466136">
              <w:rPr>
                <w:b/>
                <w:sz w:val="22"/>
                <w:szCs w:val="22"/>
              </w:rPr>
              <w:t>2</w:t>
            </w:r>
            <w:r w:rsidRPr="00466136">
              <w:rPr>
                <w:sz w:val="22"/>
                <w:szCs w:val="22"/>
              </w:rPr>
              <w:t xml:space="preserve">:Kısmen Katkısı Var. </w:t>
            </w:r>
            <w:r w:rsidRPr="00466136">
              <w:rPr>
                <w:b/>
                <w:sz w:val="22"/>
                <w:szCs w:val="22"/>
              </w:rPr>
              <w:t>3</w:t>
            </w:r>
            <w:r w:rsidRPr="00466136">
              <w:rPr>
                <w:sz w:val="22"/>
                <w:szCs w:val="22"/>
              </w:rPr>
              <w:t>:Tam Katkısı Var.</w:t>
            </w:r>
          </w:p>
        </w:tc>
      </w:tr>
    </w:tbl>
    <w:p w:rsidR="003E5C3E" w:rsidRDefault="003E5C3E" w:rsidP="003A7740">
      <w:pPr>
        <w:spacing w:line="360" w:lineRule="auto"/>
      </w:pPr>
      <w:r w:rsidRPr="00466136">
        <w:rPr>
          <w:b/>
          <w:sz w:val="22"/>
          <w:szCs w:val="22"/>
        </w:rPr>
        <w:t>Dersin Öğretim Üyesi:</w:t>
      </w:r>
      <w:r w:rsidRPr="00466136">
        <w:rPr>
          <w:sz w:val="22"/>
          <w:szCs w:val="22"/>
        </w:rPr>
        <w:t xml:space="preserve">   </w:t>
      </w:r>
      <w:r w:rsidR="006417AD">
        <w:rPr>
          <w:sz w:val="22"/>
          <w:szCs w:val="22"/>
        </w:rPr>
        <w:t>Prof</w:t>
      </w:r>
      <w:r w:rsidRPr="00466136">
        <w:rPr>
          <w:sz w:val="22"/>
          <w:szCs w:val="22"/>
        </w:rPr>
        <w:t>.</w:t>
      </w:r>
      <w:r w:rsidR="006417AD">
        <w:rPr>
          <w:sz w:val="22"/>
          <w:szCs w:val="22"/>
        </w:rPr>
        <w:t xml:space="preserve"> </w:t>
      </w:r>
      <w:r w:rsidRPr="00466136">
        <w:rPr>
          <w:sz w:val="22"/>
          <w:szCs w:val="22"/>
        </w:rPr>
        <w:t xml:space="preserve">Dr. Cansu FİLİK İŞÇEN </w:t>
      </w:r>
    </w:p>
    <w:p w:rsidR="003E5C3E" w:rsidRDefault="003E5C3E" w:rsidP="003A7740">
      <w:pPr>
        <w:outlineLvl w:val="0"/>
        <w:rPr>
          <w:b/>
          <w:sz w:val="22"/>
          <w:szCs w:val="22"/>
        </w:rPr>
      </w:pPr>
      <w:r>
        <w:rPr>
          <w:sz w:val="22"/>
          <w:szCs w:val="22"/>
        </w:rPr>
        <w:t xml:space="preserve">  </w:t>
      </w:r>
      <w:r>
        <w:rPr>
          <w:b/>
        </w:rPr>
        <w:tab/>
      </w:r>
    </w:p>
    <w:p w:rsidR="003E5C3E" w:rsidRDefault="006417AD" w:rsidP="003A7740">
      <w:pPr>
        <w:outlineLvl w:val="0"/>
        <w:rPr>
          <w:b/>
          <w:sz w:val="22"/>
          <w:szCs w:val="22"/>
        </w:rPr>
      </w:pPr>
      <w:r w:rsidRPr="006417AD">
        <w:rPr>
          <w:noProof/>
        </w:rPr>
        <w:drawing>
          <wp:anchor distT="0" distB="0" distL="114300" distR="114300" simplePos="0" relativeHeight="251833344" behindDoc="1" locked="0" layoutInCell="1" allowOverlap="1">
            <wp:simplePos x="0" y="0"/>
            <wp:positionH relativeFrom="column">
              <wp:posOffset>94615</wp:posOffset>
            </wp:positionH>
            <wp:positionV relativeFrom="paragraph">
              <wp:posOffset>-140335</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Ders Bilgi Formu</w:t>
      </w:r>
    </w:p>
    <w:p w:rsidR="003E5C3E" w:rsidRDefault="003E5C3E" w:rsidP="003A7740">
      <w:pPr>
        <w:rPr>
          <w:b/>
          <w:sz w:val="22"/>
          <w:szCs w:val="22"/>
        </w:rPr>
      </w:pPr>
    </w:p>
    <w:p w:rsidR="003E5C3E" w:rsidRDefault="003E5C3E" w:rsidP="003A7740">
      <w:pPr>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7D72A6" w:rsidTr="003A7740">
        <w:tc>
          <w:tcPr>
            <w:tcW w:w="1167" w:type="dxa"/>
            <w:vAlign w:val="center"/>
          </w:tcPr>
          <w:p w:rsidR="003E5C3E" w:rsidRPr="007D72A6" w:rsidRDefault="003E5C3E" w:rsidP="003A7740">
            <w:pPr>
              <w:outlineLvl w:val="0"/>
              <w:rPr>
                <w:b/>
                <w:sz w:val="20"/>
                <w:szCs w:val="20"/>
              </w:rPr>
            </w:pPr>
            <w:r w:rsidRPr="007D72A6">
              <w:rPr>
                <w:b/>
                <w:sz w:val="20"/>
                <w:szCs w:val="20"/>
              </w:rPr>
              <w:t>DÖNEM</w:t>
            </w:r>
          </w:p>
        </w:tc>
        <w:tc>
          <w:tcPr>
            <w:tcW w:w="1527" w:type="dxa"/>
            <w:vAlign w:val="center"/>
          </w:tcPr>
          <w:p w:rsidR="003E5C3E" w:rsidRPr="007D72A6" w:rsidRDefault="003E5C3E" w:rsidP="003A7740">
            <w:pPr>
              <w:outlineLvl w:val="0"/>
              <w:rPr>
                <w:sz w:val="20"/>
                <w:szCs w:val="20"/>
              </w:rPr>
            </w:pPr>
            <w:r w:rsidRPr="007D72A6">
              <w:rPr>
                <w:sz w:val="20"/>
                <w:szCs w:val="20"/>
              </w:rPr>
              <w:t xml:space="preserve"> </w:t>
            </w:r>
            <w:r>
              <w:rPr>
                <w:sz w:val="20"/>
                <w:szCs w:val="20"/>
              </w:rPr>
              <w:t>GÜZ</w:t>
            </w:r>
          </w:p>
        </w:tc>
      </w:tr>
    </w:tbl>
    <w:p w:rsidR="003E5C3E" w:rsidRPr="007D72A6"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7D72A6" w:rsidTr="003A7740">
        <w:tc>
          <w:tcPr>
            <w:tcW w:w="1668" w:type="dxa"/>
            <w:vAlign w:val="center"/>
          </w:tcPr>
          <w:p w:rsidR="003E5C3E" w:rsidRPr="007D72A6" w:rsidRDefault="003E5C3E" w:rsidP="003A7740">
            <w:pPr>
              <w:jc w:val="center"/>
              <w:outlineLvl w:val="0"/>
              <w:rPr>
                <w:b/>
                <w:sz w:val="20"/>
                <w:szCs w:val="20"/>
              </w:rPr>
            </w:pPr>
            <w:r w:rsidRPr="007D72A6">
              <w:rPr>
                <w:b/>
                <w:sz w:val="20"/>
                <w:szCs w:val="20"/>
              </w:rPr>
              <w:t>DERSİN KODU</w:t>
            </w:r>
          </w:p>
        </w:tc>
        <w:tc>
          <w:tcPr>
            <w:tcW w:w="2760" w:type="dxa"/>
            <w:vAlign w:val="center"/>
          </w:tcPr>
          <w:p w:rsidR="003E5C3E" w:rsidRPr="007D72A6" w:rsidRDefault="003E5C3E" w:rsidP="003A7740">
            <w:pPr>
              <w:outlineLvl w:val="0"/>
              <w:rPr>
                <w:sz w:val="20"/>
                <w:szCs w:val="20"/>
              </w:rPr>
            </w:pPr>
            <w:r w:rsidRPr="007D72A6">
              <w:rPr>
                <w:sz w:val="20"/>
                <w:szCs w:val="20"/>
              </w:rPr>
              <w:t xml:space="preserve"> 17111</w:t>
            </w:r>
            <w:r>
              <w:rPr>
                <w:sz w:val="20"/>
                <w:szCs w:val="20"/>
              </w:rPr>
              <w:t>3</w:t>
            </w:r>
            <w:r w:rsidRPr="007D72A6">
              <w:rPr>
                <w:sz w:val="20"/>
                <w:szCs w:val="20"/>
              </w:rPr>
              <w:t>133</w:t>
            </w:r>
          </w:p>
        </w:tc>
        <w:tc>
          <w:tcPr>
            <w:tcW w:w="1560" w:type="dxa"/>
            <w:vAlign w:val="center"/>
          </w:tcPr>
          <w:p w:rsidR="003E5C3E" w:rsidRPr="007D72A6" w:rsidRDefault="003E5C3E" w:rsidP="003A7740">
            <w:pPr>
              <w:jc w:val="center"/>
              <w:outlineLvl w:val="0"/>
              <w:rPr>
                <w:b/>
                <w:sz w:val="20"/>
                <w:szCs w:val="20"/>
              </w:rPr>
            </w:pPr>
            <w:r w:rsidRPr="007D72A6">
              <w:rPr>
                <w:b/>
                <w:sz w:val="20"/>
                <w:szCs w:val="20"/>
              </w:rPr>
              <w:t>DERSİN ADI</w:t>
            </w:r>
          </w:p>
        </w:tc>
        <w:tc>
          <w:tcPr>
            <w:tcW w:w="4185" w:type="dxa"/>
          </w:tcPr>
          <w:p w:rsidR="003E5C3E" w:rsidRPr="007D72A6" w:rsidRDefault="003E5C3E" w:rsidP="003A7740">
            <w:pPr>
              <w:outlineLvl w:val="0"/>
              <w:rPr>
                <w:sz w:val="20"/>
                <w:szCs w:val="20"/>
              </w:rPr>
            </w:pPr>
            <w:r w:rsidRPr="007D72A6">
              <w:rPr>
                <w:sz w:val="20"/>
                <w:szCs w:val="20"/>
              </w:rPr>
              <w:t xml:space="preserve"> </w:t>
            </w:r>
          </w:p>
          <w:p w:rsidR="003E5C3E" w:rsidRPr="007D72A6" w:rsidRDefault="003E5C3E" w:rsidP="003A7740">
            <w:pPr>
              <w:outlineLvl w:val="0"/>
              <w:rPr>
                <w:sz w:val="20"/>
                <w:szCs w:val="20"/>
              </w:rPr>
            </w:pPr>
            <w:r>
              <w:rPr>
                <w:sz w:val="20"/>
                <w:szCs w:val="20"/>
              </w:rPr>
              <w:t>GENEL FİZİK III</w:t>
            </w:r>
          </w:p>
          <w:p w:rsidR="003E5C3E" w:rsidRPr="007D72A6" w:rsidRDefault="003E5C3E" w:rsidP="003A7740">
            <w:pPr>
              <w:outlineLvl w:val="0"/>
              <w:rPr>
                <w:sz w:val="20"/>
                <w:szCs w:val="20"/>
              </w:rPr>
            </w:pPr>
          </w:p>
        </w:tc>
      </w:tr>
    </w:tbl>
    <w:p w:rsidR="003E5C3E" w:rsidRPr="007D72A6" w:rsidRDefault="003E5C3E" w:rsidP="003A7740">
      <w:pPr>
        <w:outlineLvl w:val="0"/>
        <w:rPr>
          <w:sz w:val="20"/>
          <w:szCs w:val="20"/>
        </w:rPr>
      </w:pPr>
      <w:r w:rsidRPr="007D72A6">
        <w:rPr>
          <w:b/>
          <w:sz w:val="20"/>
          <w:szCs w:val="20"/>
        </w:rPr>
        <w:t xml:space="preserve">                                                   </w:t>
      </w:r>
      <w:r w:rsidRPr="007D72A6">
        <w:rPr>
          <w:b/>
          <w:sz w:val="20"/>
          <w:szCs w:val="20"/>
        </w:rPr>
        <w:tab/>
      </w:r>
      <w:r w:rsidRPr="007D72A6">
        <w:rPr>
          <w:b/>
          <w:sz w:val="20"/>
          <w:szCs w:val="20"/>
        </w:rPr>
        <w:tab/>
      </w:r>
      <w:r w:rsidRPr="007D72A6">
        <w:rPr>
          <w:b/>
          <w:sz w:val="20"/>
          <w:szCs w:val="20"/>
        </w:rPr>
        <w:tab/>
      </w:r>
      <w:r w:rsidRPr="007D72A6">
        <w:rPr>
          <w:b/>
          <w:sz w:val="20"/>
          <w:szCs w:val="20"/>
        </w:rPr>
        <w:tab/>
      </w:r>
      <w:r w:rsidRPr="007D72A6">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1"/>
        <w:gridCol w:w="504"/>
        <w:gridCol w:w="276"/>
        <w:gridCol w:w="1040"/>
        <w:gridCol w:w="596"/>
        <w:gridCol w:w="47"/>
        <w:gridCol w:w="605"/>
        <w:gridCol w:w="780"/>
        <w:gridCol w:w="609"/>
        <w:gridCol w:w="90"/>
        <w:gridCol w:w="2347"/>
        <w:gridCol w:w="1430"/>
      </w:tblGrid>
      <w:tr w:rsidR="003E5C3E" w:rsidRPr="007D72A6" w:rsidTr="003A7740">
        <w:trPr>
          <w:trHeight w:val="383"/>
        </w:trPr>
        <w:tc>
          <w:tcPr>
            <w:tcW w:w="542" w:type="pct"/>
            <w:vMerge w:val="restart"/>
            <w:tcBorders>
              <w:top w:val="single" w:sz="12" w:space="0" w:color="auto"/>
              <w:right w:val="single" w:sz="12" w:space="0" w:color="auto"/>
            </w:tcBorders>
            <w:vAlign w:val="center"/>
          </w:tcPr>
          <w:p w:rsidR="003E5C3E" w:rsidRPr="007D72A6" w:rsidRDefault="003E5C3E" w:rsidP="003A7740">
            <w:pPr>
              <w:rPr>
                <w:b/>
                <w:sz w:val="20"/>
                <w:szCs w:val="20"/>
              </w:rPr>
            </w:pPr>
            <w:r w:rsidRPr="007D72A6">
              <w:rPr>
                <w:b/>
                <w:sz w:val="20"/>
                <w:szCs w:val="20"/>
              </w:rPr>
              <w:t>YARIYI</w:t>
            </w:r>
            <w:r>
              <w:rPr>
                <w:b/>
                <w:sz w:val="20"/>
                <w:szCs w:val="20"/>
              </w:rPr>
              <w:t>L</w:t>
            </w:r>
          </w:p>
          <w:p w:rsidR="003E5C3E" w:rsidRPr="007D72A6" w:rsidRDefault="003E5C3E" w:rsidP="003A7740">
            <w:pPr>
              <w:rPr>
                <w:sz w:val="20"/>
                <w:szCs w:val="20"/>
              </w:rPr>
            </w:pPr>
          </w:p>
        </w:tc>
        <w:tc>
          <w:tcPr>
            <w:tcW w:w="1643" w:type="pct"/>
            <w:gridSpan w:val="6"/>
            <w:tcBorders>
              <w:top w:val="single" w:sz="12" w:space="0" w:color="auto"/>
              <w:left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HAFTALIK DERS SAATİ</w:t>
            </w:r>
          </w:p>
        </w:tc>
        <w:tc>
          <w:tcPr>
            <w:tcW w:w="2816" w:type="pct"/>
            <w:gridSpan w:val="5"/>
            <w:tcBorders>
              <w:top w:val="single" w:sz="12" w:space="0" w:color="auto"/>
              <w:left w:val="single" w:sz="12" w:space="0" w:color="auto"/>
            </w:tcBorders>
            <w:vAlign w:val="center"/>
          </w:tcPr>
          <w:p w:rsidR="003E5C3E" w:rsidRPr="007D72A6" w:rsidRDefault="003E5C3E" w:rsidP="003A7740">
            <w:pPr>
              <w:jc w:val="center"/>
              <w:rPr>
                <w:b/>
                <w:sz w:val="20"/>
                <w:szCs w:val="20"/>
              </w:rPr>
            </w:pPr>
            <w:r w:rsidRPr="007D72A6">
              <w:rPr>
                <w:b/>
                <w:sz w:val="20"/>
                <w:szCs w:val="20"/>
              </w:rPr>
              <w:t>DERSİN</w:t>
            </w:r>
          </w:p>
        </w:tc>
      </w:tr>
      <w:tr w:rsidR="003E5C3E" w:rsidRPr="007D72A6" w:rsidTr="003A7740">
        <w:trPr>
          <w:trHeight w:val="382"/>
        </w:trPr>
        <w:tc>
          <w:tcPr>
            <w:tcW w:w="542" w:type="pct"/>
            <w:vMerge/>
            <w:tcBorders>
              <w:right w:val="single" w:sz="12" w:space="0" w:color="auto"/>
            </w:tcBorders>
          </w:tcPr>
          <w:p w:rsidR="003E5C3E" w:rsidRPr="007D72A6" w:rsidRDefault="003E5C3E" w:rsidP="003A7740">
            <w:pPr>
              <w:rPr>
                <w:b/>
                <w:sz w:val="20"/>
                <w:szCs w:val="20"/>
              </w:rPr>
            </w:pPr>
          </w:p>
        </w:tc>
        <w:tc>
          <w:tcPr>
            <w:tcW w:w="418" w:type="pct"/>
            <w:gridSpan w:val="2"/>
            <w:tcBorders>
              <w:left w:val="single" w:sz="12" w:space="0" w:color="auto"/>
            </w:tcBorders>
            <w:vAlign w:val="center"/>
          </w:tcPr>
          <w:p w:rsidR="003E5C3E" w:rsidRPr="007D72A6" w:rsidRDefault="003E5C3E" w:rsidP="003A7740">
            <w:pPr>
              <w:jc w:val="center"/>
              <w:rPr>
                <w:b/>
                <w:sz w:val="20"/>
                <w:szCs w:val="20"/>
              </w:rPr>
            </w:pPr>
            <w:r w:rsidRPr="007D72A6">
              <w:rPr>
                <w:b/>
                <w:sz w:val="20"/>
                <w:szCs w:val="20"/>
              </w:rPr>
              <w:t>Teorik</w:t>
            </w:r>
          </w:p>
        </w:tc>
        <w:tc>
          <w:tcPr>
            <w:tcW w:w="557" w:type="pct"/>
            <w:vAlign w:val="center"/>
          </w:tcPr>
          <w:p w:rsidR="003E5C3E" w:rsidRPr="007D72A6" w:rsidRDefault="003E5C3E" w:rsidP="003A7740">
            <w:pPr>
              <w:jc w:val="center"/>
              <w:rPr>
                <w:b/>
                <w:sz w:val="20"/>
                <w:szCs w:val="20"/>
              </w:rPr>
            </w:pPr>
            <w:r w:rsidRPr="007D72A6">
              <w:rPr>
                <w:b/>
                <w:sz w:val="20"/>
                <w:szCs w:val="20"/>
              </w:rPr>
              <w:t>Uygulama</w:t>
            </w:r>
          </w:p>
        </w:tc>
        <w:tc>
          <w:tcPr>
            <w:tcW w:w="668" w:type="pct"/>
            <w:gridSpan w:val="3"/>
            <w:tcBorders>
              <w:right w:val="single" w:sz="12" w:space="0" w:color="auto"/>
            </w:tcBorders>
            <w:vAlign w:val="center"/>
          </w:tcPr>
          <w:p w:rsidR="003E5C3E" w:rsidRPr="007D72A6" w:rsidRDefault="003E5C3E" w:rsidP="003A7740">
            <w:pPr>
              <w:ind w:left="-111" w:right="-108"/>
              <w:jc w:val="center"/>
              <w:rPr>
                <w:b/>
                <w:sz w:val="20"/>
                <w:szCs w:val="20"/>
              </w:rPr>
            </w:pPr>
            <w:r w:rsidRPr="007D72A6">
              <w:rPr>
                <w:b/>
                <w:sz w:val="20"/>
                <w:szCs w:val="20"/>
              </w:rPr>
              <w:t>Laboratuar</w:t>
            </w:r>
          </w:p>
        </w:tc>
        <w:tc>
          <w:tcPr>
            <w:tcW w:w="418" w:type="pct"/>
            <w:vAlign w:val="center"/>
          </w:tcPr>
          <w:p w:rsidR="003E5C3E" w:rsidRPr="007D72A6" w:rsidRDefault="003E5C3E" w:rsidP="003A7740">
            <w:pPr>
              <w:jc w:val="center"/>
              <w:rPr>
                <w:b/>
                <w:sz w:val="20"/>
                <w:szCs w:val="20"/>
              </w:rPr>
            </w:pPr>
            <w:r w:rsidRPr="007D72A6">
              <w:rPr>
                <w:b/>
                <w:sz w:val="20"/>
                <w:szCs w:val="20"/>
              </w:rPr>
              <w:t>Kredisi</w:t>
            </w:r>
          </w:p>
        </w:tc>
        <w:tc>
          <w:tcPr>
            <w:tcW w:w="326" w:type="pct"/>
            <w:vAlign w:val="center"/>
          </w:tcPr>
          <w:p w:rsidR="003E5C3E" w:rsidRPr="007D72A6" w:rsidRDefault="003E5C3E" w:rsidP="003A7740">
            <w:pPr>
              <w:ind w:left="-111" w:right="-108"/>
              <w:jc w:val="center"/>
              <w:rPr>
                <w:b/>
                <w:sz w:val="20"/>
                <w:szCs w:val="20"/>
              </w:rPr>
            </w:pPr>
            <w:r w:rsidRPr="007D72A6">
              <w:rPr>
                <w:b/>
                <w:sz w:val="20"/>
                <w:szCs w:val="20"/>
              </w:rPr>
              <w:t>AKTS</w:t>
            </w:r>
          </w:p>
        </w:tc>
        <w:tc>
          <w:tcPr>
            <w:tcW w:w="1305" w:type="pct"/>
            <w:gridSpan w:val="2"/>
            <w:vAlign w:val="center"/>
          </w:tcPr>
          <w:p w:rsidR="003E5C3E" w:rsidRPr="007D72A6" w:rsidRDefault="003E5C3E" w:rsidP="003A7740">
            <w:pPr>
              <w:jc w:val="center"/>
              <w:rPr>
                <w:b/>
                <w:sz w:val="20"/>
                <w:szCs w:val="20"/>
              </w:rPr>
            </w:pPr>
            <w:r w:rsidRPr="007D72A6">
              <w:rPr>
                <w:b/>
                <w:sz w:val="20"/>
                <w:szCs w:val="20"/>
              </w:rPr>
              <w:t>TÜRÜ</w:t>
            </w:r>
          </w:p>
        </w:tc>
        <w:tc>
          <w:tcPr>
            <w:tcW w:w="767" w:type="pct"/>
            <w:vAlign w:val="center"/>
          </w:tcPr>
          <w:p w:rsidR="003E5C3E" w:rsidRPr="007D72A6" w:rsidRDefault="003E5C3E" w:rsidP="003A7740">
            <w:pPr>
              <w:jc w:val="center"/>
              <w:rPr>
                <w:b/>
                <w:sz w:val="20"/>
                <w:szCs w:val="20"/>
              </w:rPr>
            </w:pPr>
            <w:r w:rsidRPr="007D72A6">
              <w:rPr>
                <w:b/>
                <w:sz w:val="20"/>
                <w:szCs w:val="20"/>
              </w:rPr>
              <w:t>DİLİ</w:t>
            </w:r>
          </w:p>
        </w:tc>
      </w:tr>
      <w:tr w:rsidR="003E5C3E" w:rsidRPr="007D72A6" w:rsidTr="003A7740">
        <w:trPr>
          <w:trHeight w:val="367"/>
        </w:trPr>
        <w:tc>
          <w:tcPr>
            <w:tcW w:w="542" w:type="pct"/>
            <w:tcBorders>
              <w:bottom w:val="single" w:sz="12" w:space="0" w:color="auto"/>
              <w:right w:val="single" w:sz="12" w:space="0" w:color="auto"/>
            </w:tcBorders>
            <w:vAlign w:val="center"/>
          </w:tcPr>
          <w:p w:rsidR="003E5C3E" w:rsidRPr="007D72A6" w:rsidRDefault="003E5C3E" w:rsidP="003A7740">
            <w:pPr>
              <w:jc w:val="center"/>
              <w:rPr>
                <w:sz w:val="20"/>
                <w:szCs w:val="20"/>
              </w:rPr>
            </w:pPr>
            <w:r>
              <w:rPr>
                <w:sz w:val="20"/>
                <w:szCs w:val="20"/>
              </w:rPr>
              <w:t>III</w:t>
            </w:r>
          </w:p>
        </w:tc>
        <w:tc>
          <w:tcPr>
            <w:tcW w:w="418" w:type="pct"/>
            <w:gridSpan w:val="2"/>
            <w:tcBorders>
              <w:left w:val="single" w:sz="12" w:space="0" w:color="auto"/>
              <w:bottom w:val="single" w:sz="12" w:space="0" w:color="auto"/>
            </w:tcBorders>
            <w:vAlign w:val="center"/>
          </w:tcPr>
          <w:p w:rsidR="003E5C3E" w:rsidRPr="007D72A6" w:rsidRDefault="003E5C3E" w:rsidP="003A7740">
            <w:pPr>
              <w:jc w:val="center"/>
              <w:rPr>
                <w:sz w:val="20"/>
                <w:szCs w:val="20"/>
              </w:rPr>
            </w:pPr>
            <w:r w:rsidRPr="007D72A6">
              <w:rPr>
                <w:sz w:val="20"/>
                <w:szCs w:val="20"/>
              </w:rPr>
              <w:t>2</w:t>
            </w:r>
          </w:p>
        </w:tc>
        <w:tc>
          <w:tcPr>
            <w:tcW w:w="557" w:type="pct"/>
            <w:tcBorders>
              <w:bottom w:val="single" w:sz="12" w:space="0" w:color="auto"/>
            </w:tcBorders>
            <w:vAlign w:val="center"/>
          </w:tcPr>
          <w:p w:rsidR="003E5C3E" w:rsidRPr="007D72A6" w:rsidRDefault="003E5C3E" w:rsidP="003A7740">
            <w:pPr>
              <w:jc w:val="center"/>
              <w:rPr>
                <w:sz w:val="20"/>
                <w:szCs w:val="20"/>
              </w:rPr>
            </w:pPr>
            <w:r w:rsidRPr="007D72A6">
              <w:rPr>
                <w:sz w:val="20"/>
                <w:szCs w:val="20"/>
              </w:rPr>
              <w:t xml:space="preserve">0 </w:t>
            </w:r>
          </w:p>
        </w:tc>
        <w:tc>
          <w:tcPr>
            <w:tcW w:w="668" w:type="pct"/>
            <w:gridSpan w:val="3"/>
            <w:tcBorders>
              <w:bottom w:val="single" w:sz="12" w:space="0" w:color="auto"/>
              <w:right w:val="single" w:sz="12" w:space="0" w:color="auto"/>
            </w:tcBorders>
            <w:vAlign w:val="center"/>
          </w:tcPr>
          <w:p w:rsidR="003E5C3E" w:rsidRPr="007D72A6" w:rsidRDefault="003E5C3E" w:rsidP="003A7740">
            <w:pPr>
              <w:jc w:val="center"/>
              <w:rPr>
                <w:sz w:val="20"/>
                <w:szCs w:val="20"/>
              </w:rPr>
            </w:pPr>
            <w:r w:rsidRPr="007D72A6">
              <w:rPr>
                <w:sz w:val="20"/>
                <w:szCs w:val="20"/>
              </w:rPr>
              <w:t xml:space="preserve">0 </w:t>
            </w:r>
          </w:p>
        </w:tc>
        <w:tc>
          <w:tcPr>
            <w:tcW w:w="418" w:type="pct"/>
            <w:tcBorders>
              <w:bottom w:val="single" w:sz="12" w:space="0" w:color="auto"/>
            </w:tcBorders>
            <w:vAlign w:val="center"/>
          </w:tcPr>
          <w:p w:rsidR="003E5C3E" w:rsidRPr="007D72A6" w:rsidRDefault="003E5C3E" w:rsidP="003A7740">
            <w:pPr>
              <w:jc w:val="center"/>
              <w:rPr>
                <w:sz w:val="20"/>
                <w:szCs w:val="20"/>
              </w:rPr>
            </w:pPr>
            <w:r w:rsidRPr="007D72A6">
              <w:rPr>
                <w:sz w:val="20"/>
                <w:szCs w:val="20"/>
              </w:rPr>
              <w:t xml:space="preserve">2 </w:t>
            </w:r>
          </w:p>
        </w:tc>
        <w:tc>
          <w:tcPr>
            <w:tcW w:w="326" w:type="pct"/>
            <w:tcBorders>
              <w:bottom w:val="single" w:sz="12" w:space="0" w:color="auto"/>
            </w:tcBorders>
            <w:vAlign w:val="center"/>
          </w:tcPr>
          <w:p w:rsidR="003E5C3E" w:rsidRPr="007D72A6" w:rsidRDefault="003E5C3E" w:rsidP="003A7740">
            <w:pPr>
              <w:jc w:val="center"/>
              <w:rPr>
                <w:sz w:val="20"/>
                <w:szCs w:val="20"/>
              </w:rPr>
            </w:pPr>
            <w:r w:rsidRPr="007D72A6">
              <w:rPr>
                <w:sz w:val="20"/>
                <w:szCs w:val="20"/>
              </w:rPr>
              <w:t>2</w:t>
            </w:r>
          </w:p>
        </w:tc>
        <w:tc>
          <w:tcPr>
            <w:tcW w:w="1305" w:type="pct"/>
            <w:gridSpan w:val="2"/>
            <w:tcBorders>
              <w:bottom w:val="single" w:sz="12" w:space="0" w:color="auto"/>
            </w:tcBorders>
            <w:vAlign w:val="center"/>
          </w:tcPr>
          <w:p w:rsidR="003E5C3E" w:rsidRPr="00977B3C" w:rsidRDefault="003E5C3E" w:rsidP="003A7740">
            <w:pPr>
              <w:jc w:val="center"/>
            </w:pPr>
            <w:r w:rsidRPr="00977B3C">
              <w:rPr>
                <w:sz w:val="22"/>
                <w:szCs w:val="22"/>
              </w:rPr>
              <w:t>ZORUNLU (X )  SEÇMELİ (   )</w:t>
            </w:r>
          </w:p>
        </w:tc>
        <w:tc>
          <w:tcPr>
            <w:tcW w:w="767" w:type="pct"/>
            <w:tcBorders>
              <w:bottom w:val="single" w:sz="12" w:space="0" w:color="auto"/>
            </w:tcBorders>
          </w:tcPr>
          <w:p w:rsidR="003E5C3E" w:rsidRPr="00977B3C" w:rsidRDefault="003E5C3E" w:rsidP="003A7740">
            <w:pPr>
              <w:jc w:val="center"/>
            </w:pPr>
            <w:r w:rsidRPr="00977B3C">
              <w:rPr>
                <w:sz w:val="22"/>
                <w:szCs w:val="22"/>
              </w:rPr>
              <w:t>Türkçe</w:t>
            </w:r>
          </w:p>
        </w:tc>
      </w:tr>
      <w:tr w:rsidR="003E5C3E" w:rsidRPr="007D72A6"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Pr="007D72A6" w:rsidRDefault="003E5C3E" w:rsidP="003A7740">
            <w:pPr>
              <w:jc w:val="center"/>
              <w:rPr>
                <w:b/>
                <w:sz w:val="20"/>
                <w:szCs w:val="20"/>
              </w:rPr>
            </w:pPr>
            <w:r w:rsidRPr="007D72A6">
              <w:rPr>
                <w:b/>
                <w:sz w:val="20"/>
                <w:szCs w:val="20"/>
              </w:rPr>
              <w:t>DERSİN KATEGORİSİ</w:t>
            </w:r>
          </w:p>
        </w:tc>
      </w:tr>
      <w:tr w:rsidR="003E5C3E" w:rsidRPr="007D72A6"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Temel Bilim</w:t>
            </w:r>
          </w:p>
        </w:tc>
        <w:tc>
          <w:tcPr>
            <w:tcW w:w="1049" w:type="pct"/>
            <w:gridSpan w:val="4"/>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Eğitim Bilimi</w:t>
            </w:r>
          </w:p>
        </w:tc>
        <w:tc>
          <w:tcPr>
            <w:tcW w:w="2371" w:type="pct"/>
            <w:gridSpan w:val="5"/>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Fen Bilgisi Öğretmenliği</w:t>
            </w:r>
          </w:p>
          <w:p w:rsidR="003E5C3E" w:rsidRPr="007D72A6" w:rsidRDefault="003E5C3E" w:rsidP="003A7740">
            <w:pPr>
              <w:jc w:val="center"/>
              <w:rPr>
                <w:sz w:val="20"/>
                <w:szCs w:val="20"/>
              </w:rPr>
            </w:pPr>
            <w:r w:rsidRPr="007D72A6">
              <w:rPr>
                <w:sz w:val="20"/>
                <w:szCs w:val="20"/>
              </w:rPr>
              <w:t xml:space="preserve"> [Önemli düzeyde tasarım içeriyorsa (</w:t>
            </w:r>
            <w:r w:rsidRPr="007D72A6">
              <w:rPr>
                <w:sz w:val="20"/>
                <w:szCs w:val="20"/>
              </w:rPr>
              <w:sym w:font="Symbol" w:char="F0D6"/>
            </w:r>
            <w:r w:rsidRPr="007D72A6">
              <w:rPr>
                <w:sz w:val="20"/>
                <w:szCs w:val="20"/>
              </w:rPr>
              <w:t>) koyunuz.]</w:t>
            </w:r>
          </w:p>
        </w:tc>
        <w:tc>
          <w:tcPr>
            <w:tcW w:w="767" w:type="pct"/>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Sosyal Bilim</w:t>
            </w:r>
          </w:p>
        </w:tc>
      </w:tr>
      <w:tr w:rsidR="003E5C3E" w:rsidRPr="007D72A6"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3E5C3E" w:rsidRPr="007D72A6" w:rsidRDefault="003E5C3E" w:rsidP="003A7740">
            <w:pPr>
              <w:jc w:val="center"/>
              <w:rPr>
                <w:sz w:val="20"/>
                <w:szCs w:val="20"/>
              </w:rPr>
            </w:pPr>
            <w:r w:rsidRPr="007D72A6">
              <w:rPr>
                <w:sz w:val="20"/>
                <w:szCs w:val="20"/>
              </w:rPr>
              <w:t>X</w:t>
            </w:r>
          </w:p>
        </w:tc>
        <w:tc>
          <w:tcPr>
            <w:tcW w:w="1049" w:type="pct"/>
            <w:gridSpan w:val="4"/>
            <w:tcBorders>
              <w:left w:val="single" w:sz="4" w:space="0" w:color="auto"/>
              <w:bottom w:val="single" w:sz="12" w:space="0" w:color="auto"/>
              <w:right w:val="single" w:sz="4" w:space="0" w:color="auto"/>
            </w:tcBorders>
          </w:tcPr>
          <w:p w:rsidR="003E5C3E" w:rsidRPr="007D72A6" w:rsidRDefault="003E5C3E" w:rsidP="003A7740">
            <w:pPr>
              <w:jc w:val="center"/>
              <w:rPr>
                <w:sz w:val="20"/>
                <w:szCs w:val="20"/>
              </w:rPr>
            </w:pPr>
          </w:p>
        </w:tc>
        <w:tc>
          <w:tcPr>
            <w:tcW w:w="2371" w:type="pct"/>
            <w:gridSpan w:val="5"/>
            <w:tcBorders>
              <w:left w:val="single" w:sz="4" w:space="0" w:color="auto"/>
              <w:bottom w:val="single" w:sz="12" w:space="0" w:color="auto"/>
            </w:tcBorders>
          </w:tcPr>
          <w:p w:rsidR="003E5C3E" w:rsidRPr="007D72A6" w:rsidRDefault="003E5C3E" w:rsidP="003A7740">
            <w:pPr>
              <w:jc w:val="center"/>
              <w:rPr>
                <w:sz w:val="20"/>
                <w:szCs w:val="20"/>
              </w:rPr>
            </w:pPr>
            <w:r w:rsidRPr="007D72A6">
              <w:rPr>
                <w:sz w:val="20"/>
                <w:szCs w:val="20"/>
              </w:rPr>
              <w:t xml:space="preserve"> </w:t>
            </w:r>
          </w:p>
        </w:tc>
        <w:tc>
          <w:tcPr>
            <w:tcW w:w="767" w:type="pct"/>
            <w:tcBorders>
              <w:left w:val="single" w:sz="4" w:space="0" w:color="auto"/>
              <w:bottom w:val="single" w:sz="12" w:space="0" w:color="auto"/>
            </w:tcBorders>
          </w:tcPr>
          <w:p w:rsidR="003E5C3E" w:rsidRPr="007D72A6" w:rsidRDefault="003E5C3E" w:rsidP="003A7740">
            <w:pPr>
              <w:jc w:val="center"/>
              <w:rPr>
                <w:sz w:val="20"/>
                <w:szCs w:val="20"/>
              </w:rPr>
            </w:pPr>
          </w:p>
        </w:tc>
      </w:tr>
      <w:tr w:rsidR="003E5C3E" w:rsidRPr="007D72A6" w:rsidTr="003A7740">
        <w:trPr>
          <w:trHeight w:val="324"/>
        </w:trPr>
        <w:tc>
          <w:tcPr>
            <w:tcW w:w="5000" w:type="pct"/>
            <w:gridSpan w:val="12"/>
            <w:tcBorders>
              <w:top w:val="single" w:sz="12" w:space="0" w:color="auto"/>
              <w:bottom w:val="single" w:sz="12" w:space="0" w:color="auto"/>
            </w:tcBorders>
            <w:vAlign w:val="center"/>
          </w:tcPr>
          <w:p w:rsidR="003E5C3E" w:rsidRPr="007D72A6" w:rsidRDefault="003E5C3E" w:rsidP="003A7740">
            <w:pPr>
              <w:jc w:val="center"/>
              <w:rPr>
                <w:b/>
                <w:sz w:val="20"/>
                <w:szCs w:val="20"/>
              </w:rPr>
            </w:pPr>
            <w:r w:rsidRPr="007D72A6">
              <w:rPr>
                <w:b/>
                <w:sz w:val="20"/>
                <w:szCs w:val="20"/>
              </w:rPr>
              <w:t>DEĞERLENDİRME ÖLÇÜTLERİ</w:t>
            </w:r>
          </w:p>
        </w:tc>
      </w:tr>
      <w:tr w:rsidR="003E5C3E" w:rsidRPr="007D72A6"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3E5C3E" w:rsidRPr="007D72A6" w:rsidRDefault="003E5C3E" w:rsidP="003A7740">
            <w:pPr>
              <w:jc w:val="center"/>
              <w:rPr>
                <w:b/>
                <w:sz w:val="20"/>
                <w:szCs w:val="20"/>
              </w:rPr>
            </w:pPr>
            <w:r w:rsidRPr="007D72A6">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3E5C3E" w:rsidRPr="007D72A6" w:rsidRDefault="003E5C3E" w:rsidP="003A7740">
            <w:pPr>
              <w:jc w:val="center"/>
              <w:rPr>
                <w:b/>
                <w:sz w:val="20"/>
                <w:szCs w:val="20"/>
              </w:rPr>
            </w:pPr>
            <w:r w:rsidRPr="007D72A6">
              <w:rPr>
                <w:b/>
                <w:sz w:val="20"/>
                <w:szCs w:val="20"/>
              </w:rPr>
              <w:t>Sayı</w:t>
            </w:r>
          </w:p>
        </w:tc>
        <w:tc>
          <w:tcPr>
            <w:tcW w:w="767" w:type="pct"/>
            <w:tcBorders>
              <w:top w:val="single" w:sz="12" w:space="0" w:color="auto"/>
              <w:left w:val="single" w:sz="8" w:space="0" w:color="auto"/>
              <w:bottom w:val="single" w:sz="8" w:space="0" w:color="auto"/>
            </w:tcBorders>
            <w:vAlign w:val="center"/>
          </w:tcPr>
          <w:p w:rsidR="003E5C3E" w:rsidRPr="007D72A6" w:rsidRDefault="003E5C3E" w:rsidP="003A7740">
            <w:pPr>
              <w:jc w:val="center"/>
              <w:rPr>
                <w:b/>
                <w:sz w:val="20"/>
                <w:szCs w:val="20"/>
              </w:rPr>
            </w:pPr>
            <w:r w:rsidRPr="007D72A6">
              <w:rPr>
                <w:b/>
                <w:sz w:val="20"/>
                <w:szCs w:val="20"/>
              </w:rPr>
              <w:t>%</w:t>
            </w:r>
          </w:p>
        </w:tc>
      </w:tr>
      <w:tr w:rsidR="003E5C3E" w:rsidRPr="007D72A6" w:rsidTr="003A7740">
        <w:tc>
          <w:tcPr>
            <w:tcW w:w="1836"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5"/>
            <w:tcBorders>
              <w:top w:val="single" w:sz="8" w:space="0" w:color="auto"/>
              <w:left w:val="single" w:sz="12" w:space="0" w:color="auto"/>
            </w:tcBorders>
            <w:vAlign w:val="center"/>
          </w:tcPr>
          <w:p w:rsidR="003E5C3E" w:rsidRPr="007D72A6" w:rsidRDefault="003E5C3E" w:rsidP="003A7740">
            <w:pPr>
              <w:rPr>
                <w:sz w:val="20"/>
                <w:szCs w:val="20"/>
              </w:rPr>
            </w:pPr>
            <w:r w:rsidRPr="007D72A6">
              <w:rPr>
                <w:sz w:val="20"/>
                <w:szCs w:val="20"/>
              </w:rPr>
              <w:t>Ara Sınav</w:t>
            </w:r>
          </w:p>
        </w:tc>
        <w:tc>
          <w:tcPr>
            <w:tcW w:w="1256" w:type="pct"/>
            <w:tcBorders>
              <w:top w:val="single" w:sz="8" w:space="0" w:color="auto"/>
              <w:right w:val="single" w:sz="8" w:space="0" w:color="auto"/>
            </w:tcBorders>
          </w:tcPr>
          <w:p w:rsidR="003E5C3E" w:rsidRPr="007D72A6" w:rsidRDefault="003E5C3E" w:rsidP="003A7740">
            <w:pPr>
              <w:jc w:val="center"/>
              <w:rPr>
                <w:sz w:val="20"/>
                <w:szCs w:val="20"/>
              </w:rPr>
            </w:pPr>
            <w:r w:rsidRPr="007D72A6">
              <w:rPr>
                <w:sz w:val="20"/>
                <w:szCs w:val="20"/>
              </w:rPr>
              <w:t>1</w:t>
            </w:r>
          </w:p>
        </w:tc>
        <w:tc>
          <w:tcPr>
            <w:tcW w:w="767" w:type="pct"/>
            <w:tcBorders>
              <w:top w:val="single" w:sz="8" w:space="0" w:color="auto"/>
              <w:left w:val="single" w:sz="8" w:space="0" w:color="auto"/>
            </w:tcBorders>
          </w:tcPr>
          <w:p w:rsidR="003E5C3E" w:rsidRPr="007D72A6" w:rsidRDefault="003E5C3E" w:rsidP="003A7740">
            <w:pPr>
              <w:jc w:val="center"/>
              <w:rPr>
                <w:sz w:val="20"/>
                <w:szCs w:val="20"/>
                <w:highlight w:val="yellow"/>
              </w:rPr>
            </w:pPr>
            <w:r w:rsidRPr="007D72A6">
              <w:rPr>
                <w:sz w:val="20"/>
                <w:szCs w:val="20"/>
              </w:rPr>
              <w:t xml:space="preserve">40 </w:t>
            </w:r>
          </w:p>
        </w:tc>
      </w:tr>
      <w:tr w:rsidR="003E5C3E" w:rsidRPr="007D72A6" w:rsidTr="003A7740">
        <w:tc>
          <w:tcPr>
            <w:tcW w:w="1836"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5"/>
            <w:tcBorders>
              <w:left w:val="single" w:sz="12" w:space="0" w:color="auto"/>
            </w:tcBorders>
            <w:vAlign w:val="center"/>
          </w:tcPr>
          <w:p w:rsidR="003E5C3E" w:rsidRPr="007D72A6" w:rsidRDefault="003E5C3E" w:rsidP="003A7740">
            <w:pPr>
              <w:rPr>
                <w:sz w:val="20"/>
                <w:szCs w:val="20"/>
              </w:rPr>
            </w:pPr>
            <w:r w:rsidRPr="007D72A6">
              <w:rPr>
                <w:sz w:val="20"/>
                <w:szCs w:val="20"/>
              </w:rPr>
              <w:t>Kısa Sınav</w:t>
            </w:r>
          </w:p>
        </w:tc>
        <w:tc>
          <w:tcPr>
            <w:tcW w:w="1256" w:type="pct"/>
            <w:tcBorders>
              <w:right w:val="single" w:sz="8" w:space="0" w:color="auto"/>
            </w:tcBorders>
          </w:tcPr>
          <w:p w:rsidR="003E5C3E" w:rsidRPr="007D72A6" w:rsidRDefault="003E5C3E" w:rsidP="003A7740">
            <w:pPr>
              <w:rPr>
                <w:sz w:val="20"/>
                <w:szCs w:val="20"/>
              </w:rPr>
            </w:pPr>
          </w:p>
        </w:tc>
        <w:tc>
          <w:tcPr>
            <w:tcW w:w="767" w:type="pct"/>
            <w:tcBorders>
              <w:left w:val="single" w:sz="8" w:space="0" w:color="auto"/>
            </w:tcBorders>
          </w:tcPr>
          <w:p w:rsidR="003E5C3E" w:rsidRPr="007D72A6" w:rsidRDefault="003E5C3E" w:rsidP="003A7740">
            <w:pPr>
              <w:rPr>
                <w:sz w:val="20"/>
                <w:szCs w:val="20"/>
              </w:rPr>
            </w:pPr>
            <w:r w:rsidRPr="007D72A6">
              <w:rPr>
                <w:sz w:val="20"/>
                <w:szCs w:val="20"/>
              </w:rPr>
              <w:t xml:space="preserve"> </w:t>
            </w:r>
          </w:p>
        </w:tc>
      </w:tr>
      <w:tr w:rsidR="003E5C3E" w:rsidRPr="007D72A6" w:rsidTr="003A7740">
        <w:tc>
          <w:tcPr>
            <w:tcW w:w="1836"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5"/>
            <w:tcBorders>
              <w:left w:val="single" w:sz="12" w:space="0" w:color="auto"/>
            </w:tcBorders>
            <w:vAlign w:val="center"/>
          </w:tcPr>
          <w:p w:rsidR="003E5C3E" w:rsidRPr="007D72A6" w:rsidRDefault="003E5C3E" w:rsidP="003A7740">
            <w:pPr>
              <w:rPr>
                <w:sz w:val="20"/>
                <w:szCs w:val="20"/>
              </w:rPr>
            </w:pPr>
            <w:r w:rsidRPr="007D72A6">
              <w:rPr>
                <w:sz w:val="20"/>
                <w:szCs w:val="20"/>
              </w:rPr>
              <w:t>Ödev</w:t>
            </w:r>
          </w:p>
        </w:tc>
        <w:tc>
          <w:tcPr>
            <w:tcW w:w="1256" w:type="pct"/>
            <w:tcBorders>
              <w:right w:val="single" w:sz="8" w:space="0" w:color="auto"/>
            </w:tcBorders>
          </w:tcPr>
          <w:p w:rsidR="003E5C3E" w:rsidRPr="007D72A6" w:rsidRDefault="003E5C3E" w:rsidP="003A7740">
            <w:pPr>
              <w:jc w:val="center"/>
              <w:rPr>
                <w:sz w:val="20"/>
                <w:szCs w:val="20"/>
              </w:rPr>
            </w:pPr>
            <w:r w:rsidRPr="007D72A6">
              <w:rPr>
                <w:sz w:val="20"/>
                <w:szCs w:val="20"/>
              </w:rPr>
              <w:t xml:space="preserve">1 </w:t>
            </w:r>
          </w:p>
        </w:tc>
        <w:tc>
          <w:tcPr>
            <w:tcW w:w="767" w:type="pct"/>
            <w:tcBorders>
              <w:left w:val="single" w:sz="8" w:space="0" w:color="auto"/>
            </w:tcBorders>
          </w:tcPr>
          <w:p w:rsidR="003E5C3E" w:rsidRPr="007D72A6" w:rsidRDefault="003E5C3E" w:rsidP="003A7740">
            <w:pPr>
              <w:jc w:val="center"/>
              <w:rPr>
                <w:sz w:val="20"/>
                <w:szCs w:val="20"/>
              </w:rPr>
            </w:pPr>
            <w:r w:rsidRPr="007D72A6">
              <w:rPr>
                <w:sz w:val="20"/>
                <w:szCs w:val="20"/>
              </w:rPr>
              <w:t xml:space="preserve">10  </w:t>
            </w:r>
          </w:p>
        </w:tc>
      </w:tr>
      <w:tr w:rsidR="003E5C3E" w:rsidRPr="007D72A6" w:rsidTr="003A7740">
        <w:tc>
          <w:tcPr>
            <w:tcW w:w="1836"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5"/>
            <w:tcBorders>
              <w:left w:val="single" w:sz="12" w:space="0" w:color="auto"/>
              <w:bottom w:val="single" w:sz="8" w:space="0" w:color="auto"/>
            </w:tcBorders>
            <w:vAlign w:val="center"/>
          </w:tcPr>
          <w:p w:rsidR="003E5C3E" w:rsidRPr="007D72A6" w:rsidRDefault="003E5C3E" w:rsidP="003A7740">
            <w:pPr>
              <w:rPr>
                <w:sz w:val="20"/>
                <w:szCs w:val="20"/>
              </w:rPr>
            </w:pPr>
            <w:r w:rsidRPr="007D72A6">
              <w:rPr>
                <w:sz w:val="20"/>
                <w:szCs w:val="20"/>
              </w:rPr>
              <w:t>Proje</w:t>
            </w:r>
          </w:p>
        </w:tc>
        <w:tc>
          <w:tcPr>
            <w:tcW w:w="1256" w:type="pct"/>
            <w:tcBorders>
              <w:bottom w:val="single" w:sz="8" w:space="0" w:color="auto"/>
              <w:right w:val="single" w:sz="8" w:space="0" w:color="auto"/>
            </w:tcBorders>
          </w:tcPr>
          <w:p w:rsidR="003E5C3E" w:rsidRPr="007D72A6" w:rsidRDefault="003E5C3E" w:rsidP="003A7740">
            <w:pPr>
              <w:jc w:val="center"/>
              <w:rPr>
                <w:sz w:val="20"/>
                <w:szCs w:val="20"/>
              </w:rPr>
            </w:pPr>
            <w:r w:rsidRPr="007D72A6">
              <w:rPr>
                <w:sz w:val="20"/>
                <w:szCs w:val="20"/>
              </w:rPr>
              <w:t xml:space="preserve"> </w:t>
            </w:r>
          </w:p>
        </w:tc>
        <w:tc>
          <w:tcPr>
            <w:tcW w:w="767" w:type="pct"/>
            <w:tcBorders>
              <w:left w:val="single" w:sz="8" w:space="0" w:color="auto"/>
              <w:bottom w:val="single" w:sz="8" w:space="0" w:color="auto"/>
            </w:tcBorders>
          </w:tcPr>
          <w:p w:rsidR="003E5C3E" w:rsidRPr="007D72A6" w:rsidRDefault="003E5C3E" w:rsidP="003A7740">
            <w:pPr>
              <w:jc w:val="center"/>
              <w:rPr>
                <w:sz w:val="20"/>
                <w:szCs w:val="20"/>
              </w:rPr>
            </w:pPr>
            <w:r w:rsidRPr="007D72A6">
              <w:rPr>
                <w:sz w:val="20"/>
                <w:szCs w:val="20"/>
              </w:rPr>
              <w:t xml:space="preserve"> </w:t>
            </w:r>
          </w:p>
        </w:tc>
      </w:tr>
      <w:tr w:rsidR="003E5C3E" w:rsidRPr="007D72A6" w:rsidTr="003A7740">
        <w:tc>
          <w:tcPr>
            <w:tcW w:w="1836"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3E5C3E" w:rsidRPr="007D72A6" w:rsidRDefault="003E5C3E" w:rsidP="003A7740">
            <w:pPr>
              <w:rPr>
                <w:sz w:val="20"/>
                <w:szCs w:val="20"/>
              </w:rPr>
            </w:pPr>
            <w:r w:rsidRPr="007D72A6">
              <w:rPr>
                <w:sz w:val="20"/>
                <w:szCs w:val="20"/>
              </w:rPr>
              <w:t>Rapor</w:t>
            </w:r>
          </w:p>
        </w:tc>
        <w:tc>
          <w:tcPr>
            <w:tcW w:w="1256" w:type="pct"/>
            <w:tcBorders>
              <w:top w:val="single" w:sz="8" w:space="0" w:color="auto"/>
              <w:bottom w:val="single" w:sz="8" w:space="0" w:color="auto"/>
              <w:right w:val="single" w:sz="8" w:space="0" w:color="auto"/>
            </w:tcBorders>
          </w:tcPr>
          <w:p w:rsidR="003E5C3E" w:rsidRPr="007D72A6" w:rsidRDefault="003E5C3E" w:rsidP="003A7740">
            <w:pPr>
              <w:jc w:val="center"/>
              <w:rPr>
                <w:sz w:val="20"/>
                <w:szCs w:val="20"/>
              </w:rPr>
            </w:pPr>
          </w:p>
        </w:tc>
        <w:tc>
          <w:tcPr>
            <w:tcW w:w="767" w:type="pct"/>
            <w:tcBorders>
              <w:top w:val="single" w:sz="8" w:space="0" w:color="auto"/>
              <w:left w:val="single" w:sz="8" w:space="0" w:color="auto"/>
              <w:bottom w:val="single" w:sz="8" w:space="0" w:color="auto"/>
            </w:tcBorders>
          </w:tcPr>
          <w:p w:rsidR="003E5C3E" w:rsidRPr="007D72A6" w:rsidRDefault="003E5C3E" w:rsidP="003A7740">
            <w:pPr>
              <w:rPr>
                <w:sz w:val="20"/>
                <w:szCs w:val="20"/>
              </w:rPr>
            </w:pPr>
          </w:p>
        </w:tc>
      </w:tr>
      <w:tr w:rsidR="003E5C3E" w:rsidRPr="007D72A6" w:rsidTr="003A7740">
        <w:tc>
          <w:tcPr>
            <w:tcW w:w="1836"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3E5C3E" w:rsidRPr="007D72A6" w:rsidRDefault="003E5C3E" w:rsidP="003A7740">
            <w:pPr>
              <w:rPr>
                <w:sz w:val="20"/>
                <w:szCs w:val="20"/>
              </w:rPr>
            </w:pPr>
            <w:r w:rsidRPr="007D72A6">
              <w:rPr>
                <w:sz w:val="20"/>
                <w:szCs w:val="20"/>
              </w:rPr>
              <w:t>Diğer (………)</w:t>
            </w:r>
          </w:p>
        </w:tc>
        <w:tc>
          <w:tcPr>
            <w:tcW w:w="1256" w:type="pct"/>
            <w:tcBorders>
              <w:top w:val="single" w:sz="8" w:space="0" w:color="auto"/>
              <w:bottom w:val="single" w:sz="12" w:space="0" w:color="auto"/>
              <w:right w:val="single" w:sz="8" w:space="0" w:color="auto"/>
            </w:tcBorders>
          </w:tcPr>
          <w:p w:rsidR="003E5C3E" w:rsidRPr="007D72A6" w:rsidRDefault="003E5C3E" w:rsidP="003A7740">
            <w:pPr>
              <w:rPr>
                <w:sz w:val="20"/>
                <w:szCs w:val="20"/>
              </w:rPr>
            </w:pPr>
          </w:p>
        </w:tc>
        <w:tc>
          <w:tcPr>
            <w:tcW w:w="767" w:type="pct"/>
            <w:tcBorders>
              <w:top w:val="single" w:sz="8" w:space="0" w:color="auto"/>
              <w:left w:val="single" w:sz="8" w:space="0" w:color="auto"/>
              <w:bottom w:val="single" w:sz="12" w:space="0" w:color="auto"/>
            </w:tcBorders>
          </w:tcPr>
          <w:p w:rsidR="003E5C3E" w:rsidRPr="007D72A6" w:rsidRDefault="003E5C3E" w:rsidP="003A7740">
            <w:pPr>
              <w:rPr>
                <w:sz w:val="20"/>
                <w:szCs w:val="20"/>
              </w:rPr>
            </w:pPr>
          </w:p>
        </w:tc>
      </w:tr>
      <w:tr w:rsidR="003E5C3E" w:rsidRPr="007D72A6"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3E5C3E" w:rsidRPr="007D72A6" w:rsidRDefault="003E5C3E"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3E5C3E" w:rsidRPr="007D72A6" w:rsidRDefault="003E5C3E" w:rsidP="003A7740">
            <w:pPr>
              <w:jc w:val="center"/>
              <w:rPr>
                <w:sz w:val="20"/>
                <w:szCs w:val="20"/>
              </w:rPr>
            </w:pPr>
            <w:r w:rsidRPr="007D72A6">
              <w:rPr>
                <w:sz w:val="20"/>
                <w:szCs w:val="20"/>
              </w:rPr>
              <w:t xml:space="preserve">1 </w:t>
            </w:r>
          </w:p>
        </w:tc>
        <w:tc>
          <w:tcPr>
            <w:tcW w:w="767" w:type="pct"/>
            <w:tcBorders>
              <w:top w:val="single" w:sz="12" w:space="0" w:color="auto"/>
              <w:left w:val="single" w:sz="8" w:space="0" w:color="auto"/>
              <w:bottom w:val="single" w:sz="8" w:space="0" w:color="auto"/>
            </w:tcBorders>
            <w:vAlign w:val="center"/>
          </w:tcPr>
          <w:p w:rsidR="003E5C3E" w:rsidRPr="007D72A6" w:rsidRDefault="003E5C3E" w:rsidP="003A7740">
            <w:pPr>
              <w:jc w:val="center"/>
              <w:rPr>
                <w:sz w:val="20"/>
                <w:szCs w:val="20"/>
              </w:rPr>
            </w:pPr>
            <w:r w:rsidRPr="007D72A6">
              <w:rPr>
                <w:sz w:val="20"/>
                <w:szCs w:val="20"/>
              </w:rPr>
              <w:t xml:space="preserve">50 </w:t>
            </w:r>
          </w:p>
        </w:tc>
      </w:tr>
      <w:tr w:rsidR="003E5C3E"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7D72A6" w:rsidRDefault="003E5C3E" w:rsidP="003A7740">
            <w:pPr>
              <w:jc w:val="both"/>
              <w:rPr>
                <w:sz w:val="20"/>
                <w:szCs w:val="20"/>
              </w:rPr>
            </w:pPr>
            <w:r w:rsidRPr="007D72A6">
              <w:rPr>
                <w:sz w:val="20"/>
                <w:szCs w:val="20"/>
              </w:rPr>
              <w:t xml:space="preserve"> </w:t>
            </w:r>
          </w:p>
        </w:tc>
      </w:tr>
      <w:tr w:rsidR="003E5C3E" w:rsidRPr="005228A8"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5228A8" w:rsidRDefault="003E5C3E" w:rsidP="003A7740">
            <w:pPr>
              <w:jc w:val="center"/>
              <w:rPr>
                <w:b/>
              </w:rPr>
            </w:pPr>
            <w:r w:rsidRPr="005228A8">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3E5C3E" w:rsidRPr="005228A8" w:rsidRDefault="003E5C3E" w:rsidP="003A7740">
            <w:r w:rsidRPr="005228A8">
              <w:rPr>
                <w:sz w:val="22"/>
                <w:szCs w:val="22"/>
              </w:rPr>
              <w:t xml:space="preserve">Termodinamik: Isı ve sıcaklık, Maddenin ısısal özellikleri (Öz ısı, ısısal iletkenlik, ısıl genleşme), Termodinamik yasaları, tersinir ve tersinmez olaylar, verim ve entropi. Geometrik Optik: Işığın yapısı, hızı ve kaynakları, yansıma ve aynalar, kırılma ve mercekler. Dalga Optiği: Girişim, ince filmler, kırınım, çözünürlük, kutuplanma. Optik Araçlar: Büyüteç, Gözlük, Mikroskop, Tepegöz, Projeksiyon, Dürbün, Teleskop, Fotoğraf Makinesi, Prizma spektrometresi. Dalga Hareketi: Kinematiği, dinamiği, enerjisi, yansıma, kırılma ve girişimi, Ses dalgaları, duran dalgalar, rezonans, ses şiddeti, Doppler olayı. AC Devreleri: RL, RC ve RLC devrelerinde direnç, akım, faz farkı, rezonans hali, radyo verici ve alıcısı. Elektromanyetik Dalgalar: Elektrik ve manyetik alan salınımı, dipol antende oluşan e.m.dalgalar, e.m. dalgaların spektrumu, enerjisi ve momentumu. </w:t>
            </w:r>
            <w:r w:rsidRPr="005228A8">
              <w:rPr>
                <w:noProof/>
                <w:sz w:val="22"/>
                <w:szCs w:val="22"/>
              </w:rPr>
              <w:t>Çekirdek Fiziği: Bağlanma enerjisi, doğal ve yapma radyoaktiflik, çekirdek reaksiyonları (fisyon, füzyon) ve enerjisi, reaktörler.</w:t>
            </w:r>
          </w:p>
        </w:tc>
      </w:tr>
      <w:tr w:rsidR="003E5C3E" w:rsidRPr="005228A8"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Pr="005228A8" w:rsidRDefault="003E5C3E" w:rsidP="003A7740">
            <w:pPr>
              <w:jc w:val="center"/>
              <w:rPr>
                <w:b/>
              </w:rPr>
            </w:pPr>
            <w:r w:rsidRPr="005228A8">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3E5C3E" w:rsidRPr="005228A8" w:rsidRDefault="003E5C3E" w:rsidP="003A7740">
            <w:r w:rsidRPr="005228A8">
              <w:rPr>
                <w:sz w:val="22"/>
                <w:szCs w:val="22"/>
              </w:rPr>
              <w:t>Öğrencilere termodinamik, optik ve dalgalar ve nükleer fizik hakkında temel bilgileri sağlamak</w:t>
            </w:r>
          </w:p>
        </w:tc>
      </w:tr>
      <w:tr w:rsidR="003E5C3E" w:rsidRPr="005228A8"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5228A8" w:rsidRDefault="003E5C3E" w:rsidP="003A7740">
            <w:pPr>
              <w:jc w:val="center"/>
              <w:rPr>
                <w:b/>
              </w:rPr>
            </w:pPr>
            <w:r w:rsidRPr="005228A8">
              <w:rPr>
                <w:b/>
                <w:sz w:val="22"/>
                <w:szCs w:val="22"/>
              </w:rPr>
              <w:lastRenderedPageBreak/>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5228A8" w:rsidRDefault="003E5C3E" w:rsidP="003A7740">
            <w:pPr>
              <w:jc w:val="both"/>
            </w:pPr>
            <w:r w:rsidRPr="005228A8">
              <w:rPr>
                <w:sz w:val="22"/>
                <w:szCs w:val="22"/>
              </w:rPr>
              <w:t xml:space="preserve">Termodinamik, optik ve dalgalar ve nükleer fiziğe ilişkin bilgileri kavrayabilme, uygulama, yaşama aktarabilme becerisi ve bu aktarımla üçüncü şahıslara anlatabilme becerisi </w:t>
            </w:r>
          </w:p>
        </w:tc>
      </w:tr>
      <w:tr w:rsidR="003E5C3E" w:rsidRPr="005228A8"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5228A8" w:rsidRDefault="003E5C3E" w:rsidP="003A7740">
            <w:pPr>
              <w:jc w:val="center"/>
              <w:rPr>
                <w:b/>
              </w:rPr>
            </w:pPr>
            <w:r w:rsidRPr="005228A8">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3E5C3E" w:rsidRPr="005228A8" w:rsidRDefault="003E5C3E" w:rsidP="00F912B5">
            <w:pPr>
              <w:numPr>
                <w:ilvl w:val="0"/>
                <w:numId w:val="10"/>
              </w:numPr>
            </w:pPr>
            <w:r w:rsidRPr="005228A8">
              <w:rPr>
                <w:sz w:val="22"/>
                <w:szCs w:val="22"/>
              </w:rPr>
              <w:t>Termodinamik yasalarını kavrayıp açıklayabilme</w:t>
            </w:r>
          </w:p>
          <w:p w:rsidR="003E5C3E" w:rsidRPr="005228A8" w:rsidRDefault="003E5C3E" w:rsidP="00F912B5">
            <w:pPr>
              <w:numPr>
                <w:ilvl w:val="0"/>
                <w:numId w:val="10"/>
              </w:numPr>
            </w:pPr>
            <w:r w:rsidRPr="005228A8">
              <w:rPr>
                <w:sz w:val="22"/>
                <w:szCs w:val="22"/>
              </w:rPr>
              <w:t xml:space="preserve">Optik sistemleri tanıyıp çalışma prensiplerini açıklayabilme, </w:t>
            </w:r>
          </w:p>
          <w:p w:rsidR="003E5C3E" w:rsidRPr="005228A8" w:rsidRDefault="003E5C3E" w:rsidP="00F912B5">
            <w:pPr>
              <w:numPr>
                <w:ilvl w:val="0"/>
                <w:numId w:val="10"/>
              </w:numPr>
            </w:pPr>
            <w:r w:rsidRPr="005228A8">
              <w:rPr>
                <w:sz w:val="22"/>
                <w:szCs w:val="22"/>
              </w:rPr>
              <w:t>Dalga optiğinde girişim ve kırınımı açıklayabilme,</w:t>
            </w:r>
          </w:p>
          <w:p w:rsidR="003E5C3E" w:rsidRPr="005228A8" w:rsidRDefault="003E5C3E" w:rsidP="00F912B5">
            <w:pPr>
              <w:numPr>
                <w:ilvl w:val="0"/>
                <w:numId w:val="10"/>
              </w:numPr>
            </w:pPr>
            <w:r w:rsidRPr="005228A8">
              <w:rPr>
                <w:sz w:val="22"/>
                <w:szCs w:val="22"/>
              </w:rPr>
              <w:t>Dalga kinematiğini açıklayabilme</w:t>
            </w:r>
          </w:p>
          <w:p w:rsidR="003E5C3E" w:rsidRPr="005228A8" w:rsidRDefault="003E5C3E" w:rsidP="00F912B5">
            <w:pPr>
              <w:numPr>
                <w:ilvl w:val="0"/>
                <w:numId w:val="10"/>
              </w:numPr>
            </w:pPr>
            <w:r w:rsidRPr="005228A8">
              <w:rPr>
                <w:sz w:val="22"/>
                <w:szCs w:val="22"/>
              </w:rPr>
              <w:t>Doğal ve yapay radyoaktiviteyi açıklayabilme ve radyasyondan korunmayı öğrenme.</w:t>
            </w:r>
          </w:p>
        </w:tc>
      </w:tr>
      <w:tr w:rsidR="003E5C3E" w:rsidRPr="005228A8"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Pr="005228A8" w:rsidRDefault="003E5C3E" w:rsidP="003A7740">
            <w:pPr>
              <w:jc w:val="center"/>
              <w:rPr>
                <w:b/>
              </w:rPr>
            </w:pPr>
            <w:r w:rsidRPr="005228A8">
              <w:rPr>
                <w:b/>
                <w:sz w:val="22"/>
                <w:szCs w:val="22"/>
              </w:rPr>
              <w:t>TEMEL DERS KİTABI</w:t>
            </w:r>
          </w:p>
        </w:tc>
        <w:tc>
          <w:tcPr>
            <w:tcW w:w="3164" w:type="pct"/>
            <w:gridSpan w:val="7"/>
            <w:tcBorders>
              <w:top w:val="single" w:sz="12" w:space="0" w:color="auto"/>
              <w:left w:val="single" w:sz="12" w:space="0" w:color="auto"/>
              <w:bottom w:val="single" w:sz="12" w:space="0" w:color="auto"/>
            </w:tcBorders>
          </w:tcPr>
          <w:p w:rsidR="003E5C3E" w:rsidRPr="005228A8" w:rsidRDefault="003E5C3E" w:rsidP="00F912B5">
            <w:pPr>
              <w:pStyle w:val="ListeParagraf"/>
              <w:numPr>
                <w:ilvl w:val="0"/>
                <w:numId w:val="11"/>
              </w:numPr>
            </w:pPr>
            <w:r w:rsidRPr="005228A8">
              <w:rPr>
                <w:sz w:val="22"/>
                <w:szCs w:val="22"/>
              </w:rPr>
              <w:t>Serway, R. A. ve Beichner, R. J., Fen ve Mühendislik için Fizik I, II ve III.</w:t>
            </w:r>
          </w:p>
        </w:tc>
      </w:tr>
      <w:tr w:rsidR="003E5C3E" w:rsidRPr="005228A8"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Pr="005228A8" w:rsidRDefault="003E5C3E" w:rsidP="003A7740">
            <w:pPr>
              <w:jc w:val="center"/>
              <w:rPr>
                <w:b/>
              </w:rPr>
            </w:pPr>
            <w:r w:rsidRPr="005228A8">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3E5C3E" w:rsidRPr="005228A8" w:rsidRDefault="003E5C3E" w:rsidP="00F912B5">
            <w:pPr>
              <w:pStyle w:val="ListeParagraf"/>
              <w:numPr>
                <w:ilvl w:val="0"/>
                <w:numId w:val="9"/>
              </w:numPr>
              <w:rPr>
                <w:lang w:val="en-US"/>
              </w:rPr>
            </w:pPr>
            <w:r w:rsidRPr="005228A8">
              <w:rPr>
                <w:sz w:val="22"/>
                <w:szCs w:val="22"/>
                <w:lang w:val="en-US"/>
              </w:rPr>
              <w:t xml:space="preserve">Fishbane, P.M., Gasiorowicz, S., &amp; Thornton, S.T. </w:t>
            </w:r>
            <w:r w:rsidRPr="005228A8">
              <w:rPr>
                <w:bCs/>
                <w:color w:val="000000"/>
                <w:sz w:val="22"/>
                <w:szCs w:val="22"/>
              </w:rPr>
              <w:t xml:space="preserve"> </w:t>
            </w:r>
            <w:r w:rsidRPr="005228A8">
              <w:rPr>
                <w:sz w:val="22"/>
                <w:szCs w:val="22"/>
                <w:lang w:val="en-US"/>
              </w:rPr>
              <w:t>Halliday, D.  Temel  Fizik I ve II</w:t>
            </w:r>
          </w:p>
          <w:p w:rsidR="003E5C3E" w:rsidRPr="001334F7" w:rsidRDefault="003E5C3E" w:rsidP="00F912B5">
            <w:pPr>
              <w:pStyle w:val="ListeParagraf"/>
              <w:numPr>
                <w:ilvl w:val="0"/>
                <w:numId w:val="9"/>
              </w:numPr>
              <w:rPr>
                <w:lang w:val="en-US"/>
              </w:rPr>
            </w:pPr>
            <w:r w:rsidRPr="005228A8">
              <w:rPr>
                <w:sz w:val="22"/>
                <w:szCs w:val="22"/>
                <w:lang w:val="en-US"/>
              </w:rPr>
              <w:t>Resnick, R</w:t>
            </w:r>
            <w:r w:rsidRPr="001334F7">
              <w:rPr>
                <w:sz w:val="22"/>
                <w:szCs w:val="22"/>
                <w:lang w:val="en-US"/>
              </w:rPr>
              <w:t xml:space="preserve">., &amp; </w:t>
            </w:r>
            <w:hyperlink r:id="rId9" w:history="1">
              <w:r w:rsidRPr="001334F7">
                <w:rPr>
                  <w:rStyle w:val="Kpr"/>
                  <w:sz w:val="22"/>
                  <w:szCs w:val="22"/>
                  <w:lang w:val="en-US"/>
                </w:rPr>
                <w:t xml:space="preserve"> Walker</w:t>
              </w:r>
            </w:hyperlink>
            <w:r w:rsidRPr="001334F7">
              <w:rPr>
                <w:sz w:val="22"/>
                <w:szCs w:val="22"/>
                <w:lang w:val="en-US"/>
              </w:rPr>
              <w:t xml:space="preserve">, J. Fiziğin Temelleri. </w:t>
            </w:r>
          </w:p>
          <w:p w:rsidR="003E5C3E" w:rsidRPr="005228A8" w:rsidRDefault="003E5C3E" w:rsidP="00F912B5">
            <w:pPr>
              <w:pStyle w:val="ListeParagraf"/>
              <w:numPr>
                <w:ilvl w:val="0"/>
                <w:numId w:val="9"/>
              </w:numPr>
              <w:rPr>
                <w:color w:val="000000"/>
              </w:rPr>
            </w:pPr>
            <w:r w:rsidRPr="001334F7">
              <w:rPr>
                <w:sz w:val="22"/>
                <w:szCs w:val="22"/>
                <w:lang w:val="en-US"/>
              </w:rPr>
              <w:t>Bueche, F., (1981)</w:t>
            </w:r>
            <w:r w:rsidRPr="001334F7">
              <w:rPr>
                <w:b/>
                <w:sz w:val="22"/>
                <w:szCs w:val="22"/>
                <w:lang w:val="en-US"/>
              </w:rPr>
              <w:t xml:space="preserve"> </w:t>
            </w:r>
            <w:r w:rsidRPr="001334F7">
              <w:rPr>
                <w:sz w:val="22"/>
                <w:szCs w:val="22"/>
                <w:lang w:val="en-US"/>
              </w:rPr>
              <w:t>Technical Physics</w:t>
            </w:r>
            <w:r w:rsidRPr="005228A8">
              <w:rPr>
                <w:sz w:val="22"/>
                <w:szCs w:val="22"/>
                <w:lang w:val="en-US"/>
              </w:rPr>
              <w:t>,</w:t>
            </w:r>
            <w:r w:rsidRPr="005228A8">
              <w:rPr>
                <w:b/>
                <w:sz w:val="22"/>
                <w:szCs w:val="22"/>
                <w:lang w:val="en-US"/>
              </w:rPr>
              <w:t xml:space="preserve">  </w:t>
            </w:r>
          </w:p>
          <w:p w:rsidR="003E5C3E" w:rsidRPr="005228A8" w:rsidRDefault="003E5C3E" w:rsidP="00F912B5">
            <w:pPr>
              <w:pStyle w:val="ListeParagraf"/>
              <w:numPr>
                <w:ilvl w:val="0"/>
                <w:numId w:val="9"/>
              </w:numPr>
              <w:rPr>
                <w:lang w:val="en-US"/>
              </w:rPr>
            </w:pPr>
            <w:r w:rsidRPr="005228A8">
              <w:rPr>
                <w:sz w:val="22"/>
                <w:szCs w:val="22"/>
                <w:lang w:val="en-US"/>
              </w:rPr>
              <w:t xml:space="preserve">Korkmaz, Ş., Fizik-Fizik Optik- Geometrik Optik (2005), Eskişehir </w:t>
            </w:r>
          </w:p>
        </w:tc>
      </w:tr>
      <w:tr w:rsidR="003E5C3E" w:rsidRPr="005228A8"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Pr="005228A8" w:rsidRDefault="003E5C3E" w:rsidP="003A7740">
            <w:pPr>
              <w:jc w:val="center"/>
              <w:rPr>
                <w:b/>
              </w:rPr>
            </w:pPr>
            <w:r w:rsidRPr="005228A8">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3E5C3E" w:rsidRPr="005228A8" w:rsidRDefault="003E5C3E" w:rsidP="003A7740">
            <w:pPr>
              <w:jc w:val="both"/>
            </w:pPr>
            <w:r w:rsidRPr="005228A8">
              <w:rPr>
                <w:sz w:val="22"/>
                <w:szCs w:val="22"/>
              </w:rPr>
              <w:t xml:space="preserve"> Hesap makinesi</w:t>
            </w:r>
          </w:p>
        </w:tc>
      </w:tr>
    </w:tbl>
    <w:p w:rsidR="003E5C3E" w:rsidRPr="005228A8" w:rsidRDefault="003E5C3E" w:rsidP="003A7740">
      <w:pPr>
        <w:rPr>
          <w:sz w:val="22"/>
          <w:szCs w:val="22"/>
        </w:rPr>
        <w:sectPr w:rsidR="003E5C3E" w:rsidRPr="005228A8"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3E5C3E" w:rsidRPr="005228A8" w:rsidTr="003A7740">
        <w:trPr>
          <w:trHeight w:val="510"/>
          <w:jc w:val="center"/>
        </w:trPr>
        <w:tc>
          <w:tcPr>
            <w:tcW w:w="5000" w:type="pct"/>
            <w:gridSpan w:val="2"/>
            <w:tcBorders>
              <w:top w:val="single" w:sz="12" w:space="0" w:color="auto"/>
            </w:tcBorders>
            <w:vAlign w:val="center"/>
          </w:tcPr>
          <w:p w:rsidR="003E5C3E" w:rsidRPr="005228A8" w:rsidRDefault="003E5C3E" w:rsidP="003A7740">
            <w:pPr>
              <w:jc w:val="center"/>
              <w:rPr>
                <w:b/>
              </w:rPr>
            </w:pPr>
            <w:r w:rsidRPr="005228A8">
              <w:rPr>
                <w:b/>
                <w:sz w:val="22"/>
                <w:szCs w:val="22"/>
              </w:rPr>
              <w:lastRenderedPageBreak/>
              <w:t>DERSİN HAFTALIK PLANI</w:t>
            </w:r>
          </w:p>
        </w:tc>
      </w:tr>
      <w:tr w:rsidR="003E5C3E" w:rsidRPr="005228A8" w:rsidTr="003A7740">
        <w:trPr>
          <w:jc w:val="center"/>
        </w:trPr>
        <w:tc>
          <w:tcPr>
            <w:tcW w:w="593" w:type="pct"/>
          </w:tcPr>
          <w:p w:rsidR="003E5C3E" w:rsidRPr="005228A8" w:rsidRDefault="003E5C3E" w:rsidP="003A7740">
            <w:pPr>
              <w:jc w:val="center"/>
              <w:rPr>
                <w:b/>
              </w:rPr>
            </w:pPr>
            <w:r w:rsidRPr="005228A8">
              <w:rPr>
                <w:b/>
                <w:sz w:val="22"/>
                <w:szCs w:val="22"/>
              </w:rPr>
              <w:t>HAFTA</w:t>
            </w:r>
          </w:p>
        </w:tc>
        <w:tc>
          <w:tcPr>
            <w:tcW w:w="4407" w:type="pct"/>
          </w:tcPr>
          <w:p w:rsidR="003E5C3E" w:rsidRPr="005228A8" w:rsidRDefault="003E5C3E" w:rsidP="003A7740">
            <w:pPr>
              <w:rPr>
                <w:b/>
              </w:rPr>
            </w:pPr>
            <w:r w:rsidRPr="005228A8">
              <w:rPr>
                <w:b/>
                <w:sz w:val="22"/>
                <w:szCs w:val="22"/>
              </w:rPr>
              <w:t>İŞLENEN KONULAR</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1</w:t>
            </w:r>
          </w:p>
        </w:tc>
        <w:tc>
          <w:tcPr>
            <w:tcW w:w="4407" w:type="pct"/>
          </w:tcPr>
          <w:p w:rsidR="003E5C3E" w:rsidRPr="005228A8" w:rsidRDefault="003E5C3E" w:rsidP="003A7740">
            <w:r w:rsidRPr="005228A8">
              <w:rPr>
                <w:sz w:val="22"/>
                <w:szCs w:val="22"/>
              </w:rPr>
              <w:t xml:space="preserve"> Sıcaklık ve termodinamiğin sıfırıncı Kanunu, Sıcaklığın Ölçülmesi ve termometreler</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2</w:t>
            </w:r>
          </w:p>
        </w:tc>
        <w:tc>
          <w:tcPr>
            <w:tcW w:w="4407" w:type="pct"/>
          </w:tcPr>
          <w:p w:rsidR="003E5C3E" w:rsidRPr="005228A8" w:rsidRDefault="003E5C3E" w:rsidP="003A7740">
            <w:r w:rsidRPr="005228A8">
              <w:rPr>
                <w:sz w:val="22"/>
                <w:szCs w:val="22"/>
              </w:rPr>
              <w:t xml:space="preserve"> Katı ve sıvıların Termal genleşmesi, Isı sığası ve özgül ısı, İdeal Gaz Tanımı,</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3</w:t>
            </w:r>
          </w:p>
        </w:tc>
        <w:tc>
          <w:tcPr>
            <w:tcW w:w="4407" w:type="pct"/>
          </w:tcPr>
          <w:p w:rsidR="003E5C3E" w:rsidRPr="005228A8" w:rsidRDefault="003E5C3E" w:rsidP="003A7740">
            <w:r w:rsidRPr="005228A8">
              <w:rPr>
                <w:sz w:val="22"/>
                <w:szCs w:val="22"/>
              </w:rPr>
              <w:t xml:space="preserve"> Termodinamik süreçlerde İş ve Isı, Termodinamiğin 1. Kanunu</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4</w:t>
            </w:r>
          </w:p>
        </w:tc>
        <w:tc>
          <w:tcPr>
            <w:tcW w:w="4407" w:type="pct"/>
          </w:tcPr>
          <w:p w:rsidR="003E5C3E" w:rsidRPr="005228A8" w:rsidRDefault="003E5C3E" w:rsidP="003A7740">
            <w:r w:rsidRPr="005228A8">
              <w:rPr>
                <w:sz w:val="22"/>
                <w:szCs w:val="22"/>
              </w:rPr>
              <w:t xml:space="preserve"> Isı makinaları, Entropi ve termodinamiğin 2. Kanunu</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5</w:t>
            </w:r>
          </w:p>
        </w:tc>
        <w:tc>
          <w:tcPr>
            <w:tcW w:w="4407" w:type="pct"/>
          </w:tcPr>
          <w:p w:rsidR="003E5C3E" w:rsidRPr="005228A8" w:rsidRDefault="003E5C3E" w:rsidP="003A7740">
            <w:r w:rsidRPr="005228A8">
              <w:rPr>
                <w:sz w:val="22"/>
                <w:szCs w:val="22"/>
              </w:rPr>
              <w:t xml:space="preserve"> Gazların Kinetik Teorisi ve sıcaklığın moleküler açıklaması</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6</w:t>
            </w:r>
          </w:p>
        </w:tc>
        <w:tc>
          <w:tcPr>
            <w:tcW w:w="4407" w:type="pct"/>
          </w:tcPr>
          <w:p w:rsidR="003E5C3E" w:rsidRPr="005228A8" w:rsidRDefault="003E5C3E" w:rsidP="003A7740">
            <w:r w:rsidRPr="005228A8">
              <w:rPr>
                <w:sz w:val="22"/>
                <w:szCs w:val="22"/>
              </w:rPr>
              <w:t xml:space="preserve"> Elektromagnetik dalgalar,Işığın Doğası, Bir ortamda yayılması, Aynalarda görüntü Oluşumu</w:t>
            </w:r>
          </w:p>
        </w:tc>
      </w:tr>
      <w:tr w:rsidR="003E5C3E" w:rsidRPr="005228A8" w:rsidTr="003A7740">
        <w:trPr>
          <w:jc w:val="center"/>
        </w:trPr>
        <w:tc>
          <w:tcPr>
            <w:tcW w:w="593" w:type="pct"/>
            <w:shd w:val="clear" w:color="auto" w:fill="D9D9D9"/>
            <w:vAlign w:val="center"/>
          </w:tcPr>
          <w:p w:rsidR="003E5C3E" w:rsidRPr="005228A8" w:rsidRDefault="003E5C3E" w:rsidP="003A7740">
            <w:pPr>
              <w:jc w:val="center"/>
            </w:pPr>
            <w:r w:rsidRPr="005228A8">
              <w:rPr>
                <w:sz w:val="22"/>
                <w:szCs w:val="22"/>
              </w:rPr>
              <w:t>7-8</w:t>
            </w:r>
          </w:p>
        </w:tc>
        <w:tc>
          <w:tcPr>
            <w:tcW w:w="4407" w:type="pct"/>
            <w:shd w:val="clear" w:color="auto" w:fill="D9D9D9"/>
          </w:tcPr>
          <w:p w:rsidR="003E5C3E" w:rsidRPr="005228A8" w:rsidRDefault="003E5C3E" w:rsidP="003A7740">
            <w:r w:rsidRPr="005228A8">
              <w:rPr>
                <w:sz w:val="22"/>
                <w:szCs w:val="22"/>
              </w:rPr>
              <w:t xml:space="preserve">ARA SINAV </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9</w:t>
            </w:r>
          </w:p>
        </w:tc>
        <w:tc>
          <w:tcPr>
            <w:tcW w:w="4407" w:type="pct"/>
          </w:tcPr>
          <w:p w:rsidR="003E5C3E" w:rsidRPr="005228A8" w:rsidRDefault="003E5C3E" w:rsidP="003A7740">
            <w:r w:rsidRPr="005228A8">
              <w:rPr>
                <w:sz w:val="22"/>
                <w:szCs w:val="22"/>
              </w:rPr>
              <w:t xml:space="preserve"> Küresel Kırıcı yüzeyler, Mercekler, Optik sistemler ve görüntü kusurları</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10</w:t>
            </w:r>
          </w:p>
        </w:tc>
        <w:tc>
          <w:tcPr>
            <w:tcW w:w="4407" w:type="pct"/>
          </w:tcPr>
          <w:p w:rsidR="003E5C3E" w:rsidRPr="005228A8" w:rsidRDefault="003E5C3E" w:rsidP="003A7740">
            <w:r w:rsidRPr="005228A8">
              <w:rPr>
                <w:sz w:val="22"/>
                <w:szCs w:val="22"/>
              </w:rPr>
              <w:t xml:space="preserve"> Işığın girişimi, kırınımı ve polarizasyonu</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11</w:t>
            </w:r>
          </w:p>
        </w:tc>
        <w:tc>
          <w:tcPr>
            <w:tcW w:w="4407" w:type="pct"/>
          </w:tcPr>
          <w:p w:rsidR="003E5C3E" w:rsidRPr="005228A8" w:rsidRDefault="003E5C3E" w:rsidP="003A7740">
            <w:r w:rsidRPr="005228A8">
              <w:rPr>
                <w:sz w:val="22"/>
                <w:szCs w:val="22"/>
              </w:rPr>
              <w:t xml:space="preserve"> Dalga hareketi, Dalga tipleri, Ses dalgaları, </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12</w:t>
            </w:r>
          </w:p>
        </w:tc>
        <w:tc>
          <w:tcPr>
            <w:tcW w:w="4407" w:type="pct"/>
          </w:tcPr>
          <w:p w:rsidR="003E5C3E" w:rsidRPr="005228A8" w:rsidRDefault="003E5C3E" w:rsidP="003A7740">
            <w:r w:rsidRPr="005228A8">
              <w:rPr>
                <w:sz w:val="22"/>
                <w:szCs w:val="22"/>
              </w:rPr>
              <w:t xml:space="preserve"> Harmonik ses dalgaları, Doppler Olayı</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13</w:t>
            </w:r>
          </w:p>
        </w:tc>
        <w:tc>
          <w:tcPr>
            <w:tcW w:w="4407" w:type="pct"/>
          </w:tcPr>
          <w:p w:rsidR="003E5C3E" w:rsidRPr="005228A8" w:rsidRDefault="003E5C3E" w:rsidP="003A7740">
            <w:r w:rsidRPr="005228A8">
              <w:rPr>
                <w:sz w:val="22"/>
                <w:szCs w:val="22"/>
              </w:rPr>
              <w:t xml:space="preserve"> </w:t>
            </w:r>
            <w:r w:rsidRPr="005228A8">
              <w:rPr>
                <w:noProof/>
                <w:sz w:val="22"/>
                <w:szCs w:val="22"/>
              </w:rPr>
              <w:t>Bağlanma enerjisi, doğal ve yapma radyoaktiflik, radyoaktif bozunmalar,</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14</w:t>
            </w:r>
          </w:p>
        </w:tc>
        <w:tc>
          <w:tcPr>
            <w:tcW w:w="4407" w:type="pct"/>
          </w:tcPr>
          <w:p w:rsidR="003E5C3E" w:rsidRPr="005228A8" w:rsidRDefault="003E5C3E" w:rsidP="003A7740">
            <w:r w:rsidRPr="005228A8">
              <w:rPr>
                <w:sz w:val="22"/>
                <w:szCs w:val="22"/>
              </w:rPr>
              <w:t xml:space="preserve"> </w:t>
            </w:r>
            <w:r w:rsidRPr="005228A8">
              <w:rPr>
                <w:noProof/>
                <w:sz w:val="22"/>
                <w:szCs w:val="22"/>
              </w:rPr>
              <w:t>Çekirdek reaksiyonları (fisyon, füzyon) ve enerjisi, Nükleer reaktörler</w:t>
            </w:r>
          </w:p>
        </w:tc>
      </w:tr>
      <w:tr w:rsidR="003E5C3E" w:rsidRPr="005228A8" w:rsidTr="003A7740">
        <w:trPr>
          <w:trHeight w:val="322"/>
          <w:jc w:val="center"/>
        </w:trPr>
        <w:tc>
          <w:tcPr>
            <w:tcW w:w="593" w:type="pct"/>
            <w:tcBorders>
              <w:bottom w:val="single" w:sz="12" w:space="0" w:color="auto"/>
            </w:tcBorders>
            <w:shd w:val="clear" w:color="auto" w:fill="D9D9D9"/>
            <w:vAlign w:val="center"/>
          </w:tcPr>
          <w:p w:rsidR="003E5C3E" w:rsidRPr="005228A8" w:rsidRDefault="003E5C3E" w:rsidP="003A7740">
            <w:pPr>
              <w:jc w:val="center"/>
            </w:pPr>
            <w:r w:rsidRPr="005228A8">
              <w:rPr>
                <w:sz w:val="22"/>
                <w:szCs w:val="22"/>
              </w:rPr>
              <w:t>15-16</w:t>
            </w:r>
          </w:p>
        </w:tc>
        <w:tc>
          <w:tcPr>
            <w:tcW w:w="4407" w:type="pct"/>
            <w:tcBorders>
              <w:bottom w:val="single" w:sz="12" w:space="0" w:color="auto"/>
            </w:tcBorders>
            <w:shd w:val="clear" w:color="auto" w:fill="D9D9D9"/>
            <w:vAlign w:val="center"/>
          </w:tcPr>
          <w:p w:rsidR="003E5C3E" w:rsidRPr="005228A8" w:rsidRDefault="003E5C3E" w:rsidP="003A7740">
            <w:r w:rsidRPr="005228A8">
              <w:rPr>
                <w:sz w:val="22"/>
                <w:szCs w:val="22"/>
              </w:rPr>
              <w:t xml:space="preserve">FİNAL SINAVI </w:t>
            </w:r>
          </w:p>
        </w:tc>
      </w:tr>
    </w:tbl>
    <w:p w:rsidR="003E5C3E" w:rsidRPr="005228A8" w:rsidRDefault="003E5C3E" w:rsidP="003A7740">
      <w:pPr>
        <w:rPr>
          <w:sz w:val="22"/>
          <w:szCs w:val="22"/>
        </w:rPr>
      </w:pPr>
    </w:p>
    <w:p w:rsidR="003E5C3E" w:rsidRPr="005228A8"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5228A8" w:rsidTr="003A7740">
        <w:tc>
          <w:tcPr>
            <w:tcW w:w="603" w:type="dxa"/>
            <w:tcBorders>
              <w:top w:val="single" w:sz="12" w:space="0" w:color="auto"/>
            </w:tcBorders>
            <w:vAlign w:val="center"/>
          </w:tcPr>
          <w:p w:rsidR="003E5C3E" w:rsidRPr="005228A8" w:rsidRDefault="003E5C3E" w:rsidP="003A7740">
            <w:pPr>
              <w:jc w:val="center"/>
              <w:rPr>
                <w:b/>
              </w:rPr>
            </w:pPr>
            <w:r w:rsidRPr="005228A8">
              <w:rPr>
                <w:b/>
                <w:sz w:val="22"/>
                <w:szCs w:val="22"/>
              </w:rPr>
              <w:t>NO</w:t>
            </w:r>
          </w:p>
        </w:tc>
        <w:tc>
          <w:tcPr>
            <w:tcW w:w="7585" w:type="dxa"/>
            <w:tcBorders>
              <w:top w:val="single" w:sz="12" w:space="0" w:color="auto"/>
            </w:tcBorders>
          </w:tcPr>
          <w:p w:rsidR="003E5C3E" w:rsidRPr="005228A8" w:rsidRDefault="003E5C3E" w:rsidP="003A7740">
            <w:pPr>
              <w:rPr>
                <w:b/>
              </w:rPr>
            </w:pPr>
            <w:r w:rsidRPr="005228A8">
              <w:rPr>
                <w:b/>
                <w:sz w:val="22"/>
                <w:szCs w:val="22"/>
              </w:rPr>
              <w:t xml:space="preserve">PROGRAM ÇIKTISI </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3</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2</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1</w:t>
            </w:r>
          </w:p>
        </w:tc>
      </w:tr>
      <w:tr w:rsidR="003E5C3E" w:rsidRPr="005228A8" w:rsidTr="003A7740">
        <w:tc>
          <w:tcPr>
            <w:tcW w:w="603" w:type="dxa"/>
            <w:vAlign w:val="center"/>
          </w:tcPr>
          <w:p w:rsidR="003E5C3E" w:rsidRPr="005228A8" w:rsidRDefault="003E5C3E" w:rsidP="003A7740">
            <w:pPr>
              <w:jc w:val="center"/>
            </w:pPr>
            <w:r w:rsidRPr="005228A8">
              <w:rPr>
                <w:sz w:val="22"/>
                <w:szCs w:val="22"/>
              </w:rPr>
              <w:t>1</w:t>
            </w:r>
          </w:p>
        </w:tc>
        <w:tc>
          <w:tcPr>
            <w:tcW w:w="7585" w:type="dxa"/>
            <w:vAlign w:val="center"/>
          </w:tcPr>
          <w:p w:rsidR="003E5C3E" w:rsidRPr="005228A8" w:rsidRDefault="003E5C3E" w:rsidP="003A7740">
            <w:pPr>
              <w:rPr>
                <w:color w:val="FF0000"/>
              </w:rPr>
            </w:pPr>
            <w:r w:rsidRPr="005228A8">
              <w:rPr>
                <w:sz w:val="22"/>
                <w:szCs w:val="22"/>
              </w:rPr>
              <w:t>Temel Bilimlere ilişkin bilgileri kavrayabilme ve uygulama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2</w:t>
            </w:r>
          </w:p>
        </w:tc>
        <w:tc>
          <w:tcPr>
            <w:tcW w:w="7585" w:type="dxa"/>
            <w:vAlign w:val="center"/>
          </w:tcPr>
          <w:p w:rsidR="003E5C3E" w:rsidRPr="005228A8" w:rsidRDefault="003E5C3E" w:rsidP="003A7740">
            <w:pPr>
              <w:rPr>
                <w:color w:val="FF0000"/>
              </w:rPr>
            </w:pPr>
            <w:r w:rsidRPr="005228A8">
              <w:rPr>
                <w:sz w:val="22"/>
                <w:szCs w:val="22"/>
              </w:rPr>
              <w:t>Fen Bilimlerindeki Öğretim Etkinliklerinin planlanması, hazırlanması, genel öğretim ilke, yöntem ve tekniklerini kullanma becerisi</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3</w:t>
            </w:r>
          </w:p>
        </w:tc>
        <w:tc>
          <w:tcPr>
            <w:tcW w:w="7585" w:type="dxa"/>
            <w:vAlign w:val="center"/>
          </w:tcPr>
          <w:p w:rsidR="003E5C3E" w:rsidRPr="005228A8" w:rsidRDefault="003E5C3E" w:rsidP="003A7740">
            <w:pPr>
              <w:rPr>
                <w:color w:val="FF0000"/>
              </w:rPr>
            </w:pPr>
            <w:r w:rsidRPr="005228A8">
              <w:rPr>
                <w:sz w:val="22"/>
                <w:szCs w:val="22"/>
              </w:rPr>
              <w:t>Fen Bilimleri konularında öğrenilen bilgileri yaşama aktarabilme becerisi ve bu aktarımla üçüncü şahıslara anlatabilme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4</w:t>
            </w:r>
          </w:p>
        </w:tc>
        <w:tc>
          <w:tcPr>
            <w:tcW w:w="7585" w:type="dxa"/>
            <w:vAlign w:val="center"/>
          </w:tcPr>
          <w:p w:rsidR="003E5C3E" w:rsidRPr="005228A8" w:rsidRDefault="003E5C3E" w:rsidP="003A7740">
            <w:pPr>
              <w:rPr>
                <w:color w:val="FF0000"/>
              </w:rPr>
            </w:pPr>
            <w:r w:rsidRPr="005228A8">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5</w:t>
            </w:r>
          </w:p>
        </w:tc>
        <w:tc>
          <w:tcPr>
            <w:tcW w:w="7585" w:type="dxa"/>
            <w:vAlign w:val="center"/>
          </w:tcPr>
          <w:p w:rsidR="003E5C3E" w:rsidRPr="005228A8" w:rsidRDefault="003E5C3E" w:rsidP="003A7740">
            <w:pPr>
              <w:rPr>
                <w:color w:val="FF0000"/>
              </w:rPr>
            </w:pPr>
            <w:r w:rsidRPr="005228A8">
              <w:rPr>
                <w:sz w:val="22"/>
                <w:szCs w:val="22"/>
              </w:rPr>
              <w:t>Güncel konuları izleme ve yorumlama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6</w:t>
            </w:r>
          </w:p>
        </w:tc>
        <w:tc>
          <w:tcPr>
            <w:tcW w:w="7585" w:type="dxa"/>
            <w:vAlign w:val="center"/>
          </w:tcPr>
          <w:p w:rsidR="003E5C3E" w:rsidRPr="005228A8" w:rsidRDefault="003E5C3E" w:rsidP="003A7740">
            <w:pPr>
              <w:rPr>
                <w:color w:val="FF0000"/>
              </w:rPr>
            </w:pPr>
            <w:r w:rsidRPr="005228A8">
              <w:rPr>
                <w:sz w:val="22"/>
                <w:szCs w:val="22"/>
              </w:rPr>
              <w:t>İşbirliği içinde çalışma, mesleki ve etik sorumluluk bilincini kazanma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7</w:t>
            </w:r>
          </w:p>
        </w:tc>
        <w:tc>
          <w:tcPr>
            <w:tcW w:w="7585" w:type="dxa"/>
            <w:vAlign w:val="center"/>
          </w:tcPr>
          <w:p w:rsidR="003E5C3E" w:rsidRPr="005228A8" w:rsidRDefault="003E5C3E" w:rsidP="003A7740">
            <w:pPr>
              <w:rPr>
                <w:color w:val="FF0000"/>
              </w:rPr>
            </w:pPr>
            <w:r w:rsidRPr="005228A8">
              <w:rPr>
                <w:sz w:val="22"/>
                <w:szCs w:val="22"/>
              </w:rPr>
              <w:t>Fen Öğretiminin temel amaçları doğrultusunda, fen okuryazarlığını geliştirme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8</w:t>
            </w:r>
          </w:p>
        </w:tc>
        <w:tc>
          <w:tcPr>
            <w:tcW w:w="7585" w:type="dxa"/>
            <w:vAlign w:val="center"/>
          </w:tcPr>
          <w:p w:rsidR="003E5C3E" w:rsidRPr="005228A8" w:rsidRDefault="003E5C3E" w:rsidP="003A7740">
            <w:pPr>
              <w:rPr>
                <w:color w:val="FF0000"/>
              </w:rPr>
            </w:pPr>
            <w:r w:rsidRPr="005228A8">
              <w:rPr>
                <w:sz w:val="22"/>
                <w:szCs w:val="22"/>
              </w:rPr>
              <w:t>Yeni Fen programlarını inceleme becerisi (kazanım, öğrenme-öğretme süreci, değerlendirme teknikleri v.s)</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9</w:t>
            </w:r>
          </w:p>
        </w:tc>
        <w:tc>
          <w:tcPr>
            <w:tcW w:w="7585" w:type="dxa"/>
            <w:vAlign w:val="center"/>
          </w:tcPr>
          <w:p w:rsidR="003E5C3E" w:rsidRPr="005228A8" w:rsidRDefault="003E5C3E" w:rsidP="003A7740">
            <w:pPr>
              <w:rPr>
                <w:color w:val="FF0000"/>
              </w:rPr>
            </w:pPr>
            <w:r w:rsidRPr="005228A8">
              <w:rPr>
                <w:sz w:val="22"/>
                <w:szCs w:val="22"/>
              </w:rPr>
              <w:t>Doğa olaylarını bilimsel temellere dayandırarak açıklama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10</w:t>
            </w:r>
          </w:p>
        </w:tc>
        <w:tc>
          <w:tcPr>
            <w:tcW w:w="7585" w:type="dxa"/>
            <w:vAlign w:val="center"/>
          </w:tcPr>
          <w:p w:rsidR="003E5C3E" w:rsidRPr="005228A8" w:rsidRDefault="003E5C3E" w:rsidP="003A7740">
            <w:pPr>
              <w:rPr>
                <w:color w:val="FF0000"/>
              </w:rPr>
            </w:pPr>
            <w:r w:rsidRPr="005228A8">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11</w:t>
            </w:r>
          </w:p>
        </w:tc>
        <w:tc>
          <w:tcPr>
            <w:tcW w:w="7585" w:type="dxa"/>
            <w:vAlign w:val="center"/>
          </w:tcPr>
          <w:p w:rsidR="003E5C3E" w:rsidRPr="005228A8" w:rsidRDefault="003E5C3E" w:rsidP="003A7740">
            <w:pPr>
              <w:rPr>
                <w:color w:val="FF0000"/>
              </w:rPr>
            </w:pPr>
            <w:r w:rsidRPr="005228A8">
              <w:rPr>
                <w:sz w:val="22"/>
                <w:szCs w:val="22"/>
              </w:rPr>
              <w:t>Öğrencilerin kişisel gelişim özelliklerine uygun olan yöntem ve teknikleri kullanma becerisi</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12</w:t>
            </w:r>
          </w:p>
        </w:tc>
        <w:tc>
          <w:tcPr>
            <w:tcW w:w="7585" w:type="dxa"/>
            <w:vAlign w:val="center"/>
          </w:tcPr>
          <w:p w:rsidR="003E5C3E" w:rsidRPr="005228A8" w:rsidRDefault="003E5C3E" w:rsidP="003A7740">
            <w:pPr>
              <w:rPr>
                <w:color w:val="FF0000"/>
              </w:rPr>
            </w:pPr>
            <w:r w:rsidRPr="005228A8">
              <w:rPr>
                <w:sz w:val="22"/>
                <w:szCs w:val="22"/>
              </w:rPr>
              <w:t>Fen programlarından yararlanarak plan hazırlayıp, araç gereç ve materyalleri düzenleyerek ders sunma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13</w:t>
            </w:r>
          </w:p>
        </w:tc>
        <w:tc>
          <w:tcPr>
            <w:tcW w:w="7585" w:type="dxa"/>
            <w:vAlign w:val="center"/>
          </w:tcPr>
          <w:p w:rsidR="003E5C3E" w:rsidRPr="005228A8" w:rsidRDefault="003E5C3E" w:rsidP="003A7740">
            <w:pPr>
              <w:rPr>
                <w:color w:val="FF0000"/>
              </w:rPr>
            </w:pPr>
            <w:r w:rsidRPr="005228A8">
              <w:rPr>
                <w:sz w:val="22"/>
                <w:szCs w:val="22"/>
              </w:rPr>
              <w:t>Konuya uygun deneyleri seçip, tasarlayıp yapabilme, verileri analiz etme ve yorumlayarak bilimsel rapor haline getirebilme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14</w:t>
            </w:r>
          </w:p>
        </w:tc>
        <w:tc>
          <w:tcPr>
            <w:tcW w:w="7585" w:type="dxa"/>
            <w:vAlign w:val="center"/>
          </w:tcPr>
          <w:p w:rsidR="003E5C3E" w:rsidRPr="005228A8" w:rsidRDefault="003E5C3E" w:rsidP="003A7740">
            <w:pPr>
              <w:rPr>
                <w:color w:val="FF0000"/>
              </w:rPr>
            </w:pPr>
            <w:r w:rsidRPr="005228A8">
              <w:rPr>
                <w:sz w:val="22"/>
                <w:szCs w:val="22"/>
              </w:rPr>
              <w:t>Laboratuar güvenliği konusunda bilgi birikimine sahip olma ve gerektiğinde kullanabilme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15</w:t>
            </w:r>
          </w:p>
        </w:tc>
        <w:tc>
          <w:tcPr>
            <w:tcW w:w="7585" w:type="dxa"/>
            <w:vAlign w:val="center"/>
          </w:tcPr>
          <w:p w:rsidR="003E5C3E" w:rsidRPr="005228A8" w:rsidRDefault="003E5C3E" w:rsidP="003A7740">
            <w:pPr>
              <w:rPr>
                <w:color w:val="FF0000"/>
              </w:rPr>
            </w:pPr>
            <w:r w:rsidRPr="005228A8">
              <w:rPr>
                <w:sz w:val="22"/>
                <w:szCs w:val="22"/>
              </w:rPr>
              <w:t>Problemleri belirleme ve aşamalarına uygun olarak çözme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r>
      <w:tr w:rsidR="003E5C3E" w:rsidRPr="005228A8" w:rsidTr="003A7740">
        <w:tc>
          <w:tcPr>
            <w:tcW w:w="9889" w:type="dxa"/>
            <w:gridSpan w:val="5"/>
            <w:tcBorders>
              <w:bottom w:val="single" w:sz="12" w:space="0" w:color="auto"/>
            </w:tcBorders>
            <w:vAlign w:val="center"/>
          </w:tcPr>
          <w:p w:rsidR="003E5C3E" w:rsidRPr="005228A8" w:rsidRDefault="003E5C3E" w:rsidP="003A7740">
            <w:pPr>
              <w:jc w:val="both"/>
            </w:pPr>
            <w:r w:rsidRPr="005228A8">
              <w:rPr>
                <w:b/>
                <w:sz w:val="22"/>
                <w:szCs w:val="22"/>
              </w:rPr>
              <w:t>1</w:t>
            </w:r>
            <w:r w:rsidRPr="005228A8">
              <w:rPr>
                <w:sz w:val="22"/>
                <w:szCs w:val="22"/>
              </w:rPr>
              <w:t xml:space="preserve">:Hiç Katkısı Yok. </w:t>
            </w:r>
            <w:r w:rsidRPr="005228A8">
              <w:rPr>
                <w:b/>
                <w:sz w:val="22"/>
                <w:szCs w:val="22"/>
              </w:rPr>
              <w:t>2</w:t>
            </w:r>
            <w:r w:rsidRPr="005228A8">
              <w:rPr>
                <w:sz w:val="22"/>
                <w:szCs w:val="22"/>
              </w:rPr>
              <w:t xml:space="preserve">:Kısmen Katkısı Var. </w:t>
            </w:r>
            <w:r w:rsidRPr="005228A8">
              <w:rPr>
                <w:b/>
                <w:sz w:val="22"/>
                <w:szCs w:val="22"/>
              </w:rPr>
              <w:t>3</w:t>
            </w:r>
            <w:r w:rsidRPr="005228A8">
              <w:rPr>
                <w:sz w:val="22"/>
                <w:szCs w:val="22"/>
              </w:rPr>
              <w:t>:Tam Katkısı Var.</w:t>
            </w:r>
          </w:p>
        </w:tc>
      </w:tr>
    </w:tbl>
    <w:p w:rsidR="003E5C3E" w:rsidRPr="005228A8" w:rsidRDefault="003E5C3E" w:rsidP="003A7740">
      <w:pPr>
        <w:rPr>
          <w:sz w:val="22"/>
          <w:szCs w:val="22"/>
        </w:rPr>
      </w:pPr>
    </w:p>
    <w:p w:rsidR="003E5C3E" w:rsidRPr="005228A8" w:rsidRDefault="003E5C3E" w:rsidP="003A7740">
      <w:pPr>
        <w:spacing w:line="360" w:lineRule="auto"/>
        <w:rPr>
          <w:sz w:val="22"/>
          <w:szCs w:val="22"/>
        </w:rPr>
      </w:pPr>
      <w:r w:rsidRPr="005228A8">
        <w:rPr>
          <w:b/>
          <w:sz w:val="22"/>
          <w:szCs w:val="22"/>
        </w:rPr>
        <w:t>Dersin Öğretim Üyesi:</w:t>
      </w:r>
      <w:r w:rsidR="006417AD">
        <w:rPr>
          <w:sz w:val="22"/>
          <w:szCs w:val="22"/>
        </w:rPr>
        <w:t xml:space="preserve">   </w:t>
      </w:r>
      <w:r w:rsidRPr="005228A8">
        <w:rPr>
          <w:sz w:val="22"/>
          <w:szCs w:val="22"/>
        </w:rPr>
        <w:t>Doç.Dr.</w:t>
      </w:r>
      <w:r w:rsidR="006417AD">
        <w:rPr>
          <w:sz w:val="22"/>
          <w:szCs w:val="22"/>
        </w:rPr>
        <w:t xml:space="preserve"> </w:t>
      </w:r>
      <w:r w:rsidRPr="005228A8">
        <w:rPr>
          <w:sz w:val="22"/>
          <w:szCs w:val="22"/>
        </w:rPr>
        <w:t>M.</w:t>
      </w:r>
      <w:r w:rsidR="006417AD">
        <w:rPr>
          <w:sz w:val="22"/>
          <w:szCs w:val="22"/>
        </w:rPr>
        <w:t xml:space="preserve"> </w:t>
      </w:r>
      <w:r w:rsidRPr="005228A8">
        <w:rPr>
          <w:sz w:val="22"/>
          <w:szCs w:val="22"/>
        </w:rPr>
        <w:t>Zafer BALBAĞ</w:t>
      </w:r>
    </w:p>
    <w:p w:rsidR="003E5C3E" w:rsidRPr="005228A8" w:rsidRDefault="003E5C3E" w:rsidP="003A7740">
      <w:pPr>
        <w:tabs>
          <w:tab w:val="left" w:pos="7800"/>
        </w:tabs>
        <w:rPr>
          <w:sz w:val="22"/>
          <w:szCs w:val="22"/>
        </w:rPr>
      </w:pPr>
      <w:r w:rsidRPr="005228A8">
        <w:rPr>
          <w:b/>
          <w:sz w:val="22"/>
          <w:szCs w:val="22"/>
        </w:rPr>
        <w:t>İmza</w:t>
      </w:r>
      <w:r w:rsidRPr="005228A8">
        <w:rPr>
          <w:sz w:val="22"/>
          <w:szCs w:val="22"/>
        </w:rPr>
        <w:t xml:space="preserve">: </w:t>
      </w:r>
      <w:r w:rsidRPr="005228A8">
        <w:rPr>
          <w:sz w:val="22"/>
          <w:szCs w:val="22"/>
        </w:rPr>
        <w:tab/>
        <w:t xml:space="preserve"> </w:t>
      </w:r>
      <w:r w:rsidRPr="005228A8">
        <w:rPr>
          <w:b/>
          <w:sz w:val="22"/>
          <w:szCs w:val="22"/>
        </w:rPr>
        <w:tab/>
      </w:r>
      <w:r w:rsidRPr="005228A8">
        <w:rPr>
          <w:b/>
          <w:sz w:val="22"/>
          <w:szCs w:val="22"/>
        </w:rPr>
        <w:tab/>
      </w:r>
      <w:r w:rsidRPr="005228A8">
        <w:rPr>
          <w:b/>
          <w:sz w:val="22"/>
          <w:szCs w:val="22"/>
        </w:rPr>
        <w:tab/>
        <w:t>Tarih:</w:t>
      </w:r>
    </w:p>
    <w:p w:rsidR="003E5C3E" w:rsidRDefault="003A02A0" w:rsidP="003A02A0">
      <w:pPr>
        <w:tabs>
          <w:tab w:val="left" w:pos="7800"/>
        </w:tabs>
        <w:rPr>
          <w:b/>
          <w:sz w:val="22"/>
          <w:szCs w:val="22"/>
        </w:rPr>
      </w:pPr>
      <w:r>
        <w:rPr>
          <w:noProof/>
          <w:sz w:val="22"/>
          <w:szCs w:val="22"/>
        </w:rPr>
        <w:lastRenderedPageBreak/>
        <w:drawing>
          <wp:anchor distT="0" distB="0" distL="114300" distR="114300" simplePos="0" relativeHeight="251835392" behindDoc="1" locked="0" layoutInCell="1" allowOverlap="1">
            <wp:simplePos x="0" y="0"/>
            <wp:positionH relativeFrom="column">
              <wp:posOffset>-172085</wp:posOffset>
            </wp:positionH>
            <wp:positionV relativeFrom="paragraph">
              <wp:posOffset>27940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3E5C3E" w:rsidRPr="005228A8">
        <w:rPr>
          <w:sz w:val="22"/>
          <w:szCs w:val="22"/>
        </w:rPr>
        <w:t xml:space="preserve">                  </w:t>
      </w:r>
      <w:r w:rsidR="003E5C3E">
        <w:rPr>
          <w:sz w:val="22"/>
          <w:szCs w:val="22"/>
        </w:rPr>
        <w:t xml:space="preserve"> </w:t>
      </w:r>
      <w:r w:rsidR="003E5C3E">
        <w:rPr>
          <w:b/>
        </w:rPr>
        <w:tab/>
      </w:r>
    </w:p>
    <w:p w:rsidR="001E7080" w:rsidRDefault="00881FC6" w:rsidP="003A7740">
      <w:pPr>
        <w:outlineLvl w:val="0"/>
        <w:rPr>
          <w:b/>
          <w:sz w:val="22"/>
          <w:szCs w:val="22"/>
        </w:rPr>
      </w:pPr>
      <w:r>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outlineLvl w:val="0"/>
        <w:rPr>
          <w:b/>
          <w:sz w:val="28"/>
          <w:szCs w:val="28"/>
        </w:rPr>
      </w:pPr>
    </w:p>
    <w:p w:rsidR="003E5C3E" w:rsidRDefault="003E5C3E" w:rsidP="003A7740">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 xml:space="preserve"> GÜZ</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C23A91" w:rsidTr="003A7740">
        <w:tc>
          <w:tcPr>
            <w:tcW w:w="1668" w:type="dxa"/>
            <w:vAlign w:val="center"/>
          </w:tcPr>
          <w:p w:rsidR="003E5C3E" w:rsidRPr="00C23A91" w:rsidRDefault="003E5C3E" w:rsidP="003A7740">
            <w:pPr>
              <w:jc w:val="center"/>
              <w:outlineLvl w:val="0"/>
              <w:rPr>
                <w:b/>
              </w:rPr>
            </w:pPr>
            <w:r w:rsidRPr="00C23A91">
              <w:rPr>
                <w:b/>
                <w:sz w:val="22"/>
                <w:szCs w:val="22"/>
              </w:rPr>
              <w:t>DERSİN KODU</w:t>
            </w:r>
          </w:p>
        </w:tc>
        <w:tc>
          <w:tcPr>
            <w:tcW w:w="2760" w:type="dxa"/>
            <w:vAlign w:val="center"/>
          </w:tcPr>
          <w:p w:rsidR="003E5C3E" w:rsidRPr="00C23A91" w:rsidRDefault="003E5C3E" w:rsidP="003A7740">
            <w:pPr>
              <w:outlineLvl w:val="0"/>
            </w:pPr>
            <w:r w:rsidRPr="00C23A91">
              <w:rPr>
                <w:sz w:val="22"/>
                <w:szCs w:val="22"/>
              </w:rPr>
              <w:t xml:space="preserve"> 171113134</w:t>
            </w:r>
          </w:p>
        </w:tc>
        <w:tc>
          <w:tcPr>
            <w:tcW w:w="1560" w:type="dxa"/>
            <w:vAlign w:val="center"/>
          </w:tcPr>
          <w:p w:rsidR="003E5C3E" w:rsidRPr="00C23A91" w:rsidRDefault="003E5C3E" w:rsidP="003A7740">
            <w:pPr>
              <w:jc w:val="center"/>
              <w:outlineLvl w:val="0"/>
              <w:rPr>
                <w:b/>
              </w:rPr>
            </w:pPr>
            <w:r w:rsidRPr="00C23A91">
              <w:rPr>
                <w:b/>
                <w:sz w:val="22"/>
                <w:szCs w:val="22"/>
              </w:rPr>
              <w:t>DERSİN ADI</w:t>
            </w:r>
          </w:p>
        </w:tc>
        <w:tc>
          <w:tcPr>
            <w:tcW w:w="4185" w:type="dxa"/>
          </w:tcPr>
          <w:p w:rsidR="003E5C3E" w:rsidRPr="00C23A91" w:rsidRDefault="003E5C3E" w:rsidP="003A7740">
            <w:pPr>
              <w:outlineLvl w:val="0"/>
            </w:pPr>
            <w:r w:rsidRPr="00C23A91">
              <w:rPr>
                <w:sz w:val="22"/>
                <w:szCs w:val="22"/>
              </w:rPr>
              <w:t xml:space="preserve"> </w:t>
            </w:r>
          </w:p>
          <w:p w:rsidR="003E5C3E" w:rsidRPr="00C23A91" w:rsidRDefault="003E5C3E" w:rsidP="003A7740">
            <w:pPr>
              <w:outlineLvl w:val="0"/>
            </w:pPr>
            <w:r w:rsidRPr="00C23A91">
              <w:rPr>
                <w:sz w:val="22"/>
                <w:szCs w:val="22"/>
              </w:rPr>
              <w:t>GENEL FİZİK III LAB.</w:t>
            </w:r>
          </w:p>
          <w:p w:rsidR="003E5C3E" w:rsidRPr="00C23A91" w:rsidRDefault="003E5C3E" w:rsidP="003A7740">
            <w:pPr>
              <w:outlineLvl w:val="0"/>
            </w:pPr>
          </w:p>
        </w:tc>
      </w:tr>
    </w:tbl>
    <w:p w:rsidR="003E5C3E" w:rsidRPr="00C23A91" w:rsidRDefault="003E5C3E" w:rsidP="003A7740">
      <w:pPr>
        <w:outlineLvl w:val="0"/>
        <w:rPr>
          <w:sz w:val="22"/>
          <w:szCs w:val="22"/>
        </w:rPr>
      </w:pPr>
      <w:r w:rsidRPr="00C23A91">
        <w:rPr>
          <w:b/>
          <w:sz w:val="22"/>
          <w:szCs w:val="22"/>
        </w:rPr>
        <w:t xml:space="preserve">                                                   </w:t>
      </w:r>
      <w:r w:rsidRPr="00C23A91">
        <w:rPr>
          <w:b/>
          <w:sz w:val="22"/>
          <w:szCs w:val="22"/>
        </w:rPr>
        <w:tab/>
      </w:r>
      <w:r w:rsidRPr="00C23A91">
        <w:rPr>
          <w:b/>
          <w:sz w:val="22"/>
          <w:szCs w:val="22"/>
        </w:rPr>
        <w:tab/>
      </w:r>
      <w:r w:rsidRPr="00C23A91">
        <w:rPr>
          <w:b/>
          <w:sz w:val="22"/>
          <w:szCs w:val="22"/>
        </w:rPr>
        <w:tab/>
      </w:r>
      <w:r w:rsidRPr="00C23A91">
        <w:rPr>
          <w:b/>
          <w:sz w:val="22"/>
          <w:szCs w:val="22"/>
        </w:rPr>
        <w:tab/>
      </w:r>
      <w:r w:rsidRPr="00C23A91">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3"/>
        <w:gridCol w:w="377"/>
        <w:gridCol w:w="405"/>
        <w:gridCol w:w="1171"/>
        <w:gridCol w:w="342"/>
        <w:gridCol w:w="41"/>
        <w:gridCol w:w="793"/>
        <w:gridCol w:w="911"/>
        <w:gridCol w:w="385"/>
        <w:gridCol w:w="263"/>
        <w:gridCol w:w="2084"/>
        <w:gridCol w:w="1430"/>
      </w:tblGrid>
      <w:tr w:rsidR="003E5C3E" w:rsidRPr="00C23A91" w:rsidTr="003A7740">
        <w:trPr>
          <w:trHeight w:val="383"/>
        </w:trPr>
        <w:tc>
          <w:tcPr>
            <w:tcW w:w="607" w:type="pct"/>
            <w:vMerge w:val="restart"/>
            <w:tcBorders>
              <w:top w:val="single" w:sz="12" w:space="0" w:color="auto"/>
              <w:right w:val="single" w:sz="12" w:space="0" w:color="auto"/>
            </w:tcBorders>
            <w:vAlign w:val="center"/>
          </w:tcPr>
          <w:p w:rsidR="003E5C3E" w:rsidRPr="00C23A91" w:rsidRDefault="003E5C3E" w:rsidP="003A7740">
            <w:pPr>
              <w:rPr>
                <w:b/>
              </w:rPr>
            </w:pPr>
            <w:r w:rsidRPr="00C23A91">
              <w:rPr>
                <w:b/>
                <w:sz w:val="22"/>
                <w:szCs w:val="22"/>
              </w:rPr>
              <w:t>YARIYIL</w:t>
            </w:r>
          </w:p>
          <w:p w:rsidR="003E5C3E" w:rsidRPr="00C23A91" w:rsidRDefault="003E5C3E" w:rsidP="003A7740"/>
        </w:tc>
        <w:tc>
          <w:tcPr>
            <w:tcW w:w="1676" w:type="pct"/>
            <w:gridSpan w:val="6"/>
            <w:tcBorders>
              <w:top w:val="single" w:sz="12" w:space="0" w:color="auto"/>
              <w:left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HAFTALIK DERS SAATİ</w:t>
            </w:r>
          </w:p>
        </w:tc>
        <w:tc>
          <w:tcPr>
            <w:tcW w:w="2717" w:type="pct"/>
            <w:gridSpan w:val="5"/>
            <w:tcBorders>
              <w:top w:val="single" w:sz="12" w:space="0" w:color="auto"/>
              <w:left w:val="single" w:sz="12" w:space="0" w:color="auto"/>
            </w:tcBorders>
            <w:vAlign w:val="center"/>
          </w:tcPr>
          <w:p w:rsidR="003E5C3E" w:rsidRPr="00C23A91" w:rsidRDefault="003E5C3E" w:rsidP="003A7740">
            <w:pPr>
              <w:jc w:val="center"/>
              <w:rPr>
                <w:b/>
              </w:rPr>
            </w:pPr>
            <w:r w:rsidRPr="00C23A91">
              <w:rPr>
                <w:b/>
                <w:sz w:val="22"/>
                <w:szCs w:val="22"/>
              </w:rPr>
              <w:t>DERSİN</w:t>
            </w:r>
          </w:p>
        </w:tc>
      </w:tr>
      <w:tr w:rsidR="003E5C3E" w:rsidRPr="00C23A91" w:rsidTr="003A7740">
        <w:trPr>
          <w:trHeight w:val="382"/>
        </w:trPr>
        <w:tc>
          <w:tcPr>
            <w:tcW w:w="607" w:type="pct"/>
            <w:vMerge/>
            <w:tcBorders>
              <w:right w:val="single" w:sz="12" w:space="0" w:color="auto"/>
            </w:tcBorders>
          </w:tcPr>
          <w:p w:rsidR="003E5C3E" w:rsidRPr="00C23A91" w:rsidRDefault="003E5C3E" w:rsidP="003A7740">
            <w:pPr>
              <w:rPr>
                <w:b/>
              </w:rPr>
            </w:pPr>
          </w:p>
        </w:tc>
        <w:tc>
          <w:tcPr>
            <w:tcW w:w="419" w:type="pct"/>
            <w:gridSpan w:val="2"/>
            <w:tcBorders>
              <w:left w:val="single" w:sz="12" w:space="0" w:color="auto"/>
            </w:tcBorders>
            <w:vAlign w:val="center"/>
          </w:tcPr>
          <w:p w:rsidR="003E5C3E" w:rsidRPr="00C23A91" w:rsidRDefault="003E5C3E" w:rsidP="003A7740">
            <w:pPr>
              <w:jc w:val="center"/>
              <w:rPr>
                <w:b/>
              </w:rPr>
            </w:pPr>
            <w:r w:rsidRPr="00C23A91">
              <w:rPr>
                <w:b/>
                <w:sz w:val="22"/>
                <w:szCs w:val="22"/>
              </w:rPr>
              <w:t>Teorik</w:t>
            </w:r>
          </w:p>
        </w:tc>
        <w:tc>
          <w:tcPr>
            <w:tcW w:w="627" w:type="pct"/>
            <w:vAlign w:val="center"/>
          </w:tcPr>
          <w:p w:rsidR="003E5C3E" w:rsidRPr="00C23A91" w:rsidRDefault="003E5C3E" w:rsidP="003A7740">
            <w:pPr>
              <w:jc w:val="center"/>
              <w:rPr>
                <w:b/>
              </w:rPr>
            </w:pPr>
            <w:r w:rsidRPr="00C23A91">
              <w:rPr>
                <w:b/>
                <w:sz w:val="22"/>
                <w:szCs w:val="22"/>
              </w:rPr>
              <w:t>Uygulama</w:t>
            </w:r>
          </w:p>
        </w:tc>
        <w:tc>
          <w:tcPr>
            <w:tcW w:w="629" w:type="pct"/>
            <w:gridSpan w:val="3"/>
            <w:tcBorders>
              <w:right w:val="single" w:sz="12" w:space="0" w:color="auto"/>
            </w:tcBorders>
            <w:vAlign w:val="center"/>
          </w:tcPr>
          <w:p w:rsidR="003E5C3E" w:rsidRPr="00C23A91" w:rsidRDefault="003E5C3E" w:rsidP="003A7740">
            <w:pPr>
              <w:ind w:left="-111" w:right="-108"/>
              <w:jc w:val="center"/>
              <w:rPr>
                <w:b/>
              </w:rPr>
            </w:pPr>
            <w:r w:rsidRPr="00C23A91">
              <w:rPr>
                <w:b/>
                <w:sz w:val="22"/>
                <w:szCs w:val="22"/>
              </w:rPr>
              <w:t>Laboratuar</w:t>
            </w:r>
          </w:p>
        </w:tc>
        <w:tc>
          <w:tcPr>
            <w:tcW w:w="488" w:type="pct"/>
            <w:vAlign w:val="center"/>
          </w:tcPr>
          <w:p w:rsidR="003E5C3E" w:rsidRPr="00C23A91" w:rsidRDefault="003E5C3E" w:rsidP="003A7740">
            <w:pPr>
              <w:jc w:val="center"/>
              <w:rPr>
                <w:b/>
              </w:rPr>
            </w:pPr>
            <w:r w:rsidRPr="00C23A91">
              <w:rPr>
                <w:b/>
                <w:sz w:val="22"/>
                <w:szCs w:val="22"/>
              </w:rPr>
              <w:t>Kredisi</w:t>
            </w:r>
          </w:p>
        </w:tc>
        <w:tc>
          <w:tcPr>
            <w:tcW w:w="347" w:type="pct"/>
            <w:gridSpan w:val="2"/>
            <w:vAlign w:val="center"/>
          </w:tcPr>
          <w:p w:rsidR="003E5C3E" w:rsidRPr="00C23A91" w:rsidRDefault="003E5C3E" w:rsidP="003A7740">
            <w:pPr>
              <w:ind w:left="-111" w:right="-108"/>
              <w:jc w:val="center"/>
              <w:rPr>
                <w:b/>
              </w:rPr>
            </w:pPr>
            <w:r w:rsidRPr="00C23A91">
              <w:rPr>
                <w:b/>
                <w:sz w:val="22"/>
                <w:szCs w:val="22"/>
              </w:rPr>
              <w:t>AKTS</w:t>
            </w:r>
          </w:p>
        </w:tc>
        <w:tc>
          <w:tcPr>
            <w:tcW w:w="1115" w:type="pct"/>
            <w:vAlign w:val="center"/>
          </w:tcPr>
          <w:p w:rsidR="003E5C3E" w:rsidRPr="00C23A91" w:rsidRDefault="003E5C3E" w:rsidP="003A7740">
            <w:pPr>
              <w:jc w:val="center"/>
              <w:rPr>
                <w:b/>
              </w:rPr>
            </w:pPr>
            <w:r w:rsidRPr="00C23A91">
              <w:rPr>
                <w:b/>
                <w:sz w:val="22"/>
                <w:szCs w:val="22"/>
              </w:rPr>
              <w:t>TÜRÜ</w:t>
            </w:r>
          </w:p>
        </w:tc>
        <w:tc>
          <w:tcPr>
            <w:tcW w:w="766" w:type="pct"/>
            <w:vAlign w:val="center"/>
          </w:tcPr>
          <w:p w:rsidR="003E5C3E" w:rsidRPr="00C23A91" w:rsidRDefault="003E5C3E" w:rsidP="003A7740">
            <w:pPr>
              <w:jc w:val="center"/>
              <w:rPr>
                <w:b/>
              </w:rPr>
            </w:pPr>
            <w:r w:rsidRPr="00C23A91">
              <w:rPr>
                <w:b/>
                <w:sz w:val="22"/>
                <w:szCs w:val="22"/>
              </w:rPr>
              <w:t>DİLİ</w:t>
            </w:r>
          </w:p>
        </w:tc>
      </w:tr>
      <w:tr w:rsidR="003E5C3E" w:rsidRPr="00C23A91" w:rsidTr="003A7740">
        <w:trPr>
          <w:trHeight w:val="367"/>
        </w:trPr>
        <w:tc>
          <w:tcPr>
            <w:tcW w:w="607" w:type="pct"/>
            <w:tcBorders>
              <w:bottom w:val="single" w:sz="12" w:space="0" w:color="auto"/>
              <w:right w:val="single" w:sz="12" w:space="0" w:color="auto"/>
            </w:tcBorders>
            <w:vAlign w:val="center"/>
          </w:tcPr>
          <w:p w:rsidR="003E5C3E" w:rsidRPr="00C23A91" w:rsidRDefault="003E5C3E" w:rsidP="003A7740">
            <w:pPr>
              <w:jc w:val="center"/>
            </w:pPr>
            <w:r w:rsidRPr="00C23A91">
              <w:rPr>
                <w:sz w:val="22"/>
                <w:szCs w:val="22"/>
              </w:rPr>
              <w:t>II</w:t>
            </w:r>
            <w:r>
              <w:rPr>
                <w:sz w:val="22"/>
                <w:szCs w:val="22"/>
              </w:rPr>
              <w:t>I</w:t>
            </w:r>
          </w:p>
        </w:tc>
        <w:tc>
          <w:tcPr>
            <w:tcW w:w="419" w:type="pct"/>
            <w:gridSpan w:val="2"/>
            <w:tcBorders>
              <w:left w:val="single" w:sz="12" w:space="0" w:color="auto"/>
              <w:bottom w:val="single" w:sz="12" w:space="0" w:color="auto"/>
            </w:tcBorders>
            <w:vAlign w:val="center"/>
          </w:tcPr>
          <w:p w:rsidR="003E5C3E" w:rsidRPr="00C23A91" w:rsidRDefault="003E5C3E" w:rsidP="003A7740">
            <w:pPr>
              <w:jc w:val="center"/>
            </w:pPr>
            <w:r w:rsidRPr="00C23A91">
              <w:rPr>
                <w:sz w:val="22"/>
                <w:szCs w:val="22"/>
              </w:rPr>
              <w:t>0</w:t>
            </w:r>
          </w:p>
        </w:tc>
        <w:tc>
          <w:tcPr>
            <w:tcW w:w="627" w:type="pct"/>
            <w:tcBorders>
              <w:bottom w:val="single" w:sz="12" w:space="0" w:color="auto"/>
            </w:tcBorders>
            <w:vAlign w:val="center"/>
          </w:tcPr>
          <w:p w:rsidR="003E5C3E" w:rsidRPr="00C23A91" w:rsidRDefault="003E5C3E" w:rsidP="003A7740">
            <w:pPr>
              <w:jc w:val="center"/>
            </w:pPr>
            <w:r w:rsidRPr="00C23A91">
              <w:rPr>
                <w:sz w:val="22"/>
                <w:szCs w:val="22"/>
              </w:rPr>
              <w:t xml:space="preserve">0 </w:t>
            </w:r>
          </w:p>
        </w:tc>
        <w:tc>
          <w:tcPr>
            <w:tcW w:w="629" w:type="pct"/>
            <w:gridSpan w:val="3"/>
            <w:tcBorders>
              <w:bottom w:val="single" w:sz="12" w:space="0" w:color="auto"/>
              <w:right w:val="single" w:sz="12" w:space="0" w:color="auto"/>
            </w:tcBorders>
            <w:vAlign w:val="center"/>
          </w:tcPr>
          <w:p w:rsidR="003E5C3E" w:rsidRPr="00C23A91" w:rsidRDefault="003E5C3E" w:rsidP="003A7740">
            <w:pPr>
              <w:jc w:val="center"/>
            </w:pPr>
            <w:r w:rsidRPr="00C23A91">
              <w:rPr>
                <w:sz w:val="22"/>
                <w:szCs w:val="22"/>
              </w:rPr>
              <w:t xml:space="preserve">2 </w:t>
            </w:r>
          </w:p>
        </w:tc>
        <w:tc>
          <w:tcPr>
            <w:tcW w:w="488" w:type="pct"/>
            <w:tcBorders>
              <w:bottom w:val="single" w:sz="12" w:space="0" w:color="auto"/>
            </w:tcBorders>
            <w:vAlign w:val="center"/>
          </w:tcPr>
          <w:p w:rsidR="003E5C3E" w:rsidRPr="00C23A91" w:rsidRDefault="003E5C3E" w:rsidP="003A7740">
            <w:pPr>
              <w:jc w:val="center"/>
            </w:pPr>
            <w:r w:rsidRPr="00C23A91">
              <w:rPr>
                <w:sz w:val="22"/>
                <w:szCs w:val="22"/>
              </w:rPr>
              <w:t xml:space="preserve">1 </w:t>
            </w:r>
          </w:p>
        </w:tc>
        <w:tc>
          <w:tcPr>
            <w:tcW w:w="347" w:type="pct"/>
            <w:gridSpan w:val="2"/>
            <w:tcBorders>
              <w:bottom w:val="single" w:sz="12" w:space="0" w:color="auto"/>
            </w:tcBorders>
            <w:vAlign w:val="center"/>
          </w:tcPr>
          <w:p w:rsidR="003E5C3E" w:rsidRPr="00C23A91" w:rsidRDefault="003E5C3E" w:rsidP="003A7740">
            <w:pPr>
              <w:jc w:val="center"/>
            </w:pPr>
            <w:r w:rsidRPr="00C23A91">
              <w:rPr>
                <w:sz w:val="22"/>
                <w:szCs w:val="22"/>
              </w:rPr>
              <w:t>2</w:t>
            </w:r>
          </w:p>
        </w:tc>
        <w:tc>
          <w:tcPr>
            <w:tcW w:w="1115" w:type="pct"/>
            <w:tcBorders>
              <w:bottom w:val="single" w:sz="12" w:space="0" w:color="auto"/>
            </w:tcBorders>
            <w:vAlign w:val="center"/>
          </w:tcPr>
          <w:p w:rsidR="003E5C3E" w:rsidRPr="00467D00" w:rsidRDefault="003E5C3E" w:rsidP="003A7740">
            <w:pPr>
              <w:jc w:val="center"/>
            </w:pPr>
            <w:r w:rsidRPr="00467D00">
              <w:rPr>
                <w:sz w:val="22"/>
                <w:szCs w:val="22"/>
              </w:rPr>
              <w:t>ZORUNLU (X )  SEÇMELİ (   )</w:t>
            </w:r>
          </w:p>
        </w:tc>
        <w:tc>
          <w:tcPr>
            <w:tcW w:w="766" w:type="pct"/>
            <w:tcBorders>
              <w:bottom w:val="single" w:sz="12" w:space="0" w:color="auto"/>
            </w:tcBorders>
          </w:tcPr>
          <w:p w:rsidR="003E5C3E" w:rsidRPr="00467D00" w:rsidRDefault="003E5C3E" w:rsidP="003A7740">
            <w:pPr>
              <w:jc w:val="center"/>
            </w:pPr>
            <w:r w:rsidRPr="00467D00">
              <w:rPr>
                <w:sz w:val="22"/>
                <w:szCs w:val="22"/>
              </w:rPr>
              <w:t>Türkçe</w:t>
            </w:r>
          </w:p>
        </w:tc>
      </w:tr>
      <w:tr w:rsidR="003E5C3E" w:rsidRPr="00C23A91"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Pr="00C23A91" w:rsidRDefault="003E5C3E" w:rsidP="003A7740">
            <w:pPr>
              <w:jc w:val="center"/>
              <w:rPr>
                <w:b/>
              </w:rPr>
            </w:pPr>
            <w:r w:rsidRPr="00C23A91">
              <w:rPr>
                <w:b/>
                <w:sz w:val="22"/>
                <w:szCs w:val="22"/>
              </w:rPr>
              <w:t>DERSİN KATEGORİSİ</w:t>
            </w:r>
          </w:p>
        </w:tc>
      </w:tr>
      <w:tr w:rsidR="003E5C3E" w:rsidRPr="00C23A91" w:rsidTr="003A7740">
        <w:tblPrEx>
          <w:tblBorders>
            <w:insideH w:val="single" w:sz="6" w:space="0" w:color="auto"/>
            <w:insideV w:val="single" w:sz="6" w:space="0" w:color="auto"/>
          </w:tblBorders>
        </w:tblPrEx>
        <w:trPr>
          <w:trHeight w:val="546"/>
        </w:trPr>
        <w:tc>
          <w:tcPr>
            <w:tcW w:w="809" w:type="pct"/>
            <w:gridSpan w:val="2"/>
            <w:tcBorders>
              <w:top w:val="single" w:sz="12" w:space="0" w:color="auto"/>
            </w:tcBorders>
            <w:vAlign w:val="center"/>
          </w:tcPr>
          <w:p w:rsidR="003E5C3E" w:rsidRPr="00C23A91" w:rsidRDefault="003E5C3E" w:rsidP="003A7740">
            <w:pPr>
              <w:jc w:val="center"/>
              <w:rPr>
                <w:b/>
              </w:rPr>
            </w:pPr>
            <w:r w:rsidRPr="00C23A91">
              <w:rPr>
                <w:b/>
                <w:sz w:val="22"/>
                <w:szCs w:val="22"/>
              </w:rPr>
              <w:t>Temel Bilim</w:t>
            </w:r>
          </w:p>
        </w:tc>
        <w:tc>
          <w:tcPr>
            <w:tcW w:w="1049" w:type="pct"/>
            <w:gridSpan w:val="4"/>
            <w:tcBorders>
              <w:top w:val="single" w:sz="12" w:space="0" w:color="auto"/>
            </w:tcBorders>
            <w:vAlign w:val="center"/>
          </w:tcPr>
          <w:p w:rsidR="003E5C3E" w:rsidRPr="00C23A91" w:rsidRDefault="003E5C3E" w:rsidP="003A7740">
            <w:pPr>
              <w:jc w:val="center"/>
              <w:rPr>
                <w:b/>
              </w:rPr>
            </w:pPr>
            <w:r w:rsidRPr="00C23A91">
              <w:rPr>
                <w:b/>
                <w:sz w:val="22"/>
                <w:szCs w:val="22"/>
              </w:rPr>
              <w:t>Eğitim Bilimi</w:t>
            </w:r>
          </w:p>
        </w:tc>
        <w:tc>
          <w:tcPr>
            <w:tcW w:w="2375" w:type="pct"/>
            <w:gridSpan w:val="5"/>
            <w:tcBorders>
              <w:top w:val="single" w:sz="12" w:space="0" w:color="auto"/>
            </w:tcBorders>
            <w:vAlign w:val="center"/>
          </w:tcPr>
          <w:p w:rsidR="003E5C3E" w:rsidRPr="00C23A91" w:rsidRDefault="003E5C3E" w:rsidP="003A7740">
            <w:pPr>
              <w:jc w:val="center"/>
              <w:rPr>
                <w:b/>
              </w:rPr>
            </w:pPr>
            <w:r w:rsidRPr="00C23A91">
              <w:rPr>
                <w:b/>
                <w:sz w:val="22"/>
                <w:szCs w:val="22"/>
              </w:rPr>
              <w:t>Fen Bilgisi Öğretmenliği</w:t>
            </w:r>
          </w:p>
          <w:p w:rsidR="003E5C3E" w:rsidRPr="00C23A91" w:rsidRDefault="003E5C3E" w:rsidP="003A7740">
            <w:pPr>
              <w:jc w:val="center"/>
            </w:pPr>
            <w:r w:rsidRPr="00C23A91">
              <w:rPr>
                <w:sz w:val="22"/>
                <w:szCs w:val="22"/>
              </w:rPr>
              <w:t xml:space="preserve"> [Önemli düzeyde tasarım içeriyorsa (</w:t>
            </w:r>
            <w:r w:rsidRPr="00C23A91">
              <w:rPr>
                <w:sz w:val="22"/>
                <w:szCs w:val="22"/>
              </w:rPr>
              <w:sym w:font="Symbol" w:char="F0D6"/>
            </w:r>
            <w:r w:rsidRPr="00C23A91">
              <w:rPr>
                <w:sz w:val="22"/>
                <w:szCs w:val="22"/>
              </w:rPr>
              <w:t>) koyunuz.]</w:t>
            </w:r>
          </w:p>
        </w:tc>
        <w:tc>
          <w:tcPr>
            <w:tcW w:w="766" w:type="pct"/>
            <w:tcBorders>
              <w:top w:val="single" w:sz="12" w:space="0" w:color="auto"/>
            </w:tcBorders>
            <w:vAlign w:val="center"/>
          </w:tcPr>
          <w:p w:rsidR="003E5C3E" w:rsidRPr="00C23A91" w:rsidRDefault="003E5C3E" w:rsidP="003A7740">
            <w:pPr>
              <w:jc w:val="center"/>
              <w:rPr>
                <w:b/>
              </w:rPr>
            </w:pPr>
            <w:r w:rsidRPr="00C23A91">
              <w:rPr>
                <w:b/>
                <w:sz w:val="22"/>
                <w:szCs w:val="22"/>
              </w:rPr>
              <w:t>Sosyal Bilim</w:t>
            </w:r>
          </w:p>
        </w:tc>
      </w:tr>
      <w:tr w:rsidR="003E5C3E" w:rsidRPr="00C23A91" w:rsidTr="003A7740">
        <w:tblPrEx>
          <w:tblBorders>
            <w:insideH w:val="single" w:sz="6" w:space="0" w:color="auto"/>
            <w:insideV w:val="single" w:sz="6" w:space="0" w:color="auto"/>
          </w:tblBorders>
        </w:tblPrEx>
        <w:trPr>
          <w:trHeight w:val="138"/>
        </w:trPr>
        <w:tc>
          <w:tcPr>
            <w:tcW w:w="809" w:type="pct"/>
            <w:gridSpan w:val="2"/>
            <w:tcBorders>
              <w:bottom w:val="single" w:sz="12" w:space="0" w:color="auto"/>
              <w:right w:val="single" w:sz="4" w:space="0" w:color="auto"/>
            </w:tcBorders>
          </w:tcPr>
          <w:p w:rsidR="003E5C3E" w:rsidRPr="00C23A91" w:rsidRDefault="003E5C3E" w:rsidP="003A7740">
            <w:pPr>
              <w:jc w:val="center"/>
            </w:pPr>
            <w:r w:rsidRPr="00C23A91">
              <w:rPr>
                <w:sz w:val="22"/>
                <w:szCs w:val="22"/>
              </w:rPr>
              <w:t>X</w:t>
            </w:r>
          </w:p>
        </w:tc>
        <w:tc>
          <w:tcPr>
            <w:tcW w:w="1049" w:type="pct"/>
            <w:gridSpan w:val="4"/>
            <w:tcBorders>
              <w:left w:val="single" w:sz="4" w:space="0" w:color="auto"/>
              <w:bottom w:val="single" w:sz="12" w:space="0" w:color="auto"/>
              <w:right w:val="single" w:sz="4" w:space="0" w:color="auto"/>
            </w:tcBorders>
          </w:tcPr>
          <w:p w:rsidR="003E5C3E" w:rsidRPr="00C23A91" w:rsidRDefault="003E5C3E" w:rsidP="003A7740">
            <w:pPr>
              <w:jc w:val="center"/>
            </w:pPr>
          </w:p>
        </w:tc>
        <w:tc>
          <w:tcPr>
            <w:tcW w:w="2375" w:type="pct"/>
            <w:gridSpan w:val="5"/>
            <w:tcBorders>
              <w:left w:val="single" w:sz="4" w:space="0" w:color="auto"/>
              <w:bottom w:val="single" w:sz="12" w:space="0" w:color="auto"/>
            </w:tcBorders>
          </w:tcPr>
          <w:p w:rsidR="003E5C3E" w:rsidRPr="00C23A91" w:rsidRDefault="003E5C3E" w:rsidP="003A7740">
            <w:pPr>
              <w:jc w:val="center"/>
            </w:pPr>
            <w:r w:rsidRPr="00C23A91">
              <w:rPr>
                <w:sz w:val="22"/>
                <w:szCs w:val="22"/>
              </w:rPr>
              <w:t xml:space="preserve"> </w:t>
            </w:r>
          </w:p>
        </w:tc>
        <w:tc>
          <w:tcPr>
            <w:tcW w:w="766" w:type="pct"/>
            <w:tcBorders>
              <w:left w:val="single" w:sz="4" w:space="0" w:color="auto"/>
              <w:bottom w:val="single" w:sz="12" w:space="0" w:color="auto"/>
            </w:tcBorders>
          </w:tcPr>
          <w:p w:rsidR="003E5C3E" w:rsidRPr="00C23A91" w:rsidRDefault="003E5C3E" w:rsidP="003A7740">
            <w:pPr>
              <w:jc w:val="center"/>
            </w:pPr>
          </w:p>
        </w:tc>
      </w:tr>
      <w:tr w:rsidR="003E5C3E" w:rsidRPr="00C23A91" w:rsidTr="003A7740">
        <w:trPr>
          <w:trHeight w:val="324"/>
        </w:trPr>
        <w:tc>
          <w:tcPr>
            <w:tcW w:w="5000" w:type="pct"/>
            <w:gridSpan w:val="12"/>
            <w:tcBorders>
              <w:top w:val="single" w:sz="12" w:space="0" w:color="auto"/>
              <w:bottom w:val="single" w:sz="12" w:space="0" w:color="auto"/>
            </w:tcBorders>
            <w:vAlign w:val="center"/>
          </w:tcPr>
          <w:p w:rsidR="003E5C3E" w:rsidRPr="00C23A91" w:rsidRDefault="003E5C3E" w:rsidP="003A7740">
            <w:pPr>
              <w:jc w:val="center"/>
              <w:rPr>
                <w:b/>
              </w:rPr>
            </w:pPr>
            <w:r w:rsidRPr="00C23A91">
              <w:rPr>
                <w:b/>
                <w:sz w:val="22"/>
                <w:szCs w:val="22"/>
              </w:rPr>
              <w:t>DEĞERLENDİRME ÖLÇÜTLERİ</w:t>
            </w:r>
          </w:p>
        </w:tc>
      </w:tr>
      <w:tr w:rsidR="003E5C3E" w:rsidRPr="00C23A91"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3E5C3E" w:rsidRPr="00C23A91" w:rsidRDefault="003E5C3E" w:rsidP="003A7740">
            <w:pPr>
              <w:jc w:val="center"/>
              <w:rPr>
                <w:b/>
              </w:rPr>
            </w:pPr>
            <w:r w:rsidRPr="00C23A91">
              <w:rPr>
                <w:b/>
                <w:sz w:val="22"/>
                <w:szCs w:val="22"/>
              </w:rPr>
              <w:t>Faaliyet türü</w:t>
            </w:r>
          </w:p>
        </w:tc>
        <w:tc>
          <w:tcPr>
            <w:tcW w:w="1257" w:type="pct"/>
            <w:gridSpan w:val="2"/>
            <w:tcBorders>
              <w:top w:val="single" w:sz="12" w:space="0" w:color="auto"/>
              <w:bottom w:val="single" w:sz="8" w:space="0" w:color="auto"/>
              <w:right w:val="single" w:sz="8" w:space="0" w:color="auto"/>
            </w:tcBorders>
            <w:vAlign w:val="center"/>
          </w:tcPr>
          <w:p w:rsidR="003E5C3E" w:rsidRPr="00C23A91" w:rsidRDefault="003E5C3E" w:rsidP="003A7740">
            <w:pPr>
              <w:jc w:val="center"/>
              <w:rPr>
                <w:b/>
              </w:rPr>
            </w:pPr>
            <w:r w:rsidRPr="00C23A91">
              <w:rPr>
                <w:b/>
                <w:sz w:val="22"/>
                <w:szCs w:val="22"/>
              </w:rPr>
              <w:t>Sayı</w:t>
            </w:r>
          </w:p>
        </w:tc>
        <w:tc>
          <w:tcPr>
            <w:tcW w:w="766" w:type="pct"/>
            <w:tcBorders>
              <w:top w:val="single" w:sz="12" w:space="0" w:color="auto"/>
              <w:left w:val="single" w:sz="8" w:space="0" w:color="auto"/>
              <w:bottom w:val="single" w:sz="8" w:space="0" w:color="auto"/>
            </w:tcBorders>
            <w:vAlign w:val="center"/>
          </w:tcPr>
          <w:p w:rsidR="003E5C3E" w:rsidRPr="00C23A91" w:rsidRDefault="003E5C3E" w:rsidP="003A7740">
            <w:pPr>
              <w:jc w:val="center"/>
              <w:rPr>
                <w:b/>
              </w:rPr>
            </w:pPr>
            <w:r w:rsidRPr="00C23A91">
              <w:rPr>
                <w:b/>
                <w:sz w:val="22"/>
                <w:szCs w:val="22"/>
              </w:rPr>
              <w:t>%</w:t>
            </w:r>
          </w:p>
        </w:tc>
      </w:tr>
      <w:tr w:rsidR="003E5C3E" w:rsidRPr="00C23A91" w:rsidTr="003A7740">
        <w:tc>
          <w:tcPr>
            <w:tcW w:w="1836" w:type="pct"/>
            <w:gridSpan w:val="5"/>
            <w:vMerge/>
            <w:tcBorders>
              <w:top w:val="single" w:sz="12" w:space="0" w:color="auto"/>
              <w:bottom w:val="single" w:sz="12" w:space="0" w:color="auto"/>
              <w:right w:val="single" w:sz="12" w:space="0" w:color="auto"/>
            </w:tcBorders>
            <w:vAlign w:val="center"/>
          </w:tcPr>
          <w:p w:rsidR="003E5C3E" w:rsidRPr="00C23A91" w:rsidRDefault="003E5C3E" w:rsidP="003A7740">
            <w:pPr>
              <w:rPr>
                <w:b/>
              </w:rPr>
            </w:pPr>
          </w:p>
        </w:tc>
        <w:tc>
          <w:tcPr>
            <w:tcW w:w="1141" w:type="pct"/>
            <w:gridSpan w:val="4"/>
            <w:tcBorders>
              <w:top w:val="single" w:sz="8" w:space="0" w:color="auto"/>
              <w:left w:val="single" w:sz="12" w:space="0" w:color="auto"/>
            </w:tcBorders>
            <w:vAlign w:val="center"/>
          </w:tcPr>
          <w:p w:rsidR="003E5C3E" w:rsidRPr="00C23A91" w:rsidRDefault="003E5C3E" w:rsidP="003A7740">
            <w:r w:rsidRPr="00C23A91">
              <w:rPr>
                <w:sz w:val="22"/>
                <w:szCs w:val="22"/>
              </w:rPr>
              <w:t>Ara Sınav</w:t>
            </w:r>
          </w:p>
        </w:tc>
        <w:tc>
          <w:tcPr>
            <w:tcW w:w="1257" w:type="pct"/>
            <w:gridSpan w:val="2"/>
            <w:tcBorders>
              <w:top w:val="single" w:sz="8" w:space="0" w:color="auto"/>
              <w:right w:val="single" w:sz="8" w:space="0" w:color="auto"/>
            </w:tcBorders>
          </w:tcPr>
          <w:p w:rsidR="003E5C3E" w:rsidRPr="00C23A91" w:rsidRDefault="003E5C3E" w:rsidP="003A7740">
            <w:pPr>
              <w:jc w:val="center"/>
            </w:pPr>
          </w:p>
        </w:tc>
        <w:tc>
          <w:tcPr>
            <w:tcW w:w="766" w:type="pct"/>
            <w:tcBorders>
              <w:top w:val="single" w:sz="8" w:space="0" w:color="auto"/>
              <w:left w:val="single" w:sz="8" w:space="0" w:color="auto"/>
            </w:tcBorders>
          </w:tcPr>
          <w:p w:rsidR="003E5C3E" w:rsidRPr="00C23A91" w:rsidRDefault="003E5C3E" w:rsidP="003A7740">
            <w:pPr>
              <w:jc w:val="center"/>
              <w:rPr>
                <w:highlight w:val="yellow"/>
              </w:rPr>
            </w:pPr>
          </w:p>
        </w:tc>
      </w:tr>
      <w:tr w:rsidR="003E5C3E" w:rsidRPr="00C23A91" w:rsidTr="003A7740">
        <w:tc>
          <w:tcPr>
            <w:tcW w:w="1836" w:type="pct"/>
            <w:gridSpan w:val="5"/>
            <w:vMerge/>
            <w:tcBorders>
              <w:top w:val="single" w:sz="12" w:space="0" w:color="auto"/>
              <w:bottom w:val="single" w:sz="12" w:space="0" w:color="auto"/>
              <w:right w:val="single" w:sz="12" w:space="0" w:color="auto"/>
            </w:tcBorders>
            <w:vAlign w:val="center"/>
          </w:tcPr>
          <w:p w:rsidR="003E5C3E" w:rsidRPr="00C23A91" w:rsidRDefault="003E5C3E" w:rsidP="003A7740">
            <w:pPr>
              <w:rPr>
                <w:b/>
              </w:rPr>
            </w:pPr>
          </w:p>
        </w:tc>
        <w:tc>
          <w:tcPr>
            <w:tcW w:w="1141" w:type="pct"/>
            <w:gridSpan w:val="4"/>
            <w:tcBorders>
              <w:left w:val="single" w:sz="12" w:space="0" w:color="auto"/>
            </w:tcBorders>
            <w:vAlign w:val="center"/>
          </w:tcPr>
          <w:p w:rsidR="003E5C3E" w:rsidRPr="00C23A91" w:rsidRDefault="003E5C3E" w:rsidP="003A7740">
            <w:r w:rsidRPr="00C23A91">
              <w:rPr>
                <w:sz w:val="22"/>
                <w:szCs w:val="22"/>
              </w:rPr>
              <w:t>Kısa Sınav</w:t>
            </w:r>
          </w:p>
        </w:tc>
        <w:tc>
          <w:tcPr>
            <w:tcW w:w="1257" w:type="pct"/>
            <w:gridSpan w:val="2"/>
            <w:tcBorders>
              <w:right w:val="single" w:sz="8" w:space="0" w:color="auto"/>
            </w:tcBorders>
          </w:tcPr>
          <w:p w:rsidR="003E5C3E" w:rsidRPr="00C23A91" w:rsidRDefault="003E5C3E" w:rsidP="003A7740"/>
        </w:tc>
        <w:tc>
          <w:tcPr>
            <w:tcW w:w="766" w:type="pct"/>
            <w:tcBorders>
              <w:left w:val="single" w:sz="8" w:space="0" w:color="auto"/>
            </w:tcBorders>
          </w:tcPr>
          <w:p w:rsidR="003E5C3E" w:rsidRPr="00C23A91" w:rsidRDefault="003E5C3E" w:rsidP="003A7740">
            <w:r w:rsidRPr="00C23A91">
              <w:rPr>
                <w:sz w:val="22"/>
                <w:szCs w:val="22"/>
              </w:rPr>
              <w:t xml:space="preserve"> </w:t>
            </w:r>
          </w:p>
        </w:tc>
      </w:tr>
      <w:tr w:rsidR="003E5C3E" w:rsidRPr="00C23A91" w:rsidTr="003A7740">
        <w:tc>
          <w:tcPr>
            <w:tcW w:w="1836" w:type="pct"/>
            <w:gridSpan w:val="5"/>
            <w:vMerge/>
            <w:tcBorders>
              <w:top w:val="single" w:sz="12" w:space="0" w:color="auto"/>
              <w:bottom w:val="single" w:sz="12" w:space="0" w:color="auto"/>
              <w:right w:val="single" w:sz="12" w:space="0" w:color="auto"/>
            </w:tcBorders>
            <w:vAlign w:val="center"/>
          </w:tcPr>
          <w:p w:rsidR="003E5C3E" w:rsidRPr="00C23A91" w:rsidRDefault="003E5C3E" w:rsidP="003A7740">
            <w:pPr>
              <w:rPr>
                <w:b/>
              </w:rPr>
            </w:pPr>
          </w:p>
        </w:tc>
        <w:tc>
          <w:tcPr>
            <w:tcW w:w="1141" w:type="pct"/>
            <w:gridSpan w:val="4"/>
            <w:tcBorders>
              <w:left w:val="single" w:sz="12" w:space="0" w:color="auto"/>
            </w:tcBorders>
            <w:vAlign w:val="center"/>
          </w:tcPr>
          <w:p w:rsidR="003E5C3E" w:rsidRPr="00C23A91" w:rsidRDefault="003E5C3E" w:rsidP="003A7740">
            <w:r w:rsidRPr="00C23A91">
              <w:rPr>
                <w:sz w:val="22"/>
                <w:szCs w:val="22"/>
              </w:rPr>
              <w:t>Ödev</w:t>
            </w:r>
          </w:p>
        </w:tc>
        <w:tc>
          <w:tcPr>
            <w:tcW w:w="1257" w:type="pct"/>
            <w:gridSpan w:val="2"/>
            <w:tcBorders>
              <w:right w:val="single" w:sz="8" w:space="0" w:color="auto"/>
            </w:tcBorders>
          </w:tcPr>
          <w:p w:rsidR="003E5C3E" w:rsidRPr="00C23A91" w:rsidRDefault="003E5C3E" w:rsidP="003A7740">
            <w:pPr>
              <w:jc w:val="center"/>
            </w:pPr>
          </w:p>
        </w:tc>
        <w:tc>
          <w:tcPr>
            <w:tcW w:w="766" w:type="pct"/>
            <w:tcBorders>
              <w:left w:val="single" w:sz="8" w:space="0" w:color="auto"/>
            </w:tcBorders>
          </w:tcPr>
          <w:p w:rsidR="003E5C3E" w:rsidRPr="00C23A91" w:rsidRDefault="003E5C3E" w:rsidP="003A7740">
            <w:pPr>
              <w:jc w:val="center"/>
            </w:pPr>
          </w:p>
        </w:tc>
      </w:tr>
      <w:tr w:rsidR="003E5C3E" w:rsidRPr="00C23A91" w:rsidTr="003A7740">
        <w:tc>
          <w:tcPr>
            <w:tcW w:w="1836" w:type="pct"/>
            <w:gridSpan w:val="5"/>
            <w:vMerge/>
            <w:tcBorders>
              <w:top w:val="single" w:sz="12" w:space="0" w:color="auto"/>
              <w:bottom w:val="single" w:sz="12" w:space="0" w:color="auto"/>
              <w:right w:val="single" w:sz="12" w:space="0" w:color="auto"/>
            </w:tcBorders>
            <w:vAlign w:val="center"/>
          </w:tcPr>
          <w:p w:rsidR="003E5C3E" w:rsidRPr="00C23A91" w:rsidRDefault="003E5C3E" w:rsidP="003A7740">
            <w:pPr>
              <w:rPr>
                <w:b/>
              </w:rPr>
            </w:pPr>
          </w:p>
        </w:tc>
        <w:tc>
          <w:tcPr>
            <w:tcW w:w="1141" w:type="pct"/>
            <w:gridSpan w:val="4"/>
            <w:tcBorders>
              <w:left w:val="single" w:sz="12" w:space="0" w:color="auto"/>
              <w:bottom w:val="single" w:sz="8" w:space="0" w:color="auto"/>
            </w:tcBorders>
            <w:vAlign w:val="center"/>
          </w:tcPr>
          <w:p w:rsidR="003E5C3E" w:rsidRPr="00C23A91" w:rsidRDefault="003E5C3E" w:rsidP="003A7740">
            <w:r w:rsidRPr="00C23A91">
              <w:rPr>
                <w:sz w:val="22"/>
                <w:szCs w:val="22"/>
              </w:rPr>
              <w:t>Proje</w:t>
            </w:r>
          </w:p>
        </w:tc>
        <w:tc>
          <w:tcPr>
            <w:tcW w:w="1257" w:type="pct"/>
            <w:gridSpan w:val="2"/>
            <w:tcBorders>
              <w:bottom w:val="single" w:sz="8" w:space="0" w:color="auto"/>
              <w:right w:val="single" w:sz="8" w:space="0" w:color="auto"/>
            </w:tcBorders>
          </w:tcPr>
          <w:p w:rsidR="003E5C3E" w:rsidRPr="00C23A91" w:rsidRDefault="003E5C3E" w:rsidP="003A7740">
            <w:pPr>
              <w:jc w:val="center"/>
            </w:pPr>
            <w:r w:rsidRPr="00C23A91">
              <w:rPr>
                <w:sz w:val="22"/>
                <w:szCs w:val="22"/>
              </w:rPr>
              <w:t xml:space="preserve"> </w:t>
            </w:r>
          </w:p>
        </w:tc>
        <w:tc>
          <w:tcPr>
            <w:tcW w:w="766" w:type="pct"/>
            <w:tcBorders>
              <w:left w:val="single" w:sz="8" w:space="0" w:color="auto"/>
              <w:bottom w:val="single" w:sz="8" w:space="0" w:color="auto"/>
            </w:tcBorders>
          </w:tcPr>
          <w:p w:rsidR="003E5C3E" w:rsidRPr="00C23A91" w:rsidRDefault="003E5C3E" w:rsidP="003A7740">
            <w:pPr>
              <w:jc w:val="center"/>
            </w:pPr>
            <w:r w:rsidRPr="00C23A91">
              <w:rPr>
                <w:sz w:val="22"/>
                <w:szCs w:val="22"/>
              </w:rPr>
              <w:t xml:space="preserve"> </w:t>
            </w:r>
          </w:p>
        </w:tc>
      </w:tr>
      <w:tr w:rsidR="003E5C3E" w:rsidRPr="00C23A91" w:rsidTr="003A7740">
        <w:tc>
          <w:tcPr>
            <w:tcW w:w="1836" w:type="pct"/>
            <w:gridSpan w:val="5"/>
            <w:vMerge/>
            <w:tcBorders>
              <w:top w:val="single" w:sz="12" w:space="0" w:color="auto"/>
              <w:bottom w:val="single" w:sz="12" w:space="0" w:color="auto"/>
              <w:right w:val="single" w:sz="12" w:space="0" w:color="auto"/>
            </w:tcBorders>
            <w:vAlign w:val="center"/>
          </w:tcPr>
          <w:p w:rsidR="003E5C3E" w:rsidRPr="00C23A91" w:rsidRDefault="003E5C3E" w:rsidP="003A7740">
            <w:pPr>
              <w:rPr>
                <w:b/>
              </w:rPr>
            </w:pPr>
          </w:p>
        </w:tc>
        <w:tc>
          <w:tcPr>
            <w:tcW w:w="1141" w:type="pct"/>
            <w:gridSpan w:val="4"/>
            <w:tcBorders>
              <w:top w:val="single" w:sz="8" w:space="0" w:color="auto"/>
              <w:left w:val="single" w:sz="12" w:space="0" w:color="auto"/>
              <w:bottom w:val="single" w:sz="8" w:space="0" w:color="auto"/>
            </w:tcBorders>
            <w:vAlign w:val="center"/>
          </w:tcPr>
          <w:p w:rsidR="003E5C3E" w:rsidRPr="00C23A91" w:rsidRDefault="003E5C3E" w:rsidP="003A7740">
            <w:r w:rsidRPr="00C23A91">
              <w:rPr>
                <w:sz w:val="22"/>
                <w:szCs w:val="22"/>
              </w:rPr>
              <w:t>Rapor</w:t>
            </w:r>
          </w:p>
        </w:tc>
        <w:tc>
          <w:tcPr>
            <w:tcW w:w="1257" w:type="pct"/>
            <w:gridSpan w:val="2"/>
            <w:tcBorders>
              <w:top w:val="single" w:sz="8" w:space="0" w:color="auto"/>
              <w:bottom w:val="single" w:sz="8" w:space="0" w:color="auto"/>
              <w:right w:val="single" w:sz="8" w:space="0" w:color="auto"/>
            </w:tcBorders>
          </w:tcPr>
          <w:p w:rsidR="003E5C3E" w:rsidRPr="00C23A91" w:rsidRDefault="003E5C3E" w:rsidP="003A7740">
            <w:pPr>
              <w:jc w:val="center"/>
            </w:pPr>
            <w:r w:rsidRPr="00C23A91">
              <w:rPr>
                <w:sz w:val="22"/>
                <w:szCs w:val="22"/>
              </w:rPr>
              <w:t>14</w:t>
            </w:r>
          </w:p>
        </w:tc>
        <w:tc>
          <w:tcPr>
            <w:tcW w:w="766" w:type="pct"/>
            <w:tcBorders>
              <w:top w:val="single" w:sz="8" w:space="0" w:color="auto"/>
              <w:left w:val="single" w:sz="8" w:space="0" w:color="auto"/>
              <w:bottom w:val="single" w:sz="8" w:space="0" w:color="auto"/>
            </w:tcBorders>
          </w:tcPr>
          <w:p w:rsidR="003E5C3E" w:rsidRPr="00C23A91" w:rsidRDefault="003E5C3E" w:rsidP="003A7740">
            <w:pPr>
              <w:jc w:val="center"/>
            </w:pPr>
            <w:r w:rsidRPr="00C23A91">
              <w:rPr>
                <w:sz w:val="22"/>
                <w:szCs w:val="22"/>
              </w:rPr>
              <w:t>50</w:t>
            </w:r>
          </w:p>
        </w:tc>
      </w:tr>
      <w:tr w:rsidR="003E5C3E" w:rsidRPr="00C23A91" w:rsidTr="003A7740">
        <w:tc>
          <w:tcPr>
            <w:tcW w:w="1836" w:type="pct"/>
            <w:gridSpan w:val="5"/>
            <w:vMerge/>
            <w:tcBorders>
              <w:top w:val="single" w:sz="12" w:space="0" w:color="auto"/>
              <w:bottom w:val="single" w:sz="12" w:space="0" w:color="auto"/>
              <w:right w:val="single" w:sz="12" w:space="0" w:color="auto"/>
            </w:tcBorders>
            <w:vAlign w:val="center"/>
          </w:tcPr>
          <w:p w:rsidR="003E5C3E" w:rsidRPr="00C23A91" w:rsidRDefault="003E5C3E" w:rsidP="003A7740">
            <w:pPr>
              <w:rPr>
                <w:b/>
              </w:rPr>
            </w:pPr>
          </w:p>
        </w:tc>
        <w:tc>
          <w:tcPr>
            <w:tcW w:w="1141" w:type="pct"/>
            <w:gridSpan w:val="4"/>
            <w:tcBorders>
              <w:top w:val="single" w:sz="8" w:space="0" w:color="auto"/>
              <w:left w:val="single" w:sz="12" w:space="0" w:color="auto"/>
              <w:bottom w:val="single" w:sz="12" w:space="0" w:color="auto"/>
            </w:tcBorders>
            <w:vAlign w:val="center"/>
          </w:tcPr>
          <w:p w:rsidR="003E5C3E" w:rsidRPr="00C23A91" w:rsidRDefault="003E5C3E" w:rsidP="003A7740">
            <w:r w:rsidRPr="00C23A91">
              <w:rPr>
                <w:sz w:val="22"/>
                <w:szCs w:val="22"/>
              </w:rPr>
              <w:t>Diğer (………)</w:t>
            </w:r>
          </w:p>
        </w:tc>
        <w:tc>
          <w:tcPr>
            <w:tcW w:w="1257" w:type="pct"/>
            <w:gridSpan w:val="2"/>
            <w:tcBorders>
              <w:top w:val="single" w:sz="8" w:space="0" w:color="auto"/>
              <w:bottom w:val="single" w:sz="12" w:space="0" w:color="auto"/>
              <w:right w:val="single" w:sz="8" w:space="0" w:color="auto"/>
            </w:tcBorders>
          </w:tcPr>
          <w:p w:rsidR="003E5C3E" w:rsidRPr="00C23A91" w:rsidRDefault="003E5C3E" w:rsidP="003A7740"/>
        </w:tc>
        <w:tc>
          <w:tcPr>
            <w:tcW w:w="766" w:type="pct"/>
            <w:tcBorders>
              <w:top w:val="single" w:sz="8" w:space="0" w:color="auto"/>
              <w:left w:val="single" w:sz="8" w:space="0" w:color="auto"/>
              <w:bottom w:val="single" w:sz="12" w:space="0" w:color="auto"/>
            </w:tcBorders>
          </w:tcPr>
          <w:p w:rsidR="003E5C3E" w:rsidRPr="00C23A91" w:rsidRDefault="003E5C3E" w:rsidP="003A7740"/>
        </w:tc>
      </w:tr>
      <w:tr w:rsidR="003E5C3E" w:rsidRPr="00C23A91"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3E5C3E" w:rsidRPr="00C23A91" w:rsidRDefault="003E5C3E" w:rsidP="003A7740"/>
        </w:tc>
        <w:tc>
          <w:tcPr>
            <w:tcW w:w="1257" w:type="pct"/>
            <w:gridSpan w:val="2"/>
            <w:tcBorders>
              <w:top w:val="single" w:sz="12" w:space="0" w:color="auto"/>
              <w:bottom w:val="single" w:sz="8" w:space="0" w:color="auto"/>
              <w:right w:val="single" w:sz="8" w:space="0" w:color="auto"/>
            </w:tcBorders>
            <w:vAlign w:val="center"/>
          </w:tcPr>
          <w:p w:rsidR="003E5C3E" w:rsidRPr="00C23A91" w:rsidRDefault="003E5C3E" w:rsidP="003A7740">
            <w:pPr>
              <w:jc w:val="center"/>
            </w:pPr>
            <w:r w:rsidRPr="00C23A91">
              <w:rPr>
                <w:sz w:val="22"/>
                <w:szCs w:val="22"/>
              </w:rPr>
              <w:t xml:space="preserve">1 </w:t>
            </w:r>
          </w:p>
        </w:tc>
        <w:tc>
          <w:tcPr>
            <w:tcW w:w="766" w:type="pct"/>
            <w:tcBorders>
              <w:top w:val="single" w:sz="12" w:space="0" w:color="auto"/>
              <w:left w:val="single" w:sz="8" w:space="0" w:color="auto"/>
              <w:bottom w:val="single" w:sz="8" w:space="0" w:color="auto"/>
            </w:tcBorders>
            <w:vAlign w:val="center"/>
          </w:tcPr>
          <w:p w:rsidR="003E5C3E" w:rsidRPr="00C23A91" w:rsidRDefault="003E5C3E" w:rsidP="003A7740">
            <w:pPr>
              <w:jc w:val="center"/>
            </w:pPr>
            <w:r w:rsidRPr="00C23A91">
              <w:rPr>
                <w:sz w:val="22"/>
                <w:szCs w:val="22"/>
              </w:rPr>
              <w:t xml:space="preserve">50 </w:t>
            </w:r>
          </w:p>
        </w:tc>
      </w:tr>
      <w:tr w:rsidR="003E5C3E" w:rsidRPr="00C23A91"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C23A91" w:rsidRDefault="003E5C3E" w:rsidP="003A7740">
            <w:pPr>
              <w:jc w:val="both"/>
            </w:pPr>
            <w:r w:rsidRPr="00C23A91">
              <w:rPr>
                <w:sz w:val="22"/>
                <w:szCs w:val="22"/>
              </w:rPr>
              <w:t xml:space="preserve"> </w:t>
            </w:r>
          </w:p>
        </w:tc>
      </w:tr>
      <w:tr w:rsidR="003E5C3E" w:rsidRPr="00C23A91"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3E5C3E" w:rsidRPr="00C23A91" w:rsidRDefault="003E5C3E" w:rsidP="003A7740">
            <w:pPr>
              <w:jc w:val="both"/>
            </w:pPr>
            <w:r w:rsidRPr="00C23A91">
              <w:rPr>
                <w:b/>
                <w:sz w:val="22"/>
                <w:szCs w:val="22"/>
              </w:rPr>
              <w:t>Dersin içeriği ise şöyledir:</w:t>
            </w:r>
            <w:r w:rsidRPr="00C23A91">
              <w:rPr>
                <w:sz w:val="22"/>
                <w:szCs w:val="22"/>
              </w:rPr>
              <w:t xml:space="preserve">  Kalorinin mekanik eşdeğeri, boyca genleşme katsayısının tayini ve katıların ısı iletkenliği, yansıma kanunları ve düzlem aynada görüntünün özellikleri, çukur ve tümsek aynada ışın çizimleri ve görüntünün özellikleri, ince ve kalın kenarlı merceklerde ışın çizimleri ve görüntü oluşumu, ışığın ortam değiştirirken izlediği yollar ve ışık prizması, çift yarıkta girişim, rezonans, su dalgalarının girişimi ve Doppler olayı, sesin yayılması, ses dalgalarının oluşumu ve yayılması, sesin soğurulması, sesin yansıması ve yankı oluşumu.</w:t>
            </w:r>
          </w:p>
          <w:p w:rsidR="003E5C3E" w:rsidRPr="00C23A91" w:rsidRDefault="003E5C3E" w:rsidP="003A7740">
            <w:pPr>
              <w:tabs>
                <w:tab w:val="left" w:pos="8335"/>
              </w:tabs>
              <w:jc w:val="both"/>
            </w:pPr>
            <w:r w:rsidRPr="00C23A91">
              <w:rPr>
                <w:sz w:val="22"/>
                <w:szCs w:val="22"/>
              </w:rPr>
              <w:t>Bu konuların günlük yaşamdan örneklerle zenginleştirilmesi ve 4. – 8. sınıflarda uygulanan Fen ve Teknoloji Öğretim Programı ile ilişkilendirilmesi.</w:t>
            </w:r>
          </w:p>
          <w:p w:rsidR="003E5C3E" w:rsidRPr="00C23A91" w:rsidRDefault="003E5C3E" w:rsidP="003A7740">
            <w:pPr>
              <w:tabs>
                <w:tab w:val="left" w:pos="8335"/>
              </w:tabs>
              <w:jc w:val="both"/>
            </w:pPr>
          </w:p>
        </w:tc>
      </w:tr>
      <w:tr w:rsidR="003E5C3E" w:rsidRPr="00C23A91"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3E5C3E" w:rsidRPr="00C23A91" w:rsidRDefault="003E5C3E" w:rsidP="003A7740">
            <w:r w:rsidRPr="00C23A91">
              <w:rPr>
                <w:sz w:val="22"/>
                <w:szCs w:val="22"/>
              </w:rPr>
              <w:t xml:space="preserve">Öğrencilerin </w:t>
            </w:r>
          </w:p>
          <w:p w:rsidR="003E5C3E" w:rsidRPr="00C23A91" w:rsidRDefault="003E5C3E" w:rsidP="00F912B5">
            <w:pPr>
              <w:pStyle w:val="ListeParagraf"/>
              <w:numPr>
                <w:ilvl w:val="0"/>
                <w:numId w:val="10"/>
              </w:numPr>
            </w:pPr>
            <w:r w:rsidRPr="00C23A91">
              <w:rPr>
                <w:sz w:val="22"/>
                <w:szCs w:val="22"/>
              </w:rPr>
              <w:t>Isı ve optik ile ilgili temel kavram ve prensiplere bakışını deneysel incelemelerle güçlendirmek ve el becerisini artırmak</w:t>
            </w:r>
          </w:p>
          <w:p w:rsidR="003E5C3E" w:rsidRPr="00C23A91" w:rsidRDefault="003E5C3E" w:rsidP="00F912B5">
            <w:pPr>
              <w:pStyle w:val="ListeParagraf"/>
              <w:numPr>
                <w:ilvl w:val="0"/>
                <w:numId w:val="10"/>
              </w:numPr>
            </w:pPr>
            <w:r w:rsidRPr="00C23A91">
              <w:rPr>
                <w:sz w:val="22"/>
                <w:szCs w:val="22"/>
              </w:rPr>
              <w:t>Nitelik ve nicelik sorgulamanın önemini kavrama.</w:t>
            </w:r>
          </w:p>
          <w:p w:rsidR="003E5C3E" w:rsidRPr="00C23A91" w:rsidRDefault="003E5C3E" w:rsidP="00F912B5">
            <w:pPr>
              <w:pStyle w:val="ListeParagraf"/>
              <w:numPr>
                <w:ilvl w:val="0"/>
                <w:numId w:val="10"/>
              </w:numPr>
            </w:pPr>
            <w:r w:rsidRPr="00C23A91">
              <w:rPr>
                <w:sz w:val="22"/>
                <w:szCs w:val="22"/>
              </w:rPr>
              <w:lastRenderedPageBreak/>
              <w:t>Fizik merakını geliştirme.</w:t>
            </w:r>
          </w:p>
          <w:p w:rsidR="003E5C3E" w:rsidRPr="00C23A91" w:rsidRDefault="003E5C3E" w:rsidP="00F912B5">
            <w:pPr>
              <w:pStyle w:val="ListeParagraf"/>
              <w:numPr>
                <w:ilvl w:val="0"/>
                <w:numId w:val="10"/>
              </w:numPr>
            </w:pPr>
            <w:r w:rsidRPr="00C23A91">
              <w:rPr>
                <w:sz w:val="22"/>
                <w:szCs w:val="22"/>
              </w:rPr>
              <w:t>Ekip çalışması yeteneklerini geliştirme.</w:t>
            </w:r>
          </w:p>
          <w:p w:rsidR="003E5C3E" w:rsidRPr="00C23A91" w:rsidRDefault="003E5C3E" w:rsidP="00F912B5">
            <w:pPr>
              <w:pStyle w:val="ListeParagraf"/>
              <w:numPr>
                <w:ilvl w:val="0"/>
                <w:numId w:val="10"/>
              </w:numPr>
            </w:pPr>
            <w:r w:rsidRPr="00C23A91">
              <w:rPr>
                <w:sz w:val="22"/>
                <w:szCs w:val="22"/>
              </w:rPr>
              <w:t>Fiziksel olayların objektif olarak gözlemlerini yapma.</w:t>
            </w:r>
          </w:p>
          <w:p w:rsidR="003E5C3E" w:rsidRPr="00C23A91" w:rsidRDefault="003E5C3E" w:rsidP="00F912B5">
            <w:pPr>
              <w:pStyle w:val="ListeParagraf"/>
              <w:numPr>
                <w:ilvl w:val="0"/>
                <w:numId w:val="10"/>
              </w:numPr>
            </w:pPr>
            <w:r w:rsidRPr="00C23A91">
              <w:rPr>
                <w:sz w:val="22"/>
                <w:szCs w:val="22"/>
              </w:rPr>
              <w:t>Gözlem ve veriye dayalı sonuçlardan yorum çıkarma.</w:t>
            </w:r>
          </w:p>
          <w:p w:rsidR="003E5C3E" w:rsidRPr="00C23A91" w:rsidRDefault="003E5C3E" w:rsidP="00F912B5">
            <w:pPr>
              <w:pStyle w:val="ListeParagraf"/>
              <w:numPr>
                <w:ilvl w:val="0"/>
                <w:numId w:val="10"/>
              </w:numPr>
            </w:pPr>
            <w:r w:rsidRPr="00C23A91">
              <w:rPr>
                <w:sz w:val="22"/>
                <w:szCs w:val="22"/>
              </w:rPr>
              <w:t>Grafik, tablo ve istatistikleri kullanarak niceliksel bilgileri analiz etme.</w:t>
            </w:r>
          </w:p>
          <w:p w:rsidR="003E5C3E" w:rsidRPr="00C23A91" w:rsidRDefault="003E5C3E" w:rsidP="00F912B5">
            <w:pPr>
              <w:numPr>
                <w:ilvl w:val="0"/>
                <w:numId w:val="10"/>
              </w:numPr>
            </w:pPr>
            <w:r w:rsidRPr="00C23A91">
              <w:rPr>
                <w:sz w:val="22"/>
                <w:szCs w:val="22"/>
              </w:rPr>
              <w:t>Gözlemsel hataların nicelik ve nitelik tartışmalarını yürütme.</w:t>
            </w:r>
          </w:p>
          <w:p w:rsidR="003E5C3E" w:rsidRPr="00C23A91" w:rsidRDefault="003E5C3E" w:rsidP="00F912B5">
            <w:pPr>
              <w:pStyle w:val="ListeParagraf"/>
              <w:numPr>
                <w:ilvl w:val="0"/>
                <w:numId w:val="10"/>
              </w:numPr>
            </w:pPr>
            <w:r w:rsidRPr="00C23A91">
              <w:rPr>
                <w:sz w:val="22"/>
                <w:szCs w:val="22"/>
              </w:rPr>
              <w:t>Laboratuar raporu hazırlamayı öğrenme</w:t>
            </w:r>
          </w:p>
          <w:p w:rsidR="003E5C3E" w:rsidRPr="00C23A91" w:rsidRDefault="003E5C3E" w:rsidP="003A7740">
            <w:pPr>
              <w:pStyle w:val="ListeParagraf"/>
            </w:pPr>
          </w:p>
        </w:tc>
      </w:tr>
      <w:tr w:rsidR="003E5C3E" w:rsidRPr="00C23A91"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lastRenderedPageBreak/>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C23A91" w:rsidRDefault="003E5C3E" w:rsidP="003A7740">
            <w:pPr>
              <w:jc w:val="both"/>
            </w:pPr>
            <w:r w:rsidRPr="00C23A91">
              <w:rPr>
                <w:sz w:val="22"/>
                <w:szCs w:val="22"/>
              </w:rPr>
              <w:t>Genel fizik III dersinde ele alınan teorik bilgilerden faydalanarak uygulama düzeyinde deney ve etkinlikler düzenlemek</w:t>
            </w:r>
          </w:p>
          <w:p w:rsidR="003E5C3E" w:rsidRPr="00C23A91" w:rsidRDefault="003E5C3E" w:rsidP="003A7740">
            <w:pPr>
              <w:jc w:val="both"/>
            </w:pPr>
          </w:p>
        </w:tc>
      </w:tr>
      <w:tr w:rsidR="003E5C3E" w:rsidRPr="00C23A91"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3E5C3E" w:rsidRPr="00C23A91" w:rsidRDefault="003E5C3E" w:rsidP="00F912B5">
            <w:pPr>
              <w:pStyle w:val="ListeParagraf"/>
              <w:numPr>
                <w:ilvl w:val="0"/>
                <w:numId w:val="13"/>
              </w:numPr>
            </w:pPr>
            <w:r w:rsidRPr="00C23A91">
              <w:rPr>
                <w:sz w:val="22"/>
                <w:szCs w:val="22"/>
              </w:rPr>
              <w:t>Aynalarda yansıma kurallarını anlayacak ve görüntüleri oluşturabilme</w:t>
            </w:r>
          </w:p>
          <w:p w:rsidR="003E5C3E" w:rsidRPr="00C23A91" w:rsidRDefault="003E5C3E" w:rsidP="00F912B5">
            <w:pPr>
              <w:pStyle w:val="ListeParagraf"/>
              <w:numPr>
                <w:ilvl w:val="0"/>
                <w:numId w:val="13"/>
              </w:numPr>
            </w:pPr>
            <w:r w:rsidRPr="00C23A91">
              <w:rPr>
                <w:sz w:val="22"/>
                <w:szCs w:val="22"/>
              </w:rPr>
              <w:t xml:space="preserve">İnce ve kalın kenarlı merceklerde ışığın davranışını deneylerle gösterebilme </w:t>
            </w:r>
          </w:p>
        </w:tc>
      </w:tr>
      <w:tr w:rsidR="003E5C3E" w:rsidRPr="00C23A91"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TEMEL DERS KİTABI</w:t>
            </w:r>
          </w:p>
        </w:tc>
        <w:tc>
          <w:tcPr>
            <w:tcW w:w="3164" w:type="pct"/>
            <w:gridSpan w:val="7"/>
            <w:tcBorders>
              <w:top w:val="single" w:sz="12" w:space="0" w:color="auto"/>
              <w:left w:val="single" w:sz="12" w:space="0" w:color="auto"/>
              <w:bottom w:val="single" w:sz="12" w:space="0" w:color="auto"/>
            </w:tcBorders>
          </w:tcPr>
          <w:p w:rsidR="003E5C3E" w:rsidRPr="00C23A91" w:rsidRDefault="003E5C3E" w:rsidP="00F912B5">
            <w:pPr>
              <w:numPr>
                <w:ilvl w:val="0"/>
                <w:numId w:val="12"/>
              </w:numPr>
              <w:rPr>
                <w:lang w:val="en-US"/>
              </w:rPr>
            </w:pPr>
            <w:r w:rsidRPr="00C23A91">
              <w:rPr>
                <w:sz w:val="22"/>
                <w:szCs w:val="22"/>
                <w:lang w:val="en-US"/>
              </w:rPr>
              <w:t>Aral, E., Korkmaz, Ş., Sarpün, İ. H., Kurtaran, S., Kılıç, G., (1998)</w:t>
            </w:r>
            <w:r w:rsidRPr="00C23A91">
              <w:rPr>
                <w:b/>
                <w:sz w:val="22"/>
                <w:szCs w:val="22"/>
                <w:lang w:val="en-US"/>
              </w:rPr>
              <w:t xml:space="preserve"> </w:t>
            </w:r>
            <w:r w:rsidRPr="00C23A91">
              <w:rPr>
                <w:sz w:val="22"/>
                <w:szCs w:val="22"/>
                <w:lang w:val="en-US"/>
              </w:rPr>
              <w:t>Fizik III (Optik) Deneyleri ,</w:t>
            </w:r>
            <w:r w:rsidRPr="00C23A91">
              <w:rPr>
                <w:b/>
                <w:sz w:val="22"/>
                <w:szCs w:val="22"/>
                <w:lang w:val="en-US"/>
              </w:rPr>
              <w:t xml:space="preserve"> </w:t>
            </w:r>
          </w:p>
          <w:p w:rsidR="003E5C3E" w:rsidRPr="00C23A91" w:rsidRDefault="003E5C3E" w:rsidP="00F912B5">
            <w:pPr>
              <w:numPr>
                <w:ilvl w:val="0"/>
                <w:numId w:val="12"/>
              </w:numPr>
              <w:rPr>
                <w:lang w:val="en-US"/>
              </w:rPr>
            </w:pPr>
            <w:r w:rsidRPr="00C23A91">
              <w:rPr>
                <w:color w:val="333333"/>
                <w:sz w:val="22"/>
                <w:szCs w:val="22"/>
              </w:rPr>
              <w:t>Titreşimler ve Dalgalar Deneyleri / Ertunç. Aral, E. Aral ve Ş. Korkmaz</w:t>
            </w:r>
          </w:p>
        </w:tc>
      </w:tr>
      <w:tr w:rsidR="003E5C3E" w:rsidRPr="00C23A91"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3E5C3E" w:rsidRPr="00C23A91" w:rsidRDefault="003E5C3E" w:rsidP="00F912B5">
            <w:pPr>
              <w:pStyle w:val="ListeParagraf"/>
              <w:numPr>
                <w:ilvl w:val="0"/>
                <w:numId w:val="9"/>
              </w:numPr>
              <w:rPr>
                <w:lang w:val="en-US"/>
              </w:rPr>
            </w:pPr>
            <w:r w:rsidRPr="00C23A91">
              <w:rPr>
                <w:sz w:val="22"/>
                <w:szCs w:val="22"/>
              </w:rPr>
              <w:t>Serway, R. A. ve Beichner, R. J., Fen ve Mühendislik için Fizik I, II ve III.</w:t>
            </w:r>
          </w:p>
          <w:p w:rsidR="003E5C3E" w:rsidRPr="00C23A91" w:rsidRDefault="003E5C3E" w:rsidP="00F912B5">
            <w:pPr>
              <w:pStyle w:val="ListeParagraf"/>
              <w:numPr>
                <w:ilvl w:val="0"/>
                <w:numId w:val="9"/>
              </w:numPr>
              <w:rPr>
                <w:lang w:val="en-US"/>
              </w:rPr>
            </w:pPr>
            <w:r w:rsidRPr="00C23A91">
              <w:rPr>
                <w:sz w:val="22"/>
                <w:szCs w:val="22"/>
                <w:lang w:val="en-US"/>
              </w:rPr>
              <w:t xml:space="preserve">Fishbane, P.M., Gasiorowicz, S., &amp; Thornton, S.T. </w:t>
            </w:r>
            <w:r w:rsidRPr="00C23A91">
              <w:rPr>
                <w:bCs/>
                <w:color w:val="000000"/>
                <w:sz w:val="22"/>
                <w:szCs w:val="22"/>
              </w:rPr>
              <w:t xml:space="preserve"> </w:t>
            </w:r>
            <w:r w:rsidRPr="00C23A91">
              <w:rPr>
                <w:sz w:val="22"/>
                <w:szCs w:val="22"/>
                <w:lang w:val="en-US"/>
              </w:rPr>
              <w:t>Halliday, D.  Temel  Fizik I ve II</w:t>
            </w:r>
          </w:p>
          <w:p w:rsidR="003E5C3E" w:rsidRPr="00C23A91" w:rsidRDefault="003E5C3E" w:rsidP="00F912B5">
            <w:pPr>
              <w:pStyle w:val="ListeParagraf"/>
              <w:numPr>
                <w:ilvl w:val="0"/>
                <w:numId w:val="9"/>
              </w:numPr>
              <w:rPr>
                <w:lang w:val="en-US"/>
              </w:rPr>
            </w:pPr>
            <w:r w:rsidRPr="00C23A91">
              <w:rPr>
                <w:sz w:val="22"/>
                <w:szCs w:val="22"/>
                <w:lang w:val="en-US"/>
              </w:rPr>
              <w:t xml:space="preserve">Resnick, R., </w:t>
            </w:r>
            <w:r w:rsidRPr="00467D00">
              <w:rPr>
                <w:sz w:val="22"/>
                <w:szCs w:val="22"/>
                <w:lang w:val="en-US"/>
              </w:rPr>
              <w:t xml:space="preserve">&amp; </w:t>
            </w:r>
            <w:hyperlink r:id="rId10" w:history="1">
              <w:r w:rsidRPr="00467D00">
                <w:rPr>
                  <w:rStyle w:val="Kpr"/>
                  <w:sz w:val="22"/>
                  <w:szCs w:val="22"/>
                  <w:lang w:val="en-US"/>
                </w:rPr>
                <w:t xml:space="preserve"> Walker</w:t>
              </w:r>
            </w:hyperlink>
            <w:r w:rsidRPr="00467D00">
              <w:rPr>
                <w:sz w:val="22"/>
                <w:szCs w:val="22"/>
                <w:lang w:val="en-US"/>
              </w:rPr>
              <w:t>, J.</w:t>
            </w:r>
            <w:r w:rsidRPr="00C23A91">
              <w:rPr>
                <w:sz w:val="22"/>
                <w:szCs w:val="22"/>
                <w:lang w:val="en-US"/>
              </w:rPr>
              <w:t xml:space="preserve"> Fiziğin Temelleri. </w:t>
            </w:r>
          </w:p>
          <w:p w:rsidR="003E5C3E" w:rsidRPr="00C23A91" w:rsidRDefault="003E5C3E" w:rsidP="00F912B5">
            <w:pPr>
              <w:pStyle w:val="ListeParagraf"/>
              <w:numPr>
                <w:ilvl w:val="0"/>
                <w:numId w:val="9"/>
              </w:numPr>
              <w:rPr>
                <w:color w:val="000000"/>
              </w:rPr>
            </w:pPr>
            <w:r w:rsidRPr="00C23A91">
              <w:rPr>
                <w:sz w:val="22"/>
                <w:szCs w:val="22"/>
                <w:lang w:val="en-US"/>
              </w:rPr>
              <w:t>Bueche, F., (1981)</w:t>
            </w:r>
            <w:r w:rsidRPr="00C23A91">
              <w:rPr>
                <w:b/>
                <w:sz w:val="22"/>
                <w:szCs w:val="22"/>
                <w:lang w:val="en-US"/>
              </w:rPr>
              <w:t xml:space="preserve"> </w:t>
            </w:r>
            <w:r w:rsidRPr="00C23A91">
              <w:rPr>
                <w:sz w:val="22"/>
                <w:szCs w:val="22"/>
                <w:lang w:val="en-US"/>
              </w:rPr>
              <w:t>Technical Physics,</w:t>
            </w:r>
            <w:r w:rsidRPr="00C23A91">
              <w:rPr>
                <w:b/>
                <w:sz w:val="22"/>
                <w:szCs w:val="22"/>
                <w:lang w:val="en-US"/>
              </w:rPr>
              <w:t xml:space="preserve">  </w:t>
            </w:r>
          </w:p>
          <w:p w:rsidR="003E5C3E" w:rsidRPr="00C23A91" w:rsidRDefault="003E5C3E" w:rsidP="00F912B5">
            <w:pPr>
              <w:pStyle w:val="ListeParagraf"/>
              <w:numPr>
                <w:ilvl w:val="0"/>
                <w:numId w:val="9"/>
              </w:numPr>
              <w:rPr>
                <w:lang w:val="en-US"/>
              </w:rPr>
            </w:pPr>
            <w:r w:rsidRPr="00C23A91">
              <w:rPr>
                <w:sz w:val="22"/>
                <w:szCs w:val="22"/>
                <w:lang w:val="en-US"/>
              </w:rPr>
              <w:t xml:space="preserve">Korkmaz, Ş., Fizik-Fizik Optik- Geometrik Optik (2005), Eskişehir </w:t>
            </w:r>
          </w:p>
          <w:p w:rsidR="003E5C3E" w:rsidRPr="00C23A91" w:rsidRDefault="003E5C3E" w:rsidP="003A7740">
            <w:pPr>
              <w:rPr>
                <w:color w:val="000000"/>
              </w:rPr>
            </w:pPr>
          </w:p>
        </w:tc>
      </w:tr>
      <w:tr w:rsidR="003E5C3E" w:rsidRPr="00C23A91"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3E5C3E" w:rsidRPr="00C23A91" w:rsidRDefault="003E5C3E" w:rsidP="003A7740">
            <w:pPr>
              <w:jc w:val="both"/>
            </w:pPr>
            <w:r w:rsidRPr="00C23A91">
              <w:rPr>
                <w:sz w:val="22"/>
                <w:szCs w:val="22"/>
              </w:rPr>
              <w:t>Hesap makinesi</w:t>
            </w:r>
          </w:p>
        </w:tc>
      </w:tr>
    </w:tbl>
    <w:p w:rsidR="003E5C3E" w:rsidRPr="00C23A91" w:rsidRDefault="003E5C3E" w:rsidP="003A7740">
      <w:pPr>
        <w:rPr>
          <w:sz w:val="22"/>
          <w:szCs w:val="22"/>
        </w:rPr>
        <w:sectPr w:rsidR="003E5C3E" w:rsidRPr="00C23A91"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3E5C3E" w:rsidRPr="00C23A91" w:rsidTr="003A7740">
        <w:trPr>
          <w:trHeight w:val="510"/>
          <w:jc w:val="center"/>
        </w:trPr>
        <w:tc>
          <w:tcPr>
            <w:tcW w:w="5000" w:type="pct"/>
            <w:gridSpan w:val="2"/>
            <w:tcBorders>
              <w:top w:val="single" w:sz="12" w:space="0" w:color="auto"/>
            </w:tcBorders>
            <w:vAlign w:val="center"/>
          </w:tcPr>
          <w:p w:rsidR="003E5C3E" w:rsidRPr="00C23A91" w:rsidRDefault="003E5C3E" w:rsidP="003A7740">
            <w:pPr>
              <w:jc w:val="center"/>
              <w:rPr>
                <w:b/>
              </w:rPr>
            </w:pPr>
            <w:r w:rsidRPr="00C23A91">
              <w:rPr>
                <w:b/>
                <w:sz w:val="22"/>
                <w:szCs w:val="22"/>
              </w:rPr>
              <w:lastRenderedPageBreak/>
              <w:t>DERSİN HAFTALIK PLANI</w:t>
            </w:r>
          </w:p>
        </w:tc>
      </w:tr>
      <w:tr w:rsidR="003E5C3E" w:rsidRPr="00C23A91" w:rsidTr="003A7740">
        <w:trPr>
          <w:jc w:val="center"/>
        </w:trPr>
        <w:tc>
          <w:tcPr>
            <w:tcW w:w="593" w:type="pct"/>
          </w:tcPr>
          <w:p w:rsidR="003E5C3E" w:rsidRPr="00C23A91" w:rsidRDefault="003E5C3E" w:rsidP="003A7740">
            <w:pPr>
              <w:jc w:val="center"/>
              <w:rPr>
                <w:b/>
              </w:rPr>
            </w:pPr>
            <w:r w:rsidRPr="00C23A91">
              <w:rPr>
                <w:b/>
                <w:sz w:val="22"/>
                <w:szCs w:val="22"/>
              </w:rPr>
              <w:t>HAFTA</w:t>
            </w:r>
          </w:p>
        </w:tc>
        <w:tc>
          <w:tcPr>
            <w:tcW w:w="4407" w:type="pct"/>
          </w:tcPr>
          <w:p w:rsidR="003E5C3E" w:rsidRPr="00C23A91" w:rsidRDefault="003E5C3E" w:rsidP="003A7740">
            <w:pPr>
              <w:rPr>
                <w:b/>
              </w:rPr>
            </w:pPr>
            <w:r w:rsidRPr="00C23A91">
              <w:rPr>
                <w:b/>
                <w:sz w:val="22"/>
                <w:szCs w:val="22"/>
              </w:rPr>
              <w:t>İŞLENEN KONULAR</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1</w:t>
            </w:r>
          </w:p>
        </w:tc>
        <w:tc>
          <w:tcPr>
            <w:tcW w:w="4407" w:type="pct"/>
          </w:tcPr>
          <w:p w:rsidR="003E5C3E" w:rsidRPr="00C23A91" w:rsidRDefault="003E5C3E" w:rsidP="003A7740">
            <w:r w:rsidRPr="00C23A91">
              <w:rPr>
                <w:sz w:val="22"/>
                <w:szCs w:val="22"/>
              </w:rPr>
              <w:t xml:space="preserve"> Laboratuar Kuralları ve laboratuarda güvenlik</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2</w:t>
            </w:r>
          </w:p>
        </w:tc>
        <w:tc>
          <w:tcPr>
            <w:tcW w:w="4407" w:type="pct"/>
          </w:tcPr>
          <w:p w:rsidR="003E5C3E" w:rsidRPr="00C23A91" w:rsidRDefault="003E5C3E" w:rsidP="003A7740">
            <w:r w:rsidRPr="00C23A91">
              <w:rPr>
                <w:sz w:val="22"/>
                <w:szCs w:val="22"/>
              </w:rPr>
              <w:t xml:space="preserve"> Termal genleşme katsayısının tayini</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3</w:t>
            </w:r>
          </w:p>
        </w:tc>
        <w:tc>
          <w:tcPr>
            <w:tcW w:w="4407" w:type="pct"/>
          </w:tcPr>
          <w:p w:rsidR="003E5C3E" w:rsidRPr="00C23A91" w:rsidRDefault="003E5C3E" w:rsidP="003A7740">
            <w:r w:rsidRPr="00C23A91">
              <w:rPr>
                <w:sz w:val="22"/>
                <w:szCs w:val="22"/>
              </w:rPr>
              <w:t xml:space="preserve"> Özgül ısı tayini, Buharlaşma ısısı tayini</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4</w:t>
            </w:r>
          </w:p>
        </w:tc>
        <w:tc>
          <w:tcPr>
            <w:tcW w:w="4407" w:type="pct"/>
          </w:tcPr>
          <w:p w:rsidR="003E5C3E" w:rsidRPr="00C23A91" w:rsidRDefault="003E5C3E" w:rsidP="003A7740">
            <w:r w:rsidRPr="00C23A91">
              <w:rPr>
                <w:sz w:val="22"/>
                <w:szCs w:val="22"/>
              </w:rPr>
              <w:t xml:space="preserve"> Işığın yansıması,  Işığın kırılması </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5</w:t>
            </w:r>
          </w:p>
        </w:tc>
        <w:tc>
          <w:tcPr>
            <w:tcW w:w="4407" w:type="pct"/>
          </w:tcPr>
          <w:p w:rsidR="003E5C3E" w:rsidRPr="00C23A91" w:rsidRDefault="003E5C3E" w:rsidP="003A7740">
            <w:r w:rsidRPr="00C23A91">
              <w:rPr>
                <w:sz w:val="22"/>
                <w:szCs w:val="22"/>
              </w:rPr>
              <w:t xml:space="preserve"> Işığın dispersiyonu </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6</w:t>
            </w:r>
          </w:p>
        </w:tc>
        <w:tc>
          <w:tcPr>
            <w:tcW w:w="4407" w:type="pct"/>
          </w:tcPr>
          <w:p w:rsidR="003E5C3E" w:rsidRPr="00C23A91" w:rsidRDefault="003E5C3E" w:rsidP="003A7740">
            <w:r w:rsidRPr="00C23A91">
              <w:rPr>
                <w:sz w:val="22"/>
                <w:szCs w:val="22"/>
              </w:rPr>
              <w:t xml:space="preserve"> Silindirik aynalarda odak uzaklığının bulunması, Çukur aynanın odak uzaklığının bulunması</w:t>
            </w:r>
          </w:p>
        </w:tc>
      </w:tr>
      <w:tr w:rsidR="003E5C3E" w:rsidRPr="00C23A91" w:rsidTr="003A7740">
        <w:trPr>
          <w:jc w:val="center"/>
        </w:trPr>
        <w:tc>
          <w:tcPr>
            <w:tcW w:w="593" w:type="pct"/>
            <w:shd w:val="clear" w:color="auto" w:fill="D9D9D9"/>
            <w:vAlign w:val="center"/>
          </w:tcPr>
          <w:p w:rsidR="003E5C3E" w:rsidRPr="00C23A91" w:rsidRDefault="003E5C3E" w:rsidP="003A7740">
            <w:pPr>
              <w:jc w:val="center"/>
            </w:pPr>
            <w:r w:rsidRPr="00C23A91">
              <w:rPr>
                <w:sz w:val="22"/>
                <w:szCs w:val="22"/>
              </w:rPr>
              <w:t>7-8</w:t>
            </w:r>
          </w:p>
        </w:tc>
        <w:tc>
          <w:tcPr>
            <w:tcW w:w="4407" w:type="pct"/>
            <w:shd w:val="clear" w:color="auto" w:fill="D9D9D9"/>
          </w:tcPr>
          <w:p w:rsidR="003E5C3E" w:rsidRPr="00C23A91" w:rsidRDefault="003E5C3E" w:rsidP="003A7740">
            <w:r w:rsidRPr="00C23A91">
              <w:rPr>
                <w:sz w:val="22"/>
                <w:szCs w:val="22"/>
              </w:rPr>
              <w:t xml:space="preserve">ARA SINAV </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9</w:t>
            </w:r>
          </w:p>
        </w:tc>
        <w:tc>
          <w:tcPr>
            <w:tcW w:w="4407" w:type="pct"/>
          </w:tcPr>
          <w:p w:rsidR="003E5C3E" w:rsidRPr="00C23A91" w:rsidRDefault="003E5C3E" w:rsidP="003A7740">
            <w:r w:rsidRPr="00C23A91">
              <w:rPr>
                <w:sz w:val="22"/>
                <w:szCs w:val="22"/>
              </w:rPr>
              <w:t xml:space="preserve"> İnce kenarlı mercekte odak noktasının bulunması</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10</w:t>
            </w:r>
          </w:p>
        </w:tc>
        <w:tc>
          <w:tcPr>
            <w:tcW w:w="4407" w:type="pct"/>
          </w:tcPr>
          <w:p w:rsidR="003E5C3E" w:rsidRPr="00C23A91" w:rsidRDefault="003E5C3E" w:rsidP="003A7740">
            <w:r w:rsidRPr="00C23A91">
              <w:rPr>
                <w:sz w:val="22"/>
                <w:szCs w:val="22"/>
              </w:rPr>
              <w:t xml:space="preserve"> Prizmada kıran açısının ölçülmesi, </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11</w:t>
            </w:r>
          </w:p>
        </w:tc>
        <w:tc>
          <w:tcPr>
            <w:tcW w:w="4407" w:type="pct"/>
          </w:tcPr>
          <w:p w:rsidR="003E5C3E" w:rsidRPr="00C23A91" w:rsidRDefault="003E5C3E" w:rsidP="003A7740">
            <w:r w:rsidRPr="00C23A91">
              <w:rPr>
                <w:sz w:val="22"/>
                <w:szCs w:val="22"/>
              </w:rPr>
              <w:t xml:space="preserve"> Sıvının kırılma indisinin ölçülmesi</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12</w:t>
            </w:r>
          </w:p>
        </w:tc>
        <w:tc>
          <w:tcPr>
            <w:tcW w:w="4407" w:type="pct"/>
          </w:tcPr>
          <w:p w:rsidR="003E5C3E" w:rsidRPr="00C23A91" w:rsidRDefault="003E5C3E" w:rsidP="003A7740">
            <w:r w:rsidRPr="00C23A91">
              <w:rPr>
                <w:sz w:val="22"/>
                <w:szCs w:val="22"/>
              </w:rPr>
              <w:t xml:space="preserve"> Kırınım ağı</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13</w:t>
            </w:r>
          </w:p>
        </w:tc>
        <w:tc>
          <w:tcPr>
            <w:tcW w:w="4407" w:type="pct"/>
          </w:tcPr>
          <w:p w:rsidR="003E5C3E" w:rsidRPr="00C23A91" w:rsidRDefault="003E5C3E" w:rsidP="003A7740">
            <w:r w:rsidRPr="00C23A91">
              <w:rPr>
                <w:sz w:val="22"/>
                <w:szCs w:val="22"/>
              </w:rPr>
              <w:t xml:space="preserve"> Polarizasyon, </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14</w:t>
            </w:r>
          </w:p>
        </w:tc>
        <w:tc>
          <w:tcPr>
            <w:tcW w:w="4407" w:type="pct"/>
          </w:tcPr>
          <w:p w:rsidR="003E5C3E" w:rsidRPr="00C23A91" w:rsidRDefault="003E5C3E" w:rsidP="003A7740">
            <w:r w:rsidRPr="00C23A91">
              <w:rPr>
                <w:sz w:val="22"/>
                <w:szCs w:val="22"/>
              </w:rPr>
              <w:t xml:space="preserve"> Brewster açısı</w:t>
            </w:r>
          </w:p>
        </w:tc>
      </w:tr>
      <w:tr w:rsidR="003E5C3E" w:rsidRPr="00C23A91" w:rsidTr="003A7740">
        <w:trPr>
          <w:trHeight w:val="322"/>
          <w:jc w:val="center"/>
        </w:trPr>
        <w:tc>
          <w:tcPr>
            <w:tcW w:w="593" w:type="pct"/>
            <w:tcBorders>
              <w:bottom w:val="single" w:sz="12" w:space="0" w:color="auto"/>
            </w:tcBorders>
            <w:shd w:val="clear" w:color="auto" w:fill="D9D9D9"/>
            <w:vAlign w:val="center"/>
          </w:tcPr>
          <w:p w:rsidR="003E5C3E" w:rsidRPr="00C23A91" w:rsidRDefault="003E5C3E" w:rsidP="003A7740">
            <w:pPr>
              <w:jc w:val="center"/>
            </w:pPr>
            <w:r w:rsidRPr="00C23A91">
              <w:rPr>
                <w:sz w:val="22"/>
                <w:szCs w:val="22"/>
              </w:rPr>
              <w:t>15-16</w:t>
            </w:r>
          </w:p>
        </w:tc>
        <w:tc>
          <w:tcPr>
            <w:tcW w:w="4407" w:type="pct"/>
            <w:tcBorders>
              <w:bottom w:val="single" w:sz="12" w:space="0" w:color="auto"/>
            </w:tcBorders>
            <w:shd w:val="clear" w:color="auto" w:fill="D9D9D9"/>
            <w:vAlign w:val="center"/>
          </w:tcPr>
          <w:p w:rsidR="003E5C3E" w:rsidRPr="00C23A91" w:rsidRDefault="003E5C3E" w:rsidP="003A7740">
            <w:r w:rsidRPr="00C23A91">
              <w:rPr>
                <w:sz w:val="22"/>
                <w:szCs w:val="22"/>
              </w:rPr>
              <w:t xml:space="preserve">FİNAL SINAVI </w:t>
            </w:r>
          </w:p>
        </w:tc>
      </w:tr>
    </w:tbl>
    <w:p w:rsidR="003E5C3E" w:rsidRPr="00C23A91" w:rsidRDefault="003E5C3E" w:rsidP="003A7740">
      <w:pPr>
        <w:rPr>
          <w:sz w:val="22"/>
          <w:szCs w:val="22"/>
        </w:rPr>
      </w:pPr>
    </w:p>
    <w:p w:rsidR="003E5C3E" w:rsidRPr="00C23A91"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C23A91" w:rsidTr="003A7740">
        <w:tc>
          <w:tcPr>
            <w:tcW w:w="603" w:type="dxa"/>
            <w:tcBorders>
              <w:top w:val="single" w:sz="12" w:space="0" w:color="auto"/>
            </w:tcBorders>
            <w:vAlign w:val="center"/>
          </w:tcPr>
          <w:p w:rsidR="003E5C3E" w:rsidRPr="00C23A91" w:rsidRDefault="003E5C3E" w:rsidP="003A7740">
            <w:pPr>
              <w:jc w:val="center"/>
              <w:rPr>
                <w:b/>
              </w:rPr>
            </w:pPr>
            <w:r w:rsidRPr="00C23A91">
              <w:rPr>
                <w:b/>
                <w:sz w:val="22"/>
                <w:szCs w:val="22"/>
              </w:rPr>
              <w:t>NO</w:t>
            </w:r>
          </w:p>
        </w:tc>
        <w:tc>
          <w:tcPr>
            <w:tcW w:w="7585" w:type="dxa"/>
            <w:tcBorders>
              <w:top w:val="single" w:sz="12" w:space="0" w:color="auto"/>
            </w:tcBorders>
          </w:tcPr>
          <w:p w:rsidR="003E5C3E" w:rsidRPr="00C23A91" w:rsidRDefault="003E5C3E" w:rsidP="003A7740">
            <w:pPr>
              <w:rPr>
                <w:b/>
              </w:rPr>
            </w:pPr>
            <w:r w:rsidRPr="00C23A91">
              <w:rPr>
                <w:b/>
                <w:sz w:val="22"/>
                <w:szCs w:val="22"/>
              </w:rPr>
              <w:t xml:space="preserve">PROGRAM ÇIKTISI </w:t>
            </w:r>
          </w:p>
        </w:tc>
        <w:tc>
          <w:tcPr>
            <w:tcW w:w="567" w:type="dxa"/>
            <w:tcBorders>
              <w:top w:val="single" w:sz="12" w:space="0" w:color="auto"/>
            </w:tcBorders>
            <w:vAlign w:val="center"/>
          </w:tcPr>
          <w:p w:rsidR="003E5C3E" w:rsidRPr="00C23A91" w:rsidRDefault="003E5C3E" w:rsidP="003A7740">
            <w:pPr>
              <w:jc w:val="center"/>
              <w:rPr>
                <w:b/>
              </w:rPr>
            </w:pPr>
            <w:r w:rsidRPr="00C23A91">
              <w:rPr>
                <w:b/>
                <w:sz w:val="22"/>
                <w:szCs w:val="22"/>
              </w:rPr>
              <w:t>3</w:t>
            </w:r>
          </w:p>
        </w:tc>
        <w:tc>
          <w:tcPr>
            <w:tcW w:w="567" w:type="dxa"/>
            <w:tcBorders>
              <w:top w:val="single" w:sz="12" w:space="0" w:color="auto"/>
            </w:tcBorders>
            <w:vAlign w:val="center"/>
          </w:tcPr>
          <w:p w:rsidR="003E5C3E" w:rsidRPr="00C23A91" w:rsidRDefault="003E5C3E" w:rsidP="003A7740">
            <w:pPr>
              <w:jc w:val="center"/>
              <w:rPr>
                <w:b/>
              </w:rPr>
            </w:pPr>
            <w:r w:rsidRPr="00C23A91">
              <w:rPr>
                <w:b/>
                <w:sz w:val="22"/>
                <w:szCs w:val="22"/>
              </w:rPr>
              <w:t>2</w:t>
            </w:r>
          </w:p>
        </w:tc>
        <w:tc>
          <w:tcPr>
            <w:tcW w:w="567" w:type="dxa"/>
            <w:tcBorders>
              <w:top w:val="single" w:sz="12" w:space="0" w:color="auto"/>
            </w:tcBorders>
            <w:vAlign w:val="center"/>
          </w:tcPr>
          <w:p w:rsidR="003E5C3E" w:rsidRPr="00C23A91" w:rsidRDefault="003E5C3E" w:rsidP="003A7740">
            <w:pPr>
              <w:jc w:val="center"/>
              <w:rPr>
                <w:b/>
              </w:rPr>
            </w:pPr>
            <w:r w:rsidRPr="00C23A91">
              <w:rPr>
                <w:b/>
                <w:sz w:val="22"/>
                <w:szCs w:val="22"/>
              </w:rPr>
              <w:t>1</w:t>
            </w:r>
          </w:p>
        </w:tc>
      </w:tr>
      <w:tr w:rsidR="003E5C3E" w:rsidRPr="00C23A91" w:rsidTr="003A7740">
        <w:tc>
          <w:tcPr>
            <w:tcW w:w="603" w:type="dxa"/>
            <w:vAlign w:val="center"/>
          </w:tcPr>
          <w:p w:rsidR="003E5C3E" w:rsidRPr="00C23A91" w:rsidRDefault="003E5C3E" w:rsidP="003A7740">
            <w:pPr>
              <w:jc w:val="center"/>
            </w:pPr>
            <w:r w:rsidRPr="00C23A91">
              <w:rPr>
                <w:sz w:val="22"/>
                <w:szCs w:val="22"/>
              </w:rPr>
              <w:t>1</w:t>
            </w:r>
          </w:p>
        </w:tc>
        <w:tc>
          <w:tcPr>
            <w:tcW w:w="7585" w:type="dxa"/>
            <w:vAlign w:val="center"/>
          </w:tcPr>
          <w:p w:rsidR="003E5C3E" w:rsidRPr="00C23A91" w:rsidRDefault="003E5C3E" w:rsidP="003A7740">
            <w:pPr>
              <w:rPr>
                <w:color w:val="FF0000"/>
              </w:rPr>
            </w:pPr>
            <w:r w:rsidRPr="00C23A91">
              <w:rPr>
                <w:sz w:val="22"/>
                <w:szCs w:val="22"/>
              </w:rPr>
              <w:t>Temel Bilimlere ilişkin bilgileri kavrayabilme ve uygulama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p>
        </w:tc>
      </w:tr>
      <w:tr w:rsidR="003E5C3E" w:rsidRPr="00C23A91" w:rsidTr="003A7740">
        <w:tc>
          <w:tcPr>
            <w:tcW w:w="603" w:type="dxa"/>
            <w:vAlign w:val="center"/>
          </w:tcPr>
          <w:p w:rsidR="003E5C3E" w:rsidRPr="00C23A91" w:rsidRDefault="003E5C3E" w:rsidP="003A7740">
            <w:pPr>
              <w:jc w:val="center"/>
            </w:pPr>
            <w:r w:rsidRPr="00C23A91">
              <w:rPr>
                <w:sz w:val="22"/>
                <w:szCs w:val="22"/>
              </w:rPr>
              <w:t>2</w:t>
            </w:r>
          </w:p>
        </w:tc>
        <w:tc>
          <w:tcPr>
            <w:tcW w:w="7585" w:type="dxa"/>
            <w:vAlign w:val="center"/>
          </w:tcPr>
          <w:p w:rsidR="003E5C3E" w:rsidRPr="00C23A91" w:rsidRDefault="003E5C3E" w:rsidP="003A7740">
            <w:pPr>
              <w:rPr>
                <w:color w:val="FF0000"/>
              </w:rPr>
            </w:pPr>
            <w:r w:rsidRPr="00C23A91">
              <w:rPr>
                <w:sz w:val="22"/>
                <w:szCs w:val="22"/>
              </w:rPr>
              <w:t>Fen Bilimlerindeki Öğretim Etkinliklerinin planlanması, hazırlanması, genel öğretim ilke, yöntem ve tekniklerini kullanma becerisi</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p>
        </w:tc>
        <w:tc>
          <w:tcPr>
            <w:tcW w:w="567" w:type="dxa"/>
            <w:vAlign w:val="center"/>
          </w:tcPr>
          <w:p w:rsidR="003E5C3E" w:rsidRPr="00C23A91" w:rsidRDefault="003E5C3E" w:rsidP="003A7740">
            <w:pPr>
              <w:jc w:val="center"/>
              <w:rPr>
                <w:b/>
              </w:rPr>
            </w:pPr>
            <w:r w:rsidRPr="00C23A91">
              <w:rPr>
                <w:b/>
                <w:sz w:val="22"/>
                <w:szCs w:val="22"/>
              </w:rPr>
              <w:t>X</w:t>
            </w:r>
          </w:p>
        </w:tc>
      </w:tr>
      <w:tr w:rsidR="003E5C3E" w:rsidRPr="00C23A91" w:rsidTr="003A7740">
        <w:tc>
          <w:tcPr>
            <w:tcW w:w="603" w:type="dxa"/>
            <w:vAlign w:val="center"/>
          </w:tcPr>
          <w:p w:rsidR="003E5C3E" w:rsidRPr="00C23A91" w:rsidRDefault="003E5C3E" w:rsidP="003A7740">
            <w:pPr>
              <w:jc w:val="center"/>
            </w:pPr>
            <w:r w:rsidRPr="00C23A91">
              <w:rPr>
                <w:sz w:val="22"/>
                <w:szCs w:val="22"/>
              </w:rPr>
              <w:t>3</w:t>
            </w:r>
          </w:p>
        </w:tc>
        <w:tc>
          <w:tcPr>
            <w:tcW w:w="7585" w:type="dxa"/>
            <w:vAlign w:val="center"/>
          </w:tcPr>
          <w:p w:rsidR="003E5C3E" w:rsidRPr="00C23A91" w:rsidRDefault="003E5C3E" w:rsidP="003A7740">
            <w:pPr>
              <w:rPr>
                <w:color w:val="FF0000"/>
              </w:rPr>
            </w:pPr>
            <w:r w:rsidRPr="00C23A91">
              <w:rPr>
                <w:sz w:val="22"/>
                <w:szCs w:val="22"/>
              </w:rPr>
              <w:t>Fen Bilimleri konularında öğrenilen bilgileri yaşama aktarabilme becerisi ve bu aktarımla üçüncü şahıslara anlatabilme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r w:rsidRPr="00C23A91">
              <w:rPr>
                <w:b/>
                <w:sz w:val="22"/>
                <w:szCs w:val="22"/>
              </w:rPr>
              <w:t xml:space="preserve"> </w:t>
            </w:r>
          </w:p>
        </w:tc>
      </w:tr>
      <w:tr w:rsidR="003E5C3E" w:rsidRPr="00C23A91" w:rsidTr="003A7740">
        <w:tc>
          <w:tcPr>
            <w:tcW w:w="603" w:type="dxa"/>
            <w:vAlign w:val="center"/>
          </w:tcPr>
          <w:p w:rsidR="003E5C3E" w:rsidRPr="00C23A91" w:rsidRDefault="003E5C3E" w:rsidP="003A7740">
            <w:pPr>
              <w:jc w:val="center"/>
            </w:pPr>
            <w:r w:rsidRPr="00C23A91">
              <w:rPr>
                <w:sz w:val="22"/>
                <w:szCs w:val="22"/>
              </w:rPr>
              <w:t>4</w:t>
            </w:r>
          </w:p>
        </w:tc>
        <w:tc>
          <w:tcPr>
            <w:tcW w:w="7585" w:type="dxa"/>
            <w:vAlign w:val="center"/>
          </w:tcPr>
          <w:p w:rsidR="003E5C3E" w:rsidRPr="00C23A91" w:rsidRDefault="003E5C3E" w:rsidP="003A7740">
            <w:pPr>
              <w:rPr>
                <w:color w:val="FF0000"/>
              </w:rPr>
            </w:pPr>
            <w:r w:rsidRPr="00C23A91">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r w:rsidRPr="00C23A91">
              <w:rPr>
                <w:b/>
                <w:sz w:val="22"/>
                <w:szCs w:val="22"/>
              </w:rPr>
              <w:t xml:space="preserve"> </w:t>
            </w:r>
          </w:p>
        </w:tc>
      </w:tr>
      <w:tr w:rsidR="003E5C3E" w:rsidRPr="00C23A91" w:rsidTr="003A7740">
        <w:tc>
          <w:tcPr>
            <w:tcW w:w="603" w:type="dxa"/>
            <w:vAlign w:val="center"/>
          </w:tcPr>
          <w:p w:rsidR="003E5C3E" w:rsidRPr="00C23A91" w:rsidRDefault="003E5C3E" w:rsidP="003A7740">
            <w:pPr>
              <w:jc w:val="center"/>
            </w:pPr>
            <w:r w:rsidRPr="00C23A91">
              <w:rPr>
                <w:sz w:val="22"/>
                <w:szCs w:val="22"/>
              </w:rPr>
              <w:t>5</w:t>
            </w:r>
          </w:p>
        </w:tc>
        <w:tc>
          <w:tcPr>
            <w:tcW w:w="7585" w:type="dxa"/>
            <w:vAlign w:val="center"/>
          </w:tcPr>
          <w:p w:rsidR="003E5C3E" w:rsidRPr="00C23A91" w:rsidRDefault="003E5C3E" w:rsidP="003A7740">
            <w:pPr>
              <w:rPr>
                <w:color w:val="FF0000"/>
              </w:rPr>
            </w:pPr>
            <w:r w:rsidRPr="00C23A91">
              <w:rPr>
                <w:sz w:val="22"/>
                <w:szCs w:val="22"/>
              </w:rPr>
              <w:t>Güncel konuları izleme ve yorumlama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r w:rsidRPr="00C23A91">
              <w:rPr>
                <w:b/>
                <w:sz w:val="22"/>
                <w:szCs w:val="22"/>
              </w:rPr>
              <w:t xml:space="preserve"> </w:t>
            </w:r>
          </w:p>
        </w:tc>
      </w:tr>
      <w:tr w:rsidR="003E5C3E" w:rsidRPr="00C23A91" w:rsidTr="003A7740">
        <w:tc>
          <w:tcPr>
            <w:tcW w:w="603" w:type="dxa"/>
            <w:vAlign w:val="center"/>
          </w:tcPr>
          <w:p w:rsidR="003E5C3E" w:rsidRPr="00C23A91" w:rsidRDefault="003E5C3E" w:rsidP="003A7740">
            <w:pPr>
              <w:jc w:val="center"/>
            </w:pPr>
            <w:r w:rsidRPr="00C23A91">
              <w:rPr>
                <w:sz w:val="22"/>
                <w:szCs w:val="22"/>
              </w:rPr>
              <w:t>6</w:t>
            </w:r>
          </w:p>
        </w:tc>
        <w:tc>
          <w:tcPr>
            <w:tcW w:w="7585" w:type="dxa"/>
            <w:vAlign w:val="center"/>
          </w:tcPr>
          <w:p w:rsidR="003E5C3E" w:rsidRPr="00C23A91" w:rsidRDefault="003E5C3E" w:rsidP="003A7740">
            <w:pPr>
              <w:rPr>
                <w:color w:val="FF0000"/>
              </w:rPr>
            </w:pPr>
            <w:r w:rsidRPr="00C23A91">
              <w:rPr>
                <w:sz w:val="22"/>
                <w:szCs w:val="22"/>
              </w:rPr>
              <w:t>İşbirliği içinde çalışma, mesleki ve etik sorumluluk bilincini kazanma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p>
        </w:tc>
        <w:tc>
          <w:tcPr>
            <w:tcW w:w="567" w:type="dxa"/>
            <w:vAlign w:val="center"/>
          </w:tcPr>
          <w:p w:rsidR="003E5C3E" w:rsidRPr="00C23A91" w:rsidRDefault="003E5C3E" w:rsidP="003A7740">
            <w:pPr>
              <w:jc w:val="center"/>
              <w:rPr>
                <w:b/>
              </w:rPr>
            </w:pPr>
          </w:p>
        </w:tc>
      </w:tr>
      <w:tr w:rsidR="003E5C3E" w:rsidRPr="00C23A91" w:rsidTr="003A7740">
        <w:tc>
          <w:tcPr>
            <w:tcW w:w="603" w:type="dxa"/>
            <w:vAlign w:val="center"/>
          </w:tcPr>
          <w:p w:rsidR="003E5C3E" w:rsidRPr="00C23A91" w:rsidRDefault="003E5C3E" w:rsidP="003A7740">
            <w:pPr>
              <w:jc w:val="center"/>
            </w:pPr>
            <w:r w:rsidRPr="00C23A91">
              <w:rPr>
                <w:sz w:val="22"/>
                <w:szCs w:val="22"/>
              </w:rPr>
              <w:t>7</w:t>
            </w:r>
          </w:p>
        </w:tc>
        <w:tc>
          <w:tcPr>
            <w:tcW w:w="7585" w:type="dxa"/>
            <w:vAlign w:val="center"/>
          </w:tcPr>
          <w:p w:rsidR="003E5C3E" w:rsidRPr="00C23A91" w:rsidRDefault="003E5C3E" w:rsidP="003A7740">
            <w:pPr>
              <w:rPr>
                <w:color w:val="FF0000"/>
              </w:rPr>
            </w:pPr>
            <w:r w:rsidRPr="00C23A91">
              <w:rPr>
                <w:sz w:val="22"/>
                <w:szCs w:val="22"/>
              </w:rPr>
              <w:t>Fen Öğretiminin temel amaçları doğrultusunda, fen okuryazarlığını geliştirme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p>
        </w:tc>
        <w:tc>
          <w:tcPr>
            <w:tcW w:w="567" w:type="dxa"/>
            <w:vAlign w:val="center"/>
          </w:tcPr>
          <w:p w:rsidR="003E5C3E" w:rsidRPr="00C23A91" w:rsidRDefault="003E5C3E" w:rsidP="003A7740">
            <w:pPr>
              <w:jc w:val="center"/>
              <w:rPr>
                <w:b/>
              </w:rPr>
            </w:pPr>
            <w:r w:rsidRPr="00C23A91">
              <w:rPr>
                <w:b/>
                <w:sz w:val="22"/>
                <w:szCs w:val="22"/>
              </w:rPr>
              <w:t xml:space="preserve"> </w:t>
            </w:r>
          </w:p>
        </w:tc>
      </w:tr>
      <w:tr w:rsidR="003E5C3E" w:rsidRPr="00C23A91" w:rsidTr="003A7740">
        <w:tc>
          <w:tcPr>
            <w:tcW w:w="603" w:type="dxa"/>
            <w:vAlign w:val="center"/>
          </w:tcPr>
          <w:p w:rsidR="003E5C3E" w:rsidRPr="00C23A91" w:rsidRDefault="003E5C3E" w:rsidP="003A7740">
            <w:pPr>
              <w:jc w:val="center"/>
            </w:pPr>
            <w:r w:rsidRPr="00C23A91">
              <w:rPr>
                <w:sz w:val="22"/>
                <w:szCs w:val="22"/>
              </w:rPr>
              <w:t>8</w:t>
            </w:r>
          </w:p>
        </w:tc>
        <w:tc>
          <w:tcPr>
            <w:tcW w:w="7585" w:type="dxa"/>
            <w:vAlign w:val="center"/>
          </w:tcPr>
          <w:p w:rsidR="003E5C3E" w:rsidRPr="00C23A91" w:rsidRDefault="003E5C3E" w:rsidP="003A7740">
            <w:pPr>
              <w:rPr>
                <w:color w:val="FF0000"/>
              </w:rPr>
            </w:pPr>
            <w:r w:rsidRPr="00C23A91">
              <w:rPr>
                <w:sz w:val="22"/>
                <w:szCs w:val="22"/>
              </w:rPr>
              <w:t>Yeni Fen programlarını inceleme becerisi (kazanım, öğrenme-öğretme süreci, değerlendirme teknikleri v.s)</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r w:rsidRPr="00C23A91">
              <w:rPr>
                <w:b/>
                <w:sz w:val="22"/>
                <w:szCs w:val="22"/>
              </w:rPr>
              <w:t>X</w:t>
            </w:r>
          </w:p>
        </w:tc>
      </w:tr>
      <w:tr w:rsidR="003E5C3E" w:rsidRPr="00C23A91" w:rsidTr="003A7740">
        <w:tc>
          <w:tcPr>
            <w:tcW w:w="603" w:type="dxa"/>
            <w:vAlign w:val="center"/>
          </w:tcPr>
          <w:p w:rsidR="003E5C3E" w:rsidRPr="00C23A91" w:rsidRDefault="003E5C3E" w:rsidP="003A7740">
            <w:pPr>
              <w:jc w:val="center"/>
            </w:pPr>
            <w:r w:rsidRPr="00C23A91">
              <w:rPr>
                <w:sz w:val="22"/>
                <w:szCs w:val="22"/>
              </w:rPr>
              <w:t>9</w:t>
            </w:r>
          </w:p>
        </w:tc>
        <w:tc>
          <w:tcPr>
            <w:tcW w:w="7585" w:type="dxa"/>
            <w:vAlign w:val="center"/>
          </w:tcPr>
          <w:p w:rsidR="003E5C3E" w:rsidRPr="00C23A91" w:rsidRDefault="003E5C3E" w:rsidP="003A7740">
            <w:pPr>
              <w:rPr>
                <w:color w:val="FF0000"/>
              </w:rPr>
            </w:pPr>
            <w:r w:rsidRPr="00C23A91">
              <w:rPr>
                <w:sz w:val="22"/>
                <w:szCs w:val="22"/>
              </w:rPr>
              <w:t>Doğa olaylarını bilimsel temellere dayandırarak açıklama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p>
        </w:tc>
      </w:tr>
      <w:tr w:rsidR="003E5C3E" w:rsidRPr="00C23A91" w:rsidTr="003A7740">
        <w:tc>
          <w:tcPr>
            <w:tcW w:w="603" w:type="dxa"/>
            <w:vAlign w:val="center"/>
          </w:tcPr>
          <w:p w:rsidR="003E5C3E" w:rsidRPr="00C23A91" w:rsidRDefault="003E5C3E" w:rsidP="003A7740">
            <w:pPr>
              <w:jc w:val="center"/>
            </w:pPr>
            <w:r w:rsidRPr="00C23A91">
              <w:rPr>
                <w:sz w:val="22"/>
                <w:szCs w:val="22"/>
              </w:rPr>
              <w:t>10</w:t>
            </w:r>
          </w:p>
        </w:tc>
        <w:tc>
          <w:tcPr>
            <w:tcW w:w="7585" w:type="dxa"/>
            <w:vAlign w:val="center"/>
          </w:tcPr>
          <w:p w:rsidR="003E5C3E" w:rsidRPr="00C23A91" w:rsidRDefault="003E5C3E" w:rsidP="003A7740">
            <w:pPr>
              <w:rPr>
                <w:color w:val="FF0000"/>
              </w:rPr>
            </w:pPr>
            <w:r w:rsidRPr="00C23A91">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r w:rsidRPr="00C23A91">
              <w:rPr>
                <w:b/>
                <w:sz w:val="22"/>
                <w:szCs w:val="22"/>
              </w:rPr>
              <w:t xml:space="preserve"> </w:t>
            </w:r>
          </w:p>
        </w:tc>
      </w:tr>
      <w:tr w:rsidR="003E5C3E" w:rsidRPr="00C23A91" w:rsidTr="003A7740">
        <w:tc>
          <w:tcPr>
            <w:tcW w:w="603" w:type="dxa"/>
            <w:vAlign w:val="center"/>
          </w:tcPr>
          <w:p w:rsidR="003E5C3E" w:rsidRPr="00C23A91" w:rsidRDefault="003E5C3E" w:rsidP="003A7740">
            <w:pPr>
              <w:jc w:val="center"/>
            </w:pPr>
            <w:r w:rsidRPr="00C23A91">
              <w:rPr>
                <w:sz w:val="22"/>
                <w:szCs w:val="22"/>
              </w:rPr>
              <w:t>11</w:t>
            </w:r>
          </w:p>
        </w:tc>
        <w:tc>
          <w:tcPr>
            <w:tcW w:w="7585" w:type="dxa"/>
            <w:vAlign w:val="center"/>
          </w:tcPr>
          <w:p w:rsidR="003E5C3E" w:rsidRPr="00C23A91" w:rsidRDefault="003E5C3E" w:rsidP="003A7740">
            <w:pPr>
              <w:rPr>
                <w:color w:val="FF0000"/>
              </w:rPr>
            </w:pPr>
            <w:r w:rsidRPr="00C23A91">
              <w:rPr>
                <w:sz w:val="22"/>
                <w:szCs w:val="22"/>
              </w:rPr>
              <w:t>Öğrencilerin kişisel gelişim özelliklerine uygun olan yöntem ve teknikleri kullanma becerisi</w:t>
            </w:r>
          </w:p>
        </w:tc>
        <w:tc>
          <w:tcPr>
            <w:tcW w:w="567" w:type="dxa"/>
            <w:vAlign w:val="center"/>
          </w:tcPr>
          <w:p w:rsidR="003E5C3E" w:rsidRPr="00C23A91" w:rsidRDefault="003E5C3E" w:rsidP="003A7740">
            <w:pPr>
              <w:jc w:val="center"/>
              <w:rPr>
                <w:b/>
              </w:rPr>
            </w:pPr>
            <w:r w:rsidRPr="00C23A91">
              <w:rPr>
                <w:b/>
                <w:sz w:val="22"/>
                <w:szCs w:val="22"/>
              </w:rPr>
              <w:t xml:space="preserve">X </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r w:rsidRPr="00C23A91">
              <w:rPr>
                <w:b/>
                <w:sz w:val="22"/>
                <w:szCs w:val="22"/>
              </w:rPr>
              <w:t>-</w:t>
            </w:r>
          </w:p>
        </w:tc>
      </w:tr>
      <w:tr w:rsidR="003E5C3E" w:rsidRPr="00C23A91" w:rsidTr="003A7740">
        <w:tc>
          <w:tcPr>
            <w:tcW w:w="603" w:type="dxa"/>
            <w:vAlign w:val="center"/>
          </w:tcPr>
          <w:p w:rsidR="003E5C3E" w:rsidRPr="00C23A91" w:rsidRDefault="003E5C3E" w:rsidP="003A7740">
            <w:pPr>
              <w:jc w:val="center"/>
            </w:pPr>
            <w:r w:rsidRPr="00C23A91">
              <w:rPr>
                <w:sz w:val="22"/>
                <w:szCs w:val="22"/>
              </w:rPr>
              <w:t>12</w:t>
            </w:r>
          </w:p>
        </w:tc>
        <w:tc>
          <w:tcPr>
            <w:tcW w:w="7585" w:type="dxa"/>
            <w:vAlign w:val="center"/>
          </w:tcPr>
          <w:p w:rsidR="003E5C3E" w:rsidRPr="00C23A91" w:rsidRDefault="003E5C3E" w:rsidP="003A7740">
            <w:pPr>
              <w:rPr>
                <w:color w:val="FF0000"/>
              </w:rPr>
            </w:pPr>
            <w:r w:rsidRPr="00C23A91">
              <w:rPr>
                <w:sz w:val="22"/>
                <w:szCs w:val="22"/>
              </w:rPr>
              <w:t>Fen programlarından yararlanarak plan hazırlayıp, araç gereç ve materyalleri düzenleyerek ders sunma becerisi</w:t>
            </w:r>
          </w:p>
        </w:tc>
        <w:tc>
          <w:tcPr>
            <w:tcW w:w="567" w:type="dxa"/>
            <w:vAlign w:val="center"/>
          </w:tcPr>
          <w:p w:rsidR="003E5C3E" w:rsidRPr="00C23A91" w:rsidRDefault="003E5C3E" w:rsidP="003A7740">
            <w:pPr>
              <w:jc w:val="center"/>
              <w:rPr>
                <w:b/>
              </w:rPr>
            </w:pP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p>
        </w:tc>
      </w:tr>
      <w:tr w:rsidR="003E5C3E" w:rsidRPr="00C23A91" w:rsidTr="003A7740">
        <w:tc>
          <w:tcPr>
            <w:tcW w:w="603" w:type="dxa"/>
            <w:vAlign w:val="center"/>
          </w:tcPr>
          <w:p w:rsidR="003E5C3E" w:rsidRPr="00C23A91" w:rsidRDefault="003E5C3E" w:rsidP="003A7740">
            <w:pPr>
              <w:jc w:val="center"/>
            </w:pPr>
            <w:r w:rsidRPr="00C23A91">
              <w:rPr>
                <w:sz w:val="22"/>
                <w:szCs w:val="22"/>
              </w:rPr>
              <w:t>13</w:t>
            </w:r>
          </w:p>
        </w:tc>
        <w:tc>
          <w:tcPr>
            <w:tcW w:w="7585" w:type="dxa"/>
            <w:vAlign w:val="center"/>
          </w:tcPr>
          <w:p w:rsidR="003E5C3E" w:rsidRPr="00C23A91" w:rsidRDefault="003E5C3E" w:rsidP="003A7740">
            <w:pPr>
              <w:rPr>
                <w:color w:val="FF0000"/>
              </w:rPr>
            </w:pPr>
            <w:r w:rsidRPr="00C23A91">
              <w:rPr>
                <w:sz w:val="22"/>
                <w:szCs w:val="22"/>
              </w:rPr>
              <w:t>Konuya uygun deneyleri seçip, tasarlayıp yapabilme, verileri analiz etme ve yorumlayarak bilimsel rapor haline getirebilme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p>
        </w:tc>
        <w:tc>
          <w:tcPr>
            <w:tcW w:w="567" w:type="dxa"/>
            <w:vAlign w:val="center"/>
          </w:tcPr>
          <w:p w:rsidR="003E5C3E" w:rsidRPr="00C23A91" w:rsidRDefault="003E5C3E" w:rsidP="003A7740">
            <w:pPr>
              <w:jc w:val="center"/>
              <w:rPr>
                <w:b/>
              </w:rPr>
            </w:pPr>
          </w:p>
        </w:tc>
      </w:tr>
      <w:tr w:rsidR="003E5C3E" w:rsidRPr="00C23A91" w:rsidTr="003A7740">
        <w:tc>
          <w:tcPr>
            <w:tcW w:w="603" w:type="dxa"/>
            <w:vAlign w:val="center"/>
          </w:tcPr>
          <w:p w:rsidR="003E5C3E" w:rsidRPr="00C23A91" w:rsidRDefault="003E5C3E" w:rsidP="003A7740">
            <w:pPr>
              <w:jc w:val="center"/>
            </w:pPr>
            <w:r w:rsidRPr="00C23A91">
              <w:rPr>
                <w:sz w:val="22"/>
                <w:szCs w:val="22"/>
              </w:rPr>
              <w:t>14</w:t>
            </w:r>
          </w:p>
        </w:tc>
        <w:tc>
          <w:tcPr>
            <w:tcW w:w="7585" w:type="dxa"/>
            <w:vAlign w:val="center"/>
          </w:tcPr>
          <w:p w:rsidR="003E5C3E" w:rsidRPr="00C23A91" w:rsidRDefault="003E5C3E" w:rsidP="003A7740">
            <w:pPr>
              <w:rPr>
                <w:color w:val="FF0000"/>
              </w:rPr>
            </w:pPr>
            <w:r w:rsidRPr="00C23A91">
              <w:rPr>
                <w:sz w:val="22"/>
                <w:szCs w:val="22"/>
              </w:rPr>
              <w:t>Laboratuar güvenliği konusunda bilgi birikimine sahip olma ve gerektiğinde kullanabilme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p>
        </w:tc>
        <w:tc>
          <w:tcPr>
            <w:tcW w:w="567" w:type="dxa"/>
            <w:vAlign w:val="center"/>
          </w:tcPr>
          <w:p w:rsidR="003E5C3E" w:rsidRPr="00C23A91" w:rsidRDefault="003E5C3E" w:rsidP="003A7740">
            <w:pPr>
              <w:jc w:val="center"/>
              <w:rPr>
                <w:b/>
              </w:rPr>
            </w:pPr>
          </w:p>
        </w:tc>
      </w:tr>
      <w:tr w:rsidR="003E5C3E" w:rsidRPr="00C23A91" w:rsidTr="003A7740">
        <w:tc>
          <w:tcPr>
            <w:tcW w:w="603" w:type="dxa"/>
            <w:vAlign w:val="center"/>
          </w:tcPr>
          <w:p w:rsidR="003E5C3E" w:rsidRPr="00C23A91" w:rsidRDefault="003E5C3E" w:rsidP="003A7740">
            <w:pPr>
              <w:jc w:val="center"/>
            </w:pPr>
            <w:r w:rsidRPr="00C23A91">
              <w:rPr>
                <w:sz w:val="22"/>
                <w:szCs w:val="22"/>
              </w:rPr>
              <w:t>15</w:t>
            </w:r>
          </w:p>
        </w:tc>
        <w:tc>
          <w:tcPr>
            <w:tcW w:w="7585" w:type="dxa"/>
            <w:vAlign w:val="center"/>
          </w:tcPr>
          <w:p w:rsidR="003E5C3E" w:rsidRPr="00C23A91" w:rsidRDefault="003E5C3E" w:rsidP="003A7740">
            <w:pPr>
              <w:rPr>
                <w:color w:val="FF0000"/>
              </w:rPr>
            </w:pPr>
            <w:r w:rsidRPr="00C23A91">
              <w:rPr>
                <w:sz w:val="22"/>
                <w:szCs w:val="22"/>
              </w:rPr>
              <w:t>Problemleri belirleme ve aşamalarına uygun olarak çözme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p>
        </w:tc>
        <w:tc>
          <w:tcPr>
            <w:tcW w:w="567" w:type="dxa"/>
            <w:vAlign w:val="center"/>
          </w:tcPr>
          <w:p w:rsidR="003E5C3E" w:rsidRPr="00C23A91" w:rsidRDefault="003E5C3E" w:rsidP="003A7740">
            <w:pPr>
              <w:jc w:val="center"/>
              <w:rPr>
                <w:b/>
              </w:rPr>
            </w:pPr>
          </w:p>
        </w:tc>
      </w:tr>
      <w:tr w:rsidR="003E5C3E" w:rsidRPr="00C23A91" w:rsidTr="003A7740">
        <w:tc>
          <w:tcPr>
            <w:tcW w:w="9889" w:type="dxa"/>
            <w:gridSpan w:val="5"/>
            <w:tcBorders>
              <w:bottom w:val="single" w:sz="12" w:space="0" w:color="auto"/>
            </w:tcBorders>
            <w:vAlign w:val="center"/>
          </w:tcPr>
          <w:p w:rsidR="003E5C3E" w:rsidRPr="00C23A91" w:rsidRDefault="003E5C3E" w:rsidP="003A7740">
            <w:pPr>
              <w:jc w:val="both"/>
            </w:pPr>
            <w:r w:rsidRPr="00C23A91">
              <w:rPr>
                <w:b/>
                <w:sz w:val="22"/>
                <w:szCs w:val="22"/>
              </w:rPr>
              <w:t>1</w:t>
            </w:r>
            <w:r w:rsidRPr="00C23A91">
              <w:rPr>
                <w:sz w:val="22"/>
                <w:szCs w:val="22"/>
              </w:rPr>
              <w:t xml:space="preserve">:Hiç Katkısı Yok. </w:t>
            </w:r>
            <w:r w:rsidRPr="00C23A91">
              <w:rPr>
                <w:b/>
                <w:sz w:val="22"/>
                <w:szCs w:val="22"/>
              </w:rPr>
              <w:t>2</w:t>
            </w:r>
            <w:r w:rsidRPr="00C23A91">
              <w:rPr>
                <w:sz w:val="22"/>
                <w:szCs w:val="22"/>
              </w:rPr>
              <w:t xml:space="preserve">:Kısmen Katkısı Var. </w:t>
            </w:r>
            <w:r w:rsidRPr="00C23A91">
              <w:rPr>
                <w:b/>
                <w:sz w:val="22"/>
                <w:szCs w:val="22"/>
              </w:rPr>
              <w:t>3</w:t>
            </w:r>
            <w:r w:rsidRPr="00C23A91">
              <w:rPr>
                <w:sz w:val="22"/>
                <w:szCs w:val="22"/>
              </w:rPr>
              <w:t>:Tam Katkısı Var.</w:t>
            </w:r>
          </w:p>
        </w:tc>
      </w:tr>
    </w:tbl>
    <w:p w:rsidR="003E5C3E" w:rsidRPr="00C23A91" w:rsidRDefault="003E5C3E" w:rsidP="003A7740">
      <w:pPr>
        <w:rPr>
          <w:sz w:val="22"/>
          <w:szCs w:val="22"/>
        </w:rPr>
      </w:pPr>
    </w:p>
    <w:p w:rsidR="003E5C3E" w:rsidRPr="00C23A91" w:rsidRDefault="003E5C3E" w:rsidP="003A7740">
      <w:pPr>
        <w:spacing w:line="360" w:lineRule="auto"/>
        <w:rPr>
          <w:sz w:val="22"/>
          <w:szCs w:val="22"/>
        </w:rPr>
      </w:pPr>
      <w:r w:rsidRPr="00C23A91">
        <w:rPr>
          <w:b/>
          <w:sz w:val="22"/>
          <w:szCs w:val="22"/>
        </w:rPr>
        <w:t>Dersin Öğretim Üyesi:</w:t>
      </w:r>
      <w:r w:rsidR="003A02A0">
        <w:rPr>
          <w:sz w:val="22"/>
          <w:szCs w:val="22"/>
        </w:rPr>
        <w:t xml:space="preserve">  </w:t>
      </w:r>
      <w:r w:rsidRPr="00C23A91">
        <w:rPr>
          <w:sz w:val="22"/>
          <w:szCs w:val="22"/>
        </w:rPr>
        <w:t>Doç.Dr.</w:t>
      </w:r>
      <w:r w:rsidR="0097602B">
        <w:rPr>
          <w:sz w:val="22"/>
          <w:szCs w:val="22"/>
        </w:rPr>
        <w:t xml:space="preserve"> M. </w:t>
      </w:r>
      <w:r w:rsidRPr="00C23A91">
        <w:rPr>
          <w:sz w:val="22"/>
          <w:szCs w:val="22"/>
        </w:rPr>
        <w:t>Zafer BALBAĞ</w:t>
      </w:r>
    </w:p>
    <w:p w:rsidR="003E5C3E" w:rsidRDefault="003E5C3E" w:rsidP="003A7740">
      <w:pPr>
        <w:tabs>
          <w:tab w:val="left" w:pos="7800"/>
        </w:tabs>
      </w:pPr>
      <w:r w:rsidRPr="00C23A91">
        <w:rPr>
          <w:b/>
          <w:sz w:val="22"/>
          <w:szCs w:val="22"/>
        </w:rPr>
        <w:t>İmza</w:t>
      </w:r>
      <w:r w:rsidRPr="00C23A91">
        <w:rPr>
          <w:sz w:val="22"/>
          <w:szCs w:val="22"/>
        </w:rPr>
        <w:t xml:space="preserve">: </w:t>
      </w:r>
      <w:r w:rsidRPr="00C23A91">
        <w:rPr>
          <w:sz w:val="22"/>
          <w:szCs w:val="22"/>
        </w:rPr>
        <w:tab/>
        <w:t xml:space="preserve"> </w:t>
      </w:r>
      <w:r w:rsidRPr="00C23A91">
        <w:rPr>
          <w:b/>
          <w:sz w:val="22"/>
          <w:szCs w:val="22"/>
        </w:rPr>
        <w:t>Tarih:</w:t>
      </w:r>
      <w:r>
        <w:t xml:space="preserve">   </w:t>
      </w:r>
    </w:p>
    <w:p w:rsidR="003E5C3E" w:rsidRDefault="003E5C3E" w:rsidP="003A7740">
      <w:pPr>
        <w:outlineLvl w:val="0"/>
        <w:rPr>
          <w:b/>
        </w:rPr>
      </w:pPr>
      <w:r>
        <w:rPr>
          <w:sz w:val="22"/>
          <w:szCs w:val="22"/>
        </w:rPr>
        <w:t xml:space="preserve">  </w:t>
      </w:r>
      <w:r>
        <w:rPr>
          <w:b/>
        </w:rPr>
        <w:tab/>
      </w:r>
    </w:p>
    <w:p w:rsidR="0097602B" w:rsidRDefault="0097602B" w:rsidP="003A7740">
      <w:pPr>
        <w:outlineLvl w:val="0"/>
        <w:rPr>
          <w:b/>
          <w:sz w:val="22"/>
          <w:szCs w:val="22"/>
        </w:rPr>
      </w:pPr>
    </w:p>
    <w:p w:rsidR="001E7080" w:rsidRDefault="00023623" w:rsidP="003A7740">
      <w:pPr>
        <w:outlineLvl w:val="0"/>
        <w:rPr>
          <w:b/>
          <w:sz w:val="22"/>
          <w:szCs w:val="22"/>
        </w:rPr>
      </w:pPr>
      <w:r w:rsidRPr="00023623">
        <w:rPr>
          <w:noProof/>
        </w:rPr>
        <w:lastRenderedPageBreak/>
        <w:drawing>
          <wp:anchor distT="0" distB="0" distL="114300" distR="114300" simplePos="0" relativeHeight="251837440" behindDoc="1" locked="0" layoutInCell="1" allowOverlap="1">
            <wp:simplePos x="0" y="0"/>
            <wp:positionH relativeFrom="column">
              <wp:posOffset>-149225</wp:posOffset>
            </wp:positionH>
            <wp:positionV relativeFrom="paragraph">
              <wp:posOffset>-109220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7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 xml:space="preserve"> GÜZ</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9E4B8D" w:rsidTr="003A7740">
        <w:tc>
          <w:tcPr>
            <w:tcW w:w="1668" w:type="dxa"/>
            <w:vAlign w:val="center"/>
          </w:tcPr>
          <w:p w:rsidR="003E5C3E" w:rsidRPr="009E4B8D" w:rsidRDefault="003E5C3E" w:rsidP="003A7740">
            <w:pPr>
              <w:jc w:val="center"/>
              <w:outlineLvl w:val="0"/>
              <w:rPr>
                <w:b/>
              </w:rPr>
            </w:pPr>
            <w:r w:rsidRPr="009E4B8D">
              <w:rPr>
                <w:b/>
                <w:sz w:val="22"/>
                <w:szCs w:val="22"/>
              </w:rPr>
              <w:t>DERSİN KODU</w:t>
            </w:r>
          </w:p>
        </w:tc>
        <w:tc>
          <w:tcPr>
            <w:tcW w:w="2760" w:type="dxa"/>
            <w:vAlign w:val="center"/>
          </w:tcPr>
          <w:p w:rsidR="003E5C3E" w:rsidRPr="009E4B8D" w:rsidRDefault="003E5C3E" w:rsidP="003A7740">
            <w:pPr>
              <w:outlineLvl w:val="0"/>
            </w:pPr>
            <w:r w:rsidRPr="009E4B8D">
              <w:rPr>
                <w:sz w:val="22"/>
                <w:szCs w:val="22"/>
              </w:rPr>
              <w:t>171113135</w:t>
            </w:r>
          </w:p>
        </w:tc>
        <w:tc>
          <w:tcPr>
            <w:tcW w:w="1560" w:type="dxa"/>
            <w:vAlign w:val="center"/>
          </w:tcPr>
          <w:p w:rsidR="003E5C3E" w:rsidRPr="009E4B8D" w:rsidRDefault="003E5C3E" w:rsidP="003A7740">
            <w:pPr>
              <w:jc w:val="center"/>
              <w:outlineLvl w:val="0"/>
              <w:rPr>
                <w:b/>
              </w:rPr>
            </w:pPr>
            <w:r w:rsidRPr="009E4B8D">
              <w:rPr>
                <w:b/>
                <w:sz w:val="22"/>
                <w:szCs w:val="22"/>
              </w:rPr>
              <w:t>DERSİN ADI</w:t>
            </w:r>
          </w:p>
        </w:tc>
        <w:tc>
          <w:tcPr>
            <w:tcW w:w="4185" w:type="dxa"/>
          </w:tcPr>
          <w:p w:rsidR="003E5C3E" w:rsidRPr="009E4B8D" w:rsidRDefault="003E5C3E" w:rsidP="003A7740">
            <w:pPr>
              <w:outlineLvl w:val="0"/>
            </w:pPr>
            <w:r w:rsidRPr="009E4B8D">
              <w:rPr>
                <w:sz w:val="22"/>
                <w:szCs w:val="22"/>
              </w:rPr>
              <w:t xml:space="preserve"> Genel Kimya III (Analitik Kimya)</w:t>
            </w:r>
          </w:p>
          <w:p w:rsidR="003E5C3E" w:rsidRPr="009E4B8D" w:rsidRDefault="003E5C3E" w:rsidP="003A7740">
            <w:pPr>
              <w:outlineLvl w:val="0"/>
            </w:pPr>
          </w:p>
        </w:tc>
      </w:tr>
    </w:tbl>
    <w:p w:rsidR="003E5C3E" w:rsidRPr="009E4B8D" w:rsidRDefault="003E5C3E" w:rsidP="003A7740">
      <w:pPr>
        <w:outlineLvl w:val="0"/>
        <w:rPr>
          <w:sz w:val="22"/>
          <w:szCs w:val="22"/>
        </w:rPr>
      </w:pPr>
      <w:r w:rsidRPr="009E4B8D">
        <w:rPr>
          <w:b/>
          <w:sz w:val="22"/>
          <w:szCs w:val="22"/>
        </w:rPr>
        <w:t xml:space="preserve">                                                   </w:t>
      </w:r>
      <w:r w:rsidRPr="009E4B8D">
        <w:rPr>
          <w:b/>
          <w:sz w:val="22"/>
          <w:szCs w:val="22"/>
        </w:rPr>
        <w:tab/>
      </w:r>
      <w:r w:rsidRPr="009E4B8D">
        <w:rPr>
          <w:b/>
          <w:sz w:val="22"/>
          <w:szCs w:val="22"/>
        </w:rPr>
        <w:tab/>
      </w:r>
      <w:r w:rsidRPr="009E4B8D">
        <w:rPr>
          <w:b/>
          <w:sz w:val="22"/>
          <w:szCs w:val="22"/>
        </w:rPr>
        <w:tab/>
      </w:r>
      <w:r w:rsidRPr="009E4B8D">
        <w:rPr>
          <w:b/>
          <w:sz w:val="22"/>
          <w:szCs w:val="22"/>
        </w:rPr>
        <w:tab/>
      </w:r>
      <w:r w:rsidRPr="009E4B8D">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0"/>
        <w:gridCol w:w="245"/>
        <w:gridCol w:w="667"/>
        <w:gridCol w:w="1172"/>
        <w:gridCol w:w="73"/>
        <w:gridCol w:w="47"/>
        <w:gridCol w:w="920"/>
        <w:gridCol w:w="859"/>
        <w:gridCol w:w="304"/>
        <w:gridCol w:w="528"/>
        <w:gridCol w:w="1820"/>
        <w:gridCol w:w="1430"/>
      </w:tblGrid>
      <w:tr w:rsidR="003E5C3E" w:rsidRPr="009E4B8D" w:rsidTr="003A7740">
        <w:trPr>
          <w:trHeight w:val="383"/>
        </w:trPr>
        <w:tc>
          <w:tcPr>
            <w:tcW w:w="680" w:type="pct"/>
            <w:vMerge w:val="restart"/>
            <w:tcBorders>
              <w:top w:val="single" w:sz="12" w:space="0" w:color="auto"/>
              <w:right w:val="single" w:sz="12" w:space="0" w:color="auto"/>
            </w:tcBorders>
            <w:vAlign w:val="center"/>
          </w:tcPr>
          <w:p w:rsidR="003E5C3E" w:rsidRPr="009E4B8D" w:rsidRDefault="003E5C3E" w:rsidP="003A7740">
            <w:pPr>
              <w:rPr>
                <w:b/>
              </w:rPr>
            </w:pPr>
            <w:r w:rsidRPr="009E4B8D">
              <w:rPr>
                <w:b/>
                <w:sz w:val="22"/>
                <w:szCs w:val="22"/>
              </w:rPr>
              <w:t>YARIYIL</w:t>
            </w:r>
          </w:p>
          <w:p w:rsidR="003E5C3E" w:rsidRPr="009E4B8D" w:rsidRDefault="003E5C3E" w:rsidP="003A7740"/>
        </w:tc>
        <w:tc>
          <w:tcPr>
            <w:tcW w:w="1672" w:type="pct"/>
            <w:gridSpan w:val="6"/>
            <w:tcBorders>
              <w:top w:val="single" w:sz="12" w:space="0" w:color="auto"/>
              <w:left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HAFTALIK DERS SAATİ</w:t>
            </w:r>
          </w:p>
        </w:tc>
        <w:tc>
          <w:tcPr>
            <w:tcW w:w="2649" w:type="pct"/>
            <w:gridSpan w:val="5"/>
            <w:tcBorders>
              <w:top w:val="single" w:sz="12" w:space="0" w:color="auto"/>
              <w:left w:val="single" w:sz="12" w:space="0" w:color="auto"/>
            </w:tcBorders>
            <w:vAlign w:val="center"/>
          </w:tcPr>
          <w:p w:rsidR="003E5C3E" w:rsidRPr="009E4B8D" w:rsidRDefault="003E5C3E" w:rsidP="003A7740">
            <w:pPr>
              <w:jc w:val="center"/>
              <w:rPr>
                <w:b/>
              </w:rPr>
            </w:pPr>
            <w:r w:rsidRPr="009E4B8D">
              <w:rPr>
                <w:b/>
                <w:sz w:val="22"/>
                <w:szCs w:val="22"/>
              </w:rPr>
              <w:t>DERSİN</w:t>
            </w:r>
          </w:p>
        </w:tc>
      </w:tr>
      <w:tr w:rsidR="003E5C3E" w:rsidRPr="009E4B8D" w:rsidTr="003A7740">
        <w:trPr>
          <w:trHeight w:val="382"/>
        </w:trPr>
        <w:tc>
          <w:tcPr>
            <w:tcW w:w="680" w:type="pct"/>
            <w:vMerge/>
            <w:tcBorders>
              <w:right w:val="single" w:sz="12" w:space="0" w:color="auto"/>
            </w:tcBorders>
          </w:tcPr>
          <w:p w:rsidR="003E5C3E" w:rsidRPr="009E4B8D" w:rsidRDefault="003E5C3E" w:rsidP="003A7740">
            <w:pPr>
              <w:rPr>
                <w:b/>
              </w:rPr>
            </w:pPr>
          </w:p>
        </w:tc>
        <w:tc>
          <w:tcPr>
            <w:tcW w:w="488" w:type="pct"/>
            <w:gridSpan w:val="2"/>
            <w:tcBorders>
              <w:left w:val="single" w:sz="12" w:space="0" w:color="auto"/>
            </w:tcBorders>
            <w:vAlign w:val="center"/>
          </w:tcPr>
          <w:p w:rsidR="003E5C3E" w:rsidRPr="009E4B8D" w:rsidRDefault="003E5C3E" w:rsidP="003A7740">
            <w:pPr>
              <w:jc w:val="center"/>
              <w:rPr>
                <w:b/>
              </w:rPr>
            </w:pPr>
            <w:r w:rsidRPr="009E4B8D">
              <w:rPr>
                <w:b/>
                <w:sz w:val="22"/>
                <w:szCs w:val="22"/>
              </w:rPr>
              <w:t>Teorik</w:t>
            </w:r>
          </w:p>
        </w:tc>
        <w:tc>
          <w:tcPr>
            <w:tcW w:w="627" w:type="pct"/>
            <w:vAlign w:val="center"/>
          </w:tcPr>
          <w:p w:rsidR="003E5C3E" w:rsidRPr="009E4B8D" w:rsidRDefault="003E5C3E" w:rsidP="003A7740">
            <w:pPr>
              <w:jc w:val="center"/>
              <w:rPr>
                <w:b/>
              </w:rPr>
            </w:pPr>
            <w:r w:rsidRPr="009E4B8D">
              <w:rPr>
                <w:b/>
                <w:sz w:val="22"/>
                <w:szCs w:val="22"/>
              </w:rPr>
              <w:t>Uygulama</w:t>
            </w:r>
          </w:p>
        </w:tc>
        <w:tc>
          <w:tcPr>
            <w:tcW w:w="557" w:type="pct"/>
            <w:gridSpan w:val="3"/>
            <w:tcBorders>
              <w:right w:val="single" w:sz="12" w:space="0" w:color="auto"/>
            </w:tcBorders>
            <w:vAlign w:val="center"/>
          </w:tcPr>
          <w:p w:rsidR="003E5C3E" w:rsidRPr="009E4B8D" w:rsidRDefault="003E5C3E" w:rsidP="003A7740">
            <w:pPr>
              <w:ind w:left="-111" w:right="-108"/>
              <w:jc w:val="center"/>
              <w:rPr>
                <w:b/>
              </w:rPr>
            </w:pPr>
            <w:r w:rsidRPr="009E4B8D">
              <w:rPr>
                <w:b/>
                <w:sz w:val="22"/>
                <w:szCs w:val="22"/>
              </w:rPr>
              <w:t>Laboratuar</w:t>
            </w:r>
          </w:p>
        </w:tc>
        <w:tc>
          <w:tcPr>
            <w:tcW w:w="460" w:type="pct"/>
            <w:vAlign w:val="center"/>
          </w:tcPr>
          <w:p w:rsidR="003E5C3E" w:rsidRPr="009E4B8D" w:rsidRDefault="003E5C3E" w:rsidP="003A7740">
            <w:pPr>
              <w:jc w:val="center"/>
              <w:rPr>
                <w:b/>
              </w:rPr>
            </w:pPr>
            <w:r w:rsidRPr="009E4B8D">
              <w:rPr>
                <w:b/>
                <w:sz w:val="22"/>
                <w:szCs w:val="22"/>
              </w:rPr>
              <w:t>Kredisi</w:t>
            </w:r>
          </w:p>
        </w:tc>
        <w:tc>
          <w:tcPr>
            <w:tcW w:w="446" w:type="pct"/>
            <w:gridSpan w:val="2"/>
            <w:vAlign w:val="center"/>
          </w:tcPr>
          <w:p w:rsidR="003E5C3E" w:rsidRPr="009E4B8D" w:rsidRDefault="003E5C3E" w:rsidP="003A7740">
            <w:pPr>
              <w:ind w:left="-111" w:right="-108"/>
              <w:jc w:val="center"/>
              <w:rPr>
                <w:b/>
              </w:rPr>
            </w:pPr>
            <w:r w:rsidRPr="009E4B8D">
              <w:rPr>
                <w:b/>
                <w:sz w:val="22"/>
                <w:szCs w:val="22"/>
              </w:rPr>
              <w:t>AKTS</w:t>
            </w:r>
          </w:p>
        </w:tc>
        <w:tc>
          <w:tcPr>
            <w:tcW w:w="975" w:type="pct"/>
            <w:vAlign w:val="center"/>
          </w:tcPr>
          <w:p w:rsidR="003E5C3E" w:rsidRPr="009E4B8D" w:rsidRDefault="003E5C3E" w:rsidP="003A7740">
            <w:pPr>
              <w:jc w:val="center"/>
              <w:rPr>
                <w:b/>
              </w:rPr>
            </w:pPr>
            <w:r w:rsidRPr="009E4B8D">
              <w:rPr>
                <w:b/>
                <w:sz w:val="22"/>
                <w:szCs w:val="22"/>
              </w:rPr>
              <w:t>TÜRÜ</w:t>
            </w:r>
          </w:p>
        </w:tc>
        <w:tc>
          <w:tcPr>
            <w:tcW w:w="767" w:type="pct"/>
            <w:vAlign w:val="center"/>
          </w:tcPr>
          <w:p w:rsidR="003E5C3E" w:rsidRPr="009E4B8D" w:rsidRDefault="003E5C3E" w:rsidP="003A7740">
            <w:pPr>
              <w:jc w:val="center"/>
              <w:rPr>
                <w:b/>
              </w:rPr>
            </w:pPr>
            <w:r w:rsidRPr="009E4B8D">
              <w:rPr>
                <w:b/>
                <w:sz w:val="22"/>
                <w:szCs w:val="22"/>
              </w:rPr>
              <w:t>DİLİ</w:t>
            </w:r>
          </w:p>
        </w:tc>
      </w:tr>
      <w:tr w:rsidR="003E5C3E" w:rsidRPr="009E4B8D" w:rsidTr="003A7740">
        <w:trPr>
          <w:trHeight w:val="367"/>
        </w:trPr>
        <w:tc>
          <w:tcPr>
            <w:tcW w:w="680" w:type="pct"/>
            <w:tcBorders>
              <w:bottom w:val="single" w:sz="12" w:space="0" w:color="auto"/>
              <w:right w:val="single" w:sz="12" w:space="0" w:color="auto"/>
            </w:tcBorders>
            <w:vAlign w:val="center"/>
          </w:tcPr>
          <w:p w:rsidR="003E5C3E" w:rsidRPr="009E4B8D" w:rsidRDefault="003E5C3E" w:rsidP="003A7740">
            <w:pPr>
              <w:jc w:val="center"/>
            </w:pPr>
            <w:r w:rsidRPr="009E4B8D">
              <w:rPr>
                <w:sz w:val="22"/>
                <w:szCs w:val="22"/>
              </w:rPr>
              <w:t>II</w:t>
            </w:r>
            <w:r>
              <w:rPr>
                <w:sz w:val="22"/>
                <w:szCs w:val="22"/>
              </w:rPr>
              <w:t>I</w:t>
            </w:r>
          </w:p>
        </w:tc>
        <w:tc>
          <w:tcPr>
            <w:tcW w:w="488" w:type="pct"/>
            <w:gridSpan w:val="2"/>
            <w:tcBorders>
              <w:left w:val="single" w:sz="12" w:space="0" w:color="auto"/>
              <w:bottom w:val="single" w:sz="12" w:space="0" w:color="auto"/>
            </w:tcBorders>
            <w:vAlign w:val="center"/>
          </w:tcPr>
          <w:p w:rsidR="003E5C3E" w:rsidRPr="009E4B8D" w:rsidRDefault="003E5C3E" w:rsidP="003A7740">
            <w:pPr>
              <w:jc w:val="center"/>
            </w:pPr>
            <w:r w:rsidRPr="009E4B8D">
              <w:rPr>
                <w:sz w:val="22"/>
                <w:szCs w:val="22"/>
              </w:rPr>
              <w:t xml:space="preserve"> 2</w:t>
            </w:r>
          </w:p>
        </w:tc>
        <w:tc>
          <w:tcPr>
            <w:tcW w:w="628" w:type="pct"/>
            <w:tcBorders>
              <w:bottom w:val="single" w:sz="12" w:space="0" w:color="auto"/>
            </w:tcBorders>
            <w:vAlign w:val="center"/>
          </w:tcPr>
          <w:p w:rsidR="003E5C3E" w:rsidRPr="009E4B8D" w:rsidRDefault="003E5C3E" w:rsidP="003A7740">
            <w:pPr>
              <w:jc w:val="center"/>
            </w:pPr>
            <w:r w:rsidRPr="009E4B8D">
              <w:rPr>
                <w:sz w:val="22"/>
                <w:szCs w:val="22"/>
              </w:rPr>
              <w:t xml:space="preserve"> 2</w:t>
            </w:r>
          </w:p>
        </w:tc>
        <w:tc>
          <w:tcPr>
            <w:tcW w:w="556" w:type="pct"/>
            <w:gridSpan w:val="3"/>
            <w:tcBorders>
              <w:bottom w:val="single" w:sz="12" w:space="0" w:color="auto"/>
              <w:right w:val="single" w:sz="12" w:space="0" w:color="auto"/>
            </w:tcBorders>
            <w:vAlign w:val="center"/>
          </w:tcPr>
          <w:p w:rsidR="003E5C3E" w:rsidRPr="009E4B8D" w:rsidRDefault="003E5C3E" w:rsidP="003A7740">
            <w:pPr>
              <w:jc w:val="center"/>
            </w:pPr>
            <w:r w:rsidRPr="009E4B8D">
              <w:rPr>
                <w:sz w:val="22"/>
                <w:szCs w:val="22"/>
              </w:rPr>
              <w:t xml:space="preserve"> 0</w:t>
            </w:r>
          </w:p>
        </w:tc>
        <w:tc>
          <w:tcPr>
            <w:tcW w:w="460" w:type="pct"/>
            <w:tcBorders>
              <w:bottom w:val="single" w:sz="12" w:space="0" w:color="auto"/>
            </w:tcBorders>
            <w:vAlign w:val="center"/>
          </w:tcPr>
          <w:p w:rsidR="003E5C3E" w:rsidRPr="009E4B8D" w:rsidRDefault="003E5C3E" w:rsidP="003A7740">
            <w:pPr>
              <w:jc w:val="center"/>
            </w:pPr>
            <w:r w:rsidRPr="009E4B8D">
              <w:rPr>
                <w:sz w:val="22"/>
                <w:szCs w:val="22"/>
              </w:rPr>
              <w:t xml:space="preserve"> 3</w:t>
            </w:r>
          </w:p>
        </w:tc>
        <w:tc>
          <w:tcPr>
            <w:tcW w:w="446" w:type="pct"/>
            <w:gridSpan w:val="2"/>
            <w:tcBorders>
              <w:bottom w:val="single" w:sz="12" w:space="0" w:color="auto"/>
            </w:tcBorders>
            <w:vAlign w:val="center"/>
          </w:tcPr>
          <w:p w:rsidR="003E5C3E" w:rsidRPr="009E4B8D" w:rsidRDefault="003E5C3E" w:rsidP="003A7740">
            <w:pPr>
              <w:jc w:val="center"/>
            </w:pPr>
            <w:r w:rsidRPr="009E4B8D">
              <w:rPr>
                <w:sz w:val="22"/>
                <w:szCs w:val="22"/>
              </w:rPr>
              <w:t xml:space="preserve">4 </w:t>
            </w:r>
          </w:p>
        </w:tc>
        <w:tc>
          <w:tcPr>
            <w:tcW w:w="975" w:type="pct"/>
            <w:tcBorders>
              <w:bottom w:val="single" w:sz="12" w:space="0" w:color="auto"/>
            </w:tcBorders>
            <w:vAlign w:val="center"/>
          </w:tcPr>
          <w:p w:rsidR="003E5C3E" w:rsidRPr="00936BC1" w:rsidRDefault="003E5C3E" w:rsidP="003A7740">
            <w:pPr>
              <w:jc w:val="center"/>
            </w:pPr>
            <w:r w:rsidRPr="00936BC1">
              <w:rPr>
                <w:sz w:val="22"/>
                <w:szCs w:val="22"/>
              </w:rPr>
              <w:t>ZORUNLU ( X)  SEÇMELİ (   )</w:t>
            </w:r>
          </w:p>
        </w:tc>
        <w:tc>
          <w:tcPr>
            <w:tcW w:w="767" w:type="pct"/>
            <w:tcBorders>
              <w:bottom w:val="single" w:sz="12" w:space="0" w:color="auto"/>
            </w:tcBorders>
          </w:tcPr>
          <w:p w:rsidR="003E5C3E" w:rsidRPr="00936BC1" w:rsidRDefault="003E5C3E" w:rsidP="003A7740">
            <w:pPr>
              <w:jc w:val="center"/>
            </w:pPr>
            <w:r w:rsidRPr="00936BC1">
              <w:rPr>
                <w:sz w:val="22"/>
                <w:szCs w:val="22"/>
              </w:rPr>
              <w:t>Türkçe</w:t>
            </w:r>
          </w:p>
        </w:tc>
      </w:tr>
      <w:tr w:rsidR="003E5C3E" w:rsidRPr="009E4B8D"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Pr="009E4B8D" w:rsidRDefault="003E5C3E" w:rsidP="003A7740">
            <w:pPr>
              <w:jc w:val="center"/>
              <w:rPr>
                <w:b/>
              </w:rPr>
            </w:pPr>
            <w:r w:rsidRPr="009E4B8D">
              <w:rPr>
                <w:b/>
                <w:sz w:val="22"/>
                <w:szCs w:val="22"/>
              </w:rPr>
              <w:t>DERSİN KATEGORİSİ</w:t>
            </w:r>
          </w:p>
        </w:tc>
      </w:tr>
      <w:tr w:rsidR="003E5C3E" w:rsidRPr="009E4B8D" w:rsidTr="003A7740">
        <w:tblPrEx>
          <w:tblBorders>
            <w:insideH w:val="single" w:sz="6" w:space="0" w:color="auto"/>
            <w:insideV w:val="single" w:sz="6" w:space="0" w:color="auto"/>
          </w:tblBorders>
        </w:tblPrEx>
        <w:trPr>
          <w:trHeight w:val="546"/>
        </w:trPr>
        <w:tc>
          <w:tcPr>
            <w:tcW w:w="811" w:type="pct"/>
            <w:gridSpan w:val="2"/>
            <w:tcBorders>
              <w:top w:val="single" w:sz="12" w:space="0" w:color="auto"/>
            </w:tcBorders>
            <w:vAlign w:val="center"/>
          </w:tcPr>
          <w:p w:rsidR="003E5C3E" w:rsidRPr="009E4B8D" w:rsidRDefault="003E5C3E" w:rsidP="003A7740">
            <w:pPr>
              <w:jc w:val="center"/>
              <w:rPr>
                <w:b/>
              </w:rPr>
            </w:pPr>
            <w:r w:rsidRPr="009E4B8D">
              <w:rPr>
                <w:b/>
                <w:sz w:val="22"/>
                <w:szCs w:val="22"/>
              </w:rPr>
              <w:t>Temel Bilim</w:t>
            </w:r>
          </w:p>
        </w:tc>
        <w:tc>
          <w:tcPr>
            <w:tcW w:w="1049" w:type="pct"/>
            <w:gridSpan w:val="4"/>
            <w:tcBorders>
              <w:top w:val="single" w:sz="12" w:space="0" w:color="auto"/>
            </w:tcBorders>
            <w:vAlign w:val="center"/>
          </w:tcPr>
          <w:p w:rsidR="003E5C3E" w:rsidRPr="009E4B8D" w:rsidRDefault="003E5C3E" w:rsidP="003A7740">
            <w:pPr>
              <w:jc w:val="center"/>
              <w:rPr>
                <w:b/>
              </w:rPr>
            </w:pPr>
            <w:r w:rsidRPr="009E4B8D">
              <w:rPr>
                <w:b/>
                <w:sz w:val="22"/>
                <w:szCs w:val="22"/>
              </w:rPr>
              <w:t>Eğitim Bilimi</w:t>
            </w:r>
          </w:p>
        </w:tc>
        <w:tc>
          <w:tcPr>
            <w:tcW w:w="2372" w:type="pct"/>
            <w:gridSpan w:val="5"/>
            <w:tcBorders>
              <w:top w:val="single" w:sz="12" w:space="0" w:color="auto"/>
            </w:tcBorders>
            <w:vAlign w:val="center"/>
          </w:tcPr>
          <w:p w:rsidR="003E5C3E" w:rsidRPr="009E4B8D" w:rsidRDefault="003E5C3E" w:rsidP="003A7740">
            <w:pPr>
              <w:jc w:val="center"/>
              <w:rPr>
                <w:b/>
              </w:rPr>
            </w:pPr>
            <w:r w:rsidRPr="009E4B8D">
              <w:rPr>
                <w:b/>
                <w:sz w:val="22"/>
                <w:szCs w:val="22"/>
              </w:rPr>
              <w:t>Fen Bilgisi Öğretmenliği</w:t>
            </w:r>
          </w:p>
          <w:p w:rsidR="003E5C3E" w:rsidRPr="009E4B8D" w:rsidRDefault="003E5C3E" w:rsidP="003A7740">
            <w:pPr>
              <w:jc w:val="center"/>
            </w:pPr>
            <w:r w:rsidRPr="009E4B8D">
              <w:rPr>
                <w:sz w:val="22"/>
                <w:szCs w:val="22"/>
              </w:rPr>
              <w:t xml:space="preserve"> [Önemli düzeyde tasarım içeriyorsa (</w:t>
            </w:r>
            <w:r w:rsidRPr="009E4B8D">
              <w:rPr>
                <w:sz w:val="22"/>
                <w:szCs w:val="22"/>
              </w:rPr>
              <w:sym w:font="Symbol" w:char="F0D6"/>
            </w:r>
            <w:r w:rsidRPr="009E4B8D">
              <w:rPr>
                <w:sz w:val="22"/>
                <w:szCs w:val="22"/>
              </w:rPr>
              <w:t>) koyunuz.]</w:t>
            </w:r>
          </w:p>
        </w:tc>
        <w:tc>
          <w:tcPr>
            <w:tcW w:w="767" w:type="pct"/>
            <w:tcBorders>
              <w:top w:val="single" w:sz="12" w:space="0" w:color="auto"/>
            </w:tcBorders>
            <w:vAlign w:val="center"/>
          </w:tcPr>
          <w:p w:rsidR="003E5C3E" w:rsidRPr="009E4B8D" w:rsidRDefault="003E5C3E" w:rsidP="003A7740">
            <w:pPr>
              <w:jc w:val="center"/>
              <w:rPr>
                <w:b/>
              </w:rPr>
            </w:pPr>
            <w:r w:rsidRPr="009E4B8D">
              <w:rPr>
                <w:b/>
                <w:sz w:val="22"/>
                <w:szCs w:val="22"/>
              </w:rPr>
              <w:t>Sosyal Bilim</w:t>
            </w:r>
          </w:p>
        </w:tc>
      </w:tr>
      <w:tr w:rsidR="003E5C3E" w:rsidRPr="009E4B8D" w:rsidTr="003A7740">
        <w:tblPrEx>
          <w:tblBorders>
            <w:insideH w:val="single" w:sz="6" w:space="0" w:color="auto"/>
            <w:insideV w:val="single" w:sz="6" w:space="0" w:color="auto"/>
          </w:tblBorders>
        </w:tblPrEx>
        <w:trPr>
          <w:trHeight w:val="138"/>
        </w:trPr>
        <w:tc>
          <w:tcPr>
            <w:tcW w:w="811" w:type="pct"/>
            <w:gridSpan w:val="2"/>
            <w:tcBorders>
              <w:bottom w:val="single" w:sz="12" w:space="0" w:color="auto"/>
              <w:right w:val="single" w:sz="4" w:space="0" w:color="auto"/>
            </w:tcBorders>
          </w:tcPr>
          <w:p w:rsidR="003E5C3E" w:rsidRPr="009E4B8D" w:rsidRDefault="003E5C3E" w:rsidP="003A7740">
            <w:pPr>
              <w:jc w:val="center"/>
            </w:pPr>
          </w:p>
        </w:tc>
        <w:tc>
          <w:tcPr>
            <w:tcW w:w="1049" w:type="pct"/>
            <w:gridSpan w:val="4"/>
            <w:tcBorders>
              <w:left w:val="single" w:sz="4" w:space="0" w:color="auto"/>
              <w:bottom w:val="single" w:sz="12" w:space="0" w:color="auto"/>
              <w:right w:val="single" w:sz="4" w:space="0" w:color="auto"/>
            </w:tcBorders>
          </w:tcPr>
          <w:p w:rsidR="003E5C3E" w:rsidRPr="009E4B8D" w:rsidRDefault="003E5C3E" w:rsidP="003A7740">
            <w:pPr>
              <w:jc w:val="center"/>
            </w:pPr>
          </w:p>
        </w:tc>
        <w:tc>
          <w:tcPr>
            <w:tcW w:w="2372" w:type="pct"/>
            <w:gridSpan w:val="5"/>
            <w:tcBorders>
              <w:left w:val="single" w:sz="4" w:space="0" w:color="auto"/>
              <w:bottom w:val="single" w:sz="12" w:space="0" w:color="auto"/>
            </w:tcBorders>
          </w:tcPr>
          <w:p w:rsidR="003E5C3E" w:rsidRPr="009E4B8D" w:rsidRDefault="003E5C3E" w:rsidP="003A7740">
            <w:pPr>
              <w:jc w:val="center"/>
            </w:pPr>
            <w:r w:rsidRPr="009E4B8D">
              <w:rPr>
                <w:sz w:val="22"/>
                <w:szCs w:val="22"/>
              </w:rPr>
              <w:t xml:space="preserve"> x</w:t>
            </w:r>
          </w:p>
        </w:tc>
        <w:tc>
          <w:tcPr>
            <w:tcW w:w="767" w:type="pct"/>
            <w:tcBorders>
              <w:left w:val="single" w:sz="4" w:space="0" w:color="auto"/>
              <w:bottom w:val="single" w:sz="12" w:space="0" w:color="auto"/>
            </w:tcBorders>
          </w:tcPr>
          <w:p w:rsidR="003E5C3E" w:rsidRPr="009E4B8D" w:rsidRDefault="003E5C3E" w:rsidP="003A7740">
            <w:pPr>
              <w:jc w:val="center"/>
            </w:pPr>
          </w:p>
        </w:tc>
      </w:tr>
      <w:tr w:rsidR="003E5C3E" w:rsidRPr="009E4B8D" w:rsidTr="003A7740">
        <w:trPr>
          <w:trHeight w:val="324"/>
        </w:trPr>
        <w:tc>
          <w:tcPr>
            <w:tcW w:w="5000" w:type="pct"/>
            <w:gridSpan w:val="12"/>
            <w:tcBorders>
              <w:top w:val="single" w:sz="12" w:space="0" w:color="auto"/>
              <w:bottom w:val="single" w:sz="12" w:space="0" w:color="auto"/>
            </w:tcBorders>
            <w:vAlign w:val="center"/>
          </w:tcPr>
          <w:p w:rsidR="003E5C3E" w:rsidRPr="009E4B8D" w:rsidRDefault="003E5C3E" w:rsidP="003A7740">
            <w:pPr>
              <w:jc w:val="center"/>
              <w:rPr>
                <w:b/>
              </w:rPr>
            </w:pPr>
            <w:r w:rsidRPr="009E4B8D">
              <w:rPr>
                <w:b/>
                <w:sz w:val="22"/>
                <w:szCs w:val="22"/>
              </w:rPr>
              <w:t>DEĞERLENDİRME ÖLÇÜTLERİ</w:t>
            </w:r>
          </w:p>
        </w:tc>
      </w:tr>
      <w:tr w:rsidR="003E5C3E" w:rsidRPr="009E4B8D" w:rsidTr="003A7740">
        <w:tc>
          <w:tcPr>
            <w:tcW w:w="1835" w:type="pct"/>
            <w:gridSpan w:val="5"/>
            <w:vMerge w:val="restart"/>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3E5C3E" w:rsidRPr="009E4B8D" w:rsidRDefault="003E5C3E" w:rsidP="003A7740">
            <w:pPr>
              <w:jc w:val="center"/>
              <w:rPr>
                <w:b/>
              </w:rPr>
            </w:pPr>
            <w:r w:rsidRPr="009E4B8D">
              <w:rPr>
                <w:b/>
                <w:sz w:val="22"/>
                <w:szCs w:val="22"/>
              </w:rPr>
              <w:t>Faaliyet türü</w:t>
            </w:r>
          </w:p>
        </w:tc>
        <w:tc>
          <w:tcPr>
            <w:tcW w:w="1256" w:type="pct"/>
            <w:gridSpan w:val="2"/>
            <w:tcBorders>
              <w:top w:val="single" w:sz="12" w:space="0" w:color="auto"/>
              <w:bottom w:val="single" w:sz="8" w:space="0" w:color="auto"/>
              <w:right w:val="single" w:sz="8" w:space="0" w:color="auto"/>
            </w:tcBorders>
            <w:vAlign w:val="center"/>
          </w:tcPr>
          <w:p w:rsidR="003E5C3E" w:rsidRPr="009E4B8D" w:rsidRDefault="003E5C3E" w:rsidP="003A7740">
            <w:pPr>
              <w:jc w:val="center"/>
              <w:rPr>
                <w:b/>
              </w:rPr>
            </w:pPr>
            <w:r w:rsidRPr="009E4B8D">
              <w:rPr>
                <w:b/>
                <w:sz w:val="22"/>
                <w:szCs w:val="22"/>
              </w:rPr>
              <w:t>Sayı</w:t>
            </w:r>
          </w:p>
        </w:tc>
        <w:tc>
          <w:tcPr>
            <w:tcW w:w="767" w:type="pct"/>
            <w:tcBorders>
              <w:top w:val="single" w:sz="12" w:space="0" w:color="auto"/>
              <w:left w:val="single" w:sz="8" w:space="0" w:color="auto"/>
              <w:bottom w:val="single" w:sz="8" w:space="0" w:color="auto"/>
            </w:tcBorders>
            <w:vAlign w:val="center"/>
          </w:tcPr>
          <w:p w:rsidR="003E5C3E" w:rsidRPr="009E4B8D" w:rsidRDefault="003E5C3E" w:rsidP="003A7740">
            <w:pPr>
              <w:jc w:val="center"/>
              <w:rPr>
                <w:b/>
              </w:rPr>
            </w:pPr>
            <w:r w:rsidRPr="009E4B8D">
              <w:rPr>
                <w:b/>
                <w:sz w:val="22"/>
                <w:szCs w:val="22"/>
              </w:rPr>
              <w:t>%</w:t>
            </w:r>
          </w:p>
        </w:tc>
      </w:tr>
      <w:tr w:rsidR="003E5C3E" w:rsidRPr="009E4B8D" w:rsidTr="003A7740">
        <w:tc>
          <w:tcPr>
            <w:tcW w:w="1835" w:type="pct"/>
            <w:gridSpan w:val="5"/>
            <w:vMerge/>
            <w:tcBorders>
              <w:top w:val="single" w:sz="12" w:space="0" w:color="auto"/>
              <w:bottom w:val="single" w:sz="12" w:space="0" w:color="auto"/>
              <w:right w:val="single" w:sz="12" w:space="0" w:color="auto"/>
            </w:tcBorders>
            <w:vAlign w:val="center"/>
          </w:tcPr>
          <w:p w:rsidR="003E5C3E" w:rsidRPr="009E4B8D" w:rsidRDefault="003E5C3E" w:rsidP="003A7740">
            <w:pPr>
              <w:rPr>
                <w:b/>
              </w:rPr>
            </w:pPr>
          </w:p>
        </w:tc>
        <w:tc>
          <w:tcPr>
            <w:tcW w:w="1141" w:type="pct"/>
            <w:gridSpan w:val="4"/>
            <w:tcBorders>
              <w:top w:val="single" w:sz="8" w:space="0" w:color="auto"/>
              <w:left w:val="single" w:sz="12" w:space="0" w:color="auto"/>
            </w:tcBorders>
            <w:vAlign w:val="center"/>
          </w:tcPr>
          <w:p w:rsidR="003E5C3E" w:rsidRPr="009E4B8D" w:rsidRDefault="003E5C3E" w:rsidP="003A7740">
            <w:r w:rsidRPr="009E4B8D">
              <w:rPr>
                <w:sz w:val="22"/>
                <w:szCs w:val="22"/>
              </w:rPr>
              <w:t>Ara Sınav</w:t>
            </w:r>
          </w:p>
        </w:tc>
        <w:tc>
          <w:tcPr>
            <w:tcW w:w="1256" w:type="pct"/>
            <w:gridSpan w:val="2"/>
            <w:tcBorders>
              <w:top w:val="single" w:sz="8" w:space="0" w:color="auto"/>
              <w:right w:val="single" w:sz="8" w:space="0" w:color="auto"/>
            </w:tcBorders>
          </w:tcPr>
          <w:p w:rsidR="003E5C3E" w:rsidRPr="009E4B8D" w:rsidRDefault="003E5C3E" w:rsidP="003A7740">
            <w:pPr>
              <w:jc w:val="center"/>
            </w:pPr>
            <w:r w:rsidRPr="009E4B8D">
              <w:rPr>
                <w:sz w:val="22"/>
                <w:szCs w:val="22"/>
              </w:rPr>
              <w:t xml:space="preserve"> 1</w:t>
            </w:r>
          </w:p>
        </w:tc>
        <w:tc>
          <w:tcPr>
            <w:tcW w:w="767" w:type="pct"/>
            <w:tcBorders>
              <w:top w:val="single" w:sz="8" w:space="0" w:color="auto"/>
              <w:left w:val="single" w:sz="8" w:space="0" w:color="auto"/>
            </w:tcBorders>
          </w:tcPr>
          <w:p w:rsidR="003E5C3E" w:rsidRPr="009E4B8D" w:rsidRDefault="003E5C3E" w:rsidP="003A7740">
            <w:pPr>
              <w:jc w:val="center"/>
              <w:rPr>
                <w:highlight w:val="yellow"/>
              </w:rPr>
            </w:pPr>
            <w:r w:rsidRPr="009E4B8D">
              <w:rPr>
                <w:sz w:val="22"/>
                <w:szCs w:val="22"/>
              </w:rPr>
              <w:t xml:space="preserve"> 40</w:t>
            </w:r>
          </w:p>
        </w:tc>
      </w:tr>
      <w:tr w:rsidR="003E5C3E" w:rsidRPr="009E4B8D" w:rsidTr="003A7740">
        <w:tc>
          <w:tcPr>
            <w:tcW w:w="1835" w:type="pct"/>
            <w:gridSpan w:val="5"/>
            <w:vMerge/>
            <w:tcBorders>
              <w:top w:val="single" w:sz="12" w:space="0" w:color="auto"/>
              <w:bottom w:val="single" w:sz="12" w:space="0" w:color="auto"/>
              <w:right w:val="single" w:sz="12" w:space="0" w:color="auto"/>
            </w:tcBorders>
            <w:vAlign w:val="center"/>
          </w:tcPr>
          <w:p w:rsidR="003E5C3E" w:rsidRPr="009E4B8D" w:rsidRDefault="003E5C3E" w:rsidP="003A7740">
            <w:pPr>
              <w:rPr>
                <w:b/>
              </w:rPr>
            </w:pPr>
          </w:p>
        </w:tc>
        <w:tc>
          <w:tcPr>
            <w:tcW w:w="1141" w:type="pct"/>
            <w:gridSpan w:val="4"/>
            <w:tcBorders>
              <w:left w:val="single" w:sz="12" w:space="0" w:color="auto"/>
            </w:tcBorders>
            <w:vAlign w:val="center"/>
          </w:tcPr>
          <w:p w:rsidR="003E5C3E" w:rsidRPr="009E4B8D" w:rsidRDefault="003E5C3E" w:rsidP="003A7740">
            <w:r w:rsidRPr="009E4B8D">
              <w:rPr>
                <w:sz w:val="22"/>
                <w:szCs w:val="22"/>
              </w:rPr>
              <w:t>Kısa Sınav</w:t>
            </w:r>
          </w:p>
        </w:tc>
        <w:tc>
          <w:tcPr>
            <w:tcW w:w="1256" w:type="pct"/>
            <w:gridSpan w:val="2"/>
            <w:tcBorders>
              <w:right w:val="single" w:sz="8" w:space="0" w:color="auto"/>
            </w:tcBorders>
          </w:tcPr>
          <w:p w:rsidR="003E5C3E" w:rsidRPr="009E4B8D" w:rsidRDefault="003E5C3E" w:rsidP="003A7740"/>
        </w:tc>
        <w:tc>
          <w:tcPr>
            <w:tcW w:w="767" w:type="pct"/>
            <w:tcBorders>
              <w:left w:val="single" w:sz="8" w:space="0" w:color="auto"/>
            </w:tcBorders>
          </w:tcPr>
          <w:p w:rsidR="003E5C3E" w:rsidRPr="009E4B8D" w:rsidRDefault="003E5C3E" w:rsidP="003A7740">
            <w:r w:rsidRPr="009E4B8D">
              <w:rPr>
                <w:sz w:val="22"/>
                <w:szCs w:val="22"/>
              </w:rPr>
              <w:t xml:space="preserve"> </w:t>
            </w:r>
          </w:p>
        </w:tc>
      </w:tr>
      <w:tr w:rsidR="003E5C3E" w:rsidRPr="009E4B8D" w:rsidTr="003A7740">
        <w:tc>
          <w:tcPr>
            <w:tcW w:w="1835" w:type="pct"/>
            <w:gridSpan w:val="5"/>
            <w:vMerge/>
            <w:tcBorders>
              <w:top w:val="single" w:sz="12" w:space="0" w:color="auto"/>
              <w:bottom w:val="single" w:sz="12" w:space="0" w:color="auto"/>
              <w:right w:val="single" w:sz="12" w:space="0" w:color="auto"/>
            </w:tcBorders>
            <w:vAlign w:val="center"/>
          </w:tcPr>
          <w:p w:rsidR="003E5C3E" w:rsidRPr="009E4B8D" w:rsidRDefault="003E5C3E" w:rsidP="003A7740">
            <w:pPr>
              <w:rPr>
                <w:b/>
              </w:rPr>
            </w:pPr>
          </w:p>
        </w:tc>
        <w:tc>
          <w:tcPr>
            <w:tcW w:w="1141" w:type="pct"/>
            <w:gridSpan w:val="4"/>
            <w:tcBorders>
              <w:left w:val="single" w:sz="12" w:space="0" w:color="auto"/>
            </w:tcBorders>
            <w:vAlign w:val="center"/>
          </w:tcPr>
          <w:p w:rsidR="003E5C3E" w:rsidRPr="009E4B8D" w:rsidRDefault="003E5C3E" w:rsidP="003A7740">
            <w:r w:rsidRPr="009E4B8D">
              <w:rPr>
                <w:sz w:val="22"/>
                <w:szCs w:val="22"/>
              </w:rPr>
              <w:t>Ödev</w:t>
            </w:r>
          </w:p>
        </w:tc>
        <w:tc>
          <w:tcPr>
            <w:tcW w:w="1256" w:type="pct"/>
            <w:gridSpan w:val="2"/>
            <w:tcBorders>
              <w:right w:val="single" w:sz="8" w:space="0" w:color="auto"/>
            </w:tcBorders>
          </w:tcPr>
          <w:p w:rsidR="003E5C3E" w:rsidRPr="009E4B8D" w:rsidRDefault="003E5C3E" w:rsidP="003A7740">
            <w:pPr>
              <w:jc w:val="center"/>
            </w:pPr>
            <w:r w:rsidRPr="009E4B8D">
              <w:rPr>
                <w:sz w:val="22"/>
                <w:szCs w:val="22"/>
              </w:rPr>
              <w:t xml:space="preserve"> </w:t>
            </w:r>
          </w:p>
        </w:tc>
        <w:tc>
          <w:tcPr>
            <w:tcW w:w="767" w:type="pct"/>
            <w:tcBorders>
              <w:left w:val="single" w:sz="8" w:space="0" w:color="auto"/>
            </w:tcBorders>
          </w:tcPr>
          <w:p w:rsidR="003E5C3E" w:rsidRPr="009E4B8D" w:rsidRDefault="003E5C3E" w:rsidP="003A7740">
            <w:pPr>
              <w:jc w:val="center"/>
            </w:pPr>
            <w:r w:rsidRPr="009E4B8D">
              <w:rPr>
                <w:sz w:val="22"/>
                <w:szCs w:val="22"/>
              </w:rPr>
              <w:t xml:space="preserve">  </w:t>
            </w:r>
          </w:p>
        </w:tc>
      </w:tr>
      <w:tr w:rsidR="003E5C3E" w:rsidRPr="009E4B8D" w:rsidTr="003A7740">
        <w:tc>
          <w:tcPr>
            <w:tcW w:w="1835" w:type="pct"/>
            <w:gridSpan w:val="5"/>
            <w:vMerge/>
            <w:tcBorders>
              <w:top w:val="single" w:sz="12" w:space="0" w:color="auto"/>
              <w:bottom w:val="single" w:sz="12" w:space="0" w:color="auto"/>
              <w:right w:val="single" w:sz="12" w:space="0" w:color="auto"/>
            </w:tcBorders>
            <w:vAlign w:val="center"/>
          </w:tcPr>
          <w:p w:rsidR="003E5C3E" w:rsidRPr="009E4B8D" w:rsidRDefault="003E5C3E" w:rsidP="003A7740">
            <w:pPr>
              <w:rPr>
                <w:b/>
              </w:rPr>
            </w:pPr>
          </w:p>
        </w:tc>
        <w:tc>
          <w:tcPr>
            <w:tcW w:w="1141" w:type="pct"/>
            <w:gridSpan w:val="4"/>
            <w:tcBorders>
              <w:left w:val="single" w:sz="12" w:space="0" w:color="auto"/>
              <w:bottom w:val="single" w:sz="8" w:space="0" w:color="auto"/>
            </w:tcBorders>
            <w:vAlign w:val="center"/>
          </w:tcPr>
          <w:p w:rsidR="003E5C3E" w:rsidRPr="009E4B8D" w:rsidRDefault="003E5C3E" w:rsidP="003A7740">
            <w:r w:rsidRPr="009E4B8D">
              <w:rPr>
                <w:sz w:val="22"/>
                <w:szCs w:val="22"/>
              </w:rPr>
              <w:t>Proje</w:t>
            </w:r>
          </w:p>
        </w:tc>
        <w:tc>
          <w:tcPr>
            <w:tcW w:w="1256" w:type="pct"/>
            <w:gridSpan w:val="2"/>
            <w:tcBorders>
              <w:bottom w:val="single" w:sz="8" w:space="0" w:color="auto"/>
              <w:right w:val="single" w:sz="8" w:space="0" w:color="auto"/>
            </w:tcBorders>
          </w:tcPr>
          <w:p w:rsidR="003E5C3E" w:rsidRPr="009E4B8D" w:rsidRDefault="003E5C3E" w:rsidP="003A7740">
            <w:pPr>
              <w:jc w:val="center"/>
            </w:pPr>
            <w:r w:rsidRPr="009E4B8D">
              <w:rPr>
                <w:sz w:val="22"/>
                <w:szCs w:val="22"/>
              </w:rPr>
              <w:t xml:space="preserve"> </w:t>
            </w:r>
          </w:p>
        </w:tc>
        <w:tc>
          <w:tcPr>
            <w:tcW w:w="767" w:type="pct"/>
            <w:tcBorders>
              <w:left w:val="single" w:sz="8" w:space="0" w:color="auto"/>
              <w:bottom w:val="single" w:sz="8" w:space="0" w:color="auto"/>
            </w:tcBorders>
          </w:tcPr>
          <w:p w:rsidR="003E5C3E" w:rsidRPr="009E4B8D" w:rsidRDefault="003E5C3E" w:rsidP="003A7740">
            <w:pPr>
              <w:jc w:val="center"/>
            </w:pPr>
            <w:r w:rsidRPr="009E4B8D">
              <w:rPr>
                <w:sz w:val="22"/>
                <w:szCs w:val="22"/>
              </w:rPr>
              <w:t xml:space="preserve"> </w:t>
            </w:r>
          </w:p>
        </w:tc>
      </w:tr>
      <w:tr w:rsidR="003E5C3E" w:rsidRPr="009E4B8D" w:rsidTr="003A7740">
        <w:tc>
          <w:tcPr>
            <w:tcW w:w="1835" w:type="pct"/>
            <w:gridSpan w:val="5"/>
            <w:vMerge/>
            <w:tcBorders>
              <w:top w:val="single" w:sz="12" w:space="0" w:color="auto"/>
              <w:bottom w:val="single" w:sz="12" w:space="0" w:color="auto"/>
              <w:right w:val="single" w:sz="12" w:space="0" w:color="auto"/>
            </w:tcBorders>
            <w:vAlign w:val="center"/>
          </w:tcPr>
          <w:p w:rsidR="003E5C3E" w:rsidRPr="009E4B8D" w:rsidRDefault="003E5C3E" w:rsidP="003A7740">
            <w:pPr>
              <w:rPr>
                <w:b/>
              </w:rPr>
            </w:pPr>
          </w:p>
        </w:tc>
        <w:tc>
          <w:tcPr>
            <w:tcW w:w="1141" w:type="pct"/>
            <w:gridSpan w:val="4"/>
            <w:tcBorders>
              <w:top w:val="single" w:sz="8" w:space="0" w:color="auto"/>
              <w:left w:val="single" w:sz="12" w:space="0" w:color="auto"/>
              <w:bottom w:val="single" w:sz="8" w:space="0" w:color="auto"/>
            </w:tcBorders>
            <w:vAlign w:val="center"/>
          </w:tcPr>
          <w:p w:rsidR="003E5C3E" w:rsidRPr="009E4B8D" w:rsidRDefault="003E5C3E" w:rsidP="003A7740">
            <w:r w:rsidRPr="009E4B8D">
              <w:rPr>
                <w:sz w:val="22"/>
                <w:szCs w:val="22"/>
              </w:rPr>
              <w:t>Rapor</w:t>
            </w:r>
          </w:p>
        </w:tc>
        <w:tc>
          <w:tcPr>
            <w:tcW w:w="1256" w:type="pct"/>
            <w:gridSpan w:val="2"/>
            <w:tcBorders>
              <w:top w:val="single" w:sz="8" w:space="0" w:color="auto"/>
              <w:bottom w:val="single" w:sz="8" w:space="0" w:color="auto"/>
              <w:right w:val="single" w:sz="8" w:space="0" w:color="auto"/>
            </w:tcBorders>
          </w:tcPr>
          <w:p w:rsidR="003E5C3E" w:rsidRPr="009E4B8D" w:rsidRDefault="003E5C3E" w:rsidP="003A7740">
            <w:pPr>
              <w:jc w:val="center"/>
            </w:pPr>
          </w:p>
        </w:tc>
        <w:tc>
          <w:tcPr>
            <w:tcW w:w="767" w:type="pct"/>
            <w:tcBorders>
              <w:top w:val="single" w:sz="8" w:space="0" w:color="auto"/>
              <w:left w:val="single" w:sz="8" w:space="0" w:color="auto"/>
              <w:bottom w:val="single" w:sz="8" w:space="0" w:color="auto"/>
            </w:tcBorders>
          </w:tcPr>
          <w:p w:rsidR="003E5C3E" w:rsidRPr="009E4B8D" w:rsidRDefault="003E5C3E" w:rsidP="003A7740"/>
        </w:tc>
      </w:tr>
      <w:tr w:rsidR="003E5C3E" w:rsidRPr="009E4B8D" w:rsidTr="003A7740">
        <w:tc>
          <w:tcPr>
            <w:tcW w:w="1835" w:type="pct"/>
            <w:gridSpan w:val="5"/>
            <w:vMerge/>
            <w:tcBorders>
              <w:top w:val="single" w:sz="12" w:space="0" w:color="auto"/>
              <w:bottom w:val="single" w:sz="12" w:space="0" w:color="auto"/>
              <w:right w:val="single" w:sz="12" w:space="0" w:color="auto"/>
            </w:tcBorders>
            <w:vAlign w:val="center"/>
          </w:tcPr>
          <w:p w:rsidR="003E5C3E" w:rsidRPr="009E4B8D" w:rsidRDefault="003E5C3E" w:rsidP="003A7740">
            <w:pPr>
              <w:rPr>
                <w:b/>
              </w:rPr>
            </w:pPr>
          </w:p>
        </w:tc>
        <w:tc>
          <w:tcPr>
            <w:tcW w:w="1141" w:type="pct"/>
            <w:gridSpan w:val="4"/>
            <w:tcBorders>
              <w:top w:val="single" w:sz="8" w:space="0" w:color="auto"/>
              <w:left w:val="single" w:sz="12" w:space="0" w:color="auto"/>
              <w:bottom w:val="single" w:sz="12" w:space="0" w:color="auto"/>
            </w:tcBorders>
            <w:vAlign w:val="center"/>
          </w:tcPr>
          <w:p w:rsidR="003E5C3E" w:rsidRPr="009E4B8D" w:rsidRDefault="003E5C3E" w:rsidP="003A7740">
            <w:r w:rsidRPr="009E4B8D">
              <w:rPr>
                <w:sz w:val="22"/>
                <w:szCs w:val="22"/>
              </w:rPr>
              <w:t>Diğer (………)</w:t>
            </w:r>
          </w:p>
        </w:tc>
        <w:tc>
          <w:tcPr>
            <w:tcW w:w="1256" w:type="pct"/>
            <w:gridSpan w:val="2"/>
            <w:tcBorders>
              <w:top w:val="single" w:sz="8" w:space="0" w:color="auto"/>
              <w:bottom w:val="single" w:sz="12" w:space="0" w:color="auto"/>
              <w:right w:val="single" w:sz="8" w:space="0" w:color="auto"/>
            </w:tcBorders>
          </w:tcPr>
          <w:p w:rsidR="003E5C3E" w:rsidRPr="009E4B8D" w:rsidRDefault="003E5C3E" w:rsidP="003A7740"/>
        </w:tc>
        <w:tc>
          <w:tcPr>
            <w:tcW w:w="767" w:type="pct"/>
            <w:tcBorders>
              <w:top w:val="single" w:sz="8" w:space="0" w:color="auto"/>
              <w:left w:val="single" w:sz="8" w:space="0" w:color="auto"/>
              <w:bottom w:val="single" w:sz="12" w:space="0" w:color="auto"/>
            </w:tcBorders>
          </w:tcPr>
          <w:p w:rsidR="003E5C3E" w:rsidRPr="009E4B8D" w:rsidRDefault="003E5C3E" w:rsidP="003A7740"/>
        </w:tc>
      </w:tr>
      <w:tr w:rsidR="003E5C3E" w:rsidRPr="009E4B8D" w:rsidTr="003A7740">
        <w:trPr>
          <w:trHeight w:val="392"/>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3E5C3E" w:rsidRPr="009E4B8D" w:rsidRDefault="003E5C3E" w:rsidP="003A7740"/>
        </w:tc>
        <w:tc>
          <w:tcPr>
            <w:tcW w:w="1256" w:type="pct"/>
            <w:gridSpan w:val="2"/>
            <w:tcBorders>
              <w:top w:val="single" w:sz="12" w:space="0" w:color="auto"/>
              <w:bottom w:val="single" w:sz="8" w:space="0" w:color="auto"/>
              <w:right w:val="single" w:sz="8" w:space="0" w:color="auto"/>
            </w:tcBorders>
            <w:vAlign w:val="center"/>
          </w:tcPr>
          <w:p w:rsidR="003E5C3E" w:rsidRPr="009E4B8D" w:rsidRDefault="003E5C3E" w:rsidP="003A7740">
            <w:pPr>
              <w:jc w:val="center"/>
            </w:pPr>
            <w:r w:rsidRPr="009E4B8D">
              <w:rPr>
                <w:sz w:val="22"/>
                <w:szCs w:val="22"/>
              </w:rPr>
              <w:t xml:space="preserve"> 1</w:t>
            </w:r>
          </w:p>
        </w:tc>
        <w:tc>
          <w:tcPr>
            <w:tcW w:w="767" w:type="pct"/>
            <w:tcBorders>
              <w:top w:val="single" w:sz="12" w:space="0" w:color="auto"/>
              <w:left w:val="single" w:sz="8" w:space="0" w:color="auto"/>
              <w:bottom w:val="single" w:sz="8" w:space="0" w:color="auto"/>
            </w:tcBorders>
            <w:vAlign w:val="center"/>
          </w:tcPr>
          <w:p w:rsidR="003E5C3E" w:rsidRPr="009E4B8D" w:rsidRDefault="003E5C3E" w:rsidP="003A7740">
            <w:pPr>
              <w:jc w:val="center"/>
            </w:pPr>
            <w:r w:rsidRPr="009E4B8D">
              <w:rPr>
                <w:sz w:val="22"/>
                <w:szCs w:val="22"/>
              </w:rPr>
              <w:t xml:space="preserve">60 </w:t>
            </w:r>
          </w:p>
        </w:tc>
      </w:tr>
      <w:tr w:rsidR="003E5C3E" w:rsidRPr="009E4B8D" w:rsidTr="003A7740">
        <w:trPr>
          <w:trHeight w:val="447"/>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VARSA ÖNERİLEN ÖNKOŞUL(LAR)</w:t>
            </w:r>
          </w:p>
        </w:tc>
        <w:tc>
          <w:tcPr>
            <w:tcW w:w="3165" w:type="pct"/>
            <w:gridSpan w:val="7"/>
            <w:tcBorders>
              <w:top w:val="single" w:sz="12" w:space="0" w:color="auto"/>
              <w:left w:val="single" w:sz="12" w:space="0" w:color="auto"/>
              <w:bottom w:val="single" w:sz="12" w:space="0" w:color="auto"/>
            </w:tcBorders>
            <w:vAlign w:val="center"/>
          </w:tcPr>
          <w:p w:rsidR="003E5C3E" w:rsidRPr="009E4B8D" w:rsidRDefault="003E5C3E" w:rsidP="003A7740">
            <w:pPr>
              <w:jc w:val="both"/>
            </w:pPr>
            <w:r w:rsidRPr="009E4B8D">
              <w:rPr>
                <w:sz w:val="22"/>
                <w:szCs w:val="22"/>
              </w:rPr>
              <w:t xml:space="preserve"> </w:t>
            </w:r>
          </w:p>
        </w:tc>
      </w:tr>
      <w:tr w:rsidR="003E5C3E" w:rsidRPr="009E4B8D" w:rsidTr="003A7740">
        <w:trPr>
          <w:trHeight w:val="447"/>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DERSİN KISA İÇERİĞİ</w:t>
            </w:r>
          </w:p>
        </w:tc>
        <w:tc>
          <w:tcPr>
            <w:tcW w:w="3165" w:type="pct"/>
            <w:gridSpan w:val="7"/>
            <w:tcBorders>
              <w:top w:val="single" w:sz="12" w:space="0" w:color="auto"/>
              <w:left w:val="single" w:sz="12" w:space="0" w:color="auto"/>
              <w:bottom w:val="single" w:sz="12" w:space="0" w:color="auto"/>
            </w:tcBorders>
          </w:tcPr>
          <w:p w:rsidR="003E5C3E" w:rsidRPr="009E4B8D" w:rsidRDefault="003E5C3E" w:rsidP="003A7740">
            <w:pPr>
              <w:tabs>
                <w:tab w:val="left" w:pos="8335"/>
              </w:tabs>
              <w:jc w:val="both"/>
            </w:pPr>
            <w:r w:rsidRPr="009E4B8D">
              <w:rPr>
                <w:sz w:val="22"/>
                <w:szCs w:val="22"/>
              </w:rPr>
              <w:t xml:space="preserve">Analitik kimyanın tanımı ve amacı, kalitatif ve kantitatif analiz yöntemlerinin tanıtılması, çözeltiler, çözücüler, çözünenler, çözünürlük, çözelti konsantrasyonları, analitik kimya için önemli kimyasal reaksiyonlar: çökme, nötralleşme, kompleksleşme, redoks. Kimyasal denge, Homojen, heterojen denge reaksiyonları, Asitler-bazlar: zayıf asit-zayıf baz, kuvvetli asit-kuvvetli baz, monoasit-monobaz, poliprotik asitler, pH ve pOH, asit-baz dengeleri, tampon çözeltiler. Kantitatif analiz: gravimetrik analiz, titrimetrik analiz, susuz ortam titrasyonları, kompleksometrik analiz, kimyasal analizde hatalar, enstrumental analiz yöntemleri. </w:t>
            </w:r>
          </w:p>
          <w:p w:rsidR="003E5C3E" w:rsidRPr="009E4B8D" w:rsidRDefault="003E5C3E" w:rsidP="003A7740"/>
        </w:tc>
      </w:tr>
      <w:tr w:rsidR="003E5C3E" w:rsidRPr="009E4B8D" w:rsidTr="003A7740">
        <w:trPr>
          <w:trHeight w:val="426"/>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DERSİN AMAÇLARI</w:t>
            </w:r>
          </w:p>
        </w:tc>
        <w:tc>
          <w:tcPr>
            <w:tcW w:w="3165" w:type="pct"/>
            <w:gridSpan w:val="7"/>
            <w:tcBorders>
              <w:top w:val="single" w:sz="12" w:space="0" w:color="auto"/>
              <w:left w:val="single" w:sz="12" w:space="0" w:color="auto"/>
              <w:bottom w:val="single" w:sz="12" w:space="0" w:color="auto"/>
            </w:tcBorders>
          </w:tcPr>
          <w:p w:rsidR="003E5C3E" w:rsidRPr="009E4B8D" w:rsidRDefault="003E5C3E" w:rsidP="003A7740">
            <w:r w:rsidRPr="009E4B8D">
              <w:rPr>
                <w:sz w:val="22"/>
                <w:szCs w:val="22"/>
                <w:lang w:val="de-DE"/>
              </w:rPr>
              <w:t>, öğrencinin k</w:t>
            </w:r>
            <w:r w:rsidRPr="009E4B8D">
              <w:rPr>
                <w:sz w:val="22"/>
                <w:szCs w:val="22"/>
              </w:rPr>
              <w:t>imyasal analizle ilgili teoriyi ve kısmen pratik uygulamaları kavrayarak, karşılaştığı bir problemin çözümünde bunlardan yararlanmayı öğrenmesidir</w:t>
            </w:r>
          </w:p>
        </w:tc>
      </w:tr>
      <w:tr w:rsidR="003E5C3E" w:rsidRPr="009E4B8D" w:rsidTr="003A7740">
        <w:trPr>
          <w:trHeight w:val="518"/>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DERSİN MESLEK EĞİTİMİNİ SAĞLAMAYA YÖNELİK KATKISI</w:t>
            </w:r>
          </w:p>
        </w:tc>
        <w:tc>
          <w:tcPr>
            <w:tcW w:w="3165" w:type="pct"/>
            <w:gridSpan w:val="7"/>
            <w:tcBorders>
              <w:top w:val="single" w:sz="12" w:space="0" w:color="auto"/>
              <w:left w:val="single" w:sz="12" w:space="0" w:color="auto"/>
              <w:bottom w:val="single" w:sz="12" w:space="0" w:color="auto"/>
            </w:tcBorders>
            <w:vAlign w:val="center"/>
          </w:tcPr>
          <w:p w:rsidR="003E5C3E" w:rsidRPr="009E4B8D" w:rsidRDefault="003E5C3E" w:rsidP="003A7740">
            <w:r w:rsidRPr="009E4B8D">
              <w:rPr>
                <w:sz w:val="22"/>
                <w:szCs w:val="22"/>
              </w:rPr>
              <w:t xml:space="preserve"> Genel Kimya III (Analitik Kimya) ile ilgili temel kavramları öğretmek, bunların günlük hayatla ilişkisini kurmak ve ileriki yaşamlarında kullanacakları temel bilgi ve becerileri geliştirmektir</w:t>
            </w:r>
          </w:p>
        </w:tc>
      </w:tr>
      <w:tr w:rsidR="003E5C3E" w:rsidRPr="009E4B8D" w:rsidTr="003A7740">
        <w:trPr>
          <w:trHeight w:val="518"/>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DERSİN ÖĞRENİM ÇIKTILARI</w:t>
            </w:r>
          </w:p>
        </w:tc>
        <w:tc>
          <w:tcPr>
            <w:tcW w:w="3165" w:type="pct"/>
            <w:gridSpan w:val="7"/>
            <w:tcBorders>
              <w:top w:val="single" w:sz="12" w:space="0" w:color="auto"/>
              <w:left w:val="single" w:sz="12" w:space="0" w:color="auto"/>
              <w:bottom w:val="single" w:sz="12" w:space="0" w:color="auto"/>
            </w:tcBorders>
          </w:tcPr>
          <w:p w:rsidR="003E5C3E" w:rsidRPr="009E4B8D" w:rsidRDefault="003E5C3E" w:rsidP="00F912B5">
            <w:pPr>
              <w:numPr>
                <w:ilvl w:val="0"/>
                <w:numId w:val="14"/>
              </w:numPr>
            </w:pPr>
            <w:r w:rsidRPr="009E4B8D">
              <w:rPr>
                <w:sz w:val="22"/>
                <w:szCs w:val="22"/>
              </w:rPr>
              <w:t xml:space="preserve"> İlgili dersin, bireyin kimya bilimi bilgi birikimine katkısı</w:t>
            </w:r>
          </w:p>
          <w:p w:rsidR="003E5C3E" w:rsidRPr="009E4B8D" w:rsidRDefault="003E5C3E" w:rsidP="00F912B5">
            <w:pPr>
              <w:numPr>
                <w:ilvl w:val="0"/>
                <w:numId w:val="14"/>
              </w:numPr>
            </w:pPr>
            <w:r w:rsidRPr="009E4B8D">
              <w:rPr>
                <w:sz w:val="22"/>
                <w:szCs w:val="22"/>
              </w:rPr>
              <w:lastRenderedPageBreak/>
              <w:t>Temel bilimlere ait bilgi birikimlerini bu dersten öğrendikleri ile bir arada kullanabilme becerisi</w:t>
            </w:r>
          </w:p>
          <w:p w:rsidR="003E5C3E" w:rsidRPr="009E4B8D" w:rsidRDefault="003E5C3E" w:rsidP="00F912B5">
            <w:pPr>
              <w:numPr>
                <w:ilvl w:val="0"/>
                <w:numId w:val="14"/>
              </w:numPr>
            </w:pPr>
            <w:r w:rsidRPr="009E4B8D">
              <w:rPr>
                <w:sz w:val="22"/>
                <w:szCs w:val="22"/>
              </w:rPr>
              <w:t>Verileri analiz edebilme,  konuyla ilişkilendirerek değerlendirebilme becerisi</w:t>
            </w:r>
          </w:p>
          <w:p w:rsidR="003E5C3E" w:rsidRPr="009E4B8D" w:rsidRDefault="003E5C3E" w:rsidP="00F912B5">
            <w:pPr>
              <w:numPr>
                <w:ilvl w:val="0"/>
                <w:numId w:val="14"/>
              </w:numPr>
            </w:pPr>
            <w:r w:rsidRPr="009E4B8D">
              <w:rPr>
                <w:sz w:val="22"/>
                <w:szCs w:val="22"/>
              </w:rPr>
              <w:t>Fen bilimlerinin içerdiği bilgi çeşitlerinin ne olduğunu kavrayarak birbirinden ayırt edebilme becerisi</w:t>
            </w:r>
          </w:p>
          <w:p w:rsidR="003E5C3E" w:rsidRPr="009E4B8D" w:rsidRDefault="003E5C3E" w:rsidP="00F912B5">
            <w:pPr>
              <w:numPr>
                <w:ilvl w:val="0"/>
                <w:numId w:val="14"/>
              </w:numPr>
            </w:pPr>
            <w:r w:rsidRPr="009E4B8D">
              <w:rPr>
                <w:sz w:val="22"/>
                <w:szCs w:val="22"/>
              </w:rPr>
              <w:t>Bilimsel yöntem ve araştırma becerilerini kazandırma</w:t>
            </w:r>
          </w:p>
          <w:p w:rsidR="003E5C3E" w:rsidRPr="009E4B8D" w:rsidRDefault="003E5C3E" w:rsidP="00F912B5">
            <w:pPr>
              <w:numPr>
                <w:ilvl w:val="0"/>
                <w:numId w:val="14"/>
              </w:numPr>
            </w:pPr>
            <w:r w:rsidRPr="009E4B8D">
              <w:rPr>
                <w:sz w:val="22"/>
                <w:szCs w:val="22"/>
              </w:rPr>
              <w:t>Sözlü, yazılı ve uygulamalı temel bilim etkinlikleri arasında denge kurabilme yeteneği</w:t>
            </w:r>
          </w:p>
          <w:p w:rsidR="003E5C3E" w:rsidRPr="009E4B8D" w:rsidRDefault="003E5C3E" w:rsidP="00F912B5">
            <w:pPr>
              <w:numPr>
                <w:ilvl w:val="0"/>
                <w:numId w:val="14"/>
              </w:numPr>
            </w:pPr>
            <w:r w:rsidRPr="009E4B8D">
              <w:rPr>
                <w:sz w:val="22"/>
                <w:szCs w:val="22"/>
              </w:rPr>
              <w:t>Ders ile ilgili mesleki yeterliliğe sahip olma ve güncel konuları izleme-yorumlama becerisi</w:t>
            </w:r>
          </w:p>
          <w:p w:rsidR="003E5C3E" w:rsidRPr="009E4B8D" w:rsidRDefault="003E5C3E" w:rsidP="00F912B5">
            <w:pPr>
              <w:numPr>
                <w:ilvl w:val="0"/>
                <w:numId w:val="14"/>
              </w:numPr>
            </w:pPr>
            <w:r w:rsidRPr="009E4B8D">
              <w:rPr>
                <w:sz w:val="22"/>
                <w:szCs w:val="22"/>
              </w:rPr>
              <w:t>Ders içeriğini güncel konuları değerlendirmede kullanabilme becerisi</w:t>
            </w:r>
          </w:p>
          <w:p w:rsidR="003E5C3E" w:rsidRPr="009E4B8D" w:rsidRDefault="003E5C3E" w:rsidP="00F912B5">
            <w:pPr>
              <w:numPr>
                <w:ilvl w:val="0"/>
                <w:numId w:val="14"/>
              </w:numPr>
            </w:pPr>
            <w:r w:rsidRPr="009E4B8D">
              <w:rPr>
                <w:sz w:val="22"/>
                <w:szCs w:val="22"/>
              </w:rPr>
              <w:t>Deney tasarlama, yapma ve verileri analiz edebilme becerisi</w:t>
            </w:r>
          </w:p>
          <w:p w:rsidR="003E5C3E" w:rsidRPr="009E4B8D" w:rsidRDefault="003E5C3E" w:rsidP="00F912B5">
            <w:pPr>
              <w:numPr>
                <w:ilvl w:val="0"/>
                <w:numId w:val="14"/>
              </w:numPr>
            </w:pPr>
            <w:r w:rsidRPr="009E4B8D">
              <w:rPr>
                <w:sz w:val="22"/>
                <w:szCs w:val="22"/>
              </w:rPr>
              <w:t>Çağdaş yöntemleri, teknikleri araçları uygulama ve analizlerde kullanabilme becerisi</w:t>
            </w:r>
          </w:p>
          <w:p w:rsidR="003E5C3E" w:rsidRPr="009E4B8D" w:rsidRDefault="003E5C3E" w:rsidP="00F912B5">
            <w:pPr>
              <w:numPr>
                <w:ilvl w:val="0"/>
                <w:numId w:val="14"/>
              </w:numPr>
            </w:pPr>
            <w:r w:rsidRPr="009E4B8D">
              <w:rPr>
                <w:sz w:val="22"/>
                <w:szCs w:val="22"/>
              </w:rPr>
              <w:t>İlgili daldaki problemleri tanımlama, formüle etme ve çözme becerisi</w:t>
            </w:r>
          </w:p>
          <w:p w:rsidR="003E5C3E" w:rsidRPr="009E4B8D" w:rsidRDefault="003E5C3E" w:rsidP="00F912B5">
            <w:pPr>
              <w:numPr>
                <w:ilvl w:val="0"/>
                <w:numId w:val="14"/>
              </w:numPr>
            </w:pPr>
            <w:r w:rsidRPr="009E4B8D">
              <w:rPr>
                <w:sz w:val="22"/>
                <w:szCs w:val="22"/>
              </w:rPr>
              <w:t>Öğrenciler maddelerin yapılarını ve bileşenlerini öğrenecekler</w:t>
            </w:r>
          </w:p>
          <w:p w:rsidR="003E5C3E" w:rsidRPr="00936BC1" w:rsidRDefault="003E5C3E" w:rsidP="00F912B5">
            <w:pPr>
              <w:numPr>
                <w:ilvl w:val="0"/>
                <w:numId w:val="14"/>
              </w:numPr>
            </w:pPr>
            <w:r w:rsidRPr="009E4B8D">
              <w:rPr>
                <w:sz w:val="22"/>
                <w:szCs w:val="22"/>
              </w:rPr>
              <w:t>Öğrenciler yapısı bilinmeyen maddelerin yapısını tayin etmeyi öğrenecek ve uygulayacaklar</w:t>
            </w:r>
          </w:p>
          <w:p w:rsidR="003E5C3E" w:rsidRPr="009E4B8D" w:rsidRDefault="003E5C3E" w:rsidP="003A7740">
            <w:pPr>
              <w:tabs>
                <w:tab w:val="left" w:pos="7800"/>
              </w:tabs>
            </w:pPr>
          </w:p>
        </w:tc>
      </w:tr>
      <w:tr w:rsidR="003E5C3E" w:rsidRPr="009E4B8D" w:rsidTr="003A7740">
        <w:trPr>
          <w:trHeight w:val="540"/>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lastRenderedPageBreak/>
              <w:t>TEMEL DERS KİTABI</w:t>
            </w:r>
          </w:p>
        </w:tc>
        <w:tc>
          <w:tcPr>
            <w:tcW w:w="3165" w:type="pct"/>
            <w:gridSpan w:val="7"/>
            <w:tcBorders>
              <w:top w:val="single" w:sz="12" w:space="0" w:color="auto"/>
              <w:left w:val="single" w:sz="12" w:space="0" w:color="auto"/>
              <w:bottom w:val="single" w:sz="12" w:space="0" w:color="auto"/>
            </w:tcBorders>
          </w:tcPr>
          <w:p w:rsidR="003E5C3E" w:rsidRPr="009E4B8D" w:rsidRDefault="003E5C3E" w:rsidP="003A7740">
            <w:pPr>
              <w:pStyle w:val="Balk4"/>
              <w:rPr>
                <w:b w:val="0"/>
              </w:rPr>
            </w:pPr>
            <w:r w:rsidRPr="009E4B8D">
              <w:rPr>
                <w:b w:val="0"/>
                <w:sz w:val="22"/>
                <w:szCs w:val="22"/>
              </w:rPr>
              <w:t xml:space="preserve"> Analitik Kimya, (1991)Anadolu Üniversitesi Açıköğretim Fakültesi Kimya Lisans Tamamlama programı</w:t>
            </w:r>
          </w:p>
        </w:tc>
      </w:tr>
      <w:tr w:rsidR="003E5C3E" w:rsidRPr="009E4B8D" w:rsidTr="003A7740">
        <w:trPr>
          <w:trHeight w:val="540"/>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YARDIMCI KAYNAKLAR</w:t>
            </w:r>
          </w:p>
        </w:tc>
        <w:tc>
          <w:tcPr>
            <w:tcW w:w="3165" w:type="pct"/>
            <w:gridSpan w:val="7"/>
            <w:tcBorders>
              <w:top w:val="single" w:sz="12" w:space="0" w:color="auto"/>
              <w:left w:val="single" w:sz="12" w:space="0" w:color="auto"/>
              <w:bottom w:val="single" w:sz="12" w:space="0" w:color="auto"/>
            </w:tcBorders>
          </w:tcPr>
          <w:p w:rsidR="003E5C3E" w:rsidRPr="009E4B8D" w:rsidRDefault="003E5C3E" w:rsidP="00F912B5">
            <w:pPr>
              <w:numPr>
                <w:ilvl w:val="0"/>
                <w:numId w:val="15"/>
              </w:numPr>
            </w:pPr>
            <w:r w:rsidRPr="009E4B8D">
              <w:rPr>
                <w:b/>
                <w:bCs/>
                <w:color w:val="000000"/>
                <w:sz w:val="22"/>
                <w:szCs w:val="22"/>
              </w:rPr>
              <w:t xml:space="preserve"> </w:t>
            </w:r>
            <w:r w:rsidRPr="009E4B8D">
              <w:rPr>
                <w:b/>
                <w:sz w:val="22"/>
                <w:szCs w:val="22"/>
              </w:rPr>
              <w:t>Harris, D.C. (1994)</w:t>
            </w:r>
            <w:r w:rsidRPr="009E4B8D">
              <w:rPr>
                <w:sz w:val="22"/>
                <w:szCs w:val="22"/>
              </w:rPr>
              <w:t xml:space="preserve">  Analitik Kimya, Çev.Editörü:Güler Somer,Gazi Büro Kitapevi</w:t>
            </w:r>
          </w:p>
          <w:p w:rsidR="003E5C3E" w:rsidRPr="009E4B8D" w:rsidRDefault="003E5C3E" w:rsidP="00F912B5">
            <w:pPr>
              <w:numPr>
                <w:ilvl w:val="0"/>
                <w:numId w:val="15"/>
              </w:numPr>
            </w:pPr>
            <w:r w:rsidRPr="009E4B8D">
              <w:rPr>
                <w:b/>
                <w:sz w:val="22"/>
                <w:szCs w:val="22"/>
              </w:rPr>
              <w:t>Gündüz, T. (1997)</w:t>
            </w:r>
            <w:r w:rsidRPr="009E4B8D">
              <w:rPr>
                <w:sz w:val="22"/>
                <w:szCs w:val="22"/>
              </w:rPr>
              <w:t xml:space="preserve"> Kantitatif Analiz Ders Kitabı, Bilge Yayımcılık</w:t>
            </w:r>
          </w:p>
          <w:p w:rsidR="003E5C3E" w:rsidRPr="009E4B8D" w:rsidRDefault="003E5C3E" w:rsidP="00F912B5">
            <w:pPr>
              <w:numPr>
                <w:ilvl w:val="0"/>
                <w:numId w:val="15"/>
              </w:numPr>
            </w:pPr>
            <w:r w:rsidRPr="009E4B8D">
              <w:rPr>
                <w:b/>
                <w:sz w:val="22"/>
                <w:szCs w:val="22"/>
              </w:rPr>
              <w:t>Skoog, D.A., West, D.M., Holler , F.J. (1996)</w:t>
            </w:r>
            <w:r w:rsidRPr="009E4B8D">
              <w:rPr>
                <w:sz w:val="22"/>
                <w:szCs w:val="22"/>
              </w:rPr>
              <w:t xml:space="preserve"> Fundamentals of Analytical Chemistry</w:t>
            </w:r>
          </w:p>
          <w:p w:rsidR="003E5C3E" w:rsidRPr="009E4B8D" w:rsidRDefault="003E5C3E" w:rsidP="003A7740">
            <w:pPr>
              <w:pStyle w:val="Balk4"/>
              <w:rPr>
                <w:color w:val="000000"/>
              </w:rPr>
            </w:pPr>
          </w:p>
        </w:tc>
      </w:tr>
      <w:tr w:rsidR="003E5C3E" w:rsidRPr="009E4B8D" w:rsidTr="003A7740">
        <w:trPr>
          <w:trHeight w:val="520"/>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DERSTE GEREKLİ ARAÇ VE GEREÇLER</w:t>
            </w:r>
          </w:p>
        </w:tc>
        <w:tc>
          <w:tcPr>
            <w:tcW w:w="3165" w:type="pct"/>
            <w:gridSpan w:val="7"/>
            <w:tcBorders>
              <w:top w:val="single" w:sz="12" w:space="0" w:color="auto"/>
              <w:left w:val="single" w:sz="12" w:space="0" w:color="auto"/>
              <w:bottom w:val="single" w:sz="12" w:space="0" w:color="auto"/>
            </w:tcBorders>
          </w:tcPr>
          <w:p w:rsidR="003E5C3E" w:rsidRPr="009E4B8D" w:rsidRDefault="003E5C3E" w:rsidP="003A7740">
            <w:pPr>
              <w:jc w:val="both"/>
            </w:pPr>
            <w:r w:rsidRPr="009E4B8D">
              <w:rPr>
                <w:sz w:val="22"/>
                <w:szCs w:val="22"/>
              </w:rPr>
              <w:t xml:space="preserve"> </w:t>
            </w:r>
          </w:p>
        </w:tc>
      </w:tr>
    </w:tbl>
    <w:p w:rsidR="003E5C3E" w:rsidRPr="009E4B8D" w:rsidRDefault="003E5C3E" w:rsidP="003A7740">
      <w:pPr>
        <w:rPr>
          <w:sz w:val="22"/>
          <w:szCs w:val="22"/>
        </w:rPr>
        <w:sectPr w:rsidR="003E5C3E" w:rsidRPr="009E4B8D"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3E5C3E" w:rsidRPr="009E4B8D" w:rsidTr="003A7740">
        <w:trPr>
          <w:trHeight w:val="510"/>
          <w:jc w:val="center"/>
        </w:trPr>
        <w:tc>
          <w:tcPr>
            <w:tcW w:w="5000" w:type="pct"/>
            <w:gridSpan w:val="2"/>
            <w:tcBorders>
              <w:top w:val="single" w:sz="12" w:space="0" w:color="auto"/>
            </w:tcBorders>
            <w:vAlign w:val="center"/>
          </w:tcPr>
          <w:p w:rsidR="003E5C3E" w:rsidRPr="009E4B8D" w:rsidRDefault="003E5C3E" w:rsidP="003A7740">
            <w:pPr>
              <w:jc w:val="center"/>
              <w:rPr>
                <w:b/>
              </w:rPr>
            </w:pPr>
            <w:r w:rsidRPr="009E4B8D">
              <w:rPr>
                <w:b/>
                <w:sz w:val="22"/>
                <w:szCs w:val="22"/>
              </w:rPr>
              <w:lastRenderedPageBreak/>
              <w:t>DERSİN HAFTALIK PLANI</w:t>
            </w:r>
          </w:p>
        </w:tc>
      </w:tr>
      <w:tr w:rsidR="003E5C3E" w:rsidRPr="009E4B8D" w:rsidTr="003A7740">
        <w:trPr>
          <w:jc w:val="center"/>
        </w:trPr>
        <w:tc>
          <w:tcPr>
            <w:tcW w:w="593" w:type="pct"/>
          </w:tcPr>
          <w:p w:rsidR="003E5C3E" w:rsidRPr="009E4B8D" w:rsidRDefault="003E5C3E" w:rsidP="003A7740">
            <w:pPr>
              <w:jc w:val="center"/>
              <w:rPr>
                <w:b/>
              </w:rPr>
            </w:pPr>
            <w:r w:rsidRPr="009E4B8D">
              <w:rPr>
                <w:b/>
                <w:sz w:val="22"/>
                <w:szCs w:val="22"/>
              </w:rPr>
              <w:t>HAFTA</w:t>
            </w:r>
          </w:p>
        </w:tc>
        <w:tc>
          <w:tcPr>
            <w:tcW w:w="4407" w:type="pct"/>
          </w:tcPr>
          <w:p w:rsidR="003E5C3E" w:rsidRPr="009E4B8D" w:rsidRDefault="003E5C3E" w:rsidP="003A7740">
            <w:pPr>
              <w:rPr>
                <w:b/>
              </w:rPr>
            </w:pPr>
            <w:r w:rsidRPr="009E4B8D">
              <w:rPr>
                <w:b/>
                <w:sz w:val="22"/>
                <w:szCs w:val="22"/>
              </w:rPr>
              <w:t>İŞLENEN KONULAR</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1</w:t>
            </w:r>
          </w:p>
        </w:tc>
        <w:tc>
          <w:tcPr>
            <w:tcW w:w="4407" w:type="pct"/>
          </w:tcPr>
          <w:p w:rsidR="003E5C3E" w:rsidRPr="009E4B8D" w:rsidRDefault="003E5C3E" w:rsidP="003A7740">
            <w:pPr>
              <w:tabs>
                <w:tab w:val="left" w:pos="8335"/>
              </w:tabs>
              <w:jc w:val="both"/>
            </w:pPr>
            <w:r w:rsidRPr="009E4B8D">
              <w:rPr>
                <w:sz w:val="22"/>
                <w:szCs w:val="22"/>
              </w:rPr>
              <w:t xml:space="preserve">Analitik kimyanın tanımı ve amacı, kalitatif ve kantitatif analiz yöntemlerinin tanıtılması, </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2</w:t>
            </w:r>
          </w:p>
        </w:tc>
        <w:tc>
          <w:tcPr>
            <w:tcW w:w="4407" w:type="pct"/>
          </w:tcPr>
          <w:p w:rsidR="003E5C3E" w:rsidRPr="009E4B8D" w:rsidRDefault="003E5C3E" w:rsidP="003A7740">
            <w:pPr>
              <w:tabs>
                <w:tab w:val="left" w:pos="8335"/>
              </w:tabs>
              <w:jc w:val="both"/>
            </w:pPr>
            <w:r w:rsidRPr="009E4B8D">
              <w:rPr>
                <w:sz w:val="22"/>
                <w:szCs w:val="22"/>
              </w:rPr>
              <w:t xml:space="preserve"> çözeltiler, çözücüler, çözünenler, çözünürlük, </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3</w:t>
            </w:r>
          </w:p>
        </w:tc>
        <w:tc>
          <w:tcPr>
            <w:tcW w:w="4407" w:type="pct"/>
          </w:tcPr>
          <w:p w:rsidR="003E5C3E" w:rsidRPr="009E4B8D" w:rsidRDefault="003E5C3E" w:rsidP="003A7740">
            <w:pPr>
              <w:tabs>
                <w:tab w:val="left" w:pos="8335"/>
              </w:tabs>
              <w:jc w:val="both"/>
            </w:pPr>
            <w:r w:rsidRPr="009E4B8D">
              <w:rPr>
                <w:sz w:val="22"/>
                <w:szCs w:val="22"/>
              </w:rPr>
              <w:t xml:space="preserve"> çözelti konsantrasyonları, </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4</w:t>
            </w:r>
          </w:p>
        </w:tc>
        <w:tc>
          <w:tcPr>
            <w:tcW w:w="4407" w:type="pct"/>
          </w:tcPr>
          <w:p w:rsidR="003E5C3E" w:rsidRPr="009E4B8D" w:rsidRDefault="003E5C3E" w:rsidP="003A7740">
            <w:pPr>
              <w:tabs>
                <w:tab w:val="left" w:pos="8335"/>
              </w:tabs>
              <w:jc w:val="both"/>
            </w:pPr>
            <w:r w:rsidRPr="009E4B8D">
              <w:rPr>
                <w:sz w:val="22"/>
                <w:szCs w:val="22"/>
              </w:rPr>
              <w:t xml:space="preserve"> analitik kimya için önemli kimyasal reaksiyonlar: çökme, nötralleşme, kompleksleşme, redoks. </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5</w:t>
            </w:r>
          </w:p>
        </w:tc>
        <w:tc>
          <w:tcPr>
            <w:tcW w:w="4407" w:type="pct"/>
          </w:tcPr>
          <w:p w:rsidR="003E5C3E" w:rsidRPr="009E4B8D" w:rsidRDefault="003E5C3E" w:rsidP="003A7740">
            <w:r w:rsidRPr="009E4B8D">
              <w:rPr>
                <w:sz w:val="22"/>
                <w:szCs w:val="22"/>
              </w:rPr>
              <w:t xml:space="preserve"> analitik kimya için önemli kimyasal reaksiyonlar: çökme, nötralleşme, kompleksleşme, redoks.</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6</w:t>
            </w:r>
          </w:p>
        </w:tc>
        <w:tc>
          <w:tcPr>
            <w:tcW w:w="4407" w:type="pct"/>
          </w:tcPr>
          <w:p w:rsidR="003E5C3E" w:rsidRPr="009E4B8D" w:rsidRDefault="003E5C3E" w:rsidP="003A7740">
            <w:pPr>
              <w:tabs>
                <w:tab w:val="left" w:pos="8335"/>
              </w:tabs>
              <w:jc w:val="both"/>
            </w:pPr>
            <w:r w:rsidRPr="009E4B8D">
              <w:rPr>
                <w:sz w:val="22"/>
                <w:szCs w:val="22"/>
              </w:rPr>
              <w:t xml:space="preserve"> Kimyasal denge, Homojen, heterojen denge reaksiyonları, </w:t>
            </w:r>
          </w:p>
        </w:tc>
      </w:tr>
      <w:tr w:rsidR="003E5C3E" w:rsidRPr="009E4B8D" w:rsidTr="003A7740">
        <w:trPr>
          <w:jc w:val="center"/>
        </w:trPr>
        <w:tc>
          <w:tcPr>
            <w:tcW w:w="593" w:type="pct"/>
            <w:shd w:val="clear" w:color="auto" w:fill="D9D9D9"/>
            <w:vAlign w:val="center"/>
          </w:tcPr>
          <w:p w:rsidR="003E5C3E" w:rsidRPr="009E4B8D" w:rsidRDefault="003E5C3E" w:rsidP="003A7740">
            <w:pPr>
              <w:jc w:val="center"/>
            </w:pPr>
            <w:r w:rsidRPr="009E4B8D">
              <w:rPr>
                <w:sz w:val="22"/>
                <w:szCs w:val="22"/>
              </w:rPr>
              <w:t>7-8</w:t>
            </w:r>
          </w:p>
        </w:tc>
        <w:tc>
          <w:tcPr>
            <w:tcW w:w="4407" w:type="pct"/>
            <w:shd w:val="clear" w:color="auto" w:fill="D9D9D9"/>
          </w:tcPr>
          <w:p w:rsidR="003E5C3E" w:rsidRPr="009E4B8D" w:rsidRDefault="003E5C3E" w:rsidP="003A7740">
            <w:r w:rsidRPr="009E4B8D">
              <w:rPr>
                <w:sz w:val="22"/>
                <w:szCs w:val="22"/>
              </w:rPr>
              <w:t xml:space="preserve">ARA SINAV </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9</w:t>
            </w:r>
          </w:p>
        </w:tc>
        <w:tc>
          <w:tcPr>
            <w:tcW w:w="4407" w:type="pct"/>
          </w:tcPr>
          <w:p w:rsidR="003E5C3E" w:rsidRPr="009E4B8D" w:rsidRDefault="003E5C3E" w:rsidP="003A7740">
            <w:pPr>
              <w:tabs>
                <w:tab w:val="left" w:pos="8335"/>
              </w:tabs>
              <w:jc w:val="both"/>
            </w:pPr>
            <w:r w:rsidRPr="009E4B8D">
              <w:rPr>
                <w:sz w:val="22"/>
                <w:szCs w:val="22"/>
              </w:rPr>
              <w:t>Kimyasal denge, Homojen, heterojen denge reaksiyonları,</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10</w:t>
            </w:r>
          </w:p>
        </w:tc>
        <w:tc>
          <w:tcPr>
            <w:tcW w:w="4407" w:type="pct"/>
          </w:tcPr>
          <w:p w:rsidR="003E5C3E" w:rsidRPr="009E4B8D" w:rsidRDefault="003E5C3E" w:rsidP="003A7740">
            <w:pPr>
              <w:tabs>
                <w:tab w:val="left" w:pos="8335"/>
              </w:tabs>
              <w:jc w:val="both"/>
            </w:pPr>
            <w:r w:rsidRPr="009E4B8D">
              <w:rPr>
                <w:sz w:val="22"/>
                <w:szCs w:val="22"/>
              </w:rPr>
              <w:t xml:space="preserve"> Asitler-bazlar: zayıf asit-zayıf baz, kuvvetli asit-kuvvetli baz, monoasit-monobaz, poliprotik asitler, pH ve pOH, asit-baz dengeleri, tampon çözeltiler. </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11</w:t>
            </w:r>
          </w:p>
        </w:tc>
        <w:tc>
          <w:tcPr>
            <w:tcW w:w="4407" w:type="pct"/>
          </w:tcPr>
          <w:p w:rsidR="003E5C3E" w:rsidRPr="009E4B8D" w:rsidRDefault="003E5C3E" w:rsidP="003A7740">
            <w:r w:rsidRPr="009E4B8D">
              <w:rPr>
                <w:sz w:val="22"/>
                <w:szCs w:val="22"/>
              </w:rPr>
              <w:t xml:space="preserve"> Asitler-bazlar: zayıf asit-zayıf baz, kuvvetli asit-kuvvetli baz, monoasit-monobaz, poliprotik asitler, pH ve pOH, asit-baz dengeleri, tampon çözeltiler.</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12</w:t>
            </w:r>
          </w:p>
        </w:tc>
        <w:tc>
          <w:tcPr>
            <w:tcW w:w="4407" w:type="pct"/>
          </w:tcPr>
          <w:p w:rsidR="003E5C3E" w:rsidRPr="009E4B8D" w:rsidRDefault="003E5C3E" w:rsidP="003A7740">
            <w:pPr>
              <w:tabs>
                <w:tab w:val="left" w:pos="8335"/>
              </w:tabs>
              <w:jc w:val="both"/>
            </w:pPr>
            <w:r w:rsidRPr="009E4B8D">
              <w:rPr>
                <w:sz w:val="22"/>
                <w:szCs w:val="22"/>
              </w:rPr>
              <w:t xml:space="preserve"> Kantitatif analiz: gravimetrik analiz, titrimetrik analiz,</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13</w:t>
            </w:r>
          </w:p>
        </w:tc>
        <w:tc>
          <w:tcPr>
            <w:tcW w:w="4407" w:type="pct"/>
          </w:tcPr>
          <w:p w:rsidR="003E5C3E" w:rsidRPr="009E4B8D" w:rsidRDefault="003E5C3E" w:rsidP="003A7740">
            <w:pPr>
              <w:tabs>
                <w:tab w:val="left" w:pos="8335"/>
              </w:tabs>
              <w:jc w:val="both"/>
            </w:pPr>
            <w:r w:rsidRPr="009E4B8D">
              <w:rPr>
                <w:sz w:val="22"/>
                <w:szCs w:val="22"/>
              </w:rPr>
              <w:t xml:space="preserve"> Kantitatif analiz: gravimetrik analiz, titrimetrik analiz,</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14</w:t>
            </w:r>
          </w:p>
        </w:tc>
        <w:tc>
          <w:tcPr>
            <w:tcW w:w="4407" w:type="pct"/>
          </w:tcPr>
          <w:p w:rsidR="003E5C3E" w:rsidRPr="009E4B8D" w:rsidRDefault="003E5C3E" w:rsidP="003A7740">
            <w:pPr>
              <w:tabs>
                <w:tab w:val="left" w:pos="8335"/>
              </w:tabs>
              <w:jc w:val="both"/>
            </w:pPr>
            <w:r w:rsidRPr="009E4B8D">
              <w:rPr>
                <w:sz w:val="22"/>
                <w:szCs w:val="22"/>
              </w:rPr>
              <w:t xml:space="preserve"> susuz ortam titrasyonları, kompleksometrik analiz, kimyasal analizde hatalar, enstrumental analiz yöntemleri. </w:t>
            </w:r>
          </w:p>
        </w:tc>
      </w:tr>
      <w:tr w:rsidR="003E5C3E" w:rsidRPr="009E4B8D" w:rsidTr="003A7740">
        <w:trPr>
          <w:trHeight w:val="322"/>
          <w:jc w:val="center"/>
        </w:trPr>
        <w:tc>
          <w:tcPr>
            <w:tcW w:w="593" w:type="pct"/>
            <w:tcBorders>
              <w:bottom w:val="single" w:sz="12" w:space="0" w:color="auto"/>
            </w:tcBorders>
            <w:shd w:val="clear" w:color="auto" w:fill="D9D9D9"/>
            <w:vAlign w:val="center"/>
          </w:tcPr>
          <w:p w:rsidR="003E5C3E" w:rsidRPr="009E4B8D" w:rsidRDefault="003E5C3E" w:rsidP="003A7740">
            <w:pPr>
              <w:jc w:val="center"/>
            </w:pPr>
            <w:r w:rsidRPr="009E4B8D">
              <w:rPr>
                <w:sz w:val="22"/>
                <w:szCs w:val="22"/>
              </w:rPr>
              <w:t>15-16</w:t>
            </w:r>
          </w:p>
        </w:tc>
        <w:tc>
          <w:tcPr>
            <w:tcW w:w="4407" w:type="pct"/>
            <w:tcBorders>
              <w:bottom w:val="single" w:sz="12" w:space="0" w:color="auto"/>
            </w:tcBorders>
            <w:shd w:val="clear" w:color="auto" w:fill="D9D9D9"/>
            <w:vAlign w:val="center"/>
          </w:tcPr>
          <w:p w:rsidR="003E5C3E" w:rsidRPr="009E4B8D" w:rsidRDefault="003E5C3E" w:rsidP="003A7740">
            <w:r w:rsidRPr="009E4B8D">
              <w:rPr>
                <w:sz w:val="22"/>
                <w:szCs w:val="22"/>
              </w:rPr>
              <w:t xml:space="preserve">FİNAL SINAVI </w:t>
            </w:r>
          </w:p>
        </w:tc>
      </w:tr>
    </w:tbl>
    <w:p w:rsidR="003E5C3E" w:rsidRPr="009E4B8D"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9E4B8D" w:rsidTr="003A7740">
        <w:tc>
          <w:tcPr>
            <w:tcW w:w="603" w:type="dxa"/>
            <w:tcBorders>
              <w:top w:val="single" w:sz="12" w:space="0" w:color="auto"/>
            </w:tcBorders>
            <w:vAlign w:val="center"/>
          </w:tcPr>
          <w:p w:rsidR="003E5C3E" w:rsidRPr="009E4B8D" w:rsidRDefault="003E5C3E" w:rsidP="003A7740">
            <w:pPr>
              <w:jc w:val="center"/>
              <w:rPr>
                <w:b/>
              </w:rPr>
            </w:pPr>
            <w:r w:rsidRPr="009E4B8D">
              <w:rPr>
                <w:b/>
                <w:sz w:val="22"/>
                <w:szCs w:val="22"/>
              </w:rPr>
              <w:t>NO</w:t>
            </w:r>
          </w:p>
        </w:tc>
        <w:tc>
          <w:tcPr>
            <w:tcW w:w="7585" w:type="dxa"/>
            <w:tcBorders>
              <w:top w:val="single" w:sz="12" w:space="0" w:color="auto"/>
            </w:tcBorders>
          </w:tcPr>
          <w:p w:rsidR="003E5C3E" w:rsidRPr="009E4B8D" w:rsidRDefault="003E5C3E" w:rsidP="003A7740">
            <w:pPr>
              <w:rPr>
                <w:b/>
              </w:rPr>
            </w:pPr>
            <w:r w:rsidRPr="009E4B8D">
              <w:rPr>
                <w:b/>
                <w:sz w:val="22"/>
                <w:szCs w:val="22"/>
              </w:rPr>
              <w:t xml:space="preserve">PROGRAM ÇIKTISI </w:t>
            </w:r>
          </w:p>
        </w:tc>
        <w:tc>
          <w:tcPr>
            <w:tcW w:w="567" w:type="dxa"/>
            <w:tcBorders>
              <w:top w:val="single" w:sz="12" w:space="0" w:color="auto"/>
            </w:tcBorders>
            <w:vAlign w:val="center"/>
          </w:tcPr>
          <w:p w:rsidR="003E5C3E" w:rsidRPr="009E4B8D" w:rsidRDefault="003E5C3E" w:rsidP="003A7740">
            <w:pPr>
              <w:jc w:val="center"/>
              <w:rPr>
                <w:b/>
              </w:rPr>
            </w:pPr>
            <w:r w:rsidRPr="009E4B8D">
              <w:rPr>
                <w:b/>
                <w:sz w:val="22"/>
                <w:szCs w:val="22"/>
              </w:rPr>
              <w:t>3</w:t>
            </w:r>
          </w:p>
        </w:tc>
        <w:tc>
          <w:tcPr>
            <w:tcW w:w="567" w:type="dxa"/>
            <w:tcBorders>
              <w:top w:val="single" w:sz="12" w:space="0" w:color="auto"/>
            </w:tcBorders>
            <w:vAlign w:val="center"/>
          </w:tcPr>
          <w:p w:rsidR="003E5C3E" w:rsidRPr="009E4B8D" w:rsidRDefault="003E5C3E" w:rsidP="003A7740">
            <w:pPr>
              <w:jc w:val="center"/>
              <w:rPr>
                <w:b/>
              </w:rPr>
            </w:pPr>
            <w:r w:rsidRPr="009E4B8D">
              <w:rPr>
                <w:b/>
                <w:sz w:val="22"/>
                <w:szCs w:val="22"/>
              </w:rPr>
              <w:t>2</w:t>
            </w:r>
          </w:p>
        </w:tc>
        <w:tc>
          <w:tcPr>
            <w:tcW w:w="567" w:type="dxa"/>
            <w:tcBorders>
              <w:top w:val="single" w:sz="12" w:space="0" w:color="auto"/>
            </w:tcBorders>
            <w:vAlign w:val="center"/>
          </w:tcPr>
          <w:p w:rsidR="003E5C3E" w:rsidRPr="009E4B8D" w:rsidRDefault="003E5C3E" w:rsidP="003A7740">
            <w:pPr>
              <w:jc w:val="center"/>
              <w:rPr>
                <w:b/>
              </w:rPr>
            </w:pPr>
            <w:r w:rsidRPr="009E4B8D">
              <w:rPr>
                <w:b/>
                <w:sz w:val="22"/>
                <w:szCs w:val="22"/>
              </w:rPr>
              <w:t>1</w:t>
            </w:r>
          </w:p>
        </w:tc>
      </w:tr>
      <w:tr w:rsidR="003E5C3E" w:rsidRPr="009E4B8D" w:rsidTr="003A7740">
        <w:tc>
          <w:tcPr>
            <w:tcW w:w="603" w:type="dxa"/>
            <w:vAlign w:val="center"/>
          </w:tcPr>
          <w:p w:rsidR="003E5C3E" w:rsidRPr="009E4B8D" w:rsidRDefault="003E5C3E" w:rsidP="003A7740">
            <w:pPr>
              <w:jc w:val="center"/>
            </w:pPr>
            <w:r w:rsidRPr="009E4B8D">
              <w:rPr>
                <w:sz w:val="22"/>
                <w:szCs w:val="22"/>
              </w:rPr>
              <w:t>1</w:t>
            </w:r>
          </w:p>
        </w:tc>
        <w:tc>
          <w:tcPr>
            <w:tcW w:w="7585" w:type="dxa"/>
            <w:vAlign w:val="center"/>
          </w:tcPr>
          <w:p w:rsidR="003E5C3E" w:rsidRPr="009E4B8D" w:rsidRDefault="003E5C3E" w:rsidP="003A7740">
            <w:pPr>
              <w:rPr>
                <w:color w:val="FF0000"/>
              </w:rPr>
            </w:pPr>
            <w:r w:rsidRPr="009E4B8D">
              <w:rPr>
                <w:sz w:val="22"/>
                <w:szCs w:val="22"/>
              </w:rPr>
              <w:t>Temel Bilimlere ilişkin bilgileri kavrayabilme ve uygulama becerisi</w:t>
            </w:r>
          </w:p>
        </w:tc>
        <w:tc>
          <w:tcPr>
            <w:tcW w:w="567" w:type="dxa"/>
            <w:vAlign w:val="center"/>
          </w:tcPr>
          <w:p w:rsidR="003E5C3E" w:rsidRPr="009E4B8D" w:rsidRDefault="003E5C3E" w:rsidP="003A7740">
            <w:pPr>
              <w:jc w:val="center"/>
              <w:rPr>
                <w:b/>
              </w:rPr>
            </w:pPr>
            <w:r w:rsidRPr="009E4B8D">
              <w:rPr>
                <w:b/>
                <w:sz w:val="22"/>
                <w:szCs w:val="22"/>
              </w:rPr>
              <w:t xml:space="preserve"> x</w:t>
            </w:r>
          </w:p>
        </w:tc>
        <w:tc>
          <w:tcPr>
            <w:tcW w:w="567" w:type="dxa"/>
            <w:vAlign w:val="center"/>
          </w:tcPr>
          <w:p w:rsidR="003E5C3E" w:rsidRPr="009E4B8D" w:rsidRDefault="003E5C3E" w:rsidP="003A7740">
            <w:pPr>
              <w:jc w:val="center"/>
              <w:rPr>
                <w:b/>
              </w:rPr>
            </w:pPr>
            <w:r w:rsidRPr="009E4B8D">
              <w:rPr>
                <w:b/>
                <w:sz w:val="22"/>
                <w:szCs w:val="22"/>
              </w:rPr>
              <w:t xml:space="preserve"> </w:t>
            </w:r>
          </w:p>
        </w:tc>
        <w:tc>
          <w:tcPr>
            <w:tcW w:w="567" w:type="dxa"/>
            <w:vAlign w:val="center"/>
          </w:tcPr>
          <w:p w:rsidR="003E5C3E" w:rsidRPr="009E4B8D" w:rsidRDefault="003E5C3E" w:rsidP="003A7740">
            <w:pPr>
              <w:jc w:val="center"/>
              <w:rPr>
                <w:b/>
              </w:rPr>
            </w:pPr>
          </w:p>
        </w:tc>
      </w:tr>
      <w:tr w:rsidR="003E5C3E" w:rsidRPr="009E4B8D" w:rsidTr="003A7740">
        <w:tc>
          <w:tcPr>
            <w:tcW w:w="603" w:type="dxa"/>
            <w:vAlign w:val="center"/>
          </w:tcPr>
          <w:p w:rsidR="003E5C3E" w:rsidRPr="009E4B8D" w:rsidRDefault="003E5C3E" w:rsidP="003A7740">
            <w:pPr>
              <w:jc w:val="center"/>
            </w:pPr>
            <w:r w:rsidRPr="009E4B8D">
              <w:rPr>
                <w:sz w:val="22"/>
                <w:szCs w:val="22"/>
              </w:rPr>
              <w:t>2</w:t>
            </w:r>
          </w:p>
        </w:tc>
        <w:tc>
          <w:tcPr>
            <w:tcW w:w="7585" w:type="dxa"/>
            <w:vAlign w:val="center"/>
          </w:tcPr>
          <w:p w:rsidR="003E5C3E" w:rsidRPr="009E4B8D" w:rsidRDefault="003E5C3E" w:rsidP="003A7740">
            <w:pPr>
              <w:rPr>
                <w:color w:val="FF0000"/>
              </w:rPr>
            </w:pPr>
            <w:r w:rsidRPr="009E4B8D">
              <w:rPr>
                <w:sz w:val="22"/>
                <w:szCs w:val="22"/>
              </w:rPr>
              <w:t>Fen Bilimlerindeki Öğretim Etkinliklerinin planlanması, hazırlanması, genel öğretim ilke, yöntem ve tekniklerini kullanma becerisi</w:t>
            </w:r>
          </w:p>
        </w:tc>
        <w:tc>
          <w:tcPr>
            <w:tcW w:w="567" w:type="dxa"/>
            <w:vAlign w:val="center"/>
          </w:tcPr>
          <w:p w:rsidR="003E5C3E" w:rsidRPr="009E4B8D" w:rsidRDefault="003E5C3E" w:rsidP="003A7740">
            <w:pPr>
              <w:jc w:val="center"/>
              <w:rPr>
                <w:b/>
              </w:rPr>
            </w:pPr>
            <w:r w:rsidRPr="009E4B8D">
              <w:rPr>
                <w:b/>
                <w:sz w:val="22"/>
                <w:szCs w:val="22"/>
              </w:rPr>
              <w:t xml:space="preserve"> </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x</w:t>
            </w:r>
          </w:p>
        </w:tc>
      </w:tr>
      <w:tr w:rsidR="003E5C3E" w:rsidRPr="009E4B8D" w:rsidTr="003A7740">
        <w:tc>
          <w:tcPr>
            <w:tcW w:w="603" w:type="dxa"/>
            <w:vAlign w:val="center"/>
          </w:tcPr>
          <w:p w:rsidR="003E5C3E" w:rsidRPr="009E4B8D" w:rsidRDefault="003E5C3E" w:rsidP="003A7740">
            <w:pPr>
              <w:jc w:val="center"/>
            </w:pPr>
            <w:r w:rsidRPr="009E4B8D">
              <w:rPr>
                <w:sz w:val="22"/>
                <w:szCs w:val="22"/>
              </w:rPr>
              <w:t>3</w:t>
            </w:r>
          </w:p>
        </w:tc>
        <w:tc>
          <w:tcPr>
            <w:tcW w:w="7585" w:type="dxa"/>
            <w:vAlign w:val="center"/>
          </w:tcPr>
          <w:p w:rsidR="003E5C3E" w:rsidRPr="009E4B8D" w:rsidRDefault="003E5C3E" w:rsidP="003A7740">
            <w:pPr>
              <w:rPr>
                <w:color w:val="FF0000"/>
              </w:rPr>
            </w:pPr>
            <w:r w:rsidRPr="009E4B8D">
              <w:rPr>
                <w:sz w:val="22"/>
                <w:szCs w:val="22"/>
              </w:rPr>
              <w:t>Fen Bilimleri konularında öğrenilen bilgileri yaşama aktarabilme becerisi ve bu aktarımla üçüncü şahıslara anlatabilme becerisi</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 xml:space="preserve"> x</w:t>
            </w:r>
          </w:p>
        </w:tc>
        <w:tc>
          <w:tcPr>
            <w:tcW w:w="567" w:type="dxa"/>
            <w:vAlign w:val="center"/>
          </w:tcPr>
          <w:p w:rsidR="003E5C3E" w:rsidRPr="009E4B8D" w:rsidRDefault="003E5C3E" w:rsidP="003A7740">
            <w:pPr>
              <w:jc w:val="center"/>
              <w:rPr>
                <w:b/>
              </w:rPr>
            </w:pPr>
            <w:r w:rsidRPr="009E4B8D">
              <w:rPr>
                <w:b/>
                <w:sz w:val="22"/>
                <w:szCs w:val="22"/>
              </w:rPr>
              <w:t xml:space="preserve"> </w:t>
            </w:r>
          </w:p>
        </w:tc>
      </w:tr>
      <w:tr w:rsidR="003E5C3E" w:rsidRPr="009E4B8D" w:rsidTr="003A7740">
        <w:tc>
          <w:tcPr>
            <w:tcW w:w="603" w:type="dxa"/>
            <w:vAlign w:val="center"/>
          </w:tcPr>
          <w:p w:rsidR="003E5C3E" w:rsidRPr="009E4B8D" w:rsidRDefault="003E5C3E" w:rsidP="003A7740">
            <w:pPr>
              <w:jc w:val="center"/>
            </w:pPr>
            <w:r w:rsidRPr="009E4B8D">
              <w:rPr>
                <w:sz w:val="22"/>
                <w:szCs w:val="22"/>
              </w:rPr>
              <w:t>4</w:t>
            </w:r>
          </w:p>
        </w:tc>
        <w:tc>
          <w:tcPr>
            <w:tcW w:w="7585" w:type="dxa"/>
            <w:vAlign w:val="center"/>
          </w:tcPr>
          <w:p w:rsidR="003E5C3E" w:rsidRPr="009E4B8D" w:rsidRDefault="003E5C3E" w:rsidP="003A7740">
            <w:pPr>
              <w:rPr>
                <w:color w:val="FF0000"/>
              </w:rPr>
            </w:pPr>
            <w:r w:rsidRPr="009E4B8D">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9E4B8D" w:rsidRDefault="003E5C3E" w:rsidP="003A7740">
            <w:pPr>
              <w:jc w:val="center"/>
              <w:rPr>
                <w:b/>
              </w:rPr>
            </w:pPr>
            <w:r w:rsidRPr="009E4B8D">
              <w:rPr>
                <w:b/>
                <w:sz w:val="22"/>
                <w:szCs w:val="22"/>
              </w:rPr>
              <w:t xml:space="preserve"> x</w:t>
            </w:r>
          </w:p>
        </w:tc>
        <w:tc>
          <w:tcPr>
            <w:tcW w:w="567" w:type="dxa"/>
            <w:vAlign w:val="center"/>
          </w:tcPr>
          <w:p w:rsidR="003E5C3E" w:rsidRPr="009E4B8D" w:rsidRDefault="003E5C3E" w:rsidP="003A7740">
            <w:pPr>
              <w:jc w:val="center"/>
              <w:rPr>
                <w:b/>
              </w:rPr>
            </w:pPr>
            <w:r w:rsidRPr="009E4B8D">
              <w:rPr>
                <w:b/>
                <w:sz w:val="22"/>
                <w:szCs w:val="22"/>
              </w:rPr>
              <w:t xml:space="preserve"> </w:t>
            </w:r>
          </w:p>
        </w:tc>
        <w:tc>
          <w:tcPr>
            <w:tcW w:w="567" w:type="dxa"/>
            <w:vAlign w:val="center"/>
          </w:tcPr>
          <w:p w:rsidR="003E5C3E" w:rsidRPr="009E4B8D" w:rsidRDefault="003E5C3E" w:rsidP="003A7740">
            <w:pPr>
              <w:jc w:val="center"/>
              <w:rPr>
                <w:b/>
              </w:rPr>
            </w:pPr>
            <w:r w:rsidRPr="009E4B8D">
              <w:rPr>
                <w:b/>
                <w:sz w:val="22"/>
                <w:szCs w:val="22"/>
              </w:rPr>
              <w:t xml:space="preserve"> </w:t>
            </w:r>
          </w:p>
        </w:tc>
      </w:tr>
      <w:tr w:rsidR="003E5C3E" w:rsidRPr="009E4B8D" w:rsidTr="003A7740">
        <w:tc>
          <w:tcPr>
            <w:tcW w:w="603" w:type="dxa"/>
            <w:vAlign w:val="center"/>
          </w:tcPr>
          <w:p w:rsidR="003E5C3E" w:rsidRPr="009E4B8D" w:rsidRDefault="003E5C3E" w:rsidP="003A7740">
            <w:pPr>
              <w:jc w:val="center"/>
            </w:pPr>
            <w:r w:rsidRPr="009E4B8D">
              <w:rPr>
                <w:sz w:val="22"/>
                <w:szCs w:val="22"/>
              </w:rPr>
              <w:t>5</w:t>
            </w:r>
          </w:p>
        </w:tc>
        <w:tc>
          <w:tcPr>
            <w:tcW w:w="7585" w:type="dxa"/>
            <w:vAlign w:val="center"/>
          </w:tcPr>
          <w:p w:rsidR="003E5C3E" w:rsidRPr="009E4B8D" w:rsidRDefault="003E5C3E" w:rsidP="003A7740">
            <w:pPr>
              <w:rPr>
                <w:color w:val="FF0000"/>
              </w:rPr>
            </w:pPr>
            <w:r w:rsidRPr="009E4B8D">
              <w:rPr>
                <w:sz w:val="22"/>
                <w:szCs w:val="22"/>
              </w:rPr>
              <w:t>Güncel konuları izleme ve yorumlama becerisi</w:t>
            </w:r>
          </w:p>
        </w:tc>
        <w:tc>
          <w:tcPr>
            <w:tcW w:w="567" w:type="dxa"/>
            <w:vAlign w:val="center"/>
          </w:tcPr>
          <w:p w:rsidR="003E5C3E" w:rsidRPr="009E4B8D" w:rsidRDefault="003E5C3E" w:rsidP="003A7740">
            <w:pPr>
              <w:jc w:val="center"/>
              <w:rPr>
                <w:b/>
              </w:rPr>
            </w:pPr>
            <w:r w:rsidRPr="009E4B8D">
              <w:rPr>
                <w:b/>
                <w:sz w:val="22"/>
                <w:szCs w:val="22"/>
              </w:rPr>
              <w:t>x</w:t>
            </w:r>
          </w:p>
        </w:tc>
        <w:tc>
          <w:tcPr>
            <w:tcW w:w="567" w:type="dxa"/>
            <w:vAlign w:val="center"/>
          </w:tcPr>
          <w:p w:rsidR="003E5C3E" w:rsidRPr="009E4B8D" w:rsidRDefault="003E5C3E" w:rsidP="003A7740">
            <w:pPr>
              <w:jc w:val="center"/>
              <w:rPr>
                <w:b/>
              </w:rPr>
            </w:pPr>
            <w:r w:rsidRPr="009E4B8D">
              <w:rPr>
                <w:b/>
                <w:sz w:val="22"/>
                <w:szCs w:val="22"/>
              </w:rPr>
              <w:t xml:space="preserve"> </w:t>
            </w:r>
          </w:p>
        </w:tc>
        <w:tc>
          <w:tcPr>
            <w:tcW w:w="567" w:type="dxa"/>
            <w:vAlign w:val="center"/>
          </w:tcPr>
          <w:p w:rsidR="003E5C3E" w:rsidRPr="009E4B8D" w:rsidRDefault="003E5C3E" w:rsidP="003A7740">
            <w:pPr>
              <w:jc w:val="center"/>
              <w:rPr>
                <w:b/>
              </w:rPr>
            </w:pPr>
            <w:r w:rsidRPr="009E4B8D">
              <w:rPr>
                <w:b/>
                <w:sz w:val="22"/>
                <w:szCs w:val="22"/>
              </w:rPr>
              <w:t xml:space="preserve"> </w:t>
            </w:r>
          </w:p>
        </w:tc>
      </w:tr>
      <w:tr w:rsidR="003E5C3E" w:rsidRPr="009E4B8D" w:rsidTr="003A7740">
        <w:tc>
          <w:tcPr>
            <w:tcW w:w="603" w:type="dxa"/>
            <w:vAlign w:val="center"/>
          </w:tcPr>
          <w:p w:rsidR="003E5C3E" w:rsidRPr="009E4B8D" w:rsidRDefault="003E5C3E" w:rsidP="003A7740">
            <w:pPr>
              <w:jc w:val="center"/>
            </w:pPr>
            <w:r w:rsidRPr="009E4B8D">
              <w:rPr>
                <w:sz w:val="22"/>
                <w:szCs w:val="22"/>
              </w:rPr>
              <w:t>6</w:t>
            </w:r>
          </w:p>
        </w:tc>
        <w:tc>
          <w:tcPr>
            <w:tcW w:w="7585" w:type="dxa"/>
            <w:vAlign w:val="center"/>
          </w:tcPr>
          <w:p w:rsidR="003E5C3E" w:rsidRPr="009E4B8D" w:rsidRDefault="003E5C3E" w:rsidP="003A7740">
            <w:pPr>
              <w:rPr>
                <w:color w:val="FF0000"/>
              </w:rPr>
            </w:pPr>
            <w:r w:rsidRPr="009E4B8D">
              <w:rPr>
                <w:sz w:val="22"/>
                <w:szCs w:val="22"/>
              </w:rPr>
              <w:t>İşbirliği içinde çalışma, mesleki ve etik sorumluluk bilincini kazanma becerisi</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 xml:space="preserve">x </w:t>
            </w:r>
          </w:p>
        </w:tc>
      </w:tr>
      <w:tr w:rsidR="003E5C3E" w:rsidRPr="009E4B8D" w:rsidTr="003A7740">
        <w:tc>
          <w:tcPr>
            <w:tcW w:w="603" w:type="dxa"/>
            <w:vAlign w:val="center"/>
          </w:tcPr>
          <w:p w:rsidR="003E5C3E" w:rsidRPr="009E4B8D" w:rsidRDefault="003E5C3E" w:rsidP="003A7740">
            <w:pPr>
              <w:jc w:val="center"/>
            </w:pPr>
            <w:r w:rsidRPr="009E4B8D">
              <w:rPr>
                <w:sz w:val="22"/>
                <w:szCs w:val="22"/>
              </w:rPr>
              <w:t>7</w:t>
            </w:r>
          </w:p>
        </w:tc>
        <w:tc>
          <w:tcPr>
            <w:tcW w:w="7585" w:type="dxa"/>
            <w:vAlign w:val="center"/>
          </w:tcPr>
          <w:p w:rsidR="003E5C3E" w:rsidRPr="009E4B8D" w:rsidRDefault="003E5C3E" w:rsidP="003A7740">
            <w:pPr>
              <w:rPr>
                <w:color w:val="FF0000"/>
              </w:rPr>
            </w:pPr>
            <w:r w:rsidRPr="009E4B8D">
              <w:rPr>
                <w:sz w:val="22"/>
                <w:szCs w:val="22"/>
              </w:rPr>
              <w:t>Fen Öğretiminin temel amaçları doğrultusunda, fen okuryazarlığını geliştirme becerisi</w:t>
            </w:r>
          </w:p>
        </w:tc>
        <w:tc>
          <w:tcPr>
            <w:tcW w:w="567" w:type="dxa"/>
            <w:vAlign w:val="center"/>
          </w:tcPr>
          <w:p w:rsidR="003E5C3E" w:rsidRPr="009E4B8D" w:rsidRDefault="003E5C3E" w:rsidP="003A7740">
            <w:pPr>
              <w:jc w:val="center"/>
              <w:rPr>
                <w:b/>
              </w:rPr>
            </w:pPr>
            <w:r w:rsidRPr="009E4B8D">
              <w:rPr>
                <w:b/>
                <w:sz w:val="22"/>
                <w:szCs w:val="22"/>
              </w:rPr>
              <w:t xml:space="preserve"> x</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 xml:space="preserve"> </w:t>
            </w:r>
          </w:p>
        </w:tc>
      </w:tr>
      <w:tr w:rsidR="003E5C3E" w:rsidRPr="009E4B8D" w:rsidTr="003A7740">
        <w:tc>
          <w:tcPr>
            <w:tcW w:w="603" w:type="dxa"/>
            <w:vAlign w:val="center"/>
          </w:tcPr>
          <w:p w:rsidR="003E5C3E" w:rsidRPr="009E4B8D" w:rsidRDefault="003E5C3E" w:rsidP="003A7740">
            <w:pPr>
              <w:jc w:val="center"/>
            </w:pPr>
            <w:r w:rsidRPr="009E4B8D">
              <w:rPr>
                <w:sz w:val="22"/>
                <w:szCs w:val="22"/>
              </w:rPr>
              <w:t>8</w:t>
            </w:r>
          </w:p>
        </w:tc>
        <w:tc>
          <w:tcPr>
            <w:tcW w:w="7585" w:type="dxa"/>
            <w:vAlign w:val="center"/>
          </w:tcPr>
          <w:p w:rsidR="003E5C3E" w:rsidRPr="009E4B8D" w:rsidRDefault="003E5C3E" w:rsidP="003A7740">
            <w:pPr>
              <w:rPr>
                <w:color w:val="FF0000"/>
              </w:rPr>
            </w:pPr>
            <w:r w:rsidRPr="009E4B8D">
              <w:rPr>
                <w:sz w:val="22"/>
                <w:szCs w:val="22"/>
              </w:rPr>
              <w:t>Yeni Fen programlarını inceleme becerisi (kazanım, öğrenme-öğretme süreci, değerlendirme teknikleri v.s)</w:t>
            </w:r>
          </w:p>
        </w:tc>
        <w:tc>
          <w:tcPr>
            <w:tcW w:w="567" w:type="dxa"/>
            <w:vAlign w:val="center"/>
          </w:tcPr>
          <w:p w:rsidR="003E5C3E" w:rsidRPr="009E4B8D" w:rsidRDefault="003E5C3E" w:rsidP="003A7740">
            <w:pPr>
              <w:jc w:val="center"/>
              <w:rPr>
                <w:b/>
              </w:rPr>
            </w:pPr>
            <w:r w:rsidRPr="009E4B8D">
              <w:rPr>
                <w:b/>
                <w:sz w:val="22"/>
                <w:szCs w:val="22"/>
              </w:rPr>
              <w:t xml:space="preserve"> </w:t>
            </w:r>
          </w:p>
        </w:tc>
        <w:tc>
          <w:tcPr>
            <w:tcW w:w="567" w:type="dxa"/>
            <w:vAlign w:val="center"/>
          </w:tcPr>
          <w:p w:rsidR="003E5C3E" w:rsidRPr="009E4B8D" w:rsidRDefault="003E5C3E" w:rsidP="003A7740">
            <w:pPr>
              <w:jc w:val="center"/>
              <w:rPr>
                <w:b/>
              </w:rPr>
            </w:pPr>
            <w:r w:rsidRPr="009E4B8D">
              <w:rPr>
                <w:b/>
                <w:sz w:val="22"/>
                <w:szCs w:val="22"/>
              </w:rPr>
              <w:t xml:space="preserve"> </w:t>
            </w:r>
          </w:p>
        </w:tc>
        <w:tc>
          <w:tcPr>
            <w:tcW w:w="567" w:type="dxa"/>
            <w:vAlign w:val="center"/>
          </w:tcPr>
          <w:p w:rsidR="003E5C3E" w:rsidRPr="009E4B8D" w:rsidRDefault="003E5C3E" w:rsidP="003A7740">
            <w:pPr>
              <w:jc w:val="center"/>
              <w:rPr>
                <w:b/>
              </w:rPr>
            </w:pPr>
            <w:r w:rsidRPr="009E4B8D">
              <w:rPr>
                <w:b/>
                <w:sz w:val="22"/>
                <w:szCs w:val="22"/>
              </w:rPr>
              <w:t>x</w:t>
            </w:r>
          </w:p>
        </w:tc>
      </w:tr>
      <w:tr w:rsidR="003E5C3E" w:rsidRPr="009E4B8D" w:rsidTr="003A7740">
        <w:tc>
          <w:tcPr>
            <w:tcW w:w="603" w:type="dxa"/>
            <w:vAlign w:val="center"/>
          </w:tcPr>
          <w:p w:rsidR="003E5C3E" w:rsidRPr="009E4B8D" w:rsidRDefault="003E5C3E" w:rsidP="003A7740">
            <w:pPr>
              <w:jc w:val="center"/>
            </w:pPr>
            <w:r w:rsidRPr="009E4B8D">
              <w:rPr>
                <w:sz w:val="22"/>
                <w:szCs w:val="22"/>
              </w:rPr>
              <w:t>9</w:t>
            </w:r>
          </w:p>
        </w:tc>
        <w:tc>
          <w:tcPr>
            <w:tcW w:w="7585" w:type="dxa"/>
            <w:vAlign w:val="center"/>
          </w:tcPr>
          <w:p w:rsidR="003E5C3E" w:rsidRPr="009E4B8D" w:rsidRDefault="003E5C3E" w:rsidP="003A7740">
            <w:pPr>
              <w:rPr>
                <w:color w:val="FF0000"/>
              </w:rPr>
            </w:pPr>
            <w:r w:rsidRPr="009E4B8D">
              <w:rPr>
                <w:sz w:val="22"/>
                <w:szCs w:val="22"/>
              </w:rPr>
              <w:t>Doğa olaylarını bilimsel temellere dayandırarak açıklama becerisi</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 xml:space="preserve"> x</w:t>
            </w:r>
          </w:p>
        </w:tc>
        <w:tc>
          <w:tcPr>
            <w:tcW w:w="567" w:type="dxa"/>
            <w:vAlign w:val="center"/>
          </w:tcPr>
          <w:p w:rsidR="003E5C3E" w:rsidRPr="009E4B8D" w:rsidRDefault="003E5C3E" w:rsidP="003A7740">
            <w:pPr>
              <w:jc w:val="center"/>
              <w:rPr>
                <w:b/>
              </w:rPr>
            </w:pPr>
          </w:p>
        </w:tc>
      </w:tr>
      <w:tr w:rsidR="003E5C3E" w:rsidRPr="009E4B8D" w:rsidTr="003A7740">
        <w:tc>
          <w:tcPr>
            <w:tcW w:w="603" w:type="dxa"/>
            <w:vAlign w:val="center"/>
          </w:tcPr>
          <w:p w:rsidR="003E5C3E" w:rsidRPr="009E4B8D" w:rsidRDefault="003E5C3E" w:rsidP="003A7740">
            <w:pPr>
              <w:jc w:val="center"/>
            </w:pPr>
            <w:r w:rsidRPr="009E4B8D">
              <w:rPr>
                <w:sz w:val="22"/>
                <w:szCs w:val="22"/>
              </w:rPr>
              <w:t>10</w:t>
            </w:r>
          </w:p>
        </w:tc>
        <w:tc>
          <w:tcPr>
            <w:tcW w:w="7585" w:type="dxa"/>
            <w:vAlign w:val="center"/>
          </w:tcPr>
          <w:p w:rsidR="003E5C3E" w:rsidRPr="009E4B8D" w:rsidRDefault="003E5C3E" w:rsidP="003A7740">
            <w:pPr>
              <w:rPr>
                <w:color w:val="FF0000"/>
              </w:rPr>
            </w:pPr>
            <w:r w:rsidRPr="009E4B8D">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 xml:space="preserve"> x</w:t>
            </w:r>
          </w:p>
        </w:tc>
        <w:tc>
          <w:tcPr>
            <w:tcW w:w="567" w:type="dxa"/>
            <w:vAlign w:val="center"/>
          </w:tcPr>
          <w:p w:rsidR="003E5C3E" w:rsidRPr="009E4B8D" w:rsidRDefault="003E5C3E" w:rsidP="003A7740">
            <w:pPr>
              <w:jc w:val="center"/>
              <w:rPr>
                <w:b/>
              </w:rPr>
            </w:pPr>
            <w:r w:rsidRPr="009E4B8D">
              <w:rPr>
                <w:b/>
                <w:sz w:val="22"/>
                <w:szCs w:val="22"/>
              </w:rPr>
              <w:t xml:space="preserve"> </w:t>
            </w:r>
          </w:p>
        </w:tc>
      </w:tr>
      <w:tr w:rsidR="003E5C3E" w:rsidRPr="009E4B8D" w:rsidTr="003A7740">
        <w:tc>
          <w:tcPr>
            <w:tcW w:w="603" w:type="dxa"/>
            <w:vAlign w:val="center"/>
          </w:tcPr>
          <w:p w:rsidR="003E5C3E" w:rsidRPr="009E4B8D" w:rsidRDefault="003E5C3E" w:rsidP="003A7740">
            <w:pPr>
              <w:jc w:val="center"/>
            </w:pPr>
            <w:r w:rsidRPr="009E4B8D">
              <w:rPr>
                <w:sz w:val="22"/>
                <w:szCs w:val="22"/>
              </w:rPr>
              <w:t>11</w:t>
            </w:r>
          </w:p>
        </w:tc>
        <w:tc>
          <w:tcPr>
            <w:tcW w:w="7585" w:type="dxa"/>
            <w:vAlign w:val="center"/>
          </w:tcPr>
          <w:p w:rsidR="003E5C3E" w:rsidRPr="009E4B8D" w:rsidRDefault="003E5C3E" w:rsidP="003A7740">
            <w:pPr>
              <w:rPr>
                <w:color w:val="FF0000"/>
              </w:rPr>
            </w:pPr>
            <w:r w:rsidRPr="009E4B8D">
              <w:rPr>
                <w:sz w:val="22"/>
                <w:szCs w:val="22"/>
              </w:rPr>
              <w:t>Öğrencilerin kişisel gelişim özelliklerine uygun olan yöntem ve teknikleri kullanma becerisi</w:t>
            </w:r>
          </w:p>
        </w:tc>
        <w:tc>
          <w:tcPr>
            <w:tcW w:w="567" w:type="dxa"/>
            <w:vAlign w:val="center"/>
          </w:tcPr>
          <w:p w:rsidR="003E5C3E" w:rsidRPr="009E4B8D" w:rsidRDefault="003E5C3E" w:rsidP="003A7740">
            <w:pPr>
              <w:jc w:val="center"/>
              <w:rPr>
                <w:b/>
              </w:rPr>
            </w:pPr>
            <w:r w:rsidRPr="009E4B8D">
              <w:rPr>
                <w:b/>
                <w:sz w:val="22"/>
                <w:szCs w:val="22"/>
              </w:rPr>
              <w:t xml:space="preserve"> </w:t>
            </w:r>
          </w:p>
        </w:tc>
        <w:tc>
          <w:tcPr>
            <w:tcW w:w="567" w:type="dxa"/>
            <w:vAlign w:val="center"/>
          </w:tcPr>
          <w:p w:rsidR="003E5C3E" w:rsidRPr="009E4B8D" w:rsidRDefault="003E5C3E" w:rsidP="003A7740">
            <w:pPr>
              <w:jc w:val="center"/>
              <w:rPr>
                <w:b/>
              </w:rPr>
            </w:pPr>
            <w:r w:rsidRPr="009E4B8D">
              <w:rPr>
                <w:b/>
                <w:sz w:val="22"/>
                <w:szCs w:val="22"/>
              </w:rPr>
              <w:t xml:space="preserve"> </w:t>
            </w:r>
          </w:p>
        </w:tc>
        <w:tc>
          <w:tcPr>
            <w:tcW w:w="567" w:type="dxa"/>
            <w:vAlign w:val="center"/>
          </w:tcPr>
          <w:p w:rsidR="003E5C3E" w:rsidRPr="009E4B8D" w:rsidRDefault="003E5C3E" w:rsidP="003A7740">
            <w:pPr>
              <w:jc w:val="center"/>
              <w:rPr>
                <w:b/>
              </w:rPr>
            </w:pPr>
            <w:r w:rsidRPr="009E4B8D">
              <w:rPr>
                <w:b/>
                <w:sz w:val="22"/>
                <w:szCs w:val="22"/>
              </w:rPr>
              <w:t xml:space="preserve">x </w:t>
            </w:r>
          </w:p>
        </w:tc>
      </w:tr>
      <w:tr w:rsidR="003E5C3E" w:rsidRPr="009E4B8D" w:rsidTr="003A7740">
        <w:tc>
          <w:tcPr>
            <w:tcW w:w="603" w:type="dxa"/>
            <w:vAlign w:val="center"/>
          </w:tcPr>
          <w:p w:rsidR="003E5C3E" w:rsidRPr="009E4B8D" w:rsidRDefault="003E5C3E" w:rsidP="003A7740">
            <w:pPr>
              <w:jc w:val="center"/>
            </w:pPr>
            <w:r w:rsidRPr="009E4B8D">
              <w:rPr>
                <w:sz w:val="22"/>
                <w:szCs w:val="22"/>
              </w:rPr>
              <w:t>12</w:t>
            </w:r>
          </w:p>
        </w:tc>
        <w:tc>
          <w:tcPr>
            <w:tcW w:w="7585" w:type="dxa"/>
            <w:vAlign w:val="center"/>
          </w:tcPr>
          <w:p w:rsidR="003E5C3E" w:rsidRPr="009E4B8D" w:rsidRDefault="003E5C3E" w:rsidP="003A7740">
            <w:pPr>
              <w:rPr>
                <w:color w:val="FF0000"/>
              </w:rPr>
            </w:pPr>
            <w:r w:rsidRPr="009E4B8D">
              <w:rPr>
                <w:sz w:val="22"/>
                <w:szCs w:val="22"/>
              </w:rPr>
              <w:t>Fen programlarından yararlanarak plan hazırlayıp, araç gereç ve materyalleri düzenleyerek ders sunma becerisi</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x</w:t>
            </w:r>
          </w:p>
        </w:tc>
        <w:tc>
          <w:tcPr>
            <w:tcW w:w="567" w:type="dxa"/>
            <w:vAlign w:val="center"/>
          </w:tcPr>
          <w:p w:rsidR="003E5C3E" w:rsidRPr="009E4B8D" w:rsidRDefault="003E5C3E" w:rsidP="003A7740">
            <w:pPr>
              <w:jc w:val="center"/>
              <w:rPr>
                <w:b/>
              </w:rPr>
            </w:pPr>
          </w:p>
        </w:tc>
      </w:tr>
      <w:tr w:rsidR="003E5C3E" w:rsidRPr="009E4B8D" w:rsidTr="003A7740">
        <w:tc>
          <w:tcPr>
            <w:tcW w:w="603" w:type="dxa"/>
            <w:vAlign w:val="center"/>
          </w:tcPr>
          <w:p w:rsidR="003E5C3E" w:rsidRPr="009E4B8D" w:rsidRDefault="003E5C3E" w:rsidP="003A7740">
            <w:pPr>
              <w:jc w:val="center"/>
            </w:pPr>
            <w:r w:rsidRPr="009E4B8D">
              <w:rPr>
                <w:sz w:val="22"/>
                <w:szCs w:val="22"/>
              </w:rPr>
              <w:t>13</w:t>
            </w:r>
          </w:p>
        </w:tc>
        <w:tc>
          <w:tcPr>
            <w:tcW w:w="7585" w:type="dxa"/>
            <w:vAlign w:val="center"/>
          </w:tcPr>
          <w:p w:rsidR="003E5C3E" w:rsidRPr="009E4B8D" w:rsidRDefault="003E5C3E" w:rsidP="003A7740">
            <w:pPr>
              <w:rPr>
                <w:color w:val="FF0000"/>
              </w:rPr>
            </w:pPr>
            <w:r w:rsidRPr="009E4B8D">
              <w:rPr>
                <w:sz w:val="22"/>
                <w:szCs w:val="22"/>
              </w:rPr>
              <w:t>Konuya uygun deneyleri seçip, tasarlayıp yapabilme, verileri analiz etme ve yorumlayarak bilimsel rapor haline getirebilme becerisi</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x</w:t>
            </w:r>
          </w:p>
        </w:tc>
        <w:tc>
          <w:tcPr>
            <w:tcW w:w="567" w:type="dxa"/>
            <w:vAlign w:val="center"/>
          </w:tcPr>
          <w:p w:rsidR="003E5C3E" w:rsidRPr="009E4B8D" w:rsidRDefault="003E5C3E" w:rsidP="003A7740">
            <w:pPr>
              <w:jc w:val="center"/>
              <w:rPr>
                <w:b/>
              </w:rPr>
            </w:pPr>
          </w:p>
        </w:tc>
      </w:tr>
      <w:tr w:rsidR="003E5C3E" w:rsidRPr="009E4B8D" w:rsidTr="003A7740">
        <w:tc>
          <w:tcPr>
            <w:tcW w:w="603" w:type="dxa"/>
            <w:vAlign w:val="center"/>
          </w:tcPr>
          <w:p w:rsidR="003E5C3E" w:rsidRPr="009E4B8D" w:rsidRDefault="003E5C3E" w:rsidP="003A7740">
            <w:pPr>
              <w:jc w:val="center"/>
            </w:pPr>
            <w:r w:rsidRPr="009E4B8D">
              <w:rPr>
                <w:sz w:val="22"/>
                <w:szCs w:val="22"/>
              </w:rPr>
              <w:t>14</w:t>
            </w:r>
          </w:p>
        </w:tc>
        <w:tc>
          <w:tcPr>
            <w:tcW w:w="7585" w:type="dxa"/>
            <w:vAlign w:val="center"/>
          </w:tcPr>
          <w:p w:rsidR="003E5C3E" w:rsidRPr="009E4B8D" w:rsidRDefault="003E5C3E" w:rsidP="003A7740">
            <w:pPr>
              <w:rPr>
                <w:color w:val="FF0000"/>
              </w:rPr>
            </w:pPr>
            <w:r w:rsidRPr="009E4B8D">
              <w:rPr>
                <w:sz w:val="22"/>
                <w:szCs w:val="22"/>
              </w:rPr>
              <w:t>Laboratuar güvenliği konusunda bilgi birikimine sahip olma ve gerektiğinde kullanabilme becerisi</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x</w:t>
            </w:r>
          </w:p>
        </w:tc>
        <w:tc>
          <w:tcPr>
            <w:tcW w:w="567" w:type="dxa"/>
            <w:vAlign w:val="center"/>
          </w:tcPr>
          <w:p w:rsidR="003E5C3E" w:rsidRPr="009E4B8D" w:rsidRDefault="003E5C3E" w:rsidP="003A7740">
            <w:pPr>
              <w:jc w:val="center"/>
              <w:rPr>
                <w:b/>
              </w:rPr>
            </w:pPr>
          </w:p>
        </w:tc>
      </w:tr>
      <w:tr w:rsidR="003E5C3E" w:rsidRPr="009E4B8D" w:rsidTr="003A7740">
        <w:tc>
          <w:tcPr>
            <w:tcW w:w="603" w:type="dxa"/>
            <w:vAlign w:val="center"/>
          </w:tcPr>
          <w:p w:rsidR="003E5C3E" w:rsidRPr="009E4B8D" w:rsidRDefault="003E5C3E" w:rsidP="003A7740">
            <w:pPr>
              <w:jc w:val="center"/>
            </w:pPr>
            <w:r w:rsidRPr="009E4B8D">
              <w:rPr>
                <w:sz w:val="22"/>
                <w:szCs w:val="22"/>
              </w:rPr>
              <w:t>15</w:t>
            </w:r>
          </w:p>
        </w:tc>
        <w:tc>
          <w:tcPr>
            <w:tcW w:w="7585" w:type="dxa"/>
            <w:vAlign w:val="center"/>
          </w:tcPr>
          <w:p w:rsidR="003E5C3E" w:rsidRPr="009E4B8D" w:rsidRDefault="003E5C3E" w:rsidP="003A7740">
            <w:pPr>
              <w:rPr>
                <w:color w:val="FF0000"/>
              </w:rPr>
            </w:pPr>
            <w:r w:rsidRPr="009E4B8D">
              <w:rPr>
                <w:sz w:val="22"/>
                <w:szCs w:val="22"/>
              </w:rPr>
              <w:t>Problemleri belirleme ve aşamalarına uygun olarak çözme becerisi</w:t>
            </w:r>
          </w:p>
        </w:tc>
        <w:tc>
          <w:tcPr>
            <w:tcW w:w="567" w:type="dxa"/>
            <w:vAlign w:val="center"/>
          </w:tcPr>
          <w:p w:rsidR="003E5C3E" w:rsidRPr="009E4B8D" w:rsidRDefault="003E5C3E" w:rsidP="003A7740">
            <w:pPr>
              <w:jc w:val="center"/>
              <w:rPr>
                <w:b/>
              </w:rPr>
            </w:pPr>
            <w:r w:rsidRPr="009E4B8D">
              <w:rPr>
                <w:b/>
                <w:sz w:val="22"/>
                <w:szCs w:val="22"/>
              </w:rPr>
              <w:t>x</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p>
        </w:tc>
      </w:tr>
      <w:tr w:rsidR="003E5C3E" w:rsidRPr="009E4B8D" w:rsidTr="003A7740">
        <w:tc>
          <w:tcPr>
            <w:tcW w:w="9889" w:type="dxa"/>
            <w:gridSpan w:val="5"/>
            <w:tcBorders>
              <w:bottom w:val="single" w:sz="12" w:space="0" w:color="auto"/>
            </w:tcBorders>
            <w:vAlign w:val="center"/>
          </w:tcPr>
          <w:p w:rsidR="003E5C3E" w:rsidRPr="009E4B8D" w:rsidRDefault="003E5C3E" w:rsidP="003A7740">
            <w:pPr>
              <w:jc w:val="both"/>
            </w:pPr>
            <w:r w:rsidRPr="009E4B8D">
              <w:rPr>
                <w:b/>
                <w:sz w:val="22"/>
                <w:szCs w:val="22"/>
              </w:rPr>
              <w:t>1</w:t>
            </w:r>
            <w:r w:rsidRPr="009E4B8D">
              <w:rPr>
                <w:sz w:val="22"/>
                <w:szCs w:val="22"/>
              </w:rPr>
              <w:t xml:space="preserve">:Hiç Katkısı Yok. </w:t>
            </w:r>
            <w:r w:rsidRPr="009E4B8D">
              <w:rPr>
                <w:b/>
                <w:sz w:val="22"/>
                <w:szCs w:val="22"/>
              </w:rPr>
              <w:t>2</w:t>
            </w:r>
            <w:r w:rsidRPr="009E4B8D">
              <w:rPr>
                <w:sz w:val="22"/>
                <w:szCs w:val="22"/>
              </w:rPr>
              <w:t xml:space="preserve">:Kısmen Katkısı Var. </w:t>
            </w:r>
            <w:r w:rsidRPr="009E4B8D">
              <w:rPr>
                <w:b/>
                <w:sz w:val="22"/>
                <w:szCs w:val="22"/>
              </w:rPr>
              <w:t>3</w:t>
            </w:r>
            <w:r w:rsidRPr="009E4B8D">
              <w:rPr>
                <w:sz w:val="22"/>
                <w:szCs w:val="22"/>
              </w:rPr>
              <w:t>:Tam Katkısı Var.</w:t>
            </w:r>
          </w:p>
        </w:tc>
      </w:tr>
    </w:tbl>
    <w:p w:rsidR="003E5C3E" w:rsidRDefault="003E5C3E" w:rsidP="003A7740">
      <w:pPr>
        <w:spacing w:line="360" w:lineRule="auto"/>
        <w:rPr>
          <w:sz w:val="22"/>
          <w:szCs w:val="22"/>
        </w:rPr>
      </w:pPr>
      <w:r w:rsidRPr="009E4B8D">
        <w:rPr>
          <w:b/>
          <w:sz w:val="22"/>
          <w:szCs w:val="22"/>
        </w:rPr>
        <w:t>Dersin Öğretim Üyesi:</w:t>
      </w:r>
      <w:r w:rsidRPr="009E4B8D">
        <w:rPr>
          <w:sz w:val="22"/>
          <w:szCs w:val="22"/>
        </w:rPr>
        <w:t xml:space="preserve"> </w:t>
      </w:r>
      <w:r w:rsidRPr="009E4B8D">
        <w:rPr>
          <w:sz w:val="22"/>
          <w:szCs w:val="22"/>
          <w:lang w:val="fr-FR"/>
        </w:rPr>
        <w:t>Yrd.</w:t>
      </w:r>
      <w:r w:rsidR="00023623">
        <w:rPr>
          <w:sz w:val="22"/>
          <w:szCs w:val="22"/>
          <w:lang w:val="fr-FR"/>
        </w:rPr>
        <w:t xml:space="preserve"> </w:t>
      </w:r>
      <w:r w:rsidRPr="009E4B8D">
        <w:rPr>
          <w:sz w:val="22"/>
          <w:szCs w:val="22"/>
          <w:lang w:val="fr-FR"/>
        </w:rPr>
        <w:t>Doç.</w:t>
      </w:r>
      <w:r w:rsidR="00023623">
        <w:rPr>
          <w:sz w:val="22"/>
          <w:szCs w:val="22"/>
          <w:lang w:val="fr-FR"/>
        </w:rPr>
        <w:t xml:space="preserve"> </w:t>
      </w:r>
      <w:r w:rsidRPr="009E4B8D">
        <w:rPr>
          <w:sz w:val="22"/>
          <w:szCs w:val="22"/>
          <w:lang w:val="fr-FR"/>
        </w:rPr>
        <w:t>Dr Asiye BERBER</w:t>
      </w:r>
      <w:r w:rsidRPr="009E4B8D">
        <w:rPr>
          <w:sz w:val="22"/>
          <w:szCs w:val="22"/>
        </w:rPr>
        <w:t xml:space="preserve"> </w:t>
      </w:r>
    </w:p>
    <w:p w:rsidR="003E5C3E" w:rsidRPr="009E4B8D" w:rsidRDefault="003E5C3E" w:rsidP="003A7740">
      <w:pPr>
        <w:spacing w:line="360" w:lineRule="auto"/>
        <w:rPr>
          <w:b/>
          <w:sz w:val="22"/>
          <w:szCs w:val="22"/>
        </w:rPr>
      </w:pPr>
      <w:r w:rsidRPr="009E4B8D">
        <w:rPr>
          <w:sz w:val="22"/>
          <w:szCs w:val="22"/>
        </w:rPr>
        <w:t xml:space="preserve"> </w:t>
      </w:r>
      <w:r w:rsidRPr="009E4B8D">
        <w:rPr>
          <w:b/>
          <w:sz w:val="22"/>
          <w:szCs w:val="22"/>
        </w:rPr>
        <w:t>İmza</w:t>
      </w:r>
      <w:r w:rsidRPr="009E4B8D">
        <w:rPr>
          <w:sz w:val="22"/>
          <w:szCs w:val="22"/>
        </w:rPr>
        <w:t xml:space="preserve">: </w:t>
      </w:r>
      <w:r w:rsidRPr="009E4B8D">
        <w:rPr>
          <w:sz w:val="22"/>
          <w:szCs w:val="22"/>
        </w:rPr>
        <w:tab/>
      </w:r>
      <w:r>
        <w:rPr>
          <w:b/>
          <w:sz w:val="22"/>
          <w:szCs w:val="22"/>
        </w:rPr>
        <w:tab/>
      </w:r>
      <w:r>
        <w:rPr>
          <w:b/>
          <w:sz w:val="22"/>
          <w:szCs w:val="22"/>
        </w:rPr>
        <w:tab/>
      </w:r>
      <w:r>
        <w:rPr>
          <w:b/>
          <w:sz w:val="22"/>
          <w:szCs w:val="22"/>
        </w:rPr>
        <w:tab/>
        <w:t xml:space="preserve">                                                                                   </w:t>
      </w:r>
      <w:r w:rsidRPr="009E4B8D">
        <w:rPr>
          <w:b/>
          <w:sz w:val="22"/>
          <w:szCs w:val="22"/>
        </w:rPr>
        <w:t>Tarih:</w:t>
      </w:r>
    </w:p>
    <w:p w:rsidR="003E5C3E" w:rsidRDefault="003E5C3E" w:rsidP="003A7740">
      <w:pPr>
        <w:outlineLvl w:val="0"/>
        <w:rPr>
          <w:b/>
          <w:sz w:val="22"/>
          <w:szCs w:val="22"/>
        </w:rPr>
      </w:pPr>
      <w:r>
        <w:rPr>
          <w:sz w:val="22"/>
          <w:szCs w:val="22"/>
        </w:rPr>
        <w:lastRenderedPageBreak/>
        <w:t xml:space="preserve">  </w:t>
      </w:r>
      <w:r>
        <w:rPr>
          <w:b/>
        </w:rPr>
        <w:tab/>
      </w:r>
    </w:p>
    <w:p w:rsidR="001E7080" w:rsidRDefault="00023623" w:rsidP="003A7740">
      <w:pPr>
        <w:outlineLvl w:val="0"/>
        <w:rPr>
          <w:b/>
          <w:sz w:val="22"/>
          <w:szCs w:val="22"/>
        </w:rPr>
      </w:pPr>
      <w:r w:rsidRPr="00023623">
        <w:rPr>
          <w:b/>
          <w:noProof/>
          <w:sz w:val="22"/>
          <w:szCs w:val="22"/>
        </w:rPr>
        <w:drawing>
          <wp:anchor distT="0" distB="0" distL="114300" distR="114300" simplePos="0" relativeHeight="251839488" behindDoc="1" locked="0" layoutInCell="1" allowOverlap="1">
            <wp:simplePos x="0" y="0"/>
            <wp:positionH relativeFrom="column">
              <wp:posOffset>3175</wp:posOffset>
            </wp:positionH>
            <wp:positionV relativeFrom="paragraph">
              <wp:posOffset>-117475</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7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outlineLvl w:val="0"/>
        <w:rPr>
          <w:b/>
          <w:sz w:val="20"/>
          <w:szCs w:val="20"/>
        </w:rPr>
      </w:pPr>
    </w:p>
    <w:p w:rsidR="003E5C3E" w:rsidRPr="008A5234" w:rsidRDefault="003E5C3E" w:rsidP="003A7740">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8A5234">
        <w:tc>
          <w:tcPr>
            <w:tcW w:w="1167" w:type="dxa"/>
            <w:vAlign w:val="center"/>
          </w:tcPr>
          <w:p w:rsidR="003E5C3E" w:rsidRPr="008A5234" w:rsidRDefault="003E5C3E" w:rsidP="006B43E2">
            <w:pPr>
              <w:outlineLvl w:val="0"/>
              <w:rPr>
                <w:b/>
                <w:sz w:val="20"/>
                <w:szCs w:val="20"/>
              </w:rPr>
            </w:pPr>
            <w:r w:rsidRPr="008A5234">
              <w:rPr>
                <w:b/>
                <w:sz w:val="20"/>
                <w:szCs w:val="20"/>
              </w:rPr>
              <w:t>DÖNEM</w:t>
            </w:r>
          </w:p>
        </w:tc>
        <w:tc>
          <w:tcPr>
            <w:tcW w:w="1527" w:type="dxa"/>
            <w:vAlign w:val="center"/>
          </w:tcPr>
          <w:p w:rsidR="003E5C3E" w:rsidRPr="008A5234" w:rsidRDefault="003E5C3E" w:rsidP="006B43E2">
            <w:pPr>
              <w:outlineLvl w:val="0"/>
              <w:rPr>
                <w:sz w:val="20"/>
                <w:szCs w:val="20"/>
              </w:rPr>
            </w:pPr>
            <w:r w:rsidRPr="008A5234">
              <w:rPr>
                <w:sz w:val="20"/>
                <w:szCs w:val="20"/>
              </w:rPr>
              <w:t xml:space="preserve"> </w:t>
            </w:r>
            <w:r>
              <w:rPr>
                <w:sz w:val="20"/>
                <w:szCs w:val="20"/>
              </w:rPr>
              <w:t>GÜZ</w:t>
            </w:r>
          </w:p>
        </w:tc>
      </w:tr>
    </w:tbl>
    <w:p w:rsidR="003E5C3E" w:rsidRPr="008A5234"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D80C3C">
        <w:tc>
          <w:tcPr>
            <w:tcW w:w="1668" w:type="dxa"/>
            <w:vAlign w:val="center"/>
          </w:tcPr>
          <w:p w:rsidR="003E5C3E" w:rsidRPr="00D80C3C" w:rsidRDefault="003E5C3E" w:rsidP="006B43E2">
            <w:pPr>
              <w:jc w:val="center"/>
              <w:outlineLvl w:val="0"/>
              <w:rPr>
                <w:b/>
              </w:rPr>
            </w:pPr>
            <w:r w:rsidRPr="00D80C3C">
              <w:rPr>
                <w:b/>
                <w:sz w:val="22"/>
                <w:szCs w:val="22"/>
              </w:rPr>
              <w:t>DERSİN KODU</w:t>
            </w:r>
          </w:p>
        </w:tc>
        <w:tc>
          <w:tcPr>
            <w:tcW w:w="2760" w:type="dxa"/>
            <w:vAlign w:val="center"/>
          </w:tcPr>
          <w:p w:rsidR="003E5C3E" w:rsidRPr="00D80C3C" w:rsidRDefault="003E5C3E" w:rsidP="000E3402">
            <w:pPr>
              <w:outlineLvl w:val="0"/>
            </w:pPr>
            <w:r w:rsidRPr="00D80C3C">
              <w:rPr>
                <w:sz w:val="22"/>
                <w:szCs w:val="22"/>
              </w:rPr>
              <w:t>171113137</w:t>
            </w:r>
          </w:p>
        </w:tc>
        <w:tc>
          <w:tcPr>
            <w:tcW w:w="1560" w:type="dxa"/>
            <w:vAlign w:val="center"/>
          </w:tcPr>
          <w:p w:rsidR="003E5C3E" w:rsidRPr="00D80C3C" w:rsidRDefault="003E5C3E" w:rsidP="006B43E2">
            <w:pPr>
              <w:jc w:val="center"/>
              <w:outlineLvl w:val="0"/>
              <w:rPr>
                <w:b/>
              </w:rPr>
            </w:pPr>
            <w:r w:rsidRPr="00D80C3C">
              <w:rPr>
                <w:b/>
                <w:sz w:val="22"/>
                <w:szCs w:val="22"/>
              </w:rPr>
              <w:t>DERSİN ADI</w:t>
            </w:r>
          </w:p>
        </w:tc>
        <w:tc>
          <w:tcPr>
            <w:tcW w:w="4185" w:type="dxa"/>
          </w:tcPr>
          <w:p w:rsidR="003E5C3E" w:rsidRPr="00D80C3C" w:rsidRDefault="003E5C3E" w:rsidP="003A7740">
            <w:pPr>
              <w:outlineLvl w:val="0"/>
            </w:pPr>
            <w:r w:rsidRPr="00D80C3C">
              <w:rPr>
                <w:sz w:val="22"/>
                <w:szCs w:val="22"/>
              </w:rPr>
              <w:t xml:space="preserve"> </w:t>
            </w:r>
            <w:r w:rsidRPr="00D80C3C">
              <w:rPr>
                <w:bCs/>
                <w:sz w:val="22"/>
                <w:szCs w:val="22"/>
              </w:rPr>
              <w:t>Öğretim İlke ve Yöntemleri</w:t>
            </w:r>
          </w:p>
        </w:tc>
      </w:tr>
    </w:tbl>
    <w:p w:rsidR="003E5C3E" w:rsidRPr="00D80C3C" w:rsidRDefault="003E5C3E" w:rsidP="003A7740">
      <w:pPr>
        <w:outlineLvl w:val="0"/>
        <w:rPr>
          <w:sz w:val="22"/>
          <w:szCs w:val="22"/>
        </w:rPr>
      </w:pPr>
      <w:r w:rsidRPr="00D80C3C">
        <w:rPr>
          <w:b/>
          <w:sz w:val="22"/>
          <w:szCs w:val="22"/>
        </w:rPr>
        <w:t xml:space="preserve">                                                   </w:t>
      </w:r>
      <w:r w:rsidRPr="00D80C3C">
        <w:rPr>
          <w:b/>
          <w:sz w:val="22"/>
          <w:szCs w:val="22"/>
        </w:rPr>
        <w:tab/>
      </w:r>
      <w:r w:rsidRPr="00D80C3C">
        <w:rPr>
          <w:b/>
          <w:sz w:val="22"/>
          <w:szCs w:val="22"/>
        </w:rPr>
        <w:tab/>
      </w:r>
      <w:r w:rsidRPr="00D80C3C">
        <w:rPr>
          <w:b/>
          <w:sz w:val="22"/>
          <w:szCs w:val="22"/>
        </w:rPr>
        <w:tab/>
      </w:r>
      <w:r w:rsidRPr="00D80C3C">
        <w:rPr>
          <w:b/>
          <w:sz w:val="22"/>
          <w:szCs w:val="22"/>
        </w:rPr>
        <w:tab/>
      </w:r>
      <w:r w:rsidRPr="00D80C3C">
        <w:rPr>
          <w:b/>
          <w:sz w:val="22"/>
          <w:szCs w:val="22"/>
        </w:rPr>
        <w:tab/>
        <w:t xml:space="preserve">      </w:t>
      </w:r>
    </w:p>
    <w:tbl>
      <w:tblPr>
        <w:tblW w:w="524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9"/>
        <w:gridCol w:w="871"/>
        <w:gridCol w:w="51"/>
        <w:gridCol w:w="389"/>
        <w:gridCol w:w="521"/>
        <w:gridCol w:w="1170"/>
        <w:gridCol w:w="222"/>
        <w:gridCol w:w="46"/>
        <w:gridCol w:w="904"/>
        <w:gridCol w:w="910"/>
        <w:gridCol w:w="275"/>
        <w:gridCol w:w="635"/>
        <w:gridCol w:w="1710"/>
        <w:gridCol w:w="370"/>
        <w:gridCol w:w="980"/>
        <w:gridCol w:w="32"/>
        <w:gridCol w:w="176"/>
      </w:tblGrid>
      <w:tr w:rsidR="003E5C3E" w:rsidRPr="00D80C3C" w:rsidTr="003A7740">
        <w:trPr>
          <w:gridAfter w:val="2"/>
          <w:wAfter w:w="111" w:type="pct"/>
          <w:trHeight w:val="383"/>
        </w:trPr>
        <w:tc>
          <w:tcPr>
            <w:tcW w:w="601" w:type="pct"/>
            <w:gridSpan w:val="3"/>
            <w:vMerge w:val="restart"/>
            <w:tcBorders>
              <w:top w:val="single" w:sz="12" w:space="0" w:color="auto"/>
              <w:left w:val="single" w:sz="12" w:space="0" w:color="auto"/>
              <w:bottom w:val="single" w:sz="4" w:space="0" w:color="auto"/>
              <w:right w:val="single" w:sz="12" w:space="0" w:color="auto"/>
            </w:tcBorders>
            <w:vAlign w:val="center"/>
          </w:tcPr>
          <w:p w:rsidR="003E5C3E" w:rsidRPr="00D80C3C" w:rsidRDefault="003E5C3E" w:rsidP="003A7740">
            <w:pPr>
              <w:rPr>
                <w:b/>
              </w:rPr>
            </w:pPr>
            <w:r w:rsidRPr="00D80C3C">
              <w:rPr>
                <w:b/>
                <w:sz w:val="22"/>
                <w:szCs w:val="22"/>
              </w:rPr>
              <w:t>YARIYIL</w:t>
            </w:r>
          </w:p>
          <w:p w:rsidR="003E5C3E" w:rsidRPr="00D80C3C" w:rsidRDefault="003E5C3E" w:rsidP="003A7740"/>
        </w:tc>
        <w:tc>
          <w:tcPr>
            <w:tcW w:w="1715" w:type="pct"/>
            <w:gridSpan w:val="6"/>
            <w:tcBorders>
              <w:left w:val="single" w:sz="12" w:space="0" w:color="auto"/>
              <w:bottom w:val="single" w:sz="4" w:space="0" w:color="auto"/>
              <w:right w:val="single" w:sz="12" w:space="0" w:color="auto"/>
            </w:tcBorders>
            <w:vAlign w:val="center"/>
          </w:tcPr>
          <w:p w:rsidR="003E5C3E" w:rsidRPr="00D80C3C" w:rsidRDefault="003E5C3E" w:rsidP="003A7740">
            <w:pPr>
              <w:jc w:val="center"/>
              <w:rPr>
                <w:b/>
              </w:rPr>
            </w:pPr>
            <w:r w:rsidRPr="00D80C3C">
              <w:rPr>
                <w:b/>
                <w:sz w:val="22"/>
                <w:szCs w:val="22"/>
              </w:rPr>
              <w:t>HAFTALIK DERS SAATİ</w:t>
            </w:r>
          </w:p>
        </w:tc>
        <w:tc>
          <w:tcPr>
            <w:tcW w:w="2573" w:type="pct"/>
            <w:gridSpan w:val="6"/>
            <w:tcBorders>
              <w:left w:val="single" w:sz="12" w:space="0" w:color="auto"/>
              <w:bottom w:val="single" w:sz="4" w:space="0" w:color="auto"/>
            </w:tcBorders>
            <w:vAlign w:val="center"/>
          </w:tcPr>
          <w:p w:rsidR="003E5C3E" w:rsidRPr="00D80C3C" w:rsidRDefault="003E5C3E" w:rsidP="003A7740">
            <w:pPr>
              <w:jc w:val="center"/>
              <w:rPr>
                <w:b/>
              </w:rPr>
            </w:pPr>
            <w:r w:rsidRPr="00D80C3C">
              <w:rPr>
                <w:b/>
                <w:sz w:val="22"/>
                <w:szCs w:val="22"/>
              </w:rPr>
              <w:t>DERSİN</w:t>
            </w:r>
          </w:p>
        </w:tc>
      </w:tr>
      <w:tr w:rsidR="003E5C3E" w:rsidRPr="00D80C3C" w:rsidTr="003A7740">
        <w:trPr>
          <w:gridAfter w:val="1"/>
          <w:wAfter w:w="92" w:type="pct"/>
          <w:trHeight w:val="382"/>
        </w:trPr>
        <w:tc>
          <w:tcPr>
            <w:tcW w:w="601" w:type="pct"/>
            <w:gridSpan w:val="3"/>
            <w:vMerge/>
            <w:tcBorders>
              <w:top w:val="single" w:sz="4" w:space="0" w:color="auto"/>
              <w:left w:val="single" w:sz="12" w:space="0" w:color="auto"/>
              <w:bottom w:val="single" w:sz="4" w:space="0" w:color="auto"/>
              <w:right w:val="single" w:sz="12" w:space="0" w:color="auto"/>
            </w:tcBorders>
          </w:tcPr>
          <w:p w:rsidR="003E5C3E" w:rsidRPr="00D80C3C" w:rsidRDefault="003E5C3E" w:rsidP="003A7740">
            <w:pPr>
              <w:rPr>
                <w:b/>
              </w:rPr>
            </w:pPr>
          </w:p>
        </w:tc>
        <w:tc>
          <w:tcPr>
            <w:tcW w:w="480" w:type="pct"/>
            <w:gridSpan w:val="2"/>
            <w:tcBorders>
              <w:top w:val="single" w:sz="4" w:space="0" w:color="auto"/>
              <w:left w:val="single" w:sz="12" w:space="0" w:color="auto"/>
              <w:bottom w:val="single" w:sz="4" w:space="0" w:color="auto"/>
              <w:right w:val="single" w:sz="4" w:space="0" w:color="auto"/>
            </w:tcBorders>
            <w:vAlign w:val="center"/>
          </w:tcPr>
          <w:p w:rsidR="003E5C3E" w:rsidRPr="00D80C3C" w:rsidRDefault="003E5C3E" w:rsidP="00DA08B8">
            <w:pPr>
              <w:jc w:val="center"/>
              <w:rPr>
                <w:b/>
              </w:rPr>
            </w:pPr>
            <w:r w:rsidRPr="00D80C3C">
              <w:rPr>
                <w:b/>
                <w:sz w:val="22"/>
                <w:szCs w:val="22"/>
              </w:rPr>
              <w:t>Teorik</w:t>
            </w:r>
          </w:p>
        </w:tc>
        <w:tc>
          <w:tcPr>
            <w:tcW w:w="617" w:type="pct"/>
            <w:tcBorders>
              <w:top w:val="single" w:sz="4" w:space="0" w:color="auto"/>
              <w:left w:val="single" w:sz="4" w:space="0" w:color="auto"/>
              <w:bottom w:val="single" w:sz="4" w:space="0" w:color="auto"/>
            </w:tcBorders>
            <w:vAlign w:val="center"/>
          </w:tcPr>
          <w:p w:rsidR="003E5C3E" w:rsidRPr="00D80C3C" w:rsidRDefault="003E5C3E" w:rsidP="00424600">
            <w:pPr>
              <w:jc w:val="center"/>
              <w:rPr>
                <w:b/>
              </w:rPr>
            </w:pPr>
            <w:r w:rsidRPr="00D80C3C">
              <w:rPr>
                <w:b/>
                <w:sz w:val="22"/>
                <w:szCs w:val="22"/>
              </w:rPr>
              <w:t>Uygulama</w:t>
            </w:r>
          </w:p>
        </w:tc>
        <w:tc>
          <w:tcPr>
            <w:tcW w:w="618" w:type="pct"/>
            <w:gridSpan w:val="3"/>
            <w:tcBorders>
              <w:top w:val="single" w:sz="4" w:space="0" w:color="auto"/>
              <w:bottom w:val="single" w:sz="4" w:space="0" w:color="auto"/>
              <w:right w:val="single" w:sz="12" w:space="0" w:color="auto"/>
            </w:tcBorders>
            <w:vAlign w:val="center"/>
          </w:tcPr>
          <w:p w:rsidR="003E5C3E" w:rsidRPr="00D80C3C" w:rsidRDefault="003E5C3E" w:rsidP="00424600">
            <w:pPr>
              <w:ind w:left="-111" w:right="-108"/>
              <w:jc w:val="center"/>
              <w:rPr>
                <w:b/>
              </w:rPr>
            </w:pPr>
            <w:r w:rsidRPr="00D80C3C">
              <w:rPr>
                <w:b/>
                <w:sz w:val="22"/>
                <w:szCs w:val="22"/>
              </w:rPr>
              <w:t>Laboratuar</w:t>
            </w:r>
          </w:p>
        </w:tc>
        <w:tc>
          <w:tcPr>
            <w:tcW w:w="480" w:type="pct"/>
            <w:tcBorders>
              <w:top w:val="single" w:sz="4" w:space="0" w:color="auto"/>
              <w:bottom w:val="single" w:sz="4" w:space="0" w:color="auto"/>
              <w:right w:val="single" w:sz="4" w:space="0" w:color="auto"/>
            </w:tcBorders>
            <w:vAlign w:val="center"/>
          </w:tcPr>
          <w:p w:rsidR="003E5C3E" w:rsidRPr="00D80C3C" w:rsidRDefault="003E5C3E" w:rsidP="00424600">
            <w:pPr>
              <w:jc w:val="center"/>
              <w:rPr>
                <w:b/>
              </w:rPr>
            </w:pPr>
            <w:r w:rsidRPr="00D80C3C">
              <w:rPr>
                <w:b/>
                <w:sz w:val="22"/>
                <w:szCs w:val="22"/>
              </w:rPr>
              <w:t>Kredisi</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3E5C3E" w:rsidRPr="00D80C3C" w:rsidRDefault="003E5C3E" w:rsidP="00424600">
            <w:pPr>
              <w:ind w:left="-111" w:right="-108"/>
              <w:jc w:val="center"/>
              <w:rPr>
                <w:b/>
              </w:rPr>
            </w:pPr>
            <w:r w:rsidRPr="00D80C3C">
              <w:rPr>
                <w:b/>
                <w:sz w:val="22"/>
                <w:szCs w:val="22"/>
              </w:rPr>
              <w:t>AKTS</w:t>
            </w:r>
          </w:p>
        </w:tc>
        <w:tc>
          <w:tcPr>
            <w:tcW w:w="1097" w:type="pct"/>
            <w:gridSpan w:val="2"/>
            <w:tcBorders>
              <w:top w:val="single" w:sz="4" w:space="0" w:color="auto"/>
              <w:left w:val="single" w:sz="4" w:space="0" w:color="auto"/>
              <w:bottom w:val="single" w:sz="4" w:space="0" w:color="auto"/>
            </w:tcBorders>
            <w:vAlign w:val="center"/>
          </w:tcPr>
          <w:p w:rsidR="003E5C3E" w:rsidRPr="00D80C3C" w:rsidRDefault="003E5C3E" w:rsidP="00424600">
            <w:pPr>
              <w:jc w:val="center"/>
              <w:rPr>
                <w:b/>
              </w:rPr>
            </w:pPr>
            <w:r w:rsidRPr="00D80C3C">
              <w:rPr>
                <w:b/>
                <w:sz w:val="22"/>
                <w:szCs w:val="22"/>
              </w:rPr>
              <w:t>TÜRÜ</w:t>
            </w:r>
          </w:p>
        </w:tc>
        <w:tc>
          <w:tcPr>
            <w:tcW w:w="534" w:type="pct"/>
            <w:gridSpan w:val="2"/>
            <w:tcBorders>
              <w:top w:val="single" w:sz="4" w:space="0" w:color="auto"/>
              <w:left w:val="single" w:sz="4" w:space="0" w:color="auto"/>
              <w:bottom w:val="single" w:sz="4" w:space="0" w:color="auto"/>
            </w:tcBorders>
            <w:vAlign w:val="center"/>
          </w:tcPr>
          <w:p w:rsidR="003E5C3E" w:rsidRPr="00D80C3C" w:rsidRDefault="003E5C3E" w:rsidP="003A7740">
            <w:pPr>
              <w:jc w:val="center"/>
              <w:rPr>
                <w:b/>
              </w:rPr>
            </w:pPr>
            <w:r w:rsidRPr="00D80C3C">
              <w:rPr>
                <w:b/>
                <w:sz w:val="22"/>
                <w:szCs w:val="22"/>
              </w:rPr>
              <w:t>DİLİ</w:t>
            </w:r>
          </w:p>
        </w:tc>
      </w:tr>
      <w:tr w:rsidR="003E5C3E" w:rsidRPr="00D80C3C" w:rsidTr="003A7740">
        <w:trPr>
          <w:gridAfter w:val="1"/>
          <w:wAfter w:w="92" w:type="pct"/>
          <w:trHeight w:val="367"/>
        </w:trPr>
        <w:tc>
          <w:tcPr>
            <w:tcW w:w="601" w:type="pct"/>
            <w:gridSpan w:val="3"/>
            <w:tcBorders>
              <w:top w:val="single" w:sz="4" w:space="0" w:color="auto"/>
              <w:left w:val="single" w:sz="12" w:space="0" w:color="auto"/>
              <w:bottom w:val="single" w:sz="12" w:space="0" w:color="auto"/>
              <w:right w:val="single" w:sz="12" w:space="0" w:color="auto"/>
            </w:tcBorders>
            <w:vAlign w:val="center"/>
          </w:tcPr>
          <w:p w:rsidR="003E5C3E" w:rsidRPr="00D80C3C" w:rsidRDefault="003E5C3E" w:rsidP="00E017F7">
            <w:pPr>
              <w:jc w:val="center"/>
            </w:pPr>
            <w:r>
              <w:rPr>
                <w:sz w:val="22"/>
                <w:szCs w:val="22"/>
              </w:rPr>
              <w:t>III</w:t>
            </w:r>
            <w:r w:rsidRPr="00D80C3C">
              <w:rPr>
                <w:sz w:val="22"/>
                <w:szCs w:val="22"/>
              </w:rPr>
              <w:t xml:space="preserve"> </w:t>
            </w:r>
          </w:p>
        </w:tc>
        <w:tc>
          <w:tcPr>
            <w:tcW w:w="480" w:type="pct"/>
            <w:gridSpan w:val="2"/>
            <w:tcBorders>
              <w:top w:val="single" w:sz="4" w:space="0" w:color="auto"/>
              <w:left w:val="single" w:sz="12" w:space="0" w:color="auto"/>
              <w:bottom w:val="single" w:sz="12" w:space="0" w:color="auto"/>
              <w:right w:val="single" w:sz="4" w:space="0" w:color="auto"/>
            </w:tcBorders>
            <w:vAlign w:val="center"/>
          </w:tcPr>
          <w:p w:rsidR="003E5C3E" w:rsidRPr="00D80C3C" w:rsidRDefault="003E5C3E" w:rsidP="00E017F7">
            <w:pPr>
              <w:jc w:val="center"/>
            </w:pPr>
            <w:r w:rsidRPr="00D80C3C">
              <w:rPr>
                <w:sz w:val="22"/>
                <w:szCs w:val="22"/>
              </w:rPr>
              <w:t xml:space="preserve"> 3</w:t>
            </w:r>
          </w:p>
        </w:tc>
        <w:tc>
          <w:tcPr>
            <w:tcW w:w="617" w:type="pct"/>
            <w:tcBorders>
              <w:top w:val="single" w:sz="4" w:space="0" w:color="auto"/>
              <w:left w:val="single" w:sz="4" w:space="0" w:color="auto"/>
              <w:bottom w:val="single" w:sz="12" w:space="0" w:color="auto"/>
            </w:tcBorders>
            <w:vAlign w:val="center"/>
          </w:tcPr>
          <w:p w:rsidR="003E5C3E" w:rsidRPr="00D80C3C" w:rsidRDefault="003E5C3E" w:rsidP="00E017F7">
            <w:pPr>
              <w:jc w:val="center"/>
            </w:pPr>
            <w:r w:rsidRPr="00D80C3C">
              <w:rPr>
                <w:sz w:val="22"/>
                <w:szCs w:val="22"/>
              </w:rPr>
              <w:t xml:space="preserve"> -</w:t>
            </w:r>
          </w:p>
        </w:tc>
        <w:tc>
          <w:tcPr>
            <w:tcW w:w="618" w:type="pct"/>
            <w:gridSpan w:val="3"/>
            <w:tcBorders>
              <w:top w:val="single" w:sz="4" w:space="0" w:color="auto"/>
              <w:bottom w:val="single" w:sz="12" w:space="0" w:color="auto"/>
              <w:right w:val="single" w:sz="12" w:space="0" w:color="auto"/>
            </w:tcBorders>
            <w:shd w:val="clear" w:color="auto" w:fill="auto"/>
            <w:vAlign w:val="center"/>
          </w:tcPr>
          <w:p w:rsidR="003E5C3E" w:rsidRPr="00D80C3C" w:rsidRDefault="003E5C3E" w:rsidP="00E017F7">
            <w:pPr>
              <w:jc w:val="center"/>
            </w:pPr>
            <w:r w:rsidRPr="00D80C3C">
              <w:rPr>
                <w:sz w:val="22"/>
                <w:szCs w:val="22"/>
              </w:rPr>
              <w:t xml:space="preserve"> -</w:t>
            </w:r>
          </w:p>
        </w:tc>
        <w:tc>
          <w:tcPr>
            <w:tcW w:w="480" w:type="pct"/>
            <w:tcBorders>
              <w:top w:val="single" w:sz="4" w:space="0" w:color="auto"/>
              <w:bottom w:val="single" w:sz="12" w:space="0" w:color="auto"/>
              <w:right w:val="single" w:sz="4" w:space="0" w:color="auto"/>
            </w:tcBorders>
            <w:shd w:val="clear" w:color="auto" w:fill="auto"/>
            <w:vAlign w:val="center"/>
          </w:tcPr>
          <w:p w:rsidR="003E5C3E" w:rsidRPr="00D80C3C" w:rsidRDefault="003E5C3E" w:rsidP="003A7740">
            <w:pPr>
              <w:jc w:val="center"/>
            </w:pPr>
            <w:r w:rsidRPr="00D80C3C">
              <w:rPr>
                <w:sz w:val="22"/>
                <w:szCs w:val="22"/>
              </w:rPr>
              <w:t xml:space="preserve">3 </w:t>
            </w:r>
          </w:p>
        </w:tc>
        <w:tc>
          <w:tcPr>
            <w:tcW w:w="48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E5C3E" w:rsidRPr="00D80C3C" w:rsidRDefault="003E5C3E" w:rsidP="003A7740">
            <w:pPr>
              <w:jc w:val="center"/>
            </w:pPr>
            <w:r>
              <w:rPr>
                <w:sz w:val="22"/>
                <w:szCs w:val="22"/>
              </w:rPr>
              <w:t>5</w:t>
            </w:r>
          </w:p>
        </w:tc>
        <w:tc>
          <w:tcPr>
            <w:tcW w:w="1097" w:type="pct"/>
            <w:gridSpan w:val="2"/>
            <w:tcBorders>
              <w:top w:val="single" w:sz="4" w:space="0" w:color="auto"/>
              <w:left w:val="single" w:sz="4" w:space="0" w:color="auto"/>
              <w:bottom w:val="single" w:sz="12" w:space="0" w:color="auto"/>
            </w:tcBorders>
            <w:vAlign w:val="center"/>
          </w:tcPr>
          <w:p w:rsidR="003E5C3E" w:rsidRPr="00C862E0" w:rsidRDefault="003E5C3E" w:rsidP="001957BA">
            <w:pPr>
              <w:jc w:val="center"/>
            </w:pPr>
            <w:r w:rsidRPr="00C862E0">
              <w:rPr>
                <w:sz w:val="22"/>
                <w:szCs w:val="22"/>
              </w:rPr>
              <w:t>ZORUNLU (x )  SEÇMELİ (   )</w:t>
            </w:r>
          </w:p>
        </w:tc>
        <w:tc>
          <w:tcPr>
            <w:tcW w:w="534" w:type="pct"/>
            <w:gridSpan w:val="2"/>
            <w:tcBorders>
              <w:top w:val="single" w:sz="4" w:space="0" w:color="auto"/>
              <w:left w:val="single" w:sz="4" w:space="0" w:color="auto"/>
              <w:bottom w:val="single" w:sz="12" w:space="0" w:color="auto"/>
            </w:tcBorders>
          </w:tcPr>
          <w:p w:rsidR="003E5C3E" w:rsidRPr="00C862E0" w:rsidRDefault="003E5C3E" w:rsidP="003A7740">
            <w:pPr>
              <w:jc w:val="center"/>
            </w:pPr>
            <w:r w:rsidRPr="00C862E0">
              <w:rPr>
                <w:sz w:val="22"/>
                <w:szCs w:val="22"/>
              </w:rPr>
              <w:t>Türkçe</w:t>
            </w:r>
          </w:p>
        </w:tc>
      </w:tr>
      <w:tr w:rsidR="003E5C3E" w:rsidRPr="00D80C3C" w:rsidTr="003A7740">
        <w:tblPrEx>
          <w:tblBorders>
            <w:insideH w:val="single" w:sz="6" w:space="0" w:color="auto"/>
            <w:insideV w:val="single" w:sz="6" w:space="0" w:color="auto"/>
          </w:tblBorders>
        </w:tblPrEx>
        <w:trPr>
          <w:gridAfter w:val="2"/>
          <w:wAfter w:w="111" w:type="pct"/>
          <w:trHeight w:val="340"/>
        </w:trPr>
        <w:tc>
          <w:tcPr>
            <w:tcW w:w="4889" w:type="pct"/>
            <w:gridSpan w:val="15"/>
            <w:tcBorders>
              <w:top w:val="single" w:sz="12" w:space="0" w:color="auto"/>
              <w:left w:val="single" w:sz="12" w:space="0" w:color="auto"/>
              <w:bottom w:val="single" w:sz="12" w:space="0" w:color="auto"/>
            </w:tcBorders>
            <w:vAlign w:val="center"/>
          </w:tcPr>
          <w:p w:rsidR="003E5C3E" w:rsidRPr="00D80C3C" w:rsidRDefault="003E5C3E" w:rsidP="003A7740">
            <w:pPr>
              <w:jc w:val="center"/>
              <w:rPr>
                <w:b/>
              </w:rPr>
            </w:pPr>
            <w:r w:rsidRPr="00D80C3C">
              <w:rPr>
                <w:b/>
                <w:sz w:val="22"/>
                <w:szCs w:val="22"/>
              </w:rPr>
              <w:t>DERSİN KATEGORİSİ</w:t>
            </w:r>
          </w:p>
        </w:tc>
      </w:tr>
      <w:tr w:rsidR="003E5C3E" w:rsidRPr="00D80C3C" w:rsidTr="003A7740">
        <w:tblPrEx>
          <w:tblBorders>
            <w:insideH w:val="single" w:sz="6" w:space="0" w:color="auto"/>
            <w:insideV w:val="single" w:sz="6" w:space="0" w:color="auto"/>
          </w:tblBorders>
        </w:tblPrEx>
        <w:trPr>
          <w:gridAfter w:val="2"/>
          <w:wAfter w:w="111" w:type="pct"/>
          <w:trHeight w:val="546"/>
        </w:trPr>
        <w:tc>
          <w:tcPr>
            <w:tcW w:w="806" w:type="pct"/>
            <w:gridSpan w:val="4"/>
            <w:tcBorders>
              <w:top w:val="single" w:sz="12" w:space="0" w:color="auto"/>
              <w:left w:val="single" w:sz="12" w:space="0" w:color="auto"/>
              <w:bottom w:val="single" w:sz="6" w:space="0" w:color="auto"/>
            </w:tcBorders>
            <w:vAlign w:val="center"/>
          </w:tcPr>
          <w:p w:rsidR="003E5C3E" w:rsidRPr="00D80C3C" w:rsidRDefault="003E5C3E" w:rsidP="003A7740">
            <w:pPr>
              <w:jc w:val="center"/>
              <w:rPr>
                <w:b/>
              </w:rPr>
            </w:pPr>
            <w:r w:rsidRPr="00D80C3C">
              <w:rPr>
                <w:b/>
                <w:sz w:val="22"/>
                <w:szCs w:val="22"/>
              </w:rPr>
              <w:t>Temel Bilim</w:t>
            </w:r>
          </w:p>
        </w:tc>
        <w:tc>
          <w:tcPr>
            <w:tcW w:w="1033" w:type="pct"/>
            <w:gridSpan w:val="4"/>
            <w:tcBorders>
              <w:top w:val="single" w:sz="12" w:space="0" w:color="auto"/>
              <w:bottom w:val="single" w:sz="6" w:space="0" w:color="auto"/>
            </w:tcBorders>
            <w:vAlign w:val="center"/>
          </w:tcPr>
          <w:p w:rsidR="003E5C3E" w:rsidRPr="00D80C3C" w:rsidRDefault="003E5C3E" w:rsidP="00B44A74">
            <w:pPr>
              <w:jc w:val="center"/>
              <w:rPr>
                <w:b/>
              </w:rPr>
            </w:pPr>
            <w:r w:rsidRPr="00D80C3C">
              <w:rPr>
                <w:b/>
                <w:sz w:val="22"/>
                <w:szCs w:val="22"/>
              </w:rPr>
              <w:t>Eğitim Bilimi</w:t>
            </w:r>
          </w:p>
        </w:tc>
        <w:tc>
          <w:tcPr>
            <w:tcW w:w="2338" w:type="pct"/>
            <w:gridSpan w:val="5"/>
            <w:tcBorders>
              <w:top w:val="single" w:sz="12" w:space="0" w:color="auto"/>
              <w:bottom w:val="single" w:sz="6" w:space="0" w:color="auto"/>
            </w:tcBorders>
            <w:vAlign w:val="center"/>
          </w:tcPr>
          <w:p w:rsidR="003E5C3E" w:rsidRPr="00D80C3C" w:rsidRDefault="003E5C3E" w:rsidP="003A7740">
            <w:pPr>
              <w:jc w:val="center"/>
              <w:rPr>
                <w:b/>
              </w:rPr>
            </w:pPr>
            <w:r w:rsidRPr="00D80C3C">
              <w:rPr>
                <w:b/>
                <w:sz w:val="22"/>
                <w:szCs w:val="22"/>
              </w:rPr>
              <w:t>……………………Bölümü Meslek Bilgisi</w:t>
            </w:r>
          </w:p>
          <w:p w:rsidR="003E5C3E" w:rsidRPr="00D80C3C" w:rsidRDefault="003E5C3E" w:rsidP="003A7740">
            <w:pPr>
              <w:jc w:val="center"/>
            </w:pPr>
            <w:r w:rsidRPr="00D80C3C">
              <w:rPr>
                <w:sz w:val="22"/>
                <w:szCs w:val="22"/>
              </w:rPr>
              <w:t xml:space="preserve"> [Önemli düzeyde tasarım içeriyorsa (</w:t>
            </w:r>
            <w:r w:rsidRPr="00D80C3C">
              <w:rPr>
                <w:sz w:val="22"/>
                <w:szCs w:val="22"/>
              </w:rPr>
              <w:sym w:font="Symbol" w:char="F0D6"/>
            </w:r>
            <w:r w:rsidRPr="00D80C3C">
              <w:rPr>
                <w:sz w:val="22"/>
                <w:szCs w:val="22"/>
              </w:rPr>
              <w:t>) koyunuz.]</w:t>
            </w:r>
          </w:p>
        </w:tc>
        <w:tc>
          <w:tcPr>
            <w:tcW w:w="712" w:type="pct"/>
            <w:gridSpan w:val="2"/>
            <w:tcBorders>
              <w:top w:val="single" w:sz="12" w:space="0" w:color="auto"/>
              <w:bottom w:val="single" w:sz="6" w:space="0" w:color="auto"/>
            </w:tcBorders>
            <w:vAlign w:val="center"/>
          </w:tcPr>
          <w:p w:rsidR="003E5C3E" w:rsidRPr="00D80C3C" w:rsidRDefault="003E5C3E" w:rsidP="003A7740">
            <w:pPr>
              <w:jc w:val="center"/>
              <w:rPr>
                <w:b/>
              </w:rPr>
            </w:pPr>
            <w:r w:rsidRPr="00D80C3C">
              <w:rPr>
                <w:b/>
                <w:sz w:val="22"/>
                <w:szCs w:val="22"/>
              </w:rPr>
              <w:t>Sosyal Bilim</w:t>
            </w:r>
          </w:p>
        </w:tc>
      </w:tr>
      <w:tr w:rsidR="003E5C3E" w:rsidRPr="00D80C3C" w:rsidTr="003A7740">
        <w:tblPrEx>
          <w:tblBorders>
            <w:insideH w:val="single" w:sz="6" w:space="0" w:color="auto"/>
            <w:insideV w:val="single" w:sz="6" w:space="0" w:color="auto"/>
          </w:tblBorders>
        </w:tblPrEx>
        <w:trPr>
          <w:gridAfter w:val="2"/>
          <w:wAfter w:w="111" w:type="pct"/>
          <w:trHeight w:val="138"/>
        </w:trPr>
        <w:tc>
          <w:tcPr>
            <w:tcW w:w="806" w:type="pct"/>
            <w:gridSpan w:val="4"/>
            <w:tcBorders>
              <w:top w:val="single" w:sz="6" w:space="0" w:color="auto"/>
              <w:left w:val="single" w:sz="12" w:space="0" w:color="auto"/>
              <w:bottom w:val="single" w:sz="12" w:space="0" w:color="auto"/>
              <w:right w:val="single" w:sz="4" w:space="0" w:color="auto"/>
            </w:tcBorders>
          </w:tcPr>
          <w:p w:rsidR="003E5C3E" w:rsidRPr="00D80C3C" w:rsidRDefault="003E5C3E" w:rsidP="00424600">
            <w:pPr>
              <w:jc w:val="center"/>
            </w:pPr>
          </w:p>
        </w:tc>
        <w:tc>
          <w:tcPr>
            <w:tcW w:w="1033" w:type="pct"/>
            <w:gridSpan w:val="4"/>
            <w:tcBorders>
              <w:top w:val="single" w:sz="6" w:space="0" w:color="auto"/>
              <w:left w:val="single" w:sz="4" w:space="0" w:color="auto"/>
              <w:bottom w:val="single" w:sz="12" w:space="0" w:color="auto"/>
              <w:right w:val="single" w:sz="4" w:space="0" w:color="auto"/>
            </w:tcBorders>
          </w:tcPr>
          <w:p w:rsidR="003E5C3E" w:rsidRPr="00D80C3C" w:rsidRDefault="003E5C3E" w:rsidP="003A7740">
            <w:pPr>
              <w:jc w:val="center"/>
            </w:pPr>
            <w:r w:rsidRPr="00D80C3C">
              <w:rPr>
                <w:sz w:val="22"/>
                <w:szCs w:val="22"/>
              </w:rPr>
              <w:t>%100</w:t>
            </w:r>
          </w:p>
        </w:tc>
        <w:tc>
          <w:tcPr>
            <w:tcW w:w="2338" w:type="pct"/>
            <w:gridSpan w:val="5"/>
            <w:tcBorders>
              <w:top w:val="single" w:sz="6" w:space="0" w:color="auto"/>
              <w:left w:val="single" w:sz="4" w:space="0" w:color="auto"/>
              <w:bottom w:val="single" w:sz="12" w:space="0" w:color="auto"/>
            </w:tcBorders>
          </w:tcPr>
          <w:p w:rsidR="003E5C3E" w:rsidRPr="00D80C3C" w:rsidRDefault="003E5C3E" w:rsidP="005D19B7">
            <w:pPr>
              <w:jc w:val="center"/>
            </w:pPr>
            <w:r w:rsidRPr="00D80C3C">
              <w:rPr>
                <w:sz w:val="22"/>
                <w:szCs w:val="22"/>
              </w:rPr>
              <w:t xml:space="preserve"> </w:t>
            </w:r>
          </w:p>
        </w:tc>
        <w:tc>
          <w:tcPr>
            <w:tcW w:w="712" w:type="pct"/>
            <w:gridSpan w:val="2"/>
            <w:tcBorders>
              <w:top w:val="single" w:sz="6" w:space="0" w:color="auto"/>
              <w:left w:val="single" w:sz="4" w:space="0" w:color="auto"/>
              <w:bottom w:val="single" w:sz="12" w:space="0" w:color="auto"/>
            </w:tcBorders>
          </w:tcPr>
          <w:p w:rsidR="003E5C3E" w:rsidRPr="00D80C3C" w:rsidRDefault="003E5C3E" w:rsidP="00424600">
            <w:pPr>
              <w:jc w:val="center"/>
            </w:pPr>
          </w:p>
        </w:tc>
      </w:tr>
      <w:tr w:rsidR="003E5C3E" w:rsidRPr="00D80C3C" w:rsidTr="003A7740">
        <w:trPr>
          <w:gridAfter w:val="2"/>
          <w:wAfter w:w="111" w:type="pct"/>
          <w:trHeight w:val="324"/>
        </w:trPr>
        <w:tc>
          <w:tcPr>
            <w:tcW w:w="4889" w:type="pct"/>
            <w:gridSpan w:val="15"/>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DEĞERLENDİRME ÖLÇÜTLERİ</w:t>
            </w:r>
          </w:p>
        </w:tc>
      </w:tr>
      <w:tr w:rsidR="003E5C3E" w:rsidRPr="00D80C3C" w:rsidTr="003A7740">
        <w:trPr>
          <w:gridAfter w:val="2"/>
          <w:wAfter w:w="111" w:type="pct"/>
        </w:trPr>
        <w:tc>
          <w:tcPr>
            <w:tcW w:w="1815" w:type="pct"/>
            <w:gridSpan w:val="7"/>
            <w:vMerge w:val="restart"/>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YARIYIL İÇİ</w:t>
            </w:r>
          </w:p>
        </w:tc>
        <w:tc>
          <w:tcPr>
            <w:tcW w:w="1126" w:type="pct"/>
            <w:gridSpan w:val="4"/>
            <w:tcBorders>
              <w:top w:val="single" w:sz="12" w:space="0" w:color="auto"/>
              <w:left w:val="single" w:sz="12" w:space="0" w:color="auto"/>
              <w:bottom w:val="single" w:sz="8" w:space="0" w:color="auto"/>
              <w:right w:val="single" w:sz="4" w:space="0" w:color="auto"/>
            </w:tcBorders>
            <w:vAlign w:val="center"/>
          </w:tcPr>
          <w:p w:rsidR="003E5C3E" w:rsidRPr="00D80C3C" w:rsidRDefault="003E5C3E">
            <w:pPr>
              <w:jc w:val="center"/>
              <w:rPr>
                <w:b/>
              </w:rPr>
            </w:pPr>
            <w:r w:rsidRPr="00D80C3C">
              <w:rPr>
                <w:b/>
                <w:sz w:val="22"/>
                <w:szCs w:val="22"/>
              </w:rPr>
              <w:t>Faaliyet türü</w:t>
            </w:r>
          </w:p>
        </w:tc>
        <w:tc>
          <w:tcPr>
            <w:tcW w:w="1237" w:type="pct"/>
            <w:gridSpan w:val="2"/>
            <w:tcBorders>
              <w:top w:val="single" w:sz="12" w:space="0" w:color="auto"/>
              <w:left w:val="single" w:sz="4" w:space="0" w:color="auto"/>
              <w:bottom w:val="single" w:sz="8" w:space="0" w:color="auto"/>
              <w:right w:val="single" w:sz="8" w:space="0" w:color="auto"/>
            </w:tcBorders>
            <w:vAlign w:val="center"/>
          </w:tcPr>
          <w:p w:rsidR="003E5C3E" w:rsidRPr="00D80C3C" w:rsidRDefault="003E5C3E">
            <w:pPr>
              <w:jc w:val="center"/>
              <w:rPr>
                <w:b/>
              </w:rPr>
            </w:pPr>
            <w:r w:rsidRPr="00D80C3C">
              <w:rPr>
                <w:b/>
                <w:sz w:val="22"/>
                <w:szCs w:val="22"/>
              </w:rPr>
              <w:t>Sayı</w:t>
            </w:r>
          </w:p>
        </w:tc>
        <w:tc>
          <w:tcPr>
            <w:tcW w:w="712" w:type="pct"/>
            <w:gridSpan w:val="2"/>
            <w:tcBorders>
              <w:top w:val="single" w:sz="12" w:space="0" w:color="auto"/>
              <w:left w:val="single" w:sz="8" w:space="0" w:color="auto"/>
              <w:bottom w:val="single" w:sz="8" w:space="0" w:color="auto"/>
              <w:right w:val="single" w:sz="12" w:space="0" w:color="auto"/>
            </w:tcBorders>
            <w:vAlign w:val="center"/>
          </w:tcPr>
          <w:p w:rsidR="003E5C3E" w:rsidRPr="00D80C3C" w:rsidRDefault="003E5C3E">
            <w:pPr>
              <w:jc w:val="center"/>
              <w:rPr>
                <w:b/>
              </w:rPr>
            </w:pPr>
            <w:r w:rsidRPr="00D80C3C">
              <w:rPr>
                <w:b/>
                <w:sz w:val="22"/>
                <w:szCs w:val="22"/>
              </w:rPr>
              <w:t>%</w:t>
            </w:r>
          </w:p>
        </w:tc>
      </w:tr>
      <w:tr w:rsidR="003E5C3E" w:rsidRPr="00D80C3C" w:rsidTr="003A7740">
        <w:trPr>
          <w:gridAfter w:val="2"/>
          <w:wAfter w:w="111" w:type="pct"/>
        </w:trPr>
        <w:tc>
          <w:tcPr>
            <w:tcW w:w="1815" w:type="pct"/>
            <w:gridSpan w:val="7"/>
            <w:vMerge/>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rPr>
                <w:b/>
              </w:rPr>
            </w:pPr>
          </w:p>
        </w:tc>
        <w:tc>
          <w:tcPr>
            <w:tcW w:w="1126" w:type="pct"/>
            <w:gridSpan w:val="4"/>
            <w:tcBorders>
              <w:top w:val="single" w:sz="8" w:space="0" w:color="auto"/>
              <w:left w:val="single" w:sz="12" w:space="0" w:color="auto"/>
              <w:bottom w:val="single" w:sz="4" w:space="0" w:color="auto"/>
              <w:right w:val="single" w:sz="4" w:space="0" w:color="auto"/>
            </w:tcBorders>
            <w:vAlign w:val="center"/>
          </w:tcPr>
          <w:p w:rsidR="003E5C3E" w:rsidRPr="00D80C3C" w:rsidRDefault="003E5C3E">
            <w:r w:rsidRPr="00D80C3C">
              <w:rPr>
                <w:sz w:val="22"/>
                <w:szCs w:val="22"/>
              </w:rPr>
              <w:t>Ara Sınav</w:t>
            </w:r>
          </w:p>
        </w:tc>
        <w:tc>
          <w:tcPr>
            <w:tcW w:w="1237" w:type="pct"/>
            <w:gridSpan w:val="2"/>
            <w:tcBorders>
              <w:top w:val="single" w:sz="8" w:space="0" w:color="auto"/>
              <w:left w:val="single" w:sz="4" w:space="0" w:color="auto"/>
              <w:bottom w:val="single" w:sz="4" w:space="0" w:color="auto"/>
              <w:right w:val="single" w:sz="8" w:space="0" w:color="auto"/>
            </w:tcBorders>
          </w:tcPr>
          <w:p w:rsidR="003E5C3E" w:rsidRPr="00D80C3C" w:rsidRDefault="003E5C3E">
            <w:pPr>
              <w:jc w:val="center"/>
            </w:pPr>
            <w:r w:rsidRPr="00D80C3C">
              <w:rPr>
                <w:sz w:val="22"/>
                <w:szCs w:val="22"/>
              </w:rPr>
              <w:t xml:space="preserve">1 </w:t>
            </w:r>
          </w:p>
        </w:tc>
        <w:tc>
          <w:tcPr>
            <w:tcW w:w="712" w:type="pct"/>
            <w:gridSpan w:val="2"/>
            <w:tcBorders>
              <w:top w:val="single" w:sz="8" w:space="0" w:color="auto"/>
              <w:left w:val="single" w:sz="8" w:space="0" w:color="auto"/>
              <w:bottom w:val="single" w:sz="4" w:space="0" w:color="auto"/>
              <w:right w:val="single" w:sz="12" w:space="0" w:color="auto"/>
            </w:tcBorders>
            <w:shd w:val="clear" w:color="auto" w:fill="auto"/>
          </w:tcPr>
          <w:p w:rsidR="003E5C3E" w:rsidRPr="00D80C3C" w:rsidRDefault="003E5C3E" w:rsidP="003A7740">
            <w:pPr>
              <w:jc w:val="center"/>
              <w:rPr>
                <w:highlight w:val="yellow"/>
              </w:rPr>
            </w:pPr>
            <w:r w:rsidRPr="00D80C3C">
              <w:rPr>
                <w:sz w:val="22"/>
                <w:szCs w:val="22"/>
              </w:rPr>
              <w:t xml:space="preserve"> 30</w:t>
            </w:r>
          </w:p>
        </w:tc>
      </w:tr>
      <w:tr w:rsidR="003E5C3E" w:rsidRPr="00D80C3C" w:rsidTr="003A7740">
        <w:trPr>
          <w:gridAfter w:val="2"/>
          <w:wAfter w:w="111" w:type="pct"/>
        </w:trPr>
        <w:tc>
          <w:tcPr>
            <w:tcW w:w="1815" w:type="pct"/>
            <w:gridSpan w:val="7"/>
            <w:vMerge/>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rPr>
                <w:b/>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3E5C3E" w:rsidRPr="00D80C3C" w:rsidRDefault="003E5C3E">
            <w:r w:rsidRPr="00D80C3C">
              <w:rPr>
                <w:sz w:val="22"/>
                <w:szCs w:val="22"/>
              </w:rPr>
              <w:t>Kısa Sınav</w:t>
            </w:r>
          </w:p>
        </w:tc>
        <w:tc>
          <w:tcPr>
            <w:tcW w:w="1237" w:type="pct"/>
            <w:gridSpan w:val="2"/>
            <w:tcBorders>
              <w:top w:val="single" w:sz="4" w:space="0" w:color="auto"/>
              <w:left w:val="single" w:sz="4" w:space="0" w:color="auto"/>
              <w:bottom w:val="single" w:sz="4" w:space="0" w:color="auto"/>
              <w:right w:val="single" w:sz="8" w:space="0" w:color="auto"/>
            </w:tcBorders>
          </w:tcPr>
          <w:p w:rsidR="003E5C3E" w:rsidRPr="00D80C3C" w:rsidRDefault="003E5C3E"/>
        </w:tc>
        <w:tc>
          <w:tcPr>
            <w:tcW w:w="712" w:type="pct"/>
            <w:gridSpan w:val="2"/>
            <w:tcBorders>
              <w:top w:val="single" w:sz="4" w:space="0" w:color="auto"/>
              <w:left w:val="single" w:sz="8" w:space="0" w:color="auto"/>
              <w:bottom w:val="single" w:sz="4" w:space="0" w:color="auto"/>
              <w:right w:val="single" w:sz="12" w:space="0" w:color="auto"/>
            </w:tcBorders>
          </w:tcPr>
          <w:p w:rsidR="003E5C3E" w:rsidRPr="00D80C3C" w:rsidRDefault="003E5C3E">
            <w:r w:rsidRPr="00D80C3C">
              <w:rPr>
                <w:sz w:val="22"/>
                <w:szCs w:val="22"/>
              </w:rPr>
              <w:t xml:space="preserve"> </w:t>
            </w:r>
          </w:p>
        </w:tc>
      </w:tr>
      <w:tr w:rsidR="003E5C3E" w:rsidRPr="00D80C3C" w:rsidTr="003A7740">
        <w:trPr>
          <w:gridAfter w:val="2"/>
          <w:wAfter w:w="111" w:type="pct"/>
        </w:trPr>
        <w:tc>
          <w:tcPr>
            <w:tcW w:w="1815" w:type="pct"/>
            <w:gridSpan w:val="7"/>
            <w:vMerge/>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rPr>
                <w:b/>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3E5C3E" w:rsidRPr="00D80C3C" w:rsidRDefault="003E5C3E">
            <w:r w:rsidRPr="00D80C3C">
              <w:rPr>
                <w:sz w:val="22"/>
                <w:szCs w:val="22"/>
              </w:rPr>
              <w:t>Ödev</w:t>
            </w:r>
          </w:p>
        </w:tc>
        <w:tc>
          <w:tcPr>
            <w:tcW w:w="1237" w:type="pct"/>
            <w:gridSpan w:val="2"/>
            <w:tcBorders>
              <w:top w:val="single" w:sz="4" w:space="0" w:color="auto"/>
              <w:left w:val="single" w:sz="4" w:space="0" w:color="auto"/>
              <w:bottom w:val="single" w:sz="4" w:space="0" w:color="auto"/>
              <w:right w:val="single" w:sz="8" w:space="0" w:color="auto"/>
            </w:tcBorders>
          </w:tcPr>
          <w:p w:rsidR="003E5C3E" w:rsidRPr="00D80C3C" w:rsidRDefault="003E5C3E" w:rsidP="003A7740">
            <w:pPr>
              <w:jc w:val="center"/>
            </w:pPr>
            <w:r w:rsidRPr="00D80C3C">
              <w:rPr>
                <w:sz w:val="22"/>
                <w:szCs w:val="22"/>
              </w:rPr>
              <w:t>1</w:t>
            </w:r>
          </w:p>
        </w:tc>
        <w:tc>
          <w:tcPr>
            <w:tcW w:w="712" w:type="pct"/>
            <w:gridSpan w:val="2"/>
            <w:tcBorders>
              <w:top w:val="single" w:sz="4" w:space="0" w:color="auto"/>
              <w:left w:val="single" w:sz="8" w:space="0" w:color="auto"/>
              <w:bottom w:val="single" w:sz="4" w:space="0" w:color="auto"/>
              <w:right w:val="single" w:sz="12" w:space="0" w:color="auto"/>
            </w:tcBorders>
          </w:tcPr>
          <w:p w:rsidR="003E5C3E" w:rsidRPr="00D80C3C" w:rsidRDefault="003E5C3E" w:rsidP="003A7740">
            <w:pPr>
              <w:jc w:val="center"/>
            </w:pPr>
            <w:r w:rsidRPr="00D80C3C">
              <w:rPr>
                <w:sz w:val="22"/>
                <w:szCs w:val="22"/>
              </w:rPr>
              <w:t xml:space="preserve">30  </w:t>
            </w:r>
          </w:p>
        </w:tc>
      </w:tr>
      <w:tr w:rsidR="003E5C3E" w:rsidRPr="00D80C3C" w:rsidTr="003A7740">
        <w:trPr>
          <w:gridAfter w:val="2"/>
          <w:wAfter w:w="111" w:type="pct"/>
        </w:trPr>
        <w:tc>
          <w:tcPr>
            <w:tcW w:w="1815" w:type="pct"/>
            <w:gridSpan w:val="7"/>
            <w:vMerge/>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rPr>
                <w:b/>
              </w:rPr>
            </w:pPr>
          </w:p>
        </w:tc>
        <w:tc>
          <w:tcPr>
            <w:tcW w:w="1126" w:type="pct"/>
            <w:gridSpan w:val="4"/>
            <w:tcBorders>
              <w:top w:val="single" w:sz="4" w:space="0" w:color="auto"/>
              <w:left w:val="single" w:sz="12" w:space="0" w:color="auto"/>
              <w:bottom w:val="single" w:sz="8" w:space="0" w:color="auto"/>
              <w:right w:val="single" w:sz="4" w:space="0" w:color="auto"/>
            </w:tcBorders>
            <w:vAlign w:val="center"/>
          </w:tcPr>
          <w:p w:rsidR="003E5C3E" w:rsidRPr="00D80C3C" w:rsidRDefault="003E5C3E">
            <w:r w:rsidRPr="00D80C3C">
              <w:rPr>
                <w:sz w:val="22"/>
                <w:szCs w:val="22"/>
              </w:rPr>
              <w:t>Proje</w:t>
            </w:r>
          </w:p>
        </w:tc>
        <w:tc>
          <w:tcPr>
            <w:tcW w:w="1237" w:type="pct"/>
            <w:gridSpan w:val="2"/>
            <w:tcBorders>
              <w:top w:val="single" w:sz="4" w:space="0" w:color="auto"/>
              <w:left w:val="single" w:sz="4" w:space="0" w:color="auto"/>
              <w:bottom w:val="single" w:sz="8" w:space="0" w:color="auto"/>
              <w:right w:val="single" w:sz="8" w:space="0" w:color="auto"/>
            </w:tcBorders>
          </w:tcPr>
          <w:p w:rsidR="003E5C3E" w:rsidRPr="00D80C3C" w:rsidRDefault="003E5C3E" w:rsidP="003A7740">
            <w:pPr>
              <w:jc w:val="center"/>
            </w:pPr>
            <w:r w:rsidRPr="00D80C3C">
              <w:rPr>
                <w:sz w:val="22"/>
                <w:szCs w:val="22"/>
              </w:rPr>
              <w:t xml:space="preserve"> </w:t>
            </w:r>
          </w:p>
        </w:tc>
        <w:tc>
          <w:tcPr>
            <w:tcW w:w="712" w:type="pct"/>
            <w:gridSpan w:val="2"/>
            <w:tcBorders>
              <w:top w:val="single" w:sz="4" w:space="0" w:color="auto"/>
              <w:left w:val="single" w:sz="8" w:space="0" w:color="auto"/>
              <w:bottom w:val="single" w:sz="8" w:space="0" w:color="auto"/>
              <w:right w:val="single" w:sz="12" w:space="0" w:color="auto"/>
            </w:tcBorders>
          </w:tcPr>
          <w:p w:rsidR="003E5C3E" w:rsidRPr="00D80C3C" w:rsidRDefault="003E5C3E" w:rsidP="003A7740">
            <w:pPr>
              <w:jc w:val="center"/>
            </w:pPr>
            <w:r w:rsidRPr="00D80C3C">
              <w:rPr>
                <w:sz w:val="22"/>
                <w:szCs w:val="22"/>
              </w:rPr>
              <w:t xml:space="preserve"> </w:t>
            </w:r>
          </w:p>
        </w:tc>
      </w:tr>
      <w:tr w:rsidR="003E5C3E" w:rsidRPr="00D80C3C" w:rsidTr="003A7740">
        <w:trPr>
          <w:gridAfter w:val="2"/>
          <w:wAfter w:w="111" w:type="pct"/>
        </w:trPr>
        <w:tc>
          <w:tcPr>
            <w:tcW w:w="1815" w:type="pct"/>
            <w:gridSpan w:val="7"/>
            <w:vMerge/>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rPr>
                <w:b/>
              </w:rPr>
            </w:pPr>
          </w:p>
        </w:tc>
        <w:tc>
          <w:tcPr>
            <w:tcW w:w="1126" w:type="pct"/>
            <w:gridSpan w:val="4"/>
            <w:tcBorders>
              <w:top w:val="single" w:sz="8" w:space="0" w:color="auto"/>
              <w:left w:val="single" w:sz="12" w:space="0" w:color="auto"/>
              <w:bottom w:val="single" w:sz="8" w:space="0" w:color="auto"/>
              <w:right w:val="single" w:sz="4" w:space="0" w:color="auto"/>
            </w:tcBorders>
            <w:vAlign w:val="center"/>
          </w:tcPr>
          <w:p w:rsidR="003E5C3E" w:rsidRPr="00D80C3C" w:rsidRDefault="003E5C3E">
            <w:r w:rsidRPr="00D80C3C">
              <w:rPr>
                <w:sz w:val="22"/>
                <w:szCs w:val="22"/>
              </w:rPr>
              <w:t>Rapor</w:t>
            </w:r>
          </w:p>
        </w:tc>
        <w:tc>
          <w:tcPr>
            <w:tcW w:w="1237" w:type="pct"/>
            <w:gridSpan w:val="2"/>
            <w:tcBorders>
              <w:top w:val="single" w:sz="8" w:space="0" w:color="auto"/>
              <w:left w:val="single" w:sz="4" w:space="0" w:color="auto"/>
              <w:bottom w:val="single" w:sz="8" w:space="0" w:color="auto"/>
              <w:right w:val="single" w:sz="8" w:space="0" w:color="auto"/>
            </w:tcBorders>
          </w:tcPr>
          <w:p w:rsidR="003E5C3E" w:rsidRPr="00D80C3C" w:rsidRDefault="003E5C3E" w:rsidP="003A7740">
            <w:pPr>
              <w:jc w:val="center"/>
            </w:pPr>
          </w:p>
        </w:tc>
        <w:tc>
          <w:tcPr>
            <w:tcW w:w="712" w:type="pct"/>
            <w:gridSpan w:val="2"/>
            <w:tcBorders>
              <w:top w:val="single" w:sz="8" w:space="0" w:color="auto"/>
              <w:left w:val="single" w:sz="8" w:space="0" w:color="auto"/>
              <w:bottom w:val="single" w:sz="8" w:space="0" w:color="auto"/>
              <w:right w:val="single" w:sz="12" w:space="0" w:color="auto"/>
            </w:tcBorders>
          </w:tcPr>
          <w:p w:rsidR="003E5C3E" w:rsidRPr="00D80C3C" w:rsidRDefault="003E5C3E"/>
        </w:tc>
      </w:tr>
      <w:tr w:rsidR="003E5C3E" w:rsidRPr="00D80C3C" w:rsidTr="003A7740">
        <w:trPr>
          <w:gridAfter w:val="2"/>
          <w:wAfter w:w="111" w:type="pct"/>
        </w:trPr>
        <w:tc>
          <w:tcPr>
            <w:tcW w:w="1815" w:type="pct"/>
            <w:gridSpan w:val="7"/>
            <w:vMerge/>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rPr>
                <w:b/>
              </w:rPr>
            </w:pPr>
          </w:p>
        </w:tc>
        <w:tc>
          <w:tcPr>
            <w:tcW w:w="1126" w:type="pct"/>
            <w:gridSpan w:val="4"/>
            <w:tcBorders>
              <w:top w:val="single" w:sz="8" w:space="0" w:color="auto"/>
              <w:left w:val="single" w:sz="12" w:space="0" w:color="auto"/>
              <w:bottom w:val="single" w:sz="12" w:space="0" w:color="auto"/>
              <w:right w:val="single" w:sz="4" w:space="0" w:color="auto"/>
            </w:tcBorders>
            <w:vAlign w:val="center"/>
          </w:tcPr>
          <w:p w:rsidR="003E5C3E" w:rsidRPr="00D80C3C" w:rsidRDefault="003E5C3E">
            <w:r w:rsidRPr="00D80C3C">
              <w:rPr>
                <w:sz w:val="22"/>
                <w:szCs w:val="22"/>
              </w:rPr>
              <w:t>Diğer (………)</w:t>
            </w:r>
          </w:p>
        </w:tc>
        <w:tc>
          <w:tcPr>
            <w:tcW w:w="1237" w:type="pct"/>
            <w:gridSpan w:val="2"/>
            <w:tcBorders>
              <w:top w:val="single" w:sz="8" w:space="0" w:color="auto"/>
              <w:left w:val="single" w:sz="4" w:space="0" w:color="auto"/>
              <w:bottom w:val="single" w:sz="12" w:space="0" w:color="auto"/>
              <w:right w:val="single" w:sz="8" w:space="0" w:color="auto"/>
            </w:tcBorders>
          </w:tcPr>
          <w:p w:rsidR="003E5C3E" w:rsidRPr="00D80C3C" w:rsidRDefault="003E5C3E"/>
        </w:tc>
        <w:tc>
          <w:tcPr>
            <w:tcW w:w="712" w:type="pct"/>
            <w:gridSpan w:val="2"/>
            <w:tcBorders>
              <w:top w:val="single" w:sz="8" w:space="0" w:color="auto"/>
              <w:left w:val="single" w:sz="8" w:space="0" w:color="auto"/>
              <w:bottom w:val="single" w:sz="12" w:space="0" w:color="auto"/>
              <w:right w:val="single" w:sz="12" w:space="0" w:color="auto"/>
            </w:tcBorders>
          </w:tcPr>
          <w:p w:rsidR="003E5C3E" w:rsidRPr="00D80C3C" w:rsidRDefault="003E5C3E"/>
        </w:tc>
      </w:tr>
      <w:tr w:rsidR="003E5C3E" w:rsidRPr="00D80C3C" w:rsidTr="003A7740">
        <w:trPr>
          <w:gridAfter w:val="2"/>
          <w:wAfter w:w="111" w:type="pct"/>
          <w:trHeight w:val="392"/>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YARIYIL SONU SINAVI</w:t>
            </w:r>
          </w:p>
        </w:tc>
        <w:tc>
          <w:tcPr>
            <w:tcW w:w="1126" w:type="pct"/>
            <w:gridSpan w:val="4"/>
            <w:tcBorders>
              <w:top w:val="single" w:sz="12" w:space="0" w:color="auto"/>
              <w:left w:val="single" w:sz="12" w:space="0" w:color="auto"/>
              <w:bottom w:val="single" w:sz="8" w:space="0" w:color="auto"/>
              <w:right w:val="single" w:sz="4" w:space="0" w:color="auto"/>
            </w:tcBorders>
          </w:tcPr>
          <w:p w:rsidR="003E5C3E" w:rsidRPr="00D80C3C" w:rsidRDefault="003E5C3E"/>
        </w:tc>
        <w:tc>
          <w:tcPr>
            <w:tcW w:w="1237" w:type="pct"/>
            <w:gridSpan w:val="2"/>
            <w:tcBorders>
              <w:top w:val="single" w:sz="12" w:space="0" w:color="auto"/>
              <w:left w:val="single" w:sz="4" w:space="0" w:color="auto"/>
              <w:bottom w:val="single" w:sz="8" w:space="0" w:color="auto"/>
              <w:right w:val="single" w:sz="8" w:space="0" w:color="auto"/>
            </w:tcBorders>
            <w:vAlign w:val="center"/>
          </w:tcPr>
          <w:p w:rsidR="003E5C3E" w:rsidRPr="00D80C3C" w:rsidRDefault="003E5C3E">
            <w:pPr>
              <w:jc w:val="center"/>
            </w:pPr>
            <w:r w:rsidRPr="00D80C3C">
              <w:rPr>
                <w:sz w:val="22"/>
                <w:szCs w:val="22"/>
              </w:rPr>
              <w:t xml:space="preserve">1 </w:t>
            </w:r>
          </w:p>
        </w:tc>
        <w:tc>
          <w:tcPr>
            <w:tcW w:w="712" w:type="pct"/>
            <w:gridSpan w:val="2"/>
            <w:tcBorders>
              <w:top w:val="single" w:sz="12" w:space="0" w:color="auto"/>
              <w:left w:val="single" w:sz="8" w:space="0" w:color="auto"/>
              <w:bottom w:val="single" w:sz="8" w:space="0" w:color="auto"/>
              <w:right w:val="single" w:sz="12" w:space="0" w:color="auto"/>
            </w:tcBorders>
            <w:vAlign w:val="center"/>
          </w:tcPr>
          <w:p w:rsidR="003E5C3E" w:rsidRPr="00D80C3C" w:rsidRDefault="003E5C3E" w:rsidP="003A7740">
            <w:pPr>
              <w:jc w:val="center"/>
            </w:pPr>
            <w:r w:rsidRPr="00D80C3C">
              <w:rPr>
                <w:sz w:val="22"/>
                <w:szCs w:val="22"/>
              </w:rPr>
              <w:t xml:space="preserve"> 40</w:t>
            </w:r>
          </w:p>
        </w:tc>
      </w:tr>
      <w:tr w:rsidR="003E5C3E" w:rsidRPr="00D80C3C" w:rsidTr="003A7740">
        <w:trPr>
          <w:gridAfter w:val="2"/>
          <w:wAfter w:w="111" w:type="pct"/>
          <w:trHeight w:val="447"/>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VARSA ÖNERİLEN ÖNKOŞUL(LAR)</w:t>
            </w:r>
          </w:p>
        </w:tc>
        <w:tc>
          <w:tcPr>
            <w:tcW w:w="3074" w:type="pct"/>
            <w:gridSpan w:val="8"/>
            <w:tcBorders>
              <w:top w:val="single" w:sz="12" w:space="0" w:color="auto"/>
              <w:left w:val="single" w:sz="12" w:space="0" w:color="auto"/>
              <w:bottom w:val="single" w:sz="12" w:space="0" w:color="auto"/>
              <w:right w:val="single" w:sz="12" w:space="0" w:color="auto"/>
            </w:tcBorders>
            <w:vAlign w:val="center"/>
          </w:tcPr>
          <w:p w:rsidR="003E5C3E" w:rsidRPr="00D80C3C" w:rsidRDefault="003E5C3E" w:rsidP="003A7740">
            <w:pPr>
              <w:jc w:val="both"/>
            </w:pPr>
            <w:r w:rsidRPr="00D80C3C">
              <w:rPr>
                <w:sz w:val="22"/>
                <w:szCs w:val="22"/>
              </w:rPr>
              <w:t xml:space="preserve"> Yok</w:t>
            </w:r>
          </w:p>
        </w:tc>
      </w:tr>
      <w:tr w:rsidR="003E5C3E" w:rsidRPr="00D80C3C" w:rsidTr="003A7740">
        <w:trPr>
          <w:gridAfter w:val="2"/>
          <w:wAfter w:w="111" w:type="pct"/>
          <w:trHeight w:val="447"/>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DERSİN KISA İÇERİĞİ</w:t>
            </w:r>
          </w:p>
        </w:tc>
        <w:tc>
          <w:tcPr>
            <w:tcW w:w="3074" w:type="pct"/>
            <w:gridSpan w:val="8"/>
            <w:tcBorders>
              <w:top w:val="single" w:sz="12" w:space="0" w:color="auto"/>
              <w:left w:val="single" w:sz="12" w:space="0" w:color="auto"/>
              <w:bottom w:val="single" w:sz="12" w:space="0" w:color="auto"/>
              <w:right w:val="single" w:sz="12" w:space="0" w:color="auto"/>
            </w:tcBorders>
          </w:tcPr>
          <w:p w:rsidR="003E5C3E" w:rsidRPr="00D80C3C" w:rsidRDefault="003E5C3E" w:rsidP="003A7740">
            <w:r w:rsidRPr="00D80C3C">
              <w:rPr>
                <w:color w:val="000000"/>
                <w:sz w:val="22"/>
                <w:szCs w:val="22"/>
              </w:rPr>
              <w:t xml:space="preserve"> </w:t>
            </w:r>
            <w:r w:rsidRPr="00D80C3C">
              <w:rPr>
                <w:rStyle w:val="apple-style-span"/>
                <w:color w:val="000000"/>
                <w:sz w:val="22"/>
                <w:szCs w:val="22"/>
              </w:rPr>
              <w:t>Öğretimle ilgili temel kavramlar, öğrenme ve öğretim ilkeleri, öğretimde planlı çalışmanın önemi ve yararları, öğretimin planlanması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 ve öğretim hizmetini değerlendirme.</w:t>
            </w:r>
          </w:p>
        </w:tc>
      </w:tr>
      <w:tr w:rsidR="003E5C3E" w:rsidRPr="00D80C3C" w:rsidTr="003A7740">
        <w:trPr>
          <w:gridAfter w:val="2"/>
          <w:wAfter w:w="111" w:type="pct"/>
          <w:trHeight w:val="426"/>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DERSİN AMAÇLARI</w:t>
            </w:r>
          </w:p>
        </w:tc>
        <w:tc>
          <w:tcPr>
            <w:tcW w:w="3074" w:type="pct"/>
            <w:gridSpan w:val="8"/>
            <w:tcBorders>
              <w:top w:val="single" w:sz="12" w:space="0" w:color="auto"/>
              <w:left w:val="single" w:sz="12" w:space="0" w:color="auto"/>
              <w:bottom w:val="single" w:sz="12" w:space="0" w:color="auto"/>
              <w:right w:val="single" w:sz="12" w:space="0" w:color="auto"/>
            </w:tcBorders>
          </w:tcPr>
          <w:p w:rsidR="003E5C3E" w:rsidRPr="00D80C3C" w:rsidRDefault="003E5C3E" w:rsidP="003A7740">
            <w:r w:rsidRPr="00D80C3C">
              <w:rPr>
                <w:sz w:val="22"/>
                <w:szCs w:val="22"/>
              </w:rPr>
              <w:t>Öğretim İlke ve Yöntemleri dersi, öğretmen adaylarının; öğrenci gereksinmelerini karşılayacak, nitelikli öğrenme ve etkili öğretime uygun; öğretim ilkelerine, stratejilerine, model ve yaklaşımlarına, yöntemlerine, tekniklerine ve öğretme-öğrenme durumları planlanmasına yönelik temel bilgi ve becerilere sahip olmasını amaçlar.</w:t>
            </w:r>
          </w:p>
        </w:tc>
      </w:tr>
      <w:tr w:rsidR="003E5C3E" w:rsidRPr="00D80C3C" w:rsidTr="003A7740">
        <w:trPr>
          <w:gridAfter w:val="2"/>
          <w:wAfter w:w="111" w:type="pct"/>
          <w:trHeight w:val="518"/>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DERSİN MESLEK EĞİTİMİNİ SAĞLAMAYA YÖNELİK KATKISI</w:t>
            </w:r>
          </w:p>
        </w:tc>
        <w:tc>
          <w:tcPr>
            <w:tcW w:w="3074" w:type="pct"/>
            <w:gridSpan w:val="8"/>
            <w:tcBorders>
              <w:top w:val="single" w:sz="12" w:space="0" w:color="auto"/>
              <w:left w:val="single" w:sz="12" w:space="0" w:color="auto"/>
              <w:bottom w:val="single" w:sz="12" w:space="0" w:color="auto"/>
              <w:right w:val="single" w:sz="12" w:space="0" w:color="auto"/>
            </w:tcBorders>
            <w:vAlign w:val="center"/>
          </w:tcPr>
          <w:p w:rsidR="003E5C3E" w:rsidRPr="00D80C3C" w:rsidRDefault="003E5C3E" w:rsidP="003A7740">
            <w:r w:rsidRPr="00D80C3C">
              <w:rPr>
                <w:sz w:val="22"/>
                <w:szCs w:val="22"/>
              </w:rPr>
              <w:t xml:space="preserve">Bu ders sonunda öğretmen adayı etkili ve verimli bir öğretimin gerçekleştirilebilmesi için öğretim ilkeleri temelli öğretim etkinliklerinin planlanması, öğrenci merkezli öğretme-öğrenme süreçlerinin düzenlenmesinde kullanılan öğrenme yaklaşımları, öğretim stratejileri ile öğretim yöntem ve tekniklerinin </w:t>
            </w:r>
            <w:r w:rsidRPr="00D80C3C">
              <w:rPr>
                <w:sz w:val="22"/>
                <w:szCs w:val="22"/>
              </w:rPr>
              <w:lastRenderedPageBreak/>
              <w:t>uygulanmasına yönelik meslek için gerekli bilgi ve becerilere sahip olacaktır.</w:t>
            </w:r>
          </w:p>
        </w:tc>
      </w:tr>
      <w:tr w:rsidR="003E5C3E" w:rsidRPr="00D80C3C" w:rsidTr="003A7740">
        <w:trPr>
          <w:gridAfter w:val="2"/>
          <w:wAfter w:w="111" w:type="pct"/>
          <w:trHeight w:val="518"/>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lastRenderedPageBreak/>
              <w:t>DERSİN ÖĞRENİM ÇIKTILARI</w:t>
            </w:r>
          </w:p>
        </w:tc>
        <w:tc>
          <w:tcPr>
            <w:tcW w:w="3074" w:type="pct"/>
            <w:gridSpan w:val="8"/>
            <w:tcBorders>
              <w:top w:val="single" w:sz="12" w:space="0" w:color="auto"/>
              <w:left w:val="single" w:sz="12" w:space="0" w:color="auto"/>
              <w:bottom w:val="single" w:sz="12" w:space="0" w:color="auto"/>
              <w:right w:val="single" w:sz="12" w:space="0" w:color="auto"/>
            </w:tcBorders>
          </w:tcPr>
          <w:p w:rsidR="003E5C3E" w:rsidRPr="00D80C3C" w:rsidRDefault="003E5C3E" w:rsidP="00F912B5">
            <w:pPr>
              <w:numPr>
                <w:ilvl w:val="0"/>
                <w:numId w:val="36"/>
              </w:numPr>
              <w:ind w:left="218" w:hanging="141"/>
            </w:pPr>
            <w:r w:rsidRPr="00D80C3C">
              <w:rPr>
                <w:sz w:val="22"/>
                <w:szCs w:val="22"/>
              </w:rPr>
              <w:t>Alana ilişkin temel kavramları tanımlar</w:t>
            </w:r>
          </w:p>
          <w:p w:rsidR="003E5C3E" w:rsidRPr="00D80C3C" w:rsidRDefault="003E5C3E" w:rsidP="00F912B5">
            <w:pPr>
              <w:numPr>
                <w:ilvl w:val="0"/>
                <w:numId w:val="36"/>
              </w:numPr>
              <w:ind w:left="218" w:hanging="141"/>
            </w:pPr>
            <w:r w:rsidRPr="00D80C3C">
              <w:rPr>
                <w:sz w:val="22"/>
                <w:szCs w:val="22"/>
              </w:rPr>
              <w:t xml:space="preserve">Program geliştirme sürecini açıklar. </w:t>
            </w:r>
          </w:p>
          <w:p w:rsidR="003E5C3E" w:rsidRPr="00D80C3C" w:rsidRDefault="003E5C3E" w:rsidP="00F912B5">
            <w:pPr>
              <w:numPr>
                <w:ilvl w:val="0"/>
                <w:numId w:val="36"/>
              </w:numPr>
              <w:ind w:left="218" w:hanging="141"/>
            </w:pPr>
            <w:r w:rsidRPr="00D80C3C">
              <w:rPr>
                <w:sz w:val="22"/>
                <w:szCs w:val="22"/>
              </w:rPr>
              <w:t xml:space="preserve">Program geliştirme sürecinin öğeleri arasındaki ilişkiyi sorgular. </w:t>
            </w:r>
          </w:p>
          <w:p w:rsidR="003E5C3E" w:rsidRPr="00D80C3C" w:rsidRDefault="003E5C3E" w:rsidP="00F912B5">
            <w:pPr>
              <w:numPr>
                <w:ilvl w:val="0"/>
                <w:numId w:val="36"/>
              </w:numPr>
              <w:ind w:left="218" w:hanging="141"/>
            </w:pPr>
            <w:r w:rsidRPr="00D80C3C">
              <w:rPr>
                <w:sz w:val="22"/>
                <w:szCs w:val="22"/>
              </w:rPr>
              <w:t xml:space="preserve">Alanıyla ilgili öğretim programlarını tartışır. </w:t>
            </w:r>
          </w:p>
          <w:p w:rsidR="003E5C3E" w:rsidRPr="00D80C3C" w:rsidRDefault="003E5C3E" w:rsidP="00F912B5">
            <w:pPr>
              <w:numPr>
                <w:ilvl w:val="0"/>
                <w:numId w:val="36"/>
              </w:numPr>
              <w:ind w:left="218" w:hanging="141"/>
            </w:pPr>
            <w:r w:rsidRPr="00D80C3C">
              <w:rPr>
                <w:sz w:val="22"/>
                <w:szCs w:val="22"/>
              </w:rPr>
              <w:t>Öğretim ilkelerinin temel özelliklerini açıklar</w:t>
            </w:r>
          </w:p>
          <w:p w:rsidR="003E5C3E" w:rsidRPr="00D80C3C" w:rsidRDefault="003E5C3E" w:rsidP="00F912B5">
            <w:pPr>
              <w:numPr>
                <w:ilvl w:val="0"/>
                <w:numId w:val="36"/>
              </w:numPr>
              <w:ind w:left="218" w:hanging="141"/>
            </w:pPr>
            <w:r w:rsidRPr="00D80C3C">
              <w:rPr>
                <w:sz w:val="22"/>
                <w:szCs w:val="22"/>
              </w:rPr>
              <w:t xml:space="preserve">Farklı öğrenme yaklaşımlarını inceler. </w:t>
            </w:r>
          </w:p>
          <w:p w:rsidR="003E5C3E" w:rsidRPr="00D80C3C" w:rsidRDefault="003E5C3E" w:rsidP="00F912B5">
            <w:pPr>
              <w:numPr>
                <w:ilvl w:val="0"/>
                <w:numId w:val="36"/>
              </w:numPr>
              <w:ind w:left="218" w:hanging="141"/>
            </w:pPr>
            <w:r w:rsidRPr="00D80C3C">
              <w:rPr>
                <w:sz w:val="22"/>
                <w:szCs w:val="22"/>
              </w:rPr>
              <w:t xml:space="preserve">Amaca, içeriğe ve öğrenci özelliklerine uygun öğretme stratejilerini belirler. </w:t>
            </w:r>
          </w:p>
          <w:p w:rsidR="003E5C3E" w:rsidRPr="00D80C3C" w:rsidRDefault="003E5C3E" w:rsidP="00F912B5">
            <w:pPr>
              <w:numPr>
                <w:ilvl w:val="0"/>
                <w:numId w:val="36"/>
              </w:numPr>
              <w:ind w:left="218" w:hanging="141"/>
            </w:pPr>
            <w:r w:rsidRPr="00D80C3C">
              <w:rPr>
                <w:sz w:val="22"/>
                <w:szCs w:val="22"/>
              </w:rPr>
              <w:t xml:space="preserve">Farklı öğretim yöntem ve tekniklerini kullanır. </w:t>
            </w:r>
          </w:p>
          <w:p w:rsidR="003E5C3E" w:rsidRPr="00D80C3C" w:rsidRDefault="003E5C3E" w:rsidP="00F912B5">
            <w:pPr>
              <w:numPr>
                <w:ilvl w:val="0"/>
                <w:numId w:val="36"/>
              </w:numPr>
              <w:ind w:left="218" w:hanging="141"/>
            </w:pPr>
            <w:r w:rsidRPr="00D80C3C">
              <w:rPr>
                <w:sz w:val="22"/>
                <w:szCs w:val="22"/>
              </w:rPr>
              <w:t xml:space="preserve">Öğretim etkinliklerinin planlanmasının önemini tartışır. </w:t>
            </w:r>
          </w:p>
          <w:p w:rsidR="003E5C3E" w:rsidRPr="00D80C3C" w:rsidRDefault="003E5C3E" w:rsidP="00F912B5">
            <w:pPr>
              <w:numPr>
                <w:ilvl w:val="0"/>
                <w:numId w:val="36"/>
              </w:numPr>
              <w:ind w:left="218" w:hanging="141"/>
            </w:pPr>
            <w:r w:rsidRPr="00D80C3C">
              <w:rPr>
                <w:sz w:val="22"/>
                <w:szCs w:val="22"/>
              </w:rPr>
              <w:t xml:space="preserve">Öğretimde kullanılan plan türlerini açıklar. </w:t>
            </w:r>
          </w:p>
          <w:p w:rsidR="003E5C3E" w:rsidRPr="00D80C3C" w:rsidRDefault="003E5C3E" w:rsidP="00F912B5">
            <w:pPr>
              <w:numPr>
                <w:ilvl w:val="0"/>
                <w:numId w:val="36"/>
              </w:numPr>
              <w:ind w:left="218" w:hanging="141"/>
            </w:pPr>
            <w:r w:rsidRPr="00D80C3C">
              <w:rPr>
                <w:sz w:val="22"/>
                <w:szCs w:val="22"/>
              </w:rPr>
              <w:t xml:space="preserve">Bir ders planında bulunması gereken özellikleri açıklar. </w:t>
            </w:r>
          </w:p>
          <w:p w:rsidR="003E5C3E" w:rsidRPr="00D80C3C" w:rsidRDefault="003E5C3E" w:rsidP="00F912B5">
            <w:pPr>
              <w:numPr>
                <w:ilvl w:val="0"/>
                <w:numId w:val="36"/>
              </w:numPr>
              <w:ind w:left="218" w:hanging="141"/>
            </w:pPr>
            <w:r w:rsidRPr="00D80C3C">
              <w:rPr>
                <w:sz w:val="22"/>
                <w:szCs w:val="22"/>
              </w:rPr>
              <w:t>Uygun öğretme strateji, yöntem ve tekniklerini kullanarak alanına uygun şekilde öğretimi planlar.</w:t>
            </w:r>
          </w:p>
          <w:p w:rsidR="003E5C3E" w:rsidRPr="00D80C3C" w:rsidRDefault="003E5C3E" w:rsidP="00F912B5">
            <w:pPr>
              <w:numPr>
                <w:ilvl w:val="0"/>
                <w:numId w:val="36"/>
              </w:numPr>
              <w:ind w:left="218" w:hanging="141"/>
            </w:pPr>
            <w:r w:rsidRPr="00D80C3C">
              <w:rPr>
                <w:sz w:val="22"/>
                <w:szCs w:val="22"/>
              </w:rPr>
              <w:t>Öğretmen yeterliklerini tanımlar</w:t>
            </w:r>
          </w:p>
          <w:p w:rsidR="003E5C3E" w:rsidRPr="00D80C3C" w:rsidRDefault="003E5C3E" w:rsidP="003A7740">
            <w:pPr>
              <w:tabs>
                <w:tab w:val="left" w:pos="7800"/>
              </w:tabs>
            </w:pPr>
          </w:p>
        </w:tc>
      </w:tr>
      <w:tr w:rsidR="003E5C3E" w:rsidRPr="00D80C3C" w:rsidTr="003A7740">
        <w:trPr>
          <w:gridAfter w:val="2"/>
          <w:wAfter w:w="111" w:type="pct"/>
          <w:trHeight w:val="540"/>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TEMEL DERS KİTABI</w:t>
            </w:r>
          </w:p>
        </w:tc>
        <w:tc>
          <w:tcPr>
            <w:tcW w:w="3074" w:type="pct"/>
            <w:gridSpan w:val="8"/>
            <w:tcBorders>
              <w:top w:val="single" w:sz="12" w:space="0" w:color="auto"/>
              <w:left w:val="single" w:sz="12" w:space="0" w:color="auto"/>
              <w:bottom w:val="single" w:sz="12" w:space="0" w:color="auto"/>
              <w:right w:val="single" w:sz="12" w:space="0" w:color="auto"/>
            </w:tcBorders>
          </w:tcPr>
          <w:p w:rsidR="003E5C3E" w:rsidRPr="00D80C3C" w:rsidRDefault="003E5C3E" w:rsidP="003A7740">
            <w:pPr>
              <w:pStyle w:val="Balk4"/>
              <w:spacing w:before="0" w:beforeAutospacing="0" w:after="0" w:afterAutospacing="0"/>
              <w:rPr>
                <w:b w:val="0"/>
              </w:rPr>
            </w:pPr>
            <w:r w:rsidRPr="00D80C3C">
              <w:rPr>
                <w:b w:val="0"/>
                <w:sz w:val="22"/>
                <w:szCs w:val="22"/>
              </w:rPr>
              <w:t xml:space="preserve"> Öğretim İlke ve Yöntemleri Ders kitapları</w:t>
            </w:r>
          </w:p>
        </w:tc>
      </w:tr>
      <w:tr w:rsidR="003E5C3E" w:rsidRPr="00D80C3C" w:rsidTr="003A7740">
        <w:trPr>
          <w:gridAfter w:val="2"/>
          <w:wAfter w:w="111" w:type="pct"/>
          <w:trHeight w:val="540"/>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YARDIMCI KAYNAKLAR</w:t>
            </w:r>
          </w:p>
        </w:tc>
        <w:tc>
          <w:tcPr>
            <w:tcW w:w="3074" w:type="pct"/>
            <w:gridSpan w:val="8"/>
            <w:tcBorders>
              <w:top w:val="single" w:sz="12" w:space="0" w:color="auto"/>
              <w:left w:val="single" w:sz="12" w:space="0" w:color="auto"/>
              <w:bottom w:val="single" w:sz="12" w:space="0" w:color="auto"/>
              <w:right w:val="single" w:sz="12" w:space="0" w:color="auto"/>
            </w:tcBorders>
          </w:tcPr>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Arslan, Mehmet. (2007). Öğretim İlke ve yöntemleri. Ankara: Anı Yayıncılık. </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Küçükahmet, Leyla. (1994). Öğretim İlke ve Yöntemleri. Ankara: Gazi Büro Kitabevi. </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Sönmez, Veysel. (2007). Öğretim İlke ve Yöntemleri. Ankara: Anı Yayıncılık.</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Açıkgöz, Kamile Ün. (1998). Etkili Öğrenme ve Öğretme. İzmir: Kanyılmaz Matbaası. </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Bilen, M. (1998). Plandan Uygulamaya Öğretim. Ankara: Takau Matbaası. </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Demirel, Özcan. (1996). Genel Öğretim Yöntemleri. Ankara: USEM Yayın No: 11. </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 (1999). Plandan Değerlendirmeye Öğretme Sanatı. Ankara </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Fidan, Nurettin. (1986). Okulda Öğrenme ve Öğretme. Ankara: Kadıoğlı Matbaacılık </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Gültekin, M. (2006). Öğretimde Planlama ve Değerlendirme. Eskişehir: AFÖ Yayınları. </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Senemoğlu, N. (1997). Gelişim, Öğrenme ve Öğretim. Ankara: Ertem Matbaacılık. </w:t>
            </w:r>
          </w:p>
          <w:p w:rsidR="003E5C3E" w:rsidRPr="00D80C3C" w:rsidRDefault="003E5C3E" w:rsidP="003A7740">
            <w:pPr>
              <w:pStyle w:val="Balk4"/>
              <w:spacing w:before="0" w:beforeAutospacing="0" w:after="0" w:afterAutospacing="0"/>
              <w:ind w:left="360" w:hanging="360"/>
              <w:rPr>
                <w:color w:val="000000"/>
              </w:rPr>
            </w:pPr>
            <w:r w:rsidRPr="00D80C3C">
              <w:rPr>
                <w:b w:val="0"/>
                <w:sz w:val="22"/>
                <w:szCs w:val="22"/>
              </w:rPr>
              <w:t>* Sönmez, Veysel (1993). Program Geliştirmede Öğretmen El Kitabı. 4. Baskı. Ankara: Adım Yayıncılık.</w:t>
            </w:r>
          </w:p>
        </w:tc>
      </w:tr>
      <w:tr w:rsidR="003E5C3E" w:rsidRPr="00D80C3C" w:rsidTr="003A7740">
        <w:trPr>
          <w:gridAfter w:val="2"/>
          <w:wAfter w:w="111" w:type="pct"/>
          <w:trHeight w:val="520"/>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DERSTE GEREKLİ ARAÇ VE GEREÇLER</w:t>
            </w:r>
          </w:p>
        </w:tc>
        <w:tc>
          <w:tcPr>
            <w:tcW w:w="3074" w:type="pct"/>
            <w:gridSpan w:val="8"/>
            <w:tcBorders>
              <w:top w:val="single" w:sz="12" w:space="0" w:color="auto"/>
              <w:left w:val="single" w:sz="12" w:space="0" w:color="auto"/>
              <w:bottom w:val="single" w:sz="12" w:space="0" w:color="auto"/>
              <w:right w:val="single" w:sz="12" w:space="0" w:color="auto"/>
            </w:tcBorders>
          </w:tcPr>
          <w:p w:rsidR="003E5C3E" w:rsidRPr="00D80C3C" w:rsidRDefault="003E5C3E" w:rsidP="003A7740">
            <w:pPr>
              <w:jc w:val="both"/>
            </w:pPr>
            <w:r w:rsidRPr="00D80C3C">
              <w:rPr>
                <w:sz w:val="22"/>
                <w:szCs w:val="22"/>
              </w:rPr>
              <w:t>Projeksiyon, bilgisayar, tepegöz, internet, tepegöz ve alanında öğretimde kullanabilecek öğretim materyalleri ve teknolojileri.</w:t>
            </w:r>
          </w:p>
        </w:tc>
      </w:tr>
      <w:tr w:rsidR="003E5C3E" w:rsidRPr="00D80C3C">
        <w:tblPrEx>
          <w:jc w:val="center"/>
          <w:tblBorders>
            <w:insideH w:val="single" w:sz="6" w:space="0" w:color="auto"/>
            <w:insideV w:val="single" w:sz="6" w:space="0" w:color="auto"/>
          </w:tblBorders>
        </w:tblPrEx>
        <w:trPr>
          <w:gridBefore w:val="1"/>
          <w:wBefore w:w="115" w:type="pct"/>
          <w:trHeight w:val="510"/>
          <w:jc w:val="center"/>
        </w:trPr>
        <w:tc>
          <w:tcPr>
            <w:tcW w:w="4885" w:type="pct"/>
            <w:gridSpan w:val="16"/>
            <w:shd w:val="clear" w:color="auto" w:fill="auto"/>
            <w:vAlign w:val="center"/>
          </w:tcPr>
          <w:p w:rsidR="003E5C3E" w:rsidRPr="00D80C3C" w:rsidRDefault="003E5C3E">
            <w:pPr>
              <w:jc w:val="center"/>
              <w:rPr>
                <w:b/>
              </w:rPr>
            </w:pPr>
            <w:r w:rsidRPr="00D80C3C">
              <w:rPr>
                <w:b/>
                <w:sz w:val="22"/>
                <w:szCs w:val="22"/>
              </w:rPr>
              <w:t>DERSİN HAFTALIK PLANI</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tcPr>
          <w:p w:rsidR="003E5C3E" w:rsidRPr="00D80C3C" w:rsidRDefault="003E5C3E">
            <w:pPr>
              <w:jc w:val="center"/>
              <w:rPr>
                <w:b/>
              </w:rPr>
            </w:pPr>
            <w:r w:rsidRPr="00D80C3C">
              <w:rPr>
                <w:b/>
                <w:sz w:val="22"/>
                <w:szCs w:val="22"/>
              </w:rPr>
              <w:t>HAFTA</w:t>
            </w:r>
          </w:p>
        </w:tc>
        <w:tc>
          <w:tcPr>
            <w:tcW w:w="4426" w:type="pct"/>
            <w:gridSpan w:val="15"/>
            <w:shd w:val="clear" w:color="auto" w:fill="auto"/>
          </w:tcPr>
          <w:p w:rsidR="003E5C3E" w:rsidRPr="00D80C3C" w:rsidRDefault="003E5C3E">
            <w:pPr>
              <w:rPr>
                <w:b/>
              </w:rPr>
            </w:pPr>
            <w:r w:rsidRPr="00D80C3C">
              <w:rPr>
                <w:b/>
                <w:sz w:val="22"/>
                <w:szCs w:val="22"/>
              </w:rPr>
              <w:t>İŞLENEN KONULAR</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1</w:t>
            </w:r>
          </w:p>
        </w:tc>
        <w:tc>
          <w:tcPr>
            <w:tcW w:w="4426" w:type="pct"/>
            <w:gridSpan w:val="15"/>
            <w:shd w:val="clear" w:color="auto" w:fill="auto"/>
            <w:vAlign w:val="center"/>
          </w:tcPr>
          <w:p w:rsidR="003E5C3E" w:rsidRPr="00D80C3C" w:rsidRDefault="003E5C3E" w:rsidP="003A7740">
            <w:r w:rsidRPr="00D80C3C">
              <w:rPr>
                <w:sz w:val="22"/>
                <w:szCs w:val="22"/>
              </w:rPr>
              <w:t>Dersle ilgili bilgiler, tanışma ve temel kavramlar</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2</w:t>
            </w:r>
          </w:p>
        </w:tc>
        <w:tc>
          <w:tcPr>
            <w:tcW w:w="4426" w:type="pct"/>
            <w:gridSpan w:val="15"/>
            <w:shd w:val="clear" w:color="auto" w:fill="auto"/>
            <w:vAlign w:val="center"/>
          </w:tcPr>
          <w:p w:rsidR="003E5C3E" w:rsidRPr="00D80C3C" w:rsidRDefault="003E5C3E" w:rsidP="003A7740">
            <w:r w:rsidRPr="00D80C3C">
              <w:rPr>
                <w:sz w:val="22"/>
                <w:szCs w:val="22"/>
              </w:rPr>
              <w:t>Program Geliştirme Süreci-Amaçlar ve İçerik</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3</w:t>
            </w:r>
          </w:p>
        </w:tc>
        <w:tc>
          <w:tcPr>
            <w:tcW w:w="4426" w:type="pct"/>
            <w:gridSpan w:val="15"/>
            <w:shd w:val="clear" w:color="auto" w:fill="auto"/>
          </w:tcPr>
          <w:p w:rsidR="003E5C3E" w:rsidRPr="00D80C3C" w:rsidRDefault="003E5C3E" w:rsidP="003A7740">
            <w:r w:rsidRPr="00D80C3C">
              <w:rPr>
                <w:sz w:val="22"/>
                <w:szCs w:val="22"/>
              </w:rPr>
              <w:t>Program Geliştirme Süreci- Öğretme-Öğrenme süreci-Değerlendirme</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4</w:t>
            </w:r>
          </w:p>
        </w:tc>
        <w:tc>
          <w:tcPr>
            <w:tcW w:w="4426" w:type="pct"/>
            <w:gridSpan w:val="15"/>
            <w:shd w:val="clear" w:color="auto" w:fill="auto"/>
          </w:tcPr>
          <w:p w:rsidR="003E5C3E" w:rsidRPr="00D80C3C" w:rsidRDefault="003E5C3E" w:rsidP="003A7740">
            <w:r w:rsidRPr="00D80C3C">
              <w:rPr>
                <w:sz w:val="22"/>
                <w:szCs w:val="22"/>
              </w:rPr>
              <w:t xml:space="preserve">Öğretme ve öğrenme ilkeleri </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5</w:t>
            </w:r>
          </w:p>
        </w:tc>
        <w:tc>
          <w:tcPr>
            <w:tcW w:w="4426" w:type="pct"/>
            <w:gridSpan w:val="15"/>
            <w:shd w:val="clear" w:color="auto" w:fill="auto"/>
          </w:tcPr>
          <w:p w:rsidR="003E5C3E" w:rsidRPr="00D80C3C" w:rsidRDefault="003E5C3E" w:rsidP="003A7740">
            <w:r w:rsidRPr="00D80C3C">
              <w:rPr>
                <w:sz w:val="22"/>
                <w:szCs w:val="22"/>
              </w:rPr>
              <w:t>Öğretme ve öğrenme stratejileri</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tcBorders>
              <w:bottom w:val="single" w:sz="6" w:space="0" w:color="auto"/>
            </w:tcBorders>
            <w:shd w:val="clear" w:color="auto" w:fill="auto"/>
            <w:vAlign w:val="center"/>
          </w:tcPr>
          <w:p w:rsidR="003E5C3E" w:rsidRPr="00D80C3C" w:rsidRDefault="003E5C3E" w:rsidP="003A7740">
            <w:r w:rsidRPr="00D80C3C">
              <w:rPr>
                <w:b/>
                <w:bCs/>
                <w:sz w:val="22"/>
                <w:szCs w:val="22"/>
              </w:rPr>
              <w:lastRenderedPageBreak/>
              <w:t>6</w:t>
            </w:r>
          </w:p>
        </w:tc>
        <w:tc>
          <w:tcPr>
            <w:tcW w:w="4426" w:type="pct"/>
            <w:gridSpan w:val="15"/>
            <w:tcBorders>
              <w:bottom w:val="single" w:sz="6" w:space="0" w:color="auto"/>
            </w:tcBorders>
            <w:shd w:val="clear" w:color="auto" w:fill="auto"/>
          </w:tcPr>
          <w:p w:rsidR="003E5C3E" w:rsidRPr="00D80C3C" w:rsidRDefault="003E5C3E" w:rsidP="003A7740">
            <w:r w:rsidRPr="00D80C3C">
              <w:rPr>
                <w:sz w:val="22"/>
                <w:szCs w:val="22"/>
              </w:rPr>
              <w:t>Öğretme ve öğrenme stratejileri</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tcBorders>
              <w:bottom w:val="single" w:sz="6" w:space="0" w:color="auto"/>
            </w:tcBorders>
            <w:shd w:val="clear" w:color="auto" w:fill="auto"/>
            <w:vAlign w:val="center"/>
          </w:tcPr>
          <w:p w:rsidR="003E5C3E" w:rsidRPr="00D80C3C" w:rsidRDefault="003E5C3E" w:rsidP="003A7740">
            <w:r w:rsidRPr="00D80C3C">
              <w:rPr>
                <w:b/>
                <w:bCs/>
                <w:sz w:val="22"/>
                <w:szCs w:val="22"/>
              </w:rPr>
              <w:t>7</w:t>
            </w:r>
          </w:p>
        </w:tc>
        <w:tc>
          <w:tcPr>
            <w:tcW w:w="4426" w:type="pct"/>
            <w:gridSpan w:val="15"/>
            <w:tcBorders>
              <w:bottom w:val="single" w:sz="6" w:space="0" w:color="auto"/>
            </w:tcBorders>
            <w:shd w:val="clear" w:color="auto" w:fill="auto"/>
          </w:tcPr>
          <w:p w:rsidR="003E5C3E" w:rsidRPr="00D80C3C" w:rsidRDefault="003E5C3E" w:rsidP="003A7740">
            <w:r w:rsidRPr="00D80C3C">
              <w:rPr>
                <w:sz w:val="22"/>
                <w:szCs w:val="22"/>
              </w:rPr>
              <w:t>Ara sınav</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tcBorders>
              <w:bottom w:val="single" w:sz="6" w:space="0" w:color="auto"/>
            </w:tcBorders>
            <w:shd w:val="clear" w:color="auto" w:fill="auto"/>
            <w:vAlign w:val="center"/>
          </w:tcPr>
          <w:p w:rsidR="003E5C3E" w:rsidRPr="00D80C3C" w:rsidRDefault="003E5C3E" w:rsidP="003A7740">
            <w:r w:rsidRPr="00D80C3C">
              <w:rPr>
                <w:b/>
                <w:bCs/>
                <w:sz w:val="22"/>
                <w:szCs w:val="22"/>
              </w:rPr>
              <w:t>8</w:t>
            </w:r>
          </w:p>
        </w:tc>
        <w:tc>
          <w:tcPr>
            <w:tcW w:w="4426" w:type="pct"/>
            <w:gridSpan w:val="15"/>
            <w:tcBorders>
              <w:bottom w:val="single" w:sz="6" w:space="0" w:color="auto"/>
            </w:tcBorders>
            <w:shd w:val="clear" w:color="auto" w:fill="auto"/>
          </w:tcPr>
          <w:p w:rsidR="003E5C3E" w:rsidRPr="00D80C3C" w:rsidRDefault="003E5C3E" w:rsidP="003A7740">
            <w:r w:rsidRPr="00D80C3C">
              <w:rPr>
                <w:sz w:val="22"/>
                <w:szCs w:val="22"/>
              </w:rPr>
              <w:t>Ara sınav</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tcBorders>
              <w:top w:val="single" w:sz="6" w:space="0" w:color="auto"/>
            </w:tcBorders>
            <w:shd w:val="clear" w:color="auto" w:fill="auto"/>
            <w:vAlign w:val="center"/>
          </w:tcPr>
          <w:p w:rsidR="003E5C3E" w:rsidRPr="00D80C3C" w:rsidRDefault="003E5C3E" w:rsidP="003A7740">
            <w:r w:rsidRPr="00D80C3C">
              <w:rPr>
                <w:b/>
                <w:bCs/>
                <w:sz w:val="22"/>
                <w:szCs w:val="22"/>
              </w:rPr>
              <w:t>9</w:t>
            </w:r>
          </w:p>
        </w:tc>
        <w:tc>
          <w:tcPr>
            <w:tcW w:w="4426" w:type="pct"/>
            <w:gridSpan w:val="15"/>
            <w:tcBorders>
              <w:top w:val="single" w:sz="6" w:space="0" w:color="auto"/>
            </w:tcBorders>
            <w:shd w:val="clear" w:color="auto" w:fill="auto"/>
          </w:tcPr>
          <w:p w:rsidR="003E5C3E" w:rsidRPr="00D80C3C" w:rsidRDefault="003E5C3E" w:rsidP="003A7740">
            <w:r w:rsidRPr="00D80C3C">
              <w:rPr>
                <w:sz w:val="22"/>
                <w:szCs w:val="22"/>
              </w:rPr>
              <w:t xml:space="preserve">Öğretim yöntem ve teknikleri </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10</w:t>
            </w:r>
          </w:p>
        </w:tc>
        <w:tc>
          <w:tcPr>
            <w:tcW w:w="4426" w:type="pct"/>
            <w:gridSpan w:val="15"/>
            <w:shd w:val="clear" w:color="auto" w:fill="auto"/>
          </w:tcPr>
          <w:p w:rsidR="003E5C3E" w:rsidRPr="00D80C3C" w:rsidRDefault="003E5C3E" w:rsidP="003A7740">
            <w:r w:rsidRPr="00D80C3C">
              <w:rPr>
                <w:sz w:val="22"/>
                <w:szCs w:val="22"/>
              </w:rPr>
              <w:t xml:space="preserve">Öğretim yöntem ve teknikleri </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11</w:t>
            </w:r>
          </w:p>
        </w:tc>
        <w:tc>
          <w:tcPr>
            <w:tcW w:w="4426" w:type="pct"/>
            <w:gridSpan w:val="15"/>
            <w:shd w:val="clear" w:color="auto" w:fill="auto"/>
          </w:tcPr>
          <w:p w:rsidR="003E5C3E" w:rsidRPr="00D80C3C" w:rsidRDefault="003E5C3E" w:rsidP="003A7740">
            <w:r w:rsidRPr="00D80C3C">
              <w:rPr>
                <w:sz w:val="22"/>
                <w:szCs w:val="22"/>
              </w:rPr>
              <w:t xml:space="preserve">Öğretim etkinliklerinin planlanması </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12</w:t>
            </w:r>
          </w:p>
        </w:tc>
        <w:tc>
          <w:tcPr>
            <w:tcW w:w="4426" w:type="pct"/>
            <w:gridSpan w:val="15"/>
            <w:shd w:val="clear" w:color="auto" w:fill="auto"/>
          </w:tcPr>
          <w:p w:rsidR="003E5C3E" w:rsidRPr="00D80C3C" w:rsidRDefault="003E5C3E" w:rsidP="003A7740">
            <w:r w:rsidRPr="00D80C3C">
              <w:rPr>
                <w:sz w:val="22"/>
                <w:szCs w:val="22"/>
              </w:rPr>
              <w:t xml:space="preserve">Öğretim etkinliklerinin planlanması </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13</w:t>
            </w:r>
          </w:p>
        </w:tc>
        <w:tc>
          <w:tcPr>
            <w:tcW w:w="4426" w:type="pct"/>
            <w:gridSpan w:val="15"/>
            <w:shd w:val="clear" w:color="auto" w:fill="auto"/>
          </w:tcPr>
          <w:p w:rsidR="003E5C3E" w:rsidRPr="00D80C3C" w:rsidRDefault="003E5C3E" w:rsidP="003A7740">
            <w:r w:rsidRPr="00D80C3C">
              <w:rPr>
                <w:sz w:val="22"/>
                <w:szCs w:val="22"/>
              </w:rPr>
              <w:t xml:space="preserve">Öğretim hizmetinin niteliğine etki eden faktörler </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tcBorders>
              <w:bottom w:val="single" w:sz="6" w:space="0" w:color="auto"/>
            </w:tcBorders>
            <w:shd w:val="clear" w:color="auto" w:fill="auto"/>
            <w:vAlign w:val="center"/>
          </w:tcPr>
          <w:p w:rsidR="003E5C3E" w:rsidRPr="00D80C3C" w:rsidRDefault="003E5C3E" w:rsidP="003A7740">
            <w:r w:rsidRPr="00D80C3C">
              <w:rPr>
                <w:b/>
                <w:bCs/>
                <w:sz w:val="22"/>
                <w:szCs w:val="22"/>
              </w:rPr>
              <w:t>14</w:t>
            </w:r>
          </w:p>
        </w:tc>
        <w:tc>
          <w:tcPr>
            <w:tcW w:w="4426" w:type="pct"/>
            <w:gridSpan w:val="15"/>
            <w:tcBorders>
              <w:bottom w:val="single" w:sz="6" w:space="0" w:color="auto"/>
            </w:tcBorders>
            <w:shd w:val="clear" w:color="auto" w:fill="auto"/>
          </w:tcPr>
          <w:p w:rsidR="003E5C3E" w:rsidRPr="00D80C3C" w:rsidRDefault="003E5C3E" w:rsidP="003A7740">
            <w:r w:rsidRPr="00D80C3C">
              <w:rPr>
                <w:sz w:val="22"/>
                <w:szCs w:val="22"/>
              </w:rPr>
              <w:t>Öğretmen yeterlilikleri</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tcBorders>
              <w:bottom w:val="single" w:sz="6" w:space="0" w:color="auto"/>
            </w:tcBorders>
            <w:shd w:val="clear" w:color="auto" w:fill="auto"/>
            <w:vAlign w:val="center"/>
          </w:tcPr>
          <w:p w:rsidR="003E5C3E" w:rsidRPr="00D80C3C" w:rsidRDefault="003E5C3E" w:rsidP="003A7740">
            <w:r w:rsidRPr="00D80C3C">
              <w:rPr>
                <w:b/>
                <w:bCs/>
                <w:sz w:val="22"/>
                <w:szCs w:val="22"/>
              </w:rPr>
              <w:t>15-16</w:t>
            </w:r>
          </w:p>
        </w:tc>
        <w:tc>
          <w:tcPr>
            <w:tcW w:w="4426" w:type="pct"/>
            <w:gridSpan w:val="15"/>
            <w:tcBorders>
              <w:bottom w:val="single" w:sz="6" w:space="0" w:color="auto"/>
            </w:tcBorders>
            <w:shd w:val="clear" w:color="auto" w:fill="auto"/>
          </w:tcPr>
          <w:p w:rsidR="003E5C3E" w:rsidRPr="00D80C3C" w:rsidRDefault="003E5C3E" w:rsidP="003A7740">
            <w:r w:rsidRPr="00D80C3C">
              <w:rPr>
                <w:sz w:val="22"/>
                <w:szCs w:val="22"/>
              </w:rPr>
              <w:t>Yıl Sonu Sınavı</w:t>
            </w:r>
          </w:p>
        </w:tc>
      </w:tr>
    </w:tbl>
    <w:p w:rsidR="003E5C3E" w:rsidRPr="00D80C3C" w:rsidRDefault="003E5C3E" w:rsidP="003A7740">
      <w:pPr>
        <w:rPr>
          <w:sz w:val="22"/>
          <w:szCs w:val="22"/>
        </w:rPr>
      </w:pPr>
    </w:p>
    <w:p w:rsidR="003E5C3E" w:rsidRDefault="003E5C3E" w:rsidP="003A7740">
      <w:pPr>
        <w:rPr>
          <w:sz w:val="22"/>
          <w:szCs w:val="22"/>
        </w:rPr>
      </w:pPr>
    </w:p>
    <w:p w:rsidR="003E5C3E" w:rsidRDefault="003E5C3E" w:rsidP="003A7740">
      <w:pPr>
        <w:rPr>
          <w:sz w:val="22"/>
          <w:szCs w:val="22"/>
        </w:rPr>
      </w:pPr>
    </w:p>
    <w:p w:rsidR="003E5C3E" w:rsidRPr="00D80C3C" w:rsidRDefault="003E5C3E" w:rsidP="003A7740">
      <w:pPr>
        <w:rPr>
          <w:sz w:val="22"/>
          <w:szCs w:val="22"/>
        </w:rPr>
      </w:pPr>
    </w:p>
    <w:p w:rsidR="003E5C3E" w:rsidRPr="00D80C3C"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D80C3C">
        <w:tc>
          <w:tcPr>
            <w:tcW w:w="603" w:type="dxa"/>
            <w:tcBorders>
              <w:top w:val="single" w:sz="12" w:space="0" w:color="auto"/>
              <w:left w:val="single" w:sz="12" w:space="0" w:color="auto"/>
              <w:bottom w:val="single" w:sz="6" w:space="0" w:color="auto"/>
              <w:right w:val="single" w:sz="6" w:space="0" w:color="auto"/>
            </w:tcBorders>
            <w:vAlign w:val="center"/>
          </w:tcPr>
          <w:p w:rsidR="003E5C3E" w:rsidRPr="00D80C3C" w:rsidRDefault="003E5C3E" w:rsidP="003A7740">
            <w:pPr>
              <w:jc w:val="center"/>
              <w:rPr>
                <w:b/>
              </w:rPr>
            </w:pPr>
            <w:r w:rsidRPr="00D80C3C">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E5C3E" w:rsidRPr="00D80C3C" w:rsidRDefault="003E5C3E" w:rsidP="003A7740">
            <w:pPr>
              <w:rPr>
                <w:b/>
              </w:rPr>
            </w:pPr>
            <w:r w:rsidRPr="00D80C3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D80C3C" w:rsidRDefault="003E5C3E" w:rsidP="003A7740">
            <w:pPr>
              <w:jc w:val="center"/>
              <w:rPr>
                <w:b/>
              </w:rPr>
            </w:pPr>
            <w:r w:rsidRPr="00D80C3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D80C3C" w:rsidRDefault="003E5C3E" w:rsidP="003A7740">
            <w:pPr>
              <w:jc w:val="center"/>
              <w:rPr>
                <w:b/>
              </w:rPr>
            </w:pPr>
            <w:r w:rsidRPr="00D80C3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5C3E" w:rsidRPr="00D80C3C" w:rsidRDefault="003E5C3E" w:rsidP="003A7740">
            <w:pPr>
              <w:jc w:val="center"/>
              <w:rPr>
                <w:b/>
              </w:rPr>
            </w:pPr>
            <w:r w:rsidRPr="00D80C3C">
              <w:rPr>
                <w:b/>
                <w:sz w:val="22"/>
                <w:szCs w:val="22"/>
              </w:rPr>
              <w:t>1</w:t>
            </w: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r w:rsidRPr="00D80C3C">
              <w:rPr>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 xml:space="preserve">Fen Bilimlerindeki Öğretim Etkinliklerinin planlanması, hazırlanması, genel öğretim ilke, yöntem ve tekniklerini kullanma becerisi. </w:t>
            </w:r>
          </w:p>
          <w:p w:rsidR="003E5C3E" w:rsidRPr="00D80C3C" w:rsidRDefault="003E5C3E" w:rsidP="003A7740"/>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r w:rsidRPr="00D80C3C">
              <w:rPr>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 xml:space="preserve">Fen Bilimleri konularında öğrenilen bilgileri yaşama aktarabilme becerisi ve bu aktarımla üçüncü şahıslara anlatabilme becerisi. </w:t>
            </w:r>
          </w:p>
          <w:p w:rsidR="003E5C3E" w:rsidRPr="00D80C3C" w:rsidRDefault="003E5C3E" w:rsidP="003A7740"/>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r w:rsidRPr="00D80C3C">
              <w:rPr>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 xml:space="preserve">Hayat boyu öğrenimde, fen bilimlerinin yerini, önemini kavrayabilme, bunu </w:t>
            </w:r>
          </w:p>
          <w:p w:rsidR="003E5C3E" w:rsidRPr="00D80C3C" w:rsidRDefault="003E5C3E" w:rsidP="003A7740">
            <w:r w:rsidRPr="00D80C3C">
              <w:rPr>
                <w:sz w:val="22"/>
                <w:szCs w:val="22"/>
              </w:rPr>
              <w:t>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r w:rsidRPr="00D80C3C">
              <w:rPr>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r w:rsidRPr="00D80C3C">
              <w:rPr>
                <w:sz w:val="22"/>
                <w:szCs w:val="22"/>
              </w:rPr>
              <w:t>X</w:t>
            </w: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r w:rsidRPr="00D80C3C">
              <w:rPr>
                <w:sz w:val="22"/>
                <w:szCs w:val="22"/>
              </w:rPr>
              <w:t>X</w:t>
            </w: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r w:rsidRPr="00D80C3C">
              <w:rPr>
                <w:sz w:val="22"/>
                <w:szCs w:val="22"/>
              </w:rPr>
              <w:t>X</w:t>
            </w: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r w:rsidRPr="00D80C3C">
              <w:rPr>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r w:rsidRPr="00D80C3C">
              <w:rPr>
                <w:sz w:val="22"/>
                <w:szCs w:val="22"/>
              </w:rPr>
              <w:t>X</w:t>
            </w: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r w:rsidRPr="00D80C3C">
              <w:rPr>
                <w:sz w:val="22"/>
                <w:szCs w:val="22"/>
              </w:rPr>
              <w:t>X</w:t>
            </w: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r w:rsidRPr="00D80C3C">
              <w:rPr>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r w:rsidRPr="00D80C3C">
              <w:rPr>
                <w:sz w:val="22"/>
                <w:szCs w:val="22"/>
              </w:rPr>
              <w:t>Χ</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 xml:space="preserve">Konuya uygun deneyleri seçip, tasarlayıp yapabilme, verileri analiz etme ve </w:t>
            </w:r>
          </w:p>
          <w:p w:rsidR="003E5C3E" w:rsidRPr="00D80C3C" w:rsidRDefault="003E5C3E" w:rsidP="003A7740">
            <w:r w:rsidRPr="00D80C3C">
              <w:rPr>
                <w:sz w:val="22"/>
                <w:szCs w:val="22"/>
              </w:rPr>
              <w:t>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r w:rsidRPr="00D80C3C">
              <w:rPr>
                <w:sz w:val="22"/>
                <w:szCs w:val="22"/>
              </w:rPr>
              <w:t>Χ</w:t>
            </w: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r w:rsidRPr="00D80C3C">
              <w:rPr>
                <w:sz w:val="22"/>
                <w:szCs w:val="22"/>
              </w:rPr>
              <w:t>X</w:t>
            </w: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r w:rsidRPr="00D80C3C">
              <w:rPr>
                <w:sz w:val="22"/>
                <w:szCs w:val="22"/>
              </w:rPr>
              <w:t>X</w:t>
            </w:r>
          </w:p>
        </w:tc>
      </w:tr>
      <w:tr w:rsidR="003E5C3E" w:rsidRPr="00D80C3C">
        <w:tc>
          <w:tcPr>
            <w:tcW w:w="9889" w:type="dxa"/>
            <w:gridSpan w:val="5"/>
            <w:tcBorders>
              <w:top w:val="single" w:sz="6" w:space="0" w:color="auto"/>
              <w:left w:val="single" w:sz="12" w:space="0" w:color="auto"/>
              <w:bottom w:val="single" w:sz="12" w:space="0" w:color="auto"/>
              <w:right w:val="single" w:sz="12" w:space="0" w:color="auto"/>
            </w:tcBorders>
            <w:vAlign w:val="center"/>
          </w:tcPr>
          <w:p w:rsidR="003E5C3E" w:rsidRPr="00D80C3C" w:rsidRDefault="003E5C3E" w:rsidP="003A7740">
            <w:pPr>
              <w:jc w:val="center"/>
              <w:rPr>
                <w:b/>
              </w:rPr>
            </w:pPr>
            <w:r w:rsidRPr="00D80C3C">
              <w:rPr>
                <w:b/>
                <w:sz w:val="22"/>
                <w:szCs w:val="22"/>
              </w:rPr>
              <w:t>1:Hiç Katkısı Yok. 2:Kısmen Katkısı Var. 3:Tam Katkısı Var.</w:t>
            </w:r>
          </w:p>
        </w:tc>
      </w:tr>
    </w:tbl>
    <w:p w:rsidR="003E5C3E" w:rsidRPr="00D80C3C" w:rsidRDefault="003E5C3E" w:rsidP="003A7740">
      <w:pPr>
        <w:rPr>
          <w:sz w:val="22"/>
          <w:szCs w:val="22"/>
        </w:rPr>
      </w:pPr>
    </w:p>
    <w:p w:rsidR="003E5C3E" w:rsidRPr="00D80C3C" w:rsidRDefault="003E5C3E" w:rsidP="003A7740">
      <w:pPr>
        <w:rPr>
          <w:sz w:val="22"/>
          <w:szCs w:val="22"/>
        </w:rPr>
      </w:pPr>
    </w:p>
    <w:p w:rsidR="003E5C3E" w:rsidRPr="00D80C3C" w:rsidRDefault="003E5C3E" w:rsidP="003A7740">
      <w:pPr>
        <w:spacing w:line="360" w:lineRule="auto"/>
        <w:rPr>
          <w:sz w:val="22"/>
          <w:szCs w:val="22"/>
        </w:rPr>
      </w:pPr>
      <w:r w:rsidRPr="00D80C3C">
        <w:rPr>
          <w:b/>
          <w:sz w:val="22"/>
          <w:szCs w:val="22"/>
        </w:rPr>
        <w:t>Dersin Öğretim Üyesi:</w:t>
      </w:r>
      <w:r w:rsidRPr="00D80C3C">
        <w:rPr>
          <w:sz w:val="22"/>
          <w:szCs w:val="22"/>
        </w:rPr>
        <w:t xml:space="preserve"> </w:t>
      </w:r>
      <w:r w:rsidR="00023623">
        <w:rPr>
          <w:sz w:val="22"/>
          <w:szCs w:val="22"/>
        </w:rPr>
        <w:t>Prof. Dr. Zuhal ÇUBUKÇU</w:t>
      </w:r>
    </w:p>
    <w:p w:rsidR="003E5C3E" w:rsidRPr="00D80C3C" w:rsidRDefault="003E5C3E" w:rsidP="003A7740">
      <w:pPr>
        <w:tabs>
          <w:tab w:val="left" w:pos="7800"/>
        </w:tabs>
        <w:rPr>
          <w:sz w:val="22"/>
          <w:szCs w:val="22"/>
        </w:rPr>
      </w:pPr>
      <w:r w:rsidRPr="00D80C3C">
        <w:rPr>
          <w:b/>
          <w:sz w:val="22"/>
          <w:szCs w:val="22"/>
        </w:rPr>
        <w:t>İmza</w:t>
      </w:r>
      <w:r w:rsidRPr="00D80C3C">
        <w:rPr>
          <w:sz w:val="22"/>
          <w:szCs w:val="22"/>
        </w:rPr>
        <w:t xml:space="preserve">: </w:t>
      </w:r>
      <w:r w:rsidRPr="00D80C3C">
        <w:rPr>
          <w:sz w:val="22"/>
          <w:szCs w:val="22"/>
        </w:rPr>
        <w:tab/>
      </w:r>
      <w:r w:rsidRPr="00D80C3C">
        <w:rPr>
          <w:b/>
          <w:sz w:val="22"/>
          <w:szCs w:val="22"/>
        </w:rPr>
        <w:t>Tarih:</w:t>
      </w:r>
    </w:p>
    <w:p w:rsidR="003E5C3E" w:rsidRDefault="003E5C3E" w:rsidP="003A7740">
      <w:pPr>
        <w:tabs>
          <w:tab w:val="left" w:pos="7800"/>
        </w:tabs>
        <w:rPr>
          <w:sz w:val="22"/>
          <w:szCs w:val="22"/>
        </w:rPr>
      </w:pPr>
      <w:r w:rsidRPr="00D80C3C">
        <w:rPr>
          <w:sz w:val="22"/>
          <w:szCs w:val="22"/>
        </w:rPr>
        <w:t xml:space="preserve">                       </w:t>
      </w:r>
    </w:p>
    <w:p w:rsidR="00023623" w:rsidRDefault="00023623" w:rsidP="003A7740">
      <w:pPr>
        <w:tabs>
          <w:tab w:val="left" w:pos="7800"/>
        </w:tabs>
        <w:rPr>
          <w:sz w:val="22"/>
          <w:szCs w:val="22"/>
        </w:rPr>
      </w:pPr>
    </w:p>
    <w:p w:rsidR="00023623" w:rsidRDefault="00023623" w:rsidP="003A7740">
      <w:pPr>
        <w:tabs>
          <w:tab w:val="left" w:pos="7800"/>
        </w:tabs>
        <w:rPr>
          <w:sz w:val="22"/>
          <w:szCs w:val="22"/>
        </w:rPr>
      </w:pPr>
    </w:p>
    <w:p w:rsidR="00023623" w:rsidRDefault="00023623" w:rsidP="003A7740">
      <w:pPr>
        <w:tabs>
          <w:tab w:val="left" w:pos="7800"/>
        </w:tabs>
        <w:rPr>
          <w:sz w:val="22"/>
          <w:szCs w:val="22"/>
        </w:rPr>
      </w:pPr>
    </w:p>
    <w:p w:rsidR="00023623" w:rsidRPr="00D80C3C" w:rsidRDefault="00023623" w:rsidP="003A7740">
      <w:pPr>
        <w:tabs>
          <w:tab w:val="left" w:pos="7800"/>
        </w:tabs>
        <w:rPr>
          <w:sz w:val="22"/>
          <w:szCs w:val="22"/>
        </w:rPr>
      </w:pPr>
    </w:p>
    <w:p w:rsidR="003E5C3E" w:rsidRPr="00D80C3C" w:rsidRDefault="003E5C3E" w:rsidP="003A7740">
      <w:pPr>
        <w:tabs>
          <w:tab w:val="left" w:pos="7800"/>
        </w:tabs>
        <w:rPr>
          <w:sz w:val="22"/>
          <w:szCs w:val="22"/>
        </w:rPr>
      </w:pPr>
    </w:p>
    <w:p w:rsidR="003E5C3E" w:rsidRDefault="003E5C3E" w:rsidP="003A7740">
      <w:pPr>
        <w:outlineLvl w:val="0"/>
        <w:rPr>
          <w:b/>
          <w:sz w:val="22"/>
          <w:szCs w:val="22"/>
        </w:rPr>
      </w:pPr>
      <w:r>
        <w:rPr>
          <w:sz w:val="22"/>
          <w:szCs w:val="22"/>
        </w:rPr>
        <w:t xml:space="preserve">  </w:t>
      </w:r>
      <w:r>
        <w:rPr>
          <w:b/>
        </w:rPr>
        <w:tab/>
      </w:r>
    </w:p>
    <w:p w:rsidR="001E7080" w:rsidRDefault="00023623" w:rsidP="003A7740">
      <w:pPr>
        <w:outlineLvl w:val="0"/>
        <w:rPr>
          <w:b/>
          <w:sz w:val="22"/>
          <w:szCs w:val="22"/>
        </w:rPr>
      </w:pPr>
      <w:r w:rsidRPr="00023623">
        <w:rPr>
          <w:noProof/>
        </w:rPr>
        <w:drawing>
          <wp:anchor distT="0" distB="0" distL="114300" distR="114300" simplePos="0" relativeHeight="251841536" behindDoc="1" locked="0" layoutInCell="1" allowOverlap="1">
            <wp:simplePos x="0" y="0"/>
            <wp:positionH relativeFrom="column">
              <wp:posOffset>-57785</wp:posOffset>
            </wp:positionH>
            <wp:positionV relativeFrom="paragraph">
              <wp:posOffset>-116840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7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Pr="00FB1F26" w:rsidRDefault="003E5C3E" w:rsidP="003A7740">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GÜZ</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171113130</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4185" w:type="dxa"/>
          </w:tcPr>
          <w:p w:rsidR="003E5C3E" w:rsidRPr="006B43E2" w:rsidRDefault="003E5C3E" w:rsidP="00023623">
            <w:pPr>
              <w:outlineLvl w:val="0"/>
              <w:rPr>
                <w:sz w:val="20"/>
                <w:szCs w:val="20"/>
              </w:rPr>
            </w:pPr>
            <w:r>
              <w:rPr>
                <w:sz w:val="20"/>
                <w:szCs w:val="20"/>
              </w:rPr>
              <w:t xml:space="preserve"> </w:t>
            </w:r>
            <w:r w:rsidR="00023623">
              <w:rPr>
                <w:sz w:val="20"/>
                <w:szCs w:val="20"/>
              </w:rPr>
              <w:t>Yabancı Dil I</w:t>
            </w: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31"/>
        <w:gridCol w:w="1301"/>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816" w:type="pct"/>
            <w:gridSpan w:val="6"/>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390" w:type="pct"/>
            <w:gridSpan w:val="2"/>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538" w:type="pct"/>
            <w:vAlign w:val="center"/>
          </w:tcPr>
          <w:p w:rsidR="003E5C3E" w:rsidRPr="00521A1D" w:rsidRDefault="003E5C3E"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418" w:type="pct"/>
            <w:vAlign w:val="center"/>
          </w:tcPr>
          <w:p w:rsidR="003E5C3E" w:rsidRPr="00521A1D" w:rsidRDefault="003E5C3E" w:rsidP="003A7740">
            <w:pPr>
              <w:jc w:val="center"/>
              <w:rPr>
                <w:b/>
                <w:sz w:val="20"/>
                <w:szCs w:val="20"/>
              </w:rPr>
            </w:pPr>
            <w:r w:rsidRPr="00521A1D">
              <w:rPr>
                <w:b/>
                <w:sz w:val="20"/>
                <w:szCs w:val="20"/>
              </w:rPr>
              <w:t>Kredisi</w:t>
            </w:r>
          </w:p>
        </w:tc>
        <w:tc>
          <w:tcPr>
            <w:tcW w:w="326" w:type="pct"/>
            <w:vAlign w:val="center"/>
          </w:tcPr>
          <w:p w:rsidR="003E5C3E" w:rsidRPr="00521A1D" w:rsidRDefault="003E5C3E" w:rsidP="003A7740">
            <w:pPr>
              <w:ind w:left="-111" w:right="-108"/>
              <w:jc w:val="center"/>
              <w:rPr>
                <w:b/>
                <w:sz w:val="20"/>
                <w:szCs w:val="20"/>
              </w:rPr>
            </w:pPr>
            <w:r w:rsidRPr="00521A1D">
              <w:rPr>
                <w:b/>
                <w:sz w:val="20"/>
                <w:szCs w:val="20"/>
              </w:rPr>
              <w:t>AKTS</w:t>
            </w:r>
          </w:p>
        </w:tc>
        <w:tc>
          <w:tcPr>
            <w:tcW w:w="1375" w:type="pct"/>
            <w:gridSpan w:val="3"/>
            <w:vAlign w:val="center"/>
          </w:tcPr>
          <w:p w:rsidR="003E5C3E" w:rsidRPr="00521A1D" w:rsidRDefault="003E5C3E" w:rsidP="003A7740">
            <w:pPr>
              <w:jc w:val="center"/>
              <w:rPr>
                <w:b/>
                <w:sz w:val="20"/>
                <w:szCs w:val="20"/>
              </w:rPr>
            </w:pPr>
            <w:r w:rsidRPr="00521A1D">
              <w:rPr>
                <w:b/>
                <w:sz w:val="20"/>
                <w:szCs w:val="20"/>
              </w:rPr>
              <w:t>TÜRÜ</w:t>
            </w:r>
          </w:p>
        </w:tc>
        <w:tc>
          <w:tcPr>
            <w:tcW w:w="697" w:type="pct"/>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3345A5" w:rsidRDefault="003E5C3E" w:rsidP="003A7740">
            <w:pPr>
              <w:jc w:val="center"/>
              <w:rPr>
                <w:sz w:val="20"/>
                <w:szCs w:val="20"/>
              </w:rPr>
            </w:pPr>
            <w:r>
              <w:rPr>
                <w:sz w:val="20"/>
                <w:szCs w:val="20"/>
              </w:rPr>
              <w:t>III</w:t>
            </w:r>
          </w:p>
        </w:tc>
        <w:tc>
          <w:tcPr>
            <w:tcW w:w="390" w:type="pct"/>
            <w:gridSpan w:val="2"/>
            <w:tcBorders>
              <w:left w:val="single" w:sz="12" w:space="0" w:color="auto"/>
              <w:bottom w:val="single" w:sz="12" w:space="0" w:color="auto"/>
            </w:tcBorders>
            <w:vAlign w:val="center"/>
          </w:tcPr>
          <w:p w:rsidR="003E5C3E" w:rsidRPr="003345A5" w:rsidRDefault="003E5C3E" w:rsidP="003A7740">
            <w:pPr>
              <w:jc w:val="center"/>
              <w:rPr>
                <w:sz w:val="20"/>
                <w:szCs w:val="20"/>
              </w:rPr>
            </w:pPr>
            <w:r w:rsidRPr="003345A5">
              <w:rPr>
                <w:sz w:val="20"/>
                <w:szCs w:val="20"/>
              </w:rPr>
              <w:t xml:space="preserve"> </w:t>
            </w:r>
            <w:r>
              <w:rPr>
                <w:sz w:val="20"/>
                <w:szCs w:val="20"/>
              </w:rPr>
              <w:t>3</w:t>
            </w:r>
          </w:p>
        </w:tc>
        <w:tc>
          <w:tcPr>
            <w:tcW w:w="538" w:type="pct"/>
            <w:tcBorders>
              <w:bottom w:val="single" w:sz="12" w:space="0" w:color="auto"/>
            </w:tcBorders>
            <w:vAlign w:val="center"/>
          </w:tcPr>
          <w:p w:rsidR="003E5C3E" w:rsidRPr="003345A5" w:rsidRDefault="003E5C3E" w:rsidP="003A7740">
            <w:pPr>
              <w:jc w:val="center"/>
              <w:rPr>
                <w:sz w:val="20"/>
                <w:szCs w:val="20"/>
              </w:rPr>
            </w:pPr>
            <w:r w:rsidRPr="003345A5">
              <w:rPr>
                <w:sz w:val="20"/>
                <w:szCs w:val="20"/>
              </w:rPr>
              <w:t xml:space="preserve"> </w:t>
            </w:r>
            <w:r>
              <w:rPr>
                <w:sz w:val="20"/>
                <w:szCs w:val="20"/>
              </w:rPr>
              <w:t>0</w:t>
            </w:r>
          </w:p>
        </w:tc>
        <w:tc>
          <w:tcPr>
            <w:tcW w:w="725" w:type="pct"/>
            <w:gridSpan w:val="3"/>
            <w:tcBorders>
              <w:bottom w:val="single" w:sz="12" w:space="0" w:color="auto"/>
              <w:right w:val="single" w:sz="12" w:space="0" w:color="auto"/>
            </w:tcBorders>
            <w:vAlign w:val="center"/>
          </w:tcPr>
          <w:p w:rsidR="003E5C3E" w:rsidRPr="003345A5" w:rsidRDefault="003E5C3E" w:rsidP="003A7740">
            <w:pPr>
              <w:jc w:val="center"/>
              <w:rPr>
                <w:sz w:val="20"/>
                <w:szCs w:val="20"/>
              </w:rPr>
            </w:pPr>
            <w:r w:rsidRPr="003345A5">
              <w:rPr>
                <w:sz w:val="20"/>
                <w:szCs w:val="20"/>
              </w:rPr>
              <w:t xml:space="preserve"> </w:t>
            </w:r>
            <w:r>
              <w:rPr>
                <w:sz w:val="20"/>
                <w:szCs w:val="20"/>
              </w:rPr>
              <w:t>0</w:t>
            </w:r>
          </w:p>
        </w:tc>
        <w:tc>
          <w:tcPr>
            <w:tcW w:w="418" w:type="pct"/>
            <w:tcBorders>
              <w:bottom w:val="single" w:sz="12" w:space="0" w:color="auto"/>
            </w:tcBorders>
            <w:vAlign w:val="center"/>
          </w:tcPr>
          <w:p w:rsidR="003E5C3E" w:rsidRPr="003345A5" w:rsidRDefault="003E5C3E" w:rsidP="003A7740">
            <w:pPr>
              <w:jc w:val="center"/>
              <w:rPr>
                <w:sz w:val="20"/>
                <w:szCs w:val="20"/>
              </w:rPr>
            </w:pPr>
            <w:r w:rsidRPr="003345A5">
              <w:rPr>
                <w:sz w:val="20"/>
                <w:szCs w:val="20"/>
              </w:rPr>
              <w:t xml:space="preserve"> </w:t>
            </w:r>
            <w:r>
              <w:rPr>
                <w:sz w:val="20"/>
                <w:szCs w:val="20"/>
              </w:rPr>
              <w:t>3</w:t>
            </w:r>
          </w:p>
        </w:tc>
        <w:tc>
          <w:tcPr>
            <w:tcW w:w="326" w:type="pct"/>
            <w:tcBorders>
              <w:bottom w:val="single" w:sz="12" w:space="0" w:color="auto"/>
            </w:tcBorders>
            <w:vAlign w:val="center"/>
          </w:tcPr>
          <w:p w:rsidR="003E5C3E" w:rsidRPr="003345A5" w:rsidRDefault="003E5C3E" w:rsidP="003A7740">
            <w:pPr>
              <w:jc w:val="center"/>
              <w:rPr>
                <w:sz w:val="20"/>
                <w:szCs w:val="20"/>
              </w:rPr>
            </w:pPr>
            <w:r>
              <w:rPr>
                <w:sz w:val="20"/>
                <w:szCs w:val="20"/>
              </w:rPr>
              <w:t>5</w:t>
            </w:r>
          </w:p>
        </w:tc>
        <w:tc>
          <w:tcPr>
            <w:tcW w:w="1375" w:type="pct"/>
            <w:gridSpan w:val="3"/>
            <w:tcBorders>
              <w:bottom w:val="single" w:sz="12" w:space="0" w:color="auto"/>
            </w:tcBorders>
            <w:vAlign w:val="center"/>
          </w:tcPr>
          <w:p w:rsidR="003E5C3E" w:rsidRPr="00270D04" w:rsidRDefault="003E5C3E" w:rsidP="003A7740">
            <w:pPr>
              <w:rPr>
                <w:sz w:val="20"/>
                <w:szCs w:val="20"/>
              </w:rPr>
            </w:pPr>
            <w:r w:rsidRPr="00270D04">
              <w:rPr>
                <w:sz w:val="20"/>
                <w:szCs w:val="20"/>
              </w:rPr>
              <w:t>ZORUNLU (x)  SEÇMELİ (   )</w:t>
            </w:r>
          </w:p>
        </w:tc>
        <w:tc>
          <w:tcPr>
            <w:tcW w:w="697" w:type="pct"/>
            <w:tcBorders>
              <w:bottom w:val="single" w:sz="12" w:space="0" w:color="auto"/>
            </w:tcBorders>
          </w:tcPr>
          <w:p w:rsidR="003E5C3E" w:rsidRPr="00270D04" w:rsidRDefault="003E5C3E" w:rsidP="003A7740">
            <w:pPr>
              <w:jc w:val="center"/>
              <w:rPr>
                <w:sz w:val="20"/>
                <w:szCs w:val="20"/>
              </w:rPr>
            </w:pPr>
            <w:r w:rsidRPr="00270D04">
              <w:rPr>
                <w:sz w:val="20"/>
                <w:szCs w:val="20"/>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Temel Mühendislik</w:t>
            </w:r>
          </w:p>
        </w:tc>
        <w:tc>
          <w:tcPr>
            <w:tcW w:w="2371" w:type="pct"/>
            <w:gridSpan w:val="5"/>
            <w:tcBorders>
              <w:top w:val="single" w:sz="12" w:space="0" w:color="auto"/>
            </w:tcBorders>
            <w:vAlign w:val="center"/>
          </w:tcPr>
          <w:p w:rsidR="003E5C3E" w:rsidRDefault="003E5C3E" w:rsidP="003A7740">
            <w:pPr>
              <w:jc w:val="center"/>
              <w:rPr>
                <w:b/>
                <w:sz w:val="20"/>
                <w:szCs w:val="20"/>
              </w:rPr>
            </w:pPr>
            <w:r>
              <w:rPr>
                <w:b/>
                <w:sz w:val="20"/>
                <w:szCs w:val="20"/>
              </w:rPr>
              <w:t>.... Mühendisliği</w:t>
            </w:r>
          </w:p>
          <w:p w:rsidR="003E5C3E" w:rsidRPr="00D62B39" w:rsidRDefault="003E5C3E" w:rsidP="003A7740">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gridSpan w:val="2"/>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3E5C3E" w:rsidRPr="00771293" w:rsidRDefault="003E5C3E" w:rsidP="003A7740">
            <w:pPr>
              <w:jc w:val="center"/>
            </w:pPr>
          </w:p>
        </w:tc>
        <w:tc>
          <w:tcPr>
            <w:tcW w:w="1049" w:type="pct"/>
            <w:gridSpan w:val="4"/>
            <w:tcBorders>
              <w:left w:val="single" w:sz="4" w:space="0" w:color="auto"/>
              <w:bottom w:val="single" w:sz="12" w:space="0" w:color="auto"/>
              <w:right w:val="single" w:sz="4" w:space="0" w:color="auto"/>
            </w:tcBorders>
          </w:tcPr>
          <w:p w:rsidR="003E5C3E" w:rsidRPr="00FF422D" w:rsidRDefault="003E5C3E" w:rsidP="003A7740">
            <w:pPr>
              <w:jc w:val="center"/>
            </w:pPr>
          </w:p>
        </w:tc>
        <w:tc>
          <w:tcPr>
            <w:tcW w:w="2371" w:type="pct"/>
            <w:gridSpan w:val="5"/>
            <w:tcBorders>
              <w:left w:val="single" w:sz="4" w:space="0" w:color="auto"/>
              <w:bottom w:val="single" w:sz="12" w:space="0" w:color="auto"/>
            </w:tcBorders>
          </w:tcPr>
          <w:p w:rsidR="003E5C3E" w:rsidRPr="00FF422D" w:rsidRDefault="003E5C3E" w:rsidP="003A7740">
            <w:pPr>
              <w:jc w:val="center"/>
            </w:pPr>
            <w:r>
              <w:t xml:space="preserve"> </w:t>
            </w:r>
          </w:p>
        </w:tc>
        <w:tc>
          <w:tcPr>
            <w:tcW w:w="767" w:type="pct"/>
            <w:gridSpan w:val="2"/>
            <w:tcBorders>
              <w:left w:val="single" w:sz="4" w:space="0" w:color="auto"/>
              <w:bottom w:val="single" w:sz="12" w:space="0" w:color="auto"/>
            </w:tcBorders>
          </w:tcPr>
          <w:p w:rsidR="003E5C3E" w:rsidRPr="00771293" w:rsidRDefault="003E5C3E" w:rsidP="003A7740">
            <w:pPr>
              <w:jc w:val="center"/>
            </w:pPr>
          </w:p>
        </w:tc>
      </w:tr>
      <w:tr w:rsidR="003E5C3E" w:rsidTr="003A7740">
        <w:trPr>
          <w:trHeight w:val="324"/>
        </w:trPr>
        <w:tc>
          <w:tcPr>
            <w:tcW w:w="5000" w:type="pct"/>
            <w:gridSpan w:val="13"/>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3E5C3E" w:rsidRDefault="003E5C3E" w:rsidP="003A7740">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3E5C3E" w:rsidRDefault="003E5C3E" w:rsidP="003A7740">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tcBorders>
            <w:vAlign w:val="center"/>
          </w:tcPr>
          <w:p w:rsidR="003E5C3E" w:rsidRDefault="003E5C3E" w:rsidP="003A7740">
            <w:pPr>
              <w:jc w:val="center"/>
              <w:rPr>
                <w:b/>
                <w:sz w:val="20"/>
                <w:szCs w:val="20"/>
              </w:rPr>
            </w:pPr>
            <w:r>
              <w:rPr>
                <w:b/>
                <w:sz w:val="20"/>
                <w:szCs w:val="20"/>
              </w:rPr>
              <w:t>%</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tcBorders>
            <w:vAlign w:val="center"/>
          </w:tcPr>
          <w:p w:rsidR="003E5C3E" w:rsidRDefault="003E5C3E" w:rsidP="003A7740">
            <w:pPr>
              <w:rPr>
                <w:sz w:val="20"/>
                <w:szCs w:val="20"/>
              </w:rPr>
            </w:pPr>
            <w:r>
              <w:rPr>
                <w:sz w:val="20"/>
                <w:szCs w:val="20"/>
              </w:rPr>
              <w:t>I. Ara Sınav</w:t>
            </w:r>
          </w:p>
        </w:tc>
        <w:tc>
          <w:tcPr>
            <w:tcW w:w="1256" w:type="pct"/>
            <w:tcBorders>
              <w:top w:val="single" w:sz="8" w:space="0" w:color="auto"/>
              <w:right w:val="single" w:sz="8" w:space="0" w:color="auto"/>
            </w:tcBorders>
          </w:tcPr>
          <w:p w:rsidR="003E5C3E" w:rsidRPr="00DD5469" w:rsidRDefault="003E5C3E" w:rsidP="003A7740">
            <w:pPr>
              <w:ind w:right="51"/>
              <w:jc w:val="center"/>
              <w:rPr>
                <w:sz w:val="20"/>
                <w:szCs w:val="20"/>
              </w:rPr>
            </w:pPr>
            <w:r>
              <w:rPr>
                <w:sz w:val="20"/>
                <w:szCs w:val="20"/>
              </w:rPr>
              <w:t>1</w:t>
            </w:r>
          </w:p>
        </w:tc>
        <w:tc>
          <w:tcPr>
            <w:tcW w:w="767" w:type="pct"/>
            <w:gridSpan w:val="2"/>
            <w:tcBorders>
              <w:top w:val="single" w:sz="8" w:space="0" w:color="auto"/>
              <w:left w:val="single" w:sz="8" w:space="0" w:color="auto"/>
            </w:tcBorders>
          </w:tcPr>
          <w:p w:rsidR="003E5C3E" w:rsidRPr="00DD5469" w:rsidRDefault="003E5C3E" w:rsidP="003A7740">
            <w:pPr>
              <w:ind w:right="51"/>
              <w:jc w:val="center"/>
              <w:rPr>
                <w:sz w:val="20"/>
                <w:szCs w:val="20"/>
              </w:rPr>
            </w:pPr>
            <w:r>
              <w:rPr>
                <w:sz w:val="20"/>
                <w:szCs w:val="20"/>
              </w:rPr>
              <w:t>40</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II. Ara Sınav</w:t>
            </w:r>
          </w:p>
        </w:tc>
        <w:tc>
          <w:tcPr>
            <w:tcW w:w="1256" w:type="pct"/>
            <w:tcBorders>
              <w:right w:val="single" w:sz="8" w:space="0" w:color="auto"/>
            </w:tcBorders>
          </w:tcPr>
          <w:p w:rsidR="003E5C3E" w:rsidRPr="00DD5469" w:rsidRDefault="003E5C3E" w:rsidP="003A7740">
            <w:pPr>
              <w:ind w:right="51"/>
              <w:jc w:val="center"/>
              <w:rPr>
                <w:sz w:val="20"/>
                <w:szCs w:val="20"/>
              </w:rPr>
            </w:pPr>
          </w:p>
        </w:tc>
        <w:tc>
          <w:tcPr>
            <w:tcW w:w="767" w:type="pct"/>
            <w:gridSpan w:val="2"/>
            <w:tcBorders>
              <w:left w:val="single" w:sz="8" w:space="0" w:color="auto"/>
            </w:tcBorders>
          </w:tcPr>
          <w:p w:rsidR="003E5C3E" w:rsidRPr="00DD5469" w:rsidRDefault="003E5C3E" w:rsidP="003A7740">
            <w:pPr>
              <w:ind w:right="51"/>
              <w:jc w:val="center"/>
              <w:rPr>
                <w:sz w:val="20"/>
                <w:szCs w:val="20"/>
              </w:rPr>
            </w:pP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Kısa Sınav</w:t>
            </w:r>
          </w:p>
        </w:tc>
        <w:tc>
          <w:tcPr>
            <w:tcW w:w="1256" w:type="pct"/>
            <w:tcBorders>
              <w:right w:val="single" w:sz="8" w:space="0" w:color="auto"/>
            </w:tcBorders>
          </w:tcPr>
          <w:p w:rsidR="003E5C3E" w:rsidRPr="00DD5469" w:rsidRDefault="003E5C3E" w:rsidP="003A7740">
            <w:pPr>
              <w:ind w:right="51"/>
              <w:jc w:val="center"/>
              <w:rPr>
                <w:sz w:val="20"/>
                <w:szCs w:val="20"/>
              </w:rPr>
            </w:pPr>
          </w:p>
        </w:tc>
        <w:tc>
          <w:tcPr>
            <w:tcW w:w="767" w:type="pct"/>
            <w:gridSpan w:val="2"/>
            <w:tcBorders>
              <w:left w:val="single" w:sz="8" w:space="0" w:color="auto"/>
            </w:tcBorders>
          </w:tcPr>
          <w:p w:rsidR="003E5C3E" w:rsidRPr="00DD5469" w:rsidRDefault="003E5C3E" w:rsidP="003A7740">
            <w:pPr>
              <w:ind w:right="51"/>
              <w:jc w:val="center"/>
              <w:rPr>
                <w:sz w:val="20"/>
                <w:szCs w:val="20"/>
              </w:rPr>
            </w:pP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Ödev</w:t>
            </w:r>
          </w:p>
        </w:tc>
        <w:tc>
          <w:tcPr>
            <w:tcW w:w="1256" w:type="pct"/>
            <w:tcBorders>
              <w:right w:val="single" w:sz="8" w:space="0" w:color="auto"/>
            </w:tcBorders>
          </w:tcPr>
          <w:p w:rsidR="003E5C3E" w:rsidRPr="00DD5469" w:rsidRDefault="003E5C3E" w:rsidP="003A7740">
            <w:pPr>
              <w:ind w:right="51"/>
              <w:jc w:val="center"/>
              <w:rPr>
                <w:sz w:val="20"/>
                <w:szCs w:val="20"/>
              </w:rPr>
            </w:pPr>
          </w:p>
        </w:tc>
        <w:tc>
          <w:tcPr>
            <w:tcW w:w="767" w:type="pct"/>
            <w:gridSpan w:val="2"/>
            <w:tcBorders>
              <w:left w:val="single" w:sz="8" w:space="0" w:color="auto"/>
            </w:tcBorders>
          </w:tcPr>
          <w:p w:rsidR="003E5C3E" w:rsidRPr="00DD5469" w:rsidRDefault="003E5C3E" w:rsidP="003A7740">
            <w:pPr>
              <w:ind w:right="51"/>
              <w:jc w:val="center"/>
              <w:rPr>
                <w:sz w:val="20"/>
                <w:szCs w:val="20"/>
              </w:rPr>
            </w:pP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bottom w:val="single" w:sz="8" w:space="0" w:color="auto"/>
            </w:tcBorders>
            <w:vAlign w:val="center"/>
          </w:tcPr>
          <w:p w:rsidR="003E5C3E" w:rsidRDefault="003E5C3E" w:rsidP="003A7740">
            <w:pPr>
              <w:rPr>
                <w:sz w:val="20"/>
                <w:szCs w:val="20"/>
              </w:rPr>
            </w:pPr>
            <w:r>
              <w:rPr>
                <w:sz w:val="20"/>
                <w:szCs w:val="20"/>
              </w:rPr>
              <w:t>Proje</w:t>
            </w:r>
          </w:p>
        </w:tc>
        <w:tc>
          <w:tcPr>
            <w:tcW w:w="1256" w:type="pct"/>
            <w:tcBorders>
              <w:bottom w:val="single" w:sz="8" w:space="0" w:color="auto"/>
              <w:right w:val="single" w:sz="8" w:space="0" w:color="auto"/>
            </w:tcBorders>
          </w:tcPr>
          <w:p w:rsidR="003E5C3E" w:rsidRPr="00DD5469" w:rsidRDefault="003E5C3E" w:rsidP="003A7740">
            <w:pPr>
              <w:ind w:right="51"/>
              <w:jc w:val="center"/>
              <w:rPr>
                <w:sz w:val="20"/>
                <w:szCs w:val="20"/>
              </w:rPr>
            </w:pPr>
          </w:p>
        </w:tc>
        <w:tc>
          <w:tcPr>
            <w:tcW w:w="767" w:type="pct"/>
            <w:gridSpan w:val="2"/>
            <w:tcBorders>
              <w:left w:val="single" w:sz="8" w:space="0" w:color="auto"/>
              <w:bottom w:val="single" w:sz="8" w:space="0" w:color="auto"/>
            </w:tcBorders>
          </w:tcPr>
          <w:p w:rsidR="003E5C3E" w:rsidRPr="00DD5469" w:rsidRDefault="003E5C3E" w:rsidP="003A7740">
            <w:pPr>
              <w:ind w:right="51"/>
              <w:jc w:val="center"/>
              <w:rPr>
                <w:sz w:val="20"/>
                <w:szCs w:val="20"/>
              </w:rPr>
            </w:pP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3E5C3E" w:rsidRDefault="003E5C3E" w:rsidP="003A7740">
            <w:pPr>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3E5C3E" w:rsidRPr="00DD5469" w:rsidRDefault="003E5C3E" w:rsidP="003A7740">
            <w:pPr>
              <w:ind w:right="51"/>
              <w:jc w:val="center"/>
              <w:rPr>
                <w:sz w:val="20"/>
                <w:szCs w:val="20"/>
              </w:rPr>
            </w:pPr>
          </w:p>
        </w:tc>
        <w:tc>
          <w:tcPr>
            <w:tcW w:w="767" w:type="pct"/>
            <w:gridSpan w:val="2"/>
            <w:tcBorders>
              <w:top w:val="single" w:sz="8" w:space="0" w:color="auto"/>
              <w:left w:val="single" w:sz="8" w:space="0" w:color="auto"/>
              <w:bottom w:val="single" w:sz="8" w:space="0" w:color="auto"/>
            </w:tcBorders>
          </w:tcPr>
          <w:p w:rsidR="003E5C3E" w:rsidRPr="00DD5469" w:rsidRDefault="003E5C3E" w:rsidP="003A7740">
            <w:pPr>
              <w:ind w:right="51"/>
              <w:jc w:val="center"/>
              <w:rPr>
                <w:sz w:val="20"/>
                <w:szCs w:val="20"/>
              </w:rPr>
            </w:pP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3E5C3E" w:rsidRDefault="003E5C3E" w:rsidP="003A7740">
            <w:pPr>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3E5C3E" w:rsidRPr="00DD5469" w:rsidRDefault="003E5C3E" w:rsidP="003A7740">
            <w:pPr>
              <w:ind w:right="51"/>
              <w:jc w:val="center"/>
              <w:rPr>
                <w:sz w:val="20"/>
                <w:szCs w:val="20"/>
              </w:rPr>
            </w:pPr>
          </w:p>
        </w:tc>
        <w:tc>
          <w:tcPr>
            <w:tcW w:w="767" w:type="pct"/>
            <w:gridSpan w:val="2"/>
            <w:tcBorders>
              <w:top w:val="single" w:sz="8" w:space="0" w:color="auto"/>
              <w:left w:val="single" w:sz="8" w:space="0" w:color="auto"/>
              <w:bottom w:val="single" w:sz="12" w:space="0" w:color="auto"/>
            </w:tcBorders>
          </w:tcPr>
          <w:p w:rsidR="003E5C3E" w:rsidRPr="00DD5469" w:rsidRDefault="003E5C3E" w:rsidP="003A7740">
            <w:pPr>
              <w:ind w:right="51"/>
              <w:jc w:val="center"/>
              <w:rPr>
                <w:sz w:val="20"/>
                <w:szCs w:val="20"/>
              </w:rPr>
            </w:pPr>
          </w:p>
        </w:tc>
      </w:tr>
      <w:tr w:rsidR="003E5C3E"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3E5C3E" w:rsidRDefault="003E5C3E" w:rsidP="003A7740">
            <w:pPr>
              <w:rPr>
                <w:sz w:val="20"/>
                <w:szCs w:val="20"/>
              </w:rPr>
            </w:pPr>
          </w:p>
        </w:tc>
        <w:tc>
          <w:tcPr>
            <w:tcW w:w="1256" w:type="pct"/>
            <w:tcBorders>
              <w:top w:val="single" w:sz="12" w:space="0" w:color="auto"/>
              <w:bottom w:val="single" w:sz="8" w:space="0" w:color="auto"/>
              <w:right w:val="single" w:sz="8" w:space="0" w:color="auto"/>
            </w:tcBorders>
          </w:tcPr>
          <w:p w:rsidR="003E5C3E" w:rsidRPr="00DD5469" w:rsidRDefault="003E5C3E" w:rsidP="003A7740">
            <w:pPr>
              <w:ind w:right="51"/>
              <w:jc w:val="center"/>
              <w:rPr>
                <w:sz w:val="20"/>
                <w:szCs w:val="20"/>
              </w:rPr>
            </w:pPr>
            <w:r>
              <w:rPr>
                <w:sz w:val="20"/>
                <w:szCs w:val="20"/>
              </w:rPr>
              <w:t>1</w:t>
            </w:r>
          </w:p>
        </w:tc>
        <w:tc>
          <w:tcPr>
            <w:tcW w:w="767" w:type="pct"/>
            <w:gridSpan w:val="2"/>
            <w:tcBorders>
              <w:top w:val="single" w:sz="12" w:space="0" w:color="auto"/>
              <w:left w:val="single" w:sz="8" w:space="0" w:color="auto"/>
              <w:bottom w:val="single" w:sz="8" w:space="0" w:color="auto"/>
            </w:tcBorders>
          </w:tcPr>
          <w:p w:rsidR="003E5C3E" w:rsidRPr="00DD5469" w:rsidRDefault="003E5C3E" w:rsidP="003A7740">
            <w:pPr>
              <w:ind w:right="51"/>
              <w:jc w:val="center"/>
              <w:rPr>
                <w:sz w:val="20"/>
                <w:szCs w:val="20"/>
              </w:rPr>
            </w:pPr>
            <w:r>
              <w:rPr>
                <w:sz w:val="20"/>
                <w:szCs w:val="20"/>
              </w:rPr>
              <w:t>60</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tcBorders>
            <w:vAlign w:val="center"/>
          </w:tcPr>
          <w:p w:rsidR="003E5C3E" w:rsidRPr="000E3402" w:rsidRDefault="003E5C3E" w:rsidP="003A7740">
            <w:pPr>
              <w:jc w:val="both"/>
              <w:rPr>
                <w:sz w:val="20"/>
                <w:szCs w:val="20"/>
              </w:rPr>
            </w:pPr>
            <w:r>
              <w:rPr>
                <w:sz w:val="20"/>
                <w:szCs w:val="20"/>
              </w:rPr>
              <w:t xml:space="preserve"> </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tcBorders>
          </w:tcPr>
          <w:p w:rsidR="003E5C3E" w:rsidRPr="00DD5469" w:rsidRDefault="003E5C3E" w:rsidP="003A7740">
            <w:pPr>
              <w:ind w:right="51"/>
              <w:jc w:val="both"/>
              <w:rPr>
                <w:sz w:val="20"/>
                <w:szCs w:val="20"/>
              </w:rPr>
            </w:pPr>
            <w:r>
              <w:rPr>
                <w:sz w:val="20"/>
                <w:szCs w:val="20"/>
              </w:rPr>
              <w:t>İngilizce Temel Kavram ve Bilgiler</w:t>
            </w:r>
          </w:p>
        </w:tc>
      </w:tr>
      <w:tr w:rsidR="003E5C3E"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tcBorders>
          </w:tcPr>
          <w:p w:rsidR="003E5C3E" w:rsidRPr="00897F33" w:rsidRDefault="003E5C3E" w:rsidP="003A7740">
            <w:pPr>
              <w:rPr>
                <w:sz w:val="20"/>
                <w:szCs w:val="20"/>
              </w:rPr>
            </w:pPr>
            <w:r>
              <w:rPr>
                <w:bCs/>
                <w:color w:val="000000"/>
                <w:sz w:val="20"/>
                <w:szCs w:val="20"/>
              </w:rPr>
              <w:t xml:space="preserve"> </w:t>
            </w:r>
            <w:r>
              <w:rPr>
                <w:sz w:val="20"/>
                <w:szCs w:val="20"/>
              </w:rPr>
              <w:t xml:space="preserve">İngilizcenin elementary düzeyde </w:t>
            </w:r>
            <w:r w:rsidRPr="00197303">
              <w:rPr>
                <w:sz w:val="20"/>
                <w:szCs w:val="20"/>
              </w:rPr>
              <w:t>zaman k</w:t>
            </w:r>
            <w:r>
              <w:rPr>
                <w:sz w:val="20"/>
                <w:szCs w:val="20"/>
              </w:rPr>
              <w:t>avramlarını, cümle</w:t>
            </w:r>
            <w:r w:rsidRPr="00197303">
              <w:rPr>
                <w:sz w:val="20"/>
                <w:szCs w:val="20"/>
              </w:rPr>
              <w:t xml:space="preserve"> kurmayı</w:t>
            </w:r>
            <w:r>
              <w:rPr>
                <w:sz w:val="20"/>
                <w:szCs w:val="20"/>
              </w:rPr>
              <w:t>,</w:t>
            </w:r>
            <w:r w:rsidRPr="00197303">
              <w:rPr>
                <w:sz w:val="20"/>
                <w:szCs w:val="20"/>
              </w:rPr>
              <w:t xml:space="preserve"> konuşulanı anlayarak</w:t>
            </w:r>
            <w:r>
              <w:rPr>
                <w:sz w:val="20"/>
                <w:szCs w:val="20"/>
              </w:rPr>
              <w:t xml:space="preserve"> cevap vermeyi, kelime bilgisini artırmayı </w:t>
            </w:r>
            <w:r w:rsidRPr="00197303">
              <w:rPr>
                <w:sz w:val="20"/>
                <w:szCs w:val="20"/>
              </w:rPr>
              <w:t>sağlamak üzere geliştirilmiş bir derstir</w:t>
            </w:r>
            <w:r>
              <w:t>.</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tcBorders>
          </w:tcPr>
          <w:p w:rsidR="003E5C3E" w:rsidRPr="00197303" w:rsidRDefault="003E5C3E" w:rsidP="003A7740">
            <w:pPr>
              <w:rPr>
                <w:sz w:val="20"/>
                <w:szCs w:val="20"/>
              </w:rPr>
            </w:pPr>
            <w:r w:rsidRPr="00197303">
              <w:rPr>
                <w:sz w:val="20"/>
                <w:szCs w:val="20"/>
              </w:rPr>
              <w:t>İngilizce temel dilbilgisi kurallarını kullanabilme</w:t>
            </w:r>
          </w:p>
          <w:p w:rsidR="003E5C3E" w:rsidRPr="00197303" w:rsidRDefault="003E5C3E" w:rsidP="003A7740">
            <w:pPr>
              <w:rPr>
                <w:sz w:val="20"/>
                <w:szCs w:val="20"/>
              </w:rPr>
            </w:pPr>
            <w:r w:rsidRPr="00197303">
              <w:rPr>
                <w:sz w:val="20"/>
                <w:szCs w:val="20"/>
              </w:rPr>
              <w:t>Hedef dili sınıf ortamında kullanabilme</w:t>
            </w:r>
          </w:p>
          <w:p w:rsidR="003E5C3E" w:rsidRPr="00197303" w:rsidRDefault="003E5C3E" w:rsidP="003A7740">
            <w:pPr>
              <w:rPr>
                <w:sz w:val="20"/>
                <w:szCs w:val="20"/>
              </w:rPr>
            </w:pPr>
            <w:r w:rsidRPr="00197303">
              <w:rPr>
                <w:sz w:val="20"/>
                <w:szCs w:val="20"/>
              </w:rPr>
              <w:t>İngilizce diyalogları anlayabilme</w:t>
            </w:r>
          </w:p>
          <w:p w:rsidR="003E5C3E" w:rsidRPr="00197303" w:rsidRDefault="003E5C3E" w:rsidP="003A7740">
            <w:pPr>
              <w:rPr>
                <w:sz w:val="20"/>
                <w:szCs w:val="20"/>
              </w:rPr>
            </w:pPr>
            <w:r w:rsidRPr="00197303">
              <w:rPr>
                <w:sz w:val="20"/>
                <w:szCs w:val="20"/>
              </w:rPr>
              <w:t>İngilizce bir metni okuyup anlayabilme</w:t>
            </w:r>
          </w:p>
          <w:p w:rsidR="003E5C3E" w:rsidRPr="00197303" w:rsidRDefault="003E5C3E" w:rsidP="003A7740">
            <w:pPr>
              <w:rPr>
                <w:sz w:val="20"/>
                <w:szCs w:val="20"/>
              </w:rPr>
            </w:pPr>
            <w:r w:rsidRPr="00197303">
              <w:rPr>
                <w:sz w:val="20"/>
                <w:szCs w:val="20"/>
              </w:rPr>
              <w:t>Hedef dili konuşan kişilerle iletişim kurabilme</w:t>
            </w:r>
          </w:p>
          <w:p w:rsidR="003E5C3E" w:rsidRPr="00DD5469" w:rsidRDefault="003E5C3E" w:rsidP="003A7740">
            <w:pPr>
              <w:rPr>
                <w:sz w:val="20"/>
                <w:szCs w:val="20"/>
              </w:rPr>
            </w:pPr>
            <w:r w:rsidRPr="00197303">
              <w:rPr>
                <w:sz w:val="20"/>
                <w:szCs w:val="20"/>
              </w:rPr>
              <w:t>Hedef dili kullanarak kendini yazılı olarak ifade edebilme</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tcBorders>
          </w:tcPr>
          <w:p w:rsidR="003E5C3E" w:rsidRDefault="003E5C3E" w:rsidP="00F912B5">
            <w:pPr>
              <w:numPr>
                <w:ilvl w:val="0"/>
                <w:numId w:val="31"/>
              </w:numPr>
              <w:tabs>
                <w:tab w:val="left" w:pos="414"/>
              </w:tabs>
              <w:ind w:left="71" w:firstLine="0"/>
              <w:rPr>
                <w:sz w:val="20"/>
                <w:szCs w:val="20"/>
              </w:rPr>
            </w:pPr>
            <w:r>
              <w:rPr>
                <w:sz w:val="20"/>
                <w:szCs w:val="20"/>
              </w:rPr>
              <w:t>Öğrenci İ</w:t>
            </w:r>
            <w:r w:rsidRPr="00197303">
              <w:rPr>
                <w:sz w:val="20"/>
                <w:szCs w:val="20"/>
              </w:rPr>
              <w:t xml:space="preserve">ngilizce temel dilbilgisi kurallarını </w:t>
            </w:r>
            <w:r>
              <w:rPr>
                <w:sz w:val="20"/>
                <w:szCs w:val="20"/>
              </w:rPr>
              <w:t>tanımlar.</w:t>
            </w:r>
          </w:p>
          <w:p w:rsidR="003E5C3E" w:rsidRDefault="003E5C3E" w:rsidP="00F912B5">
            <w:pPr>
              <w:numPr>
                <w:ilvl w:val="0"/>
                <w:numId w:val="31"/>
              </w:numPr>
              <w:tabs>
                <w:tab w:val="left" w:pos="414"/>
              </w:tabs>
              <w:ind w:hanging="649"/>
              <w:rPr>
                <w:sz w:val="20"/>
                <w:szCs w:val="20"/>
              </w:rPr>
            </w:pPr>
            <w:r>
              <w:rPr>
                <w:sz w:val="20"/>
                <w:szCs w:val="20"/>
              </w:rPr>
              <w:t xml:space="preserve"> </w:t>
            </w:r>
            <w:r w:rsidRPr="00197303">
              <w:rPr>
                <w:sz w:val="20"/>
                <w:szCs w:val="20"/>
              </w:rPr>
              <w:t>İngilizce diyalogları</w:t>
            </w:r>
            <w:r>
              <w:rPr>
                <w:sz w:val="20"/>
                <w:szCs w:val="20"/>
              </w:rPr>
              <w:t xml:space="preserve"> çözümler.</w:t>
            </w:r>
          </w:p>
          <w:p w:rsidR="003E5C3E" w:rsidRDefault="003E5C3E" w:rsidP="00F912B5">
            <w:pPr>
              <w:numPr>
                <w:ilvl w:val="0"/>
                <w:numId w:val="31"/>
              </w:numPr>
              <w:tabs>
                <w:tab w:val="left" w:pos="414"/>
              </w:tabs>
              <w:ind w:hanging="649"/>
              <w:rPr>
                <w:sz w:val="20"/>
                <w:szCs w:val="20"/>
              </w:rPr>
            </w:pPr>
            <w:r>
              <w:rPr>
                <w:sz w:val="20"/>
                <w:szCs w:val="20"/>
              </w:rPr>
              <w:t xml:space="preserve"> Kendi konusunda İ</w:t>
            </w:r>
            <w:r w:rsidRPr="00197303">
              <w:rPr>
                <w:sz w:val="20"/>
                <w:szCs w:val="20"/>
              </w:rPr>
              <w:t xml:space="preserve">ngilizce bir metni </w:t>
            </w:r>
            <w:r>
              <w:rPr>
                <w:sz w:val="20"/>
                <w:szCs w:val="20"/>
              </w:rPr>
              <w:t>açıklar.</w:t>
            </w:r>
          </w:p>
          <w:p w:rsidR="003E5C3E" w:rsidRPr="00630C74" w:rsidRDefault="003E5C3E" w:rsidP="00F912B5">
            <w:pPr>
              <w:numPr>
                <w:ilvl w:val="0"/>
                <w:numId w:val="31"/>
              </w:numPr>
              <w:tabs>
                <w:tab w:val="left" w:pos="414"/>
              </w:tabs>
              <w:ind w:hanging="649"/>
              <w:rPr>
                <w:sz w:val="20"/>
                <w:szCs w:val="20"/>
              </w:rPr>
            </w:pPr>
            <w:r>
              <w:rPr>
                <w:sz w:val="20"/>
                <w:szCs w:val="20"/>
              </w:rPr>
              <w:t xml:space="preserve"> </w:t>
            </w:r>
            <w:r w:rsidRPr="007F2CC6">
              <w:rPr>
                <w:sz w:val="20"/>
                <w:szCs w:val="20"/>
              </w:rPr>
              <w:t>İngilizce yazılı ve sözlü iletişim kurar.</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tcBorders>
          </w:tcPr>
          <w:p w:rsidR="003E5C3E" w:rsidRDefault="003E5C3E" w:rsidP="00F912B5">
            <w:pPr>
              <w:numPr>
                <w:ilvl w:val="0"/>
                <w:numId w:val="32"/>
              </w:numPr>
              <w:tabs>
                <w:tab w:val="left" w:pos="414"/>
              </w:tabs>
              <w:ind w:left="720" w:hanging="649"/>
              <w:rPr>
                <w:sz w:val="20"/>
                <w:szCs w:val="20"/>
              </w:rPr>
            </w:pPr>
            <w:r>
              <w:rPr>
                <w:sz w:val="20"/>
                <w:szCs w:val="20"/>
              </w:rPr>
              <w:t>Essential English, Beginner</w:t>
            </w:r>
            <w:r w:rsidRPr="00630C74">
              <w:rPr>
                <w:sz w:val="20"/>
                <w:szCs w:val="20"/>
              </w:rPr>
              <w:t xml:space="preserve"> Student</w:t>
            </w:r>
            <w:r>
              <w:rPr>
                <w:sz w:val="20"/>
                <w:szCs w:val="20"/>
              </w:rPr>
              <w:t>’s Book,  Richmond Publishing</w:t>
            </w:r>
          </w:p>
          <w:p w:rsidR="003E5C3E" w:rsidRDefault="003E5C3E" w:rsidP="00F912B5">
            <w:pPr>
              <w:numPr>
                <w:ilvl w:val="0"/>
                <w:numId w:val="32"/>
              </w:numPr>
              <w:tabs>
                <w:tab w:val="left" w:pos="414"/>
              </w:tabs>
              <w:ind w:left="720" w:hanging="649"/>
              <w:rPr>
                <w:sz w:val="20"/>
                <w:szCs w:val="20"/>
              </w:rPr>
            </w:pPr>
            <w:r>
              <w:rPr>
                <w:sz w:val="20"/>
                <w:szCs w:val="20"/>
              </w:rPr>
              <w:t>Essential English, Workbook, Richmond Publishing</w:t>
            </w:r>
          </w:p>
          <w:p w:rsidR="003E5C3E" w:rsidRPr="00BB1488" w:rsidRDefault="003E5C3E" w:rsidP="003A7740">
            <w:pPr>
              <w:tabs>
                <w:tab w:val="left" w:pos="414"/>
              </w:tabs>
              <w:ind w:left="720"/>
              <w:rPr>
                <w:sz w:val="20"/>
                <w:szCs w:val="20"/>
              </w:rPr>
            </w:pPr>
            <w:r w:rsidRPr="00BB1488">
              <w:rPr>
                <w:sz w:val="20"/>
                <w:szCs w:val="20"/>
              </w:rPr>
              <w:t xml:space="preserve">  </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tcBorders>
          </w:tcPr>
          <w:p w:rsidR="003E5C3E" w:rsidRDefault="003E5C3E" w:rsidP="00F912B5">
            <w:pPr>
              <w:numPr>
                <w:ilvl w:val="0"/>
                <w:numId w:val="33"/>
              </w:numPr>
              <w:tabs>
                <w:tab w:val="clear" w:pos="720"/>
                <w:tab w:val="num" w:pos="375"/>
              </w:tabs>
              <w:ind w:left="375" w:hanging="283"/>
              <w:rPr>
                <w:sz w:val="20"/>
                <w:szCs w:val="20"/>
                <w:lang w:val="en-US"/>
              </w:rPr>
            </w:pPr>
            <w:r w:rsidRPr="00197303">
              <w:rPr>
                <w:sz w:val="20"/>
                <w:szCs w:val="20"/>
                <w:lang w:val="en-US"/>
              </w:rPr>
              <w:t>Murphy, R.</w:t>
            </w:r>
            <w:r>
              <w:rPr>
                <w:sz w:val="20"/>
                <w:szCs w:val="20"/>
                <w:lang w:val="en-US"/>
              </w:rPr>
              <w:t>, 2004,</w:t>
            </w:r>
            <w:r w:rsidRPr="00197303">
              <w:rPr>
                <w:sz w:val="20"/>
                <w:szCs w:val="20"/>
                <w:lang w:val="en-US"/>
              </w:rPr>
              <w:t xml:space="preserve">  </w:t>
            </w:r>
            <w:r w:rsidRPr="00630C74">
              <w:rPr>
                <w:b/>
                <w:bCs/>
                <w:sz w:val="20"/>
                <w:szCs w:val="20"/>
                <w:lang w:val="en-US"/>
              </w:rPr>
              <w:t>English Grammar in Use</w:t>
            </w:r>
            <w:r w:rsidRPr="00197303">
              <w:rPr>
                <w:bCs/>
                <w:sz w:val="20"/>
                <w:szCs w:val="20"/>
                <w:lang w:val="en-US"/>
              </w:rPr>
              <w:t>,</w:t>
            </w:r>
            <w:r w:rsidRPr="00197303">
              <w:rPr>
                <w:sz w:val="20"/>
                <w:szCs w:val="20"/>
                <w:lang w:val="en-US"/>
              </w:rPr>
              <w:t xml:space="preserve"> Cambridge University Press,</w:t>
            </w:r>
          </w:p>
          <w:p w:rsidR="003E5C3E" w:rsidRDefault="003E5C3E" w:rsidP="00F912B5">
            <w:pPr>
              <w:numPr>
                <w:ilvl w:val="0"/>
                <w:numId w:val="33"/>
              </w:numPr>
              <w:tabs>
                <w:tab w:val="clear" w:pos="720"/>
                <w:tab w:val="num" w:pos="375"/>
              </w:tabs>
              <w:ind w:left="375" w:hanging="283"/>
              <w:rPr>
                <w:sz w:val="20"/>
                <w:szCs w:val="20"/>
                <w:lang w:val="en-US"/>
              </w:rPr>
            </w:pPr>
            <w:r w:rsidRPr="00630C74">
              <w:rPr>
                <w:b/>
                <w:bCs/>
                <w:sz w:val="20"/>
                <w:szCs w:val="20"/>
                <w:lang w:val="en-US"/>
              </w:rPr>
              <w:t>Dictionary of Contemprary English</w:t>
            </w:r>
            <w:r w:rsidRPr="00197303">
              <w:rPr>
                <w:bCs/>
                <w:sz w:val="20"/>
                <w:szCs w:val="20"/>
                <w:lang w:val="en-US"/>
              </w:rPr>
              <w:t>,</w:t>
            </w:r>
            <w:r w:rsidRPr="00197303">
              <w:rPr>
                <w:sz w:val="20"/>
                <w:szCs w:val="20"/>
                <w:lang w:val="en-US"/>
              </w:rPr>
              <w:t xml:space="preserve"> Longman</w:t>
            </w:r>
            <w:r w:rsidRPr="00197303">
              <w:rPr>
                <w:lang w:val="en-US"/>
              </w:rPr>
              <w:t>.</w:t>
            </w:r>
          </w:p>
          <w:p w:rsidR="003E5C3E" w:rsidRPr="002933B1" w:rsidRDefault="003E5C3E" w:rsidP="00F912B5">
            <w:pPr>
              <w:numPr>
                <w:ilvl w:val="0"/>
                <w:numId w:val="33"/>
              </w:numPr>
              <w:tabs>
                <w:tab w:val="clear" w:pos="720"/>
                <w:tab w:val="num" w:pos="375"/>
              </w:tabs>
              <w:ind w:left="375" w:hanging="283"/>
              <w:rPr>
                <w:sz w:val="20"/>
                <w:szCs w:val="20"/>
                <w:lang w:val="en-US"/>
              </w:rPr>
            </w:pPr>
            <w:r w:rsidRPr="00630C74">
              <w:rPr>
                <w:b/>
                <w:sz w:val="20"/>
                <w:szCs w:val="20"/>
              </w:rPr>
              <w:lastRenderedPageBreak/>
              <w:t>Start Up Comprehensive English Practice</w:t>
            </w:r>
            <w:r w:rsidRPr="00197303">
              <w:rPr>
                <w:sz w:val="20"/>
                <w:szCs w:val="20"/>
              </w:rPr>
              <w:t>, 2007</w:t>
            </w:r>
            <w:r>
              <w:rPr>
                <w:sz w:val="20"/>
                <w:szCs w:val="20"/>
              </w:rPr>
              <w:t xml:space="preserve">, </w:t>
            </w:r>
            <w:r w:rsidRPr="00197303">
              <w:rPr>
                <w:sz w:val="20"/>
                <w:szCs w:val="20"/>
              </w:rPr>
              <w:t xml:space="preserve">Nüans Publishing, </w:t>
            </w:r>
          </w:p>
        </w:tc>
      </w:tr>
      <w:tr w:rsidR="003E5C3E"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lastRenderedPageBreak/>
              <w:t>DERSTE GEREKLİ ARAÇ VE GEREÇLER</w:t>
            </w:r>
          </w:p>
        </w:tc>
        <w:tc>
          <w:tcPr>
            <w:tcW w:w="3164" w:type="pct"/>
            <w:gridSpan w:val="8"/>
            <w:tcBorders>
              <w:top w:val="single" w:sz="12" w:space="0" w:color="auto"/>
              <w:left w:val="single" w:sz="12" w:space="0" w:color="auto"/>
              <w:bottom w:val="single" w:sz="12" w:space="0" w:color="auto"/>
            </w:tcBorders>
          </w:tcPr>
          <w:p w:rsidR="003E5C3E" w:rsidRPr="000E3402" w:rsidRDefault="003E5C3E" w:rsidP="003A7740">
            <w:pPr>
              <w:jc w:val="both"/>
              <w:rPr>
                <w:sz w:val="20"/>
                <w:szCs w:val="20"/>
              </w:rPr>
            </w:pPr>
            <w:r>
              <w:rPr>
                <w:sz w:val="20"/>
                <w:szCs w:val="20"/>
              </w:rPr>
              <w:t>Öğrenci ders kitabı, workbook, CD çalar, hoparlör, sözlük.</w:t>
            </w:r>
          </w:p>
        </w:tc>
      </w:tr>
    </w:tbl>
    <w:p w:rsidR="003E5C3E" w:rsidRDefault="003E5C3E" w:rsidP="003A7740">
      <w:pPr>
        <w:rPr>
          <w:sz w:val="18"/>
          <w:szCs w:val="18"/>
        </w:rPr>
        <w:sectPr w:rsidR="003E5C3E" w:rsidSect="003A7740">
          <w:pgSz w:w="11906" w:h="16838"/>
          <w:pgMar w:top="1276" w:right="1417" w:bottom="1417" w:left="1417" w:header="708" w:footer="708" w:gutter="0"/>
          <w:cols w:space="708"/>
          <w:docGrid w:linePitch="360"/>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1"/>
      </w:tblGrid>
      <w:tr w:rsidR="003E5C3E" w:rsidTr="003A7740">
        <w:trPr>
          <w:trHeight w:val="510"/>
        </w:trPr>
        <w:tc>
          <w:tcPr>
            <w:tcW w:w="5000" w:type="pct"/>
            <w:gridSpan w:val="2"/>
            <w:tcBorders>
              <w:top w:val="single" w:sz="12" w:space="0" w:color="auto"/>
            </w:tcBorders>
            <w:vAlign w:val="center"/>
          </w:tcPr>
          <w:p w:rsidR="003E5C3E" w:rsidRDefault="003E5C3E" w:rsidP="003A7740">
            <w:pPr>
              <w:jc w:val="center"/>
              <w:rPr>
                <w:b/>
              </w:rPr>
            </w:pPr>
            <w:r>
              <w:rPr>
                <w:b/>
                <w:sz w:val="22"/>
                <w:szCs w:val="22"/>
              </w:rPr>
              <w:lastRenderedPageBreak/>
              <w:t>DERSİN HAFTALIK PLANI</w:t>
            </w:r>
          </w:p>
        </w:tc>
      </w:tr>
      <w:tr w:rsidR="003E5C3E" w:rsidTr="003A7740">
        <w:tc>
          <w:tcPr>
            <w:tcW w:w="575" w:type="pct"/>
          </w:tcPr>
          <w:p w:rsidR="003E5C3E" w:rsidRDefault="003E5C3E" w:rsidP="003A7740">
            <w:pPr>
              <w:jc w:val="center"/>
              <w:rPr>
                <w:b/>
              </w:rPr>
            </w:pPr>
            <w:r>
              <w:rPr>
                <w:b/>
                <w:sz w:val="22"/>
                <w:szCs w:val="22"/>
              </w:rPr>
              <w:t>HAFTA</w:t>
            </w:r>
          </w:p>
        </w:tc>
        <w:tc>
          <w:tcPr>
            <w:tcW w:w="4425" w:type="pct"/>
          </w:tcPr>
          <w:p w:rsidR="003E5C3E" w:rsidRDefault="003E5C3E" w:rsidP="003A7740">
            <w:pPr>
              <w:rPr>
                <w:b/>
              </w:rPr>
            </w:pPr>
            <w:r>
              <w:rPr>
                <w:b/>
                <w:sz w:val="22"/>
                <w:szCs w:val="22"/>
              </w:rPr>
              <w:t>İŞLENEN KONULAR</w:t>
            </w:r>
          </w:p>
        </w:tc>
      </w:tr>
      <w:tr w:rsidR="003E5C3E" w:rsidTr="003A7740">
        <w:tc>
          <w:tcPr>
            <w:tcW w:w="575" w:type="pct"/>
            <w:vAlign w:val="center"/>
          </w:tcPr>
          <w:p w:rsidR="003E5C3E" w:rsidRDefault="003E5C3E" w:rsidP="003A7740">
            <w:pPr>
              <w:jc w:val="center"/>
            </w:pPr>
            <w:r>
              <w:rPr>
                <w:sz w:val="22"/>
                <w:szCs w:val="22"/>
              </w:rPr>
              <w:t>1</w:t>
            </w:r>
          </w:p>
        </w:tc>
        <w:tc>
          <w:tcPr>
            <w:tcW w:w="4425" w:type="pct"/>
          </w:tcPr>
          <w:p w:rsidR="003E5C3E" w:rsidRPr="00A46BC9" w:rsidRDefault="003E5C3E" w:rsidP="003A7740">
            <w:pPr>
              <w:spacing w:line="276" w:lineRule="auto"/>
              <w:rPr>
                <w:sz w:val="20"/>
                <w:szCs w:val="20"/>
              </w:rPr>
            </w:pPr>
            <w:r w:rsidRPr="00A46BC9">
              <w:rPr>
                <w:sz w:val="20"/>
                <w:szCs w:val="20"/>
              </w:rPr>
              <w:t xml:space="preserve">Subject Pronouns, </w:t>
            </w:r>
            <w:r>
              <w:rPr>
                <w:sz w:val="20"/>
                <w:szCs w:val="20"/>
              </w:rPr>
              <w:t>in</w:t>
            </w:r>
            <w:r w:rsidRPr="00A46BC9">
              <w:rPr>
                <w:sz w:val="20"/>
                <w:szCs w:val="20"/>
              </w:rPr>
              <w:t xml:space="preserve">definite article, </w:t>
            </w:r>
            <w:r>
              <w:rPr>
                <w:sz w:val="20"/>
                <w:szCs w:val="20"/>
              </w:rPr>
              <w:t xml:space="preserve">a/an, </w:t>
            </w:r>
            <w:r w:rsidRPr="00A46BC9">
              <w:rPr>
                <w:i/>
                <w:sz w:val="20"/>
                <w:szCs w:val="20"/>
              </w:rPr>
              <w:t>To be</w:t>
            </w:r>
            <w:r w:rsidRPr="00A46BC9">
              <w:rPr>
                <w:sz w:val="20"/>
                <w:szCs w:val="20"/>
              </w:rPr>
              <w:t xml:space="preserve">, </w:t>
            </w:r>
            <w:r>
              <w:rPr>
                <w:sz w:val="20"/>
                <w:szCs w:val="20"/>
              </w:rPr>
              <w:t xml:space="preserve"> NICE TO MEET YOU</w:t>
            </w:r>
          </w:p>
        </w:tc>
      </w:tr>
      <w:tr w:rsidR="003E5C3E" w:rsidTr="003A7740">
        <w:tc>
          <w:tcPr>
            <w:tcW w:w="575" w:type="pct"/>
            <w:vAlign w:val="center"/>
          </w:tcPr>
          <w:p w:rsidR="003E5C3E" w:rsidRDefault="003E5C3E" w:rsidP="003A7740">
            <w:pPr>
              <w:jc w:val="center"/>
            </w:pPr>
            <w:r>
              <w:rPr>
                <w:sz w:val="22"/>
                <w:szCs w:val="22"/>
              </w:rPr>
              <w:t>2</w:t>
            </w:r>
          </w:p>
        </w:tc>
        <w:tc>
          <w:tcPr>
            <w:tcW w:w="4425" w:type="pct"/>
          </w:tcPr>
          <w:p w:rsidR="003E5C3E" w:rsidRPr="00A46BC9" w:rsidRDefault="003E5C3E" w:rsidP="003A7740">
            <w:pPr>
              <w:spacing w:line="276" w:lineRule="auto"/>
              <w:rPr>
                <w:sz w:val="20"/>
                <w:szCs w:val="20"/>
              </w:rPr>
            </w:pPr>
            <w:r>
              <w:rPr>
                <w:sz w:val="20"/>
                <w:szCs w:val="20"/>
              </w:rPr>
              <w:t>Verb be ( am, is, are )  I’M FINE THANKS</w:t>
            </w:r>
          </w:p>
        </w:tc>
      </w:tr>
      <w:tr w:rsidR="003E5C3E" w:rsidTr="003A7740">
        <w:tc>
          <w:tcPr>
            <w:tcW w:w="575" w:type="pct"/>
            <w:vAlign w:val="center"/>
          </w:tcPr>
          <w:p w:rsidR="003E5C3E" w:rsidRDefault="003E5C3E" w:rsidP="003A7740">
            <w:pPr>
              <w:jc w:val="center"/>
            </w:pPr>
            <w:r>
              <w:rPr>
                <w:sz w:val="22"/>
                <w:szCs w:val="22"/>
              </w:rPr>
              <w:t>3</w:t>
            </w:r>
          </w:p>
        </w:tc>
        <w:tc>
          <w:tcPr>
            <w:tcW w:w="4425" w:type="pct"/>
          </w:tcPr>
          <w:p w:rsidR="003E5C3E" w:rsidRPr="00A46BC9" w:rsidRDefault="003E5C3E" w:rsidP="003A7740">
            <w:pPr>
              <w:spacing w:line="276" w:lineRule="auto"/>
              <w:rPr>
                <w:sz w:val="20"/>
                <w:szCs w:val="20"/>
              </w:rPr>
            </w:pPr>
            <w:r>
              <w:rPr>
                <w:sz w:val="20"/>
                <w:szCs w:val="20"/>
              </w:rPr>
              <w:t>Plurals, Wh questions, this, that, these, those  WHAT IS THIS IN ENGLISH ?</w:t>
            </w:r>
          </w:p>
        </w:tc>
      </w:tr>
      <w:tr w:rsidR="003E5C3E" w:rsidTr="003A7740">
        <w:tc>
          <w:tcPr>
            <w:tcW w:w="575" w:type="pct"/>
            <w:vAlign w:val="center"/>
          </w:tcPr>
          <w:p w:rsidR="003E5C3E" w:rsidRDefault="003E5C3E" w:rsidP="003A7740">
            <w:pPr>
              <w:jc w:val="center"/>
            </w:pPr>
            <w:r>
              <w:rPr>
                <w:sz w:val="22"/>
                <w:szCs w:val="22"/>
              </w:rPr>
              <w:t>4</w:t>
            </w:r>
          </w:p>
        </w:tc>
        <w:tc>
          <w:tcPr>
            <w:tcW w:w="4425" w:type="pct"/>
          </w:tcPr>
          <w:p w:rsidR="003E5C3E" w:rsidRPr="00A46BC9" w:rsidRDefault="003E5C3E" w:rsidP="003A7740">
            <w:pPr>
              <w:spacing w:line="276" w:lineRule="auto"/>
              <w:rPr>
                <w:sz w:val="20"/>
                <w:szCs w:val="20"/>
              </w:rPr>
            </w:pPr>
            <w:r>
              <w:rPr>
                <w:sz w:val="20"/>
                <w:szCs w:val="20"/>
              </w:rPr>
              <w:t>Verb be, Wh questions, Nationalities  WHERE ARE YOU FROM ?</w:t>
            </w:r>
          </w:p>
        </w:tc>
      </w:tr>
      <w:tr w:rsidR="003E5C3E" w:rsidTr="003A7740">
        <w:tc>
          <w:tcPr>
            <w:tcW w:w="575" w:type="pct"/>
            <w:vAlign w:val="center"/>
          </w:tcPr>
          <w:p w:rsidR="003E5C3E" w:rsidRDefault="003E5C3E" w:rsidP="003A7740">
            <w:pPr>
              <w:jc w:val="center"/>
            </w:pPr>
            <w:r>
              <w:rPr>
                <w:sz w:val="22"/>
                <w:szCs w:val="22"/>
              </w:rPr>
              <w:t>5</w:t>
            </w:r>
          </w:p>
        </w:tc>
        <w:tc>
          <w:tcPr>
            <w:tcW w:w="4425" w:type="pct"/>
          </w:tcPr>
          <w:p w:rsidR="003E5C3E" w:rsidRPr="00A46BC9" w:rsidRDefault="003E5C3E" w:rsidP="003A7740">
            <w:pPr>
              <w:spacing w:line="276" w:lineRule="auto"/>
              <w:rPr>
                <w:sz w:val="20"/>
                <w:szCs w:val="20"/>
              </w:rPr>
            </w:pPr>
            <w:r w:rsidRPr="00A46BC9">
              <w:rPr>
                <w:sz w:val="20"/>
                <w:szCs w:val="20"/>
              </w:rPr>
              <w:t xml:space="preserve">Modals: </w:t>
            </w:r>
            <w:r>
              <w:rPr>
                <w:sz w:val="20"/>
                <w:szCs w:val="20"/>
              </w:rPr>
              <w:t>can, can’t  I’M A JOURNALIST</w:t>
            </w:r>
          </w:p>
        </w:tc>
      </w:tr>
      <w:tr w:rsidR="003E5C3E" w:rsidRPr="00A243B3" w:rsidTr="003A7740">
        <w:tc>
          <w:tcPr>
            <w:tcW w:w="575" w:type="pct"/>
            <w:shd w:val="clear" w:color="auto" w:fill="E6E6E6"/>
            <w:vAlign w:val="center"/>
          </w:tcPr>
          <w:p w:rsidR="003E5C3E" w:rsidRPr="00A243B3" w:rsidRDefault="003E5C3E" w:rsidP="003A7740">
            <w:pPr>
              <w:jc w:val="center"/>
              <w:rPr>
                <w:lang w:val="en-US"/>
              </w:rPr>
            </w:pPr>
            <w:r w:rsidRPr="00A243B3">
              <w:rPr>
                <w:sz w:val="22"/>
                <w:szCs w:val="22"/>
                <w:lang w:val="en-US"/>
              </w:rPr>
              <w:t>6</w:t>
            </w:r>
          </w:p>
        </w:tc>
        <w:tc>
          <w:tcPr>
            <w:tcW w:w="4425" w:type="pct"/>
            <w:shd w:val="clear" w:color="auto" w:fill="E6E6E6"/>
          </w:tcPr>
          <w:p w:rsidR="003E5C3E" w:rsidRPr="00A243B3" w:rsidRDefault="003E5C3E" w:rsidP="003A7740">
            <w:pPr>
              <w:rPr>
                <w:sz w:val="20"/>
                <w:szCs w:val="20"/>
                <w:lang w:val="en-US"/>
              </w:rPr>
            </w:pPr>
            <w:r>
              <w:rPr>
                <w:sz w:val="20"/>
                <w:szCs w:val="20"/>
                <w:lang w:val="en-US"/>
              </w:rPr>
              <w:t>1.Ara Sınavı</w:t>
            </w:r>
          </w:p>
        </w:tc>
      </w:tr>
      <w:tr w:rsidR="003E5C3E" w:rsidTr="003A7740">
        <w:tc>
          <w:tcPr>
            <w:tcW w:w="575" w:type="pct"/>
            <w:vAlign w:val="center"/>
          </w:tcPr>
          <w:p w:rsidR="003E5C3E" w:rsidRDefault="003E5C3E" w:rsidP="003A7740">
            <w:pPr>
              <w:jc w:val="center"/>
            </w:pPr>
            <w:r>
              <w:rPr>
                <w:sz w:val="22"/>
                <w:szCs w:val="22"/>
              </w:rPr>
              <w:t>7</w:t>
            </w:r>
          </w:p>
        </w:tc>
        <w:tc>
          <w:tcPr>
            <w:tcW w:w="4425" w:type="pct"/>
          </w:tcPr>
          <w:p w:rsidR="003E5C3E" w:rsidRPr="00A46BC9" w:rsidRDefault="003E5C3E" w:rsidP="003A7740">
            <w:pPr>
              <w:spacing w:line="276" w:lineRule="auto"/>
              <w:rPr>
                <w:sz w:val="20"/>
                <w:szCs w:val="20"/>
              </w:rPr>
            </w:pPr>
            <w:r>
              <w:rPr>
                <w:sz w:val="20"/>
                <w:szCs w:val="20"/>
              </w:rPr>
              <w:t>Prepositions of time and place. On, in, at  ALL ABOUT YOU</w:t>
            </w:r>
          </w:p>
        </w:tc>
      </w:tr>
      <w:tr w:rsidR="003E5C3E" w:rsidTr="003A7740">
        <w:tc>
          <w:tcPr>
            <w:tcW w:w="575" w:type="pct"/>
            <w:vAlign w:val="center"/>
          </w:tcPr>
          <w:p w:rsidR="003E5C3E" w:rsidRDefault="003E5C3E" w:rsidP="003A7740">
            <w:pPr>
              <w:jc w:val="center"/>
            </w:pPr>
            <w:r>
              <w:rPr>
                <w:sz w:val="22"/>
                <w:szCs w:val="22"/>
              </w:rPr>
              <w:t>8</w:t>
            </w:r>
          </w:p>
        </w:tc>
        <w:tc>
          <w:tcPr>
            <w:tcW w:w="4425" w:type="pct"/>
          </w:tcPr>
          <w:p w:rsidR="003E5C3E" w:rsidRPr="00A46BC9" w:rsidRDefault="003E5C3E" w:rsidP="003A7740">
            <w:pPr>
              <w:spacing w:line="276" w:lineRule="auto"/>
              <w:rPr>
                <w:sz w:val="20"/>
                <w:szCs w:val="20"/>
              </w:rPr>
            </w:pPr>
            <w:r>
              <w:rPr>
                <w:sz w:val="20"/>
                <w:szCs w:val="20"/>
              </w:rPr>
              <w:t>Simple present tense. Who   IN PARIS ON THURSDAY</w:t>
            </w:r>
          </w:p>
        </w:tc>
      </w:tr>
      <w:tr w:rsidR="003E5C3E" w:rsidTr="003A7740">
        <w:tc>
          <w:tcPr>
            <w:tcW w:w="575" w:type="pct"/>
            <w:vAlign w:val="center"/>
          </w:tcPr>
          <w:p w:rsidR="003E5C3E" w:rsidRDefault="003E5C3E" w:rsidP="003A7740">
            <w:pPr>
              <w:jc w:val="center"/>
            </w:pPr>
            <w:r>
              <w:rPr>
                <w:sz w:val="22"/>
                <w:szCs w:val="22"/>
              </w:rPr>
              <w:t>9</w:t>
            </w:r>
          </w:p>
        </w:tc>
        <w:tc>
          <w:tcPr>
            <w:tcW w:w="4425" w:type="pct"/>
          </w:tcPr>
          <w:p w:rsidR="003E5C3E" w:rsidRPr="00A46BC9" w:rsidRDefault="003E5C3E" w:rsidP="003A7740">
            <w:pPr>
              <w:spacing w:line="276" w:lineRule="auto"/>
              <w:rPr>
                <w:sz w:val="20"/>
                <w:szCs w:val="20"/>
              </w:rPr>
            </w:pPr>
            <w:r>
              <w:rPr>
                <w:sz w:val="20"/>
                <w:szCs w:val="20"/>
              </w:rPr>
              <w:t>Possessive pronouns, Possessive ‘s   HOW OLD IS HE ?</w:t>
            </w:r>
          </w:p>
        </w:tc>
      </w:tr>
      <w:tr w:rsidR="003E5C3E" w:rsidTr="003A7740">
        <w:tc>
          <w:tcPr>
            <w:tcW w:w="575" w:type="pct"/>
            <w:vAlign w:val="center"/>
          </w:tcPr>
          <w:p w:rsidR="003E5C3E" w:rsidRDefault="003E5C3E" w:rsidP="003A7740">
            <w:pPr>
              <w:jc w:val="center"/>
            </w:pPr>
            <w:r>
              <w:rPr>
                <w:sz w:val="22"/>
                <w:szCs w:val="22"/>
              </w:rPr>
              <w:t>10</w:t>
            </w:r>
          </w:p>
        </w:tc>
        <w:tc>
          <w:tcPr>
            <w:tcW w:w="4425" w:type="pct"/>
          </w:tcPr>
          <w:p w:rsidR="003E5C3E" w:rsidRPr="00A46BC9" w:rsidRDefault="003E5C3E" w:rsidP="003A7740">
            <w:pPr>
              <w:spacing w:line="276" w:lineRule="auto"/>
              <w:rPr>
                <w:sz w:val="20"/>
                <w:szCs w:val="20"/>
              </w:rPr>
            </w:pPr>
            <w:r>
              <w:rPr>
                <w:sz w:val="20"/>
                <w:szCs w:val="20"/>
              </w:rPr>
              <w:t>Present Simple tense, questions, short answers   HIS MUSIC, HER SHOW, THEIR CHARITIES</w:t>
            </w:r>
          </w:p>
        </w:tc>
      </w:tr>
      <w:tr w:rsidR="003E5C3E" w:rsidRPr="00A243B3" w:rsidTr="003A7740">
        <w:tc>
          <w:tcPr>
            <w:tcW w:w="575" w:type="pct"/>
            <w:shd w:val="clear" w:color="auto" w:fill="E6E6E6"/>
            <w:vAlign w:val="center"/>
          </w:tcPr>
          <w:p w:rsidR="003E5C3E" w:rsidRPr="00A243B3" w:rsidRDefault="003E5C3E" w:rsidP="003A7740">
            <w:pPr>
              <w:jc w:val="center"/>
              <w:rPr>
                <w:lang w:val="en-US"/>
              </w:rPr>
            </w:pPr>
            <w:r>
              <w:rPr>
                <w:sz w:val="22"/>
                <w:szCs w:val="22"/>
                <w:lang w:val="en-US"/>
              </w:rPr>
              <w:t>11</w:t>
            </w:r>
          </w:p>
        </w:tc>
        <w:tc>
          <w:tcPr>
            <w:tcW w:w="4425" w:type="pct"/>
            <w:shd w:val="clear" w:color="auto" w:fill="E6E6E6"/>
          </w:tcPr>
          <w:p w:rsidR="003E5C3E" w:rsidRPr="00A243B3" w:rsidRDefault="003E5C3E" w:rsidP="003A7740">
            <w:pPr>
              <w:rPr>
                <w:sz w:val="20"/>
                <w:szCs w:val="20"/>
                <w:lang w:val="en-US"/>
              </w:rPr>
            </w:pPr>
            <w:r>
              <w:rPr>
                <w:sz w:val="20"/>
                <w:szCs w:val="20"/>
                <w:lang w:val="en-US"/>
              </w:rPr>
              <w:t>2.Ara Sınavı</w:t>
            </w:r>
          </w:p>
        </w:tc>
      </w:tr>
      <w:tr w:rsidR="003E5C3E" w:rsidTr="003A7740">
        <w:tc>
          <w:tcPr>
            <w:tcW w:w="575" w:type="pct"/>
            <w:vAlign w:val="center"/>
          </w:tcPr>
          <w:p w:rsidR="003E5C3E" w:rsidRDefault="003E5C3E" w:rsidP="003A7740">
            <w:pPr>
              <w:jc w:val="center"/>
            </w:pPr>
            <w:r>
              <w:rPr>
                <w:sz w:val="22"/>
                <w:szCs w:val="22"/>
              </w:rPr>
              <w:t>12</w:t>
            </w:r>
          </w:p>
        </w:tc>
        <w:tc>
          <w:tcPr>
            <w:tcW w:w="4425" w:type="pct"/>
          </w:tcPr>
          <w:p w:rsidR="003E5C3E" w:rsidRPr="00A46BC9" w:rsidRDefault="003E5C3E" w:rsidP="003A7740">
            <w:pPr>
              <w:spacing w:line="276" w:lineRule="auto"/>
              <w:rPr>
                <w:sz w:val="20"/>
                <w:szCs w:val="20"/>
              </w:rPr>
            </w:pPr>
            <w:r>
              <w:rPr>
                <w:sz w:val="20"/>
                <w:szCs w:val="20"/>
              </w:rPr>
              <w:t>Present simple, DO YOU HAVE A BIG FAMILY ?</w:t>
            </w:r>
          </w:p>
        </w:tc>
      </w:tr>
      <w:tr w:rsidR="003E5C3E" w:rsidTr="003A7740">
        <w:tc>
          <w:tcPr>
            <w:tcW w:w="575" w:type="pct"/>
            <w:vAlign w:val="center"/>
          </w:tcPr>
          <w:p w:rsidR="003E5C3E" w:rsidRDefault="003E5C3E" w:rsidP="003A7740">
            <w:pPr>
              <w:jc w:val="center"/>
            </w:pPr>
            <w:r>
              <w:rPr>
                <w:sz w:val="22"/>
                <w:szCs w:val="22"/>
              </w:rPr>
              <w:t>13</w:t>
            </w:r>
          </w:p>
        </w:tc>
        <w:tc>
          <w:tcPr>
            <w:tcW w:w="4425" w:type="pct"/>
          </w:tcPr>
          <w:p w:rsidR="003E5C3E" w:rsidRPr="00A46BC9" w:rsidRDefault="003E5C3E" w:rsidP="003A7740">
            <w:pPr>
              <w:spacing w:line="276" w:lineRule="auto"/>
              <w:rPr>
                <w:sz w:val="20"/>
                <w:szCs w:val="20"/>
              </w:rPr>
            </w:pPr>
            <w:r>
              <w:rPr>
                <w:sz w:val="20"/>
                <w:szCs w:val="20"/>
              </w:rPr>
              <w:t>Present Simple, Wh questions   MEET YOUR PERFEC PARTNER</w:t>
            </w:r>
          </w:p>
        </w:tc>
      </w:tr>
      <w:tr w:rsidR="003E5C3E" w:rsidTr="003A7740">
        <w:tc>
          <w:tcPr>
            <w:tcW w:w="575" w:type="pct"/>
            <w:vAlign w:val="center"/>
          </w:tcPr>
          <w:p w:rsidR="003E5C3E" w:rsidRDefault="003E5C3E" w:rsidP="003A7740">
            <w:pPr>
              <w:jc w:val="center"/>
            </w:pPr>
            <w:r>
              <w:rPr>
                <w:sz w:val="22"/>
                <w:szCs w:val="22"/>
              </w:rPr>
              <w:t>14</w:t>
            </w:r>
          </w:p>
        </w:tc>
        <w:tc>
          <w:tcPr>
            <w:tcW w:w="4425" w:type="pct"/>
          </w:tcPr>
          <w:p w:rsidR="003E5C3E" w:rsidRPr="00A46BC9" w:rsidRDefault="003E5C3E" w:rsidP="003A7740">
            <w:pPr>
              <w:spacing w:line="276" w:lineRule="auto"/>
              <w:rPr>
                <w:sz w:val="20"/>
                <w:szCs w:val="20"/>
              </w:rPr>
            </w:pPr>
            <w:r w:rsidRPr="00A46BC9">
              <w:rPr>
                <w:sz w:val="20"/>
                <w:szCs w:val="20"/>
              </w:rPr>
              <w:t>Pres</w:t>
            </w:r>
            <w:r>
              <w:rPr>
                <w:sz w:val="20"/>
                <w:szCs w:val="20"/>
              </w:rPr>
              <w:t>ent Simple, Revision   WHAT DO YOU DO AT THE WEEKEND ?</w:t>
            </w:r>
          </w:p>
        </w:tc>
      </w:tr>
      <w:tr w:rsidR="003E5C3E" w:rsidTr="003A7740">
        <w:trPr>
          <w:trHeight w:val="322"/>
        </w:trPr>
        <w:tc>
          <w:tcPr>
            <w:tcW w:w="575" w:type="pct"/>
            <w:tcBorders>
              <w:bottom w:val="single" w:sz="12" w:space="0" w:color="auto"/>
            </w:tcBorders>
            <w:shd w:val="clear" w:color="auto" w:fill="E6E6E6"/>
            <w:vAlign w:val="center"/>
          </w:tcPr>
          <w:p w:rsidR="003E5C3E" w:rsidRDefault="003E5C3E" w:rsidP="003A7740">
            <w:pPr>
              <w:jc w:val="center"/>
            </w:pPr>
            <w:r>
              <w:rPr>
                <w:sz w:val="22"/>
                <w:szCs w:val="22"/>
              </w:rPr>
              <w:t>15,16</w:t>
            </w:r>
          </w:p>
        </w:tc>
        <w:tc>
          <w:tcPr>
            <w:tcW w:w="4425" w:type="pct"/>
            <w:tcBorders>
              <w:bottom w:val="single" w:sz="12" w:space="0" w:color="auto"/>
            </w:tcBorders>
            <w:shd w:val="clear" w:color="auto" w:fill="E6E6E6"/>
          </w:tcPr>
          <w:p w:rsidR="003E5C3E" w:rsidRPr="00A46BC9" w:rsidRDefault="003E5C3E" w:rsidP="003A7740">
            <w:pPr>
              <w:ind w:right="51"/>
              <w:rPr>
                <w:sz w:val="20"/>
                <w:szCs w:val="20"/>
              </w:rPr>
            </w:pPr>
            <w:r>
              <w:rPr>
                <w:sz w:val="20"/>
                <w:szCs w:val="20"/>
              </w:rPr>
              <w:t>Yarıyıl sonu sınavı</w:t>
            </w:r>
          </w:p>
        </w:tc>
      </w:tr>
    </w:tbl>
    <w:p w:rsidR="003E5C3E" w:rsidRDefault="003E5C3E" w:rsidP="003A7740">
      <w:pPr>
        <w:rPr>
          <w:sz w:val="16"/>
          <w:szCs w:val="16"/>
        </w:rPr>
      </w:pPr>
    </w:p>
    <w:p w:rsidR="003E5C3E" w:rsidRDefault="003E5C3E"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5228A8" w:rsidTr="003A7740">
        <w:tc>
          <w:tcPr>
            <w:tcW w:w="603" w:type="dxa"/>
            <w:tcBorders>
              <w:top w:val="single" w:sz="12" w:space="0" w:color="auto"/>
            </w:tcBorders>
            <w:vAlign w:val="center"/>
          </w:tcPr>
          <w:p w:rsidR="003E5C3E" w:rsidRPr="005228A8" w:rsidRDefault="003E5C3E" w:rsidP="003A7740">
            <w:pPr>
              <w:jc w:val="center"/>
              <w:rPr>
                <w:b/>
              </w:rPr>
            </w:pPr>
            <w:r w:rsidRPr="005228A8">
              <w:rPr>
                <w:b/>
                <w:sz w:val="22"/>
                <w:szCs w:val="22"/>
              </w:rPr>
              <w:t>NO</w:t>
            </w:r>
          </w:p>
        </w:tc>
        <w:tc>
          <w:tcPr>
            <w:tcW w:w="7585" w:type="dxa"/>
            <w:tcBorders>
              <w:top w:val="single" w:sz="12" w:space="0" w:color="auto"/>
            </w:tcBorders>
          </w:tcPr>
          <w:p w:rsidR="003E5C3E" w:rsidRPr="005228A8" w:rsidRDefault="003E5C3E" w:rsidP="003A7740">
            <w:pPr>
              <w:rPr>
                <w:b/>
              </w:rPr>
            </w:pPr>
            <w:r w:rsidRPr="005228A8">
              <w:rPr>
                <w:b/>
                <w:sz w:val="22"/>
                <w:szCs w:val="22"/>
              </w:rPr>
              <w:t xml:space="preserve">PROGRAM ÇIKTISI </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3</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2</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1</w:t>
            </w:r>
          </w:p>
        </w:tc>
      </w:tr>
      <w:tr w:rsidR="003E5C3E" w:rsidRPr="005228A8" w:rsidTr="003A7740">
        <w:tc>
          <w:tcPr>
            <w:tcW w:w="603" w:type="dxa"/>
            <w:vAlign w:val="center"/>
          </w:tcPr>
          <w:p w:rsidR="003E5C3E" w:rsidRPr="005228A8" w:rsidRDefault="003E5C3E" w:rsidP="003A7740">
            <w:pPr>
              <w:jc w:val="center"/>
            </w:pPr>
            <w:r w:rsidRPr="005228A8">
              <w:rPr>
                <w:sz w:val="22"/>
                <w:szCs w:val="22"/>
              </w:rPr>
              <w:t>1</w:t>
            </w:r>
          </w:p>
        </w:tc>
        <w:tc>
          <w:tcPr>
            <w:tcW w:w="7585" w:type="dxa"/>
            <w:vAlign w:val="center"/>
          </w:tcPr>
          <w:p w:rsidR="003E5C3E" w:rsidRPr="005228A8" w:rsidRDefault="003E5C3E" w:rsidP="003A7740">
            <w:pPr>
              <w:rPr>
                <w:color w:val="FF0000"/>
              </w:rPr>
            </w:pPr>
            <w:r w:rsidRPr="005228A8">
              <w:rPr>
                <w:sz w:val="22"/>
                <w:szCs w:val="22"/>
              </w:rPr>
              <w:t>Temel Bilimlere ilişkin bilgileri kavrayabilme ve uygulama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2</w:t>
            </w:r>
          </w:p>
        </w:tc>
        <w:tc>
          <w:tcPr>
            <w:tcW w:w="7585" w:type="dxa"/>
            <w:vAlign w:val="center"/>
          </w:tcPr>
          <w:p w:rsidR="003E5C3E" w:rsidRPr="005228A8" w:rsidRDefault="003E5C3E" w:rsidP="003A7740">
            <w:pPr>
              <w:rPr>
                <w:color w:val="FF0000"/>
              </w:rPr>
            </w:pPr>
            <w:r w:rsidRPr="005228A8">
              <w:rPr>
                <w:sz w:val="22"/>
                <w:szCs w:val="22"/>
              </w:rPr>
              <w:t>Fen Bilimlerindeki Öğretim Etkinliklerinin planlanması, hazırlanması, genel öğretim ilke, yöntem ve tekniklerini kullanma becerisi</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3</w:t>
            </w:r>
          </w:p>
        </w:tc>
        <w:tc>
          <w:tcPr>
            <w:tcW w:w="7585" w:type="dxa"/>
            <w:vAlign w:val="center"/>
          </w:tcPr>
          <w:p w:rsidR="003E5C3E" w:rsidRPr="005228A8" w:rsidRDefault="003E5C3E" w:rsidP="003A7740">
            <w:pPr>
              <w:rPr>
                <w:color w:val="FF0000"/>
              </w:rPr>
            </w:pPr>
            <w:r w:rsidRPr="005228A8">
              <w:rPr>
                <w:sz w:val="22"/>
                <w:szCs w:val="22"/>
              </w:rPr>
              <w:t>Fen Bilimleri konularında öğrenilen bilgileri yaşama aktarabilme becerisi ve bu aktarımla üçüncü şahıslara anlatabilme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4</w:t>
            </w:r>
          </w:p>
        </w:tc>
        <w:tc>
          <w:tcPr>
            <w:tcW w:w="7585" w:type="dxa"/>
            <w:vAlign w:val="center"/>
          </w:tcPr>
          <w:p w:rsidR="003E5C3E" w:rsidRPr="005228A8" w:rsidRDefault="003E5C3E" w:rsidP="003A7740">
            <w:pPr>
              <w:rPr>
                <w:color w:val="FF0000"/>
              </w:rPr>
            </w:pPr>
            <w:r w:rsidRPr="005228A8">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5</w:t>
            </w:r>
          </w:p>
        </w:tc>
        <w:tc>
          <w:tcPr>
            <w:tcW w:w="7585" w:type="dxa"/>
            <w:vAlign w:val="center"/>
          </w:tcPr>
          <w:p w:rsidR="003E5C3E" w:rsidRPr="005228A8" w:rsidRDefault="003E5C3E" w:rsidP="003A7740">
            <w:pPr>
              <w:rPr>
                <w:color w:val="FF0000"/>
              </w:rPr>
            </w:pPr>
            <w:r w:rsidRPr="005228A8">
              <w:rPr>
                <w:sz w:val="22"/>
                <w:szCs w:val="22"/>
              </w:rPr>
              <w:t>Güncel konuları izleme ve yorumlama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6</w:t>
            </w:r>
          </w:p>
        </w:tc>
        <w:tc>
          <w:tcPr>
            <w:tcW w:w="7585" w:type="dxa"/>
            <w:vAlign w:val="center"/>
          </w:tcPr>
          <w:p w:rsidR="003E5C3E" w:rsidRPr="005228A8" w:rsidRDefault="003E5C3E" w:rsidP="003A7740">
            <w:pPr>
              <w:rPr>
                <w:color w:val="FF0000"/>
              </w:rPr>
            </w:pPr>
            <w:r w:rsidRPr="005228A8">
              <w:rPr>
                <w:sz w:val="22"/>
                <w:szCs w:val="22"/>
              </w:rPr>
              <w:t>İşbirliği içinde çalışma, mesleki ve etik sorumluluk bilincini kazanma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7</w:t>
            </w:r>
          </w:p>
        </w:tc>
        <w:tc>
          <w:tcPr>
            <w:tcW w:w="7585" w:type="dxa"/>
            <w:vAlign w:val="center"/>
          </w:tcPr>
          <w:p w:rsidR="003E5C3E" w:rsidRPr="005228A8" w:rsidRDefault="003E5C3E" w:rsidP="003A7740">
            <w:pPr>
              <w:rPr>
                <w:color w:val="FF0000"/>
              </w:rPr>
            </w:pPr>
            <w:r w:rsidRPr="005228A8">
              <w:rPr>
                <w:sz w:val="22"/>
                <w:szCs w:val="22"/>
              </w:rPr>
              <w:t>Fen Öğretiminin temel amaçları doğrultusunda, fen okuryazarlığını geliştirme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8</w:t>
            </w:r>
          </w:p>
        </w:tc>
        <w:tc>
          <w:tcPr>
            <w:tcW w:w="7585" w:type="dxa"/>
            <w:vAlign w:val="center"/>
          </w:tcPr>
          <w:p w:rsidR="003E5C3E" w:rsidRPr="005228A8" w:rsidRDefault="003E5C3E" w:rsidP="003A7740">
            <w:pPr>
              <w:rPr>
                <w:color w:val="FF0000"/>
              </w:rPr>
            </w:pPr>
            <w:r w:rsidRPr="005228A8">
              <w:rPr>
                <w:sz w:val="22"/>
                <w:szCs w:val="22"/>
              </w:rPr>
              <w:t>Yeni Fen programlarını inceleme becerisi (kazanım, öğrenme-öğretme süreci, değerlendirme teknikleri v.s)</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9</w:t>
            </w:r>
          </w:p>
        </w:tc>
        <w:tc>
          <w:tcPr>
            <w:tcW w:w="7585" w:type="dxa"/>
            <w:vAlign w:val="center"/>
          </w:tcPr>
          <w:p w:rsidR="003E5C3E" w:rsidRPr="005228A8" w:rsidRDefault="003E5C3E" w:rsidP="003A7740">
            <w:pPr>
              <w:rPr>
                <w:color w:val="FF0000"/>
              </w:rPr>
            </w:pPr>
            <w:r w:rsidRPr="005228A8">
              <w:rPr>
                <w:sz w:val="22"/>
                <w:szCs w:val="22"/>
              </w:rPr>
              <w:t>Doğa olaylarını bilimsel temellere dayandırarak açıklama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10</w:t>
            </w:r>
          </w:p>
        </w:tc>
        <w:tc>
          <w:tcPr>
            <w:tcW w:w="7585" w:type="dxa"/>
            <w:vAlign w:val="center"/>
          </w:tcPr>
          <w:p w:rsidR="003E5C3E" w:rsidRPr="005228A8" w:rsidRDefault="003E5C3E" w:rsidP="003A7740">
            <w:pPr>
              <w:rPr>
                <w:color w:val="FF0000"/>
              </w:rPr>
            </w:pPr>
            <w:r w:rsidRPr="005228A8">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11</w:t>
            </w:r>
          </w:p>
        </w:tc>
        <w:tc>
          <w:tcPr>
            <w:tcW w:w="7585" w:type="dxa"/>
            <w:vAlign w:val="center"/>
          </w:tcPr>
          <w:p w:rsidR="003E5C3E" w:rsidRPr="005228A8" w:rsidRDefault="003E5C3E" w:rsidP="003A7740">
            <w:pPr>
              <w:rPr>
                <w:color w:val="FF0000"/>
              </w:rPr>
            </w:pPr>
            <w:r w:rsidRPr="005228A8">
              <w:rPr>
                <w:sz w:val="22"/>
                <w:szCs w:val="22"/>
              </w:rPr>
              <w:t>Öğrencilerin kişisel gelişim özelliklerine uygun olan yöntem ve teknikleri kullanma becerisi</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12</w:t>
            </w:r>
          </w:p>
        </w:tc>
        <w:tc>
          <w:tcPr>
            <w:tcW w:w="7585" w:type="dxa"/>
            <w:vAlign w:val="center"/>
          </w:tcPr>
          <w:p w:rsidR="003E5C3E" w:rsidRPr="005228A8" w:rsidRDefault="003E5C3E" w:rsidP="003A7740">
            <w:pPr>
              <w:rPr>
                <w:color w:val="FF0000"/>
              </w:rPr>
            </w:pPr>
            <w:r w:rsidRPr="005228A8">
              <w:rPr>
                <w:sz w:val="22"/>
                <w:szCs w:val="22"/>
              </w:rPr>
              <w:t>Fen programlarından yararlanarak plan hazırlayıp, araç gereç ve materyalleri düzenleyerek ders sunma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13</w:t>
            </w:r>
          </w:p>
        </w:tc>
        <w:tc>
          <w:tcPr>
            <w:tcW w:w="7585" w:type="dxa"/>
            <w:vAlign w:val="center"/>
          </w:tcPr>
          <w:p w:rsidR="003E5C3E" w:rsidRPr="005228A8" w:rsidRDefault="003E5C3E" w:rsidP="003A7740">
            <w:pPr>
              <w:rPr>
                <w:color w:val="FF0000"/>
              </w:rPr>
            </w:pPr>
            <w:r w:rsidRPr="005228A8">
              <w:rPr>
                <w:sz w:val="22"/>
                <w:szCs w:val="22"/>
              </w:rPr>
              <w:t>Konuya uygun deneyleri seçip, tasarlayıp yapabilme, verileri analiz etme ve yorumlayarak bilimsel rapor haline getirebilme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14</w:t>
            </w:r>
          </w:p>
        </w:tc>
        <w:tc>
          <w:tcPr>
            <w:tcW w:w="7585" w:type="dxa"/>
            <w:vAlign w:val="center"/>
          </w:tcPr>
          <w:p w:rsidR="003E5C3E" w:rsidRPr="005228A8" w:rsidRDefault="003E5C3E" w:rsidP="003A7740">
            <w:pPr>
              <w:rPr>
                <w:color w:val="FF0000"/>
              </w:rPr>
            </w:pPr>
            <w:r w:rsidRPr="005228A8">
              <w:rPr>
                <w:sz w:val="22"/>
                <w:szCs w:val="22"/>
              </w:rPr>
              <w:t>Laboratuar güvenliği konusunda bilgi birikimine sahip olma ve gerektiğinde kullanabilme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15</w:t>
            </w:r>
          </w:p>
        </w:tc>
        <w:tc>
          <w:tcPr>
            <w:tcW w:w="7585" w:type="dxa"/>
            <w:vAlign w:val="center"/>
          </w:tcPr>
          <w:p w:rsidR="003E5C3E" w:rsidRPr="005228A8" w:rsidRDefault="003E5C3E" w:rsidP="003A7740">
            <w:pPr>
              <w:rPr>
                <w:color w:val="FF0000"/>
              </w:rPr>
            </w:pPr>
            <w:r w:rsidRPr="005228A8">
              <w:rPr>
                <w:sz w:val="22"/>
                <w:szCs w:val="22"/>
              </w:rPr>
              <w:t>Problemleri belirleme ve aşamalarına uygun olarak çözme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r>
      <w:tr w:rsidR="003E5C3E" w:rsidRPr="005228A8" w:rsidTr="003A7740">
        <w:tc>
          <w:tcPr>
            <w:tcW w:w="9889" w:type="dxa"/>
            <w:gridSpan w:val="5"/>
            <w:tcBorders>
              <w:bottom w:val="single" w:sz="12" w:space="0" w:color="auto"/>
            </w:tcBorders>
            <w:vAlign w:val="center"/>
          </w:tcPr>
          <w:p w:rsidR="003E5C3E" w:rsidRPr="005228A8" w:rsidRDefault="003E5C3E" w:rsidP="003A7740">
            <w:pPr>
              <w:jc w:val="both"/>
            </w:pPr>
            <w:r w:rsidRPr="005228A8">
              <w:rPr>
                <w:b/>
                <w:sz w:val="22"/>
                <w:szCs w:val="22"/>
              </w:rPr>
              <w:t>1</w:t>
            </w:r>
            <w:r w:rsidRPr="005228A8">
              <w:rPr>
                <w:sz w:val="22"/>
                <w:szCs w:val="22"/>
              </w:rPr>
              <w:t xml:space="preserve">:Hiç Katkısı Yok. </w:t>
            </w:r>
            <w:r w:rsidRPr="005228A8">
              <w:rPr>
                <w:b/>
                <w:sz w:val="22"/>
                <w:szCs w:val="22"/>
              </w:rPr>
              <w:t>2</w:t>
            </w:r>
            <w:r w:rsidRPr="005228A8">
              <w:rPr>
                <w:sz w:val="22"/>
                <w:szCs w:val="22"/>
              </w:rPr>
              <w:t xml:space="preserve">:Kısmen Katkısı Var. </w:t>
            </w:r>
            <w:r w:rsidRPr="005228A8">
              <w:rPr>
                <w:b/>
                <w:sz w:val="22"/>
                <w:szCs w:val="22"/>
              </w:rPr>
              <w:t>3</w:t>
            </w:r>
            <w:r w:rsidRPr="005228A8">
              <w:rPr>
                <w:sz w:val="22"/>
                <w:szCs w:val="22"/>
              </w:rPr>
              <w:t>:Tam Katkısı Var.</w:t>
            </w:r>
          </w:p>
        </w:tc>
      </w:tr>
    </w:tbl>
    <w:p w:rsidR="003E5C3E" w:rsidRDefault="003E5C3E" w:rsidP="003A7740">
      <w:pPr>
        <w:rPr>
          <w:sz w:val="16"/>
          <w:szCs w:val="16"/>
        </w:rPr>
      </w:pPr>
    </w:p>
    <w:p w:rsidR="003E5C3E" w:rsidRDefault="003E5C3E" w:rsidP="003A7740">
      <w:pPr>
        <w:rPr>
          <w:sz w:val="16"/>
          <w:szCs w:val="16"/>
        </w:rPr>
      </w:pPr>
    </w:p>
    <w:tbl>
      <w:tblPr>
        <w:tblW w:w="0" w:type="auto"/>
        <w:tblLook w:val="00A0" w:firstRow="1" w:lastRow="0" w:firstColumn="1" w:lastColumn="0" w:noHBand="0" w:noVBand="0"/>
      </w:tblPr>
      <w:tblGrid>
        <w:gridCol w:w="5999"/>
        <w:gridCol w:w="3073"/>
      </w:tblGrid>
      <w:tr w:rsidR="003E5C3E" w:rsidRPr="00876650" w:rsidTr="003A7740">
        <w:tc>
          <w:tcPr>
            <w:tcW w:w="6148" w:type="dxa"/>
          </w:tcPr>
          <w:p w:rsidR="003E5C3E" w:rsidRPr="00876650" w:rsidRDefault="003E5C3E" w:rsidP="00023623">
            <w:pPr>
              <w:spacing w:line="360" w:lineRule="auto"/>
              <w:rPr>
                <w:b/>
              </w:rPr>
            </w:pPr>
            <w:r w:rsidRPr="00876650">
              <w:rPr>
                <w:b/>
              </w:rPr>
              <w:t>Dersin Öğretim Üyesi:</w:t>
            </w:r>
            <w:r w:rsidRPr="003320A5">
              <w:t xml:space="preserve">  </w:t>
            </w:r>
            <w:r>
              <w:t xml:space="preserve"> </w:t>
            </w:r>
          </w:p>
        </w:tc>
        <w:tc>
          <w:tcPr>
            <w:tcW w:w="3140" w:type="dxa"/>
          </w:tcPr>
          <w:p w:rsidR="003E5C3E" w:rsidRPr="00876650" w:rsidRDefault="003E5C3E" w:rsidP="003A7740">
            <w:pPr>
              <w:spacing w:line="360" w:lineRule="auto"/>
              <w:rPr>
                <w:b/>
              </w:rPr>
            </w:pPr>
            <w:r w:rsidRPr="00876650">
              <w:rPr>
                <w:b/>
              </w:rPr>
              <w:t>Tarih:</w:t>
            </w:r>
            <w:r>
              <w:rPr>
                <w:b/>
              </w:rPr>
              <w:t xml:space="preserve"> </w:t>
            </w:r>
          </w:p>
        </w:tc>
      </w:tr>
      <w:tr w:rsidR="003E5C3E" w:rsidRPr="00876650" w:rsidTr="003A7740">
        <w:tc>
          <w:tcPr>
            <w:tcW w:w="6148" w:type="dxa"/>
          </w:tcPr>
          <w:p w:rsidR="003E5C3E" w:rsidRPr="00876650" w:rsidRDefault="003E5C3E" w:rsidP="003A7740">
            <w:pPr>
              <w:spacing w:line="360" w:lineRule="auto"/>
              <w:rPr>
                <w:b/>
              </w:rPr>
            </w:pPr>
          </w:p>
        </w:tc>
        <w:tc>
          <w:tcPr>
            <w:tcW w:w="3140" w:type="dxa"/>
          </w:tcPr>
          <w:p w:rsidR="003E5C3E" w:rsidRPr="00876650" w:rsidRDefault="003E5C3E" w:rsidP="003A7740">
            <w:pPr>
              <w:spacing w:line="360" w:lineRule="auto"/>
              <w:rPr>
                <w:b/>
              </w:rPr>
            </w:pPr>
          </w:p>
        </w:tc>
      </w:tr>
    </w:tbl>
    <w:p w:rsidR="003E5C3E" w:rsidRDefault="003E5C3E"/>
    <w:p w:rsidR="001E7080" w:rsidRDefault="00023623" w:rsidP="003A7740">
      <w:pPr>
        <w:outlineLvl w:val="0"/>
        <w:rPr>
          <w:b/>
          <w:sz w:val="22"/>
          <w:szCs w:val="22"/>
        </w:rPr>
      </w:pPr>
      <w:r w:rsidRPr="00023623">
        <w:rPr>
          <w:b/>
          <w:noProof/>
          <w:sz w:val="22"/>
          <w:szCs w:val="22"/>
        </w:rPr>
        <w:drawing>
          <wp:anchor distT="0" distB="0" distL="114300" distR="114300" simplePos="0" relativeHeight="251843584" behindDoc="1" locked="0" layoutInCell="1" allowOverlap="1">
            <wp:simplePos x="0" y="0"/>
            <wp:positionH relativeFrom="column">
              <wp:posOffset>-111125</wp:posOffset>
            </wp:positionH>
            <wp:positionV relativeFrom="paragraph">
              <wp:posOffset>-124460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7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Pr="00A26FC6" w:rsidRDefault="003E5C3E" w:rsidP="003A7740">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tc>
          <w:tcPr>
            <w:tcW w:w="1167" w:type="dxa"/>
            <w:vAlign w:val="center"/>
          </w:tcPr>
          <w:p w:rsidR="003E5C3E" w:rsidRPr="006B43E2" w:rsidRDefault="003E5C3E" w:rsidP="006B43E2">
            <w:pPr>
              <w:outlineLvl w:val="0"/>
              <w:rPr>
                <w:b/>
                <w:sz w:val="20"/>
                <w:szCs w:val="20"/>
              </w:rPr>
            </w:pPr>
            <w:r w:rsidRPr="00A26FC6">
              <w:rPr>
                <w:b/>
                <w:sz w:val="28"/>
                <w:szCs w:val="28"/>
              </w:rPr>
              <w:t xml:space="preserve"> </w:t>
            </w:r>
            <w:r w:rsidRPr="006B43E2">
              <w:rPr>
                <w:b/>
                <w:sz w:val="20"/>
                <w:szCs w:val="20"/>
              </w:rPr>
              <w:t>DÖNEM</w:t>
            </w:r>
          </w:p>
        </w:tc>
        <w:tc>
          <w:tcPr>
            <w:tcW w:w="1527" w:type="dxa"/>
            <w:vAlign w:val="center"/>
          </w:tcPr>
          <w:p w:rsidR="003E5C3E" w:rsidRPr="006B43E2" w:rsidRDefault="003E5C3E" w:rsidP="006B43E2">
            <w:pPr>
              <w:outlineLvl w:val="0"/>
              <w:rPr>
                <w:sz w:val="20"/>
                <w:szCs w:val="20"/>
              </w:rPr>
            </w:pPr>
            <w:r>
              <w:rPr>
                <w:sz w:val="20"/>
                <w:szCs w:val="20"/>
              </w:rPr>
              <w:t>Bahar</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tc>
          <w:tcPr>
            <w:tcW w:w="1668" w:type="dxa"/>
            <w:vAlign w:val="center"/>
          </w:tcPr>
          <w:p w:rsidR="003E5C3E" w:rsidRPr="006B43E2" w:rsidRDefault="003E5C3E" w:rsidP="006B43E2">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171114135</w:t>
            </w:r>
          </w:p>
        </w:tc>
        <w:tc>
          <w:tcPr>
            <w:tcW w:w="1560" w:type="dxa"/>
            <w:vAlign w:val="center"/>
          </w:tcPr>
          <w:p w:rsidR="003E5C3E" w:rsidRPr="006B43E2" w:rsidRDefault="003E5C3E" w:rsidP="006B43E2">
            <w:pPr>
              <w:jc w:val="center"/>
              <w:outlineLvl w:val="0"/>
              <w:rPr>
                <w:b/>
                <w:sz w:val="20"/>
                <w:szCs w:val="20"/>
              </w:rPr>
            </w:pPr>
            <w:r w:rsidRPr="006B43E2">
              <w:rPr>
                <w:b/>
                <w:sz w:val="20"/>
                <w:szCs w:val="20"/>
              </w:rPr>
              <w:t>DERSİN ADI</w:t>
            </w:r>
          </w:p>
        </w:tc>
        <w:tc>
          <w:tcPr>
            <w:tcW w:w="4185" w:type="dxa"/>
          </w:tcPr>
          <w:p w:rsidR="003E5C3E" w:rsidRDefault="003E5C3E" w:rsidP="006B43E2">
            <w:pPr>
              <w:outlineLvl w:val="0"/>
              <w:rPr>
                <w:sz w:val="20"/>
                <w:szCs w:val="20"/>
              </w:rPr>
            </w:pPr>
            <w:r>
              <w:rPr>
                <w:sz w:val="20"/>
                <w:szCs w:val="20"/>
              </w:rPr>
              <w:t xml:space="preserve">   </w:t>
            </w:r>
          </w:p>
          <w:p w:rsidR="003E5C3E" w:rsidRPr="001957BA" w:rsidRDefault="003E5C3E" w:rsidP="006B43E2">
            <w:pPr>
              <w:outlineLvl w:val="0"/>
              <w:rPr>
                <w:szCs w:val="20"/>
              </w:rPr>
            </w:pPr>
            <w:r>
              <w:rPr>
                <w:sz w:val="20"/>
                <w:szCs w:val="20"/>
              </w:rPr>
              <w:t>BİLGİSAYAR II</w:t>
            </w:r>
          </w:p>
          <w:p w:rsidR="003E5C3E" w:rsidRPr="006B43E2" w:rsidRDefault="003E5C3E" w:rsidP="006B43E2">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301"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8"/>
        <w:gridCol w:w="767"/>
        <w:gridCol w:w="86"/>
        <w:gridCol w:w="437"/>
        <w:gridCol w:w="274"/>
        <w:gridCol w:w="1041"/>
        <w:gridCol w:w="604"/>
        <w:gridCol w:w="42"/>
        <w:gridCol w:w="604"/>
        <w:gridCol w:w="780"/>
        <w:gridCol w:w="608"/>
        <w:gridCol w:w="90"/>
        <w:gridCol w:w="2352"/>
        <w:gridCol w:w="1426"/>
        <w:gridCol w:w="217"/>
      </w:tblGrid>
      <w:tr w:rsidR="003E5C3E" w:rsidRPr="00424600" w:rsidTr="003A7740">
        <w:trPr>
          <w:gridAfter w:val="1"/>
          <w:wAfter w:w="113" w:type="pct"/>
          <w:trHeight w:val="383"/>
        </w:trPr>
        <w:tc>
          <w:tcPr>
            <w:tcW w:w="534" w:type="pct"/>
            <w:gridSpan w:val="2"/>
            <w:vMerge w:val="restart"/>
            <w:tcBorders>
              <w:top w:val="single" w:sz="12" w:space="0" w:color="auto"/>
              <w:left w:val="single" w:sz="12" w:space="0" w:color="auto"/>
              <w:bottom w:val="single" w:sz="4"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11" w:type="pct"/>
            <w:gridSpan w:val="7"/>
            <w:tcBorders>
              <w:left w:val="single" w:sz="12" w:space="0" w:color="auto"/>
              <w:bottom w:val="single" w:sz="4"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742" w:type="pct"/>
            <w:gridSpan w:val="5"/>
            <w:tcBorders>
              <w:left w:val="single" w:sz="12" w:space="0" w:color="auto"/>
              <w:bottom w:val="single" w:sz="4"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gridAfter w:val="1"/>
          <w:wAfter w:w="113" w:type="pct"/>
          <w:trHeight w:val="382"/>
        </w:trPr>
        <w:tc>
          <w:tcPr>
            <w:tcW w:w="534" w:type="pct"/>
            <w:gridSpan w:val="2"/>
            <w:vMerge/>
            <w:tcBorders>
              <w:top w:val="single" w:sz="4" w:space="0" w:color="auto"/>
              <w:left w:val="single" w:sz="12" w:space="0" w:color="auto"/>
              <w:bottom w:val="single" w:sz="4" w:space="0" w:color="auto"/>
              <w:right w:val="single" w:sz="12" w:space="0" w:color="auto"/>
            </w:tcBorders>
          </w:tcPr>
          <w:p w:rsidR="003E5C3E" w:rsidRPr="00521A1D" w:rsidRDefault="003E5C3E" w:rsidP="003A7740">
            <w:pPr>
              <w:rPr>
                <w:b/>
                <w:sz w:val="20"/>
                <w:szCs w:val="20"/>
              </w:rPr>
            </w:pPr>
          </w:p>
        </w:tc>
        <w:tc>
          <w:tcPr>
            <w:tcW w:w="416" w:type="pct"/>
            <w:gridSpan w:val="3"/>
            <w:tcBorders>
              <w:top w:val="single" w:sz="4" w:space="0" w:color="auto"/>
              <w:left w:val="single" w:sz="12" w:space="0" w:color="auto"/>
              <w:bottom w:val="single" w:sz="4" w:space="0" w:color="auto"/>
              <w:right w:val="single" w:sz="4" w:space="0" w:color="auto"/>
            </w:tcBorders>
            <w:vAlign w:val="center"/>
          </w:tcPr>
          <w:p w:rsidR="003E5C3E" w:rsidRPr="00521A1D" w:rsidRDefault="003E5C3E" w:rsidP="00DA08B8">
            <w:pPr>
              <w:jc w:val="center"/>
              <w:rPr>
                <w:b/>
                <w:sz w:val="20"/>
                <w:szCs w:val="20"/>
              </w:rPr>
            </w:pPr>
            <w:r w:rsidRPr="00521A1D">
              <w:rPr>
                <w:b/>
                <w:sz w:val="20"/>
                <w:szCs w:val="20"/>
              </w:rPr>
              <w:t>Teorik</w:t>
            </w:r>
          </w:p>
        </w:tc>
        <w:tc>
          <w:tcPr>
            <w:tcW w:w="543" w:type="pct"/>
            <w:tcBorders>
              <w:top w:val="single" w:sz="4" w:space="0" w:color="auto"/>
              <w:left w:val="single" w:sz="4" w:space="0" w:color="auto"/>
              <w:bottom w:val="single" w:sz="4" w:space="0" w:color="auto"/>
            </w:tcBorders>
            <w:vAlign w:val="center"/>
          </w:tcPr>
          <w:p w:rsidR="003E5C3E" w:rsidRPr="00521A1D" w:rsidRDefault="003E5C3E" w:rsidP="00424600">
            <w:pPr>
              <w:jc w:val="center"/>
              <w:rPr>
                <w:b/>
                <w:sz w:val="20"/>
                <w:szCs w:val="20"/>
              </w:rPr>
            </w:pPr>
            <w:r w:rsidRPr="00521A1D">
              <w:rPr>
                <w:b/>
                <w:sz w:val="20"/>
                <w:szCs w:val="20"/>
              </w:rPr>
              <w:t>Uygulama</w:t>
            </w:r>
          </w:p>
        </w:tc>
        <w:tc>
          <w:tcPr>
            <w:tcW w:w="652" w:type="pct"/>
            <w:gridSpan w:val="3"/>
            <w:tcBorders>
              <w:top w:val="single" w:sz="4" w:space="0" w:color="auto"/>
              <w:bottom w:val="single" w:sz="4" w:space="0" w:color="auto"/>
              <w:right w:val="single" w:sz="12" w:space="0" w:color="auto"/>
            </w:tcBorders>
            <w:vAlign w:val="center"/>
          </w:tcPr>
          <w:p w:rsidR="003E5C3E" w:rsidRPr="00521A1D" w:rsidRDefault="003E5C3E" w:rsidP="00424600">
            <w:pPr>
              <w:ind w:left="-111" w:right="-108"/>
              <w:jc w:val="center"/>
              <w:rPr>
                <w:b/>
                <w:sz w:val="20"/>
                <w:szCs w:val="20"/>
              </w:rPr>
            </w:pPr>
            <w:r>
              <w:rPr>
                <w:b/>
                <w:sz w:val="20"/>
                <w:szCs w:val="20"/>
              </w:rPr>
              <w:t>Laboratuar</w:t>
            </w:r>
          </w:p>
        </w:tc>
        <w:tc>
          <w:tcPr>
            <w:tcW w:w="407" w:type="pct"/>
            <w:tcBorders>
              <w:top w:val="single" w:sz="4" w:space="0" w:color="auto"/>
              <w:bottom w:val="single" w:sz="4" w:space="0" w:color="auto"/>
              <w:right w:val="single" w:sz="4" w:space="0" w:color="auto"/>
            </w:tcBorders>
            <w:vAlign w:val="center"/>
          </w:tcPr>
          <w:p w:rsidR="003E5C3E" w:rsidRPr="00521A1D" w:rsidRDefault="003E5C3E" w:rsidP="00424600">
            <w:pPr>
              <w:jc w:val="center"/>
              <w:rPr>
                <w:b/>
                <w:sz w:val="20"/>
                <w:szCs w:val="20"/>
              </w:rPr>
            </w:pPr>
            <w:r w:rsidRPr="00521A1D">
              <w:rPr>
                <w:b/>
                <w:sz w:val="20"/>
                <w:szCs w:val="20"/>
              </w:rPr>
              <w:t>Kredisi</w:t>
            </w:r>
          </w:p>
        </w:tc>
        <w:tc>
          <w:tcPr>
            <w:tcW w:w="317" w:type="pct"/>
            <w:tcBorders>
              <w:top w:val="single" w:sz="4" w:space="0" w:color="auto"/>
              <w:left w:val="single" w:sz="4" w:space="0" w:color="auto"/>
              <w:bottom w:val="single" w:sz="4" w:space="0" w:color="auto"/>
              <w:right w:val="single" w:sz="4" w:space="0" w:color="auto"/>
            </w:tcBorders>
            <w:vAlign w:val="center"/>
          </w:tcPr>
          <w:p w:rsidR="003E5C3E" w:rsidRPr="00521A1D" w:rsidRDefault="003E5C3E" w:rsidP="00424600">
            <w:pPr>
              <w:ind w:left="-111" w:right="-108"/>
              <w:jc w:val="center"/>
              <w:rPr>
                <w:b/>
                <w:sz w:val="20"/>
                <w:szCs w:val="20"/>
              </w:rPr>
            </w:pPr>
            <w:r w:rsidRPr="00521A1D">
              <w:rPr>
                <w:b/>
                <w:sz w:val="20"/>
                <w:szCs w:val="20"/>
              </w:rPr>
              <w:t>AKTS</w:t>
            </w:r>
          </w:p>
        </w:tc>
        <w:tc>
          <w:tcPr>
            <w:tcW w:w="1274" w:type="pct"/>
            <w:gridSpan w:val="2"/>
            <w:tcBorders>
              <w:top w:val="single" w:sz="4" w:space="0" w:color="auto"/>
              <w:left w:val="single" w:sz="4" w:space="0" w:color="auto"/>
              <w:bottom w:val="single" w:sz="4" w:space="0" w:color="auto"/>
            </w:tcBorders>
            <w:vAlign w:val="center"/>
          </w:tcPr>
          <w:p w:rsidR="003E5C3E" w:rsidRPr="00521A1D" w:rsidRDefault="003E5C3E" w:rsidP="00424600">
            <w:pPr>
              <w:jc w:val="center"/>
              <w:rPr>
                <w:b/>
                <w:sz w:val="20"/>
                <w:szCs w:val="20"/>
              </w:rPr>
            </w:pPr>
            <w:r w:rsidRPr="00521A1D">
              <w:rPr>
                <w:b/>
                <w:sz w:val="20"/>
                <w:szCs w:val="20"/>
              </w:rPr>
              <w:t>TÜRÜ</w:t>
            </w:r>
          </w:p>
        </w:tc>
        <w:tc>
          <w:tcPr>
            <w:tcW w:w="744" w:type="pct"/>
            <w:tcBorders>
              <w:top w:val="single" w:sz="4" w:space="0" w:color="auto"/>
              <w:left w:val="single" w:sz="4" w:space="0" w:color="auto"/>
              <w:bottom w:val="single" w:sz="4" w:space="0" w:color="auto"/>
            </w:tcBorders>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gridAfter w:val="1"/>
          <w:wAfter w:w="113" w:type="pct"/>
          <w:trHeight w:val="367"/>
        </w:trPr>
        <w:tc>
          <w:tcPr>
            <w:tcW w:w="534" w:type="pct"/>
            <w:gridSpan w:val="2"/>
            <w:tcBorders>
              <w:top w:val="single" w:sz="4" w:space="0" w:color="auto"/>
              <w:left w:val="single" w:sz="12" w:space="0" w:color="auto"/>
              <w:bottom w:val="single" w:sz="12" w:space="0" w:color="auto"/>
              <w:right w:val="single" w:sz="12" w:space="0" w:color="auto"/>
            </w:tcBorders>
            <w:vAlign w:val="center"/>
          </w:tcPr>
          <w:p w:rsidR="003E5C3E" w:rsidRPr="002C02AF" w:rsidRDefault="003E5C3E" w:rsidP="00E017F7">
            <w:pPr>
              <w:jc w:val="center"/>
            </w:pPr>
            <w:r>
              <w:rPr>
                <w:sz w:val="22"/>
                <w:szCs w:val="22"/>
              </w:rPr>
              <w:t>IV</w:t>
            </w:r>
          </w:p>
        </w:tc>
        <w:tc>
          <w:tcPr>
            <w:tcW w:w="416" w:type="pct"/>
            <w:gridSpan w:val="3"/>
            <w:tcBorders>
              <w:top w:val="single" w:sz="4" w:space="0" w:color="auto"/>
              <w:left w:val="single" w:sz="12" w:space="0" w:color="auto"/>
              <w:bottom w:val="single" w:sz="12" w:space="0" w:color="auto"/>
              <w:right w:val="single" w:sz="4" w:space="0" w:color="auto"/>
            </w:tcBorders>
            <w:vAlign w:val="center"/>
          </w:tcPr>
          <w:p w:rsidR="003E5C3E" w:rsidRPr="002C02AF" w:rsidRDefault="003E5C3E" w:rsidP="00E017F7">
            <w:pPr>
              <w:jc w:val="center"/>
            </w:pPr>
            <w:r>
              <w:rPr>
                <w:sz w:val="22"/>
                <w:szCs w:val="22"/>
              </w:rPr>
              <w:t>2</w:t>
            </w:r>
          </w:p>
        </w:tc>
        <w:tc>
          <w:tcPr>
            <w:tcW w:w="543" w:type="pct"/>
            <w:tcBorders>
              <w:top w:val="single" w:sz="4" w:space="0" w:color="auto"/>
              <w:left w:val="single" w:sz="4" w:space="0" w:color="auto"/>
              <w:bottom w:val="single" w:sz="12" w:space="0" w:color="auto"/>
            </w:tcBorders>
            <w:vAlign w:val="center"/>
          </w:tcPr>
          <w:p w:rsidR="003E5C3E" w:rsidRPr="002C02AF" w:rsidRDefault="003E5C3E" w:rsidP="003A7740">
            <w:pPr>
              <w:jc w:val="center"/>
            </w:pPr>
            <w:r>
              <w:rPr>
                <w:sz w:val="22"/>
                <w:szCs w:val="22"/>
              </w:rPr>
              <w:t xml:space="preserve"> 2</w:t>
            </w:r>
          </w:p>
        </w:tc>
        <w:tc>
          <w:tcPr>
            <w:tcW w:w="652" w:type="pct"/>
            <w:gridSpan w:val="3"/>
            <w:tcBorders>
              <w:top w:val="single" w:sz="4" w:space="0" w:color="auto"/>
              <w:bottom w:val="single" w:sz="12" w:space="0" w:color="auto"/>
              <w:right w:val="single" w:sz="12" w:space="0" w:color="auto"/>
            </w:tcBorders>
            <w:shd w:val="clear" w:color="auto" w:fill="auto"/>
            <w:vAlign w:val="center"/>
          </w:tcPr>
          <w:p w:rsidR="003E5C3E" w:rsidRPr="002C02AF" w:rsidRDefault="003E5C3E" w:rsidP="00E017F7">
            <w:pPr>
              <w:jc w:val="center"/>
            </w:pPr>
            <w:r>
              <w:rPr>
                <w:sz w:val="22"/>
                <w:szCs w:val="22"/>
              </w:rPr>
              <w:t xml:space="preserve">0 </w:t>
            </w:r>
          </w:p>
        </w:tc>
        <w:tc>
          <w:tcPr>
            <w:tcW w:w="407" w:type="pct"/>
            <w:tcBorders>
              <w:top w:val="single" w:sz="4" w:space="0" w:color="auto"/>
              <w:bottom w:val="single" w:sz="12" w:space="0" w:color="auto"/>
              <w:right w:val="single" w:sz="4" w:space="0" w:color="auto"/>
            </w:tcBorders>
            <w:shd w:val="clear" w:color="auto" w:fill="auto"/>
            <w:vAlign w:val="center"/>
          </w:tcPr>
          <w:p w:rsidR="003E5C3E" w:rsidRPr="002C02AF" w:rsidRDefault="003E5C3E" w:rsidP="003A7740">
            <w:pPr>
              <w:jc w:val="center"/>
            </w:pPr>
            <w:r>
              <w:rPr>
                <w:sz w:val="22"/>
                <w:szCs w:val="22"/>
              </w:rPr>
              <w:t>3</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3E5C3E" w:rsidRPr="002C02AF" w:rsidRDefault="003E5C3E" w:rsidP="003A7740">
            <w:pPr>
              <w:jc w:val="center"/>
            </w:pPr>
            <w:r>
              <w:rPr>
                <w:sz w:val="22"/>
                <w:szCs w:val="22"/>
              </w:rPr>
              <w:t xml:space="preserve">6 </w:t>
            </w:r>
          </w:p>
        </w:tc>
        <w:tc>
          <w:tcPr>
            <w:tcW w:w="1274" w:type="pct"/>
            <w:gridSpan w:val="2"/>
            <w:tcBorders>
              <w:top w:val="single" w:sz="4" w:space="0" w:color="auto"/>
              <w:left w:val="single" w:sz="4" w:space="0" w:color="auto"/>
              <w:bottom w:val="single" w:sz="12" w:space="0" w:color="auto"/>
            </w:tcBorders>
            <w:vAlign w:val="center"/>
          </w:tcPr>
          <w:p w:rsidR="003E5C3E" w:rsidRPr="00E25D97" w:rsidRDefault="003E5C3E" w:rsidP="001957BA">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44" w:type="pct"/>
            <w:tcBorders>
              <w:top w:val="single" w:sz="4" w:space="0" w:color="auto"/>
              <w:left w:val="single" w:sz="4" w:space="0" w:color="auto"/>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gridAfter w:val="1"/>
          <w:wAfter w:w="113" w:type="pct"/>
          <w:trHeight w:val="340"/>
        </w:trPr>
        <w:tc>
          <w:tcPr>
            <w:tcW w:w="4887" w:type="pct"/>
            <w:gridSpan w:val="14"/>
            <w:tcBorders>
              <w:top w:val="single" w:sz="12" w:space="0" w:color="auto"/>
              <w:left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gridAfter w:val="1"/>
          <w:wAfter w:w="113" w:type="pct"/>
          <w:trHeight w:val="546"/>
        </w:trPr>
        <w:tc>
          <w:tcPr>
            <w:tcW w:w="807" w:type="pct"/>
            <w:gridSpan w:val="4"/>
            <w:tcBorders>
              <w:top w:val="single" w:sz="12" w:space="0" w:color="auto"/>
              <w:left w:val="single" w:sz="12" w:space="0" w:color="auto"/>
              <w:bottom w:val="single" w:sz="6" w:space="0" w:color="auto"/>
            </w:tcBorders>
            <w:vAlign w:val="center"/>
          </w:tcPr>
          <w:p w:rsidR="003E5C3E" w:rsidRPr="00D62B39" w:rsidRDefault="003E5C3E" w:rsidP="003A7740">
            <w:pPr>
              <w:jc w:val="center"/>
              <w:rPr>
                <w:b/>
                <w:sz w:val="20"/>
                <w:szCs w:val="20"/>
              </w:rPr>
            </w:pPr>
            <w:r>
              <w:rPr>
                <w:b/>
                <w:sz w:val="20"/>
                <w:szCs w:val="20"/>
              </w:rPr>
              <w:t>Temel Bilim</w:t>
            </w:r>
          </w:p>
        </w:tc>
        <w:tc>
          <w:tcPr>
            <w:tcW w:w="1023" w:type="pct"/>
            <w:gridSpan w:val="4"/>
            <w:tcBorders>
              <w:top w:val="single" w:sz="12" w:space="0" w:color="auto"/>
              <w:bottom w:val="single" w:sz="6" w:space="0" w:color="auto"/>
            </w:tcBorders>
            <w:vAlign w:val="center"/>
          </w:tcPr>
          <w:p w:rsidR="003E5C3E" w:rsidRPr="00D62B39" w:rsidRDefault="003E5C3E" w:rsidP="00B44A74">
            <w:pPr>
              <w:jc w:val="center"/>
              <w:rPr>
                <w:b/>
                <w:sz w:val="20"/>
                <w:szCs w:val="20"/>
              </w:rPr>
            </w:pPr>
            <w:r>
              <w:rPr>
                <w:b/>
                <w:sz w:val="20"/>
                <w:szCs w:val="20"/>
              </w:rPr>
              <w:t>Eğitim Bilimi</w:t>
            </w:r>
          </w:p>
        </w:tc>
        <w:tc>
          <w:tcPr>
            <w:tcW w:w="2313" w:type="pct"/>
            <w:gridSpan w:val="5"/>
            <w:tcBorders>
              <w:top w:val="single" w:sz="12" w:space="0" w:color="auto"/>
              <w:bottom w:val="single" w:sz="6"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44" w:type="pct"/>
            <w:tcBorders>
              <w:top w:val="single" w:sz="12" w:space="0" w:color="auto"/>
              <w:bottom w:val="single" w:sz="6"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gridAfter w:val="1"/>
          <w:wAfter w:w="113" w:type="pct"/>
          <w:trHeight w:val="138"/>
        </w:trPr>
        <w:tc>
          <w:tcPr>
            <w:tcW w:w="807" w:type="pct"/>
            <w:gridSpan w:val="4"/>
            <w:tcBorders>
              <w:top w:val="single" w:sz="6" w:space="0" w:color="auto"/>
              <w:left w:val="single" w:sz="12" w:space="0" w:color="auto"/>
              <w:bottom w:val="single" w:sz="12" w:space="0" w:color="auto"/>
              <w:right w:val="single" w:sz="4" w:space="0" w:color="auto"/>
            </w:tcBorders>
          </w:tcPr>
          <w:p w:rsidR="003E5C3E" w:rsidRPr="00771293" w:rsidRDefault="003E5C3E" w:rsidP="00424600">
            <w:pPr>
              <w:jc w:val="center"/>
            </w:pPr>
          </w:p>
        </w:tc>
        <w:tc>
          <w:tcPr>
            <w:tcW w:w="1023" w:type="pct"/>
            <w:gridSpan w:val="4"/>
            <w:tcBorders>
              <w:top w:val="single" w:sz="6" w:space="0" w:color="auto"/>
              <w:left w:val="single" w:sz="4" w:space="0" w:color="auto"/>
              <w:bottom w:val="single" w:sz="12" w:space="0" w:color="auto"/>
              <w:right w:val="single" w:sz="4" w:space="0" w:color="auto"/>
            </w:tcBorders>
          </w:tcPr>
          <w:p w:rsidR="003E5C3E" w:rsidRPr="00FF422D" w:rsidRDefault="003E5C3E" w:rsidP="003A7740">
            <w:pPr>
              <w:jc w:val="center"/>
            </w:pPr>
          </w:p>
        </w:tc>
        <w:tc>
          <w:tcPr>
            <w:tcW w:w="2313" w:type="pct"/>
            <w:gridSpan w:val="5"/>
            <w:tcBorders>
              <w:top w:val="single" w:sz="6" w:space="0" w:color="auto"/>
              <w:left w:val="single" w:sz="4" w:space="0" w:color="auto"/>
              <w:bottom w:val="single" w:sz="12" w:space="0" w:color="auto"/>
            </w:tcBorders>
          </w:tcPr>
          <w:p w:rsidR="003E5C3E" w:rsidRPr="00FF422D" w:rsidRDefault="003E5C3E" w:rsidP="005D19B7">
            <w:pPr>
              <w:jc w:val="center"/>
            </w:pPr>
            <w:r>
              <w:t xml:space="preserve"> x</w:t>
            </w:r>
          </w:p>
        </w:tc>
        <w:tc>
          <w:tcPr>
            <w:tcW w:w="744" w:type="pct"/>
            <w:tcBorders>
              <w:top w:val="single" w:sz="6" w:space="0" w:color="auto"/>
              <w:left w:val="single" w:sz="4" w:space="0" w:color="auto"/>
              <w:bottom w:val="single" w:sz="12" w:space="0" w:color="auto"/>
            </w:tcBorders>
          </w:tcPr>
          <w:p w:rsidR="003E5C3E" w:rsidRPr="00771293" w:rsidRDefault="003E5C3E" w:rsidP="00424600">
            <w:pPr>
              <w:jc w:val="center"/>
            </w:pPr>
          </w:p>
        </w:tc>
      </w:tr>
      <w:tr w:rsidR="003E5C3E" w:rsidTr="003A7740">
        <w:trPr>
          <w:gridAfter w:val="1"/>
          <w:wAfter w:w="113" w:type="pct"/>
          <w:trHeight w:val="324"/>
        </w:trPr>
        <w:tc>
          <w:tcPr>
            <w:tcW w:w="4887" w:type="pct"/>
            <w:gridSpan w:val="14"/>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DEĞERLENDİRME ÖLÇÜTLERİ</w:t>
            </w:r>
          </w:p>
        </w:tc>
      </w:tr>
      <w:tr w:rsidR="003E5C3E" w:rsidTr="003A7740">
        <w:trPr>
          <w:gridAfter w:val="1"/>
          <w:wAfter w:w="113" w:type="pct"/>
        </w:trPr>
        <w:tc>
          <w:tcPr>
            <w:tcW w:w="1808" w:type="pct"/>
            <w:gridSpan w:val="7"/>
            <w:vMerge w:val="restart"/>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YARIYIL İÇİ</w:t>
            </w:r>
          </w:p>
        </w:tc>
        <w:tc>
          <w:tcPr>
            <w:tcW w:w="1108" w:type="pct"/>
            <w:gridSpan w:val="5"/>
            <w:tcBorders>
              <w:top w:val="single" w:sz="12" w:space="0" w:color="auto"/>
              <w:left w:val="single" w:sz="12" w:space="0" w:color="auto"/>
              <w:bottom w:val="single" w:sz="8" w:space="0" w:color="auto"/>
              <w:right w:val="single" w:sz="4" w:space="0" w:color="auto"/>
            </w:tcBorders>
            <w:vAlign w:val="center"/>
          </w:tcPr>
          <w:p w:rsidR="003E5C3E" w:rsidRDefault="003E5C3E">
            <w:pPr>
              <w:jc w:val="center"/>
              <w:rPr>
                <w:b/>
                <w:sz w:val="20"/>
                <w:szCs w:val="20"/>
              </w:rPr>
            </w:pPr>
            <w:r>
              <w:rPr>
                <w:b/>
                <w:sz w:val="20"/>
                <w:szCs w:val="20"/>
              </w:rPr>
              <w:t>Faaliyet türü</w:t>
            </w:r>
          </w:p>
        </w:tc>
        <w:tc>
          <w:tcPr>
            <w:tcW w:w="1226" w:type="pct"/>
            <w:tcBorders>
              <w:top w:val="single" w:sz="12" w:space="0" w:color="auto"/>
              <w:left w:val="single" w:sz="4" w:space="0" w:color="auto"/>
              <w:bottom w:val="single" w:sz="8" w:space="0" w:color="auto"/>
              <w:right w:val="single" w:sz="8" w:space="0" w:color="auto"/>
            </w:tcBorders>
            <w:vAlign w:val="center"/>
          </w:tcPr>
          <w:p w:rsidR="003E5C3E" w:rsidRDefault="003E5C3E">
            <w:pPr>
              <w:jc w:val="center"/>
              <w:rPr>
                <w:b/>
                <w:sz w:val="20"/>
                <w:szCs w:val="20"/>
              </w:rPr>
            </w:pPr>
            <w:r>
              <w:rPr>
                <w:b/>
                <w:sz w:val="20"/>
                <w:szCs w:val="20"/>
              </w:rPr>
              <w:t>Sayı</w:t>
            </w:r>
          </w:p>
        </w:tc>
        <w:tc>
          <w:tcPr>
            <w:tcW w:w="744" w:type="pct"/>
            <w:tcBorders>
              <w:top w:val="single" w:sz="12" w:space="0" w:color="auto"/>
              <w:left w:val="single" w:sz="8" w:space="0" w:color="auto"/>
              <w:bottom w:val="single" w:sz="8" w:space="0" w:color="auto"/>
              <w:right w:val="single" w:sz="12" w:space="0" w:color="auto"/>
            </w:tcBorders>
            <w:vAlign w:val="center"/>
          </w:tcPr>
          <w:p w:rsidR="003E5C3E" w:rsidRDefault="003E5C3E">
            <w:pPr>
              <w:jc w:val="center"/>
              <w:rPr>
                <w:b/>
                <w:sz w:val="20"/>
                <w:szCs w:val="20"/>
              </w:rPr>
            </w:pPr>
            <w:r>
              <w:rPr>
                <w:b/>
                <w:sz w:val="20"/>
                <w:szCs w:val="20"/>
              </w:rPr>
              <w:t>%</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8" w:type="pct"/>
            <w:gridSpan w:val="5"/>
            <w:tcBorders>
              <w:top w:val="single" w:sz="8" w:space="0" w:color="auto"/>
              <w:left w:val="single" w:sz="12" w:space="0" w:color="auto"/>
              <w:bottom w:val="single" w:sz="4" w:space="0" w:color="auto"/>
              <w:right w:val="single" w:sz="4" w:space="0" w:color="auto"/>
            </w:tcBorders>
            <w:vAlign w:val="center"/>
          </w:tcPr>
          <w:p w:rsidR="003E5C3E" w:rsidRDefault="003E5C3E">
            <w:pPr>
              <w:rPr>
                <w:sz w:val="20"/>
                <w:szCs w:val="20"/>
              </w:rPr>
            </w:pPr>
            <w:r>
              <w:rPr>
                <w:sz w:val="20"/>
                <w:szCs w:val="20"/>
              </w:rPr>
              <w:t>Ara Sınav</w:t>
            </w:r>
          </w:p>
        </w:tc>
        <w:tc>
          <w:tcPr>
            <w:tcW w:w="1226" w:type="pct"/>
            <w:tcBorders>
              <w:top w:val="single" w:sz="8" w:space="0" w:color="auto"/>
              <w:left w:val="single" w:sz="4" w:space="0" w:color="auto"/>
              <w:bottom w:val="single" w:sz="4" w:space="0" w:color="auto"/>
              <w:right w:val="single" w:sz="8" w:space="0" w:color="auto"/>
            </w:tcBorders>
          </w:tcPr>
          <w:p w:rsidR="003E5C3E" w:rsidRPr="000E3402" w:rsidRDefault="003E5C3E">
            <w:pPr>
              <w:jc w:val="center"/>
            </w:pPr>
            <w:r>
              <w:t xml:space="preserve">1 </w:t>
            </w:r>
          </w:p>
        </w:tc>
        <w:tc>
          <w:tcPr>
            <w:tcW w:w="744" w:type="pct"/>
            <w:tcBorders>
              <w:top w:val="single" w:sz="8" w:space="0" w:color="auto"/>
              <w:left w:val="single" w:sz="8" w:space="0" w:color="auto"/>
              <w:bottom w:val="single" w:sz="4" w:space="0" w:color="auto"/>
              <w:right w:val="single" w:sz="12" w:space="0" w:color="auto"/>
            </w:tcBorders>
            <w:shd w:val="clear" w:color="auto" w:fill="auto"/>
          </w:tcPr>
          <w:p w:rsidR="003E5C3E" w:rsidRPr="005D19B7" w:rsidRDefault="003E5C3E">
            <w:pPr>
              <w:jc w:val="center"/>
              <w:rPr>
                <w:sz w:val="20"/>
                <w:szCs w:val="20"/>
                <w:highlight w:val="yellow"/>
              </w:rPr>
            </w:pPr>
            <w:r>
              <w:rPr>
                <w:sz w:val="20"/>
                <w:szCs w:val="20"/>
              </w:rPr>
              <w:t>30</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8" w:type="pct"/>
            <w:gridSpan w:val="5"/>
            <w:tcBorders>
              <w:top w:val="single" w:sz="4" w:space="0" w:color="auto"/>
              <w:left w:val="single" w:sz="12" w:space="0" w:color="auto"/>
              <w:bottom w:val="single" w:sz="4" w:space="0" w:color="auto"/>
              <w:right w:val="single" w:sz="4" w:space="0" w:color="auto"/>
            </w:tcBorders>
            <w:vAlign w:val="center"/>
          </w:tcPr>
          <w:p w:rsidR="003E5C3E" w:rsidRDefault="003E5C3E">
            <w:pPr>
              <w:rPr>
                <w:sz w:val="20"/>
                <w:szCs w:val="20"/>
              </w:rPr>
            </w:pPr>
            <w:r>
              <w:rPr>
                <w:sz w:val="20"/>
                <w:szCs w:val="20"/>
              </w:rPr>
              <w:t>Kısa Sınav</w:t>
            </w:r>
          </w:p>
        </w:tc>
        <w:tc>
          <w:tcPr>
            <w:tcW w:w="1226" w:type="pct"/>
            <w:tcBorders>
              <w:top w:val="single" w:sz="4" w:space="0" w:color="auto"/>
              <w:left w:val="single" w:sz="4" w:space="0" w:color="auto"/>
              <w:bottom w:val="single" w:sz="4" w:space="0" w:color="auto"/>
              <w:right w:val="single" w:sz="8" w:space="0" w:color="auto"/>
            </w:tcBorders>
          </w:tcPr>
          <w:p w:rsidR="003E5C3E" w:rsidRPr="000E3402" w:rsidRDefault="003E5C3E"/>
        </w:tc>
        <w:tc>
          <w:tcPr>
            <w:tcW w:w="744" w:type="pct"/>
            <w:tcBorders>
              <w:top w:val="single" w:sz="4" w:space="0" w:color="auto"/>
              <w:left w:val="single" w:sz="8" w:space="0" w:color="auto"/>
              <w:bottom w:val="single" w:sz="4" w:space="0" w:color="auto"/>
              <w:right w:val="single" w:sz="12" w:space="0" w:color="auto"/>
            </w:tcBorders>
          </w:tcPr>
          <w:p w:rsidR="003E5C3E" w:rsidRPr="00D605C4" w:rsidRDefault="003E5C3E">
            <w:pPr>
              <w:rPr>
                <w:sz w:val="20"/>
                <w:szCs w:val="20"/>
              </w:rPr>
            </w:pPr>
            <w:r>
              <w:rPr>
                <w:sz w:val="20"/>
                <w:szCs w:val="20"/>
              </w:rPr>
              <w:t xml:space="preserve"> </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8" w:type="pct"/>
            <w:gridSpan w:val="5"/>
            <w:tcBorders>
              <w:top w:val="single" w:sz="4" w:space="0" w:color="auto"/>
              <w:left w:val="single" w:sz="12" w:space="0" w:color="auto"/>
              <w:bottom w:val="single" w:sz="4" w:space="0" w:color="auto"/>
              <w:right w:val="single" w:sz="4" w:space="0" w:color="auto"/>
            </w:tcBorders>
            <w:vAlign w:val="center"/>
          </w:tcPr>
          <w:p w:rsidR="003E5C3E" w:rsidRDefault="003E5C3E">
            <w:pPr>
              <w:rPr>
                <w:sz w:val="20"/>
                <w:szCs w:val="20"/>
              </w:rPr>
            </w:pPr>
            <w:r>
              <w:rPr>
                <w:sz w:val="20"/>
                <w:szCs w:val="20"/>
              </w:rPr>
              <w:t>Ödev</w:t>
            </w:r>
          </w:p>
        </w:tc>
        <w:tc>
          <w:tcPr>
            <w:tcW w:w="1226" w:type="pct"/>
            <w:tcBorders>
              <w:top w:val="single" w:sz="4" w:space="0" w:color="auto"/>
              <w:left w:val="single" w:sz="4" w:space="0" w:color="auto"/>
              <w:bottom w:val="single" w:sz="4" w:space="0" w:color="auto"/>
              <w:right w:val="single" w:sz="8" w:space="0" w:color="auto"/>
            </w:tcBorders>
          </w:tcPr>
          <w:p w:rsidR="003E5C3E" w:rsidRPr="000E3402" w:rsidRDefault="003E5C3E" w:rsidP="003A7740">
            <w:pPr>
              <w:jc w:val="center"/>
            </w:pPr>
            <w:r>
              <w:t xml:space="preserve"> 1</w:t>
            </w:r>
          </w:p>
        </w:tc>
        <w:tc>
          <w:tcPr>
            <w:tcW w:w="744" w:type="pct"/>
            <w:tcBorders>
              <w:top w:val="single" w:sz="4" w:space="0" w:color="auto"/>
              <w:left w:val="single" w:sz="8" w:space="0" w:color="auto"/>
              <w:bottom w:val="single" w:sz="4" w:space="0" w:color="auto"/>
              <w:right w:val="single" w:sz="12" w:space="0" w:color="auto"/>
            </w:tcBorders>
          </w:tcPr>
          <w:p w:rsidR="003E5C3E" w:rsidRPr="001A787E" w:rsidRDefault="003E5C3E" w:rsidP="003A7740">
            <w:pPr>
              <w:jc w:val="center"/>
            </w:pPr>
            <w:r>
              <w:t xml:space="preserve">30 </w:t>
            </w:r>
            <w:r w:rsidRPr="001A787E">
              <w:t xml:space="preserve"> </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8" w:type="pct"/>
            <w:gridSpan w:val="5"/>
            <w:tcBorders>
              <w:top w:val="single" w:sz="4" w:space="0" w:color="auto"/>
              <w:left w:val="single" w:sz="12" w:space="0" w:color="auto"/>
              <w:bottom w:val="single" w:sz="8" w:space="0" w:color="auto"/>
              <w:right w:val="single" w:sz="4" w:space="0" w:color="auto"/>
            </w:tcBorders>
            <w:vAlign w:val="center"/>
          </w:tcPr>
          <w:p w:rsidR="003E5C3E" w:rsidRDefault="003E5C3E">
            <w:pPr>
              <w:rPr>
                <w:sz w:val="20"/>
                <w:szCs w:val="20"/>
              </w:rPr>
            </w:pPr>
            <w:r>
              <w:rPr>
                <w:sz w:val="20"/>
                <w:szCs w:val="20"/>
              </w:rPr>
              <w:t>Proje</w:t>
            </w:r>
          </w:p>
        </w:tc>
        <w:tc>
          <w:tcPr>
            <w:tcW w:w="1226" w:type="pct"/>
            <w:tcBorders>
              <w:top w:val="single" w:sz="4" w:space="0" w:color="auto"/>
              <w:left w:val="single" w:sz="4" w:space="0" w:color="auto"/>
              <w:bottom w:val="single" w:sz="8" w:space="0" w:color="auto"/>
              <w:right w:val="single" w:sz="8" w:space="0" w:color="auto"/>
            </w:tcBorders>
          </w:tcPr>
          <w:p w:rsidR="003E5C3E" w:rsidRPr="000E3402" w:rsidRDefault="003E5C3E" w:rsidP="003A7740">
            <w:pPr>
              <w:jc w:val="center"/>
            </w:pPr>
            <w:r>
              <w:t xml:space="preserve"> </w:t>
            </w:r>
          </w:p>
        </w:tc>
        <w:tc>
          <w:tcPr>
            <w:tcW w:w="744" w:type="pct"/>
            <w:tcBorders>
              <w:top w:val="single" w:sz="4" w:space="0" w:color="auto"/>
              <w:left w:val="single" w:sz="8" w:space="0" w:color="auto"/>
              <w:bottom w:val="single" w:sz="8" w:space="0" w:color="auto"/>
              <w:right w:val="single" w:sz="12" w:space="0" w:color="auto"/>
            </w:tcBorders>
          </w:tcPr>
          <w:p w:rsidR="003E5C3E" w:rsidRPr="001A787E" w:rsidRDefault="003E5C3E" w:rsidP="003A7740">
            <w:pPr>
              <w:jc w:val="center"/>
            </w:pPr>
            <w:r w:rsidRPr="001A787E">
              <w:t xml:space="preserve"> </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8" w:type="pct"/>
            <w:gridSpan w:val="5"/>
            <w:tcBorders>
              <w:top w:val="single" w:sz="8" w:space="0" w:color="auto"/>
              <w:left w:val="single" w:sz="12" w:space="0" w:color="auto"/>
              <w:bottom w:val="single" w:sz="8" w:space="0" w:color="auto"/>
              <w:right w:val="single" w:sz="4" w:space="0" w:color="auto"/>
            </w:tcBorders>
            <w:vAlign w:val="center"/>
          </w:tcPr>
          <w:p w:rsidR="003E5C3E" w:rsidRDefault="003E5C3E">
            <w:pPr>
              <w:rPr>
                <w:sz w:val="20"/>
                <w:szCs w:val="20"/>
              </w:rPr>
            </w:pPr>
            <w:r>
              <w:rPr>
                <w:sz w:val="20"/>
                <w:szCs w:val="20"/>
              </w:rPr>
              <w:t>Rapor</w:t>
            </w:r>
          </w:p>
        </w:tc>
        <w:tc>
          <w:tcPr>
            <w:tcW w:w="1226" w:type="pct"/>
            <w:tcBorders>
              <w:top w:val="single" w:sz="8" w:space="0" w:color="auto"/>
              <w:left w:val="single" w:sz="4" w:space="0" w:color="auto"/>
              <w:bottom w:val="single" w:sz="8" w:space="0" w:color="auto"/>
              <w:right w:val="single" w:sz="8" w:space="0" w:color="auto"/>
            </w:tcBorders>
          </w:tcPr>
          <w:p w:rsidR="003E5C3E" w:rsidRPr="000E3402" w:rsidRDefault="003E5C3E" w:rsidP="003A7740">
            <w:pPr>
              <w:jc w:val="center"/>
            </w:pPr>
          </w:p>
        </w:tc>
        <w:tc>
          <w:tcPr>
            <w:tcW w:w="744" w:type="pct"/>
            <w:tcBorders>
              <w:top w:val="single" w:sz="8" w:space="0" w:color="auto"/>
              <w:left w:val="single" w:sz="8" w:space="0" w:color="auto"/>
              <w:bottom w:val="single" w:sz="8" w:space="0" w:color="auto"/>
              <w:right w:val="single" w:sz="12" w:space="0" w:color="auto"/>
            </w:tcBorders>
          </w:tcPr>
          <w:p w:rsidR="003E5C3E" w:rsidRPr="001A787E" w:rsidRDefault="003E5C3E"/>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8" w:type="pct"/>
            <w:gridSpan w:val="5"/>
            <w:tcBorders>
              <w:top w:val="single" w:sz="8" w:space="0" w:color="auto"/>
              <w:left w:val="single" w:sz="12" w:space="0" w:color="auto"/>
              <w:bottom w:val="single" w:sz="12" w:space="0" w:color="auto"/>
              <w:right w:val="single" w:sz="4" w:space="0" w:color="auto"/>
            </w:tcBorders>
            <w:vAlign w:val="center"/>
          </w:tcPr>
          <w:p w:rsidR="003E5C3E" w:rsidRDefault="003E5C3E">
            <w:pPr>
              <w:rPr>
                <w:sz w:val="20"/>
                <w:szCs w:val="20"/>
              </w:rPr>
            </w:pPr>
            <w:r>
              <w:rPr>
                <w:sz w:val="20"/>
                <w:szCs w:val="20"/>
              </w:rPr>
              <w:t>Diğer (………)</w:t>
            </w:r>
          </w:p>
        </w:tc>
        <w:tc>
          <w:tcPr>
            <w:tcW w:w="1226" w:type="pct"/>
            <w:tcBorders>
              <w:top w:val="single" w:sz="8" w:space="0" w:color="auto"/>
              <w:left w:val="single" w:sz="4" w:space="0" w:color="auto"/>
              <w:bottom w:val="single" w:sz="12" w:space="0" w:color="auto"/>
              <w:right w:val="single" w:sz="8" w:space="0" w:color="auto"/>
            </w:tcBorders>
          </w:tcPr>
          <w:p w:rsidR="003E5C3E" w:rsidRPr="000E3402" w:rsidRDefault="003E5C3E"/>
        </w:tc>
        <w:tc>
          <w:tcPr>
            <w:tcW w:w="744" w:type="pct"/>
            <w:tcBorders>
              <w:top w:val="single" w:sz="8" w:space="0" w:color="auto"/>
              <w:left w:val="single" w:sz="8" w:space="0" w:color="auto"/>
              <w:bottom w:val="single" w:sz="12" w:space="0" w:color="auto"/>
              <w:right w:val="single" w:sz="12" w:space="0" w:color="auto"/>
            </w:tcBorders>
          </w:tcPr>
          <w:p w:rsidR="003E5C3E" w:rsidRPr="001A787E" w:rsidRDefault="003E5C3E"/>
        </w:tc>
      </w:tr>
      <w:tr w:rsidR="003E5C3E" w:rsidTr="003A7740">
        <w:trPr>
          <w:gridAfter w:val="1"/>
          <w:wAfter w:w="113" w:type="pct"/>
          <w:trHeight w:val="392"/>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YARIYIL SONU SINAVI</w:t>
            </w:r>
          </w:p>
        </w:tc>
        <w:tc>
          <w:tcPr>
            <w:tcW w:w="1108" w:type="pct"/>
            <w:gridSpan w:val="5"/>
            <w:tcBorders>
              <w:top w:val="single" w:sz="12" w:space="0" w:color="auto"/>
              <w:left w:val="single" w:sz="12" w:space="0" w:color="auto"/>
              <w:bottom w:val="single" w:sz="8" w:space="0" w:color="auto"/>
              <w:right w:val="single" w:sz="4" w:space="0" w:color="auto"/>
            </w:tcBorders>
          </w:tcPr>
          <w:p w:rsidR="003E5C3E" w:rsidRDefault="003E5C3E">
            <w:pPr>
              <w:rPr>
                <w:sz w:val="20"/>
                <w:szCs w:val="20"/>
              </w:rPr>
            </w:pPr>
          </w:p>
        </w:tc>
        <w:tc>
          <w:tcPr>
            <w:tcW w:w="1226" w:type="pct"/>
            <w:tcBorders>
              <w:top w:val="single" w:sz="12" w:space="0" w:color="auto"/>
              <w:left w:val="single" w:sz="4" w:space="0" w:color="auto"/>
              <w:bottom w:val="single" w:sz="8" w:space="0" w:color="auto"/>
              <w:right w:val="single" w:sz="8" w:space="0" w:color="auto"/>
            </w:tcBorders>
            <w:vAlign w:val="center"/>
          </w:tcPr>
          <w:p w:rsidR="003E5C3E" w:rsidRPr="000E3402" w:rsidRDefault="003E5C3E">
            <w:pPr>
              <w:jc w:val="center"/>
            </w:pPr>
            <w:r>
              <w:rPr>
                <w:sz w:val="20"/>
                <w:szCs w:val="20"/>
              </w:rPr>
              <w:t xml:space="preserve">1 </w:t>
            </w:r>
          </w:p>
        </w:tc>
        <w:tc>
          <w:tcPr>
            <w:tcW w:w="744" w:type="pct"/>
            <w:tcBorders>
              <w:top w:val="single" w:sz="12" w:space="0" w:color="auto"/>
              <w:left w:val="single" w:sz="8" w:space="0" w:color="auto"/>
              <w:bottom w:val="single" w:sz="8" w:space="0" w:color="auto"/>
              <w:right w:val="single" w:sz="12" w:space="0" w:color="auto"/>
            </w:tcBorders>
            <w:vAlign w:val="center"/>
          </w:tcPr>
          <w:p w:rsidR="003E5C3E" w:rsidRPr="001A787E" w:rsidRDefault="003E5C3E">
            <w:pPr>
              <w:jc w:val="center"/>
            </w:pPr>
            <w:r>
              <w:t>40</w:t>
            </w:r>
          </w:p>
        </w:tc>
      </w:tr>
      <w:tr w:rsidR="003E5C3E" w:rsidTr="003A7740">
        <w:trPr>
          <w:gridAfter w:val="1"/>
          <w:wAfter w:w="113" w:type="pct"/>
          <w:trHeight w:val="447"/>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VARSA ÖNERİLEN ÖNKOŞUL(LAR)</w:t>
            </w:r>
          </w:p>
        </w:tc>
        <w:tc>
          <w:tcPr>
            <w:tcW w:w="3079" w:type="pct"/>
            <w:gridSpan w:val="7"/>
            <w:tcBorders>
              <w:top w:val="single" w:sz="12" w:space="0" w:color="auto"/>
              <w:left w:val="single" w:sz="12" w:space="0" w:color="auto"/>
              <w:bottom w:val="single" w:sz="12" w:space="0" w:color="auto"/>
              <w:right w:val="single" w:sz="12" w:space="0" w:color="auto"/>
            </w:tcBorders>
            <w:vAlign w:val="center"/>
          </w:tcPr>
          <w:p w:rsidR="003E5C3E" w:rsidRPr="000E3402" w:rsidRDefault="003E5C3E">
            <w:pPr>
              <w:jc w:val="both"/>
              <w:rPr>
                <w:sz w:val="20"/>
                <w:szCs w:val="20"/>
              </w:rPr>
            </w:pPr>
            <w:r>
              <w:rPr>
                <w:sz w:val="20"/>
                <w:szCs w:val="20"/>
              </w:rPr>
              <w:t xml:space="preserve"> </w:t>
            </w:r>
          </w:p>
        </w:tc>
      </w:tr>
      <w:tr w:rsidR="003E5C3E" w:rsidRPr="009C36AA" w:rsidTr="003A7740">
        <w:trPr>
          <w:gridAfter w:val="1"/>
          <w:wAfter w:w="113" w:type="pct"/>
          <w:trHeight w:val="447"/>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KISA İÇERİĞİ</w:t>
            </w:r>
          </w:p>
        </w:tc>
        <w:tc>
          <w:tcPr>
            <w:tcW w:w="3079" w:type="pct"/>
            <w:gridSpan w:val="7"/>
            <w:tcBorders>
              <w:top w:val="single" w:sz="12" w:space="0" w:color="auto"/>
              <w:left w:val="single" w:sz="12" w:space="0" w:color="auto"/>
              <w:bottom w:val="single" w:sz="12" w:space="0" w:color="auto"/>
              <w:right w:val="single" w:sz="12" w:space="0" w:color="auto"/>
            </w:tcBorders>
            <w:shd w:val="clear" w:color="auto" w:fill="auto"/>
          </w:tcPr>
          <w:p w:rsidR="003E5C3E" w:rsidRPr="00291F10" w:rsidRDefault="003E5C3E" w:rsidP="003A7740">
            <w:pPr>
              <w:tabs>
                <w:tab w:val="left" w:pos="8335"/>
              </w:tabs>
              <w:jc w:val="both"/>
            </w:pPr>
            <w:r w:rsidRPr="00291F10">
              <w:rPr>
                <w:color w:val="000000"/>
                <w:sz w:val="22"/>
                <w:szCs w:val="22"/>
                <w:shd w:val="clear" w:color="auto" w:fill="F4F3F2"/>
              </w:rPr>
              <w:t>Bilgisayar destekli eğitim ile ilgili temel kavramlar, öğeleri, kuramsal temelleri, yararları ve sınırlılıkları, uygulama yöntemleri, bilgisayar destekli öğretimde kullanılan yaygın formatlar, ders yazılımlarının değerlendirilmesi ve seçimi, uzaktan eğitim uygulamaları, veri tabanı uygulamaları, bilgisayar ve internetin çocuklar/gençler üzerindeki olumsuz etkileri ve önlenmesi.  </w:t>
            </w:r>
          </w:p>
          <w:p w:rsidR="003E5C3E" w:rsidRPr="009C36AA" w:rsidRDefault="003E5C3E"/>
        </w:tc>
      </w:tr>
      <w:tr w:rsidR="003E5C3E" w:rsidRPr="009C36AA" w:rsidTr="003A7740">
        <w:trPr>
          <w:gridAfter w:val="1"/>
          <w:wAfter w:w="113" w:type="pct"/>
          <w:trHeight w:val="426"/>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AMAÇLARI</w:t>
            </w:r>
          </w:p>
        </w:tc>
        <w:tc>
          <w:tcPr>
            <w:tcW w:w="3079" w:type="pct"/>
            <w:gridSpan w:val="7"/>
            <w:tcBorders>
              <w:top w:val="single" w:sz="12" w:space="0" w:color="auto"/>
              <w:left w:val="single" w:sz="12" w:space="0" w:color="auto"/>
              <w:bottom w:val="single" w:sz="12" w:space="0" w:color="auto"/>
              <w:right w:val="single" w:sz="12" w:space="0" w:color="auto"/>
            </w:tcBorders>
          </w:tcPr>
          <w:p w:rsidR="003E5C3E" w:rsidRPr="00291F10" w:rsidRDefault="003E5C3E" w:rsidP="003A7740">
            <w:pPr>
              <w:jc w:val="both"/>
            </w:pPr>
            <w:r w:rsidRPr="00291F10">
              <w:rPr>
                <w:color w:val="000000"/>
                <w:sz w:val="22"/>
                <w:szCs w:val="22"/>
                <w:shd w:val="clear" w:color="auto" w:fill="F4F3F2"/>
              </w:rPr>
              <w:t>Eğitim yazılımı, eğitim yazılımı türleri, ileri düzey üretkenlik uygulamalarının kullanımı, İnternet kullanımı hakkında bilgi ve beceri kazandırmak.  </w:t>
            </w:r>
          </w:p>
        </w:tc>
      </w:tr>
      <w:tr w:rsidR="003E5C3E" w:rsidRPr="009C36AA" w:rsidTr="003A7740">
        <w:trPr>
          <w:gridAfter w:val="1"/>
          <w:wAfter w:w="113" w:type="pct"/>
          <w:trHeight w:val="518"/>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MESLEK EĞİTİMİNİ SAĞLAMAYA YÖNELİK KATKISI</w:t>
            </w:r>
          </w:p>
        </w:tc>
        <w:tc>
          <w:tcPr>
            <w:tcW w:w="3079"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rsidP="003A7740">
            <w:r w:rsidRPr="009C36AA">
              <w:rPr>
                <w:sz w:val="22"/>
                <w:szCs w:val="22"/>
              </w:rPr>
              <w:t xml:space="preserve"> </w:t>
            </w:r>
          </w:p>
        </w:tc>
      </w:tr>
      <w:tr w:rsidR="003E5C3E" w:rsidRPr="009C36AA" w:rsidTr="003A7740">
        <w:trPr>
          <w:gridAfter w:val="1"/>
          <w:wAfter w:w="113" w:type="pct"/>
          <w:trHeight w:val="518"/>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ÖĞRENİM ÇIKTILARI</w:t>
            </w:r>
          </w:p>
        </w:tc>
        <w:tc>
          <w:tcPr>
            <w:tcW w:w="3079" w:type="pct"/>
            <w:gridSpan w:val="7"/>
            <w:tcBorders>
              <w:top w:val="single" w:sz="12" w:space="0" w:color="auto"/>
              <w:left w:val="single" w:sz="12" w:space="0" w:color="auto"/>
              <w:bottom w:val="single" w:sz="12" w:space="0" w:color="auto"/>
              <w:right w:val="single" w:sz="12" w:space="0" w:color="auto"/>
            </w:tcBorders>
          </w:tcPr>
          <w:tbl>
            <w:tblPr>
              <w:tblW w:w="11478" w:type="dxa"/>
              <w:tblCellSpacing w:w="0" w:type="dxa"/>
              <w:shd w:val="clear" w:color="auto" w:fill="F4F3F2"/>
              <w:tblLayout w:type="fixed"/>
              <w:tblCellMar>
                <w:left w:w="0" w:type="dxa"/>
                <w:right w:w="0" w:type="dxa"/>
              </w:tblCellMar>
              <w:tblLook w:val="04A0" w:firstRow="1" w:lastRow="0" w:firstColumn="1" w:lastColumn="0" w:noHBand="0" w:noVBand="1"/>
            </w:tblPr>
            <w:tblGrid>
              <w:gridCol w:w="6183"/>
              <w:gridCol w:w="2607"/>
              <w:gridCol w:w="2608"/>
              <w:gridCol w:w="80"/>
            </w:tblGrid>
            <w:tr w:rsidR="003E5C3E" w:rsidRPr="00291F10" w:rsidTr="003A7740">
              <w:trPr>
                <w:gridAfter w:val="1"/>
                <w:wAfter w:w="35" w:type="pct"/>
                <w:tblCellSpacing w:w="0" w:type="dxa"/>
              </w:trPr>
              <w:tc>
                <w:tcPr>
                  <w:tcW w:w="2694"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rPr>
                      <w:rFonts w:ascii="Tahoma" w:hAnsi="Tahoma" w:cs="Tahoma"/>
                      <w:color w:val="000000"/>
                      <w:sz w:val="17"/>
                      <w:szCs w:val="17"/>
                    </w:rPr>
                  </w:pP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rFonts w:ascii="Tahoma" w:hAnsi="Tahoma" w:cs="Tahoma"/>
                      <w:b/>
                      <w:bCs/>
                      <w:color w:val="000000"/>
                      <w:sz w:val="17"/>
                      <w:szCs w:val="17"/>
                    </w:rPr>
                  </w:pP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rFonts w:ascii="Tahoma" w:hAnsi="Tahoma" w:cs="Tahoma"/>
                      <w:b/>
                      <w:bCs/>
                      <w:color w:val="000000"/>
                      <w:sz w:val="17"/>
                      <w:szCs w:val="17"/>
                    </w:rPr>
                  </w:pPr>
                  <w:r w:rsidRPr="00291F10">
                    <w:rPr>
                      <w:rFonts w:ascii="Tahoma" w:hAnsi="Tahoma" w:cs="Tahoma"/>
                      <w:b/>
                      <w:bCs/>
                      <w:color w:val="000000"/>
                      <w:sz w:val="17"/>
                      <w:szCs w:val="17"/>
                    </w:rPr>
                    <w:t>Ölçme Yöntemleri</w:t>
                  </w:r>
                </w:p>
              </w:tc>
            </w:tr>
            <w:tr w:rsidR="003E5C3E" w:rsidRPr="00291F10" w:rsidTr="003A7740">
              <w:trPr>
                <w:gridAfter w:val="1"/>
                <w:wAfter w:w="35" w:type="pct"/>
                <w:tblCellSpacing w:w="0" w:type="dxa"/>
              </w:trPr>
              <w:tc>
                <w:tcPr>
                  <w:tcW w:w="2694"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rPr>
                      <w:color w:val="000000"/>
                    </w:rPr>
                  </w:pPr>
                  <w:r w:rsidRPr="00291F10">
                    <w:rPr>
                      <w:b/>
                      <w:bCs/>
                      <w:color w:val="000000"/>
                      <w:sz w:val="22"/>
                      <w:szCs w:val="22"/>
                    </w:rPr>
                    <w:t>Bu dersi başarı ile tamamlayan öğrenciler; </w:t>
                  </w:r>
                </w:p>
              </w:tc>
              <w:tc>
                <w:tcPr>
                  <w:tcW w:w="1136" w:type="pct"/>
                  <w:shd w:val="clear" w:color="auto" w:fill="F4F3F2"/>
                  <w:vAlign w:val="center"/>
                  <w:hideMark/>
                </w:tcPr>
                <w:p w:rsidR="003E5C3E" w:rsidRPr="00291F10" w:rsidRDefault="003E5C3E" w:rsidP="003A7740"/>
              </w:tc>
              <w:tc>
                <w:tcPr>
                  <w:tcW w:w="1136" w:type="pct"/>
                  <w:shd w:val="clear" w:color="auto" w:fill="F4F3F2"/>
                  <w:vAlign w:val="center"/>
                  <w:hideMark/>
                </w:tcPr>
                <w:p w:rsidR="003E5C3E" w:rsidRPr="00291F10" w:rsidRDefault="003E5C3E" w:rsidP="003A7740"/>
              </w:tc>
            </w:tr>
            <w:tr w:rsidR="003E5C3E" w:rsidRPr="00291F10" w:rsidTr="003A7740">
              <w:trPr>
                <w:tblCellSpacing w:w="0" w:type="dxa"/>
              </w:trPr>
              <w:tc>
                <w:tcPr>
                  <w:tcW w:w="2694"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spacing w:line="255" w:lineRule="atLeast"/>
                    <w:jc w:val="both"/>
                    <w:rPr>
                      <w:color w:val="000000"/>
                    </w:rPr>
                  </w:pPr>
                  <w:r w:rsidRPr="00291F10">
                    <w:rPr>
                      <w:b/>
                      <w:bCs/>
                      <w:color w:val="000000"/>
                      <w:sz w:val="22"/>
                      <w:szCs w:val="22"/>
                    </w:rPr>
                    <w:t>1)</w:t>
                  </w:r>
                  <w:r w:rsidRPr="00291F10">
                    <w:rPr>
                      <w:color w:val="000000"/>
                      <w:sz w:val="22"/>
                      <w:szCs w:val="22"/>
                    </w:rPr>
                    <w:t> </w:t>
                  </w:r>
                  <w:r>
                    <w:rPr>
                      <w:color w:val="000000"/>
                      <w:sz w:val="22"/>
                      <w:szCs w:val="22"/>
                    </w:rPr>
                    <w:t>B</w:t>
                  </w:r>
                  <w:r w:rsidRPr="00291F10">
                    <w:rPr>
                      <w:color w:val="000000"/>
                      <w:sz w:val="22"/>
                      <w:szCs w:val="22"/>
                    </w:rPr>
                    <w:t>ir elektronik hesaplama tablosu yazılımını profesyonel olarak kullanabilecekler,</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color w:val="000000"/>
                    </w:rPr>
                  </w:pPr>
                  <w:r w:rsidRPr="00291F10">
                    <w:rPr>
                      <w:color w:val="000000"/>
                      <w:sz w:val="22"/>
                      <w:szCs w:val="22"/>
                    </w:rPr>
                    <w:t>,6,14</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color w:val="000000"/>
                    </w:rPr>
                  </w:pPr>
                  <w:r w:rsidRPr="00291F10">
                    <w:rPr>
                      <w:color w:val="000000"/>
                      <w:sz w:val="22"/>
                      <w:szCs w:val="22"/>
                    </w:rPr>
                    <w:t>A,B,C,D</w:t>
                  </w:r>
                </w:p>
              </w:tc>
              <w:tc>
                <w:tcPr>
                  <w:tcW w:w="35"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rPr>
                      <w:color w:val="000000"/>
                    </w:rPr>
                  </w:pPr>
                </w:p>
              </w:tc>
            </w:tr>
            <w:tr w:rsidR="003E5C3E" w:rsidRPr="00291F10" w:rsidTr="003A7740">
              <w:trPr>
                <w:tblCellSpacing w:w="0" w:type="dxa"/>
              </w:trPr>
              <w:tc>
                <w:tcPr>
                  <w:tcW w:w="2694"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spacing w:line="255" w:lineRule="atLeast"/>
                    <w:jc w:val="both"/>
                    <w:rPr>
                      <w:color w:val="000000"/>
                    </w:rPr>
                  </w:pPr>
                  <w:r w:rsidRPr="00291F10">
                    <w:rPr>
                      <w:b/>
                      <w:bCs/>
                      <w:color w:val="000000"/>
                      <w:sz w:val="22"/>
                      <w:szCs w:val="22"/>
                    </w:rPr>
                    <w:t>2)</w:t>
                  </w:r>
                  <w:r w:rsidRPr="00291F10">
                    <w:rPr>
                      <w:color w:val="000000"/>
                      <w:sz w:val="22"/>
                      <w:szCs w:val="22"/>
                    </w:rPr>
                    <w:t> </w:t>
                  </w:r>
                  <w:r>
                    <w:rPr>
                      <w:color w:val="000000"/>
                      <w:sz w:val="22"/>
                      <w:szCs w:val="22"/>
                    </w:rPr>
                    <w:t>B</w:t>
                  </w:r>
                  <w:r w:rsidRPr="00291F10">
                    <w:rPr>
                      <w:color w:val="000000"/>
                      <w:sz w:val="22"/>
                      <w:szCs w:val="22"/>
                    </w:rPr>
                    <w:t>ir sunu hazırlama yazılımını profesyonel olarak kullanabilecekler,</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ind w:left="-331"/>
                    <w:jc w:val="center"/>
                    <w:rPr>
                      <w:color w:val="000000"/>
                    </w:rPr>
                  </w:pPr>
                  <w:r w:rsidRPr="00291F10">
                    <w:rPr>
                      <w:color w:val="000000"/>
                      <w:sz w:val="22"/>
                      <w:szCs w:val="22"/>
                    </w:rPr>
                    <w:t>,14</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color w:val="000000"/>
                    </w:rPr>
                  </w:pPr>
                  <w:r w:rsidRPr="00291F10">
                    <w:rPr>
                      <w:color w:val="000000"/>
                      <w:sz w:val="22"/>
                      <w:szCs w:val="22"/>
                    </w:rPr>
                    <w:t>A,B,C,D</w:t>
                  </w:r>
                </w:p>
              </w:tc>
              <w:tc>
                <w:tcPr>
                  <w:tcW w:w="35"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rPr>
                      <w:color w:val="000000"/>
                    </w:rPr>
                  </w:pPr>
                </w:p>
              </w:tc>
            </w:tr>
            <w:tr w:rsidR="003E5C3E" w:rsidRPr="00291F10" w:rsidTr="003A7740">
              <w:trPr>
                <w:tblCellSpacing w:w="0" w:type="dxa"/>
              </w:trPr>
              <w:tc>
                <w:tcPr>
                  <w:tcW w:w="2694"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spacing w:line="255" w:lineRule="atLeast"/>
                    <w:jc w:val="both"/>
                    <w:rPr>
                      <w:color w:val="000000"/>
                    </w:rPr>
                  </w:pPr>
                  <w:r w:rsidRPr="00291F10">
                    <w:rPr>
                      <w:b/>
                      <w:bCs/>
                      <w:color w:val="000000"/>
                      <w:sz w:val="22"/>
                      <w:szCs w:val="22"/>
                    </w:rPr>
                    <w:lastRenderedPageBreak/>
                    <w:t>3)</w:t>
                  </w:r>
                  <w:r w:rsidRPr="00291F10">
                    <w:rPr>
                      <w:color w:val="000000"/>
                      <w:sz w:val="22"/>
                      <w:szCs w:val="22"/>
                    </w:rPr>
                    <w:t> </w:t>
                  </w:r>
                  <w:r>
                    <w:rPr>
                      <w:color w:val="000000"/>
                      <w:sz w:val="22"/>
                      <w:szCs w:val="22"/>
                    </w:rPr>
                    <w:t>İ</w:t>
                  </w:r>
                  <w:r w:rsidRPr="00291F10">
                    <w:rPr>
                      <w:color w:val="000000"/>
                      <w:sz w:val="22"/>
                      <w:szCs w:val="22"/>
                    </w:rPr>
                    <w:t>nternet ortamında sağlıklı bilgi edinme konusunda bilinçlenecekler,</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color w:val="000000"/>
                    </w:rPr>
                  </w:pPr>
                  <w:r w:rsidRPr="00291F10">
                    <w:rPr>
                      <w:color w:val="000000"/>
                      <w:sz w:val="22"/>
                      <w:szCs w:val="22"/>
                    </w:rPr>
                    <w:t>6,14</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color w:val="000000"/>
                    </w:rPr>
                  </w:pPr>
                  <w:r w:rsidRPr="00291F10">
                    <w:rPr>
                      <w:color w:val="000000"/>
                      <w:sz w:val="22"/>
                      <w:szCs w:val="22"/>
                    </w:rPr>
                    <w:t>A,B,C,D</w:t>
                  </w:r>
                </w:p>
              </w:tc>
              <w:tc>
                <w:tcPr>
                  <w:tcW w:w="35"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rPr>
                      <w:color w:val="000000"/>
                    </w:rPr>
                  </w:pPr>
                </w:p>
              </w:tc>
            </w:tr>
            <w:tr w:rsidR="003E5C3E" w:rsidRPr="00291F10" w:rsidTr="003A7740">
              <w:trPr>
                <w:tblCellSpacing w:w="0" w:type="dxa"/>
              </w:trPr>
              <w:tc>
                <w:tcPr>
                  <w:tcW w:w="2694"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spacing w:line="255" w:lineRule="atLeast"/>
                    <w:jc w:val="both"/>
                    <w:rPr>
                      <w:color w:val="000000"/>
                    </w:rPr>
                  </w:pPr>
                  <w:r w:rsidRPr="00291F10">
                    <w:rPr>
                      <w:b/>
                      <w:bCs/>
                      <w:color w:val="000000"/>
                      <w:sz w:val="22"/>
                      <w:szCs w:val="22"/>
                    </w:rPr>
                    <w:t>4)</w:t>
                  </w:r>
                  <w:r w:rsidRPr="00291F10">
                    <w:rPr>
                      <w:color w:val="000000"/>
                      <w:sz w:val="22"/>
                      <w:szCs w:val="22"/>
                    </w:rPr>
                    <w:t> </w:t>
                  </w:r>
                  <w:r>
                    <w:rPr>
                      <w:color w:val="000000"/>
                      <w:sz w:val="22"/>
                      <w:szCs w:val="22"/>
                    </w:rPr>
                    <w:t>İ</w:t>
                  </w:r>
                  <w:r w:rsidRPr="00291F10">
                    <w:rPr>
                      <w:color w:val="000000"/>
                      <w:sz w:val="22"/>
                      <w:szCs w:val="22"/>
                    </w:rPr>
                    <w:t>nternet ve internet araçlarını eğitim amaçlı kullanabilecekler,</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color w:val="000000"/>
                    </w:rPr>
                  </w:pPr>
                  <w:r w:rsidRPr="00291F10">
                    <w:rPr>
                      <w:color w:val="000000"/>
                      <w:sz w:val="22"/>
                      <w:szCs w:val="22"/>
                    </w:rPr>
                    <w:t>,6,14</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color w:val="000000"/>
                    </w:rPr>
                  </w:pPr>
                  <w:r w:rsidRPr="00291F10">
                    <w:rPr>
                      <w:color w:val="000000"/>
                      <w:sz w:val="22"/>
                      <w:szCs w:val="22"/>
                    </w:rPr>
                    <w:t>A,B,C,D</w:t>
                  </w:r>
                </w:p>
              </w:tc>
              <w:tc>
                <w:tcPr>
                  <w:tcW w:w="35"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rPr>
                      <w:color w:val="000000"/>
                    </w:rPr>
                  </w:pPr>
                </w:p>
              </w:tc>
            </w:tr>
            <w:tr w:rsidR="003E5C3E" w:rsidRPr="00291F10" w:rsidTr="003A7740">
              <w:trPr>
                <w:trHeight w:val="50"/>
                <w:tblCellSpacing w:w="0" w:type="dxa"/>
              </w:trPr>
              <w:tc>
                <w:tcPr>
                  <w:tcW w:w="2694"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spacing w:line="255" w:lineRule="atLeast"/>
                    <w:jc w:val="both"/>
                    <w:rPr>
                      <w:color w:val="000000"/>
                    </w:rPr>
                  </w:pPr>
                  <w:r w:rsidRPr="00291F10">
                    <w:rPr>
                      <w:b/>
                      <w:bCs/>
                      <w:color w:val="000000"/>
                      <w:sz w:val="22"/>
                      <w:szCs w:val="22"/>
                    </w:rPr>
                    <w:t>5)</w:t>
                  </w:r>
                  <w:r w:rsidRPr="00291F10">
                    <w:rPr>
                      <w:color w:val="000000"/>
                      <w:sz w:val="22"/>
                      <w:szCs w:val="22"/>
                    </w:rPr>
                    <w:t> </w:t>
                  </w:r>
                  <w:r>
                    <w:rPr>
                      <w:color w:val="000000"/>
                      <w:sz w:val="22"/>
                      <w:szCs w:val="22"/>
                    </w:rPr>
                    <w:t>A</w:t>
                  </w:r>
                  <w:r w:rsidRPr="00291F10">
                    <w:rPr>
                      <w:color w:val="000000"/>
                      <w:sz w:val="22"/>
                      <w:szCs w:val="22"/>
                    </w:rPr>
                    <w:t>yrı ayrı öğrenmiş oldukları ofis araçlarını bütünün parçaları gibi birlikte kullanabileceklerdir.</w:t>
                  </w:r>
                </w:p>
              </w:tc>
              <w:tc>
                <w:tcPr>
                  <w:tcW w:w="1136" w:type="pct"/>
                  <w:shd w:val="clear" w:color="auto" w:fill="F4F3F2"/>
                  <w:vAlign w:val="center"/>
                  <w:hideMark/>
                </w:tcPr>
                <w:p w:rsidR="003E5C3E" w:rsidRPr="00291F10" w:rsidRDefault="003E5C3E" w:rsidP="003A7740"/>
              </w:tc>
              <w:tc>
                <w:tcPr>
                  <w:tcW w:w="1136" w:type="pct"/>
                  <w:shd w:val="clear" w:color="auto" w:fill="F4F3F2"/>
                  <w:vAlign w:val="center"/>
                  <w:hideMark/>
                </w:tcPr>
                <w:p w:rsidR="003E5C3E" w:rsidRPr="00291F10" w:rsidRDefault="003E5C3E" w:rsidP="003A7740"/>
              </w:tc>
              <w:tc>
                <w:tcPr>
                  <w:tcW w:w="35" w:type="pct"/>
                  <w:shd w:val="clear" w:color="auto" w:fill="F4F3F2"/>
                  <w:vAlign w:val="center"/>
                  <w:hideMark/>
                </w:tcPr>
                <w:p w:rsidR="003E5C3E" w:rsidRPr="00291F10" w:rsidRDefault="003E5C3E" w:rsidP="003A7740"/>
              </w:tc>
            </w:tr>
          </w:tbl>
          <w:p w:rsidR="003E5C3E" w:rsidRPr="00291F10" w:rsidRDefault="003E5C3E" w:rsidP="003A7740"/>
          <w:p w:rsidR="003E5C3E" w:rsidRPr="009C36AA" w:rsidRDefault="003E5C3E" w:rsidP="00BD3FF6">
            <w:pPr>
              <w:tabs>
                <w:tab w:val="left" w:pos="7800"/>
              </w:tabs>
              <w:ind w:left="45"/>
            </w:pPr>
          </w:p>
        </w:tc>
      </w:tr>
      <w:tr w:rsidR="003E5C3E" w:rsidRPr="009C36AA" w:rsidTr="003A7740">
        <w:trPr>
          <w:gridAfter w:val="1"/>
          <w:wAfter w:w="113" w:type="pct"/>
          <w:trHeight w:val="540"/>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lastRenderedPageBreak/>
              <w:t>TEMEL DERS KİTABI</w:t>
            </w:r>
          </w:p>
        </w:tc>
        <w:tc>
          <w:tcPr>
            <w:tcW w:w="3079" w:type="pct"/>
            <w:gridSpan w:val="7"/>
            <w:tcBorders>
              <w:top w:val="single" w:sz="12" w:space="0" w:color="auto"/>
              <w:left w:val="single" w:sz="12" w:space="0" w:color="auto"/>
              <w:bottom w:val="single" w:sz="12" w:space="0" w:color="auto"/>
              <w:right w:val="single" w:sz="12" w:space="0" w:color="auto"/>
            </w:tcBorders>
          </w:tcPr>
          <w:p w:rsidR="003E5C3E" w:rsidRPr="00291F10" w:rsidRDefault="003E5C3E" w:rsidP="00BD3FF6">
            <w:r w:rsidRPr="00291F10">
              <w:rPr>
                <w:color w:val="000000"/>
                <w:sz w:val="22"/>
                <w:szCs w:val="22"/>
                <w:shd w:val="clear" w:color="auto" w:fill="F4F3F2"/>
              </w:rPr>
              <w:t>Güneş A. (2007). Bilgisayar I-II (Temel Bilgisayar Becerileri). Ankara: Pegema Yayıncılık.  </w:t>
            </w:r>
            <w:r w:rsidRPr="00291F10">
              <w:rPr>
                <w:sz w:val="22"/>
                <w:szCs w:val="22"/>
              </w:rPr>
              <w:t xml:space="preserve"> </w:t>
            </w:r>
          </w:p>
          <w:p w:rsidR="003E5C3E" w:rsidRPr="009C36AA" w:rsidRDefault="003E5C3E" w:rsidP="003A7740">
            <w:pPr>
              <w:pStyle w:val="Balk4"/>
              <w:spacing w:before="0" w:beforeAutospacing="0" w:after="0" w:afterAutospacing="0"/>
              <w:rPr>
                <w:b w:val="0"/>
              </w:rPr>
            </w:pPr>
          </w:p>
        </w:tc>
      </w:tr>
      <w:tr w:rsidR="003E5C3E" w:rsidRPr="009C36AA" w:rsidTr="003A7740">
        <w:trPr>
          <w:gridAfter w:val="1"/>
          <w:wAfter w:w="113" w:type="pct"/>
          <w:trHeight w:val="540"/>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YARDIMCI KAYNAKLAR</w:t>
            </w:r>
          </w:p>
        </w:tc>
        <w:tc>
          <w:tcPr>
            <w:tcW w:w="3079" w:type="pct"/>
            <w:gridSpan w:val="7"/>
            <w:tcBorders>
              <w:top w:val="single" w:sz="12" w:space="0" w:color="auto"/>
              <w:left w:val="single" w:sz="12" w:space="0" w:color="auto"/>
              <w:bottom w:val="single" w:sz="12" w:space="0" w:color="auto"/>
              <w:right w:val="single" w:sz="12" w:space="0" w:color="auto"/>
            </w:tcBorders>
          </w:tcPr>
          <w:p w:rsidR="003E5C3E" w:rsidRPr="00291F10" w:rsidRDefault="003E5C3E" w:rsidP="003A7740">
            <w:r w:rsidRPr="00291F10">
              <w:rPr>
                <w:color w:val="000000"/>
                <w:sz w:val="22"/>
                <w:szCs w:val="22"/>
                <w:shd w:val="clear" w:color="auto" w:fill="F4F3F2"/>
              </w:rPr>
              <w:t>Levent Çelik,2011, Bilgisayar ve Temel Bilgi Teknolojileri, 1. Baskı</w:t>
            </w:r>
          </w:p>
        </w:tc>
      </w:tr>
      <w:tr w:rsidR="003E5C3E" w:rsidRPr="009C36AA" w:rsidTr="003A7740">
        <w:trPr>
          <w:gridAfter w:val="1"/>
          <w:wAfter w:w="113" w:type="pct"/>
          <w:trHeight w:val="520"/>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DERSTE GEREKLİ ARAÇ VE GEREÇLER</w:t>
            </w:r>
          </w:p>
        </w:tc>
        <w:tc>
          <w:tcPr>
            <w:tcW w:w="3079" w:type="pct"/>
            <w:gridSpan w:val="7"/>
            <w:tcBorders>
              <w:top w:val="single" w:sz="12" w:space="0" w:color="auto"/>
              <w:left w:val="single" w:sz="12" w:space="0" w:color="auto"/>
              <w:bottom w:val="single" w:sz="12" w:space="0" w:color="auto"/>
              <w:right w:val="single" w:sz="12" w:space="0" w:color="auto"/>
            </w:tcBorders>
          </w:tcPr>
          <w:p w:rsidR="003E5C3E" w:rsidRPr="009C36AA" w:rsidRDefault="003E5C3E">
            <w:pPr>
              <w:jc w:val="both"/>
            </w:pPr>
            <w:r>
              <w:rPr>
                <w:sz w:val="22"/>
                <w:szCs w:val="22"/>
              </w:rPr>
              <w:t>Bilgisayar.</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trHeight w:val="510"/>
          <w:jc w:val="center"/>
        </w:trPr>
        <w:tc>
          <w:tcPr>
            <w:tcW w:w="4866" w:type="pct"/>
            <w:gridSpan w:val="14"/>
            <w:shd w:val="clear" w:color="auto" w:fill="auto"/>
            <w:vAlign w:val="center"/>
          </w:tcPr>
          <w:p w:rsidR="003E5C3E" w:rsidRPr="00291F10" w:rsidRDefault="003E5C3E">
            <w:pPr>
              <w:jc w:val="center"/>
              <w:rPr>
                <w:b/>
              </w:rPr>
            </w:pPr>
            <w:r w:rsidRPr="00291F10">
              <w:rPr>
                <w:b/>
                <w:sz w:val="22"/>
                <w:szCs w:val="22"/>
              </w:rPr>
              <w:t>DERSİN HAFTALIK PLANI</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tcPr>
          <w:p w:rsidR="003E5C3E" w:rsidRPr="00291F10" w:rsidRDefault="003E5C3E">
            <w:pPr>
              <w:jc w:val="center"/>
              <w:rPr>
                <w:b/>
              </w:rPr>
            </w:pPr>
            <w:r w:rsidRPr="00291F10">
              <w:rPr>
                <w:b/>
                <w:sz w:val="22"/>
                <w:szCs w:val="22"/>
              </w:rPr>
              <w:t>HAFTA</w:t>
            </w:r>
          </w:p>
        </w:tc>
        <w:tc>
          <w:tcPr>
            <w:tcW w:w="4421" w:type="pct"/>
            <w:gridSpan w:val="12"/>
            <w:shd w:val="clear" w:color="auto" w:fill="auto"/>
          </w:tcPr>
          <w:p w:rsidR="003E5C3E" w:rsidRPr="00291F10" w:rsidRDefault="003E5C3E" w:rsidP="003A7740">
            <w:pPr>
              <w:rPr>
                <w:b/>
              </w:rPr>
            </w:pPr>
            <w:r w:rsidRPr="00291F10">
              <w:rPr>
                <w:b/>
                <w:sz w:val="22"/>
                <w:szCs w:val="22"/>
              </w:rPr>
              <w:t>İŞLENEN KONULAR</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w:t>
            </w:r>
          </w:p>
        </w:tc>
        <w:tc>
          <w:tcPr>
            <w:tcW w:w="4421" w:type="pct"/>
            <w:gridSpan w:val="12"/>
            <w:shd w:val="clear" w:color="auto" w:fill="auto"/>
          </w:tcPr>
          <w:p w:rsidR="003E5C3E" w:rsidRPr="00291F10" w:rsidRDefault="003E5C3E" w:rsidP="003A7740">
            <w:r w:rsidRPr="00291F10">
              <w:rPr>
                <w:sz w:val="22"/>
                <w:szCs w:val="22"/>
              </w:rPr>
              <w:t xml:space="preserve"> </w:t>
            </w:r>
            <w:r w:rsidRPr="00291F10">
              <w:rPr>
                <w:color w:val="000000"/>
                <w:sz w:val="22"/>
                <w:szCs w:val="22"/>
                <w:shd w:val="clear" w:color="auto" w:fill="F4F3F2"/>
              </w:rPr>
              <w:t>İnternet kullanımı (avantaj ve dezavantajları), etik konular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2</w:t>
            </w:r>
          </w:p>
        </w:tc>
        <w:tc>
          <w:tcPr>
            <w:tcW w:w="4421" w:type="pct"/>
            <w:gridSpan w:val="12"/>
            <w:shd w:val="clear" w:color="auto" w:fill="auto"/>
          </w:tcPr>
          <w:p w:rsidR="003E5C3E" w:rsidRPr="00291F10" w:rsidRDefault="003E5C3E" w:rsidP="003A7740">
            <w:r w:rsidRPr="00291F10">
              <w:rPr>
                <w:color w:val="000000"/>
                <w:sz w:val="22"/>
                <w:szCs w:val="22"/>
                <w:shd w:val="clear" w:color="auto" w:fill="F4F3F2"/>
              </w:rPr>
              <w:t>İnternette bilgi arama ve aktarma (arama motorlarının kullanımı)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3</w:t>
            </w:r>
          </w:p>
        </w:tc>
        <w:tc>
          <w:tcPr>
            <w:tcW w:w="4421" w:type="pct"/>
            <w:gridSpan w:val="12"/>
            <w:shd w:val="clear" w:color="auto" w:fill="auto"/>
          </w:tcPr>
          <w:p w:rsidR="003E5C3E" w:rsidRPr="00291F10" w:rsidRDefault="003E5C3E" w:rsidP="003A7740">
            <w:r w:rsidRPr="00291F10">
              <w:rPr>
                <w:color w:val="000000"/>
                <w:sz w:val="22"/>
                <w:szCs w:val="22"/>
                <w:shd w:val="clear" w:color="auto" w:fill="F4F3F2"/>
              </w:rPr>
              <w:t>İleri PowerPoint (etkili sunum hazırlama)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4</w:t>
            </w:r>
          </w:p>
        </w:tc>
        <w:tc>
          <w:tcPr>
            <w:tcW w:w="4421" w:type="pct"/>
            <w:gridSpan w:val="12"/>
            <w:shd w:val="clear" w:color="auto" w:fill="auto"/>
          </w:tcPr>
          <w:p w:rsidR="003E5C3E" w:rsidRPr="00291F10" w:rsidRDefault="003E5C3E" w:rsidP="003A7740">
            <w:r w:rsidRPr="00291F10">
              <w:rPr>
                <w:color w:val="000000"/>
                <w:sz w:val="22"/>
                <w:szCs w:val="22"/>
                <w:shd w:val="clear" w:color="auto" w:fill="F4F3F2"/>
              </w:rPr>
              <w:t>İnternette haberleşme (elektronik posta, görüşme, grup elektronik posta)</w:t>
            </w:r>
            <w:r w:rsidRPr="00291F10">
              <w:rPr>
                <w:rStyle w:val="apple-converted-space"/>
                <w:color w:val="000000"/>
                <w:sz w:val="22"/>
                <w:szCs w:val="22"/>
                <w:shd w:val="clear" w:color="auto" w:fill="F4F3F2"/>
              </w:rPr>
              <w:t>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5</w:t>
            </w:r>
          </w:p>
        </w:tc>
        <w:tc>
          <w:tcPr>
            <w:tcW w:w="4421" w:type="pct"/>
            <w:gridSpan w:val="12"/>
            <w:shd w:val="clear" w:color="auto" w:fill="auto"/>
          </w:tcPr>
          <w:p w:rsidR="003E5C3E" w:rsidRPr="00291F10" w:rsidRDefault="003E5C3E" w:rsidP="003A7740">
            <w:r w:rsidRPr="00291F10">
              <w:rPr>
                <w:color w:val="000000"/>
                <w:sz w:val="22"/>
                <w:szCs w:val="22"/>
                <w:shd w:val="clear" w:color="auto" w:fill="F4F3F2"/>
              </w:rPr>
              <w:t>İnternette veri aktarımı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tcBorders>
              <w:bottom w:val="single" w:sz="6" w:space="0" w:color="auto"/>
            </w:tcBorders>
            <w:shd w:val="clear" w:color="auto" w:fill="auto"/>
            <w:vAlign w:val="center"/>
          </w:tcPr>
          <w:p w:rsidR="003E5C3E" w:rsidRPr="00291F10" w:rsidRDefault="003E5C3E">
            <w:pPr>
              <w:jc w:val="center"/>
            </w:pPr>
            <w:r w:rsidRPr="00291F10">
              <w:rPr>
                <w:sz w:val="22"/>
                <w:szCs w:val="22"/>
              </w:rPr>
              <w:t>6</w:t>
            </w:r>
          </w:p>
        </w:tc>
        <w:tc>
          <w:tcPr>
            <w:tcW w:w="4421" w:type="pct"/>
            <w:gridSpan w:val="12"/>
            <w:tcBorders>
              <w:bottom w:val="single" w:sz="6" w:space="0" w:color="auto"/>
            </w:tcBorders>
            <w:shd w:val="clear" w:color="auto" w:fill="auto"/>
          </w:tcPr>
          <w:p w:rsidR="003E5C3E" w:rsidRPr="00291F10" w:rsidRDefault="003E5C3E" w:rsidP="003A7740">
            <w:r w:rsidRPr="00291F10">
              <w:rPr>
                <w:color w:val="000000"/>
                <w:sz w:val="22"/>
                <w:szCs w:val="22"/>
                <w:shd w:val="clear" w:color="auto" w:fill="F4F3F2"/>
              </w:rPr>
              <w:t>Yazıcı, tarayıcı ve diğer bilgisayara bağlı cihaz kullanımı</w:t>
            </w:r>
            <w:r w:rsidRPr="00291F10">
              <w:rPr>
                <w:rStyle w:val="apple-converted-space"/>
                <w:color w:val="000000"/>
                <w:sz w:val="22"/>
                <w:szCs w:val="22"/>
                <w:shd w:val="clear" w:color="auto" w:fill="F4F3F2"/>
              </w:rPr>
              <w:t>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tcBorders>
              <w:top w:val="single" w:sz="6" w:space="0" w:color="auto"/>
              <w:bottom w:val="single" w:sz="6" w:space="0" w:color="auto"/>
            </w:tcBorders>
            <w:shd w:val="clear" w:color="auto" w:fill="D9D9D9"/>
            <w:vAlign w:val="center"/>
          </w:tcPr>
          <w:p w:rsidR="003E5C3E" w:rsidRPr="00291F10" w:rsidRDefault="003E5C3E">
            <w:pPr>
              <w:jc w:val="center"/>
            </w:pPr>
            <w:r w:rsidRPr="00291F10">
              <w:rPr>
                <w:sz w:val="22"/>
                <w:szCs w:val="22"/>
              </w:rPr>
              <w:t>7-8</w:t>
            </w:r>
          </w:p>
        </w:tc>
        <w:tc>
          <w:tcPr>
            <w:tcW w:w="4421" w:type="pct"/>
            <w:gridSpan w:val="12"/>
            <w:tcBorders>
              <w:top w:val="single" w:sz="6" w:space="0" w:color="auto"/>
              <w:bottom w:val="single" w:sz="6" w:space="0" w:color="auto"/>
            </w:tcBorders>
            <w:shd w:val="clear" w:color="auto" w:fill="D9D9D9"/>
          </w:tcPr>
          <w:p w:rsidR="003E5C3E" w:rsidRPr="00291F10" w:rsidRDefault="003E5C3E" w:rsidP="003A7740">
            <w:r w:rsidRPr="00291F10">
              <w:rPr>
                <w:sz w:val="22"/>
                <w:szCs w:val="22"/>
              </w:rPr>
              <w:t xml:space="preserve">ARA SINAV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tcBorders>
              <w:top w:val="single" w:sz="6" w:space="0" w:color="auto"/>
            </w:tcBorders>
            <w:shd w:val="clear" w:color="auto" w:fill="auto"/>
            <w:vAlign w:val="center"/>
          </w:tcPr>
          <w:p w:rsidR="003E5C3E" w:rsidRPr="00291F10" w:rsidRDefault="003E5C3E">
            <w:pPr>
              <w:jc w:val="center"/>
            </w:pPr>
            <w:r w:rsidRPr="00291F10">
              <w:rPr>
                <w:sz w:val="22"/>
                <w:szCs w:val="22"/>
              </w:rPr>
              <w:t>9</w:t>
            </w:r>
          </w:p>
        </w:tc>
        <w:tc>
          <w:tcPr>
            <w:tcW w:w="4421" w:type="pct"/>
            <w:gridSpan w:val="12"/>
            <w:tcBorders>
              <w:top w:val="single" w:sz="6" w:space="0" w:color="auto"/>
            </w:tcBorders>
            <w:shd w:val="clear" w:color="auto" w:fill="auto"/>
          </w:tcPr>
          <w:p w:rsidR="003E5C3E" w:rsidRPr="00291F10" w:rsidRDefault="003E5C3E" w:rsidP="003A7740">
            <w:r w:rsidRPr="00291F10">
              <w:rPr>
                <w:color w:val="000000"/>
                <w:sz w:val="22"/>
                <w:szCs w:val="22"/>
                <w:shd w:val="clear" w:color="auto" w:fill="F4F3F2"/>
              </w:rPr>
              <w:t>Veri depolama aygıtları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10</w:t>
            </w:r>
          </w:p>
        </w:tc>
        <w:tc>
          <w:tcPr>
            <w:tcW w:w="4421" w:type="pct"/>
            <w:gridSpan w:val="12"/>
            <w:shd w:val="clear" w:color="auto" w:fill="auto"/>
          </w:tcPr>
          <w:p w:rsidR="003E5C3E" w:rsidRPr="00291F10" w:rsidRDefault="003E5C3E" w:rsidP="003A7740">
            <w:r w:rsidRPr="00291F10">
              <w:rPr>
                <w:color w:val="000000"/>
                <w:sz w:val="22"/>
                <w:szCs w:val="22"/>
                <w:shd w:val="clear" w:color="auto" w:fill="F4F3F2"/>
              </w:rPr>
              <w:t>Veri depolama aygıtları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11</w:t>
            </w:r>
          </w:p>
        </w:tc>
        <w:tc>
          <w:tcPr>
            <w:tcW w:w="4421" w:type="pct"/>
            <w:gridSpan w:val="12"/>
            <w:shd w:val="clear" w:color="auto" w:fill="auto"/>
          </w:tcPr>
          <w:p w:rsidR="003E5C3E" w:rsidRPr="00291F10" w:rsidRDefault="003E5C3E" w:rsidP="003A7740">
            <w:r w:rsidRPr="00291F10">
              <w:rPr>
                <w:color w:val="000000"/>
                <w:sz w:val="22"/>
                <w:szCs w:val="22"/>
                <w:shd w:val="clear" w:color="auto" w:fill="F4F3F2"/>
              </w:rPr>
              <w:t>Veri arşivleme, yedekleme</w:t>
            </w:r>
            <w:r w:rsidRPr="00291F10">
              <w:rPr>
                <w:rStyle w:val="apple-converted-space"/>
                <w:color w:val="000000"/>
                <w:sz w:val="22"/>
                <w:szCs w:val="22"/>
                <w:shd w:val="clear" w:color="auto" w:fill="F4F3F2"/>
              </w:rPr>
              <w:t>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12</w:t>
            </w:r>
          </w:p>
        </w:tc>
        <w:tc>
          <w:tcPr>
            <w:tcW w:w="4421" w:type="pct"/>
            <w:gridSpan w:val="12"/>
            <w:shd w:val="clear" w:color="auto" w:fill="auto"/>
          </w:tcPr>
          <w:p w:rsidR="003E5C3E" w:rsidRPr="00291F10" w:rsidRDefault="003E5C3E" w:rsidP="003A7740">
            <w:r w:rsidRPr="00291F10">
              <w:rPr>
                <w:color w:val="000000"/>
                <w:sz w:val="22"/>
                <w:szCs w:val="22"/>
                <w:shd w:val="clear" w:color="auto" w:fill="F4F3F2"/>
              </w:rPr>
              <w:t>MS Excel uygulamaları (veri girişi ve işlenmesi)</w:t>
            </w:r>
            <w:r w:rsidRPr="00291F10">
              <w:rPr>
                <w:rStyle w:val="apple-converted-space"/>
                <w:color w:val="000000"/>
                <w:sz w:val="22"/>
                <w:szCs w:val="22"/>
                <w:shd w:val="clear" w:color="auto" w:fill="F4F3F2"/>
              </w:rPr>
              <w:t>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13</w:t>
            </w:r>
          </w:p>
        </w:tc>
        <w:tc>
          <w:tcPr>
            <w:tcW w:w="4421" w:type="pct"/>
            <w:gridSpan w:val="12"/>
            <w:shd w:val="clear" w:color="auto" w:fill="auto"/>
          </w:tcPr>
          <w:p w:rsidR="003E5C3E" w:rsidRPr="00291F10" w:rsidRDefault="003E5C3E" w:rsidP="003A7740">
            <w:r w:rsidRPr="00291F10">
              <w:rPr>
                <w:color w:val="000000"/>
                <w:sz w:val="22"/>
                <w:szCs w:val="22"/>
                <w:shd w:val="clear" w:color="auto" w:fill="F4F3F2"/>
              </w:rPr>
              <w:t>Excel uygulamaları (İşlenmiş verileri görüntüleme: grafikleme ve tablolama)</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tcBorders>
              <w:bottom w:val="single" w:sz="6" w:space="0" w:color="auto"/>
            </w:tcBorders>
            <w:shd w:val="clear" w:color="auto" w:fill="auto"/>
            <w:vAlign w:val="center"/>
          </w:tcPr>
          <w:p w:rsidR="003E5C3E" w:rsidRPr="00291F10" w:rsidRDefault="003E5C3E">
            <w:pPr>
              <w:jc w:val="center"/>
            </w:pPr>
            <w:r w:rsidRPr="00291F10">
              <w:rPr>
                <w:sz w:val="22"/>
                <w:szCs w:val="22"/>
              </w:rPr>
              <w:t>14</w:t>
            </w:r>
          </w:p>
        </w:tc>
        <w:tc>
          <w:tcPr>
            <w:tcW w:w="4421" w:type="pct"/>
            <w:gridSpan w:val="12"/>
            <w:tcBorders>
              <w:bottom w:val="single" w:sz="6" w:space="0" w:color="auto"/>
            </w:tcBorders>
            <w:shd w:val="clear" w:color="auto" w:fill="auto"/>
          </w:tcPr>
          <w:p w:rsidR="003E5C3E" w:rsidRPr="00291F10" w:rsidRDefault="003E5C3E" w:rsidP="003A7740">
            <w:r w:rsidRPr="00291F10">
              <w:rPr>
                <w:color w:val="000000"/>
                <w:sz w:val="22"/>
                <w:szCs w:val="22"/>
                <w:shd w:val="clear" w:color="auto" w:fill="F4F3F2"/>
              </w:rPr>
              <w:t>Öğretmenlik uygulamalarında bilgisayar kullanımı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trHeight w:val="322"/>
          <w:jc w:val="center"/>
        </w:trPr>
        <w:tc>
          <w:tcPr>
            <w:tcW w:w="445" w:type="pct"/>
            <w:gridSpan w:val="2"/>
            <w:tcBorders>
              <w:top w:val="single" w:sz="6" w:space="0" w:color="auto"/>
              <w:bottom w:val="single" w:sz="12" w:space="0" w:color="auto"/>
            </w:tcBorders>
            <w:shd w:val="clear" w:color="auto" w:fill="D9D9D9"/>
            <w:vAlign w:val="center"/>
          </w:tcPr>
          <w:p w:rsidR="003E5C3E" w:rsidRPr="00291F10" w:rsidRDefault="003E5C3E" w:rsidP="00B44A74">
            <w:pPr>
              <w:jc w:val="center"/>
            </w:pPr>
            <w:r w:rsidRPr="00291F10">
              <w:rPr>
                <w:sz w:val="22"/>
                <w:szCs w:val="22"/>
              </w:rPr>
              <w:t>15-16</w:t>
            </w:r>
          </w:p>
        </w:tc>
        <w:tc>
          <w:tcPr>
            <w:tcW w:w="4421" w:type="pct"/>
            <w:gridSpan w:val="12"/>
            <w:tcBorders>
              <w:top w:val="single" w:sz="6" w:space="0" w:color="auto"/>
              <w:bottom w:val="single" w:sz="12" w:space="0" w:color="auto"/>
            </w:tcBorders>
            <w:shd w:val="clear" w:color="auto" w:fill="D9D9D9"/>
            <w:vAlign w:val="center"/>
          </w:tcPr>
          <w:p w:rsidR="003E5C3E" w:rsidRPr="00291F10" w:rsidRDefault="003E5C3E">
            <w:r w:rsidRPr="00291F10">
              <w:rPr>
                <w:sz w:val="22"/>
                <w:szCs w:val="22"/>
              </w:rPr>
              <w:t xml:space="preserve">FİNAL SINAVI </w:t>
            </w:r>
          </w:p>
        </w:tc>
      </w:tr>
    </w:tbl>
    <w:p w:rsidR="003E5C3E" w:rsidRPr="00291F10"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291F10">
        <w:tc>
          <w:tcPr>
            <w:tcW w:w="603" w:type="dxa"/>
            <w:tcBorders>
              <w:top w:val="single" w:sz="12" w:space="0" w:color="auto"/>
              <w:left w:val="single" w:sz="12" w:space="0" w:color="auto"/>
              <w:bottom w:val="single" w:sz="6" w:space="0" w:color="auto"/>
              <w:right w:val="single" w:sz="6" w:space="0" w:color="auto"/>
            </w:tcBorders>
            <w:vAlign w:val="center"/>
          </w:tcPr>
          <w:p w:rsidR="003E5C3E" w:rsidRPr="00291F10" w:rsidRDefault="003E5C3E">
            <w:pPr>
              <w:jc w:val="center"/>
              <w:rPr>
                <w:b/>
              </w:rPr>
            </w:pPr>
            <w:r w:rsidRPr="00291F10">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E5C3E" w:rsidRPr="00291F10" w:rsidRDefault="003E5C3E">
            <w:pPr>
              <w:rPr>
                <w:b/>
              </w:rPr>
            </w:pPr>
            <w:r w:rsidRPr="00291F10">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291F10" w:rsidRDefault="003E5C3E">
            <w:pPr>
              <w:jc w:val="center"/>
              <w:rPr>
                <w:b/>
              </w:rPr>
            </w:pPr>
            <w:r w:rsidRPr="00291F10">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291F10" w:rsidRDefault="003E5C3E">
            <w:pPr>
              <w:jc w:val="center"/>
              <w:rPr>
                <w:b/>
              </w:rPr>
            </w:pPr>
            <w:r w:rsidRPr="00291F10">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5C3E" w:rsidRPr="00291F10" w:rsidRDefault="003E5C3E">
            <w:pPr>
              <w:jc w:val="center"/>
              <w:rPr>
                <w:b/>
              </w:rPr>
            </w:pPr>
            <w:r w:rsidRPr="00291F10">
              <w:rPr>
                <w:b/>
                <w:sz w:val="22"/>
                <w:szCs w:val="22"/>
              </w:rPr>
              <w:t>1</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lastRenderedPageBreak/>
              <w:t>11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sidRPr="00C36C64">
              <w:rPr>
                <w:sz w:val="20"/>
                <w:szCs w:val="20"/>
              </w:rPr>
              <w:t>Χ</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sidRPr="00C36C64">
              <w:rPr>
                <w:sz w:val="20"/>
                <w:szCs w:val="20"/>
              </w:rPr>
              <w:t>Χ</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55255A" w:rsidRDefault="003E5C3E" w:rsidP="003A7740">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55255A" w:rsidRDefault="003E5C3E" w:rsidP="003A7740">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55255A" w:rsidRDefault="003E5C3E" w:rsidP="003A7740">
            <w:pPr>
              <w:jc w:val="center"/>
              <w:rPr>
                <w:b/>
                <w:sz w:val="20"/>
                <w:szCs w:val="20"/>
                <w:lang w:val="en-US"/>
              </w:rPr>
            </w:pPr>
            <w:r>
              <w:rPr>
                <w:b/>
                <w:sz w:val="20"/>
                <w:szCs w:val="20"/>
                <w:lang w:val="en-US"/>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55255A" w:rsidRDefault="003E5C3E" w:rsidP="003A7740">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55255A" w:rsidRDefault="003E5C3E" w:rsidP="003A7740">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55255A" w:rsidRDefault="003E5C3E" w:rsidP="003A7740">
            <w:pPr>
              <w:jc w:val="center"/>
              <w:rPr>
                <w:b/>
                <w:sz w:val="20"/>
                <w:szCs w:val="20"/>
                <w:lang w:val="en-US"/>
              </w:rPr>
            </w:pPr>
            <w:r>
              <w:rPr>
                <w:b/>
                <w:sz w:val="20"/>
                <w:szCs w:val="20"/>
                <w:lang w:val="en-US"/>
              </w:rPr>
              <w:t>X</w:t>
            </w:r>
          </w:p>
        </w:tc>
      </w:tr>
      <w:tr w:rsidR="003E5C3E" w:rsidRPr="00291F10">
        <w:tc>
          <w:tcPr>
            <w:tcW w:w="9889" w:type="dxa"/>
            <w:gridSpan w:val="5"/>
            <w:tcBorders>
              <w:top w:val="single" w:sz="6" w:space="0" w:color="auto"/>
              <w:left w:val="single" w:sz="12" w:space="0" w:color="auto"/>
              <w:bottom w:val="single" w:sz="12" w:space="0" w:color="auto"/>
              <w:right w:val="single" w:sz="12" w:space="0" w:color="auto"/>
            </w:tcBorders>
            <w:vAlign w:val="center"/>
          </w:tcPr>
          <w:p w:rsidR="003E5C3E" w:rsidRPr="00291F10" w:rsidRDefault="003E5C3E">
            <w:pPr>
              <w:jc w:val="both"/>
            </w:pPr>
            <w:r w:rsidRPr="00291F10">
              <w:rPr>
                <w:b/>
                <w:sz w:val="22"/>
                <w:szCs w:val="22"/>
              </w:rPr>
              <w:t>1</w:t>
            </w:r>
            <w:r w:rsidRPr="00291F10">
              <w:rPr>
                <w:sz w:val="22"/>
                <w:szCs w:val="22"/>
              </w:rPr>
              <w:t xml:space="preserve">:Hiç Katkısı Yok. </w:t>
            </w:r>
            <w:r w:rsidRPr="00291F10">
              <w:rPr>
                <w:b/>
                <w:sz w:val="22"/>
                <w:szCs w:val="22"/>
              </w:rPr>
              <w:t>2</w:t>
            </w:r>
            <w:r w:rsidRPr="00291F10">
              <w:rPr>
                <w:sz w:val="22"/>
                <w:szCs w:val="22"/>
              </w:rPr>
              <w:t xml:space="preserve">:Kısmen Katkısı Var. </w:t>
            </w:r>
            <w:r w:rsidRPr="00291F10">
              <w:rPr>
                <w:b/>
                <w:sz w:val="22"/>
                <w:szCs w:val="22"/>
              </w:rPr>
              <w:t>3</w:t>
            </w:r>
            <w:r w:rsidRPr="00291F10">
              <w:rPr>
                <w:sz w:val="22"/>
                <w:szCs w:val="22"/>
              </w:rPr>
              <w:t>:Tam Katkısı Var.</w:t>
            </w:r>
          </w:p>
        </w:tc>
      </w:tr>
    </w:tbl>
    <w:p w:rsidR="003E5C3E" w:rsidRPr="005D5734" w:rsidRDefault="003E5C3E" w:rsidP="003A7740">
      <w:pPr>
        <w:spacing w:line="360" w:lineRule="auto"/>
        <w:rPr>
          <w:sz w:val="22"/>
          <w:szCs w:val="22"/>
        </w:rPr>
      </w:pPr>
      <w:r w:rsidRPr="009C36AA">
        <w:rPr>
          <w:b/>
          <w:sz w:val="22"/>
          <w:szCs w:val="22"/>
        </w:rPr>
        <w:t>Dersin Öğretim Üyesi:</w:t>
      </w:r>
      <w:r w:rsidRPr="009C36AA">
        <w:rPr>
          <w:sz w:val="22"/>
          <w:szCs w:val="22"/>
        </w:rPr>
        <w:t xml:space="preserve">   </w:t>
      </w:r>
      <w:r w:rsidR="00D11945">
        <w:rPr>
          <w:sz w:val="22"/>
          <w:szCs w:val="22"/>
        </w:rPr>
        <w:t>Y</w:t>
      </w:r>
      <w:r>
        <w:rPr>
          <w:sz w:val="22"/>
          <w:szCs w:val="22"/>
        </w:rPr>
        <w:t xml:space="preserve">rd. </w:t>
      </w:r>
      <w:r w:rsidRPr="009C36AA">
        <w:rPr>
          <w:sz w:val="22"/>
          <w:szCs w:val="22"/>
        </w:rPr>
        <w:t xml:space="preserve">Doç.Dr. </w:t>
      </w:r>
      <w:r w:rsidR="00D11945">
        <w:rPr>
          <w:sz w:val="22"/>
          <w:szCs w:val="22"/>
        </w:rPr>
        <w:t>Esra EREN</w:t>
      </w:r>
      <w:r w:rsidRPr="009C36AA">
        <w:rPr>
          <w:b/>
          <w:sz w:val="22"/>
          <w:szCs w:val="22"/>
        </w:rPr>
        <w:tab/>
      </w:r>
    </w:p>
    <w:p w:rsidR="003E5C3E" w:rsidRDefault="003E5C3E" w:rsidP="003A7740">
      <w:pPr>
        <w:tabs>
          <w:tab w:val="left" w:pos="7800"/>
        </w:tabs>
      </w:pPr>
      <w:r w:rsidRPr="009C36AA">
        <w:rPr>
          <w:b/>
          <w:sz w:val="22"/>
          <w:szCs w:val="22"/>
        </w:rPr>
        <w:t>İmza</w:t>
      </w:r>
      <w:r w:rsidRPr="009C36AA">
        <w:rPr>
          <w:sz w:val="22"/>
          <w:szCs w:val="22"/>
        </w:rPr>
        <w:t xml:space="preserve">: </w:t>
      </w:r>
      <w:r w:rsidRPr="009C36AA">
        <w:rPr>
          <w:sz w:val="22"/>
          <w:szCs w:val="22"/>
        </w:rPr>
        <w:tab/>
      </w:r>
      <w:r w:rsidRPr="009C36AA">
        <w:rPr>
          <w:b/>
          <w:sz w:val="22"/>
          <w:szCs w:val="22"/>
        </w:rPr>
        <w:t>Tarih:</w:t>
      </w: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AF2476" w:rsidRDefault="00D11945" w:rsidP="003A7740">
      <w:pPr>
        <w:outlineLvl w:val="0"/>
        <w:rPr>
          <w:b/>
          <w:sz w:val="22"/>
          <w:szCs w:val="22"/>
        </w:rPr>
      </w:pPr>
      <w:r w:rsidRPr="00D11945">
        <w:rPr>
          <w:noProof/>
        </w:rPr>
        <w:drawing>
          <wp:anchor distT="0" distB="0" distL="114300" distR="114300" simplePos="0" relativeHeight="251845632" behindDoc="1" locked="0" layoutInCell="1" allowOverlap="1">
            <wp:simplePos x="0" y="0"/>
            <wp:positionH relativeFrom="column">
              <wp:posOffset>-65405</wp:posOffset>
            </wp:positionH>
            <wp:positionV relativeFrom="paragraph">
              <wp:posOffset>-101600</wp:posOffset>
            </wp:positionV>
            <wp:extent cx="499110" cy="464820"/>
            <wp:effectExtent l="19050" t="0" r="0" b="0"/>
            <wp:wrapSquare wrapText="bothSides"/>
            <wp:docPr id="7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outlineLvl w:val="0"/>
        <w:rPr>
          <w:b/>
          <w:sz w:val="28"/>
          <w:szCs w:val="28"/>
        </w:rPr>
      </w:pP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993" w:type="dxa"/>
            <w:vAlign w:val="center"/>
          </w:tcPr>
          <w:p w:rsidR="003E5C3E" w:rsidRPr="006B43E2" w:rsidRDefault="003E5C3E" w:rsidP="003A7740">
            <w:pPr>
              <w:outlineLvl w:val="0"/>
              <w:rPr>
                <w:sz w:val="20"/>
                <w:szCs w:val="20"/>
              </w:rPr>
            </w:pPr>
            <w:r>
              <w:rPr>
                <w:sz w:val="20"/>
                <w:szCs w:val="20"/>
              </w:rPr>
              <w:t xml:space="preserve"> Bahar</w:t>
            </w:r>
          </w:p>
        </w:tc>
      </w:tr>
    </w:tbl>
    <w:p w:rsidR="003E5C3E" w:rsidRPr="00474EEF" w:rsidRDefault="003E5C3E" w:rsidP="003A7740">
      <w:pPr>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171114140</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3618" w:type="dxa"/>
          </w:tcPr>
          <w:p w:rsidR="003E5C3E" w:rsidRDefault="003E5C3E" w:rsidP="003A7740">
            <w:pPr>
              <w:outlineLvl w:val="0"/>
              <w:rPr>
                <w:sz w:val="20"/>
                <w:szCs w:val="20"/>
              </w:rPr>
            </w:pPr>
            <w:r>
              <w:rPr>
                <w:sz w:val="20"/>
                <w:szCs w:val="20"/>
              </w:rPr>
              <w:t xml:space="preserve">   </w:t>
            </w:r>
          </w:p>
          <w:p w:rsidR="003E5C3E" w:rsidRPr="001957BA" w:rsidRDefault="003E5C3E" w:rsidP="003A7740">
            <w:pPr>
              <w:outlineLvl w:val="0"/>
              <w:rPr>
                <w:szCs w:val="20"/>
              </w:rPr>
            </w:pPr>
            <w:r>
              <w:rPr>
                <w:sz w:val="20"/>
                <w:szCs w:val="20"/>
              </w:rPr>
              <w:t xml:space="preserve">Biyolojik Zenginliklerimiz </w:t>
            </w:r>
          </w:p>
          <w:p w:rsidR="003E5C3E" w:rsidRPr="006B43E2" w:rsidRDefault="003E5C3E" w:rsidP="003A7740">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2"/>
        <w:gridCol w:w="84"/>
        <w:gridCol w:w="441"/>
        <w:gridCol w:w="523"/>
        <w:gridCol w:w="1242"/>
        <w:gridCol w:w="147"/>
        <w:gridCol w:w="47"/>
        <w:gridCol w:w="909"/>
        <w:gridCol w:w="967"/>
        <w:gridCol w:w="207"/>
        <w:gridCol w:w="345"/>
        <w:gridCol w:w="2005"/>
        <w:gridCol w:w="342"/>
        <w:gridCol w:w="795"/>
        <w:gridCol w:w="289"/>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817" w:type="pct"/>
            <w:gridSpan w:val="7"/>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653" w:type="pct"/>
            <w:gridSpan w:val="7"/>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561" w:type="pct"/>
            <w:gridSpan w:val="3"/>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665" w:type="pct"/>
            <w:vAlign w:val="center"/>
          </w:tcPr>
          <w:p w:rsidR="003E5C3E" w:rsidRPr="00521A1D" w:rsidRDefault="003E5C3E" w:rsidP="003A7740">
            <w:pPr>
              <w:jc w:val="center"/>
              <w:rPr>
                <w:b/>
                <w:sz w:val="20"/>
                <w:szCs w:val="20"/>
              </w:rPr>
            </w:pPr>
            <w:r w:rsidRPr="00521A1D">
              <w:rPr>
                <w:b/>
                <w:sz w:val="20"/>
                <w:szCs w:val="20"/>
              </w:rPr>
              <w:t>Uygulama</w:t>
            </w:r>
          </w:p>
        </w:tc>
        <w:tc>
          <w:tcPr>
            <w:tcW w:w="591"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518" w:type="pct"/>
            <w:vAlign w:val="center"/>
          </w:tcPr>
          <w:p w:rsidR="003E5C3E" w:rsidRPr="00521A1D" w:rsidRDefault="003E5C3E" w:rsidP="003A7740">
            <w:pPr>
              <w:jc w:val="center"/>
              <w:rPr>
                <w:b/>
                <w:sz w:val="20"/>
                <w:szCs w:val="20"/>
              </w:rPr>
            </w:pPr>
            <w:r w:rsidRPr="00521A1D">
              <w:rPr>
                <w:b/>
                <w:sz w:val="20"/>
                <w:szCs w:val="20"/>
              </w:rPr>
              <w:t>Kredisi</w:t>
            </w:r>
          </w:p>
        </w:tc>
        <w:tc>
          <w:tcPr>
            <w:tcW w:w="296" w:type="pct"/>
            <w:gridSpan w:val="2"/>
            <w:vAlign w:val="center"/>
          </w:tcPr>
          <w:p w:rsidR="003E5C3E" w:rsidRPr="00521A1D" w:rsidRDefault="003E5C3E" w:rsidP="003A7740">
            <w:pPr>
              <w:ind w:left="-111" w:right="-108"/>
              <w:jc w:val="center"/>
              <w:rPr>
                <w:b/>
                <w:sz w:val="20"/>
                <w:szCs w:val="20"/>
              </w:rPr>
            </w:pPr>
            <w:r w:rsidRPr="00521A1D">
              <w:rPr>
                <w:b/>
                <w:sz w:val="20"/>
                <w:szCs w:val="20"/>
              </w:rPr>
              <w:t>AKTS</w:t>
            </w:r>
          </w:p>
        </w:tc>
        <w:tc>
          <w:tcPr>
            <w:tcW w:w="1257"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582" w:type="pct"/>
            <w:gridSpan w:val="2"/>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2C02AF" w:rsidRDefault="003E5C3E" w:rsidP="003A7740">
            <w:pPr>
              <w:jc w:val="center"/>
            </w:pPr>
            <w:r>
              <w:rPr>
                <w:sz w:val="22"/>
                <w:szCs w:val="22"/>
              </w:rPr>
              <w:t>IV</w:t>
            </w:r>
          </w:p>
        </w:tc>
        <w:tc>
          <w:tcPr>
            <w:tcW w:w="561" w:type="pct"/>
            <w:gridSpan w:val="3"/>
            <w:tcBorders>
              <w:left w:val="single" w:sz="12" w:space="0" w:color="auto"/>
              <w:bottom w:val="single" w:sz="12" w:space="0" w:color="auto"/>
            </w:tcBorders>
            <w:vAlign w:val="center"/>
          </w:tcPr>
          <w:p w:rsidR="003E5C3E" w:rsidRPr="002C02AF" w:rsidRDefault="003E5C3E" w:rsidP="003A7740">
            <w:pPr>
              <w:jc w:val="center"/>
            </w:pPr>
            <w:r>
              <w:rPr>
                <w:sz w:val="22"/>
                <w:szCs w:val="22"/>
              </w:rPr>
              <w:t xml:space="preserve">2 </w:t>
            </w:r>
          </w:p>
        </w:tc>
        <w:tc>
          <w:tcPr>
            <w:tcW w:w="665" w:type="pct"/>
            <w:tcBorders>
              <w:bottom w:val="single" w:sz="12" w:space="0" w:color="auto"/>
            </w:tcBorders>
            <w:vAlign w:val="center"/>
          </w:tcPr>
          <w:p w:rsidR="003E5C3E" w:rsidRPr="002C02AF" w:rsidRDefault="003E5C3E" w:rsidP="003A7740">
            <w:pPr>
              <w:jc w:val="center"/>
            </w:pPr>
            <w:r>
              <w:rPr>
                <w:sz w:val="22"/>
                <w:szCs w:val="22"/>
              </w:rPr>
              <w:t xml:space="preserve"> 0</w:t>
            </w:r>
          </w:p>
        </w:tc>
        <w:tc>
          <w:tcPr>
            <w:tcW w:w="591" w:type="pct"/>
            <w:gridSpan w:val="3"/>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 0</w:t>
            </w:r>
          </w:p>
        </w:tc>
        <w:tc>
          <w:tcPr>
            <w:tcW w:w="518" w:type="pct"/>
            <w:tcBorders>
              <w:bottom w:val="single" w:sz="12" w:space="0" w:color="auto"/>
            </w:tcBorders>
            <w:vAlign w:val="center"/>
          </w:tcPr>
          <w:p w:rsidR="003E5C3E" w:rsidRPr="002C02AF" w:rsidRDefault="003E5C3E" w:rsidP="003A7740">
            <w:pPr>
              <w:jc w:val="center"/>
            </w:pPr>
            <w:r>
              <w:rPr>
                <w:sz w:val="22"/>
                <w:szCs w:val="22"/>
              </w:rPr>
              <w:t>2</w:t>
            </w:r>
          </w:p>
        </w:tc>
        <w:tc>
          <w:tcPr>
            <w:tcW w:w="296" w:type="pct"/>
            <w:gridSpan w:val="2"/>
            <w:tcBorders>
              <w:bottom w:val="single" w:sz="12" w:space="0" w:color="auto"/>
            </w:tcBorders>
            <w:vAlign w:val="center"/>
          </w:tcPr>
          <w:p w:rsidR="003E5C3E" w:rsidRPr="002C02AF" w:rsidRDefault="003E5C3E" w:rsidP="003A7740">
            <w:pPr>
              <w:jc w:val="center"/>
            </w:pPr>
            <w:r>
              <w:rPr>
                <w:sz w:val="22"/>
                <w:szCs w:val="22"/>
              </w:rPr>
              <w:t>4</w:t>
            </w:r>
          </w:p>
        </w:tc>
        <w:tc>
          <w:tcPr>
            <w:tcW w:w="1257" w:type="pct"/>
            <w:gridSpan w:val="2"/>
            <w:tcBorders>
              <w:bottom w:val="single" w:sz="12" w:space="0" w:color="auto"/>
            </w:tcBorders>
            <w:vAlign w:val="center"/>
          </w:tcPr>
          <w:p w:rsidR="003E5C3E" w:rsidRPr="00E25D97" w:rsidRDefault="003E5C3E" w:rsidP="003A774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582" w:type="pct"/>
            <w:gridSpan w:val="2"/>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3"/>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5" w:type="pct"/>
            <w:gridSpan w:val="5"/>
            <w:tcBorders>
              <w:top w:val="single" w:sz="12"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5" w:type="pct"/>
            <w:gridSpan w:val="3"/>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3"/>
            <w:tcBorders>
              <w:bottom w:val="single" w:sz="12" w:space="0" w:color="auto"/>
              <w:right w:val="single" w:sz="4" w:space="0" w:color="auto"/>
            </w:tcBorders>
          </w:tcPr>
          <w:p w:rsidR="003E5C3E" w:rsidRPr="00771293" w:rsidRDefault="003E5C3E" w:rsidP="003A7740">
            <w:pPr>
              <w:jc w:val="center"/>
            </w:pPr>
          </w:p>
        </w:tc>
        <w:tc>
          <w:tcPr>
            <w:tcW w:w="1049" w:type="pct"/>
            <w:gridSpan w:val="4"/>
            <w:tcBorders>
              <w:left w:val="single" w:sz="4" w:space="0" w:color="auto"/>
              <w:bottom w:val="single" w:sz="12" w:space="0" w:color="auto"/>
              <w:right w:val="single" w:sz="4" w:space="0" w:color="auto"/>
            </w:tcBorders>
          </w:tcPr>
          <w:p w:rsidR="003E5C3E" w:rsidRPr="00FF422D" w:rsidRDefault="003E5C3E" w:rsidP="003A7740">
            <w:pPr>
              <w:jc w:val="center"/>
            </w:pPr>
          </w:p>
        </w:tc>
        <w:tc>
          <w:tcPr>
            <w:tcW w:w="2375" w:type="pct"/>
            <w:gridSpan w:val="5"/>
            <w:tcBorders>
              <w:left w:val="single" w:sz="4" w:space="0" w:color="auto"/>
              <w:bottom w:val="single" w:sz="12" w:space="0" w:color="auto"/>
            </w:tcBorders>
          </w:tcPr>
          <w:p w:rsidR="003E5C3E" w:rsidRPr="00FF422D" w:rsidRDefault="003E5C3E" w:rsidP="003A7740">
            <w:pPr>
              <w:jc w:val="center"/>
            </w:pPr>
            <w:r>
              <w:t xml:space="preserve"> x</w:t>
            </w:r>
          </w:p>
        </w:tc>
        <w:tc>
          <w:tcPr>
            <w:tcW w:w="765" w:type="pct"/>
            <w:gridSpan w:val="3"/>
            <w:tcBorders>
              <w:left w:val="single" w:sz="4" w:space="0" w:color="auto"/>
              <w:bottom w:val="single" w:sz="12" w:space="0" w:color="auto"/>
            </w:tcBorders>
          </w:tcPr>
          <w:p w:rsidR="003E5C3E" w:rsidRPr="00771293" w:rsidRDefault="003E5C3E" w:rsidP="003A7740">
            <w:pPr>
              <w:jc w:val="center"/>
            </w:pPr>
          </w:p>
        </w:tc>
      </w:tr>
      <w:tr w:rsidR="003E5C3E" w:rsidTr="003A7740">
        <w:trPr>
          <w:trHeight w:val="324"/>
        </w:trPr>
        <w:tc>
          <w:tcPr>
            <w:tcW w:w="5000" w:type="pct"/>
            <w:gridSpan w:val="15"/>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Tr="003A7740">
        <w:tc>
          <w:tcPr>
            <w:tcW w:w="1836" w:type="pct"/>
            <w:gridSpan w:val="6"/>
            <w:vMerge w:val="restart"/>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tcBorders>
            <w:vAlign w:val="center"/>
          </w:tcPr>
          <w:p w:rsidR="003E5C3E" w:rsidRDefault="003E5C3E" w:rsidP="003A7740">
            <w:pPr>
              <w:jc w:val="center"/>
              <w:rPr>
                <w:b/>
                <w:sz w:val="20"/>
                <w:szCs w:val="20"/>
              </w:rPr>
            </w:pPr>
            <w:r>
              <w:rPr>
                <w:b/>
                <w:sz w:val="20"/>
                <w:szCs w:val="20"/>
              </w:rPr>
              <w:t>Faaliyet türü</w:t>
            </w:r>
          </w:p>
        </w:tc>
        <w:tc>
          <w:tcPr>
            <w:tcW w:w="1257" w:type="pct"/>
            <w:gridSpan w:val="2"/>
            <w:tcBorders>
              <w:top w:val="single" w:sz="12" w:space="0" w:color="auto"/>
              <w:bottom w:val="single" w:sz="8" w:space="0" w:color="auto"/>
              <w:right w:val="single" w:sz="8" w:space="0" w:color="auto"/>
            </w:tcBorders>
            <w:vAlign w:val="center"/>
          </w:tcPr>
          <w:p w:rsidR="003E5C3E" w:rsidRDefault="003E5C3E" w:rsidP="003A7740">
            <w:pPr>
              <w:jc w:val="center"/>
              <w:rPr>
                <w:b/>
                <w:sz w:val="20"/>
                <w:szCs w:val="20"/>
              </w:rPr>
            </w:pPr>
            <w:r>
              <w:rPr>
                <w:b/>
                <w:sz w:val="20"/>
                <w:szCs w:val="20"/>
              </w:rPr>
              <w:t>Sayı</w:t>
            </w:r>
          </w:p>
        </w:tc>
        <w:tc>
          <w:tcPr>
            <w:tcW w:w="765" w:type="pct"/>
            <w:gridSpan w:val="3"/>
            <w:tcBorders>
              <w:top w:val="single" w:sz="12" w:space="0" w:color="auto"/>
              <w:left w:val="single" w:sz="8" w:space="0" w:color="auto"/>
              <w:bottom w:val="single" w:sz="8" w:space="0" w:color="auto"/>
            </w:tcBorders>
            <w:vAlign w:val="center"/>
          </w:tcPr>
          <w:p w:rsidR="003E5C3E" w:rsidRDefault="003E5C3E" w:rsidP="003A7740">
            <w:pPr>
              <w:jc w:val="center"/>
              <w:rPr>
                <w:b/>
                <w:sz w:val="20"/>
                <w:szCs w:val="20"/>
              </w:rPr>
            </w:pPr>
            <w:r>
              <w:rPr>
                <w:b/>
                <w:sz w:val="20"/>
                <w:szCs w:val="20"/>
              </w:rPr>
              <w:t>%</w:t>
            </w:r>
          </w:p>
        </w:tc>
      </w:tr>
      <w:tr w:rsidR="003E5C3E" w:rsidTr="003A7740">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top w:val="single" w:sz="8" w:space="0" w:color="auto"/>
              <w:left w:val="single" w:sz="12" w:space="0" w:color="auto"/>
            </w:tcBorders>
            <w:vAlign w:val="center"/>
          </w:tcPr>
          <w:p w:rsidR="003E5C3E" w:rsidRDefault="003E5C3E" w:rsidP="003A7740">
            <w:pPr>
              <w:rPr>
                <w:sz w:val="20"/>
                <w:szCs w:val="20"/>
              </w:rPr>
            </w:pPr>
            <w:r>
              <w:rPr>
                <w:sz w:val="20"/>
                <w:szCs w:val="20"/>
              </w:rPr>
              <w:t>Ara Sınav</w:t>
            </w:r>
          </w:p>
        </w:tc>
        <w:tc>
          <w:tcPr>
            <w:tcW w:w="1257" w:type="pct"/>
            <w:gridSpan w:val="2"/>
            <w:tcBorders>
              <w:top w:val="single" w:sz="8" w:space="0" w:color="auto"/>
              <w:right w:val="single" w:sz="8" w:space="0" w:color="auto"/>
            </w:tcBorders>
          </w:tcPr>
          <w:p w:rsidR="003E5C3E" w:rsidRPr="000E3402" w:rsidRDefault="003E5C3E" w:rsidP="003A7740">
            <w:pPr>
              <w:jc w:val="center"/>
            </w:pPr>
            <w:r>
              <w:t xml:space="preserve">1 </w:t>
            </w:r>
          </w:p>
        </w:tc>
        <w:tc>
          <w:tcPr>
            <w:tcW w:w="765" w:type="pct"/>
            <w:gridSpan w:val="3"/>
            <w:tcBorders>
              <w:top w:val="single" w:sz="8" w:space="0" w:color="auto"/>
              <w:left w:val="single" w:sz="8" w:space="0" w:color="auto"/>
            </w:tcBorders>
          </w:tcPr>
          <w:p w:rsidR="003E5C3E" w:rsidRPr="005D19B7" w:rsidRDefault="003E5C3E" w:rsidP="003A7740">
            <w:pPr>
              <w:jc w:val="center"/>
              <w:rPr>
                <w:sz w:val="20"/>
                <w:szCs w:val="20"/>
                <w:highlight w:val="yellow"/>
              </w:rPr>
            </w:pPr>
            <w:r>
              <w:rPr>
                <w:sz w:val="20"/>
                <w:szCs w:val="20"/>
              </w:rPr>
              <w:t xml:space="preserve">30 </w:t>
            </w:r>
          </w:p>
        </w:tc>
      </w:tr>
      <w:tr w:rsidR="003E5C3E" w:rsidTr="003A7740">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left w:val="single" w:sz="12" w:space="0" w:color="auto"/>
            </w:tcBorders>
            <w:vAlign w:val="center"/>
          </w:tcPr>
          <w:p w:rsidR="003E5C3E" w:rsidRDefault="003E5C3E" w:rsidP="003A7740">
            <w:pPr>
              <w:rPr>
                <w:sz w:val="20"/>
                <w:szCs w:val="20"/>
              </w:rPr>
            </w:pPr>
            <w:r>
              <w:rPr>
                <w:sz w:val="20"/>
                <w:szCs w:val="20"/>
              </w:rPr>
              <w:t>Kısa Sınav</w:t>
            </w:r>
          </w:p>
        </w:tc>
        <w:tc>
          <w:tcPr>
            <w:tcW w:w="1257" w:type="pct"/>
            <w:gridSpan w:val="2"/>
            <w:tcBorders>
              <w:right w:val="single" w:sz="8" w:space="0" w:color="auto"/>
            </w:tcBorders>
          </w:tcPr>
          <w:p w:rsidR="003E5C3E" w:rsidRPr="000E3402" w:rsidRDefault="003E5C3E" w:rsidP="003A7740"/>
        </w:tc>
        <w:tc>
          <w:tcPr>
            <w:tcW w:w="765" w:type="pct"/>
            <w:gridSpan w:val="3"/>
            <w:tcBorders>
              <w:left w:val="single" w:sz="8" w:space="0" w:color="auto"/>
            </w:tcBorders>
          </w:tcPr>
          <w:p w:rsidR="003E5C3E" w:rsidRPr="00D605C4" w:rsidRDefault="003E5C3E" w:rsidP="003A7740">
            <w:pPr>
              <w:rPr>
                <w:sz w:val="20"/>
                <w:szCs w:val="20"/>
              </w:rPr>
            </w:pPr>
            <w:r>
              <w:rPr>
                <w:sz w:val="20"/>
                <w:szCs w:val="20"/>
              </w:rPr>
              <w:t xml:space="preserve"> </w:t>
            </w:r>
          </w:p>
        </w:tc>
      </w:tr>
      <w:tr w:rsidR="003E5C3E" w:rsidTr="003A7740">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left w:val="single" w:sz="12" w:space="0" w:color="auto"/>
            </w:tcBorders>
            <w:vAlign w:val="center"/>
          </w:tcPr>
          <w:p w:rsidR="003E5C3E" w:rsidRDefault="003E5C3E" w:rsidP="003A7740">
            <w:pPr>
              <w:rPr>
                <w:sz w:val="20"/>
                <w:szCs w:val="20"/>
              </w:rPr>
            </w:pPr>
            <w:r>
              <w:rPr>
                <w:sz w:val="20"/>
                <w:szCs w:val="20"/>
              </w:rPr>
              <w:t>Ödev</w:t>
            </w:r>
          </w:p>
        </w:tc>
        <w:tc>
          <w:tcPr>
            <w:tcW w:w="1257" w:type="pct"/>
            <w:gridSpan w:val="2"/>
            <w:tcBorders>
              <w:right w:val="single" w:sz="8" w:space="0" w:color="auto"/>
            </w:tcBorders>
          </w:tcPr>
          <w:p w:rsidR="003E5C3E" w:rsidRPr="000E3402" w:rsidRDefault="003E5C3E" w:rsidP="003A7740">
            <w:pPr>
              <w:jc w:val="center"/>
            </w:pPr>
            <w:r>
              <w:t xml:space="preserve"> 1</w:t>
            </w:r>
          </w:p>
        </w:tc>
        <w:tc>
          <w:tcPr>
            <w:tcW w:w="765" w:type="pct"/>
            <w:gridSpan w:val="3"/>
            <w:tcBorders>
              <w:left w:val="single" w:sz="8" w:space="0" w:color="auto"/>
            </w:tcBorders>
          </w:tcPr>
          <w:p w:rsidR="003E5C3E" w:rsidRPr="001A787E" w:rsidRDefault="003E5C3E" w:rsidP="003A7740">
            <w:pPr>
              <w:jc w:val="center"/>
            </w:pPr>
            <w:r>
              <w:t xml:space="preserve"> 20</w:t>
            </w:r>
            <w:r w:rsidRPr="001A787E">
              <w:t xml:space="preserve"> </w:t>
            </w:r>
          </w:p>
        </w:tc>
      </w:tr>
      <w:tr w:rsidR="003E5C3E" w:rsidTr="003A7740">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left w:val="single" w:sz="12" w:space="0" w:color="auto"/>
              <w:bottom w:val="single" w:sz="8" w:space="0" w:color="auto"/>
            </w:tcBorders>
            <w:vAlign w:val="center"/>
          </w:tcPr>
          <w:p w:rsidR="003E5C3E" w:rsidRDefault="003E5C3E" w:rsidP="003A7740">
            <w:pPr>
              <w:rPr>
                <w:sz w:val="20"/>
                <w:szCs w:val="20"/>
              </w:rPr>
            </w:pPr>
            <w:r>
              <w:rPr>
                <w:sz w:val="20"/>
                <w:szCs w:val="20"/>
              </w:rPr>
              <w:t>Proje</w:t>
            </w:r>
          </w:p>
        </w:tc>
        <w:tc>
          <w:tcPr>
            <w:tcW w:w="1257" w:type="pct"/>
            <w:gridSpan w:val="2"/>
            <w:tcBorders>
              <w:bottom w:val="single" w:sz="8" w:space="0" w:color="auto"/>
              <w:right w:val="single" w:sz="8" w:space="0" w:color="auto"/>
            </w:tcBorders>
          </w:tcPr>
          <w:p w:rsidR="003E5C3E" w:rsidRPr="000E3402" w:rsidRDefault="003E5C3E" w:rsidP="003A7740">
            <w:pPr>
              <w:jc w:val="center"/>
            </w:pPr>
            <w:r>
              <w:t xml:space="preserve"> </w:t>
            </w:r>
          </w:p>
        </w:tc>
        <w:tc>
          <w:tcPr>
            <w:tcW w:w="765" w:type="pct"/>
            <w:gridSpan w:val="3"/>
            <w:tcBorders>
              <w:left w:val="single" w:sz="8" w:space="0" w:color="auto"/>
              <w:bottom w:val="single" w:sz="8" w:space="0" w:color="auto"/>
            </w:tcBorders>
          </w:tcPr>
          <w:p w:rsidR="003E5C3E" w:rsidRPr="001A787E" w:rsidRDefault="003E5C3E" w:rsidP="003A7740">
            <w:pPr>
              <w:jc w:val="center"/>
            </w:pPr>
            <w:r w:rsidRPr="001A787E">
              <w:t xml:space="preserve"> </w:t>
            </w:r>
          </w:p>
        </w:tc>
      </w:tr>
      <w:tr w:rsidR="003E5C3E" w:rsidTr="003A7740">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top w:val="single" w:sz="8" w:space="0" w:color="auto"/>
              <w:left w:val="single" w:sz="12" w:space="0" w:color="auto"/>
              <w:bottom w:val="single" w:sz="8" w:space="0" w:color="auto"/>
            </w:tcBorders>
            <w:vAlign w:val="center"/>
          </w:tcPr>
          <w:p w:rsidR="003E5C3E" w:rsidRDefault="003E5C3E" w:rsidP="003A7740">
            <w:pPr>
              <w:rPr>
                <w:sz w:val="20"/>
                <w:szCs w:val="20"/>
              </w:rPr>
            </w:pPr>
            <w:r>
              <w:rPr>
                <w:sz w:val="20"/>
                <w:szCs w:val="20"/>
              </w:rPr>
              <w:t>Rapor</w:t>
            </w:r>
          </w:p>
        </w:tc>
        <w:tc>
          <w:tcPr>
            <w:tcW w:w="1257" w:type="pct"/>
            <w:gridSpan w:val="2"/>
            <w:tcBorders>
              <w:top w:val="single" w:sz="8" w:space="0" w:color="auto"/>
              <w:bottom w:val="single" w:sz="8" w:space="0" w:color="auto"/>
              <w:right w:val="single" w:sz="8" w:space="0" w:color="auto"/>
            </w:tcBorders>
          </w:tcPr>
          <w:p w:rsidR="003E5C3E" w:rsidRPr="000E3402" w:rsidRDefault="003E5C3E" w:rsidP="003A7740">
            <w:pPr>
              <w:jc w:val="center"/>
            </w:pPr>
          </w:p>
        </w:tc>
        <w:tc>
          <w:tcPr>
            <w:tcW w:w="765" w:type="pct"/>
            <w:gridSpan w:val="3"/>
            <w:tcBorders>
              <w:top w:val="single" w:sz="8" w:space="0" w:color="auto"/>
              <w:left w:val="single" w:sz="8" w:space="0" w:color="auto"/>
              <w:bottom w:val="single" w:sz="8" w:space="0" w:color="auto"/>
            </w:tcBorders>
          </w:tcPr>
          <w:p w:rsidR="003E5C3E" w:rsidRPr="001A787E" w:rsidRDefault="003E5C3E" w:rsidP="003A7740"/>
        </w:tc>
      </w:tr>
      <w:tr w:rsidR="003E5C3E" w:rsidTr="003A7740">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top w:val="single" w:sz="8" w:space="0" w:color="auto"/>
              <w:left w:val="single" w:sz="12" w:space="0" w:color="auto"/>
              <w:bottom w:val="single" w:sz="12" w:space="0" w:color="auto"/>
            </w:tcBorders>
            <w:vAlign w:val="center"/>
          </w:tcPr>
          <w:p w:rsidR="003E5C3E" w:rsidRDefault="003E5C3E" w:rsidP="003A7740">
            <w:pPr>
              <w:rPr>
                <w:sz w:val="20"/>
                <w:szCs w:val="20"/>
              </w:rPr>
            </w:pPr>
            <w:r>
              <w:rPr>
                <w:sz w:val="20"/>
                <w:szCs w:val="20"/>
              </w:rPr>
              <w:t>Diğer (………)</w:t>
            </w:r>
          </w:p>
        </w:tc>
        <w:tc>
          <w:tcPr>
            <w:tcW w:w="1257" w:type="pct"/>
            <w:gridSpan w:val="2"/>
            <w:tcBorders>
              <w:top w:val="single" w:sz="8" w:space="0" w:color="auto"/>
              <w:bottom w:val="single" w:sz="12" w:space="0" w:color="auto"/>
              <w:right w:val="single" w:sz="8" w:space="0" w:color="auto"/>
            </w:tcBorders>
          </w:tcPr>
          <w:p w:rsidR="003E5C3E" w:rsidRPr="000E3402" w:rsidRDefault="003E5C3E" w:rsidP="003A7740"/>
        </w:tc>
        <w:tc>
          <w:tcPr>
            <w:tcW w:w="765" w:type="pct"/>
            <w:gridSpan w:val="3"/>
            <w:tcBorders>
              <w:top w:val="single" w:sz="8" w:space="0" w:color="auto"/>
              <w:left w:val="single" w:sz="8" w:space="0" w:color="auto"/>
              <w:bottom w:val="single" w:sz="12" w:space="0" w:color="auto"/>
            </w:tcBorders>
          </w:tcPr>
          <w:p w:rsidR="003E5C3E" w:rsidRPr="001A787E" w:rsidRDefault="003E5C3E" w:rsidP="003A7740"/>
        </w:tc>
      </w:tr>
      <w:tr w:rsidR="003E5C3E" w:rsidTr="003A7740">
        <w:trPr>
          <w:trHeight w:val="392"/>
        </w:trPr>
        <w:tc>
          <w:tcPr>
            <w:tcW w:w="1836" w:type="pct"/>
            <w:gridSpan w:val="6"/>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tcBorders>
          </w:tcPr>
          <w:p w:rsidR="003E5C3E" w:rsidRDefault="003E5C3E" w:rsidP="003A7740">
            <w:pPr>
              <w:rPr>
                <w:sz w:val="20"/>
                <w:szCs w:val="20"/>
              </w:rPr>
            </w:pPr>
          </w:p>
        </w:tc>
        <w:tc>
          <w:tcPr>
            <w:tcW w:w="1257" w:type="pct"/>
            <w:gridSpan w:val="2"/>
            <w:tcBorders>
              <w:top w:val="single" w:sz="12" w:space="0" w:color="auto"/>
              <w:bottom w:val="single" w:sz="8" w:space="0" w:color="auto"/>
              <w:right w:val="single" w:sz="8" w:space="0" w:color="auto"/>
            </w:tcBorders>
            <w:vAlign w:val="center"/>
          </w:tcPr>
          <w:p w:rsidR="003E5C3E" w:rsidRPr="000E3402" w:rsidRDefault="003E5C3E" w:rsidP="003A7740">
            <w:pPr>
              <w:jc w:val="center"/>
            </w:pPr>
            <w:r>
              <w:rPr>
                <w:sz w:val="20"/>
                <w:szCs w:val="20"/>
              </w:rPr>
              <w:t xml:space="preserve">1 </w:t>
            </w:r>
          </w:p>
        </w:tc>
        <w:tc>
          <w:tcPr>
            <w:tcW w:w="765" w:type="pct"/>
            <w:gridSpan w:val="3"/>
            <w:tcBorders>
              <w:top w:val="single" w:sz="12" w:space="0" w:color="auto"/>
              <w:left w:val="single" w:sz="8" w:space="0" w:color="auto"/>
              <w:bottom w:val="single" w:sz="8" w:space="0" w:color="auto"/>
            </w:tcBorders>
            <w:vAlign w:val="center"/>
          </w:tcPr>
          <w:p w:rsidR="003E5C3E" w:rsidRPr="001A787E" w:rsidRDefault="003E5C3E" w:rsidP="003A7740">
            <w:pPr>
              <w:jc w:val="center"/>
            </w:pPr>
            <w:r>
              <w:t xml:space="preserve">50 </w:t>
            </w:r>
          </w:p>
        </w:tc>
      </w:tr>
      <w:tr w:rsidR="003E5C3E" w:rsidTr="003A7740">
        <w:trPr>
          <w:trHeight w:val="447"/>
        </w:trPr>
        <w:tc>
          <w:tcPr>
            <w:tcW w:w="1836" w:type="pct"/>
            <w:gridSpan w:val="6"/>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VARSA ÖNERİLEN ÖNKOŞUL(LAR)</w:t>
            </w:r>
          </w:p>
        </w:tc>
        <w:tc>
          <w:tcPr>
            <w:tcW w:w="3164" w:type="pct"/>
            <w:gridSpan w:val="9"/>
            <w:tcBorders>
              <w:top w:val="single" w:sz="12" w:space="0" w:color="auto"/>
              <w:left w:val="single" w:sz="12" w:space="0" w:color="auto"/>
              <w:bottom w:val="single" w:sz="12" w:space="0" w:color="auto"/>
            </w:tcBorders>
            <w:vAlign w:val="center"/>
          </w:tcPr>
          <w:p w:rsidR="003E5C3E" w:rsidRPr="000E3402" w:rsidRDefault="003E5C3E" w:rsidP="003A7740">
            <w:pPr>
              <w:jc w:val="both"/>
              <w:rPr>
                <w:sz w:val="20"/>
                <w:szCs w:val="20"/>
              </w:rPr>
            </w:pPr>
            <w:r>
              <w:rPr>
                <w:sz w:val="20"/>
                <w:szCs w:val="20"/>
              </w:rPr>
              <w:t xml:space="preserve"> </w:t>
            </w:r>
          </w:p>
        </w:tc>
      </w:tr>
      <w:tr w:rsidR="003E5C3E" w:rsidRPr="00A91ECE" w:rsidTr="003A7740">
        <w:trPr>
          <w:trHeight w:val="447"/>
        </w:trPr>
        <w:tc>
          <w:tcPr>
            <w:tcW w:w="1836" w:type="pct"/>
            <w:gridSpan w:val="6"/>
            <w:tcBorders>
              <w:top w:val="single" w:sz="12" w:space="0" w:color="auto"/>
              <w:bottom w:val="single" w:sz="12" w:space="0" w:color="auto"/>
              <w:right w:val="single" w:sz="12" w:space="0" w:color="auto"/>
            </w:tcBorders>
            <w:vAlign w:val="center"/>
          </w:tcPr>
          <w:p w:rsidR="003E5C3E" w:rsidRPr="00A91ECE" w:rsidRDefault="003E5C3E" w:rsidP="003A7740">
            <w:pPr>
              <w:jc w:val="center"/>
              <w:rPr>
                <w:b/>
              </w:rPr>
            </w:pPr>
            <w:r w:rsidRPr="00A91ECE">
              <w:rPr>
                <w:b/>
                <w:sz w:val="22"/>
                <w:szCs w:val="22"/>
              </w:rPr>
              <w:t>DERSİN KISA İÇERİĞİ</w:t>
            </w:r>
          </w:p>
        </w:tc>
        <w:tc>
          <w:tcPr>
            <w:tcW w:w="3164" w:type="pct"/>
            <w:gridSpan w:val="9"/>
            <w:tcBorders>
              <w:top w:val="single" w:sz="12" w:space="0" w:color="auto"/>
              <w:left w:val="single" w:sz="12" w:space="0" w:color="auto"/>
              <w:bottom w:val="single" w:sz="12" w:space="0" w:color="auto"/>
            </w:tcBorders>
          </w:tcPr>
          <w:p w:rsidR="003E5C3E" w:rsidRPr="00A91ECE" w:rsidRDefault="003E5C3E" w:rsidP="003A7740">
            <w:pPr>
              <w:autoSpaceDE w:val="0"/>
              <w:autoSpaceDN w:val="0"/>
              <w:adjustRightInd w:val="0"/>
              <w:jc w:val="both"/>
              <w:rPr>
                <w:rFonts w:ascii="TimesNewRoman" w:hAnsi="TimesNewRoman" w:cs="TimesNewRoman"/>
              </w:rPr>
            </w:pPr>
            <w:r w:rsidRPr="00A91ECE">
              <w:rPr>
                <w:color w:val="000000"/>
                <w:sz w:val="22"/>
                <w:szCs w:val="22"/>
              </w:rPr>
              <w:t xml:space="preserve"> </w:t>
            </w:r>
            <w:r w:rsidRPr="00A91ECE">
              <w:rPr>
                <w:sz w:val="22"/>
                <w:szCs w:val="22"/>
              </w:rPr>
              <w:t>fauna, flora, endemik tür kavramları, Türkiye'nin bölgelere göre flora ve fauna zenginlikleri, endemik türlerimiz canlıların yaşadıkları bölgede hayatlarını tehdit eden faktörler; hava, su, toprak kirliliğinin canlı populasyonuna etkisi, soyu tükenmekte olan türler ve bunlar için alınabilecek önlemler, gen kaynaklarının "in situ" ve "ex situ" koruma yöntemleri bunlara ait pilot çalışmalardan örnekler, gen bankalarının önemi, çalışma prensipleri, milli parklar, arberatumlar, herbaryumlar, biyolojik zenginliklerin korunmasında kişi, kurum ve kuruluşlara düşen sorumluluklar, bu konuda eğitimin önemi</w:t>
            </w:r>
            <w:r w:rsidRPr="00A91ECE">
              <w:rPr>
                <w:rFonts w:ascii="Verdana" w:hAnsi="Verdana"/>
                <w:sz w:val="22"/>
                <w:szCs w:val="22"/>
              </w:rPr>
              <w:t xml:space="preserve"> </w:t>
            </w:r>
            <w:r w:rsidRPr="00A91ECE">
              <w:rPr>
                <w:sz w:val="22"/>
                <w:szCs w:val="22"/>
              </w:rPr>
              <w:t>konuları verilecektir</w:t>
            </w:r>
          </w:p>
          <w:p w:rsidR="003E5C3E" w:rsidRPr="00A91ECE" w:rsidRDefault="003E5C3E" w:rsidP="003A7740">
            <w:pPr>
              <w:tabs>
                <w:tab w:val="left" w:pos="8335"/>
              </w:tabs>
              <w:jc w:val="both"/>
            </w:pPr>
          </w:p>
          <w:p w:rsidR="003E5C3E" w:rsidRPr="00A91ECE" w:rsidRDefault="003E5C3E" w:rsidP="003A7740"/>
        </w:tc>
      </w:tr>
      <w:tr w:rsidR="003E5C3E" w:rsidRPr="00A91ECE" w:rsidTr="003A7740">
        <w:trPr>
          <w:trHeight w:val="426"/>
        </w:trPr>
        <w:tc>
          <w:tcPr>
            <w:tcW w:w="1836" w:type="pct"/>
            <w:gridSpan w:val="6"/>
            <w:tcBorders>
              <w:top w:val="single" w:sz="12" w:space="0" w:color="auto"/>
              <w:bottom w:val="single" w:sz="12" w:space="0" w:color="auto"/>
              <w:right w:val="single" w:sz="12" w:space="0" w:color="auto"/>
            </w:tcBorders>
            <w:vAlign w:val="center"/>
          </w:tcPr>
          <w:p w:rsidR="003E5C3E" w:rsidRPr="00A91ECE" w:rsidRDefault="003E5C3E" w:rsidP="003A7740">
            <w:pPr>
              <w:jc w:val="center"/>
              <w:rPr>
                <w:b/>
              </w:rPr>
            </w:pPr>
            <w:r w:rsidRPr="00A91ECE">
              <w:rPr>
                <w:b/>
                <w:sz w:val="22"/>
                <w:szCs w:val="22"/>
              </w:rPr>
              <w:t>DERSİN AMAÇLARI</w:t>
            </w:r>
          </w:p>
        </w:tc>
        <w:tc>
          <w:tcPr>
            <w:tcW w:w="3164" w:type="pct"/>
            <w:gridSpan w:val="9"/>
            <w:tcBorders>
              <w:top w:val="single" w:sz="12" w:space="0" w:color="auto"/>
              <w:left w:val="single" w:sz="12" w:space="0" w:color="auto"/>
              <w:bottom w:val="single" w:sz="12" w:space="0" w:color="auto"/>
            </w:tcBorders>
          </w:tcPr>
          <w:p w:rsidR="003E5C3E" w:rsidRPr="00A91ECE" w:rsidRDefault="003E5C3E" w:rsidP="003A7740">
            <w:r w:rsidRPr="00A91ECE">
              <w:rPr>
                <w:bCs/>
                <w:color w:val="000000"/>
                <w:sz w:val="22"/>
                <w:szCs w:val="22"/>
              </w:rPr>
              <w:t xml:space="preserve"> Türkiye’nin biyolojik zenginliklerinin tanınması ve korunması için öğretmen ve v</w:t>
            </w:r>
            <w:r>
              <w:rPr>
                <w:bCs/>
                <w:color w:val="000000"/>
                <w:sz w:val="22"/>
                <w:szCs w:val="22"/>
              </w:rPr>
              <w:t xml:space="preserve">atandaş olarak neler yapılması </w:t>
            </w:r>
            <w:r w:rsidRPr="00A91ECE">
              <w:rPr>
                <w:bCs/>
                <w:color w:val="000000"/>
                <w:sz w:val="22"/>
                <w:szCs w:val="22"/>
              </w:rPr>
              <w:t>gerekliliği ile ilgili bilgi ve becerilere sahip olunur.</w:t>
            </w:r>
          </w:p>
        </w:tc>
      </w:tr>
      <w:tr w:rsidR="003E5C3E" w:rsidRPr="00A91ECE" w:rsidTr="003A7740">
        <w:trPr>
          <w:trHeight w:val="518"/>
        </w:trPr>
        <w:tc>
          <w:tcPr>
            <w:tcW w:w="1836" w:type="pct"/>
            <w:gridSpan w:val="6"/>
            <w:tcBorders>
              <w:top w:val="single" w:sz="12" w:space="0" w:color="auto"/>
              <w:bottom w:val="single" w:sz="12" w:space="0" w:color="auto"/>
              <w:right w:val="single" w:sz="12" w:space="0" w:color="auto"/>
            </w:tcBorders>
            <w:vAlign w:val="center"/>
          </w:tcPr>
          <w:p w:rsidR="003E5C3E" w:rsidRPr="00A91ECE" w:rsidRDefault="003E5C3E" w:rsidP="003A7740">
            <w:pPr>
              <w:jc w:val="center"/>
              <w:rPr>
                <w:b/>
              </w:rPr>
            </w:pPr>
            <w:r w:rsidRPr="00A91ECE">
              <w:rPr>
                <w:b/>
                <w:sz w:val="22"/>
                <w:szCs w:val="22"/>
              </w:rPr>
              <w:t>DERSİN MESLEK EĞİTİMİNİ SAĞLAMAYA YÖNELİK KATKISI</w:t>
            </w:r>
          </w:p>
        </w:tc>
        <w:tc>
          <w:tcPr>
            <w:tcW w:w="3164" w:type="pct"/>
            <w:gridSpan w:val="9"/>
            <w:tcBorders>
              <w:top w:val="single" w:sz="12" w:space="0" w:color="auto"/>
              <w:left w:val="single" w:sz="12" w:space="0" w:color="auto"/>
              <w:bottom w:val="single" w:sz="12" w:space="0" w:color="auto"/>
            </w:tcBorders>
            <w:vAlign w:val="center"/>
          </w:tcPr>
          <w:p w:rsidR="003E5C3E" w:rsidRPr="00A91ECE" w:rsidRDefault="003E5C3E" w:rsidP="003A7740">
            <w:r w:rsidRPr="00A91ECE">
              <w:rPr>
                <w:sz w:val="22"/>
                <w:szCs w:val="22"/>
              </w:rPr>
              <w:t xml:space="preserve"> Fen Bilgisi Öğretmenliği alanıyla ilgili öğrencilerin ihtiyaçlarını karşılayabilecek düzeyde biyoloji bilgisine sahip olur</w:t>
            </w:r>
          </w:p>
        </w:tc>
      </w:tr>
      <w:tr w:rsidR="003E5C3E" w:rsidRPr="00A91ECE" w:rsidTr="003A7740">
        <w:trPr>
          <w:trHeight w:val="518"/>
        </w:trPr>
        <w:tc>
          <w:tcPr>
            <w:tcW w:w="1836" w:type="pct"/>
            <w:gridSpan w:val="6"/>
            <w:tcBorders>
              <w:top w:val="single" w:sz="12" w:space="0" w:color="auto"/>
              <w:bottom w:val="single" w:sz="12" w:space="0" w:color="auto"/>
              <w:right w:val="single" w:sz="12" w:space="0" w:color="auto"/>
            </w:tcBorders>
            <w:vAlign w:val="center"/>
          </w:tcPr>
          <w:p w:rsidR="003E5C3E" w:rsidRPr="00A91ECE" w:rsidRDefault="003E5C3E" w:rsidP="003A7740">
            <w:pPr>
              <w:jc w:val="center"/>
              <w:rPr>
                <w:b/>
              </w:rPr>
            </w:pPr>
            <w:r w:rsidRPr="00A91ECE">
              <w:rPr>
                <w:b/>
                <w:sz w:val="22"/>
                <w:szCs w:val="22"/>
              </w:rPr>
              <w:t>DERSİN ÖĞRENİM ÇIKTILARI</w:t>
            </w:r>
          </w:p>
        </w:tc>
        <w:tc>
          <w:tcPr>
            <w:tcW w:w="3164" w:type="pct"/>
            <w:gridSpan w:val="9"/>
            <w:tcBorders>
              <w:top w:val="single" w:sz="12" w:space="0" w:color="auto"/>
              <w:left w:val="single" w:sz="12" w:space="0" w:color="auto"/>
              <w:bottom w:val="single" w:sz="12" w:space="0" w:color="auto"/>
            </w:tcBorders>
          </w:tcPr>
          <w:p w:rsidR="003E5C3E" w:rsidRPr="00A91ECE" w:rsidRDefault="003E5C3E" w:rsidP="003A7740">
            <w:pPr>
              <w:ind w:firstLine="360"/>
            </w:pPr>
            <w:r w:rsidRPr="00A91ECE">
              <w:rPr>
                <w:sz w:val="22"/>
                <w:szCs w:val="22"/>
              </w:rPr>
              <w:t>Biyolojik zenginlik olgusunu kavrar</w:t>
            </w:r>
          </w:p>
          <w:p w:rsidR="003E5C3E" w:rsidRPr="00A91ECE" w:rsidRDefault="003E5C3E" w:rsidP="003A7740">
            <w:pPr>
              <w:ind w:firstLine="360"/>
            </w:pPr>
            <w:r w:rsidRPr="00A91ECE">
              <w:rPr>
                <w:sz w:val="22"/>
                <w:szCs w:val="22"/>
              </w:rPr>
              <w:t>Biyolojik zenginliklerin nasıl oluştuğunu algılar</w:t>
            </w:r>
          </w:p>
          <w:p w:rsidR="003E5C3E" w:rsidRPr="00A91ECE" w:rsidRDefault="003E5C3E" w:rsidP="003A7740">
            <w:pPr>
              <w:ind w:firstLine="360"/>
            </w:pPr>
            <w:r w:rsidRPr="00A91ECE">
              <w:rPr>
                <w:sz w:val="22"/>
                <w:szCs w:val="22"/>
              </w:rPr>
              <w:lastRenderedPageBreak/>
              <w:t>Türkiye’nin biyolojik zenginliklerinin oluşumunu sorgular</w:t>
            </w:r>
          </w:p>
          <w:p w:rsidR="003E5C3E" w:rsidRPr="00A91ECE" w:rsidRDefault="003E5C3E" w:rsidP="003A7740">
            <w:pPr>
              <w:ind w:firstLine="360"/>
            </w:pPr>
            <w:r w:rsidRPr="00A91ECE">
              <w:rPr>
                <w:sz w:val="22"/>
                <w:szCs w:val="22"/>
              </w:rPr>
              <w:t xml:space="preserve">Türkiye’nin biyolojik çeşitliliğinin ve endemik türlerin korunmasına yönelik bireysel ve işbirliğine dayalı öneriler geliştirir </w:t>
            </w:r>
          </w:p>
          <w:p w:rsidR="003E5C3E" w:rsidRPr="00A91ECE" w:rsidRDefault="003E5C3E" w:rsidP="003A7740">
            <w:pPr>
              <w:ind w:firstLine="360"/>
            </w:pPr>
            <w:r w:rsidRPr="00A91ECE">
              <w:rPr>
                <w:sz w:val="22"/>
                <w:szCs w:val="22"/>
              </w:rPr>
              <w:t>Biyolojik zenginliklerin sürdürülebilir yaşam ilkeleri doğrultusunda yaşama aktarabilir</w:t>
            </w:r>
          </w:p>
          <w:p w:rsidR="003E5C3E" w:rsidRPr="00A91ECE" w:rsidRDefault="003E5C3E" w:rsidP="003A7740"/>
        </w:tc>
      </w:tr>
      <w:tr w:rsidR="003E5C3E" w:rsidRPr="00A91ECE" w:rsidTr="003A7740">
        <w:trPr>
          <w:trHeight w:val="540"/>
        </w:trPr>
        <w:tc>
          <w:tcPr>
            <w:tcW w:w="1836" w:type="pct"/>
            <w:gridSpan w:val="6"/>
            <w:tcBorders>
              <w:top w:val="single" w:sz="12" w:space="0" w:color="auto"/>
              <w:bottom w:val="single" w:sz="12" w:space="0" w:color="auto"/>
              <w:right w:val="single" w:sz="12" w:space="0" w:color="auto"/>
            </w:tcBorders>
            <w:vAlign w:val="center"/>
          </w:tcPr>
          <w:p w:rsidR="003E5C3E" w:rsidRPr="00A91ECE" w:rsidRDefault="003E5C3E" w:rsidP="003A7740">
            <w:pPr>
              <w:jc w:val="center"/>
              <w:rPr>
                <w:b/>
              </w:rPr>
            </w:pPr>
            <w:r w:rsidRPr="00A91ECE">
              <w:rPr>
                <w:b/>
                <w:sz w:val="22"/>
                <w:szCs w:val="22"/>
              </w:rPr>
              <w:lastRenderedPageBreak/>
              <w:t>TEMEL DERS KİTABI</w:t>
            </w:r>
          </w:p>
        </w:tc>
        <w:tc>
          <w:tcPr>
            <w:tcW w:w="3164" w:type="pct"/>
            <w:gridSpan w:val="9"/>
            <w:tcBorders>
              <w:top w:val="single" w:sz="12" w:space="0" w:color="auto"/>
              <w:left w:val="single" w:sz="12" w:space="0" w:color="auto"/>
              <w:bottom w:val="single" w:sz="12" w:space="0" w:color="auto"/>
            </w:tcBorders>
          </w:tcPr>
          <w:p w:rsidR="003E5C3E" w:rsidRPr="00A91ECE" w:rsidRDefault="003E5C3E" w:rsidP="003A7740">
            <w:pPr>
              <w:pStyle w:val="NormalWeb"/>
            </w:pPr>
            <w:r w:rsidRPr="00A91ECE">
              <w:rPr>
                <w:sz w:val="22"/>
                <w:szCs w:val="22"/>
              </w:rPr>
              <w:t xml:space="preserve">    1. Türkiye’nin Biyolojik Zenginlikleri. Türkiye Çevre Vakfı. Ocak 2005 Ankara</w:t>
            </w:r>
          </w:p>
          <w:p w:rsidR="003E5C3E" w:rsidRPr="00A91ECE" w:rsidRDefault="003E5C3E" w:rsidP="003A7740">
            <w:pPr>
              <w:rPr>
                <w:b/>
              </w:rPr>
            </w:pPr>
          </w:p>
        </w:tc>
      </w:tr>
      <w:tr w:rsidR="003E5C3E" w:rsidRPr="00A91ECE" w:rsidTr="003A7740">
        <w:trPr>
          <w:trHeight w:val="540"/>
        </w:trPr>
        <w:tc>
          <w:tcPr>
            <w:tcW w:w="1836" w:type="pct"/>
            <w:gridSpan w:val="6"/>
            <w:tcBorders>
              <w:top w:val="single" w:sz="12" w:space="0" w:color="auto"/>
              <w:bottom w:val="single" w:sz="12" w:space="0" w:color="auto"/>
              <w:right w:val="single" w:sz="12" w:space="0" w:color="auto"/>
            </w:tcBorders>
            <w:vAlign w:val="center"/>
          </w:tcPr>
          <w:p w:rsidR="003E5C3E" w:rsidRPr="00A91ECE" w:rsidRDefault="003E5C3E" w:rsidP="003A7740">
            <w:pPr>
              <w:jc w:val="center"/>
              <w:rPr>
                <w:b/>
              </w:rPr>
            </w:pPr>
            <w:r w:rsidRPr="00A91ECE">
              <w:rPr>
                <w:b/>
                <w:sz w:val="22"/>
                <w:szCs w:val="22"/>
              </w:rPr>
              <w:t>YARDIMCI KAYNAKLAR</w:t>
            </w:r>
          </w:p>
        </w:tc>
        <w:tc>
          <w:tcPr>
            <w:tcW w:w="3164" w:type="pct"/>
            <w:gridSpan w:val="9"/>
            <w:tcBorders>
              <w:top w:val="single" w:sz="12" w:space="0" w:color="auto"/>
              <w:left w:val="single" w:sz="12" w:space="0" w:color="auto"/>
              <w:bottom w:val="single" w:sz="12" w:space="0" w:color="auto"/>
            </w:tcBorders>
          </w:tcPr>
          <w:p w:rsidR="003E5C3E" w:rsidRPr="00A91ECE" w:rsidRDefault="003E5C3E" w:rsidP="003A7740">
            <w:pPr>
              <w:pStyle w:val="NormalWeb"/>
              <w:ind w:left="357"/>
            </w:pPr>
            <w:r w:rsidRPr="00A91ECE">
              <w:rPr>
                <w:sz w:val="22"/>
                <w:szCs w:val="22"/>
              </w:rPr>
              <w:t>Çevresel Etki Değerlendirmesi N. Yiğit, Ankara 2003</w:t>
            </w:r>
          </w:p>
          <w:p w:rsidR="003E5C3E" w:rsidRPr="00A91ECE" w:rsidRDefault="003E5C3E" w:rsidP="003A7740">
            <w:pPr>
              <w:pStyle w:val="NormalWeb"/>
              <w:ind w:left="357"/>
            </w:pPr>
            <w:r w:rsidRPr="00A91ECE">
              <w:rPr>
                <w:color w:val="000000"/>
                <w:sz w:val="22"/>
                <w:szCs w:val="22"/>
              </w:rPr>
              <w:t xml:space="preserve">Türkiye’nin Omurgalıları, Demirsoy, A., </w:t>
            </w:r>
          </w:p>
          <w:p w:rsidR="003E5C3E" w:rsidRPr="00A91ECE" w:rsidRDefault="003E5C3E" w:rsidP="003A7740">
            <w:pPr>
              <w:pStyle w:val="NormalWeb"/>
              <w:ind w:left="357"/>
            </w:pPr>
            <w:r w:rsidRPr="00A91ECE">
              <w:rPr>
                <w:color w:val="000000"/>
                <w:sz w:val="22"/>
                <w:szCs w:val="22"/>
              </w:rPr>
              <w:t xml:space="preserve">Türkiye’nin Sürüngenleri, Demirsoy,A., </w:t>
            </w:r>
          </w:p>
          <w:p w:rsidR="003E5C3E" w:rsidRPr="00A91ECE" w:rsidRDefault="003E5C3E" w:rsidP="003A7740">
            <w:pPr>
              <w:pStyle w:val="NormalWeb"/>
              <w:ind w:left="357"/>
            </w:pPr>
            <w:r w:rsidRPr="00A91ECE">
              <w:rPr>
                <w:sz w:val="22"/>
                <w:szCs w:val="22"/>
              </w:rPr>
              <w:t xml:space="preserve">’Türkiye’nin Zoocoğrafyası, Demirsoy,A., </w:t>
            </w:r>
          </w:p>
        </w:tc>
      </w:tr>
      <w:tr w:rsidR="003E5C3E" w:rsidRPr="00A91ECE" w:rsidTr="003A7740">
        <w:trPr>
          <w:trHeight w:val="520"/>
        </w:trPr>
        <w:tc>
          <w:tcPr>
            <w:tcW w:w="1836" w:type="pct"/>
            <w:gridSpan w:val="6"/>
            <w:tcBorders>
              <w:top w:val="single" w:sz="12" w:space="0" w:color="auto"/>
              <w:bottom w:val="single" w:sz="12" w:space="0" w:color="auto"/>
              <w:right w:val="single" w:sz="12" w:space="0" w:color="auto"/>
            </w:tcBorders>
            <w:vAlign w:val="center"/>
          </w:tcPr>
          <w:p w:rsidR="003E5C3E" w:rsidRPr="00A91ECE" w:rsidRDefault="003E5C3E" w:rsidP="003A7740">
            <w:pPr>
              <w:jc w:val="center"/>
              <w:rPr>
                <w:b/>
              </w:rPr>
            </w:pPr>
            <w:r w:rsidRPr="00A91ECE">
              <w:rPr>
                <w:b/>
                <w:sz w:val="22"/>
                <w:szCs w:val="22"/>
              </w:rPr>
              <w:t>DERSTE GEREKLİ ARAÇ VE GEREÇLER</w:t>
            </w:r>
          </w:p>
        </w:tc>
        <w:tc>
          <w:tcPr>
            <w:tcW w:w="3164" w:type="pct"/>
            <w:gridSpan w:val="9"/>
            <w:tcBorders>
              <w:top w:val="single" w:sz="12" w:space="0" w:color="auto"/>
              <w:left w:val="single" w:sz="12" w:space="0" w:color="auto"/>
              <w:bottom w:val="single" w:sz="12" w:space="0" w:color="auto"/>
            </w:tcBorders>
          </w:tcPr>
          <w:p w:rsidR="003E5C3E" w:rsidRPr="00A91ECE" w:rsidRDefault="003E5C3E" w:rsidP="003A7740">
            <w:pPr>
              <w:jc w:val="both"/>
            </w:pPr>
            <w:r w:rsidRPr="00A91ECE">
              <w:rPr>
                <w:sz w:val="22"/>
                <w:szCs w:val="22"/>
              </w:rPr>
              <w:t xml:space="preserve"> Bilgisayar, Projeksiyon</w:t>
            </w:r>
          </w:p>
        </w:tc>
      </w:tr>
      <w:tr w:rsidR="003E5C3E" w:rsidRPr="00A91ECE" w:rsidTr="003A7740">
        <w:tblPrEx>
          <w:jc w:val="center"/>
          <w:tblBorders>
            <w:insideH w:val="single" w:sz="6" w:space="0" w:color="auto"/>
            <w:insideV w:val="single" w:sz="6" w:space="0" w:color="auto"/>
          </w:tblBorders>
        </w:tblPrEx>
        <w:trPr>
          <w:gridAfter w:val="1"/>
          <w:wAfter w:w="155" w:type="pct"/>
          <w:trHeight w:val="510"/>
          <w:jc w:val="center"/>
        </w:trPr>
        <w:tc>
          <w:tcPr>
            <w:tcW w:w="4845" w:type="pct"/>
            <w:gridSpan w:val="14"/>
            <w:vAlign w:val="center"/>
          </w:tcPr>
          <w:p w:rsidR="003E5C3E" w:rsidRPr="00A91ECE" w:rsidRDefault="003E5C3E" w:rsidP="003A7740">
            <w:pPr>
              <w:jc w:val="center"/>
              <w:rPr>
                <w:b/>
              </w:rPr>
            </w:pPr>
            <w:r w:rsidRPr="00A91ECE">
              <w:rPr>
                <w:b/>
                <w:sz w:val="22"/>
                <w:szCs w:val="22"/>
              </w:rPr>
              <w:t>DERSİN HAFTALIK PLANI</w:t>
            </w:r>
          </w:p>
        </w:tc>
      </w:tr>
      <w:tr w:rsidR="003E5C3E" w:rsidRPr="00A91ECE" w:rsidTr="003A7740">
        <w:tblPrEx>
          <w:jc w:val="center"/>
          <w:tblBorders>
            <w:insideH w:val="single" w:sz="6" w:space="0" w:color="auto"/>
            <w:insideV w:val="single" w:sz="6" w:space="0" w:color="auto"/>
          </w:tblBorders>
        </w:tblPrEx>
        <w:trPr>
          <w:gridAfter w:val="1"/>
          <w:wAfter w:w="155" w:type="pct"/>
          <w:trHeight w:val="334"/>
          <w:jc w:val="center"/>
        </w:trPr>
        <w:tc>
          <w:tcPr>
            <w:tcW w:w="576" w:type="pct"/>
            <w:gridSpan w:val="2"/>
          </w:tcPr>
          <w:p w:rsidR="003E5C3E" w:rsidRPr="00A91ECE" w:rsidRDefault="003E5C3E" w:rsidP="003A7740">
            <w:pPr>
              <w:jc w:val="center"/>
              <w:rPr>
                <w:b/>
              </w:rPr>
            </w:pPr>
            <w:r w:rsidRPr="00A91ECE">
              <w:rPr>
                <w:b/>
                <w:sz w:val="22"/>
                <w:szCs w:val="22"/>
              </w:rPr>
              <w:t>HAFTA</w:t>
            </w:r>
          </w:p>
        </w:tc>
        <w:tc>
          <w:tcPr>
            <w:tcW w:w="4269" w:type="pct"/>
            <w:gridSpan w:val="12"/>
          </w:tcPr>
          <w:p w:rsidR="003E5C3E" w:rsidRPr="00A91ECE" w:rsidRDefault="003E5C3E" w:rsidP="003A7740">
            <w:pPr>
              <w:rPr>
                <w:b/>
              </w:rPr>
            </w:pPr>
            <w:r w:rsidRPr="00A91ECE">
              <w:rPr>
                <w:b/>
                <w:sz w:val="22"/>
                <w:szCs w:val="22"/>
              </w:rPr>
              <w:t>İŞLENEN KONULAR</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1</w:t>
            </w:r>
          </w:p>
        </w:tc>
        <w:tc>
          <w:tcPr>
            <w:tcW w:w="4269" w:type="pct"/>
            <w:gridSpan w:val="12"/>
          </w:tcPr>
          <w:p w:rsidR="003E5C3E" w:rsidRPr="00A91ECE" w:rsidRDefault="003E5C3E" w:rsidP="003A7740">
            <w:r w:rsidRPr="00A91ECE">
              <w:rPr>
                <w:sz w:val="22"/>
                <w:szCs w:val="22"/>
              </w:rPr>
              <w:t>Fauna, flora, endemik tür kavramları</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2</w:t>
            </w:r>
          </w:p>
        </w:tc>
        <w:tc>
          <w:tcPr>
            <w:tcW w:w="4269" w:type="pct"/>
            <w:gridSpan w:val="12"/>
          </w:tcPr>
          <w:p w:rsidR="003E5C3E" w:rsidRPr="00A91ECE" w:rsidRDefault="003E5C3E" w:rsidP="003A7740">
            <w:r w:rsidRPr="00A91ECE">
              <w:rPr>
                <w:sz w:val="22"/>
                <w:szCs w:val="22"/>
              </w:rPr>
              <w:t>Deniz Faunası</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3</w:t>
            </w:r>
          </w:p>
        </w:tc>
        <w:tc>
          <w:tcPr>
            <w:tcW w:w="4269" w:type="pct"/>
            <w:gridSpan w:val="12"/>
          </w:tcPr>
          <w:p w:rsidR="003E5C3E" w:rsidRPr="00A91ECE" w:rsidRDefault="003E5C3E" w:rsidP="003A7740">
            <w:r w:rsidRPr="00A91ECE">
              <w:rPr>
                <w:sz w:val="22"/>
                <w:szCs w:val="22"/>
              </w:rPr>
              <w:t>Tatlısu Faunası</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4</w:t>
            </w:r>
          </w:p>
        </w:tc>
        <w:tc>
          <w:tcPr>
            <w:tcW w:w="4269" w:type="pct"/>
            <w:gridSpan w:val="12"/>
          </w:tcPr>
          <w:p w:rsidR="003E5C3E" w:rsidRPr="00A91ECE" w:rsidRDefault="003E5C3E" w:rsidP="003A7740">
            <w:r w:rsidRPr="00A91ECE">
              <w:rPr>
                <w:sz w:val="22"/>
                <w:szCs w:val="22"/>
              </w:rPr>
              <w:t>Omurgasızlar</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5</w:t>
            </w:r>
          </w:p>
        </w:tc>
        <w:tc>
          <w:tcPr>
            <w:tcW w:w="4269" w:type="pct"/>
            <w:gridSpan w:val="12"/>
          </w:tcPr>
          <w:p w:rsidR="003E5C3E" w:rsidRPr="00A91ECE" w:rsidRDefault="003E5C3E" w:rsidP="003A7740">
            <w:r w:rsidRPr="00A91ECE">
              <w:rPr>
                <w:sz w:val="22"/>
                <w:szCs w:val="22"/>
              </w:rPr>
              <w:t>Kurbağalar ve Sürüngenler</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6</w:t>
            </w:r>
          </w:p>
        </w:tc>
        <w:tc>
          <w:tcPr>
            <w:tcW w:w="4269" w:type="pct"/>
            <w:gridSpan w:val="12"/>
          </w:tcPr>
          <w:p w:rsidR="003E5C3E" w:rsidRPr="00A91ECE" w:rsidRDefault="003E5C3E" w:rsidP="003A7740">
            <w:r w:rsidRPr="00A91ECE">
              <w:rPr>
                <w:sz w:val="22"/>
                <w:szCs w:val="22"/>
              </w:rPr>
              <w:t>Kuşlar</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shd w:val="clear" w:color="auto" w:fill="D9D9D9"/>
            <w:vAlign w:val="center"/>
          </w:tcPr>
          <w:p w:rsidR="003E5C3E" w:rsidRPr="00A91ECE" w:rsidRDefault="003E5C3E" w:rsidP="003A7740">
            <w:pPr>
              <w:jc w:val="center"/>
            </w:pPr>
            <w:r w:rsidRPr="00A91ECE">
              <w:rPr>
                <w:sz w:val="22"/>
                <w:szCs w:val="22"/>
              </w:rPr>
              <w:t>7-8</w:t>
            </w:r>
          </w:p>
        </w:tc>
        <w:tc>
          <w:tcPr>
            <w:tcW w:w="4269" w:type="pct"/>
            <w:gridSpan w:val="12"/>
            <w:shd w:val="clear" w:color="auto" w:fill="D9D9D9"/>
          </w:tcPr>
          <w:p w:rsidR="003E5C3E" w:rsidRPr="00A91ECE" w:rsidRDefault="003E5C3E" w:rsidP="003A7740">
            <w:r w:rsidRPr="00A91ECE">
              <w:rPr>
                <w:sz w:val="22"/>
                <w:szCs w:val="22"/>
              </w:rPr>
              <w:t xml:space="preserve">ARA SINAV </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9</w:t>
            </w:r>
          </w:p>
        </w:tc>
        <w:tc>
          <w:tcPr>
            <w:tcW w:w="4269" w:type="pct"/>
            <w:gridSpan w:val="12"/>
          </w:tcPr>
          <w:p w:rsidR="003E5C3E" w:rsidRPr="00A91ECE" w:rsidRDefault="003E5C3E" w:rsidP="003A7740">
            <w:r w:rsidRPr="00A91ECE">
              <w:rPr>
                <w:sz w:val="22"/>
                <w:szCs w:val="22"/>
              </w:rPr>
              <w:t>Memeliler</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10</w:t>
            </w:r>
          </w:p>
        </w:tc>
        <w:tc>
          <w:tcPr>
            <w:tcW w:w="4269" w:type="pct"/>
            <w:gridSpan w:val="12"/>
          </w:tcPr>
          <w:p w:rsidR="003E5C3E" w:rsidRPr="00A91ECE" w:rsidRDefault="003E5C3E" w:rsidP="003A7740">
            <w:r w:rsidRPr="00A91ECE">
              <w:rPr>
                <w:sz w:val="22"/>
                <w:szCs w:val="22"/>
              </w:rPr>
              <w:t>Bitkiler</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11</w:t>
            </w:r>
          </w:p>
        </w:tc>
        <w:tc>
          <w:tcPr>
            <w:tcW w:w="4269" w:type="pct"/>
            <w:gridSpan w:val="12"/>
          </w:tcPr>
          <w:p w:rsidR="003E5C3E" w:rsidRPr="00A91ECE" w:rsidRDefault="003E5C3E" w:rsidP="003A7740">
            <w:r w:rsidRPr="00A91ECE">
              <w:rPr>
                <w:sz w:val="22"/>
                <w:szCs w:val="22"/>
              </w:rPr>
              <w:t>Yaygın Ekosistemlerdeki Bitki Zenginliği</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12</w:t>
            </w:r>
          </w:p>
        </w:tc>
        <w:tc>
          <w:tcPr>
            <w:tcW w:w="4269" w:type="pct"/>
            <w:gridSpan w:val="12"/>
          </w:tcPr>
          <w:p w:rsidR="003E5C3E" w:rsidRPr="00A91ECE" w:rsidRDefault="003E5C3E" w:rsidP="003A7740">
            <w:r w:rsidRPr="00A91ECE">
              <w:rPr>
                <w:sz w:val="22"/>
                <w:szCs w:val="22"/>
              </w:rPr>
              <w:t>Ormanlar ve Milli Parklar</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13</w:t>
            </w:r>
          </w:p>
        </w:tc>
        <w:tc>
          <w:tcPr>
            <w:tcW w:w="4269" w:type="pct"/>
            <w:gridSpan w:val="12"/>
          </w:tcPr>
          <w:p w:rsidR="003E5C3E" w:rsidRPr="00A91ECE" w:rsidRDefault="003E5C3E" w:rsidP="003A7740">
            <w:r w:rsidRPr="00A91ECE">
              <w:rPr>
                <w:sz w:val="22"/>
                <w:szCs w:val="22"/>
              </w:rPr>
              <w:t>gen bankalarının önemi, çalışma prensipleri,</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14</w:t>
            </w:r>
          </w:p>
        </w:tc>
        <w:tc>
          <w:tcPr>
            <w:tcW w:w="4269" w:type="pct"/>
            <w:gridSpan w:val="12"/>
          </w:tcPr>
          <w:p w:rsidR="003E5C3E" w:rsidRPr="00A91ECE" w:rsidRDefault="003E5C3E" w:rsidP="003A7740">
            <w:r w:rsidRPr="00A91ECE">
              <w:rPr>
                <w:sz w:val="22"/>
                <w:szCs w:val="22"/>
              </w:rPr>
              <w:t>Biyolojik zenginliklerin korunmasında kişi, kurum ve kuruluşlara düşen sorumluluklar, bu konuda eğitimin önemi</w:t>
            </w:r>
          </w:p>
        </w:tc>
      </w:tr>
      <w:tr w:rsidR="003E5C3E" w:rsidRPr="00A91ECE" w:rsidTr="003A7740">
        <w:tblPrEx>
          <w:jc w:val="center"/>
          <w:tblBorders>
            <w:insideH w:val="single" w:sz="6" w:space="0" w:color="auto"/>
            <w:insideV w:val="single" w:sz="6" w:space="0" w:color="auto"/>
          </w:tblBorders>
        </w:tblPrEx>
        <w:trPr>
          <w:gridAfter w:val="1"/>
          <w:wAfter w:w="155" w:type="pct"/>
          <w:trHeight w:val="322"/>
          <w:jc w:val="center"/>
        </w:trPr>
        <w:tc>
          <w:tcPr>
            <w:tcW w:w="576" w:type="pct"/>
            <w:gridSpan w:val="2"/>
            <w:tcBorders>
              <w:bottom w:val="single" w:sz="12" w:space="0" w:color="auto"/>
            </w:tcBorders>
            <w:shd w:val="clear" w:color="auto" w:fill="D9D9D9"/>
            <w:vAlign w:val="center"/>
          </w:tcPr>
          <w:p w:rsidR="003E5C3E" w:rsidRPr="00A91ECE" w:rsidRDefault="003E5C3E" w:rsidP="003A7740">
            <w:pPr>
              <w:jc w:val="center"/>
            </w:pPr>
            <w:r w:rsidRPr="00A91ECE">
              <w:rPr>
                <w:sz w:val="22"/>
                <w:szCs w:val="22"/>
              </w:rPr>
              <w:t>15-16</w:t>
            </w:r>
          </w:p>
        </w:tc>
        <w:tc>
          <w:tcPr>
            <w:tcW w:w="4269" w:type="pct"/>
            <w:gridSpan w:val="12"/>
            <w:tcBorders>
              <w:bottom w:val="single" w:sz="12" w:space="0" w:color="auto"/>
            </w:tcBorders>
            <w:shd w:val="clear" w:color="auto" w:fill="D9D9D9"/>
            <w:vAlign w:val="center"/>
          </w:tcPr>
          <w:p w:rsidR="003E5C3E" w:rsidRPr="00A91ECE" w:rsidRDefault="003E5C3E" w:rsidP="003A7740">
            <w:r w:rsidRPr="00A91ECE">
              <w:rPr>
                <w:sz w:val="22"/>
                <w:szCs w:val="22"/>
              </w:rPr>
              <w:t xml:space="preserve">FİNAL SINAVI </w:t>
            </w:r>
          </w:p>
        </w:tc>
      </w:tr>
    </w:tbl>
    <w:p w:rsidR="003E5C3E" w:rsidRPr="00A91ECE" w:rsidRDefault="003E5C3E" w:rsidP="003A7740">
      <w:pPr>
        <w:rPr>
          <w:sz w:val="22"/>
          <w:szCs w:val="22"/>
        </w:rPr>
      </w:pPr>
    </w:p>
    <w:p w:rsidR="003E5C3E" w:rsidRPr="00A91ECE"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A91ECE" w:rsidTr="003A7740">
        <w:tc>
          <w:tcPr>
            <w:tcW w:w="603" w:type="dxa"/>
            <w:tcBorders>
              <w:top w:val="single" w:sz="12" w:space="0" w:color="auto"/>
            </w:tcBorders>
            <w:vAlign w:val="center"/>
          </w:tcPr>
          <w:p w:rsidR="003E5C3E" w:rsidRPr="00A91ECE" w:rsidRDefault="003E5C3E" w:rsidP="003A7740">
            <w:pPr>
              <w:jc w:val="center"/>
              <w:rPr>
                <w:b/>
              </w:rPr>
            </w:pPr>
            <w:r w:rsidRPr="00A91ECE">
              <w:rPr>
                <w:b/>
                <w:sz w:val="22"/>
                <w:szCs w:val="22"/>
              </w:rPr>
              <w:t>NO</w:t>
            </w:r>
          </w:p>
        </w:tc>
        <w:tc>
          <w:tcPr>
            <w:tcW w:w="7585" w:type="dxa"/>
            <w:tcBorders>
              <w:top w:val="single" w:sz="12" w:space="0" w:color="auto"/>
            </w:tcBorders>
          </w:tcPr>
          <w:p w:rsidR="003E5C3E" w:rsidRPr="00A91ECE" w:rsidRDefault="003E5C3E" w:rsidP="003A7740">
            <w:pPr>
              <w:rPr>
                <w:b/>
              </w:rPr>
            </w:pPr>
            <w:r w:rsidRPr="00A91ECE">
              <w:rPr>
                <w:b/>
                <w:sz w:val="22"/>
                <w:szCs w:val="22"/>
              </w:rPr>
              <w:t xml:space="preserve">PROGRAM ÇIKTISI </w:t>
            </w:r>
          </w:p>
        </w:tc>
        <w:tc>
          <w:tcPr>
            <w:tcW w:w="567" w:type="dxa"/>
            <w:tcBorders>
              <w:top w:val="single" w:sz="12" w:space="0" w:color="auto"/>
            </w:tcBorders>
            <w:vAlign w:val="center"/>
          </w:tcPr>
          <w:p w:rsidR="003E5C3E" w:rsidRPr="00A91ECE" w:rsidRDefault="003E5C3E" w:rsidP="003A7740">
            <w:pPr>
              <w:jc w:val="center"/>
              <w:rPr>
                <w:b/>
              </w:rPr>
            </w:pPr>
            <w:r w:rsidRPr="00A91ECE">
              <w:rPr>
                <w:b/>
                <w:sz w:val="22"/>
                <w:szCs w:val="22"/>
              </w:rPr>
              <w:t>3</w:t>
            </w:r>
          </w:p>
        </w:tc>
        <w:tc>
          <w:tcPr>
            <w:tcW w:w="567" w:type="dxa"/>
            <w:tcBorders>
              <w:top w:val="single" w:sz="12" w:space="0" w:color="auto"/>
            </w:tcBorders>
            <w:vAlign w:val="center"/>
          </w:tcPr>
          <w:p w:rsidR="003E5C3E" w:rsidRPr="00A91ECE" w:rsidRDefault="003E5C3E" w:rsidP="003A7740">
            <w:pPr>
              <w:jc w:val="center"/>
              <w:rPr>
                <w:b/>
              </w:rPr>
            </w:pPr>
            <w:r w:rsidRPr="00A91ECE">
              <w:rPr>
                <w:b/>
                <w:sz w:val="22"/>
                <w:szCs w:val="22"/>
              </w:rPr>
              <w:t>2</w:t>
            </w:r>
          </w:p>
        </w:tc>
        <w:tc>
          <w:tcPr>
            <w:tcW w:w="567" w:type="dxa"/>
            <w:tcBorders>
              <w:top w:val="single" w:sz="12" w:space="0" w:color="auto"/>
            </w:tcBorders>
            <w:vAlign w:val="center"/>
          </w:tcPr>
          <w:p w:rsidR="003E5C3E" w:rsidRPr="00A91ECE" w:rsidRDefault="003E5C3E" w:rsidP="003A7740">
            <w:pPr>
              <w:jc w:val="center"/>
              <w:rPr>
                <w:b/>
              </w:rPr>
            </w:pPr>
            <w:r w:rsidRPr="00A91ECE">
              <w:rPr>
                <w:b/>
                <w:sz w:val="22"/>
                <w:szCs w:val="22"/>
              </w:rPr>
              <w:t>1</w:t>
            </w:r>
          </w:p>
        </w:tc>
      </w:tr>
      <w:tr w:rsidR="003E5C3E" w:rsidRPr="00A91ECE" w:rsidTr="003A7740">
        <w:tc>
          <w:tcPr>
            <w:tcW w:w="603" w:type="dxa"/>
            <w:vAlign w:val="center"/>
          </w:tcPr>
          <w:p w:rsidR="003E5C3E" w:rsidRPr="00A91ECE" w:rsidRDefault="003E5C3E" w:rsidP="003A7740">
            <w:pPr>
              <w:jc w:val="center"/>
            </w:pPr>
            <w:r w:rsidRPr="00A91ECE">
              <w:rPr>
                <w:sz w:val="22"/>
                <w:szCs w:val="22"/>
              </w:rPr>
              <w:t>1</w:t>
            </w:r>
          </w:p>
        </w:tc>
        <w:tc>
          <w:tcPr>
            <w:tcW w:w="7585" w:type="dxa"/>
            <w:vAlign w:val="center"/>
          </w:tcPr>
          <w:p w:rsidR="003E5C3E" w:rsidRPr="00A91ECE" w:rsidRDefault="003E5C3E" w:rsidP="003A7740">
            <w:pPr>
              <w:rPr>
                <w:color w:val="FF0000"/>
              </w:rPr>
            </w:pPr>
            <w:r w:rsidRPr="00A91ECE">
              <w:rPr>
                <w:sz w:val="22"/>
                <w:szCs w:val="22"/>
              </w:rPr>
              <w:t>Temel Bilimlere ilişkin bilgileri kavrayabilme ve uygulama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603" w:type="dxa"/>
            <w:vAlign w:val="center"/>
          </w:tcPr>
          <w:p w:rsidR="003E5C3E" w:rsidRPr="00A91ECE" w:rsidRDefault="003E5C3E" w:rsidP="003A7740">
            <w:pPr>
              <w:jc w:val="center"/>
            </w:pPr>
            <w:r w:rsidRPr="00A91ECE">
              <w:rPr>
                <w:sz w:val="22"/>
                <w:szCs w:val="22"/>
              </w:rPr>
              <w:t>2</w:t>
            </w:r>
          </w:p>
        </w:tc>
        <w:tc>
          <w:tcPr>
            <w:tcW w:w="7585" w:type="dxa"/>
            <w:vAlign w:val="center"/>
          </w:tcPr>
          <w:p w:rsidR="003E5C3E" w:rsidRPr="00A91ECE" w:rsidRDefault="003E5C3E" w:rsidP="003A7740">
            <w:pPr>
              <w:rPr>
                <w:color w:val="FF0000"/>
              </w:rPr>
            </w:pPr>
            <w:r w:rsidRPr="00A91ECE">
              <w:rPr>
                <w:sz w:val="22"/>
                <w:szCs w:val="22"/>
              </w:rPr>
              <w:t>Fen Bilimlerindeki Öğretim Etkinliklerinin planlanması, hazırlanması, genel öğretim ilke, yöntem ve tekniklerini kullanma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603" w:type="dxa"/>
            <w:vAlign w:val="center"/>
          </w:tcPr>
          <w:p w:rsidR="003E5C3E" w:rsidRPr="00A91ECE" w:rsidRDefault="003E5C3E" w:rsidP="003A7740">
            <w:pPr>
              <w:jc w:val="center"/>
            </w:pPr>
            <w:r w:rsidRPr="00A91ECE">
              <w:rPr>
                <w:sz w:val="22"/>
                <w:szCs w:val="22"/>
              </w:rPr>
              <w:t>3</w:t>
            </w:r>
          </w:p>
        </w:tc>
        <w:tc>
          <w:tcPr>
            <w:tcW w:w="7585" w:type="dxa"/>
            <w:vAlign w:val="center"/>
          </w:tcPr>
          <w:p w:rsidR="003E5C3E" w:rsidRPr="00A91ECE" w:rsidRDefault="003E5C3E" w:rsidP="003A7740">
            <w:pPr>
              <w:rPr>
                <w:color w:val="FF0000"/>
              </w:rPr>
            </w:pPr>
            <w:r w:rsidRPr="00A91ECE">
              <w:rPr>
                <w:sz w:val="22"/>
                <w:szCs w:val="22"/>
              </w:rPr>
              <w:t>Fen Bilimleri konularında öğrenilen bilgileri yaşama aktarabilme becerisi ve bu aktarımla üçüncü şahıslara anlatabilme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c>
          <w:tcPr>
            <w:tcW w:w="567" w:type="dxa"/>
            <w:vAlign w:val="center"/>
          </w:tcPr>
          <w:p w:rsidR="003E5C3E" w:rsidRPr="00A91ECE" w:rsidRDefault="003E5C3E" w:rsidP="003A7740">
            <w:pPr>
              <w:jc w:val="center"/>
              <w:rPr>
                <w:b/>
              </w:rPr>
            </w:pPr>
          </w:p>
        </w:tc>
      </w:tr>
      <w:tr w:rsidR="003E5C3E" w:rsidRPr="00A91ECE" w:rsidTr="003A7740">
        <w:tc>
          <w:tcPr>
            <w:tcW w:w="603" w:type="dxa"/>
            <w:vAlign w:val="center"/>
          </w:tcPr>
          <w:p w:rsidR="003E5C3E" w:rsidRPr="00A91ECE" w:rsidRDefault="003E5C3E" w:rsidP="003A7740">
            <w:pPr>
              <w:jc w:val="center"/>
            </w:pPr>
            <w:r w:rsidRPr="00A91ECE">
              <w:rPr>
                <w:sz w:val="22"/>
                <w:szCs w:val="22"/>
              </w:rPr>
              <w:t>4</w:t>
            </w:r>
          </w:p>
        </w:tc>
        <w:tc>
          <w:tcPr>
            <w:tcW w:w="7585" w:type="dxa"/>
            <w:vAlign w:val="center"/>
          </w:tcPr>
          <w:p w:rsidR="003E5C3E" w:rsidRPr="00A91ECE" w:rsidRDefault="003E5C3E" w:rsidP="003A7740">
            <w:pPr>
              <w:rPr>
                <w:color w:val="FF0000"/>
              </w:rPr>
            </w:pPr>
            <w:r w:rsidRPr="00A91ECE">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A91ECE" w:rsidRDefault="003E5C3E" w:rsidP="003A7740">
            <w:pPr>
              <w:jc w:val="center"/>
              <w:rPr>
                <w:b/>
              </w:rPr>
            </w:pPr>
            <w:r w:rsidRPr="00A91ECE">
              <w:rPr>
                <w:b/>
                <w:sz w:val="22"/>
                <w:szCs w:val="22"/>
              </w:rPr>
              <w:t>x</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r>
      <w:tr w:rsidR="003E5C3E" w:rsidRPr="00A91ECE" w:rsidTr="003A7740">
        <w:tc>
          <w:tcPr>
            <w:tcW w:w="603" w:type="dxa"/>
            <w:vAlign w:val="center"/>
          </w:tcPr>
          <w:p w:rsidR="003E5C3E" w:rsidRPr="00A91ECE" w:rsidRDefault="003E5C3E" w:rsidP="003A7740">
            <w:pPr>
              <w:jc w:val="center"/>
            </w:pPr>
            <w:r w:rsidRPr="00A91ECE">
              <w:rPr>
                <w:sz w:val="22"/>
                <w:szCs w:val="22"/>
              </w:rPr>
              <w:t>5</w:t>
            </w:r>
          </w:p>
        </w:tc>
        <w:tc>
          <w:tcPr>
            <w:tcW w:w="7585" w:type="dxa"/>
            <w:vAlign w:val="center"/>
          </w:tcPr>
          <w:p w:rsidR="003E5C3E" w:rsidRPr="00A91ECE" w:rsidRDefault="003E5C3E" w:rsidP="003A7740">
            <w:pPr>
              <w:rPr>
                <w:color w:val="FF0000"/>
              </w:rPr>
            </w:pPr>
            <w:r w:rsidRPr="00A91ECE">
              <w:rPr>
                <w:sz w:val="22"/>
                <w:szCs w:val="22"/>
              </w:rPr>
              <w:t>Güncel konuları izleme ve yorumlama becerisi</w:t>
            </w:r>
          </w:p>
        </w:tc>
        <w:tc>
          <w:tcPr>
            <w:tcW w:w="567" w:type="dxa"/>
            <w:vAlign w:val="center"/>
          </w:tcPr>
          <w:p w:rsidR="003E5C3E" w:rsidRPr="00A91ECE" w:rsidRDefault="003E5C3E" w:rsidP="003A7740">
            <w:pPr>
              <w:jc w:val="center"/>
              <w:rPr>
                <w:b/>
              </w:rPr>
            </w:pPr>
            <w:r w:rsidRPr="00A91ECE">
              <w:rPr>
                <w:b/>
                <w:sz w:val="22"/>
                <w:szCs w:val="22"/>
              </w:rPr>
              <w:t>x</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r>
      <w:tr w:rsidR="003E5C3E" w:rsidRPr="00A91ECE" w:rsidTr="003A7740">
        <w:tc>
          <w:tcPr>
            <w:tcW w:w="603" w:type="dxa"/>
            <w:vAlign w:val="center"/>
          </w:tcPr>
          <w:p w:rsidR="003E5C3E" w:rsidRPr="00A91ECE" w:rsidRDefault="003E5C3E" w:rsidP="003A7740">
            <w:pPr>
              <w:jc w:val="center"/>
            </w:pPr>
            <w:r w:rsidRPr="00A91ECE">
              <w:rPr>
                <w:sz w:val="22"/>
                <w:szCs w:val="22"/>
              </w:rPr>
              <w:t>6</w:t>
            </w:r>
          </w:p>
        </w:tc>
        <w:tc>
          <w:tcPr>
            <w:tcW w:w="7585" w:type="dxa"/>
            <w:vAlign w:val="center"/>
          </w:tcPr>
          <w:p w:rsidR="003E5C3E" w:rsidRPr="00A91ECE" w:rsidRDefault="003E5C3E" w:rsidP="003A7740">
            <w:pPr>
              <w:rPr>
                <w:color w:val="FF0000"/>
              </w:rPr>
            </w:pPr>
            <w:r w:rsidRPr="00A91ECE">
              <w:rPr>
                <w:sz w:val="22"/>
                <w:szCs w:val="22"/>
              </w:rPr>
              <w:t>İşbirliği içinde çalışma, mesleki ve etik sorumluluk bilincini kazanma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c>
          <w:tcPr>
            <w:tcW w:w="567" w:type="dxa"/>
            <w:vAlign w:val="center"/>
          </w:tcPr>
          <w:p w:rsidR="003E5C3E" w:rsidRPr="00A91ECE" w:rsidRDefault="003E5C3E" w:rsidP="003A7740">
            <w:pPr>
              <w:jc w:val="center"/>
              <w:rPr>
                <w:b/>
              </w:rPr>
            </w:pPr>
          </w:p>
        </w:tc>
      </w:tr>
      <w:tr w:rsidR="003E5C3E" w:rsidRPr="00A91ECE" w:rsidTr="003A7740">
        <w:tc>
          <w:tcPr>
            <w:tcW w:w="603" w:type="dxa"/>
            <w:vAlign w:val="center"/>
          </w:tcPr>
          <w:p w:rsidR="003E5C3E" w:rsidRPr="00A91ECE" w:rsidRDefault="003E5C3E" w:rsidP="003A7740">
            <w:pPr>
              <w:jc w:val="center"/>
            </w:pPr>
            <w:r w:rsidRPr="00A91ECE">
              <w:rPr>
                <w:sz w:val="22"/>
                <w:szCs w:val="22"/>
              </w:rPr>
              <w:t>7</w:t>
            </w:r>
          </w:p>
        </w:tc>
        <w:tc>
          <w:tcPr>
            <w:tcW w:w="7585" w:type="dxa"/>
            <w:vAlign w:val="center"/>
          </w:tcPr>
          <w:p w:rsidR="003E5C3E" w:rsidRPr="00A91ECE" w:rsidRDefault="003E5C3E" w:rsidP="003A7740">
            <w:pPr>
              <w:rPr>
                <w:color w:val="FF0000"/>
              </w:rPr>
            </w:pPr>
            <w:r w:rsidRPr="00A91ECE">
              <w:rPr>
                <w:sz w:val="22"/>
                <w:szCs w:val="22"/>
              </w:rPr>
              <w:t>Fen Öğretiminin temel amaçları doğrultusunda, fen okuryazarlığını geliştirme becerisi</w:t>
            </w:r>
          </w:p>
        </w:tc>
        <w:tc>
          <w:tcPr>
            <w:tcW w:w="567" w:type="dxa"/>
            <w:vAlign w:val="center"/>
          </w:tcPr>
          <w:p w:rsidR="003E5C3E" w:rsidRPr="00A91ECE" w:rsidRDefault="003E5C3E" w:rsidP="003A7740">
            <w:pPr>
              <w:jc w:val="center"/>
              <w:rPr>
                <w:b/>
              </w:rPr>
            </w:pPr>
            <w:r w:rsidRPr="00A91ECE">
              <w:rPr>
                <w:b/>
                <w:sz w:val="22"/>
                <w:szCs w:val="22"/>
              </w:rPr>
              <w:t>x</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r>
      <w:tr w:rsidR="003E5C3E" w:rsidRPr="00A91ECE" w:rsidTr="003A7740">
        <w:tc>
          <w:tcPr>
            <w:tcW w:w="603" w:type="dxa"/>
            <w:vAlign w:val="center"/>
          </w:tcPr>
          <w:p w:rsidR="003E5C3E" w:rsidRPr="00A91ECE" w:rsidRDefault="003E5C3E" w:rsidP="003A7740">
            <w:pPr>
              <w:jc w:val="center"/>
            </w:pPr>
            <w:r w:rsidRPr="00A91ECE">
              <w:rPr>
                <w:sz w:val="22"/>
                <w:szCs w:val="22"/>
              </w:rPr>
              <w:lastRenderedPageBreak/>
              <w:t>8</w:t>
            </w:r>
          </w:p>
        </w:tc>
        <w:tc>
          <w:tcPr>
            <w:tcW w:w="7585" w:type="dxa"/>
            <w:vAlign w:val="center"/>
          </w:tcPr>
          <w:p w:rsidR="003E5C3E" w:rsidRPr="00A91ECE" w:rsidRDefault="003E5C3E" w:rsidP="003A7740">
            <w:pPr>
              <w:rPr>
                <w:color w:val="FF0000"/>
              </w:rPr>
            </w:pPr>
            <w:r w:rsidRPr="00A91ECE">
              <w:rPr>
                <w:sz w:val="22"/>
                <w:szCs w:val="22"/>
              </w:rPr>
              <w:t>Yeni Fen programlarını inceleme becerisi (kazanım, öğrenme-öğretme süreci, değerlendirme teknikleri v.s)</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603" w:type="dxa"/>
            <w:vAlign w:val="center"/>
          </w:tcPr>
          <w:p w:rsidR="003E5C3E" w:rsidRPr="00A91ECE" w:rsidRDefault="003E5C3E" w:rsidP="003A7740">
            <w:pPr>
              <w:jc w:val="center"/>
            </w:pPr>
            <w:r w:rsidRPr="00A91ECE">
              <w:rPr>
                <w:sz w:val="22"/>
                <w:szCs w:val="22"/>
              </w:rPr>
              <w:t>9</w:t>
            </w:r>
          </w:p>
        </w:tc>
        <w:tc>
          <w:tcPr>
            <w:tcW w:w="7585" w:type="dxa"/>
            <w:vAlign w:val="center"/>
          </w:tcPr>
          <w:p w:rsidR="003E5C3E" w:rsidRPr="00A91ECE" w:rsidRDefault="003E5C3E" w:rsidP="003A7740">
            <w:pPr>
              <w:rPr>
                <w:color w:val="FF0000"/>
              </w:rPr>
            </w:pPr>
            <w:r w:rsidRPr="00A91ECE">
              <w:rPr>
                <w:sz w:val="22"/>
                <w:szCs w:val="22"/>
              </w:rPr>
              <w:t>Doğa olaylarını bilimsel temellere dayandırarak açıklama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c>
          <w:tcPr>
            <w:tcW w:w="567" w:type="dxa"/>
            <w:vAlign w:val="center"/>
          </w:tcPr>
          <w:p w:rsidR="003E5C3E" w:rsidRPr="00A91ECE" w:rsidRDefault="003E5C3E" w:rsidP="003A7740">
            <w:pPr>
              <w:jc w:val="center"/>
              <w:rPr>
                <w:b/>
              </w:rPr>
            </w:pPr>
          </w:p>
        </w:tc>
      </w:tr>
      <w:tr w:rsidR="003E5C3E" w:rsidRPr="00A91ECE" w:rsidTr="003A7740">
        <w:tc>
          <w:tcPr>
            <w:tcW w:w="603" w:type="dxa"/>
            <w:vAlign w:val="center"/>
          </w:tcPr>
          <w:p w:rsidR="003E5C3E" w:rsidRPr="00A91ECE" w:rsidRDefault="003E5C3E" w:rsidP="003A7740">
            <w:pPr>
              <w:jc w:val="center"/>
            </w:pPr>
            <w:r w:rsidRPr="00A91ECE">
              <w:rPr>
                <w:sz w:val="22"/>
                <w:szCs w:val="22"/>
              </w:rPr>
              <w:t>10</w:t>
            </w:r>
          </w:p>
        </w:tc>
        <w:tc>
          <w:tcPr>
            <w:tcW w:w="7585" w:type="dxa"/>
            <w:vAlign w:val="center"/>
          </w:tcPr>
          <w:p w:rsidR="003E5C3E" w:rsidRPr="00A91ECE" w:rsidRDefault="003E5C3E" w:rsidP="003A7740">
            <w:pPr>
              <w:rPr>
                <w:color w:val="FF0000"/>
              </w:rPr>
            </w:pPr>
            <w:r w:rsidRPr="00A91ECE">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603" w:type="dxa"/>
            <w:vAlign w:val="center"/>
          </w:tcPr>
          <w:p w:rsidR="003E5C3E" w:rsidRPr="00A91ECE" w:rsidRDefault="003E5C3E" w:rsidP="003A7740">
            <w:pPr>
              <w:jc w:val="center"/>
            </w:pPr>
            <w:r w:rsidRPr="00A91ECE">
              <w:rPr>
                <w:sz w:val="22"/>
                <w:szCs w:val="22"/>
              </w:rPr>
              <w:t>11</w:t>
            </w:r>
          </w:p>
        </w:tc>
        <w:tc>
          <w:tcPr>
            <w:tcW w:w="7585" w:type="dxa"/>
            <w:vAlign w:val="center"/>
          </w:tcPr>
          <w:p w:rsidR="003E5C3E" w:rsidRPr="00A91ECE" w:rsidRDefault="003E5C3E" w:rsidP="003A7740">
            <w:pPr>
              <w:rPr>
                <w:color w:val="FF0000"/>
              </w:rPr>
            </w:pPr>
            <w:r w:rsidRPr="00A91ECE">
              <w:rPr>
                <w:sz w:val="22"/>
                <w:szCs w:val="22"/>
              </w:rPr>
              <w:t>Öğrencilerin kişisel gelişim özelliklerine uygun olan yöntem ve teknikleri kullanma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603" w:type="dxa"/>
            <w:vAlign w:val="center"/>
          </w:tcPr>
          <w:p w:rsidR="003E5C3E" w:rsidRPr="00A91ECE" w:rsidRDefault="003E5C3E" w:rsidP="003A7740">
            <w:pPr>
              <w:jc w:val="center"/>
            </w:pPr>
            <w:r w:rsidRPr="00A91ECE">
              <w:rPr>
                <w:sz w:val="22"/>
                <w:szCs w:val="22"/>
              </w:rPr>
              <w:t>12</w:t>
            </w:r>
          </w:p>
        </w:tc>
        <w:tc>
          <w:tcPr>
            <w:tcW w:w="7585" w:type="dxa"/>
            <w:vAlign w:val="center"/>
          </w:tcPr>
          <w:p w:rsidR="003E5C3E" w:rsidRPr="00A91ECE" w:rsidRDefault="003E5C3E" w:rsidP="003A7740">
            <w:pPr>
              <w:rPr>
                <w:color w:val="FF0000"/>
              </w:rPr>
            </w:pPr>
            <w:r w:rsidRPr="00A91ECE">
              <w:rPr>
                <w:sz w:val="22"/>
                <w:szCs w:val="22"/>
              </w:rPr>
              <w:t>Fen programlarından yararlanarak plan hazırlayıp, araç gereç ve materyalleri düzenleyerek ders sunma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603" w:type="dxa"/>
            <w:vAlign w:val="center"/>
          </w:tcPr>
          <w:p w:rsidR="003E5C3E" w:rsidRPr="00A91ECE" w:rsidRDefault="003E5C3E" w:rsidP="003A7740">
            <w:pPr>
              <w:jc w:val="center"/>
            </w:pPr>
            <w:r w:rsidRPr="00A91ECE">
              <w:rPr>
                <w:sz w:val="22"/>
                <w:szCs w:val="22"/>
              </w:rPr>
              <w:t>13</w:t>
            </w:r>
          </w:p>
        </w:tc>
        <w:tc>
          <w:tcPr>
            <w:tcW w:w="7585" w:type="dxa"/>
            <w:vAlign w:val="center"/>
          </w:tcPr>
          <w:p w:rsidR="003E5C3E" w:rsidRPr="00A91ECE" w:rsidRDefault="003E5C3E" w:rsidP="003A7740">
            <w:pPr>
              <w:rPr>
                <w:color w:val="FF0000"/>
              </w:rPr>
            </w:pPr>
            <w:r w:rsidRPr="00A91ECE">
              <w:rPr>
                <w:sz w:val="22"/>
                <w:szCs w:val="22"/>
              </w:rPr>
              <w:t>Konuya uygun deneyleri seçip, tasarlayıp yapabilme, verileri analiz etme ve yorumlayarak bilimsel rapor haline getirebilme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603" w:type="dxa"/>
            <w:vAlign w:val="center"/>
          </w:tcPr>
          <w:p w:rsidR="003E5C3E" w:rsidRPr="00A91ECE" w:rsidRDefault="003E5C3E" w:rsidP="003A7740">
            <w:pPr>
              <w:jc w:val="center"/>
            </w:pPr>
            <w:r w:rsidRPr="00A91ECE">
              <w:rPr>
                <w:sz w:val="22"/>
                <w:szCs w:val="22"/>
              </w:rPr>
              <w:t>14</w:t>
            </w:r>
          </w:p>
        </w:tc>
        <w:tc>
          <w:tcPr>
            <w:tcW w:w="7585" w:type="dxa"/>
            <w:vAlign w:val="center"/>
          </w:tcPr>
          <w:p w:rsidR="003E5C3E" w:rsidRPr="00A91ECE" w:rsidRDefault="003E5C3E" w:rsidP="003A7740">
            <w:pPr>
              <w:rPr>
                <w:color w:val="FF0000"/>
              </w:rPr>
            </w:pPr>
            <w:r w:rsidRPr="00A91ECE">
              <w:rPr>
                <w:sz w:val="22"/>
                <w:szCs w:val="22"/>
              </w:rPr>
              <w:t>Laboratuar güvenliği konusunda bilgi birikimine sahip olma ve gerektiğinde kullanabilme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603" w:type="dxa"/>
            <w:vAlign w:val="center"/>
          </w:tcPr>
          <w:p w:rsidR="003E5C3E" w:rsidRPr="00A91ECE" w:rsidRDefault="003E5C3E" w:rsidP="003A7740">
            <w:pPr>
              <w:jc w:val="center"/>
            </w:pPr>
            <w:r w:rsidRPr="00A91ECE">
              <w:rPr>
                <w:sz w:val="22"/>
                <w:szCs w:val="22"/>
              </w:rPr>
              <w:t>15</w:t>
            </w:r>
          </w:p>
        </w:tc>
        <w:tc>
          <w:tcPr>
            <w:tcW w:w="7585" w:type="dxa"/>
            <w:vAlign w:val="center"/>
          </w:tcPr>
          <w:p w:rsidR="003E5C3E" w:rsidRPr="00A91ECE" w:rsidRDefault="003E5C3E" w:rsidP="003A7740">
            <w:pPr>
              <w:rPr>
                <w:color w:val="FF0000"/>
              </w:rPr>
            </w:pPr>
            <w:r w:rsidRPr="00A91ECE">
              <w:rPr>
                <w:sz w:val="22"/>
                <w:szCs w:val="22"/>
              </w:rPr>
              <w:t>Problemleri belirleme ve aşamalarına uygun olarak çözme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9889" w:type="dxa"/>
            <w:gridSpan w:val="5"/>
            <w:tcBorders>
              <w:bottom w:val="single" w:sz="12" w:space="0" w:color="auto"/>
            </w:tcBorders>
            <w:vAlign w:val="center"/>
          </w:tcPr>
          <w:p w:rsidR="003E5C3E" w:rsidRPr="00A91ECE" w:rsidRDefault="003E5C3E" w:rsidP="003A7740">
            <w:pPr>
              <w:jc w:val="both"/>
            </w:pPr>
            <w:r w:rsidRPr="00A91ECE">
              <w:rPr>
                <w:b/>
                <w:sz w:val="22"/>
                <w:szCs w:val="22"/>
              </w:rPr>
              <w:t>1</w:t>
            </w:r>
            <w:r w:rsidRPr="00A91ECE">
              <w:rPr>
                <w:sz w:val="22"/>
                <w:szCs w:val="22"/>
              </w:rPr>
              <w:t xml:space="preserve">:Hiç Katkısı Yok. </w:t>
            </w:r>
            <w:r w:rsidRPr="00A91ECE">
              <w:rPr>
                <w:b/>
                <w:sz w:val="22"/>
                <w:szCs w:val="22"/>
              </w:rPr>
              <w:t>2</w:t>
            </w:r>
            <w:r w:rsidRPr="00A91ECE">
              <w:rPr>
                <w:sz w:val="22"/>
                <w:szCs w:val="22"/>
              </w:rPr>
              <w:t xml:space="preserve">:Kısmen Katkısı Var. </w:t>
            </w:r>
            <w:r w:rsidRPr="00A91ECE">
              <w:rPr>
                <w:b/>
                <w:sz w:val="22"/>
                <w:szCs w:val="22"/>
              </w:rPr>
              <w:t>3</w:t>
            </w:r>
            <w:r w:rsidRPr="00A91ECE">
              <w:rPr>
                <w:sz w:val="22"/>
                <w:szCs w:val="22"/>
              </w:rPr>
              <w:t>:Tam Katkısı Var.</w:t>
            </w:r>
          </w:p>
        </w:tc>
      </w:tr>
    </w:tbl>
    <w:p w:rsidR="003E5C3E" w:rsidRDefault="003E5C3E" w:rsidP="003A7740">
      <w:pPr>
        <w:rPr>
          <w:sz w:val="16"/>
          <w:szCs w:val="16"/>
        </w:rPr>
      </w:pPr>
    </w:p>
    <w:p w:rsidR="003E5C3E" w:rsidRDefault="003E5C3E" w:rsidP="003A7740">
      <w:pPr>
        <w:spacing w:line="360" w:lineRule="auto"/>
        <w:rPr>
          <w:sz w:val="22"/>
          <w:szCs w:val="22"/>
        </w:rPr>
      </w:pPr>
      <w:r w:rsidRPr="00A91ECE">
        <w:rPr>
          <w:b/>
          <w:sz w:val="22"/>
          <w:szCs w:val="22"/>
        </w:rPr>
        <w:t>Dersin Öğretim Üyesi:</w:t>
      </w:r>
      <w:r w:rsidR="00D11945">
        <w:rPr>
          <w:sz w:val="22"/>
          <w:szCs w:val="22"/>
        </w:rPr>
        <w:t xml:space="preserve">  Prof</w:t>
      </w:r>
      <w:r w:rsidRPr="00A91ECE">
        <w:rPr>
          <w:sz w:val="22"/>
          <w:szCs w:val="22"/>
        </w:rPr>
        <w:t>.</w:t>
      </w:r>
      <w:r w:rsidR="00D11945">
        <w:rPr>
          <w:sz w:val="22"/>
          <w:szCs w:val="22"/>
        </w:rPr>
        <w:t xml:space="preserve"> </w:t>
      </w:r>
      <w:r w:rsidRPr="00A91ECE">
        <w:rPr>
          <w:sz w:val="22"/>
          <w:szCs w:val="22"/>
        </w:rPr>
        <w:t xml:space="preserve">Dr. Cansu FİLİK İŞÇEN </w:t>
      </w:r>
    </w:p>
    <w:p w:rsidR="003E5C3E" w:rsidRPr="009F5B17" w:rsidRDefault="003E5C3E" w:rsidP="003A7740">
      <w:pPr>
        <w:spacing w:line="360" w:lineRule="auto"/>
        <w:rPr>
          <w:b/>
          <w:sz w:val="22"/>
          <w:szCs w:val="22"/>
        </w:rPr>
      </w:pPr>
      <w:r w:rsidRPr="009F5B17">
        <w:rPr>
          <w:b/>
          <w:sz w:val="22"/>
          <w:szCs w:val="22"/>
        </w:rPr>
        <w:t>İmza                                                                                                                                           Tarih</w:t>
      </w:r>
    </w:p>
    <w:p w:rsidR="003E5C3E" w:rsidRDefault="003E5C3E"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3E5C3E" w:rsidRDefault="003E5C3E" w:rsidP="003A7740">
      <w:pPr>
        <w:tabs>
          <w:tab w:val="left" w:pos="7800"/>
        </w:tabs>
      </w:pPr>
      <w:r>
        <w:lastRenderedPageBreak/>
        <w:t xml:space="preserve">           </w:t>
      </w:r>
    </w:p>
    <w:p w:rsidR="00AF2476" w:rsidRDefault="00D11945" w:rsidP="003A7740">
      <w:pPr>
        <w:outlineLvl w:val="0"/>
        <w:rPr>
          <w:b/>
          <w:sz w:val="22"/>
          <w:szCs w:val="22"/>
        </w:rPr>
      </w:pPr>
      <w:r w:rsidRPr="00D11945">
        <w:rPr>
          <w:b/>
          <w:noProof/>
          <w:sz w:val="22"/>
          <w:szCs w:val="22"/>
        </w:rPr>
        <w:drawing>
          <wp:anchor distT="0" distB="0" distL="114300" distR="114300" simplePos="0" relativeHeight="251847680" behindDoc="1" locked="0" layoutInCell="1" allowOverlap="1">
            <wp:simplePos x="0" y="0"/>
            <wp:positionH relativeFrom="column">
              <wp:posOffset>86995</wp:posOffset>
            </wp:positionH>
            <wp:positionV relativeFrom="paragraph">
              <wp:posOffset>-124460</wp:posOffset>
            </wp:positionV>
            <wp:extent cx="499110" cy="464820"/>
            <wp:effectExtent l="19050" t="0" r="0" b="0"/>
            <wp:wrapSquare wrapText="bothSides"/>
            <wp:docPr id="7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sidRPr="00123ADF">
        <w:rPr>
          <w:b/>
          <w:sz w:val="22"/>
          <w:szCs w:val="22"/>
        </w:rPr>
        <w:t xml:space="preserve"> </w:t>
      </w:r>
      <w:r w:rsidR="003E5C3E" w:rsidRPr="00123ADF">
        <w:rPr>
          <w:sz w:val="22"/>
          <w:szCs w:val="22"/>
        </w:rPr>
        <w:t>(Fen Bilgisi Öğretmenliği)</w:t>
      </w:r>
      <w:r w:rsidR="003E5C3E" w:rsidRPr="00123ADF">
        <w:rPr>
          <w:b/>
          <w:sz w:val="22"/>
          <w:szCs w:val="22"/>
        </w:rPr>
        <w:t xml:space="preserve">  </w:t>
      </w:r>
    </w:p>
    <w:p w:rsidR="003E5C3E" w:rsidRPr="00123ADF" w:rsidRDefault="003E5C3E" w:rsidP="003A7740">
      <w:pPr>
        <w:outlineLvl w:val="0"/>
        <w:rPr>
          <w:b/>
          <w:sz w:val="22"/>
          <w:szCs w:val="22"/>
        </w:rPr>
      </w:pPr>
      <w:r w:rsidRPr="00123ADF">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tc>
          <w:tcPr>
            <w:tcW w:w="1167" w:type="dxa"/>
            <w:vAlign w:val="center"/>
          </w:tcPr>
          <w:p w:rsidR="003E5C3E" w:rsidRPr="006B43E2" w:rsidRDefault="003E5C3E" w:rsidP="006B43E2">
            <w:pPr>
              <w:outlineLvl w:val="0"/>
              <w:rPr>
                <w:b/>
                <w:sz w:val="20"/>
                <w:szCs w:val="20"/>
              </w:rPr>
            </w:pPr>
            <w:r w:rsidRPr="006B43E2">
              <w:rPr>
                <w:b/>
                <w:sz w:val="20"/>
                <w:szCs w:val="20"/>
              </w:rPr>
              <w:t>DÖNEM</w:t>
            </w:r>
          </w:p>
        </w:tc>
        <w:tc>
          <w:tcPr>
            <w:tcW w:w="1527" w:type="dxa"/>
            <w:vAlign w:val="center"/>
          </w:tcPr>
          <w:p w:rsidR="003E5C3E" w:rsidRPr="006B43E2" w:rsidRDefault="003E5C3E" w:rsidP="006B43E2">
            <w:pPr>
              <w:outlineLvl w:val="0"/>
              <w:rPr>
                <w:sz w:val="20"/>
                <w:szCs w:val="20"/>
              </w:rPr>
            </w:pPr>
            <w:r>
              <w:rPr>
                <w:sz w:val="20"/>
                <w:szCs w:val="20"/>
              </w:rPr>
              <w:t>Bahar</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tc>
          <w:tcPr>
            <w:tcW w:w="1668" w:type="dxa"/>
            <w:vAlign w:val="center"/>
          </w:tcPr>
          <w:p w:rsidR="003E5C3E" w:rsidRPr="006B43E2" w:rsidRDefault="003E5C3E" w:rsidP="006B43E2">
            <w:pPr>
              <w:jc w:val="center"/>
              <w:outlineLvl w:val="0"/>
              <w:rPr>
                <w:b/>
                <w:sz w:val="20"/>
                <w:szCs w:val="20"/>
              </w:rPr>
            </w:pPr>
            <w:r w:rsidRPr="006B43E2">
              <w:rPr>
                <w:b/>
                <w:sz w:val="20"/>
                <w:szCs w:val="20"/>
              </w:rPr>
              <w:t>DERSİN KODU</w:t>
            </w:r>
          </w:p>
        </w:tc>
        <w:tc>
          <w:tcPr>
            <w:tcW w:w="2760" w:type="dxa"/>
            <w:vAlign w:val="center"/>
          </w:tcPr>
          <w:p w:rsidR="003E5C3E" w:rsidRPr="00070C4B" w:rsidRDefault="003E5C3E" w:rsidP="003A7740">
            <w:pPr>
              <w:outlineLvl w:val="0"/>
            </w:pPr>
            <w:r w:rsidRPr="00070C4B">
              <w:rPr>
                <w:sz w:val="22"/>
                <w:szCs w:val="22"/>
              </w:rPr>
              <w:t xml:space="preserve"> 171114137</w:t>
            </w:r>
          </w:p>
        </w:tc>
        <w:tc>
          <w:tcPr>
            <w:tcW w:w="1560" w:type="dxa"/>
            <w:vAlign w:val="center"/>
          </w:tcPr>
          <w:p w:rsidR="003E5C3E" w:rsidRPr="00070C4B" w:rsidRDefault="003E5C3E" w:rsidP="006B43E2">
            <w:pPr>
              <w:jc w:val="center"/>
              <w:outlineLvl w:val="0"/>
              <w:rPr>
                <w:b/>
              </w:rPr>
            </w:pPr>
            <w:r w:rsidRPr="00070C4B">
              <w:rPr>
                <w:b/>
                <w:sz w:val="22"/>
                <w:szCs w:val="22"/>
              </w:rPr>
              <w:t>DERSİN ADI</w:t>
            </w:r>
          </w:p>
        </w:tc>
        <w:tc>
          <w:tcPr>
            <w:tcW w:w="4185" w:type="dxa"/>
          </w:tcPr>
          <w:p w:rsidR="003E5C3E" w:rsidRPr="00070C4B" w:rsidRDefault="003E5C3E" w:rsidP="006B43E2">
            <w:pPr>
              <w:outlineLvl w:val="0"/>
            </w:pPr>
            <w:r w:rsidRPr="00070C4B">
              <w:rPr>
                <w:sz w:val="22"/>
                <w:szCs w:val="22"/>
              </w:rPr>
              <w:t xml:space="preserve">   </w:t>
            </w:r>
          </w:p>
          <w:p w:rsidR="003E5C3E" w:rsidRPr="00070C4B" w:rsidRDefault="003E5C3E" w:rsidP="006B43E2">
            <w:pPr>
              <w:outlineLvl w:val="0"/>
            </w:pPr>
            <w:r w:rsidRPr="00070C4B">
              <w:rPr>
                <w:sz w:val="22"/>
                <w:szCs w:val="22"/>
              </w:rPr>
              <w:t>Fen ve Teknoloji Programı ve Planlama</w:t>
            </w:r>
          </w:p>
          <w:p w:rsidR="003E5C3E" w:rsidRPr="00070C4B" w:rsidRDefault="003E5C3E" w:rsidP="006B43E2">
            <w:pPr>
              <w:outlineLvl w:val="0"/>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301"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8"/>
        <w:gridCol w:w="767"/>
        <w:gridCol w:w="86"/>
        <w:gridCol w:w="437"/>
        <w:gridCol w:w="274"/>
        <w:gridCol w:w="1041"/>
        <w:gridCol w:w="604"/>
        <w:gridCol w:w="42"/>
        <w:gridCol w:w="604"/>
        <w:gridCol w:w="780"/>
        <w:gridCol w:w="608"/>
        <w:gridCol w:w="88"/>
        <w:gridCol w:w="2354"/>
        <w:gridCol w:w="1426"/>
        <w:gridCol w:w="217"/>
      </w:tblGrid>
      <w:tr w:rsidR="003E5C3E" w:rsidRPr="00424600" w:rsidTr="003A7740">
        <w:trPr>
          <w:gridAfter w:val="1"/>
          <w:wAfter w:w="113" w:type="pct"/>
          <w:trHeight w:val="383"/>
        </w:trPr>
        <w:tc>
          <w:tcPr>
            <w:tcW w:w="534" w:type="pct"/>
            <w:gridSpan w:val="2"/>
            <w:vMerge w:val="restart"/>
            <w:tcBorders>
              <w:top w:val="single" w:sz="12" w:space="0" w:color="auto"/>
              <w:left w:val="single" w:sz="12" w:space="0" w:color="auto"/>
              <w:bottom w:val="single" w:sz="4"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11" w:type="pct"/>
            <w:gridSpan w:val="7"/>
            <w:tcBorders>
              <w:left w:val="single" w:sz="12" w:space="0" w:color="auto"/>
              <w:bottom w:val="single" w:sz="4"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742" w:type="pct"/>
            <w:gridSpan w:val="5"/>
            <w:tcBorders>
              <w:left w:val="single" w:sz="12" w:space="0" w:color="auto"/>
              <w:bottom w:val="single" w:sz="4"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gridAfter w:val="1"/>
          <w:wAfter w:w="113" w:type="pct"/>
          <w:trHeight w:val="382"/>
        </w:trPr>
        <w:tc>
          <w:tcPr>
            <w:tcW w:w="534" w:type="pct"/>
            <w:gridSpan w:val="2"/>
            <w:vMerge/>
            <w:tcBorders>
              <w:top w:val="single" w:sz="4" w:space="0" w:color="auto"/>
              <w:left w:val="single" w:sz="12" w:space="0" w:color="auto"/>
              <w:bottom w:val="single" w:sz="4" w:space="0" w:color="auto"/>
              <w:right w:val="single" w:sz="12" w:space="0" w:color="auto"/>
            </w:tcBorders>
          </w:tcPr>
          <w:p w:rsidR="003E5C3E" w:rsidRPr="00521A1D" w:rsidRDefault="003E5C3E" w:rsidP="003A7740">
            <w:pPr>
              <w:rPr>
                <w:b/>
                <w:sz w:val="20"/>
                <w:szCs w:val="20"/>
              </w:rPr>
            </w:pPr>
          </w:p>
        </w:tc>
        <w:tc>
          <w:tcPr>
            <w:tcW w:w="416" w:type="pct"/>
            <w:gridSpan w:val="3"/>
            <w:tcBorders>
              <w:top w:val="single" w:sz="4" w:space="0" w:color="auto"/>
              <w:left w:val="single" w:sz="12" w:space="0" w:color="auto"/>
              <w:bottom w:val="single" w:sz="4" w:space="0" w:color="auto"/>
              <w:right w:val="single" w:sz="4" w:space="0" w:color="auto"/>
            </w:tcBorders>
            <w:vAlign w:val="center"/>
          </w:tcPr>
          <w:p w:rsidR="003E5C3E" w:rsidRPr="00521A1D" w:rsidRDefault="003E5C3E" w:rsidP="00DA08B8">
            <w:pPr>
              <w:jc w:val="center"/>
              <w:rPr>
                <w:b/>
                <w:sz w:val="20"/>
                <w:szCs w:val="20"/>
              </w:rPr>
            </w:pPr>
            <w:r w:rsidRPr="00521A1D">
              <w:rPr>
                <w:b/>
                <w:sz w:val="20"/>
                <w:szCs w:val="20"/>
              </w:rPr>
              <w:t>Teorik</w:t>
            </w:r>
          </w:p>
        </w:tc>
        <w:tc>
          <w:tcPr>
            <w:tcW w:w="543" w:type="pct"/>
            <w:tcBorders>
              <w:top w:val="single" w:sz="4" w:space="0" w:color="auto"/>
              <w:left w:val="single" w:sz="4" w:space="0" w:color="auto"/>
              <w:bottom w:val="single" w:sz="4" w:space="0" w:color="auto"/>
            </w:tcBorders>
            <w:vAlign w:val="center"/>
          </w:tcPr>
          <w:p w:rsidR="003E5C3E" w:rsidRPr="00521A1D" w:rsidRDefault="003E5C3E" w:rsidP="00424600">
            <w:pPr>
              <w:jc w:val="center"/>
              <w:rPr>
                <w:b/>
                <w:sz w:val="20"/>
                <w:szCs w:val="20"/>
              </w:rPr>
            </w:pPr>
            <w:r w:rsidRPr="00521A1D">
              <w:rPr>
                <w:b/>
                <w:sz w:val="20"/>
                <w:szCs w:val="20"/>
              </w:rPr>
              <w:t>Uygulama</w:t>
            </w:r>
          </w:p>
        </w:tc>
        <w:tc>
          <w:tcPr>
            <w:tcW w:w="652" w:type="pct"/>
            <w:gridSpan w:val="3"/>
            <w:tcBorders>
              <w:top w:val="single" w:sz="4" w:space="0" w:color="auto"/>
              <w:bottom w:val="single" w:sz="4" w:space="0" w:color="auto"/>
              <w:right w:val="single" w:sz="12" w:space="0" w:color="auto"/>
            </w:tcBorders>
            <w:vAlign w:val="center"/>
          </w:tcPr>
          <w:p w:rsidR="003E5C3E" w:rsidRPr="00521A1D" w:rsidRDefault="003E5C3E" w:rsidP="00424600">
            <w:pPr>
              <w:ind w:left="-111" w:right="-108"/>
              <w:jc w:val="center"/>
              <w:rPr>
                <w:b/>
                <w:sz w:val="20"/>
                <w:szCs w:val="20"/>
              </w:rPr>
            </w:pPr>
            <w:r>
              <w:rPr>
                <w:b/>
                <w:sz w:val="20"/>
                <w:szCs w:val="20"/>
              </w:rPr>
              <w:t>Laboratuar</w:t>
            </w:r>
          </w:p>
        </w:tc>
        <w:tc>
          <w:tcPr>
            <w:tcW w:w="407" w:type="pct"/>
            <w:tcBorders>
              <w:top w:val="single" w:sz="4" w:space="0" w:color="auto"/>
              <w:bottom w:val="single" w:sz="4" w:space="0" w:color="auto"/>
              <w:right w:val="single" w:sz="4" w:space="0" w:color="auto"/>
            </w:tcBorders>
            <w:vAlign w:val="center"/>
          </w:tcPr>
          <w:p w:rsidR="003E5C3E" w:rsidRPr="00521A1D" w:rsidRDefault="003E5C3E" w:rsidP="00424600">
            <w:pPr>
              <w:jc w:val="center"/>
              <w:rPr>
                <w:b/>
                <w:sz w:val="20"/>
                <w:szCs w:val="20"/>
              </w:rPr>
            </w:pPr>
            <w:r w:rsidRPr="00521A1D">
              <w:rPr>
                <w:b/>
                <w:sz w:val="20"/>
                <w:szCs w:val="20"/>
              </w:rPr>
              <w:t>Kredisi</w:t>
            </w:r>
          </w:p>
        </w:tc>
        <w:tc>
          <w:tcPr>
            <w:tcW w:w="317" w:type="pct"/>
            <w:tcBorders>
              <w:top w:val="single" w:sz="4" w:space="0" w:color="auto"/>
              <w:left w:val="single" w:sz="4" w:space="0" w:color="auto"/>
              <w:bottom w:val="single" w:sz="4" w:space="0" w:color="auto"/>
              <w:right w:val="single" w:sz="4" w:space="0" w:color="auto"/>
            </w:tcBorders>
            <w:vAlign w:val="center"/>
          </w:tcPr>
          <w:p w:rsidR="003E5C3E" w:rsidRPr="00521A1D" w:rsidRDefault="003E5C3E" w:rsidP="00424600">
            <w:pPr>
              <w:ind w:left="-111" w:right="-108"/>
              <w:jc w:val="center"/>
              <w:rPr>
                <w:b/>
                <w:sz w:val="20"/>
                <w:szCs w:val="20"/>
              </w:rPr>
            </w:pPr>
            <w:r w:rsidRPr="00521A1D">
              <w:rPr>
                <w:b/>
                <w:sz w:val="20"/>
                <w:szCs w:val="20"/>
              </w:rPr>
              <w:t>AKTS</w:t>
            </w:r>
          </w:p>
        </w:tc>
        <w:tc>
          <w:tcPr>
            <w:tcW w:w="1274" w:type="pct"/>
            <w:gridSpan w:val="2"/>
            <w:tcBorders>
              <w:top w:val="single" w:sz="4" w:space="0" w:color="auto"/>
              <w:left w:val="single" w:sz="4" w:space="0" w:color="auto"/>
              <w:bottom w:val="single" w:sz="4" w:space="0" w:color="auto"/>
            </w:tcBorders>
            <w:vAlign w:val="center"/>
          </w:tcPr>
          <w:p w:rsidR="003E5C3E" w:rsidRPr="00521A1D" w:rsidRDefault="003E5C3E" w:rsidP="00424600">
            <w:pPr>
              <w:jc w:val="center"/>
              <w:rPr>
                <w:b/>
                <w:sz w:val="20"/>
                <w:szCs w:val="20"/>
              </w:rPr>
            </w:pPr>
            <w:r w:rsidRPr="00521A1D">
              <w:rPr>
                <w:b/>
                <w:sz w:val="20"/>
                <w:szCs w:val="20"/>
              </w:rPr>
              <w:t>TÜRÜ</w:t>
            </w:r>
          </w:p>
        </w:tc>
        <w:tc>
          <w:tcPr>
            <w:tcW w:w="744" w:type="pct"/>
            <w:tcBorders>
              <w:top w:val="single" w:sz="4" w:space="0" w:color="auto"/>
              <w:left w:val="single" w:sz="4" w:space="0" w:color="auto"/>
              <w:bottom w:val="single" w:sz="4" w:space="0" w:color="auto"/>
            </w:tcBorders>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gridAfter w:val="1"/>
          <w:wAfter w:w="113" w:type="pct"/>
          <w:trHeight w:val="367"/>
        </w:trPr>
        <w:tc>
          <w:tcPr>
            <w:tcW w:w="534" w:type="pct"/>
            <w:gridSpan w:val="2"/>
            <w:tcBorders>
              <w:top w:val="single" w:sz="4" w:space="0" w:color="auto"/>
              <w:left w:val="single" w:sz="12" w:space="0" w:color="auto"/>
              <w:bottom w:val="single" w:sz="12" w:space="0" w:color="auto"/>
              <w:right w:val="single" w:sz="12" w:space="0" w:color="auto"/>
            </w:tcBorders>
            <w:vAlign w:val="center"/>
          </w:tcPr>
          <w:p w:rsidR="003E5C3E" w:rsidRPr="002C02AF" w:rsidRDefault="003E5C3E" w:rsidP="003A7740">
            <w:pPr>
              <w:jc w:val="center"/>
            </w:pPr>
            <w:r>
              <w:rPr>
                <w:sz w:val="22"/>
                <w:szCs w:val="22"/>
              </w:rPr>
              <w:t>IV</w:t>
            </w:r>
          </w:p>
        </w:tc>
        <w:tc>
          <w:tcPr>
            <w:tcW w:w="416" w:type="pct"/>
            <w:gridSpan w:val="3"/>
            <w:tcBorders>
              <w:top w:val="single" w:sz="4" w:space="0" w:color="auto"/>
              <w:left w:val="single" w:sz="12" w:space="0" w:color="auto"/>
              <w:bottom w:val="single" w:sz="12" w:space="0" w:color="auto"/>
              <w:right w:val="single" w:sz="4" w:space="0" w:color="auto"/>
            </w:tcBorders>
            <w:vAlign w:val="center"/>
          </w:tcPr>
          <w:p w:rsidR="003E5C3E" w:rsidRPr="002C02AF" w:rsidRDefault="003E5C3E" w:rsidP="00E017F7">
            <w:pPr>
              <w:jc w:val="center"/>
            </w:pPr>
            <w:r>
              <w:rPr>
                <w:sz w:val="22"/>
                <w:szCs w:val="22"/>
              </w:rPr>
              <w:t>3</w:t>
            </w:r>
          </w:p>
        </w:tc>
        <w:tc>
          <w:tcPr>
            <w:tcW w:w="543" w:type="pct"/>
            <w:tcBorders>
              <w:top w:val="single" w:sz="4" w:space="0" w:color="auto"/>
              <w:left w:val="single" w:sz="4" w:space="0" w:color="auto"/>
              <w:bottom w:val="single" w:sz="12" w:space="0" w:color="auto"/>
            </w:tcBorders>
            <w:vAlign w:val="center"/>
          </w:tcPr>
          <w:p w:rsidR="003E5C3E" w:rsidRPr="002C02AF" w:rsidRDefault="003E5C3E" w:rsidP="003A7740">
            <w:pPr>
              <w:jc w:val="center"/>
            </w:pPr>
            <w:r>
              <w:rPr>
                <w:sz w:val="22"/>
                <w:szCs w:val="22"/>
              </w:rPr>
              <w:t>0</w:t>
            </w:r>
          </w:p>
        </w:tc>
        <w:tc>
          <w:tcPr>
            <w:tcW w:w="652" w:type="pct"/>
            <w:gridSpan w:val="3"/>
            <w:tcBorders>
              <w:top w:val="single" w:sz="4" w:space="0" w:color="auto"/>
              <w:bottom w:val="single" w:sz="12" w:space="0" w:color="auto"/>
              <w:right w:val="single" w:sz="12" w:space="0" w:color="auto"/>
            </w:tcBorders>
            <w:shd w:val="clear" w:color="auto" w:fill="auto"/>
            <w:vAlign w:val="center"/>
          </w:tcPr>
          <w:p w:rsidR="003E5C3E" w:rsidRPr="002C02AF" w:rsidRDefault="003E5C3E" w:rsidP="00E017F7">
            <w:pPr>
              <w:jc w:val="center"/>
            </w:pPr>
            <w:r>
              <w:rPr>
                <w:sz w:val="22"/>
                <w:szCs w:val="22"/>
              </w:rPr>
              <w:t xml:space="preserve">0 </w:t>
            </w:r>
          </w:p>
        </w:tc>
        <w:tc>
          <w:tcPr>
            <w:tcW w:w="407" w:type="pct"/>
            <w:tcBorders>
              <w:top w:val="single" w:sz="4" w:space="0" w:color="auto"/>
              <w:bottom w:val="single" w:sz="12" w:space="0" w:color="auto"/>
              <w:right w:val="single" w:sz="4" w:space="0" w:color="auto"/>
            </w:tcBorders>
            <w:shd w:val="clear" w:color="auto" w:fill="auto"/>
            <w:vAlign w:val="center"/>
          </w:tcPr>
          <w:p w:rsidR="003E5C3E" w:rsidRPr="002C02AF" w:rsidRDefault="003E5C3E" w:rsidP="003A7740">
            <w:pPr>
              <w:jc w:val="center"/>
            </w:pPr>
            <w:r>
              <w:rPr>
                <w:sz w:val="22"/>
                <w:szCs w:val="22"/>
              </w:rPr>
              <w:t>3</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3E5C3E" w:rsidRPr="002C02AF" w:rsidRDefault="003E5C3E" w:rsidP="003A7740">
            <w:pPr>
              <w:jc w:val="center"/>
            </w:pPr>
            <w:r>
              <w:rPr>
                <w:sz w:val="22"/>
                <w:szCs w:val="22"/>
              </w:rPr>
              <w:t>5</w:t>
            </w:r>
          </w:p>
        </w:tc>
        <w:tc>
          <w:tcPr>
            <w:tcW w:w="1274" w:type="pct"/>
            <w:gridSpan w:val="2"/>
            <w:tcBorders>
              <w:top w:val="single" w:sz="4" w:space="0" w:color="auto"/>
              <w:left w:val="single" w:sz="4" w:space="0" w:color="auto"/>
              <w:bottom w:val="single" w:sz="12" w:space="0" w:color="auto"/>
            </w:tcBorders>
            <w:vAlign w:val="center"/>
          </w:tcPr>
          <w:p w:rsidR="003E5C3E" w:rsidRPr="00E25D97" w:rsidRDefault="003E5C3E" w:rsidP="001957BA">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44" w:type="pct"/>
            <w:tcBorders>
              <w:top w:val="single" w:sz="4" w:space="0" w:color="auto"/>
              <w:left w:val="single" w:sz="4" w:space="0" w:color="auto"/>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gridAfter w:val="1"/>
          <w:wAfter w:w="113" w:type="pct"/>
          <w:trHeight w:val="340"/>
        </w:trPr>
        <w:tc>
          <w:tcPr>
            <w:tcW w:w="4887" w:type="pct"/>
            <w:gridSpan w:val="14"/>
            <w:tcBorders>
              <w:top w:val="single" w:sz="12" w:space="0" w:color="auto"/>
              <w:left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gridAfter w:val="1"/>
          <w:wAfter w:w="113" w:type="pct"/>
          <w:trHeight w:val="546"/>
        </w:trPr>
        <w:tc>
          <w:tcPr>
            <w:tcW w:w="807" w:type="pct"/>
            <w:gridSpan w:val="4"/>
            <w:tcBorders>
              <w:top w:val="single" w:sz="12" w:space="0" w:color="auto"/>
              <w:left w:val="single" w:sz="12" w:space="0" w:color="auto"/>
              <w:bottom w:val="single" w:sz="6" w:space="0" w:color="auto"/>
            </w:tcBorders>
            <w:vAlign w:val="center"/>
          </w:tcPr>
          <w:p w:rsidR="003E5C3E" w:rsidRPr="00D62B39" w:rsidRDefault="003E5C3E" w:rsidP="003A7740">
            <w:pPr>
              <w:jc w:val="center"/>
              <w:rPr>
                <w:b/>
                <w:sz w:val="20"/>
                <w:szCs w:val="20"/>
              </w:rPr>
            </w:pPr>
            <w:r>
              <w:rPr>
                <w:b/>
                <w:sz w:val="20"/>
                <w:szCs w:val="20"/>
              </w:rPr>
              <w:t>Temel Bilim</w:t>
            </w:r>
          </w:p>
        </w:tc>
        <w:tc>
          <w:tcPr>
            <w:tcW w:w="1023" w:type="pct"/>
            <w:gridSpan w:val="4"/>
            <w:tcBorders>
              <w:top w:val="single" w:sz="12" w:space="0" w:color="auto"/>
              <w:bottom w:val="single" w:sz="6" w:space="0" w:color="auto"/>
            </w:tcBorders>
            <w:vAlign w:val="center"/>
          </w:tcPr>
          <w:p w:rsidR="003E5C3E" w:rsidRPr="00D62B39" w:rsidRDefault="003E5C3E" w:rsidP="00B44A74">
            <w:pPr>
              <w:jc w:val="center"/>
              <w:rPr>
                <w:b/>
                <w:sz w:val="20"/>
                <w:szCs w:val="20"/>
              </w:rPr>
            </w:pPr>
            <w:r>
              <w:rPr>
                <w:b/>
                <w:sz w:val="20"/>
                <w:szCs w:val="20"/>
              </w:rPr>
              <w:t>Eğitim Bilimi</w:t>
            </w:r>
          </w:p>
        </w:tc>
        <w:tc>
          <w:tcPr>
            <w:tcW w:w="2313" w:type="pct"/>
            <w:gridSpan w:val="5"/>
            <w:tcBorders>
              <w:top w:val="single" w:sz="12" w:space="0" w:color="auto"/>
              <w:bottom w:val="single" w:sz="6"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44" w:type="pct"/>
            <w:tcBorders>
              <w:top w:val="single" w:sz="12" w:space="0" w:color="auto"/>
              <w:bottom w:val="single" w:sz="6"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gridAfter w:val="1"/>
          <w:wAfter w:w="113" w:type="pct"/>
          <w:trHeight w:val="138"/>
        </w:trPr>
        <w:tc>
          <w:tcPr>
            <w:tcW w:w="807" w:type="pct"/>
            <w:gridSpan w:val="4"/>
            <w:tcBorders>
              <w:top w:val="single" w:sz="6" w:space="0" w:color="auto"/>
              <w:left w:val="single" w:sz="12" w:space="0" w:color="auto"/>
              <w:bottom w:val="single" w:sz="12" w:space="0" w:color="auto"/>
              <w:right w:val="single" w:sz="4" w:space="0" w:color="auto"/>
            </w:tcBorders>
          </w:tcPr>
          <w:p w:rsidR="003E5C3E" w:rsidRPr="00771293" w:rsidRDefault="003E5C3E" w:rsidP="00424600">
            <w:pPr>
              <w:jc w:val="center"/>
            </w:pPr>
          </w:p>
        </w:tc>
        <w:tc>
          <w:tcPr>
            <w:tcW w:w="1023" w:type="pct"/>
            <w:gridSpan w:val="4"/>
            <w:tcBorders>
              <w:top w:val="single" w:sz="6" w:space="0" w:color="auto"/>
              <w:left w:val="single" w:sz="4" w:space="0" w:color="auto"/>
              <w:bottom w:val="single" w:sz="12" w:space="0" w:color="auto"/>
              <w:right w:val="single" w:sz="4" w:space="0" w:color="auto"/>
            </w:tcBorders>
          </w:tcPr>
          <w:p w:rsidR="003E5C3E" w:rsidRPr="00FF422D" w:rsidRDefault="003E5C3E" w:rsidP="003A7740">
            <w:pPr>
              <w:jc w:val="center"/>
            </w:pPr>
          </w:p>
        </w:tc>
        <w:tc>
          <w:tcPr>
            <w:tcW w:w="2313" w:type="pct"/>
            <w:gridSpan w:val="5"/>
            <w:tcBorders>
              <w:top w:val="single" w:sz="6" w:space="0" w:color="auto"/>
              <w:left w:val="single" w:sz="4" w:space="0" w:color="auto"/>
              <w:bottom w:val="single" w:sz="12" w:space="0" w:color="auto"/>
            </w:tcBorders>
          </w:tcPr>
          <w:p w:rsidR="003E5C3E" w:rsidRPr="00FF422D" w:rsidRDefault="003E5C3E" w:rsidP="005D19B7">
            <w:pPr>
              <w:jc w:val="center"/>
            </w:pPr>
            <w:r>
              <w:t xml:space="preserve"> x</w:t>
            </w:r>
          </w:p>
        </w:tc>
        <w:tc>
          <w:tcPr>
            <w:tcW w:w="744" w:type="pct"/>
            <w:tcBorders>
              <w:top w:val="single" w:sz="6" w:space="0" w:color="auto"/>
              <w:left w:val="single" w:sz="4" w:space="0" w:color="auto"/>
              <w:bottom w:val="single" w:sz="12" w:space="0" w:color="auto"/>
            </w:tcBorders>
          </w:tcPr>
          <w:p w:rsidR="003E5C3E" w:rsidRPr="00771293" w:rsidRDefault="003E5C3E" w:rsidP="00424600">
            <w:pPr>
              <w:jc w:val="center"/>
            </w:pPr>
          </w:p>
        </w:tc>
      </w:tr>
      <w:tr w:rsidR="003E5C3E" w:rsidTr="003A7740">
        <w:trPr>
          <w:gridAfter w:val="1"/>
          <w:wAfter w:w="113" w:type="pct"/>
          <w:trHeight w:val="324"/>
        </w:trPr>
        <w:tc>
          <w:tcPr>
            <w:tcW w:w="4887" w:type="pct"/>
            <w:gridSpan w:val="14"/>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DEĞERLENDİRME ÖLÇÜTLERİ</w:t>
            </w:r>
          </w:p>
        </w:tc>
      </w:tr>
      <w:tr w:rsidR="003E5C3E" w:rsidTr="003A7740">
        <w:trPr>
          <w:gridAfter w:val="1"/>
          <w:wAfter w:w="113" w:type="pct"/>
        </w:trPr>
        <w:tc>
          <w:tcPr>
            <w:tcW w:w="1808" w:type="pct"/>
            <w:gridSpan w:val="7"/>
            <w:vMerge w:val="restart"/>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YARIYIL İÇİ</w:t>
            </w:r>
          </w:p>
        </w:tc>
        <w:tc>
          <w:tcPr>
            <w:tcW w:w="1107" w:type="pct"/>
            <w:gridSpan w:val="5"/>
            <w:tcBorders>
              <w:top w:val="single" w:sz="12" w:space="0" w:color="auto"/>
              <w:left w:val="single" w:sz="12" w:space="0" w:color="auto"/>
              <w:bottom w:val="single" w:sz="8" w:space="0" w:color="auto"/>
              <w:right w:val="single" w:sz="4" w:space="0" w:color="auto"/>
            </w:tcBorders>
            <w:vAlign w:val="center"/>
          </w:tcPr>
          <w:p w:rsidR="003E5C3E" w:rsidRPr="00070C4B" w:rsidRDefault="003E5C3E">
            <w:pPr>
              <w:jc w:val="center"/>
              <w:rPr>
                <w:b/>
              </w:rPr>
            </w:pPr>
            <w:r w:rsidRPr="00070C4B">
              <w:rPr>
                <w:b/>
                <w:sz w:val="22"/>
                <w:szCs w:val="22"/>
              </w:rPr>
              <w:t>Faaliyet türü</w:t>
            </w:r>
          </w:p>
        </w:tc>
        <w:tc>
          <w:tcPr>
            <w:tcW w:w="1227" w:type="pct"/>
            <w:tcBorders>
              <w:top w:val="single" w:sz="12" w:space="0" w:color="auto"/>
              <w:left w:val="single" w:sz="4" w:space="0" w:color="auto"/>
              <w:bottom w:val="single" w:sz="8" w:space="0" w:color="auto"/>
              <w:right w:val="single" w:sz="8" w:space="0" w:color="auto"/>
            </w:tcBorders>
            <w:vAlign w:val="center"/>
          </w:tcPr>
          <w:p w:rsidR="003E5C3E" w:rsidRPr="00070C4B" w:rsidRDefault="003E5C3E">
            <w:pPr>
              <w:jc w:val="center"/>
              <w:rPr>
                <w:b/>
              </w:rPr>
            </w:pPr>
            <w:r w:rsidRPr="00070C4B">
              <w:rPr>
                <w:b/>
                <w:sz w:val="22"/>
                <w:szCs w:val="22"/>
              </w:rPr>
              <w:t>Sayı</w:t>
            </w:r>
          </w:p>
        </w:tc>
        <w:tc>
          <w:tcPr>
            <w:tcW w:w="744" w:type="pct"/>
            <w:tcBorders>
              <w:top w:val="single" w:sz="12" w:space="0" w:color="auto"/>
              <w:left w:val="single" w:sz="8" w:space="0" w:color="auto"/>
              <w:bottom w:val="single" w:sz="8" w:space="0" w:color="auto"/>
              <w:right w:val="single" w:sz="12" w:space="0" w:color="auto"/>
            </w:tcBorders>
            <w:vAlign w:val="center"/>
          </w:tcPr>
          <w:p w:rsidR="003E5C3E" w:rsidRPr="00070C4B" w:rsidRDefault="003E5C3E">
            <w:pPr>
              <w:jc w:val="center"/>
              <w:rPr>
                <w:b/>
              </w:rPr>
            </w:pPr>
            <w:r w:rsidRPr="00070C4B">
              <w:rPr>
                <w:b/>
                <w:sz w:val="22"/>
                <w:szCs w:val="22"/>
              </w:rPr>
              <w:t>%</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7" w:type="pct"/>
            <w:gridSpan w:val="5"/>
            <w:tcBorders>
              <w:top w:val="single" w:sz="8" w:space="0" w:color="auto"/>
              <w:left w:val="single" w:sz="12" w:space="0" w:color="auto"/>
              <w:bottom w:val="single" w:sz="4" w:space="0" w:color="auto"/>
              <w:right w:val="single" w:sz="4" w:space="0" w:color="auto"/>
            </w:tcBorders>
            <w:vAlign w:val="center"/>
          </w:tcPr>
          <w:p w:rsidR="003E5C3E" w:rsidRPr="00070C4B" w:rsidRDefault="003E5C3E">
            <w:r w:rsidRPr="00070C4B">
              <w:rPr>
                <w:sz w:val="22"/>
                <w:szCs w:val="22"/>
              </w:rPr>
              <w:t>Ara Sınav</w:t>
            </w:r>
          </w:p>
        </w:tc>
        <w:tc>
          <w:tcPr>
            <w:tcW w:w="1227" w:type="pct"/>
            <w:tcBorders>
              <w:top w:val="single" w:sz="8" w:space="0" w:color="auto"/>
              <w:left w:val="single" w:sz="4" w:space="0" w:color="auto"/>
              <w:bottom w:val="single" w:sz="4" w:space="0" w:color="auto"/>
              <w:right w:val="single" w:sz="8" w:space="0" w:color="auto"/>
            </w:tcBorders>
          </w:tcPr>
          <w:p w:rsidR="003E5C3E" w:rsidRPr="00070C4B" w:rsidRDefault="003E5C3E">
            <w:pPr>
              <w:jc w:val="center"/>
            </w:pPr>
          </w:p>
        </w:tc>
        <w:tc>
          <w:tcPr>
            <w:tcW w:w="744" w:type="pct"/>
            <w:tcBorders>
              <w:top w:val="single" w:sz="8" w:space="0" w:color="auto"/>
              <w:left w:val="single" w:sz="8" w:space="0" w:color="auto"/>
              <w:bottom w:val="single" w:sz="4" w:space="0" w:color="auto"/>
              <w:right w:val="single" w:sz="12" w:space="0" w:color="auto"/>
            </w:tcBorders>
            <w:shd w:val="clear" w:color="auto" w:fill="auto"/>
          </w:tcPr>
          <w:p w:rsidR="003E5C3E" w:rsidRPr="00070C4B" w:rsidRDefault="003E5C3E">
            <w:pPr>
              <w:jc w:val="center"/>
              <w:rPr>
                <w:highlight w:val="yellow"/>
              </w:rPr>
            </w:pP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7" w:type="pct"/>
            <w:gridSpan w:val="5"/>
            <w:tcBorders>
              <w:top w:val="single" w:sz="4" w:space="0" w:color="auto"/>
              <w:left w:val="single" w:sz="12" w:space="0" w:color="auto"/>
              <w:bottom w:val="single" w:sz="4" w:space="0" w:color="auto"/>
              <w:right w:val="single" w:sz="4" w:space="0" w:color="auto"/>
            </w:tcBorders>
            <w:vAlign w:val="center"/>
          </w:tcPr>
          <w:p w:rsidR="003E5C3E" w:rsidRPr="00070C4B" w:rsidRDefault="003E5C3E">
            <w:r w:rsidRPr="00070C4B">
              <w:rPr>
                <w:sz w:val="22"/>
                <w:szCs w:val="22"/>
              </w:rPr>
              <w:t>Kısa Sınav</w:t>
            </w:r>
          </w:p>
        </w:tc>
        <w:tc>
          <w:tcPr>
            <w:tcW w:w="1227" w:type="pct"/>
            <w:tcBorders>
              <w:top w:val="single" w:sz="4" w:space="0" w:color="auto"/>
              <w:left w:val="single" w:sz="4" w:space="0" w:color="auto"/>
              <w:bottom w:val="single" w:sz="4" w:space="0" w:color="auto"/>
              <w:right w:val="single" w:sz="8" w:space="0" w:color="auto"/>
            </w:tcBorders>
          </w:tcPr>
          <w:p w:rsidR="003E5C3E" w:rsidRPr="00070C4B" w:rsidRDefault="003E5C3E"/>
        </w:tc>
        <w:tc>
          <w:tcPr>
            <w:tcW w:w="744" w:type="pct"/>
            <w:tcBorders>
              <w:top w:val="single" w:sz="4" w:space="0" w:color="auto"/>
              <w:left w:val="single" w:sz="8" w:space="0" w:color="auto"/>
              <w:bottom w:val="single" w:sz="4" w:space="0" w:color="auto"/>
              <w:right w:val="single" w:sz="12" w:space="0" w:color="auto"/>
            </w:tcBorders>
          </w:tcPr>
          <w:p w:rsidR="003E5C3E" w:rsidRPr="00070C4B" w:rsidRDefault="003E5C3E">
            <w:r w:rsidRPr="00070C4B">
              <w:rPr>
                <w:sz w:val="22"/>
                <w:szCs w:val="22"/>
              </w:rPr>
              <w:t xml:space="preserve"> </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7" w:type="pct"/>
            <w:gridSpan w:val="5"/>
            <w:tcBorders>
              <w:top w:val="single" w:sz="4" w:space="0" w:color="auto"/>
              <w:left w:val="single" w:sz="12" w:space="0" w:color="auto"/>
              <w:bottom w:val="single" w:sz="4" w:space="0" w:color="auto"/>
              <w:right w:val="single" w:sz="4" w:space="0" w:color="auto"/>
            </w:tcBorders>
            <w:vAlign w:val="center"/>
          </w:tcPr>
          <w:p w:rsidR="003E5C3E" w:rsidRPr="00070C4B" w:rsidRDefault="003E5C3E">
            <w:r w:rsidRPr="00070C4B">
              <w:rPr>
                <w:sz w:val="22"/>
                <w:szCs w:val="22"/>
              </w:rPr>
              <w:t>Ödev</w:t>
            </w:r>
          </w:p>
        </w:tc>
        <w:tc>
          <w:tcPr>
            <w:tcW w:w="1227" w:type="pct"/>
            <w:tcBorders>
              <w:top w:val="single" w:sz="4" w:space="0" w:color="auto"/>
              <w:left w:val="single" w:sz="4" w:space="0" w:color="auto"/>
              <w:bottom w:val="single" w:sz="4" w:space="0" w:color="auto"/>
              <w:right w:val="single" w:sz="8" w:space="0" w:color="auto"/>
            </w:tcBorders>
          </w:tcPr>
          <w:p w:rsidR="003E5C3E" w:rsidRPr="00070C4B" w:rsidRDefault="003E5C3E" w:rsidP="003A7740">
            <w:pPr>
              <w:jc w:val="center"/>
            </w:pPr>
            <w:r w:rsidRPr="00070C4B">
              <w:rPr>
                <w:sz w:val="22"/>
                <w:szCs w:val="22"/>
              </w:rPr>
              <w:t xml:space="preserve"> 1</w:t>
            </w:r>
          </w:p>
        </w:tc>
        <w:tc>
          <w:tcPr>
            <w:tcW w:w="744" w:type="pct"/>
            <w:tcBorders>
              <w:top w:val="single" w:sz="4" w:space="0" w:color="auto"/>
              <w:left w:val="single" w:sz="8" w:space="0" w:color="auto"/>
              <w:bottom w:val="single" w:sz="4" w:space="0" w:color="auto"/>
              <w:right w:val="single" w:sz="12" w:space="0" w:color="auto"/>
            </w:tcBorders>
          </w:tcPr>
          <w:p w:rsidR="003E5C3E" w:rsidRPr="00070C4B" w:rsidRDefault="003E5C3E" w:rsidP="003A7740">
            <w:pPr>
              <w:jc w:val="center"/>
            </w:pPr>
            <w:r w:rsidRPr="00070C4B">
              <w:rPr>
                <w:sz w:val="22"/>
                <w:szCs w:val="22"/>
              </w:rPr>
              <w:t>50</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7" w:type="pct"/>
            <w:gridSpan w:val="5"/>
            <w:tcBorders>
              <w:top w:val="single" w:sz="4" w:space="0" w:color="auto"/>
              <w:left w:val="single" w:sz="12" w:space="0" w:color="auto"/>
              <w:bottom w:val="single" w:sz="8" w:space="0" w:color="auto"/>
              <w:right w:val="single" w:sz="4" w:space="0" w:color="auto"/>
            </w:tcBorders>
            <w:vAlign w:val="center"/>
          </w:tcPr>
          <w:p w:rsidR="003E5C3E" w:rsidRPr="00070C4B" w:rsidRDefault="003E5C3E">
            <w:r w:rsidRPr="00070C4B">
              <w:rPr>
                <w:sz w:val="22"/>
                <w:szCs w:val="22"/>
              </w:rPr>
              <w:t>Proje</w:t>
            </w:r>
          </w:p>
        </w:tc>
        <w:tc>
          <w:tcPr>
            <w:tcW w:w="1227" w:type="pct"/>
            <w:tcBorders>
              <w:top w:val="single" w:sz="4" w:space="0" w:color="auto"/>
              <w:left w:val="single" w:sz="4" w:space="0" w:color="auto"/>
              <w:bottom w:val="single" w:sz="8" w:space="0" w:color="auto"/>
              <w:right w:val="single" w:sz="8" w:space="0" w:color="auto"/>
            </w:tcBorders>
          </w:tcPr>
          <w:p w:rsidR="003E5C3E" w:rsidRPr="00070C4B" w:rsidRDefault="003E5C3E" w:rsidP="003A7740">
            <w:pPr>
              <w:jc w:val="center"/>
            </w:pPr>
            <w:r w:rsidRPr="00070C4B">
              <w:rPr>
                <w:sz w:val="22"/>
                <w:szCs w:val="22"/>
              </w:rPr>
              <w:t xml:space="preserve"> </w:t>
            </w:r>
          </w:p>
        </w:tc>
        <w:tc>
          <w:tcPr>
            <w:tcW w:w="744" w:type="pct"/>
            <w:tcBorders>
              <w:top w:val="single" w:sz="4" w:space="0" w:color="auto"/>
              <w:left w:val="single" w:sz="8" w:space="0" w:color="auto"/>
              <w:bottom w:val="single" w:sz="8" w:space="0" w:color="auto"/>
              <w:right w:val="single" w:sz="12" w:space="0" w:color="auto"/>
            </w:tcBorders>
          </w:tcPr>
          <w:p w:rsidR="003E5C3E" w:rsidRPr="00070C4B" w:rsidRDefault="003E5C3E" w:rsidP="003A7740">
            <w:pPr>
              <w:jc w:val="center"/>
            </w:pPr>
            <w:r w:rsidRPr="00070C4B">
              <w:rPr>
                <w:sz w:val="22"/>
                <w:szCs w:val="22"/>
              </w:rPr>
              <w:t xml:space="preserve"> </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7" w:type="pct"/>
            <w:gridSpan w:val="5"/>
            <w:tcBorders>
              <w:top w:val="single" w:sz="8" w:space="0" w:color="auto"/>
              <w:left w:val="single" w:sz="12" w:space="0" w:color="auto"/>
              <w:bottom w:val="single" w:sz="8" w:space="0" w:color="auto"/>
              <w:right w:val="single" w:sz="4" w:space="0" w:color="auto"/>
            </w:tcBorders>
            <w:vAlign w:val="center"/>
          </w:tcPr>
          <w:p w:rsidR="003E5C3E" w:rsidRPr="00070C4B" w:rsidRDefault="003E5C3E">
            <w:r w:rsidRPr="00070C4B">
              <w:rPr>
                <w:sz w:val="22"/>
                <w:szCs w:val="22"/>
              </w:rPr>
              <w:t>Rapor</w:t>
            </w:r>
          </w:p>
        </w:tc>
        <w:tc>
          <w:tcPr>
            <w:tcW w:w="1227" w:type="pct"/>
            <w:tcBorders>
              <w:top w:val="single" w:sz="8" w:space="0" w:color="auto"/>
              <w:left w:val="single" w:sz="4" w:space="0" w:color="auto"/>
              <w:bottom w:val="single" w:sz="8" w:space="0" w:color="auto"/>
              <w:right w:val="single" w:sz="8" w:space="0" w:color="auto"/>
            </w:tcBorders>
          </w:tcPr>
          <w:p w:rsidR="003E5C3E" w:rsidRPr="00070C4B" w:rsidRDefault="003E5C3E" w:rsidP="003A7740">
            <w:pPr>
              <w:jc w:val="center"/>
            </w:pPr>
          </w:p>
        </w:tc>
        <w:tc>
          <w:tcPr>
            <w:tcW w:w="744" w:type="pct"/>
            <w:tcBorders>
              <w:top w:val="single" w:sz="8" w:space="0" w:color="auto"/>
              <w:left w:val="single" w:sz="8" w:space="0" w:color="auto"/>
              <w:bottom w:val="single" w:sz="8" w:space="0" w:color="auto"/>
              <w:right w:val="single" w:sz="12" w:space="0" w:color="auto"/>
            </w:tcBorders>
          </w:tcPr>
          <w:p w:rsidR="003E5C3E" w:rsidRPr="00070C4B" w:rsidRDefault="003E5C3E"/>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7" w:type="pct"/>
            <w:gridSpan w:val="5"/>
            <w:tcBorders>
              <w:top w:val="single" w:sz="8" w:space="0" w:color="auto"/>
              <w:left w:val="single" w:sz="12" w:space="0" w:color="auto"/>
              <w:bottom w:val="single" w:sz="12" w:space="0" w:color="auto"/>
              <w:right w:val="single" w:sz="4" w:space="0" w:color="auto"/>
            </w:tcBorders>
            <w:vAlign w:val="center"/>
          </w:tcPr>
          <w:p w:rsidR="003E5C3E" w:rsidRPr="00070C4B" w:rsidRDefault="003E5C3E">
            <w:r w:rsidRPr="00070C4B">
              <w:rPr>
                <w:sz w:val="22"/>
                <w:szCs w:val="22"/>
              </w:rPr>
              <w:t>Diğer (………)</w:t>
            </w:r>
          </w:p>
        </w:tc>
        <w:tc>
          <w:tcPr>
            <w:tcW w:w="1227" w:type="pct"/>
            <w:tcBorders>
              <w:top w:val="single" w:sz="8" w:space="0" w:color="auto"/>
              <w:left w:val="single" w:sz="4" w:space="0" w:color="auto"/>
              <w:bottom w:val="single" w:sz="12" w:space="0" w:color="auto"/>
              <w:right w:val="single" w:sz="8" w:space="0" w:color="auto"/>
            </w:tcBorders>
          </w:tcPr>
          <w:p w:rsidR="003E5C3E" w:rsidRPr="00070C4B" w:rsidRDefault="003E5C3E"/>
        </w:tc>
        <w:tc>
          <w:tcPr>
            <w:tcW w:w="744" w:type="pct"/>
            <w:tcBorders>
              <w:top w:val="single" w:sz="8" w:space="0" w:color="auto"/>
              <w:left w:val="single" w:sz="8" w:space="0" w:color="auto"/>
              <w:bottom w:val="single" w:sz="12" w:space="0" w:color="auto"/>
              <w:right w:val="single" w:sz="12" w:space="0" w:color="auto"/>
            </w:tcBorders>
          </w:tcPr>
          <w:p w:rsidR="003E5C3E" w:rsidRPr="00070C4B" w:rsidRDefault="003E5C3E"/>
        </w:tc>
      </w:tr>
      <w:tr w:rsidR="003E5C3E" w:rsidTr="003A7740">
        <w:trPr>
          <w:gridAfter w:val="1"/>
          <w:wAfter w:w="113" w:type="pct"/>
          <w:trHeight w:val="392"/>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YARIYIL SONU SINAVI</w:t>
            </w:r>
          </w:p>
        </w:tc>
        <w:tc>
          <w:tcPr>
            <w:tcW w:w="1107" w:type="pct"/>
            <w:gridSpan w:val="5"/>
            <w:tcBorders>
              <w:top w:val="single" w:sz="12" w:space="0" w:color="auto"/>
              <w:left w:val="single" w:sz="12" w:space="0" w:color="auto"/>
              <w:bottom w:val="single" w:sz="8" w:space="0" w:color="auto"/>
              <w:right w:val="single" w:sz="4" w:space="0" w:color="auto"/>
            </w:tcBorders>
          </w:tcPr>
          <w:p w:rsidR="003E5C3E" w:rsidRPr="00070C4B" w:rsidRDefault="003E5C3E"/>
        </w:tc>
        <w:tc>
          <w:tcPr>
            <w:tcW w:w="1227" w:type="pct"/>
            <w:tcBorders>
              <w:top w:val="single" w:sz="12" w:space="0" w:color="auto"/>
              <w:left w:val="single" w:sz="4" w:space="0" w:color="auto"/>
              <w:bottom w:val="single" w:sz="8" w:space="0" w:color="auto"/>
              <w:right w:val="single" w:sz="8" w:space="0" w:color="auto"/>
            </w:tcBorders>
            <w:vAlign w:val="center"/>
          </w:tcPr>
          <w:p w:rsidR="003E5C3E" w:rsidRPr="00070C4B" w:rsidRDefault="003E5C3E">
            <w:pPr>
              <w:jc w:val="center"/>
            </w:pPr>
            <w:r w:rsidRPr="00070C4B">
              <w:rPr>
                <w:sz w:val="22"/>
                <w:szCs w:val="22"/>
              </w:rPr>
              <w:t xml:space="preserve">1 </w:t>
            </w:r>
          </w:p>
        </w:tc>
        <w:tc>
          <w:tcPr>
            <w:tcW w:w="744" w:type="pct"/>
            <w:tcBorders>
              <w:top w:val="single" w:sz="12" w:space="0" w:color="auto"/>
              <w:left w:val="single" w:sz="8" w:space="0" w:color="auto"/>
              <w:bottom w:val="single" w:sz="8" w:space="0" w:color="auto"/>
              <w:right w:val="single" w:sz="12" w:space="0" w:color="auto"/>
            </w:tcBorders>
            <w:vAlign w:val="center"/>
          </w:tcPr>
          <w:p w:rsidR="003E5C3E" w:rsidRPr="00070C4B" w:rsidRDefault="003E5C3E">
            <w:pPr>
              <w:jc w:val="center"/>
            </w:pPr>
            <w:r w:rsidRPr="00070C4B">
              <w:rPr>
                <w:sz w:val="22"/>
                <w:szCs w:val="22"/>
              </w:rPr>
              <w:t>50</w:t>
            </w:r>
          </w:p>
        </w:tc>
      </w:tr>
      <w:tr w:rsidR="003E5C3E" w:rsidTr="003A7740">
        <w:trPr>
          <w:gridAfter w:val="1"/>
          <w:wAfter w:w="113" w:type="pct"/>
          <w:trHeight w:val="447"/>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VARSA ÖNERİLEN ÖNKOŞUL(LAR)</w:t>
            </w:r>
          </w:p>
        </w:tc>
        <w:tc>
          <w:tcPr>
            <w:tcW w:w="3079" w:type="pct"/>
            <w:gridSpan w:val="7"/>
            <w:tcBorders>
              <w:top w:val="single" w:sz="12" w:space="0" w:color="auto"/>
              <w:left w:val="single" w:sz="12" w:space="0" w:color="auto"/>
              <w:bottom w:val="single" w:sz="12" w:space="0" w:color="auto"/>
              <w:right w:val="single" w:sz="12" w:space="0" w:color="auto"/>
            </w:tcBorders>
            <w:vAlign w:val="center"/>
          </w:tcPr>
          <w:p w:rsidR="003E5C3E" w:rsidRPr="000E3402" w:rsidRDefault="003E5C3E">
            <w:pPr>
              <w:jc w:val="both"/>
              <w:rPr>
                <w:sz w:val="20"/>
                <w:szCs w:val="20"/>
              </w:rPr>
            </w:pPr>
            <w:r>
              <w:rPr>
                <w:sz w:val="20"/>
                <w:szCs w:val="20"/>
              </w:rPr>
              <w:t xml:space="preserve"> </w:t>
            </w:r>
          </w:p>
        </w:tc>
      </w:tr>
      <w:tr w:rsidR="003E5C3E" w:rsidRPr="009C36AA" w:rsidTr="003A7740">
        <w:trPr>
          <w:gridAfter w:val="1"/>
          <w:wAfter w:w="113" w:type="pct"/>
          <w:trHeight w:val="447"/>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KISA İÇERİĞİ</w:t>
            </w:r>
          </w:p>
        </w:tc>
        <w:tc>
          <w:tcPr>
            <w:tcW w:w="3079" w:type="pct"/>
            <w:gridSpan w:val="7"/>
            <w:tcBorders>
              <w:top w:val="single" w:sz="12" w:space="0" w:color="auto"/>
              <w:left w:val="single" w:sz="12" w:space="0" w:color="auto"/>
              <w:bottom w:val="single" w:sz="12" w:space="0" w:color="auto"/>
              <w:right w:val="single" w:sz="12" w:space="0" w:color="auto"/>
            </w:tcBorders>
            <w:shd w:val="clear" w:color="auto" w:fill="auto"/>
          </w:tcPr>
          <w:p w:rsidR="003E5C3E" w:rsidRPr="00070C4B" w:rsidRDefault="003E5C3E" w:rsidP="003A7740">
            <w:pPr>
              <w:tabs>
                <w:tab w:val="left" w:pos="8335"/>
              </w:tabs>
              <w:jc w:val="both"/>
            </w:pPr>
            <w:r w:rsidRPr="00070C4B">
              <w:rPr>
                <w:color w:val="000000"/>
                <w:sz w:val="22"/>
                <w:szCs w:val="22"/>
                <w:shd w:val="clear" w:color="auto" w:fill="F4F3F2"/>
              </w:rPr>
              <w:t xml:space="preserve">Öğretim programının tanımı, program geliştirmenin ilkeleri, program geliştirmede temel yaklaşımlar, program geliştirme süreci, program geliştirmenin program düzenleme ile farkı, </w:t>
            </w:r>
            <w:r w:rsidR="00881FC6">
              <w:rPr>
                <w:color w:val="000000"/>
                <w:sz w:val="22"/>
                <w:szCs w:val="22"/>
                <w:shd w:val="clear" w:color="auto" w:fill="F4F3F2"/>
              </w:rPr>
              <w:t>Mat. ve Fen Bil. Eğitimi</w:t>
            </w:r>
            <w:r w:rsidRPr="00070C4B">
              <w:rPr>
                <w:color w:val="000000"/>
                <w:sz w:val="22"/>
                <w:szCs w:val="22"/>
                <w:shd w:val="clear" w:color="auto" w:fill="F4F3F2"/>
              </w:rPr>
              <w:t xml:space="preserve"> fen ve teknoloji öğretim programının gelişimi ve bileşenleri, fen öğretiminde planlama, ders programı, öğretim etkinliklerinin planlanması; ders, günlük ve ünitelendirilmiş yıllık planların incelenmesi ve hazırlanması, genel öğretim ilkeleri, yöntemleri ve teknikleri.</w:t>
            </w:r>
            <w:r w:rsidRPr="00070C4B">
              <w:rPr>
                <w:rStyle w:val="apple-converted-space"/>
                <w:color w:val="000000"/>
                <w:sz w:val="22"/>
                <w:szCs w:val="22"/>
                <w:shd w:val="clear" w:color="auto" w:fill="F4F3F2"/>
              </w:rPr>
              <w:t> </w:t>
            </w:r>
            <w:r w:rsidRPr="00070C4B">
              <w:rPr>
                <w:color w:val="000000"/>
                <w:sz w:val="22"/>
                <w:szCs w:val="22"/>
              </w:rPr>
              <w:br/>
            </w:r>
            <w:r w:rsidRPr="00070C4B">
              <w:rPr>
                <w:color w:val="000000"/>
                <w:sz w:val="22"/>
                <w:szCs w:val="22"/>
                <w:shd w:val="clear" w:color="auto" w:fill="F4F3F2"/>
              </w:rPr>
              <w:t>Bu konuların günlük yaşamdan örneklerle zenginleştirilmesi ve 4. – 8. sınıflarda uygulanan Fen ve Teknoloji Öğretim Programı ile ilişkilendirilmesi.</w:t>
            </w:r>
            <w:r w:rsidRPr="00070C4B">
              <w:rPr>
                <w:rStyle w:val="apple-converted-space"/>
                <w:color w:val="000000"/>
                <w:sz w:val="22"/>
                <w:szCs w:val="22"/>
                <w:shd w:val="clear" w:color="auto" w:fill="F4F3F2"/>
              </w:rPr>
              <w:t> </w:t>
            </w:r>
          </w:p>
        </w:tc>
      </w:tr>
      <w:tr w:rsidR="003E5C3E" w:rsidRPr="009C36AA" w:rsidTr="003A7740">
        <w:trPr>
          <w:gridAfter w:val="1"/>
          <w:wAfter w:w="113" w:type="pct"/>
          <w:trHeight w:val="426"/>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AMAÇLARI</w:t>
            </w:r>
          </w:p>
        </w:tc>
        <w:tc>
          <w:tcPr>
            <w:tcW w:w="3079" w:type="pct"/>
            <w:gridSpan w:val="7"/>
            <w:tcBorders>
              <w:top w:val="single" w:sz="12" w:space="0" w:color="auto"/>
              <w:left w:val="single" w:sz="12" w:space="0" w:color="auto"/>
              <w:bottom w:val="single" w:sz="12" w:space="0" w:color="auto"/>
              <w:right w:val="single" w:sz="12" w:space="0" w:color="auto"/>
            </w:tcBorders>
            <w:shd w:val="clear" w:color="auto" w:fill="auto"/>
          </w:tcPr>
          <w:p w:rsidR="003E5C3E" w:rsidRPr="00070C4B" w:rsidRDefault="003E5C3E" w:rsidP="003A7740">
            <w:pPr>
              <w:jc w:val="both"/>
            </w:pPr>
            <w:r w:rsidRPr="00070C4B">
              <w:rPr>
                <w:color w:val="000000"/>
                <w:sz w:val="22"/>
                <w:szCs w:val="22"/>
                <w:shd w:val="clear" w:color="auto" w:fill="F4F3F2"/>
              </w:rPr>
              <w:t>Dersin Amacı Program geliştirme çalışmaları ve ideal bir fen ve teknoloji dersi programının gerektirdiği standartlar hakkında değerlendirme düzeyinde bilgi ve beceri edindirmek. </w:t>
            </w:r>
          </w:p>
        </w:tc>
      </w:tr>
      <w:tr w:rsidR="003E5C3E" w:rsidRPr="009C36AA" w:rsidTr="003A7740">
        <w:trPr>
          <w:gridAfter w:val="1"/>
          <w:wAfter w:w="113" w:type="pct"/>
          <w:trHeight w:val="518"/>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MESLEK EĞİTİMİNİ SAĞLAMAYA YÖNELİK KATKISI</w:t>
            </w:r>
          </w:p>
        </w:tc>
        <w:tc>
          <w:tcPr>
            <w:tcW w:w="3079"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rsidP="003A7740">
            <w:r w:rsidRPr="009C36AA">
              <w:rPr>
                <w:sz w:val="22"/>
                <w:szCs w:val="22"/>
              </w:rPr>
              <w:t xml:space="preserve"> </w:t>
            </w:r>
          </w:p>
        </w:tc>
      </w:tr>
      <w:tr w:rsidR="003E5C3E" w:rsidRPr="009C36AA" w:rsidTr="003A7740">
        <w:trPr>
          <w:gridAfter w:val="1"/>
          <w:wAfter w:w="113" w:type="pct"/>
          <w:trHeight w:val="518"/>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ÖĞRENİM ÇIKTILARI</w:t>
            </w:r>
          </w:p>
        </w:tc>
        <w:tc>
          <w:tcPr>
            <w:tcW w:w="3079" w:type="pct"/>
            <w:gridSpan w:val="7"/>
            <w:tcBorders>
              <w:top w:val="single" w:sz="12" w:space="0" w:color="auto"/>
              <w:left w:val="single" w:sz="12" w:space="0" w:color="auto"/>
              <w:bottom w:val="single" w:sz="12" w:space="0" w:color="auto"/>
              <w:right w:val="single" w:sz="12" w:space="0" w:color="auto"/>
            </w:tcBorders>
          </w:tcPr>
          <w:tbl>
            <w:tblPr>
              <w:tblW w:w="11478" w:type="dxa"/>
              <w:tblCellSpacing w:w="0" w:type="dxa"/>
              <w:shd w:val="clear" w:color="auto" w:fill="F4F3F2"/>
              <w:tblLayout w:type="fixed"/>
              <w:tblCellMar>
                <w:left w:w="0" w:type="dxa"/>
                <w:right w:w="0" w:type="dxa"/>
              </w:tblCellMar>
              <w:tblLook w:val="04A0" w:firstRow="1" w:lastRow="0" w:firstColumn="1" w:lastColumn="0" w:noHBand="0" w:noVBand="1"/>
            </w:tblPr>
            <w:tblGrid>
              <w:gridCol w:w="6182"/>
              <w:gridCol w:w="2608"/>
              <w:gridCol w:w="2608"/>
              <w:gridCol w:w="80"/>
            </w:tblGrid>
            <w:tr w:rsidR="003E5C3E" w:rsidRPr="00291F10" w:rsidTr="003A7740">
              <w:trPr>
                <w:gridAfter w:val="1"/>
                <w:wAfter w:w="35" w:type="pct"/>
                <w:tblCellSpacing w:w="0" w:type="dxa"/>
              </w:trPr>
              <w:tc>
                <w:tcPr>
                  <w:tcW w:w="2693" w:type="pct"/>
                  <w:tcBorders>
                    <w:top w:val="nil"/>
                    <w:left w:val="nil"/>
                    <w:bottom w:val="nil"/>
                    <w:right w:val="nil"/>
                  </w:tcBorders>
                  <w:shd w:val="clear" w:color="auto" w:fill="auto"/>
                  <w:tcMar>
                    <w:top w:w="30" w:type="dxa"/>
                    <w:left w:w="30" w:type="dxa"/>
                    <w:bottom w:w="30" w:type="dxa"/>
                    <w:right w:w="30" w:type="dxa"/>
                  </w:tcMar>
                  <w:vAlign w:val="center"/>
                  <w:hideMark/>
                </w:tcPr>
                <w:p w:rsidR="003E5C3E" w:rsidRPr="00291F10" w:rsidRDefault="003E5C3E" w:rsidP="003A7740">
                  <w:pPr>
                    <w:rPr>
                      <w:rFonts w:ascii="Tahoma" w:hAnsi="Tahoma" w:cs="Tahoma"/>
                      <w:color w:val="000000"/>
                      <w:sz w:val="17"/>
                      <w:szCs w:val="17"/>
                    </w:rPr>
                  </w:pP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rFonts w:ascii="Tahoma" w:hAnsi="Tahoma" w:cs="Tahoma"/>
                      <w:b/>
                      <w:bCs/>
                      <w:color w:val="000000"/>
                      <w:sz w:val="17"/>
                      <w:szCs w:val="17"/>
                    </w:rPr>
                  </w:pP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rFonts w:ascii="Tahoma" w:hAnsi="Tahoma" w:cs="Tahoma"/>
                      <w:b/>
                      <w:bCs/>
                      <w:color w:val="000000"/>
                      <w:sz w:val="17"/>
                      <w:szCs w:val="17"/>
                    </w:rPr>
                  </w:pPr>
                  <w:r w:rsidRPr="00291F10">
                    <w:rPr>
                      <w:rFonts w:ascii="Tahoma" w:hAnsi="Tahoma" w:cs="Tahoma"/>
                      <w:b/>
                      <w:bCs/>
                      <w:color w:val="000000"/>
                      <w:sz w:val="17"/>
                      <w:szCs w:val="17"/>
                    </w:rPr>
                    <w:t>Ölçme Yöntemleri</w:t>
                  </w:r>
                </w:p>
              </w:tc>
            </w:tr>
            <w:tr w:rsidR="003E5C3E" w:rsidRPr="00070C4B" w:rsidTr="003A7740">
              <w:trPr>
                <w:gridAfter w:val="1"/>
                <w:wAfter w:w="35" w:type="pct"/>
                <w:tblCellSpacing w:w="0" w:type="dxa"/>
              </w:trPr>
              <w:tc>
                <w:tcPr>
                  <w:tcW w:w="2693" w:type="pct"/>
                  <w:tcBorders>
                    <w:top w:val="nil"/>
                    <w:left w:val="nil"/>
                    <w:bottom w:val="nil"/>
                    <w:right w:val="nil"/>
                  </w:tcBorders>
                  <w:shd w:val="clear" w:color="auto" w:fill="auto"/>
                  <w:tcMar>
                    <w:top w:w="30" w:type="dxa"/>
                    <w:left w:w="30" w:type="dxa"/>
                    <w:bottom w:w="30" w:type="dxa"/>
                    <w:right w:w="30" w:type="dxa"/>
                  </w:tcMar>
                  <w:vAlign w:val="center"/>
                  <w:hideMark/>
                </w:tcPr>
                <w:p w:rsidR="003E5C3E" w:rsidRPr="00070C4B" w:rsidRDefault="003E5C3E" w:rsidP="003A7740">
                  <w:pPr>
                    <w:rPr>
                      <w:color w:val="000000"/>
                    </w:rPr>
                  </w:pPr>
                  <w:r w:rsidRPr="00070C4B">
                    <w:rPr>
                      <w:b/>
                      <w:bCs/>
                      <w:color w:val="000000"/>
                      <w:sz w:val="22"/>
                      <w:szCs w:val="22"/>
                    </w:rPr>
                    <w:t>Bu dersi başarı ile tamamlayan öğrenciler; </w:t>
                  </w:r>
                </w:p>
              </w:tc>
              <w:tc>
                <w:tcPr>
                  <w:tcW w:w="1136" w:type="pct"/>
                  <w:shd w:val="clear" w:color="auto" w:fill="F4F3F2"/>
                  <w:vAlign w:val="center"/>
                  <w:hideMark/>
                </w:tcPr>
                <w:p w:rsidR="003E5C3E" w:rsidRPr="00070C4B" w:rsidRDefault="003E5C3E" w:rsidP="003A7740"/>
              </w:tc>
              <w:tc>
                <w:tcPr>
                  <w:tcW w:w="1136" w:type="pct"/>
                  <w:shd w:val="clear" w:color="auto" w:fill="F4F3F2"/>
                  <w:vAlign w:val="center"/>
                  <w:hideMark/>
                </w:tcPr>
                <w:p w:rsidR="003E5C3E" w:rsidRPr="00070C4B" w:rsidRDefault="003E5C3E" w:rsidP="003A7740"/>
              </w:tc>
            </w:tr>
            <w:tr w:rsidR="003E5C3E" w:rsidRPr="00070C4B" w:rsidTr="003A7740">
              <w:trPr>
                <w:tblCellSpacing w:w="0" w:type="dxa"/>
              </w:trPr>
              <w:tc>
                <w:tcPr>
                  <w:tcW w:w="2693" w:type="pct"/>
                  <w:tcBorders>
                    <w:top w:val="nil"/>
                    <w:left w:val="nil"/>
                    <w:bottom w:val="nil"/>
                    <w:right w:val="nil"/>
                  </w:tcBorders>
                  <w:shd w:val="clear" w:color="auto" w:fill="auto"/>
                  <w:tcMar>
                    <w:top w:w="30" w:type="dxa"/>
                    <w:left w:w="30" w:type="dxa"/>
                    <w:bottom w:w="30" w:type="dxa"/>
                    <w:right w:w="30" w:type="dxa"/>
                  </w:tcMar>
                  <w:vAlign w:val="center"/>
                  <w:hideMark/>
                </w:tcPr>
                <w:p w:rsidR="003E5C3E" w:rsidRPr="00070C4B" w:rsidRDefault="003E5C3E">
                  <w:pPr>
                    <w:spacing w:line="255" w:lineRule="atLeast"/>
                    <w:jc w:val="both"/>
                    <w:rPr>
                      <w:color w:val="000000"/>
                    </w:rPr>
                  </w:pPr>
                  <w:r w:rsidRPr="00070C4B">
                    <w:rPr>
                      <w:b/>
                      <w:bCs/>
                      <w:color w:val="000000"/>
                      <w:sz w:val="22"/>
                      <w:szCs w:val="22"/>
                    </w:rPr>
                    <w:t>1)</w:t>
                  </w:r>
                  <w:r w:rsidRPr="00070C4B">
                    <w:rPr>
                      <w:rStyle w:val="apple-converted-space"/>
                      <w:color w:val="000000"/>
                      <w:sz w:val="22"/>
                      <w:szCs w:val="22"/>
                    </w:rPr>
                    <w:t> </w:t>
                  </w:r>
                  <w:r w:rsidRPr="00070C4B">
                    <w:rPr>
                      <w:color w:val="000000"/>
                      <w:sz w:val="22"/>
                      <w:szCs w:val="22"/>
                    </w:rPr>
                    <w:t>program geliştirme ile ilgili temel kavramları tanımlayabilecektir,</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jc w:val="center"/>
                    <w:rPr>
                      <w:color w:val="000000"/>
                    </w:rPr>
                  </w:pPr>
                  <w:r w:rsidRPr="00070C4B">
                    <w:rPr>
                      <w:color w:val="000000"/>
                      <w:sz w:val="22"/>
                      <w:szCs w:val="22"/>
                    </w:rPr>
                    <w:t>,6,14</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jc w:val="center"/>
                    <w:rPr>
                      <w:color w:val="000000"/>
                    </w:rPr>
                  </w:pPr>
                  <w:r w:rsidRPr="00070C4B">
                    <w:rPr>
                      <w:color w:val="000000"/>
                      <w:sz w:val="22"/>
                      <w:szCs w:val="22"/>
                    </w:rPr>
                    <w:t>A,B,C,D</w:t>
                  </w:r>
                </w:p>
              </w:tc>
              <w:tc>
                <w:tcPr>
                  <w:tcW w:w="35"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rPr>
                      <w:color w:val="000000"/>
                    </w:rPr>
                  </w:pPr>
                </w:p>
              </w:tc>
            </w:tr>
            <w:tr w:rsidR="003E5C3E" w:rsidRPr="00070C4B" w:rsidTr="003A7740">
              <w:trPr>
                <w:tblCellSpacing w:w="0" w:type="dxa"/>
              </w:trPr>
              <w:tc>
                <w:tcPr>
                  <w:tcW w:w="2693" w:type="pct"/>
                  <w:tcBorders>
                    <w:top w:val="nil"/>
                    <w:left w:val="nil"/>
                    <w:bottom w:val="nil"/>
                    <w:right w:val="nil"/>
                  </w:tcBorders>
                  <w:shd w:val="clear" w:color="auto" w:fill="auto"/>
                  <w:tcMar>
                    <w:top w:w="30" w:type="dxa"/>
                    <w:left w:w="30" w:type="dxa"/>
                    <w:bottom w:w="30" w:type="dxa"/>
                    <w:right w:w="30" w:type="dxa"/>
                  </w:tcMar>
                  <w:vAlign w:val="center"/>
                  <w:hideMark/>
                </w:tcPr>
                <w:p w:rsidR="003E5C3E" w:rsidRPr="00070C4B" w:rsidRDefault="003E5C3E">
                  <w:pPr>
                    <w:spacing w:line="255" w:lineRule="atLeast"/>
                    <w:jc w:val="both"/>
                    <w:rPr>
                      <w:color w:val="000000"/>
                    </w:rPr>
                  </w:pPr>
                  <w:r w:rsidRPr="00070C4B">
                    <w:rPr>
                      <w:b/>
                      <w:bCs/>
                      <w:color w:val="000000"/>
                      <w:sz w:val="22"/>
                      <w:szCs w:val="22"/>
                    </w:rPr>
                    <w:lastRenderedPageBreak/>
                    <w:t>2)</w:t>
                  </w:r>
                  <w:r w:rsidRPr="00070C4B">
                    <w:rPr>
                      <w:rStyle w:val="apple-converted-space"/>
                      <w:color w:val="000000"/>
                      <w:sz w:val="22"/>
                      <w:szCs w:val="22"/>
                    </w:rPr>
                    <w:t> </w:t>
                  </w:r>
                  <w:r w:rsidRPr="00070C4B">
                    <w:rPr>
                      <w:color w:val="000000"/>
                      <w:sz w:val="22"/>
                      <w:szCs w:val="22"/>
                    </w:rPr>
                    <w:t>fen ve Teknoloji dersi öğretim programını öğrendiği kuramsal bilgiler çerçevesinde değerlendirebilecektir,</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ind w:left="-331"/>
                    <w:jc w:val="center"/>
                    <w:rPr>
                      <w:color w:val="000000"/>
                    </w:rPr>
                  </w:pPr>
                  <w:r w:rsidRPr="00070C4B">
                    <w:rPr>
                      <w:color w:val="000000"/>
                      <w:sz w:val="22"/>
                      <w:szCs w:val="22"/>
                    </w:rPr>
                    <w:t>,14</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jc w:val="center"/>
                    <w:rPr>
                      <w:color w:val="000000"/>
                    </w:rPr>
                  </w:pPr>
                  <w:r w:rsidRPr="00070C4B">
                    <w:rPr>
                      <w:color w:val="000000"/>
                      <w:sz w:val="22"/>
                      <w:szCs w:val="22"/>
                    </w:rPr>
                    <w:t>A,B,C,D</w:t>
                  </w:r>
                </w:p>
              </w:tc>
              <w:tc>
                <w:tcPr>
                  <w:tcW w:w="35"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rPr>
                      <w:color w:val="000000"/>
                    </w:rPr>
                  </w:pPr>
                </w:p>
              </w:tc>
            </w:tr>
            <w:tr w:rsidR="003E5C3E" w:rsidRPr="00070C4B" w:rsidTr="003A7740">
              <w:trPr>
                <w:tblCellSpacing w:w="0" w:type="dxa"/>
              </w:trPr>
              <w:tc>
                <w:tcPr>
                  <w:tcW w:w="2693" w:type="pct"/>
                  <w:tcBorders>
                    <w:top w:val="nil"/>
                    <w:left w:val="nil"/>
                    <w:bottom w:val="nil"/>
                    <w:right w:val="nil"/>
                  </w:tcBorders>
                  <w:shd w:val="clear" w:color="auto" w:fill="auto"/>
                  <w:tcMar>
                    <w:top w:w="30" w:type="dxa"/>
                    <w:left w:w="30" w:type="dxa"/>
                    <w:bottom w:w="30" w:type="dxa"/>
                    <w:right w:w="30" w:type="dxa"/>
                  </w:tcMar>
                  <w:vAlign w:val="center"/>
                  <w:hideMark/>
                </w:tcPr>
                <w:p w:rsidR="003E5C3E" w:rsidRPr="00070C4B" w:rsidRDefault="003E5C3E">
                  <w:pPr>
                    <w:spacing w:line="255" w:lineRule="atLeast"/>
                    <w:jc w:val="both"/>
                    <w:rPr>
                      <w:color w:val="000000"/>
                    </w:rPr>
                  </w:pPr>
                  <w:r w:rsidRPr="00070C4B">
                    <w:rPr>
                      <w:b/>
                      <w:bCs/>
                      <w:color w:val="000000"/>
                      <w:sz w:val="22"/>
                      <w:szCs w:val="22"/>
                    </w:rPr>
                    <w:t>3)</w:t>
                  </w:r>
                  <w:r w:rsidRPr="00070C4B">
                    <w:rPr>
                      <w:rStyle w:val="apple-converted-space"/>
                      <w:color w:val="000000"/>
                      <w:sz w:val="22"/>
                      <w:szCs w:val="22"/>
                    </w:rPr>
                    <w:t> </w:t>
                  </w:r>
                  <w:r w:rsidRPr="00070C4B">
                    <w:rPr>
                      <w:color w:val="000000"/>
                      <w:sz w:val="22"/>
                      <w:szCs w:val="22"/>
                    </w:rPr>
                    <w:t>fen öğretiminde öğretim etkinlikleri planlayabilecektir,</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jc w:val="center"/>
                    <w:rPr>
                      <w:color w:val="000000"/>
                    </w:rPr>
                  </w:pPr>
                  <w:r w:rsidRPr="00070C4B">
                    <w:rPr>
                      <w:color w:val="000000"/>
                      <w:sz w:val="22"/>
                      <w:szCs w:val="22"/>
                    </w:rPr>
                    <w:t>6,14</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jc w:val="center"/>
                    <w:rPr>
                      <w:color w:val="000000"/>
                    </w:rPr>
                  </w:pPr>
                  <w:r w:rsidRPr="00070C4B">
                    <w:rPr>
                      <w:color w:val="000000"/>
                      <w:sz w:val="22"/>
                      <w:szCs w:val="22"/>
                    </w:rPr>
                    <w:t>A,B,C,D</w:t>
                  </w:r>
                </w:p>
              </w:tc>
              <w:tc>
                <w:tcPr>
                  <w:tcW w:w="35"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rPr>
                      <w:color w:val="000000"/>
                    </w:rPr>
                  </w:pPr>
                </w:p>
              </w:tc>
            </w:tr>
            <w:tr w:rsidR="003E5C3E" w:rsidRPr="00070C4B" w:rsidTr="003A7740">
              <w:trPr>
                <w:tblCellSpacing w:w="0" w:type="dxa"/>
              </w:trPr>
              <w:tc>
                <w:tcPr>
                  <w:tcW w:w="2693" w:type="pct"/>
                  <w:tcBorders>
                    <w:top w:val="nil"/>
                    <w:left w:val="nil"/>
                    <w:bottom w:val="nil"/>
                    <w:right w:val="nil"/>
                  </w:tcBorders>
                  <w:shd w:val="clear" w:color="auto" w:fill="auto"/>
                  <w:tcMar>
                    <w:top w:w="30" w:type="dxa"/>
                    <w:left w:w="30" w:type="dxa"/>
                    <w:bottom w:w="30" w:type="dxa"/>
                    <w:right w:w="30" w:type="dxa"/>
                  </w:tcMar>
                  <w:vAlign w:val="center"/>
                  <w:hideMark/>
                </w:tcPr>
                <w:p w:rsidR="003E5C3E" w:rsidRPr="00070C4B" w:rsidRDefault="003E5C3E">
                  <w:pPr>
                    <w:spacing w:line="255" w:lineRule="atLeast"/>
                    <w:jc w:val="both"/>
                    <w:rPr>
                      <w:color w:val="000000"/>
                    </w:rPr>
                  </w:pPr>
                  <w:r w:rsidRPr="00070C4B">
                    <w:rPr>
                      <w:b/>
                      <w:bCs/>
                      <w:color w:val="000000"/>
                      <w:sz w:val="22"/>
                      <w:szCs w:val="22"/>
                    </w:rPr>
                    <w:t>4)</w:t>
                  </w:r>
                  <w:r w:rsidRPr="00070C4B">
                    <w:rPr>
                      <w:rStyle w:val="apple-converted-space"/>
                      <w:color w:val="000000"/>
                      <w:sz w:val="22"/>
                      <w:szCs w:val="22"/>
                    </w:rPr>
                    <w:t> </w:t>
                  </w:r>
                  <w:r w:rsidRPr="00070C4B">
                    <w:rPr>
                      <w:color w:val="000000"/>
                      <w:sz w:val="22"/>
                      <w:szCs w:val="22"/>
                    </w:rPr>
                    <w:t>öğretim ilke, yöntem ve tekniklerini bilir ve uygulayabilecektir,</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jc w:val="center"/>
                    <w:rPr>
                      <w:color w:val="000000"/>
                    </w:rPr>
                  </w:pPr>
                  <w:r w:rsidRPr="00070C4B">
                    <w:rPr>
                      <w:color w:val="000000"/>
                      <w:sz w:val="22"/>
                      <w:szCs w:val="22"/>
                    </w:rPr>
                    <w:t>,6,14</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jc w:val="center"/>
                    <w:rPr>
                      <w:color w:val="000000"/>
                    </w:rPr>
                  </w:pPr>
                  <w:r w:rsidRPr="00070C4B">
                    <w:rPr>
                      <w:color w:val="000000"/>
                      <w:sz w:val="22"/>
                      <w:szCs w:val="22"/>
                    </w:rPr>
                    <w:t>A,B,C,D</w:t>
                  </w:r>
                </w:p>
              </w:tc>
              <w:tc>
                <w:tcPr>
                  <w:tcW w:w="35"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rPr>
                      <w:color w:val="000000"/>
                    </w:rPr>
                  </w:pPr>
                </w:p>
              </w:tc>
            </w:tr>
            <w:tr w:rsidR="003E5C3E" w:rsidRPr="00070C4B" w:rsidTr="003A7740">
              <w:trPr>
                <w:trHeight w:val="50"/>
                <w:tblCellSpacing w:w="0" w:type="dxa"/>
              </w:trPr>
              <w:tc>
                <w:tcPr>
                  <w:tcW w:w="2693" w:type="pct"/>
                  <w:tcBorders>
                    <w:top w:val="nil"/>
                    <w:left w:val="nil"/>
                    <w:bottom w:val="nil"/>
                    <w:right w:val="nil"/>
                  </w:tcBorders>
                  <w:shd w:val="clear" w:color="auto" w:fill="auto"/>
                  <w:tcMar>
                    <w:top w:w="30" w:type="dxa"/>
                    <w:left w:w="30" w:type="dxa"/>
                    <w:bottom w:w="30" w:type="dxa"/>
                    <w:right w:w="30" w:type="dxa"/>
                  </w:tcMar>
                  <w:vAlign w:val="center"/>
                  <w:hideMark/>
                </w:tcPr>
                <w:p w:rsidR="003E5C3E" w:rsidRPr="00070C4B" w:rsidRDefault="003E5C3E">
                  <w:pPr>
                    <w:spacing w:line="255" w:lineRule="atLeast"/>
                    <w:jc w:val="both"/>
                    <w:rPr>
                      <w:color w:val="000000"/>
                    </w:rPr>
                  </w:pPr>
                  <w:r w:rsidRPr="00070C4B">
                    <w:rPr>
                      <w:b/>
                      <w:bCs/>
                      <w:color w:val="000000"/>
                      <w:sz w:val="22"/>
                      <w:szCs w:val="22"/>
                    </w:rPr>
                    <w:t>5)</w:t>
                  </w:r>
                  <w:r w:rsidRPr="00070C4B">
                    <w:rPr>
                      <w:rStyle w:val="apple-converted-space"/>
                      <w:color w:val="000000"/>
                      <w:sz w:val="22"/>
                      <w:szCs w:val="22"/>
                    </w:rPr>
                    <w:t> </w:t>
                  </w:r>
                  <w:r w:rsidRPr="00070C4B">
                    <w:rPr>
                      <w:color w:val="000000"/>
                      <w:sz w:val="22"/>
                      <w:szCs w:val="22"/>
                    </w:rPr>
                    <w:t>ders planı hazırlayabilecektir,</w:t>
                  </w:r>
                </w:p>
                <w:p w:rsidR="003E5C3E" w:rsidRPr="00070C4B" w:rsidRDefault="003E5C3E">
                  <w:pPr>
                    <w:spacing w:line="255" w:lineRule="atLeast"/>
                    <w:jc w:val="both"/>
                    <w:rPr>
                      <w:color w:val="000000"/>
                    </w:rPr>
                  </w:pPr>
                  <w:r w:rsidRPr="00070C4B">
                    <w:rPr>
                      <w:b/>
                      <w:bCs/>
                      <w:color w:val="000000"/>
                      <w:sz w:val="22"/>
                      <w:szCs w:val="22"/>
                      <w:shd w:val="clear" w:color="auto" w:fill="F4F3F2"/>
                    </w:rPr>
                    <w:t>6)</w:t>
                  </w:r>
                  <w:r w:rsidRPr="00070C4B">
                    <w:rPr>
                      <w:rStyle w:val="apple-converted-space"/>
                      <w:color w:val="000000"/>
                      <w:sz w:val="22"/>
                      <w:szCs w:val="22"/>
                      <w:shd w:val="clear" w:color="auto" w:fill="F4F3F2"/>
                    </w:rPr>
                    <w:t> </w:t>
                  </w:r>
                  <w:r w:rsidRPr="00070C4B">
                    <w:rPr>
                      <w:color w:val="000000"/>
                      <w:sz w:val="22"/>
                      <w:szCs w:val="22"/>
                      <w:shd w:val="clear" w:color="auto" w:fill="F4F3F2"/>
                    </w:rPr>
                    <w:t>konuları günlük yaşamdan örneklerle ilişkilendirebilecektir</w:t>
                  </w:r>
                </w:p>
              </w:tc>
              <w:tc>
                <w:tcPr>
                  <w:tcW w:w="1136" w:type="pct"/>
                  <w:shd w:val="clear" w:color="auto" w:fill="F4F3F2"/>
                  <w:vAlign w:val="center"/>
                  <w:hideMark/>
                </w:tcPr>
                <w:p w:rsidR="003E5C3E" w:rsidRPr="00070C4B" w:rsidRDefault="003E5C3E" w:rsidP="003A7740"/>
              </w:tc>
              <w:tc>
                <w:tcPr>
                  <w:tcW w:w="1136" w:type="pct"/>
                  <w:shd w:val="clear" w:color="auto" w:fill="F4F3F2"/>
                  <w:vAlign w:val="center"/>
                  <w:hideMark/>
                </w:tcPr>
                <w:p w:rsidR="003E5C3E" w:rsidRPr="00070C4B" w:rsidRDefault="003E5C3E" w:rsidP="003A7740"/>
              </w:tc>
              <w:tc>
                <w:tcPr>
                  <w:tcW w:w="35" w:type="pct"/>
                  <w:shd w:val="clear" w:color="auto" w:fill="F4F3F2"/>
                  <w:vAlign w:val="center"/>
                  <w:hideMark/>
                </w:tcPr>
                <w:p w:rsidR="003E5C3E" w:rsidRPr="00070C4B" w:rsidRDefault="003E5C3E" w:rsidP="003A7740"/>
              </w:tc>
            </w:tr>
          </w:tbl>
          <w:p w:rsidR="003E5C3E" w:rsidRPr="00070C4B" w:rsidRDefault="003E5C3E" w:rsidP="003A7740"/>
          <w:p w:rsidR="003E5C3E" w:rsidRPr="009C36AA" w:rsidRDefault="003E5C3E" w:rsidP="00BD3FF6">
            <w:pPr>
              <w:tabs>
                <w:tab w:val="left" w:pos="7800"/>
              </w:tabs>
              <w:ind w:left="45"/>
            </w:pPr>
          </w:p>
        </w:tc>
      </w:tr>
      <w:tr w:rsidR="003E5C3E" w:rsidRPr="009C36AA" w:rsidTr="003A7740">
        <w:trPr>
          <w:gridAfter w:val="1"/>
          <w:wAfter w:w="113" w:type="pct"/>
          <w:trHeight w:val="540"/>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lastRenderedPageBreak/>
              <w:t>TEMEL DERS KİTABI</w:t>
            </w:r>
          </w:p>
        </w:tc>
        <w:tc>
          <w:tcPr>
            <w:tcW w:w="3079" w:type="pct"/>
            <w:gridSpan w:val="7"/>
            <w:tcBorders>
              <w:top w:val="single" w:sz="12" w:space="0" w:color="auto"/>
              <w:left w:val="single" w:sz="12" w:space="0" w:color="auto"/>
              <w:bottom w:val="single" w:sz="12" w:space="0" w:color="auto"/>
              <w:right w:val="single" w:sz="12" w:space="0" w:color="auto"/>
            </w:tcBorders>
          </w:tcPr>
          <w:p w:rsidR="003E5C3E" w:rsidRDefault="003E5C3E" w:rsidP="003A7740">
            <w:pPr>
              <w:pStyle w:val="Balk4"/>
              <w:spacing w:before="0" w:beforeAutospacing="0" w:after="0" w:afterAutospacing="0"/>
              <w:rPr>
                <w:b w:val="0"/>
                <w:color w:val="000000"/>
                <w:shd w:val="clear" w:color="auto" w:fill="F4F3F2"/>
              </w:rPr>
            </w:pPr>
            <w:r w:rsidRPr="00070C4B">
              <w:rPr>
                <w:b w:val="0"/>
                <w:color w:val="000000"/>
                <w:sz w:val="22"/>
                <w:szCs w:val="22"/>
                <w:shd w:val="clear" w:color="auto" w:fill="F4F3F2"/>
              </w:rPr>
              <w:t xml:space="preserve">Ayas, A.P. ve diğerleri.(2005). Fen ve Teknoloji Öğretimi. Ankara: </w:t>
            </w:r>
          </w:p>
          <w:p w:rsidR="003E5C3E" w:rsidRDefault="003E5C3E" w:rsidP="003A7740">
            <w:pPr>
              <w:pStyle w:val="Balk4"/>
              <w:spacing w:before="0" w:beforeAutospacing="0" w:after="0" w:afterAutospacing="0"/>
              <w:rPr>
                <w:b w:val="0"/>
                <w:color w:val="000000"/>
                <w:shd w:val="clear" w:color="auto" w:fill="F4F3F2"/>
              </w:rPr>
            </w:pPr>
          </w:p>
          <w:p w:rsidR="003E5C3E" w:rsidRDefault="003E5C3E" w:rsidP="003A7740">
            <w:pPr>
              <w:pStyle w:val="Balk4"/>
              <w:spacing w:before="0" w:beforeAutospacing="0" w:after="0" w:afterAutospacing="0"/>
              <w:rPr>
                <w:b w:val="0"/>
                <w:color w:val="000000"/>
                <w:shd w:val="clear" w:color="auto" w:fill="F4F3F2"/>
              </w:rPr>
            </w:pPr>
            <w:r w:rsidRPr="00070C4B">
              <w:rPr>
                <w:b w:val="0"/>
                <w:color w:val="000000"/>
                <w:sz w:val="22"/>
                <w:szCs w:val="22"/>
                <w:shd w:val="clear" w:color="auto" w:fill="F4F3F2"/>
              </w:rPr>
              <w:t xml:space="preserve">PegemA. Demirel, Ö. (2004). Kuramdan Uygulamaya Eğitimde Program Geliştirme. Ankara: PegemA. </w:t>
            </w:r>
          </w:p>
          <w:p w:rsidR="003E5C3E" w:rsidRDefault="003E5C3E" w:rsidP="003A7740">
            <w:pPr>
              <w:pStyle w:val="Balk4"/>
              <w:spacing w:before="0" w:beforeAutospacing="0" w:after="0" w:afterAutospacing="0"/>
              <w:rPr>
                <w:b w:val="0"/>
                <w:color w:val="000000"/>
                <w:shd w:val="clear" w:color="auto" w:fill="F4F3F2"/>
              </w:rPr>
            </w:pPr>
          </w:p>
          <w:p w:rsidR="003E5C3E" w:rsidRDefault="003E5C3E" w:rsidP="003A7740">
            <w:pPr>
              <w:pStyle w:val="Balk4"/>
              <w:spacing w:before="0" w:beforeAutospacing="0" w:after="0" w:afterAutospacing="0"/>
              <w:rPr>
                <w:b w:val="0"/>
                <w:color w:val="000000"/>
                <w:shd w:val="clear" w:color="auto" w:fill="F4F3F2"/>
              </w:rPr>
            </w:pPr>
            <w:r w:rsidRPr="00070C4B">
              <w:rPr>
                <w:b w:val="0"/>
                <w:color w:val="000000"/>
                <w:sz w:val="22"/>
                <w:szCs w:val="22"/>
                <w:shd w:val="clear" w:color="auto" w:fill="F4F3F2"/>
              </w:rPr>
              <w:t xml:space="preserve">Küçükahmet, L.(2005). Öğretimde Planlama Ve Değerlendirme. Ankara: Nobel. </w:t>
            </w:r>
          </w:p>
          <w:p w:rsidR="003E5C3E" w:rsidRDefault="003E5C3E" w:rsidP="003A7740">
            <w:pPr>
              <w:pStyle w:val="Balk4"/>
              <w:spacing w:before="0" w:beforeAutospacing="0" w:after="0" w:afterAutospacing="0"/>
              <w:rPr>
                <w:b w:val="0"/>
                <w:color w:val="000000"/>
                <w:shd w:val="clear" w:color="auto" w:fill="F4F3F2"/>
              </w:rPr>
            </w:pPr>
          </w:p>
          <w:p w:rsidR="003E5C3E" w:rsidRDefault="003E5C3E" w:rsidP="003A7740">
            <w:pPr>
              <w:pStyle w:val="Balk4"/>
              <w:spacing w:before="0" w:beforeAutospacing="0" w:after="0" w:afterAutospacing="0"/>
              <w:rPr>
                <w:b w:val="0"/>
                <w:color w:val="000000"/>
                <w:shd w:val="clear" w:color="auto" w:fill="F4F3F2"/>
              </w:rPr>
            </w:pPr>
            <w:r w:rsidRPr="00070C4B">
              <w:rPr>
                <w:b w:val="0"/>
                <w:color w:val="000000"/>
                <w:sz w:val="22"/>
                <w:szCs w:val="22"/>
                <w:shd w:val="clear" w:color="auto" w:fill="F4F3F2"/>
              </w:rPr>
              <w:t xml:space="preserve">MEB(2005). </w:t>
            </w:r>
            <w:r w:rsidR="00881FC6">
              <w:rPr>
                <w:b w:val="0"/>
                <w:color w:val="000000"/>
                <w:sz w:val="22"/>
                <w:szCs w:val="22"/>
                <w:shd w:val="clear" w:color="auto" w:fill="F4F3F2"/>
              </w:rPr>
              <w:t>Mat. ve Fen Bil. Eğitimi</w:t>
            </w:r>
            <w:r w:rsidRPr="00070C4B">
              <w:rPr>
                <w:b w:val="0"/>
                <w:color w:val="000000"/>
                <w:sz w:val="22"/>
                <w:szCs w:val="22"/>
                <w:shd w:val="clear" w:color="auto" w:fill="F4F3F2"/>
              </w:rPr>
              <w:t xml:space="preserve"> Fen Ve Teknoloji Dersi Öğretim Programı Ve Kılavuzu: Taslak Basım. Ankara: Devlet Kitapları Müdürlüğü </w:t>
            </w:r>
          </w:p>
          <w:p w:rsidR="003E5C3E" w:rsidRDefault="003E5C3E" w:rsidP="003A7740">
            <w:pPr>
              <w:pStyle w:val="Balk4"/>
              <w:spacing w:before="0" w:beforeAutospacing="0" w:after="0" w:afterAutospacing="0"/>
              <w:rPr>
                <w:b w:val="0"/>
                <w:color w:val="000000"/>
                <w:shd w:val="clear" w:color="auto" w:fill="F4F3F2"/>
              </w:rPr>
            </w:pPr>
          </w:p>
          <w:p w:rsidR="003E5C3E" w:rsidRPr="00070C4B" w:rsidRDefault="003E5C3E" w:rsidP="003A7740">
            <w:pPr>
              <w:pStyle w:val="Balk4"/>
              <w:spacing w:before="0" w:beforeAutospacing="0" w:after="0" w:afterAutospacing="0"/>
              <w:rPr>
                <w:b w:val="0"/>
              </w:rPr>
            </w:pPr>
            <w:r w:rsidRPr="00070C4B">
              <w:rPr>
                <w:b w:val="0"/>
                <w:color w:val="000000"/>
                <w:sz w:val="22"/>
                <w:szCs w:val="22"/>
                <w:shd w:val="clear" w:color="auto" w:fill="F4F3F2"/>
              </w:rPr>
              <w:t>Ornstein, A.C. and Lasley, T.J.(2004). Strategies For Effective Teaching. USA: Mc Graw Hill </w:t>
            </w:r>
          </w:p>
        </w:tc>
      </w:tr>
      <w:tr w:rsidR="003E5C3E" w:rsidRPr="009C36AA" w:rsidTr="003A7740">
        <w:trPr>
          <w:gridAfter w:val="1"/>
          <w:wAfter w:w="113" w:type="pct"/>
          <w:trHeight w:val="540"/>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YARDIMCI KAYNAKLAR</w:t>
            </w:r>
          </w:p>
        </w:tc>
        <w:tc>
          <w:tcPr>
            <w:tcW w:w="3079" w:type="pct"/>
            <w:gridSpan w:val="7"/>
            <w:tcBorders>
              <w:top w:val="single" w:sz="12" w:space="0" w:color="auto"/>
              <w:left w:val="single" w:sz="12" w:space="0" w:color="auto"/>
              <w:bottom w:val="single" w:sz="12" w:space="0" w:color="auto"/>
              <w:right w:val="single" w:sz="12" w:space="0" w:color="auto"/>
            </w:tcBorders>
          </w:tcPr>
          <w:p w:rsidR="003E5C3E" w:rsidRPr="00291F10" w:rsidRDefault="003E5C3E" w:rsidP="003A7740"/>
        </w:tc>
      </w:tr>
      <w:tr w:rsidR="003E5C3E" w:rsidRPr="009C36AA" w:rsidTr="003A7740">
        <w:trPr>
          <w:gridAfter w:val="1"/>
          <w:wAfter w:w="113" w:type="pct"/>
          <w:trHeight w:val="520"/>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DERSTE GEREKLİ ARAÇ VE GEREÇLER</w:t>
            </w:r>
          </w:p>
        </w:tc>
        <w:tc>
          <w:tcPr>
            <w:tcW w:w="3079" w:type="pct"/>
            <w:gridSpan w:val="7"/>
            <w:tcBorders>
              <w:top w:val="single" w:sz="12" w:space="0" w:color="auto"/>
              <w:left w:val="single" w:sz="12" w:space="0" w:color="auto"/>
              <w:bottom w:val="single" w:sz="12" w:space="0" w:color="auto"/>
              <w:right w:val="single" w:sz="12" w:space="0" w:color="auto"/>
            </w:tcBorders>
          </w:tcPr>
          <w:p w:rsidR="003E5C3E" w:rsidRPr="009C36AA" w:rsidRDefault="003E5C3E">
            <w:pPr>
              <w:jc w:val="both"/>
            </w:pP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trHeight w:val="510"/>
          <w:jc w:val="center"/>
        </w:trPr>
        <w:tc>
          <w:tcPr>
            <w:tcW w:w="4866" w:type="pct"/>
            <w:gridSpan w:val="14"/>
            <w:shd w:val="clear" w:color="auto" w:fill="auto"/>
            <w:vAlign w:val="center"/>
          </w:tcPr>
          <w:p w:rsidR="003E5C3E" w:rsidRPr="00291F10" w:rsidRDefault="003E5C3E">
            <w:pPr>
              <w:jc w:val="center"/>
              <w:rPr>
                <w:b/>
              </w:rPr>
            </w:pPr>
            <w:r w:rsidRPr="00291F10">
              <w:rPr>
                <w:b/>
                <w:sz w:val="22"/>
                <w:szCs w:val="22"/>
              </w:rPr>
              <w:t>DERSİN HAFTALIK PLANI</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tcPr>
          <w:p w:rsidR="003E5C3E" w:rsidRPr="00291F10" w:rsidRDefault="003E5C3E">
            <w:pPr>
              <w:jc w:val="center"/>
              <w:rPr>
                <w:b/>
              </w:rPr>
            </w:pPr>
            <w:r w:rsidRPr="00291F10">
              <w:rPr>
                <w:b/>
                <w:sz w:val="22"/>
                <w:szCs w:val="22"/>
              </w:rPr>
              <w:t>HAFTA</w:t>
            </w:r>
          </w:p>
        </w:tc>
        <w:tc>
          <w:tcPr>
            <w:tcW w:w="4421" w:type="pct"/>
            <w:gridSpan w:val="12"/>
            <w:shd w:val="clear" w:color="auto" w:fill="auto"/>
          </w:tcPr>
          <w:p w:rsidR="003E5C3E" w:rsidRPr="00291F10" w:rsidRDefault="003E5C3E" w:rsidP="003A7740">
            <w:pPr>
              <w:rPr>
                <w:b/>
              </w:rPr>
            </w:pPr>
            <w:r w:rsidRPr="00291F10">
              <w:rPr>
                <w:b/>
                <w:sz w:val="22"/>
                <w:szCs w:val="22"/>
              </w:rPr>
              <w:t>İŞLENEN KONULAR</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Öğretim programının tanımı, program geliştirmenin ilkeleri</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2</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Program geliştirmede temel yaklaşımlar, program geliştirme süreci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3</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Program geliştirmede temel yaklaşımlar, program geliştirme süreci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4</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 xml:space="preserve">Program geliştirmenin program düzenleme ile farkı, </w:t>
            </w:r>
            <w:r w:rsidR="00881FC6">
              <w:rPr>
                <w:color w:val="000000"/>
                <w:sz w:val="22"/>
                <w:szCs w:val="22"/>
                <w:shd w:val="clear" w:color="auto" w:fill="F4F3F2"/>
              </w:rPr>
              <w:t>Mat. ve Fen Bil. Eğitimi</w:t>
            </w:r>
            <w:r w:rsidRPr="00070C4B">
              <w:rPr>
                <w:color w:val="000000"/>
                <w:sz w:val="22"/>
                <w:szCs w:val="22"/>
                <w:shd w:val="clear" w:color="auto" w:fill="F4F3F2"/>
              </w:rPr>
              <w:t xml:space="preserve"> fen ve teknoloji öğretim programının gelişimi ve bileşenleri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5</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Fen öğretiminde planlama, ders programı, öğretim etkinliklerinin planlanması; ders, günlük ve ünitelendirilmiş yıllık planların incelenmesi ve hazırlanması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tcBorders>
              <w:bottom w:val="single" w:sz="6" w:space="0" w:color="auto"/>
            </w:tcBorders>
            <w:shd w:val="clear" w:color="auto" w:fill="auto"/>
            <w:vAlign w:val="center"/>
          </w:tcPr>
          <w:p w:rsidR="003E5C3E" w:rsidRPr="00291F10" w:rsidRDefault="003E5C3E">
            <w:pPr>
              <w:jc w:val="center"/>
            </w:pPr>
            <w:r w:rsidRPr="00291F10">
              <w:rPr>
                <w:sz w:val="22"/>
                <w:szCs w:val="22"/>
              </w:rPr>
              <w:t>6</w:t>
            </w:r>
          </w:p>
        </w:tc>
        <w:tc>
          <w:tcPr>
            <w:tcW w:w="4421" w:type="pct"/>
            <w:gridSpan w:val="12"/>
            <w:tcBorders>
              <w:bottom w:val="single" w:sz="6" w:space="0" w:color="auto"/>
            </w:tcBorders>
            <w:shd w:val="clear" w:color="auto" w:fill="auto"/>
          </w:tcPr>
          <w:p w:rsidR="003E5C3E" w:rsidRPr="00070C4B" w:rsidRDefault="003E5C3E" w:rsidP="003A7740">
            <w:r w:rsidRPr="00070C4B">
              <w:rPr>
                <w:color w:val="000000"/>
                <w:sz w:val="22"/>
                <w:szCs w:val="22"/>
                <w:shd w:val="clear" w:color="auto" w:fill="F4F3F2"/>
              </w:rPr>
              <w:t>Fen öğretiminde planlama, ders programı, öğretim etkinliklerinin planlanması; ders, günlük ve ünitelendirilmiş yıllık planların incelenmesi ve hazırlanması</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tcBorders>
              <w:top w:val="single" w:sz="6" w:space="0" w:color="auto"/>
              <w:bottom w:val="single" w:sz="6" w:space="0" w:color="auto"/>
            </w:tcBorders>
            <w:shd w:val="clear" w:color="auto" w:fill="D9D9D9"/>
            <w:vAlign w:val="center"/>
          </w:tcPr>
          <w:p w:rsidR="003E5C3E" w:rsidRPr="00291F10" w:rsidRDefault="003E5C3E">
            <w:pPr>
              <w:jc w:val="center"/>
            </w:pPr>
            <w:r w:rsidRPr="00291F10">
              <w:rPr>
                <w:sz w:val="22"/>
                <w:szCs w:val="22"/>
              </w:rPr>
              <w:t>7-8</w:t>
            </w:r>
          </w:p>
        </w:tc>
        <w:tc>
          <w:tcPr>
            <w:tcW w:w="4421" w:type="pct"/>
            <w:gridSpan w:val="12"/>
            <w:tcBorders>
              <w:top w:val="single" w:sz="6" w:space="0" w:color="auto"/>
              <w:bottom w:val="single" w:sz="6" w:space="0" w:color="auto"/>
            </w:tcBorders>
            <w:shd w:val="clear" w:color="auto" w:fill="D9D9D9"/>
          </w:tcPr>
          <w:p w:rsidR="003E5C3E" w:rsidRPr="00070C4B" w:rsidRDefault="003E5C3E" w:rsidP="003A7740">
            <w:r w:rsidRPr="00070C4B">
              <w:rPr>
                <w:sz w:val="22"/>
                <w:szCs w:val="22"/>
              </w:rPr>
              <w:t xml:space="preserve">ARA SINAV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tcBorders>
              <w:top w:val="single" w:sz="6" w:space="0" w:color="auto"/>
            </w:tcBorders>
            <w:shd w:val="clear" w:color="auto" w:fill="auto"/>
            <w:vAlign w:val="center"/>
          </w:tcPr>
          <w:p w:rsidR="003E5C3E" w:rsidRPr="00291F10" w:rsidRDefault="003E5C3E">
            <w:pPr>
              <w:jc w:val="center"/>
            </w:pPr>
            <w:r w:rsidRPr="00291F10">
              <w:rPr>
                <w:sz w:val="22"/>
                <w:szCs w:val="22"/>
              </w:rPr>
              <w:t>9</w:t>
            </w:r>
          </w:p>
        </w:tc>
        <w:tc>
          <w:tcPr>
            <w:tcW w:w="4421" w:type="pct"/>
            <w:gridSpan w:val="12"/>
            <w:tcBorders>
              <w:top w:val="single" w:sz="6" w:space="0" w:color="auto"/>
            </w:tcBorders>
            <w:shd w:val="clear" w:color="auto" w:fill="auto"/>
          </w:tcPr>
          <w:p w:rsidR="003E5C3E" w:rsidRPr="00070C4B" w:rsidRDefault="003E5C3E" w:rsidP="003A7740">
            <w:r w:rsidRPr="00070C4B">
              <w:rPr>
                <w:color w:val="000000"/>
                <w:sz w:val="22"/>
                <w:szCs w:val="22"/>
                <w:shd w:val="clear" w:color="auto" w:fill="F4F3F2"/>
              </w:rPr>
              <w:t>Fen öğretiminde planlama, ders programı, öğretim etkinliklerinin planlanması; ders, günlük ve ünitelendirilmiş yıllık planların incelenmesi ve hazırlanması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10</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Fen öğretiminde planlama, ders programı, öğretim etkinliklerinin planlanması; ders, günlük ve ünitelendirilmiş yıllık planların incelenmesi ve hazırlanması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11</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Genel öğretim ilkeleri, yöntemleri ve teknikleri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12</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Genel öğretim ilkeleri, yöntemleri ve teknikleri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trHeight w:val="65"/>
          <w:jc w:val="center"/>
        </w:trPr>
        <w:tc>
          <w:tcPr>
            <w:tcW w:w="445" w:type="pct"/>
            <w:gridSpan w:val="2"/>
            <w:shd w:val="clear" w:color="auto" w:fill="auto"/>
            <w:vAlign w:val="center"/>
          </w:tcPr>
          <w:p w:rsidR="003E5C3E" w:rsidRPr="00291F10" w:rsidRDefault="003E5C3E">
            <w:pPr>
              <w:jc w:val="center"/>
            </w:pPr>
            <w:r w:rsidRPr="00291F10">
              <w:rPr>
                <w:sz w:val="22"/>
                <w:szCs w:val="22"/>
              </w:rPr>
              <w:t>13</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Genel öğretim ilkeleri, yöntemleri ve teknikleri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tcBorders>
              <w:bottom w:val="single" w:sz="6" w:space="0" w:color="auto"/>
            </w:tcBorders>
            <w:shd w:val="clear" w:color="auto" w:fill="auto"/>
            <w:vAlign w:val="center"/>
          </w:tcPr>
          <w:p w:rsidR="003E5C3E" w:rsidRPr="00291F10" w:rsidRDefault="003E5C3E">
            <w:pPr>
              <w:jc w:val="center"/>
            </w:pPr>
            <w:r w:rsidRPr="00291F10">
              <w:rPr>
                <w:sz w:val="22"/>
                <w:szCs w:val="22"/>
              </w:rPr>
              <w:t>14</w:t>
            </w:r>
          </w:p>
        </w:tc>
        <w:tc>
          <w:tcPr>
            <w:tcW w:w="4421" w:type="pct"/>
            <w:gridSpan w:val="12"/>
            <w:tcBorders>
              <w:bottom w:val="single" w:sz="6" w:space="0" w:color="auto"/>
            </w:tcBorders>
            <w:shd w:val="clear" w:color="auto" w:fill="auto"/>
          </w:tcPr>
          <w:p w:rsidR="003E5C3E" w:rsidRPr="00070C4B" w:rsidRDefault="003E5C3E" w:rsidP="003A7740">
            <w:r w:rsidRPr="00070C4B">
              <w:rPr>
                <w:color w:val="000000"/>
                <w:sz w:val="22"/>
                <w:szCs w:val="22"/>
                <w:shd w:val="clear" w:color="auto" w:fill="F4F3F2"/>
              </w:rPr>
              <w:t>Genel öğretim ilkeleri, yöntemleri ve teknikleri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trHeight w:val="322"/>
          <w:jc w:val="center"/>
        </w:trPr>
        <w:tc>
          <w:tcPr>
            <w:tcW w:w="445" w:type="pct"/>
            <w:gridSpan w:val="2"/>
            <w:tcBorders>
              <w:top w:val="single" w:sz="6" w:space="0" w:color="auto"/>
              <w:bottom w:val="single" w:sz="12" w:space="0" w:color="auto"/>
            </w:tcBorders>
            <w:shd w:val="clear" w:color="auto" w:fill="D9D9D9"/>
            <w:vAlign w:val="center"/>
          </w:tcPr>
          <w:p w:rsidR="003E5C3E" w:rsidRPr="00291F10" w:rsidRDefault="003E5C3E" w:rsidP="00B44A74">
            <w:pPr>
              <w:jc w:val="center"/>
            </w:pPr>
            <w:r w:rsidRPr="00291F10">
              <w:rPr>
                <w:sz w:val="22"/>
                <w:szCs w:val="22"/>
              </w:rPr>
              <w:t>15-16</w:t>
            </w:r>
          </w:p>
        </w:tc>
        <w:tc>
          <w:tcPr>
            <w:tcW w:w="4421" w:type="pct"/>
            <w:gridSpan w:val="12"/>
            <w:tcBorders>
              <w:top w:val="single" w:sz="6" w:space="0" w:color="auto"/>
              <w:bottom w:val="single" w:sz="12" w:space="0" w:color="auto"/>
            </w:tcBorders>
            <w:shd w:val="clear" w:color="auto" w:fill="D9D9D9"/>
            <w:vAlign w:val="center"/>
          </w:tcPr>
          <w:p w:rsidR="003E5C3E" w:rsidRPr="00291F10" w:rsidRDefault="003E5C3E">
            <w:r w:rsidRPr="00291F10">
              <w:rPr>
                <w:sz w:val="22"/>
                <w:szCs w:val="22"/>
              </w:rPr>
              <w:t xml:space="preserve">FİNAL SINAVI </w:t>
            </w:r>
          </w:p>
        </w:tc>
      </w:tr>
    </w:tbl>
    <w:p w:rsidR="003E5C3E" w:rsidRPr="00291F10"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291F10">
        <w:tc>
          <w:tcPr>
            <w:tcW w:w="603" w:type="dxa"/>
            <w:tcBorders>
              <w:top w:val="single" w:sz="12" w:space="0" w:color="auto"/>
              <w:left w:val="single" w:sz="12" w:space="0" w:color="auto"/>
              <w:bottom w:val="single" w:sz="6" w:space="0" w:color="auto"/>
              <w:right w:val="single" w:sz="6" w:space="0" w:color="auto"/>
            </w:tcBorders>
            <w:vAlign w:val="center"/>
          </w:tcPr>
          <w:p w:rsidR="003E5C3E" w:rsidRPr="00291F10" w:rsidRDefault="003E5C3E">
            <w:pPr>
              <w:jc w:val="center"/>
              <w:rPr>
                <w:b/>
              </w:rPr>
            </w:pPr>
            <w:r w:rsidRPr="00291F10">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E5C3E" w:rsidRPr="00291F10" w:rsidRDefault="003E5C3E">
            <w:pPr>
              <w:rPr>
                <w:b/>
              </w:rPr>
            </w:pPr>
            <w:r w:rsidRPr="00291F10">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291F10" w:rsidRDefault="003E5C3E">
            <w:pPr>
              <w:jc w:val="center"/>
              <w:rPr>
                <w:b/>
              </w:rPr>
            </w:pPr>
            <w:r w:rsidRPr="00291F10">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291F10" w:rsidRDefault="003E5C3E">
            <w:pPr>
              <w:jc w:val="center"/>
              <w:rPr>
                <w:b/>
              </w:rPr>
            </w:pPr>
            <w:r w:rsidRPr="00291F10">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5C3E" w:rsidRPr="00291F10" w:rsidRDefault="003E5C3E">
            <w:pPr>
              <w:jc w:val="center"/>
              <w:rPr>
                <w:b/>
              </w:rPr>
            </w:pPr>
            <w:r w:rsidRPr="00291F10">
              <w:rPr>
                <w:b/>
                <w:sz w:val="22"/>
                <w:szCs w:val="22"/>
              </w:rPr>
              <w:t>1</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lastRenderedPageBreak/>
              <w:t>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sidRPr="00C36C64">
              <w:rPr>
                <w:sz w:val="20"/>
                <w:szCs w:val="20"/>
              </w:rPr>
              <w:t>Χ</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sidRPr="00C36C64">
              <w:rPr>
                <w:sz w:val="20"/>
                <w:szCs w:val="20"/>
              </w:rPr>
              <w:t>Χ</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55255A" w:rsidRDefault="003E5C3E" w:rsidP="003A7740">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55255A" w:rsidRDefault="003E5C3E" w:rsidP="003A7740">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55255A" w:rsidRDefault="003E5C3E" w:rsidP="003A7740">
            <w:pPr>
              <w:jc w:val="center"/>
              <w:rPr>
                <w:b/>
                <w:sz w:val="20"/>
                <w:szCs w:val="20"/>
                <w:lang w:val="en-US"/>
              </w:rPr>
            </w:pPr>
            <w:r>
              <w:rPr>
                <w:b/>
                <w:sz w:val="20"/>
                <w:szCs w:val="20"/>
                <w:lang w:val="en-US"/>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55255A" w:rsidRDefault="003E5C3E" w:rsidP="003A7740">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55255A" w:rsidRDefault="003E5C3E" w:rsidP="003A7740">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55255A" w:rsidRDefault="003E5C3E" w:rsidP="003A7740">
            <w:pPr>
              <w:jc w:val="center"/>
              <w:rPr>
                <w:b/>
                <w:sz w:val="20"/>
                <w:szCs w:val="20"/>
                <w:lang w:val="en-US"/>
              </w:rPr>
            </w:pPr>
            <w:r>
              <w:rPr>
                <w:b/>
                <w:sz w:val="20"/>
                <w:szCs w:val="20"/>
                <w:lang w:val="en-US"/>
              </w:rPr>
              <w:t>X</w:t>
            </w:r>
          </w:p>
        </w:tc>
      </w:tr>
      <w:tr w:rsidR="003E5C3E" w:rsidRPr="00291F10">
        <w:tc>
          <w:tcPr>
            <w:tcW w:w="9889" w:type="dxa"/>
            <w:gridSpan w:val="5"/>
            <w:tcBorders>
              <w:top w:val="single" w:sz="6" w:space="0" w:color="auto"/>
              <w:left w:val="single" w:sz="12" w:space="0" w:color="auto"/>
              <w:bottom w:val="single" w:sz="12" w:space="0" w:color="auto"/>
              <w:right w:val="single" w:sz="12" w:space="0" w:color="auto"/>
            </w:tcBorders>
            <w:vAlign w:val="center"/>
          </w:tcPr>
          <w:p w:rsidR="003E5C3E" w:rsidRPr="00291F10" w:rsidRDefault="003E5C3E">
            <w:pPr>
              <w:jc w:val="both"/>
            </w:pPr>
            <w:r w:rsidRPr="00291F10">
              <w:rPr>
                <w:b/>
                <w:sz w:val="22"/>
                <w:szCs w:val="22"/>
              </w:rPr>
              <w:t>1</w:t>
            </w:r>
            <w:r w:rsidRPr="00291F10">
              <w:rPr>
                <w:sz w:val="22"/>
                <w:szCs w:val="22"/>
              </w:rPr>
              <w:t xml:space="preserve">:Hiç Katkısı Yok. </w:t>
            </w:r>
            <w:r w:rsidRPr="00291F10">
              <w:rPr>
                <w:b/>
                <w:sz w:val="22"/>
                <w:szCs w:val="22"/>
              </w:rPr>
              <w:t>2</w:t>
            </w:r>
            <w:r w:rsidRPr="00291F10">
              <w:rPr>
                <w:sz w:val="22"/>
                <w:szCs w:val="22"/>
              </w:rPr>
              <w:t xml:space="preserve">:Kısmen Katkısı Var. </w:t>
            </w:r>
            <w:r w:rsidRPr="00291F10">
              <w:rPr>
                <w:b/>
                <w:sz w:val="22"/>
                <w:szCs w:val="22"/>
              </w:rPr>
              <w:t>3</w:t>
            </w:r>
            <w:r w:rsidRPr="00291F10">
              <w:rPr>
                <w:sz w:val="22"/>
                <w:szCs w:val="22"/>
              </w:rPr>
              <w:t>:Tam Katkısı Var.</w:t>
            </w:r>
          </w:p>
        </w:tc>
      </w:tr>
    </w:tbl>
    <w:p w:rsidR="003E5C3E" w:rsidRDefault="003E5C3E" w:rsidP="003A7740">
      <w:pPr>
        <w:spacing w:line="360" w:lineRule="auto"/>
        <w:rPr>
          <w:b/>
          <w:sz w:val="22"/>
          <w:szCs w:val="22"/>
        </w:rPr>
      </w:pPr>
    </w:p>
    <w:p w:rsidR="003E5C3E" w:rsidRPr="005D5734" w:rsidRDefault="003E5C3E" w:rsidP="003A7740">
      <w:pPr>
        <w:spacing w:line="360" w:lineRule="auto"/>
        <w:rPr>
          <w:sz w:val="22"/>
          <w:szCs w:val="22"/>
        </w:rPr>
      </w:pPr>
      <w:r w:rsidRPr="009C36AA">
        <w:rPr>
          <w:b/>
          <w:sz w:val="22"/>
          <w:szCs w:val="22"/>
        </w:rPr>
        <w:t>Dersin Öğretim Üyesi:</w:t>
      </w:r>
      <w:r w:rsidRPr="009C36AA">
        <w:rPr>
          <w:sz w:val="22"/>
          <w:szCs w:val="22"/>
        </w:rPr>
        <w:t xml:space="preserve">   </w:t>
      </w:r>
      <w:r>
        <w:rPr>
          <w:sz w:val="22"/>
          <w:szCs w:val="22"/>
        </w:rPr>
        <w:t xml:space="preserve">Yard. </w:t>
      </w:r>
      <w:r w:rsidRPr="009C36AA">
        <w:rPr>
          <w:sz w:val="22"/>
          <w:szCs w:val="22"/>
        </w:rPr>
        <w:t xml:space="preserve">Doç.Dr. </w:t>
      </w:r>
      <w:r w:rsidR="00D11945">
        <w:rPr>
          <w:sz w:val="22"/>
          <w:szCs w:val="22"/>
        </w:rPr>
        <w:t>Ersin KARADEMİR</w:t>
      </w:r>
    </w:p>
    <w:p w:rsidR="003E5C3E" w:rsidRDefault="003E5C3E" w:rsidP="003A7740">
      <w:pPr>
        <w:tabs>
          <w:tab w:val="left" w:pos="7800"/>
        </w:tabs>
      </w:pPr>
      <w:r w:rsidRPr="009C36AA">
        <w:rPr>
          <w:b/>
          <w:sz w:val="22"/>
          <w:szCs w:val="22"/>
        </w:rPr>
        <w:t>İmza</w:t>
      </w:r>
      <w:r w:rsidRPr="009C36AA">
        <w:rPr>
          <w:sz w:val="22"/>
          <w:szCs w:val="22"/>
        </w:rPr>
        <w:t xml:space="preserve">: </w:t>
      </w:r>
      <w:r w:rsidRPr="009C36AA">
        <w:rPr>
          <w:sz w:val="22"/>
          <w:szCs w:val="22"/>
        </w:rPr>
        <w:tab/>
      </w:r>
      <w:r w:rsidRPr="009C36AA">
        <w:rPr>
          <w:b/>
          <w:sz w:val="22"/>
          <w:szCs w:val="22"/>
        </w:rPr>
        <w:t>Tarih:</w:t>
      </w:r>
    </w:p>
    <w:p w:rsidR="003E5C3E" w:rsidRDefault="003E5C3E"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AF2476" w:rsidRDefault="00D11945" w:rsidP="003A7740">
      <w:pPr>
        <w:outlineLvl w:val="0"/>
        <w:rPr>
          <w:b/>
          <w:sz w:val="22"/>
          <w:szCs w:val="22"/>
        </w:rPr>
      </w:pPr>
      <w:r w:rsidRPr="00D11945">
        <w:rPr>
          <w:b/>
          <w:noProof/>
          <w:sz w:val="22"/>
          <w:szCs w:val="22"/>
        </w:rPr>
        <w:drawing>
          <wp:anchor distT="0" distB="0" distL="114300" distR="114300" simplePos="0" relativeHeight="251849728" behindDoc="1" locked="0" layoutInCell="1" allowOverlap="1">
            <wp:simplePos x="0" y="0"/>
            <wp:positionH relativeFrom="column">
              <wp:posOffset>-65405</wp:posOffset>
            </wp:positionH>
            <wp:positionV relativeFrom="paragraph">
              <wp:posOffset>-109220</wp:posOffset>
            </wp:positionV>
            <wp:extent cx="499110" cy="464820"/>
            <wp:effectExtent l="19050" t="0" r="0" b="0"/>
            <wp:wrapSquare wrapText="bothSides"/>
            <wp:docPr id="77"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Pr="00FD6860" w:rsidRDefault="003E5C3E"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tc>
          <w:tcPr>
            <w:tcW w:w="1167" w:type="dxa"/>
            <w:vAlign w:val="center"/>
          </w:tcPr>
          <w:p w:rsidR="003E5C3E" w:rsidRPr="006B43E2" w:rsidRDefault="003E5C3E" w:rsidP="006B43E2">
            <w:pPr>
              <w:outlineLvl w:val="0"/>
              <w:rPr>
                <w:b/>
                <w:sz w:val="20"/>
                <w:szCs w:val="20"/>
              </w:rPr>
            </w:pPr>
            <w:r w:rsidRPr="006B43E2">
              <w:rPr>
                <w:b/>
                <w:sz w:val="20"/>
                <w:szCs w:val="20"/>
              </w:rPr>
              <w:t>DÖNEM</w:t>
            </w:r>
          </w:p>
        </w:tc>
        <w:tc>
          <w:tcPr>
            <w:tcW w:w="1527" w:type="dxa"/>
            <w:vAlign w:val="center"/>
          </w:tcPr>
          <w:p w:rsidR="003E5C3E" w:rsidRPr="006B43E2" w:rsidRDefault="003E5C3E" w:rsidP="006B43E2">
            <w:pPr>
              <w:outlineLvl w:val="0"/>
              <w:rPr>
                <w:sz w:val="20"/>
                <w:szCs w:val="20"/>
              </w:rPr>
            </w:pPr>
            <w:r>
              <w:rPr>
                <w:sz w:val="20"/>
                <w:szCs w:val="20"/>
              </w:rPr>
              <w:t>Bahar</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tc>
          <w:tcPr>
            <w:tcW w:w="1668" w:type="dxa"/>
            <w:vAlign w:val="center"/>
          </w:tcPr>
          <w:p w:rsidR="003E5C3E" w:rsidRPr="006B43E2" w:rsidRDefault="003E5C3E" w:rsidP="006B43E2">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171114131</w:t>
            </w:r>
          </w:p>
        </w:tc>
        <w:tc>
          <w:tcPr>
            <w:tcW w:w="1560" w:type="dxa"/>
            <w:vAlign w:val="center"/>
          </w:tcPr>
          <w:p w:rsidR="003E5C3E" w:rsidRPr="006B43E2" w:rsidRDefault="003E5C3E" w:rsidP="006B43E2">
            <w:pPr>
              <w:jc w:val="center"/>
              <w:outlineLvl w:val="0"/>
              <w:rPr>
                <w:b/>
                <w:sz w:val="20"/>
                <w:szCs w:val="20"/>
              </w:rPr>
            </w:pPr>
            <w:r w:rsidRPr="006B43E2">
              <w:rPr>
                <w:b/>
                <w:sz w:val="20"/>
                <w:szCs w:val="20"/>
              </w:rPr>
              <w:t>DERSİN ADI</w:t>
            </w:r>
          </w:p>
        </w:tc>
        <w:tc>
          <w:tcPr>
            <w:tcW w:w="4185" w:type="dxa"/>
          </w:tcPr>
          <w:p w:rsidR="003E5C3E" w:rsidRDefault="003E5C3E" w:rsidP="006B43E2">
            <w:pPr>
              <w:outlineLvl w:val="0"/>
              <w:rPr>
                <w:sz w:val="20"/>
                <w:szCs w:val="20"/>
              </w:rPr>
            </w:pPr>
            <w:r>
              <w:rPr>
                <w:sz w:val="20"/>
                <w:szCs w:val="20"/>
              </w:rPr>
              <w:t xml:space="preserve">   </w:t>
            </w:r>
          </w:p>
          <w:p w:rsidR="003E5C3E" w:rsidRPr="001957BA" w:rsidRDefault="003E5C3E" w:rsidP="006B43E2">
            <w:pPr>
              <w:outlineLvl w:val="0"/>
              <w:rPr>
                <w:szCs w:val="20"/>
              </w:rPr>
            </w:pPr>
            <w:r>
              <w:rPr>
                <w:sz w:val="20"/>
                <w:szCs w:val="20"/>
              </w:rPr>
              <w:t>GENEL BİYOLOJİ II</w:t>
            </w:r>
          </w:p>
          <w:p w:rsidR="003E5C3E" w:rsidRPr="006B43E2" w:rsidRDefault="003E5C3E" w:rsidP="006B43E2">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84"/>
        <w:gridCol w:w="441"/>
        <w:gridCol w:w="204"/>
        <w:gridCol w:w="1004"/>
        <w:gridCol w:w="706"/>
        <w:gridCol w:w="45"/>
        <w:gridCol w:w="603"/>
        <w:gridCol w:w="780"/>
        <w:gridCol w:w="609"/>
        <w:gridCol w:w="93"/>
        <w:gridCol w:w="2345"/>
        <w:gridCol w:w="1141"/>
        <w:gridCol w:w="289"/>
      </w:tblGrid>
      <w:tr w:rsidR="003E5C3E" w:rsidRPr="00424600" w:rsidTr="003A774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53" w:type="pct"/>
            <w:gridSpan w:val="7"/>
            <w:tcBorders>
              <w:left w:val="single" w:sz="12" w:space="0" w:color="auto"/>
              <w:bottom w:val="single" w:sz="4"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815" w:type="pct"/>
            <w:gridSpan w:val="6"/>
            <w:tcBorders>
              <w:left w:val="single" w:sz="12" w:space="0" w:color="auto"/>
              <w:bottom w:val="single" w:sz="4"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2F39FF">
        <w:trPr>
          <w:trHeight w:val="382"/>
        </w:trPr>
        <w:tc>
          <w:tcPr>
            <w:tcW w:w="531" w:type="pct"/>
            <w:vMerge/>
            <w:tcBorders>
              <w:top w:val="single" w:sz="4" w:space="0" w:color="auto"/>
              <w:left w:val="single" w:sz="12" w:space="0" w:color="auto"/>
              <w:bottom w:val="single" w:sz="4" w:space="0" w:color="auto"/>
              <w:right w:val="single" w:sz="12" w:space="0" w:color="auto"/>
            </w:tcBorders>
          </w:tcPr>
          <w:p w:rsidR="003E5C3E" w:rsidRPr="00521A1D" w:rsidRDefault="003E5C3E" w:rsidP="003A7740">
            <w:pPr>
              <w:rPr>
                <w:b/>
                <w:sz w:val="20"/>
                <w:szCs w:val="20"/>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rsidR="003E5C3E" w:rsidRPr="00521A1D" w:rsidRDefault="003E5C3E" w:rsidP="00DA08B8">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3E5C3E" w:rsidRPr="00521A1D" w:rsidRDefault="003E5C3E" w:rsidP="0042460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3E5C3E" w:rsidRPr="00521A1D" w:rsidRDefault="003E5C3E" w:rsidP="0042460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3E5C3E" w:rsidRPr="00521A1D" w:rsidRDefault="003E5C3E" w:rsidP="0042460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3E5C3E" w:rsidRPr="00521A1D" w:rsidRDefault="003E5C3E" w:rsidP="0042460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3E5C3E" w:rsidRPr="00521A1D" w:rsidRDefault="003E5C3E" w:rsidP="00424600">
            <w:pPr>
              <w:jc w:val="center"/>
              <w:rPr>
                <w:b/>
                <w:sz w:val="20"/>
                <w:szCs w:val="20"/>
              </w:rPr>
            </w:pPr>
            <w:r w:rsidRPr="00521A1D">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3E5C3E" w:rsidRPr="00521A1D" w:rsidRDefault="003E5C3E" w:rsidP="003A7740">
            <w:pPr>
              <w:jc w:val="center"/>
              <w:rPr>
                <w:b/>
                <w:sz w:val="20"/>
                <w:szCs w:val="20"/>
              </w:rPr>
            </w:pPr>
            <w:r>
              <w:rPr>
                <w:b/>
                <w:sz w:val="20"/>
                <w:szCs w:val="20"/>
              </w:rPr>
              <w:t>DİLİ</w:t>
            </w:r>
          </w:p>
        </w:tc>
      </w:tr>
      <w:tr w:rsidR="003E5C3E" w:rsidRPr="00424600" w:rsidTr="002F39F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3E5C3E" w:rsidRPr="002C02AF" w:rsidRDefault="003E5C3E" w:rsidP="00E017F7">
            <w:pPr>
              <w:jc w:val="center"/>
            </w:pPr>
            <w:r>
              <w:rPr>
                <w:sz w:val="22"/>
                <w:szCs w:val="22"/>
              </w:rPr>
              <w:t>IV</w:t>
            </w:r>
          </w:p>
        </w:tc>
        <w:tc>
          <w:tcPr>
            <w:tcW w:w="390" w:type="pct"/>
            <w:gridSpan w:val="3"/>
            <w:tcBorders>
              <w:top w:val="single" w:sz="4" w:space="0" w:color="auto"/>
              <w:left w:val="single" w:sz="12" w:space="0" w:color="auto"/>
              <w:bottom w:val="single" w:sz="12" w:space="0" w:color="auto"/>
              <w:right w:val="single" w:sz="4" w:space="0" w:color="auto"/>
            </w:tcBorders>
            <w:vAlign w:val="center"/>
          </w:tcPr>
          <w:p w:rsidR="003E5C3E" w:rsidRPr="002C02AF" w:rsidRDefault="003E5C3E" w:rsidP="00E017F7">
            <w:pPr>
              <w:jc w:val="center"/>
            </w:pPr>
            <w:r>
              <w:rPr>
                <w:sz w:val="22"/>
                <w:szCs w:val="22"/>
              </w:rPr>
              <w:t xml:space="preserve">4 </w:t>
            </w:r>
          </w:p>
        </w:tc>
        <w:tc>
          <w:tcPr>
            <w:tcW w:w="538" w:type="pct"/>
            <w:tcBorders>
              <w:top w:val="single" w:sz="4" w:space="0" w:color="auto"/>
              <w:left w:val="single" w:sz="4" w:space="0" w:color="auto"/>
              <w:bottom w:val="single" w:sz="12" w:space="0" w:color="auto"/>
            </w:tcBorders>
            <w:vAlign w:val="center"/>
          </w:tcPr>
          <w:p w:rsidR="003E5C3E" w:rsidRPr="002C02AF" w:rsidRDefault="003E5C3E" w:rsidP="00E017F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3E5C3E" w:rsidRPr="002C02AF" w:rsidRDefault="003E5C3E" w:rsidP="00E017F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3E5C3E" w:rsidRPr="002C02AF" w:rsidRDefault="003E5C3E" w:rsidP="003A7740">
            <w:pPr>
              <w:jc w:val="center"/>
            </w:pPr>
            <w:r>
              <w:rPr>
                <w:sz w:val="22"/>
                <w:szCs w:val="22"/>
              </w:rPr>
              <w:t xml:space="preserve">4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3E5C3E" w:rsidRPr="002C02AF" w:rsidRDefault="003E5C3E" w:rsidP="003A7740">
            <w:pPr>
              <w:jc w:val="center"/>
            </w:pPr>
            <w:r>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3E5C3E" w:rsidRPr="00E25D97" w:rsidRDefault="003E5C3E" w:rsidP="001957BA">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gridSpan w:val="2"/>
            <w:tcBorders>
              <w:top w:val="single" w:sz="4" w:space="0" w:color="auto"/>
              <w:left w:val="single" w:sz="4" w:space="0" w:color="auto"/>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2F39F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2F39FF">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3E5C3E" w:rsidRPr="00D62B39" w:rsidRDefault="003E5C3E" w:rsidP="00B44A74">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gridSpan w:val="2"/>
            <w:tcBorders>
              <w:top w:val="single" w:sz="12" w:space="0" w:color="auto"/>
              <w:bottom w:val="single" w:sz="6"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2F39FF">
        <w:tblPrEx>
          <w:tblBorders>
            <w:insideH w:val="single" w:sz="6" w:space="0" w:color="auto"/>
            <w:insideV w:val="single" w:sz="6" w:space="0" w:color="auto"/>
          </w:tblBorders>
        </w:tblPrEx>
        <w:trPr>
          <w:trHeight w:val="138"/>
        </w:trPr>
        <w:tc>
          <w:tcPr>
            <w:tcW w:w="812" w:type="pct"/>
            <w:gridSpan w:val="3"/>
            <w:tcBorders>
              <w:top w:val="single" w:sz="6" w:space="0" w:color="auto"/>
              <w:left w:val="single" w:sz="12" w:space="0" w:color="auto"/>
              <w:bottom w:val="single" w:sz="12" w:space="0" w:color="auto"/>
              <w:right w:val="single" w:sz="4" w:space="0" w:color="auto"/>
            </w:tcBorders>
          </w:tcPr>
          <w:p w:rsidR="003E5C3E" w:rsidRPr="00771293" w:rsidRDefault="003E5C3E" w:rsidP="0042460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3E5C3E" w:rsidRPr="00FF422D" w:rsidRDefault="003E5C3E" w:rsidP="003A7740">
            <w:pPr>
              <w:jc w:val="center"/>
            </w:pPr>
          </w:p>
        </w:tc>
        <w:tc>
          <w:tcPr>
            <w:tcW w:w="2371" w:type="pct"/>
            <w:gridSpan w:val="5"/>
            <w:tcBorders>
              <w:top w:val="single" w:sz="6" w:space="0" w:color="auto"/>
              <w:left w:val="single" w:sz="4" w:space="0" w:color="auto"/>
              <w:bottom w:val="single" w:sz="12" w:space="0" w:color="auto"/>
            </w:tcBorders>
          </w:tcPr>
          <w:p w:rsidR="003E5C3E" w:rsidRPr="00FF422D" w:rsidRDefault="003E5C3E" w:rsidP="005D19B7">
            <w:pPr>
              <w:jc w:val="center"/>
            </w:pPr>
            <w:r>
              <w:t xml:space="preserve"> x</w:t>
            </w:r>
          </w:p>
        </w:tc>
        <w:tc>
          <w:tcPr>
            <w:tcW w:w="767" w:type="pct"/>
            <w:gridSpan w:val="2"/>
            <w:tcBorders>
              <w:top w:val="single" w:sz="6" w:space="0" w:color="auto"/>
              <w:left w:val="single" w:sz="4" w:space="0" w:color="auto"/>
              <w:bottom w:val="single" w:sz="12" w:space="0" w:color="auto"/>
            </w:tcBorders>
          </w:tcPr>
          <w:p w:rsidR="003E5C3E" w:rsidRPr="00771293" w:rsidRDefault="003E5C3E" w:rsidP="00424600">
            <w:pPr>
              <w:jc w:val="center"/>
            </w:pPr>
          </w:p>
        </w:tc>
      </w:tr>
      <w:tr w:rsidR="003E5C3E" w:rsidTr="002F39FF">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DEĞERLENDİRME ÖLÇÜTLERİ</w:t>
            </w:r>
          </w:p>
        </w:tc>
      </w:tr>
      <w:tr w:rsidR="003E5C3E" w:rsidTr="003A7740">
        <w:tc>
          <w:tcPr>
            <w:tcW w:w="1837" w:type="pct"/>
            <w:gridSpan w:val="6"/>
            <w:vMerge w:val="restart"/>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3E5C3E" w:rsidRDefault="003E5C3E">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3E5C3E" w:rsidRDefault="003E5C3E">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3E5C3E" w:rsidRDefault="003E5C3E">
            <w:pPr>
              <w:jc w:val="center"/>
              <w:rPr>
                <w:b/>
                <w:sz w:val="20"/>
                <w:szCs w:val="20"/>
              </w:rPr>
            </w:pPr>
            <w:r>
              <w:rPr>
                <w:b/>
                <w:sz w:val="20"/>
                <w:szCs w:val="20"/>
              </w:rPr>
              <w:t>%</w:t>
            </w:r>
          </w:p>
        </w:tc>
      </w:tr>
      <w:tr w:rsidR="003E5C3E" w:rsidTr="003A7740">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3E5C3E" w:rsidRDefault="003E5C3E">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3E5C3E" w:rsidRPr="000E3402" w:rsidRDefault="003E5C3E">
            <w:pPr>
              <w:jc w:val="center"/>
            </w:pPr>
            <w:r>
              <w:t xml:space="preserve">1 </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3E5C3E" w:rsidRPr="005D19B7" w:rsidRDefault="003E5C3E">
            <w:pPr>
              <w:jc w:val="center"/>
              <w:rPr>
                <w:sz w:val="20"/>
                <w:szCs w:val="20"/>
                <w:highlight w:val="yellow"/>
              </w:rPr>
            </w:pPr>
            <w:r>
              <w:rPr>
                <w:sz w:val="20"/>
                <w:szCs w:val="20"/>
              </w:rPr>
              <w:t xml:space="preserve">40 </w:t>
            </w:r>
          </w:p>
        </w:tc>
      </w:tr>
      <w:tr w:rsidR="003E5C3E" w:rsidTr="003A7740">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3E5C3E" w:rsidRDefault="003E5C3E">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3E5C3E" w:rsidRPr="000E3402" w:rsidRDefault="003E5C3E"/>
        </w:tc>
        <w:tc>
          <w:tcPr>
            <w:tcW w:w="767" w:type="pct"/>
            <w:gridSpan w:val="2"/>
            <w:tcBorders>
              <w:top w:val="single" w:sz="4" w:space="0" w:color="auto"/>
              <w:left w:val="single" w:sz="8" w:space="0" w:color="auto"/>
              <w:bottom w:val="single" w:sz="4" w:space="0" w:color="auto"/>
              <w:right w:val="single" w:sz="12" w:space="0" w:color="auto"/>
            </w:tcBorders>
          </w:tcPr>
          <w:p w:rsidR="003E5C3E" w:rsidRPr="00D605C4" w:rsidRDefault="003E5C3E">
            <w:pPr>
              <w:rPr>
                <w:sz w:val="20"/>
                <w:szCs w:val="20"/>
              </w:rPr>
            </w:pPr>
            <w:r>
              <w:rPr>
                <w:sz w:val="20"/>
                <w:szCs w:val="20"/>
              </w:rPr>
              <w:t xml:space="preserve"> </w:t>
            </w:r>
          </w:p>
        </w:tc>
      </w:tr>
      <w:tr w:rsidR="003E5C3E" w:rsidTr="003A7740">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3E5C3E" w:rsidRDefault="003E5C3E">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3E5C3E" w:rsidRPr="000E3402" w:rsidRDefault="003E5C3E" w:rsidP="003A7740">
            <w:pPr>
              <w:jc w:val="center"/>
            </w:pPr>
            <w:r>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3E5C3E" w:rsidRPr="001A787E" w:rsidRDefault="003E5C3E" w:rsidP="003A7740">
            <w:pPr>
              <w:jc w:val="center"/>
            </w:pPr>
            <w:r>
              <w:t xml:space="preserve"> </w:t>
            </w:r>
            <w:r w:rsidRPr="001A787E">
              <w:t xml:space="preserve"> </w:t>
            </w:r>
          </w:p>
        </w:tc>
      </w:tr>
      <w:tr w:rsidR="003E5C3E" w:rsidTr="003A7740">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3E5C3E" w:rsidRDefault="003E5C3E">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3E5C3E" w:rsidRPr="000E3402" w:rsidRDefault="003E5C3E" w:rsidP="003A7740">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3E5C3E" w:rsidRPr="001A787E" w:rsidRDefault="003E5C3E" w:rsidP="003A7740">
            <w:pPr>
              <w:jc w:val="center"/>
            </w:pPr>
            <w:r w:rsidRPr="001A787E">
              <w:t xml:space="preserve"> </w:t>
            </w:r>
          </w:p>
        </w:tc>
      </w:tr>
      <w:tr w:rsidR="003E5C3E" w:rsidTr="003A7740">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3E5C3E" w:rsidRDefault="003E5C3E">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3E5C3E" w:rsidRPr="000E3402" w:rsidRDefault="003E5C3E" w:rsidP="003A7740">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3E5C3E" w:rsidRPr="001A787E" w:rsidRDefault="003E5C3E"/>
        </w:tc>
      </w:tr>
      <w:tr w:rsidR="003E5C3E" w:rsidTr="003A7740">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3E5C3E" w:rsidRDefault="003E5C3E">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3E5C3E" w:rsidRPr="000E3402" w:rsidRDefault="003E5C3E"/>
        </w:tc>
        <w:tc>
          <w:tcPr>
            <w:tcW w:w="767" w:type="pct"/>
            <w:gridSpan w:val="2"/>
            <w:tcBorders>
              <w:top w:val="single" w:sz="8" w:space="0" w:color="auto"/>
              <w:left w:val="single" w:sz="8" w:space="0" w:color="auto"/>
              <w:bottom w:val="single" w:sz="12" w:space="0" w:color="auto"/>
              <w:right w:val="single" w:sz="12" w:space="0" w:color="auto"/>
            </w:tcBorders>
          </w:tcPr>
          <w:p w:rsidR="003E5C3E" w:rsidRPr="001A787E" w:rsidRDefault="003E5C3E"/>
        </w:tc>
      </w:tr>
      <w:tr w:rsidR="003E5C3E" w:rsidTr="003A7740">
        <w:trPr>
          <w:trHeight w:val="392"/>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3E5C3E" w:rsidRDefault="003E5C3E">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3E5C3E" w:rsidRPr="000E3402" w:rsidRDefault="003E5C3E">
            <w:pPr>
              <w:jc w:val="center"/>
            </w:pPr>
            <w:r>
              <w:rPr>
                <w:sz w:val="20"/>
                <w:szCs w:val="20"/>
              </w:rPr>
              <w:t xml:space="preserve">1 </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3E5C3E" w:rsidRPr="001A787E" w:rsidRDefault="003E5C3E">
            <w:pPr>
              <w:jc w:val="center"/>
            </w:pPr>
            <w:r>
              <w:t xml:space="preserve">60 </w:t>
            </w:r>
          </w:p>
        </w:tc>
      </w:tr>
      <w:tr w:rsidR="003E5C3E" w:rsidTr="003A7740">
        <w:trPr>
          <w:trHeight w:val="447"/>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VARSA ÖNERİLEN ÖNKOŞUL(LAR)</w:t>
            </w:r>
          </w:p>
        </w:tc>
        <w:tc>
          <w:tcPr>
            <w:tcW w:w="3163" w:type="pct"/>
            <w:gridSpan w:val="8"/>
            <w:tcBorders>
              <w:top w:val="single" w:sz="12" w:space="0" w:color="auto"/>
              <w:left w:val="single" w:sz="12" w:space="0" w:color="auto"/>
              <w:bottom w:val="single" w:sz="12" w:space="0" w:color="auto"/>
              <w:right w:val="single" w:sz="12" w:space="0" w:color="auto"/>
            </w:tcBorders>
            <w:vAlign w:val="center"/>
          </w:tcPr>
          <w:p w:rsidR="003E5C3E" w:rsidRPr="000E3402" w:rsidRDefault="003E5C3E">
            <w:pPr>
              <w:jc w:val="both"/>
              <w:rPr>
                <w:sz w:val="20"/>
                <w:szCs w:val="20"/>
              </w:rPr>
            </w:pPr>
            <w:r>
              <w:rPr>
                <w:sz w:val="20"/>
                <w:szCs w:val="20"/>
              </w:rPr>
              <w:t xml:space="preserve"> </w:t>
            </w:r>
          </w:p>
        </w:tc>
      </w:tr>
      <w:tr w:rsidR="003E5C3E" w:rsidRPr="009C36AA" w:rsidTr="003A7740">
        <w:trPr>
          <w:trHeight w:val="447"/>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KISA İÇERİĞİ</w:t>
            </w:r>
          </w:p>
        </w:tc>
        <w:tc>
          <w:tcPr>
            <w:tcW w:w="3163" w:type="pct"/>
            <w:gridSpan w:val="8"/>
            <w:tcBorders>
              <w:top w:val="single" w:sz="12" w:space="0" w:color="auto"/>
              <w:left w:val="single" w:sz="12" w:space="0" w:color="auto"/>
              <w:bottom w:val="single" w:sz="12" w:space="0" w:color="auto"/>
              <w:right w:val="single" w:sz="12" w:space="0" w:color="auto"/>
            </w:tcBorders>
          </w:tcPr>
          <w:p w:rsidR="003E5C3E" w:rsidRPr="009C36AA" w:rsidRDefault="003E5C3E" w:rsidP="003A7740">
            <w:pPr>
              <w:autoSpaceDE w:val="0"/>
              <w:autoSpaceDN w:val="0"/>
              <w:adjustRightInd w:val="0"/>
              <w:jc w:val="both"/>
              <w:rPr>
                <w:rFonts w:ascii="TimesNewRoman" w:hAnsi="TimesNewRoman" w:cs="TimesNewRoman"/>
              </w:rPr>
            </w:pPr>
            <w:r w:rsidRPr="009C36AA">
              <w:rPr>
                <w:color w:val="000000"/>
                <w:sz w:val="22"/>
                <w:szCs w:val="22"/>
              </w:rPr>
              <w:t xml:space="preserve"> </w:t>
            </w:r>
            <w:r w:rsidRPr="009C36AA">
              <w:rPr>
                <w:sz w:val="22"/>
                <w:szCs w:val="22"/>
              </w:rPr>
              <w:t xml:space="preserve">Canlılar arasında –doğada enerji akışı, diğer canlı sistemlerde enerji akışı: Hücre solunumu nasıl gerçekleştiği, solunumla elde edilen enerjinin nerelerde kullanıldığının araştırılması ve incelenmesi. Bitkilerde fotosentez ve havyalardaki solunum ile karşılaştırılması. Hayvanlarda dokular ve özellikleri: Doku çeşitleri, görevleri ve çalışma özellikleri. Hayvanlarda üreme, döllenme ve gelişme: Üremenin önemi, döllenme çeşitleri, embriyolojik gelişim evreleri, farklı hayvan türlerinde gelişim süreçleri. Hayvanlarda beslenme ve sindirim: Hayvanların beslenme şekillerine göre sınıflandırılması ve yaşadıkları ortamların incelenmesi, beslenme biçimlerine göre sindirim sistemi farklılıkları. Hayvanlarda solunum: Solunum çeşitleri, solunum özelliklerine göre hayvanların karşılaştırılması ve yaşadıkları ortam özelliklerinin incelenmesi. Hayvanlarda boşaltım sistemi: Boşaltım organlarının gelişim evreleri, aralarındaki farklılıklar ve boşaltım ürünlerinin karşılaştırılması. Hayvanlarda dolaşım sistemi: Kalp, damar ve kan yapılarının incelenmesi, açık ve kapalı dolaşım sistemine sahip hayvanların karşılaştırılması. Hayvanlarda sinir sistemi: Sinir sistemini oluşturan yapıların incelenmesi, hayvan sınıflarına göre aralarındaki farklılıkların karşılaştırılması. Homeostasis (İç </w:t>
            </w:r>
            <w:r w:rsidRPr="009C36AA">
              <w:rPr>
                <w:sz w:val="22"/>
                <w:szCs w:val="22"/>
              </w:rPr>
              <w:lastRenderedPageBreak/>
              <w:t>denge): Vücudun dış ortamla uyum içinde olabilmesinde ve dışarıdan gelen çeşitli uyaranlara karşı iç dengenin sağlanmasında görev alan yapıların fizyolojik ve morfolojik açıdan incelenmesi.</w:t>
            </w:r>
          </w:p>
          <w:p w:rsidR="003E5C3E" w:rsidRPr="009C36AA" w:rsidRDefault="003E5C3E" w:rsidP="003A7740">
            <w:pPr>
              <w:tabs>
                <w:tab w:val="left" w:pos="8335"/>
              </w:tabs>
              <w:jc w:val="both"/>
            </w:pPr>
          </w:p>
          <w:p w:rsidR="003E5C3E" w:rsidRPr="009C36AA" w:rsidRDefault="003E5C3E"/>
        </w:tc>
      </w:tr>
      <w:tr w:rsidR="003E5C3E" w:rsidRPr="009C36AA" w:rsidTr="003A7740">
        <w:trPr>
          <w:trHeight w:val="426"/>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lastRenderedPageBreak/>
              <w:t>DERSİN AMAÇLARI</w:t>
            </w:r>
          </w:p>
        </w:tc>
        <w:tc>
          <w:tcPr>
            <w:tcW w:w="3163" w:type="pct"/>
            <w:gridSpan w:val="8"/>
            <w:tcBorders>
              <w:top w:val="single" w:sz="12" w:space="0" w:color="auto"/>
              <w:left w:val="single" w:sz="12" w:space="0" w:color="auto"/>
              <w:bottom w:val="single" w:sz="12" w:space="0" w:color="auto"/>
              <w:right w:val="single" w:sz="12" w:space="0" w:color="auto"/>
            </w:tcBorders>
          </w:tcPr>
          <w:p w:rsidR="003E5C3E" w:rsidRPr="009C36AA" w:rsidRDefault="003E5C3E">
            <w:r w:rsidRPr="009C36AA">
              <w:rPr>
                <w:bCs/>
                <w:color w:val="000000"/>
                <w:sz w:val="22"/>
                <w:szCs w:val="22"/>
              </w:rPr>
              <w:t xml:space="preserve"> </w:t>
            </w:r>
            <w:r w:rsidRPr="009C36AA">
              <w:rPr>
                <w:sz w:val="22"/>
                <w:szCs w:val="22"/>
              </w:rPr>
              <w:t>öğrencilere canlılarda madde ve enerji transferinin nasıl olduğunu açıklamak; bitkilerde ve hayvanlarda üreme, büyüme ve gelişim olaylarını incelemek; bitki ve hayvanların temel yaşamsal faaliyetlerini nasıl gerçekleştirdiklerini an</w:t>
            </w:r>
            <w:r w:rsidRPr="009C36AA">
              <w:rPr>
                <w:rFonts w:ascii="TimesNewRoman" w:hAnsi="TimesNewRoman" w:cs="TimesNewRoman"/>
                <w:sz w:val="22"/>
                <w:szCs w:val="22"/>
              </w:rPr>
              <w:t>latmaktır</w:t>
            </w:r>
          </w:p>
        </w:tc>
      </w:tr>
      <w:tr w:rsidR="003E5C3E" w:rsidRPr="009C36AA" w:rsidTr="003A7740">
        <w:trPr>
          <w:trHeight w:val="518"/>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MESLEK EĞİTİMİNİ SAĞLAMAYA YÖNELİK KATKISI</w:t>
            </w:r>
          </w:p>
        </w:tc>
        <w:tc>
          <w:tcPr>
            <w:tcW w:w="3163" w:type="pct"/>
            <w:gridSpan w:val="8"/>
            <w:tcBorders>
              <w:top w:val="single" w:sz="12" w:space="0" w:color="auto"/>
              <w:left w:val="single" w:sz="12" w:space="0" w:color="auto"/>
              <w:bottom w:val="single" w:sz="12" w:space="0" w:color="auto"/>
              <w:right w:val="single" w:sz="12" w:space="0" w:color="auto"/>
            </w:tcBorders>
            <w:vAlign w:val="center"/>
          </w:tcPr>
          <w:p w:rsidR="003E5C3E" w:rsidRPr="009C36AA" w:rsidRDefault="003E5C3E">
            <w:r w:rsidRPr="009C36AA">
              <w:rPr>
                <w:sz w:val="22"/>
                <w:szCs w:val="22"/>
              </w:rPr>
              <w:t xml:space="preserve"> Fen Bilgisi Öğretmenliği alanıyla ilgili öğrencilerin ihtiyaçlarını karşılayabilecek düzeyde biyoloji bilgisine sahip olur</w:t>
            </w:r>
          </w:p>
        </w:tc>
      </w:tr>
      <w:tr w:rsidR="003E5C3E" w:rsidRPr="009C36AA" w:rsidTr="003A7740">
        <w:trPr>
          <w:trHeight w:val="518"/>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ÖĞRENİM ÇIKTILARI</w:t>
            </w:r>
          </w:p>
        </w:tc>
        <w:tc>
          <w:tcPr>
            <w:tcW w:w="3163" w:type="pct"/>
            <w:gridSpan w:val="8"/>
            <w:tcBorders>
              <w:top w:val="single" w:sz="12" w:space="0" w:color="auto"/>
              <w:left w:val="single" w:sz="12" w:space="0" w:color="auto"/>
              <w:bottom w:val="single" w:sz="12" w:space="0" w:color="auto"/>
              <w:right w:val="single" w:sz="12" w:space="0" w:color="auto"/>
            </w:tcBorders>
          </w:tcPr>
          <w:p w:rsidR="003E5C3E" w:rsidRPr="009C36AA" w:rsidRDefault="003E5C3E" w:rsidP="00F912B5">
            <w:pPr>
              <w:numPr>
                <w:ilvl w:val="0"/>
                <w:numId w:val="37"/>
              </w:numPr>
            </w:pPr>
            <w:r w:rsidRPr="009C36AA">
              <w:rPr>
                <w:sz w:val="22"/>
                <w:szCs w:val="22"/>
              </w:rPr>
              <w:t>Canlı sistemlerdeki madde ve enerji dönüşümünü yorumlayabilir</w:t>
            </w:r>
          </w:p>
          <w:p w:rsidR="003E5C3E" w:rsidRPr="009C36AA" w:rsidRDefault="003E5C3E" w:rsidP="00F912B5">
            <w:pPr>
              <w:numPr>
                <w:ilvl w:val="0"/>
                <w:numId w:val="37"/>
              </w:numPr>
            </w:pPr>
            <w:r w:rsidRPr="009C36AA">
              <w:rPr>
                <w:sz w:val="22"/>
                <w:szCs w:val="22"/>
              </w:rPr>
              <w:t>Bitkilerin ve hayvanların yaşamsal faaliyetlerindeki benzerlik ve farklılıkları algılar</w:t>
            </w:r>
          </w:p>
          <w:p w:rsidR="003E5C3E" w:rsidRPr="009C36AA" w:rsidRDefault="003E5C3E" w:rsidP="00F912B5">
            <w:pPr>
              <w:numPr>
                <w:ilvl w:val="0"/>
                <w:numId w:val="37"/>
              </w:numPr>
            </w:pPr>
            <w:r w:rsidRPr="009C36AA">
              <w:rPr>
                <w:sz w:val="22"/>
                <w:szCs w:val="22"/>
              </w:rPr>
              <w:t>Bitkilerde metabolik olayları açıklayabilir</w:t>
            </w:r>
          </w:p>
          <w:p w:rsidR="003E5C3E" w:rsidRPr="009C36AA" w:rsidRDefault="003E5C3E" w:rsidP="00F912B5">
            <w:pPr>
              <w:numPr>
                <w:ilvl w:val="0"/>
                <w:numId w:val="37"/>
              </w:numPr>
            </w:pPr>
            <w:r w:rsidRPr="009C36AA">
              <w:rPr>
                <w:sz w:val="22"/>
                <w:szCs w:val="22"/>
              </w:rPr>
              <w:t>Bitki ve hayvanların üreme ve gelişim süreçlerini anlar</w:t>
            </w:r>
          </w:p>
          <w:p w:rsidR="003E5C3E" w:rsidRPr="009C36AA" w:rsidRDefault="003E5C3E" w:rsidP="00F912B5">
            <w:pPr>
              <w:numPr>
                <w:ilvl w:val="0"/>
                <w:numId w:val="37"/>
              </w:numPr>
            </w:pPr>
            <w:r w:rsidRPr="009C36AA">
              <w:rPr>
                <w:sz w:val="22"/>
                <w:szCs w:val="22"/>
              </w:rPr>
              <w:t>Hayvanların organ sistemlerini tanır ve işlevlerini anlar</w:t>
            </w:r>
          </w:p>
          <w:p w:rsidR="003E5C3E" w:rsidRPr="009C36AA" w:rsidRDefault="003E5C3E" w:rsidP="00BD3FF6">
            <w:pPr>
              <w:tabs>
                <w:tab w:val="left" w:pos="7800"/>
              </w:tabs>
              <w:ind w:left="45"/>
            </w:pPr>
          </w:p>
        </w:tc>
      </w:tr>
      <w:tr w:rsidR="003E5C3E" w:rsidRPr="009C36AA" w:rsidTr="003A7740">
        <w:trPr>
          <w:trHeight w:val="540"/>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TEMEL DERS KİTABI</w:t>
            </w:r>
          </w:p>
        </w:tc>
        <w:tc>
          <w:tcPr>
            <w:tcW w:w="3163" w:type="pct"/>
            <w:gridSpan w:val="8"/>
            <w:tcBorders>
              <w:top w:val="single" w:sz="12" w:space="0" w:color="auto"/>
              <w:left w:val="single" w:sz="12" w:space="0" w:color="auto"/>
              <w:bottom w:val="single" w:sz="12" w:space="0" w:color="auto"/>
              <w:right w:val="single" w:sz="12" w:space="0" w:color="auto"/>
            </w:tcBorders>
          </w:tcPr>
          <w:p w:rsidR="003E5C3E" w:rsidRPr="009C36AA" w:rsidRDefault="003E5C3E" w:rsidP="003A7740">
            <w:pPr>
              <w:pStyle w:val="Balk4"/>
              <w:spacing w:before="0" w:beforeAutospacing="0" w:after="0" w:afterAutospacing="0"/>
              <w:rPr>
                <w:b w:val="0"/>
              </w:rPr>
            </w:pPr>
            <w:r w:rsidRPr="009C36AA">
              <w:rPr>
                <w:b w:val="0"/>
                <w:sz w:val="22"/>
                <w:szCs w:val="22"/>
              </w:rPr>
              <w:t xml:space="preserve"> Kiziroğlu İ., “Genel Biyoloji” 2008, Okutman Yayıncılık</w:t>
            </w:r>
          </w:p>
          <w:p w:rsidR="003E5C3E" w:rsidRPr="009C36AA" w:rsidRDefault="003E5C3E" w:rsidP="00BD3FF6">
            <w:r w:rsidRPr="009C36AA">
              <w:rPr>
                <w:sz w:val="22"/>
                <w:szCs w:val="22"/>
              </w:rPr>
              <w:t xml:space="preserve"> </w:t>
            </w:r>
          </w:p>
          <w:p w:rsidR="003E5C3E" w:rsidRPr="009C36AA" w:rsidRDefault="003E5C3E" w:rsidP="003A7740">
            <w:pPr>
              <w:pStyle w:val="Balk4"/>
              <w:spacing w:before="0" w:beforeAutospacing="0" w:after="0" w:afterAutospacing="0"/>
              <w:rPr>
                <w:b w:val="0"/>
              </w:rPr>
            </w:pPr>
          </w:p>
        </w:tc>
      </w:tr>
      <w:tr w:rsidR="003E5C3E" w:rsidRPr="009C36AA" w:rsidTr="003A7740">
        <w:trPr>
          <w:trHeight w:val="540"/>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YARDIMCI KAYNAKLAR</w:t>
            </w:r>
          </w:p>
        </w:tc>
        <w:tc>
          <w:tcPr>
            <w:tcW w:w="3163" w:type="pct"/>
            <w:gridSpan w:val="8"/>
            <w:tcBorders>
              <w:top w:val="single" w:sz="12" w:space="0" w:color="auto"/>
              <w:left w:val="single" w:sz="12" w:space="0" w:color="auto"/>
              <w:bottom w:val="single" w:sz="12" w:space="0" w:color="auto"/>
              <w:right w:val="single" w:sz="12" w:space="0" w:color="auto"/>
            </w:tcBorders>
          </w:tcPr>
          <w:p w:rsidR="003E5C3E" w:rsidRPr="009C36AA" w:rsidRDefault="003E5C3E" w:rsidP="00F912B5">
            <w:pPr>
              <w:pStyle w:val="Balk4"/>
              <w:numPr>
                <w:ilvl w:val="0"/>
                <w:numId w:val="8"/>
              </w:numPr>
              <w:spacing w:before="0" w:beforeAutospacing="0" w:after="0" w:afterAutospacing="0"/>
              <w:rPr>
                <w:b w:val="0"/>
              </w:rPr>
            </w:pPr>
            <w:r w:rsidRPr="009C36AA">
              <w:rPr>
                <w:b w:val="0"/>
                <w:sz w:val="22"/>
                <w:szCs w:val="22"/>
              </w:rPr>
              <w:t>Campbell&amp;Reece “Biology” 2006. Çeviri Editörleri: Prof.Dr. Ertunç Gündüz, Prof.Dr. Ali Demirsoy, Prof.Dr. İsmail Türkan, Palme yayıncılık</w:t>
            </w:r>
          </w:p>
          <w:p w:rsidR="003E5C3E" w:rsidRPr="009C36AA" w:rsidRDefault="003E5C3E" w:rsidP="00F912B5">
            <w:pPr>
              <w:pStyle w:val="Balk4"/>
              <w:numPr>
                <w:ilvl w:val="0"/>
                <w:numId w:val="8"/>
              </w:numPr>
              <w:spacing w:before="0" w:beforeAutospacing="0" w:after="0" w:afterAutospacing="0"/>
              <w:rPr>
                <w:b w:val="0"/>
                <w:color w:val="000000"/>
              </w:rPr>
            </w:pPr>
            <w:r w:rsidRPr="009C36AA">
              <w:rPr>
                <w:b w:val="0"/>
                <w:sz w:val="22"/>
                <w:szCs w:val="22"/>
              </w:rPr>
              <w:t>Şahin, Y. “Yaşambilim” 2005. İstanbul: Bilim Teknik Yayınevi</w:t>
            </w:r>
          </w:p>
          <w:p w:rsidR="003E5C3E" w:rsidRPr="009C36AA" w:rsidRDefault="003E5C3E" w:rsidP="00F912B5">
            <w:pPr>
              <w:numPr>
                <w:ilvl w:val="0"/>
                <w:numId w:val="8"/>
              </w:numPr>
            </w:pPr>
            <w:r w:rsidRPr="009C36AA">
              <w:rPr>
                <w:sz w:val="22"/>
                <w:szCs w:val="22"/>
              </w:rPr>
              <w:t>Demirsoy, A. Yaşamın Temel Kuralları (Genel Biyoloji-Genel Zooloji) 1997. Ankara:Meteksan A.Ş.</w:t>
            </w:r>
          </w:p>
        </w:tc>
      </w:tr>
      <w:tr w:rsidR="003E5C3E" w:rsidRPr="009C36AA" w:rsidTr="003A7740">
        <w:trPr>
          <w:trHeight w:val="520"/>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DERSTE GEREKLİ ARAÇ VE GEREÇLER</w:t>
            </w:r>
          </w:p>
        </w:tc>
        <w:tc>
          <w:tcPr>
            <w:tcW w:w="3163" w:type="pct"/>
            <w:gridSpan w:val="8"/>
            <w:tcBorders>
              <w:top w:val="single" w:sz="12" w:space="0" w:color="auto"/>
              <w:left w:val="single" w:sz="12" w:space="0" w:color="auto"/>
              <w:bottom w:val="single" w:sz="12" w:space="0" w:color="auto"/>
              <w:right w:val="single" w:sz="12" w:space="0" w:color="auto"/>
            </w:tcBorders>
          </w:tcPr>
          <w:p w:rsidR="003E5C3E" w:rsidRPr="009C36AA" w:rsidRDefault="003E5C3E">
            <w:pPr>
              <w:jc w:val="both"/>
            </w:pPr>
            <w:r w:rsidRPr="009C36AA">
              <w:rPr>
                <w:sz w:val="22"/>
                <w:szCs w:val="22"/>
              </w:rPr>
              <w:t xml:space="preserve"> Bilgisayar, Projeksiyon, Modeller</w:t>
            </w:r>
          </w:p>
        </w:tc>
      </w:tr>
      <w:tr w:rsidR="003E5C3E" w:rsidRPr="009C36AA" w:rsidTr="003A7740">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shd w:val="clear" w:color="auto" w:fill="auto"/>
            <w:vAlign w:val="center"/>
          </w:tcPr>
          <w:p w:rsidR="003E5C3E" w:rsidRPr="009C36AA" w:rsidRDefault="003E5C3E">
            <w:pPr>
              <w:jc w:val="center"/>
              <w:rPr>
                <w:b/>
              </w:rPr>
            </w:pPr>
            <w:r w:rsidRPr="009C36AA">
              <w:rPr>
                <w:b/>
                <w:sz w:val="22"/>
                <w:szCs w:val="22"/>
              </w:rPr>
              <w:t>DERSİN HAFTALIK PLANI</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tcPr>
          <w:p w:rsidR="003E5C3E" w:rsidRPr="009C36AA" w:rsidRDefault="003E5C3E">
            <w:pPr>
              <w:jc w:val="center"/>
              <w:rPr>
                <w:b/>
              </w:rPr>
            </w:pPr>
            <w:r w:rsidRPr="009C36AA">
              <w:rPr>
                <w:b/>
                <w:sz w:val="22"/>
                <w:szCs w:val="22"/>
              </w:rPr>
              <w:t>HAFTA</w:t>
            </w:r>
          </w:p>
        </w:tc>
        <w:tc>
          <w:tcPr>
            <w:tcW w:w="4269" w:type="pct"/>
            <w:gridSpan w:val="11"/>
            <w:shd w:val="clear" w:color="auto" w:fill="auto"/>
          </w:tcPr>
          <w:p w:rsidR="003E5C3E" w:rsidRPr="009C36AA" w:rsidRDefault="003E5C3E">
            <w:pPr>
              <w:rPr>
                <w:b/>
              </w:rPr>
            </w:pPr>
            <w:r w:rsidRPr="009C36AA">
              <w:rPr>
                <w:b/>
                <w:sz w:val="22"/>
                <w:szCs w:val="22"/>
              </w:rPr>
              <w:t>İŞLENEN KONULAR</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t>1</w:t>
            </w:r>
          </w:p>
        </w:tc>
        <w:tc>
          <w:tcPr>
            <w:tcW w:w="4269" w:type="pct"/>
            <w:gridSpan w:val="11"/>
            <w:shd w:val="clear" w:color="auto" w:fill="auto"/>
          </w:tcPr>
          <w:p w:rsidR="003E5C3E" w:rsidRPr="009C36AA" w:rsidRDefault="003E5C3E">
            <w:r w:rsidRPr="009C36AA">
              <w:rPr>
                <w:sz w:val="22"/>
                <w:szCs w:val="22"/>
              </w:rPr>
              <w:t xml:space="preserve"> Canlılar arasında –doğada enerji akışı, diğer canlı sistemlerde enerji akışı: Hücre solunumu nasıl gerçekleştiği, solunumla elde edilen enerjinin nerelerde kullanıldığının araştırılması ve incelenmesi</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t>2</w:t>
            </w:r>
          </w:p>
        </w:tc>
        <w:tc>
          <w:tcPr>
            <w:tcW w:w="4269" w:type="pct"/>
            <w:gridSpan w:val="11"/>
            <w:shd w:val="clear" w:color="auto" w:fill="auto"/>
          </w:tcPr>
          <w:p w:rsidR="003E5C3E" w:rsidRPr="009C36AA" w:rsidRDefault="003E5C3E" w:rsidP="003A7740">
            <w:r w:rsidRPr="009C36AA">
              <w:rPr>
                <w:sz w:val="22"/>
                <w:szCs w:val="22"/>
              </w:rPr>
              <w:t xml:space="preserve">Fotosentez ve önemi </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t>3</w:t>
            </w:r>
          </w:p>
        </w:tc>
        <w:tc>
          <w:tcPr>
            <w:tcW w:w="4269" w:type="pct"/>
            <w:gridSpan w:val="11"/>
            <w:shd w:val="clear" w:color="auto" w:fill="auto"/>
          </w:tcPr>
          <w:p w:rsidR="003E5C3E" w:rsidRPr="009C36AA" w:rsidRDefault="003E5C3E">
            <w:r w:rsidRPr="009C36AA">
              <w:rPr>
                <w:sz w:val="22"/>
                <w:szCs w:val="22"/>
              </w:rPr>
              <w:t xml:space="preserve">Bitkilerde fotosentezin ve hayvanlardaki solunum ile karşılaştırılması </w:t>
            </w:r>
          </w:p>
          <w:p w:rsidR="003E5C3E" w:rsidRPr="009C36AA" w:rsidRDefault="003E5C3E">
            <w:r w:rsidRPr="009C36AA">
              <w:rPr>
                <w:sz w:val="22"/>
                <w:szCs w:val="22"/>
              </w:rPr>
              <w:t>Hayvanlarda dokular ve özellikleri</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t>4</w:t>
            </w:r>
          </w:p>
        </w:tc>
        <w:tc>
          <w:tcPr>
            <w:tcW w:w="4269" w:type="pct"/>
            <w:gridSpan w:val="11"/>
            <w:shd w:val="clear" w:color="auto" w:fill="auto"/>
          </w:tcPr>
          <w:p w:rsidR="003E5C3E" w:rsidRPr="009C36AA" w:rsidRDefault="003E5C3E">
            <w:r w:rsidRPr="009C36AA">
              <w:rPr>
                <w:sz w:val="22"/>
                <w:szCs w:val="22"/>
              </w:rPr>
              <w:t>Doku çeşitleri, görevleri ve çalışma özellikleri</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t>5</w:t>
            </w:r>
          </w:p>
        </w:tc>
        <w:tc>
          <w:tcPr>
            <w:tcW w:w="4269" w:type="pct"/>
            <w:gridSpan w:val="11"/>
            <w:shd w:val="clear" w:color="auto" w:fill="auto"/>
          </w:tcPr>
          <w:p w:rsidR="003E5C3E" w:rsidRPr="009C36AA" w:rsidRDefault="003E5C3E">
            <w:r w:rsidRPr="009C36AA">
              <w:rPr>
                <w:sz w:val="22"/>
                <w:szCs w:val="22"/>
              </w:rPr>
              <w:t>Hayvanlarda üreme, döllenme ve gelişme: Üremenin önemi, döllenme çeşitleri</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tcBorders>
              <w:bottom w:val="single" w:sz="6" w:space="0" w:color="auto"/>
            </w:tcBorders>
            <w:shd w:val="clear" w:color="auto" w:fill="auto"/>
            <w:vAlign w:val="center"/>
          </w:tcPr>
          <w:p w:rsidR="003E5C3E" w:rsidRPr="009C36AA" w:rsidRDefault="003E5C3E">
            <w:pPr>
              <w:jc w:val="center"/>
            </w:pPr>
            <w:r w:rsidRPr="009C36AA">
              <w:rPr>
                <w:sz w:val="22"/>
                <w:szCs w:val="22"/>
              </w:rPr>
              <w:t>6</w:t>
            </w:r>
          </w:p>
        </w:tc>
        <w:tc>
          <w:tcPr>
            <w:tcW w:w="4269" w:type="pct"/>
            <w:gridSpan w:val="11"/>
            <w:tcBorders>
              <w:bottom w:val="single" w:sz="6" w:space="0" w:color="auto"/>
            </w:tcBorders>
            <w:shd w:val="clear" w:color="auto" w:fill="auto"/>
          </w:tcPr>
          <w:p w:rsidR="003E5C3E" w:rsidRPr="009C36AA" w:rsidRDefault="003E5C3E">
            <w:r w:rsidRPr="009C36AA">
              <w:rPr>
                <w:sz w:val="22"/>
                <w:szCs w:val="22"/>
              </w:rPr>
              <w:t>Embriyolojik gelişim evreleri, farklı hayvan türlerinde gelişim süreçleri.</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bottom w:val="single" w:sz="6" w:space="0" w:color="auto"/>
            </w:tcBorders>
            <w:shd w:val="clear" w:color="auto" w:fill="D9D9D9"/>
            <w:vAlign w:val="center"/>
          </w:tcPr>
          <w:p w:rsidR="003E5C3E" w:rsidRPr="009C36AA" w:rsidRDefault="003E5C3E">
            <w:pPr>
              <w:jc w:val="center"/>
            </w:pPr>
            <w:r w:rsidRPr="009C36AA">
              <w:rPr>
                <w:sz w:val="22"/>
                <w:szCs w:val="22"/>
              </w:rPr>
              <w:t>7-8</w:t>
            </w:r>
          </w:p>
        </w:tc>
        <w:tc>
          <w:tcPr>
            <w:tcW w:w="4269" w:type="pct"/>
            <w:gridSpan w:val="11"/>
            <w:tcBorders>
              <w:top w:val="single" w:sz="6" w:space="0" w:color="auto"/>
              <w:bottom w:val="single" w:sz="6" w:space="0" w:color="auto"/>
            </w:tcBorders>
            <w:shd w:val="clear" w:color="auto" w:fill="D9D9D9"/>
          </w:tcPr>
          <w:p w:rsidR="003E5C3E" w:rsidRPr="009C36AA" w:rsidRDefault="003E5C3E" w:rsidP="003A7740">
            <w:r w:rsidRPr="009C36AA">
              <w:rPr>
                <w:sz w:val="22"/>
                <w:szCs w:val="22"/>
              </w:rPr>
              <w:t xml:space="preserve">ARA SINAV </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tcBorders>
            <w:shd w:val="clear" w:color="auto" w:fill="auto"/>
            <w:vAlign w:val="center"/>
          </w:tcPr>
          <w:p w:rsidR="003E5C3E" w:rsidRPr="009C36AA" w:rsidRDefault="003E5C3E">
            <w:pPr>
              <w:jc w:val="center"/>
            </w:pPr>
            <w:r w:rsidRPr="009C36AA">
              <w:rPr>
                <w:sz w:val="22"/>
                <w:szCs w:val="22"/>
              </w:rPr>
              <w:t>9</w:t>
            </w:r>
          </w:p>
        </w:tc>
        <w:tc>
          <w:tcPr>
            <w:tcW w:w="4269" w:type="pct"/>
            <w:gridSpan w:val="11"/>
            <w:tcBorders>
              <w:top w:val="single" w:sz="6" w:space="0" w:color="auto"/>
            </w:tcBorders>
            <w:shd w:val="clear" w:color="auto" w:fill="auto"/>
          </w:tcPr>
          <w:p w:rsidR="003E5C3E" w:rsidRPr="009C36AA" w:rsidRDefault="003E5C3E" w:rsidP="003A7740">
            <w:r w:rsidRPr="009C36AA">
              <w:rPr>
                <w:sz w:val="22"/>
                <w:szCs w:val="22"/>
              </w:rPr>
              <w:t>Hayvanlarda beslenme ve sindirim: Hayvanların beslenme şekillerine göre sınıflandırılması ve yaşadıkları ortamların incelenmesi, beslenme biçimlerine göre sindirim sistemi farklılıkları</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t>10</w:t>
            </w:r>
          </w:p>
        </w:tc>
        <w:tc>
          <w:tcPr>
            <w:tcW w:w="4269" w:type="pct"/>
            <w:gridSpan w:val="11"/>
            <w:shd w:val="clear" w:color="auto" w:fill="auto"/>
          </w:tcPr>
          <w:p w:rsidR="003E5C3E" w:rsidRPr="009C36AA" w:rsidRDefault="003E5C3E" w:rsidP="003A7740">
            <w:r w:rsidRPr="009C36AA">
              <w:rPr>
                <w:sz w:val="22"/>
                <w:szCs w:val="22"/>
              </w:rPr>
              <w:t>Hayvanlarda solunum: Solunum çeşitleri, solunum özelliklerine göre hayvanların karşılaştırılması ve yaşadıkları ortam özelliklerinin incelenmesi</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t>11</w:t>
            </w:r>
          </w:p>
        </w:tc>
        <w:tc>
          <w:tcPr>
            <w:tcW w:w="4269" w:type="pct"/>
            <w:gridSpan w:val="11"/>
            <w:shd w:val="clear" w:color="auto" w:fill="auto"/>
          </w:tcPr>
          <w:p w:rsidR="003E5C3E" w:rsidRPr="009C36AA" w:rsidRDefault="003E5C3E">
            <w:r w:rsidRPr="009C36AA">
              <w:rPr>
                <w:sz w:val="22"/>
                <w:szCs w:val="22"/>
              </w:rPr>
              <w:t>Hayvanlarda boşaltım sistemi: Boşaltım organlarının gelişim evreleri, aralarındaki farklılıklar ve boşaltım ürünlerinin karşılaştırılması</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lastRenderedPageBreak/>
              <w:t>12</w:t>
            </w:r>
          </w:p>
        </w:tc>
        <w:tc>
          <w:tcPr>
            <w:tcW w:w="4269" w:type="pct"/>
            <w:gridSpan w:val="11"/>
            <w:shd w:val="clear" w:color="auto" w:fill="auto"/>
          </w:tcPr>
          <w:p w:rsidR="003E5C3E" w:rsidRPr="009C36AA" w:rsidRDefault="003E5C3E" w:rsidP="003A7740">
            <w:r w:rsidRPr="009C36AA">
              <w:rPr>
                <w:sz w:val="22"/>
                <w:szCs w:val="22"/>
              </w:rPr>
              <w:t>Hayvanlarda dolaşım sistemi: Kalp, damar ve kan yapılarının incelenmesi, açık ve kapalı dolaşım sistemine sahip hayvanların karşılaştırılması.</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t>13</w:t>
            </w:r>
          </w:p>
        </w:tc>
        <w:tc>
          <w:tcPr>
            <w:tcW w:w="4269" w:type="pct"/>
            <w:gridSpan w:val="11"/>
            <w:shd w:val="clear" w:color="auto" w:fill="auto"/>
          </w:tcPr>
          <w:p w:rsidR="003E5C3E" w:rsidRPr="009C36AA" w:rsidRDefault="003E5C3E" w:rsidP="003A7740">
            <w:r w:rsidRPr="009C36AA">
              <w:rPr>
                <w:sz w:val="22"/>
                <w:szCs w:val="22"/>
              </w:rPr>
              <w:t>Hayvanlarda sinir sistemi: Sinir sistemini oluşturan yapıların incelenmesi, hayvan sınıflarına göre aralarındaki farklılıkların karşılaştırılması</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tcBorders>
              <w:bottom w:val="single" w:sz="6" w:space="0" w:color="auto"/>
            </w:tcBorders>
            <w:shd w:val="clear" w:color="auto" w:fill="auto"/>
            <w:vAlign w:val="center"/>
          </w:tcPr>
          <w:p w:rsidR="003E5C3E" w:rsidRPr="009C36AA" w:rsidRDefault="003E5C3E">
            <w:pPr>
              <w:jc w:val="center"/>
            </w:pPr>
            <w:r w:rsidRPr="009C36AA">
              <w:rPr>
                <w:sz w:val="22"/>
                <w:szCs w:val="22"/>
              </w:rPr>
              <w:t>14</w:t>
            </w:r>
          </w:p>
        </w:tc>
        <w:tc>
          <w:tcPr>
            <w:tcW w:w="4269" w:type="pct"/>
            <w:gridSpan w:val="11"/>
            <w:tcBorders>
              <w:bottom w:val="single" w:sz="6" w:space="0" w:color="auto"/>
            </w:tcBorders>
            <w:shd w:val="clear" w:color="auto" w:fill="auto"/>
          </w:tcPr>
          <w:p w:rsidR="003E5C3E" w:rsidRPr="009C36AA" w:rsidRDefault="003E5C3E" w:rsidP="003A7740">
            <w:pPr>
              <w:autoSpaceDE w:val="0"/>
              <w:autoSpaceDN w:val="0"/>
              <w:adjustRightInd w:val="0"/>
              <w:jc w:val="both"/>
              <w:rPr>
                <w:rFonts w:ascii="TimesNewRoman" w:hAnsi="TimesNewRoman" w:cs="TimesNewRoman"/>
              </w:rPr>
            </w:pPr>
            <w:r w:rsidRPr="009C36AA">
              <w:rPr>
                <w:sz w:val="22"/>
                <w:szCs w:val="22"/>
              </w:rPr>
              <w:t>Homeostasis (İç denge): Vücudun dış ortamla uyum içinde olabilmesinde ve dışarıdan gelen çeşitli uyaranlara karşı iç dengenin sağlanmasında görev alan yapıların fizyolojik ve morfolojik açıdan incelenmesi.</w:t>
            </w:r>
          </w:p>
          <w:p w:rsidR="003E5C3E" w:rsidRPr="009C36AA" w:rsidRDefault="003E5C3E" w:rsidP="003A7740"/>
        </w:tc>
      </w:tr>
      <w:tr w:rsidR="003E5C3E" w:rsidRPr="009C36AA" w:rsidTr="003A7740">
        <w:tblPrEx>
          <w:jc w:val="center"/>
          <w:tblBorders>
            <w:insideH w:val="single" w:sz="6" w:space="0" w:color="auto"/>
            <w:insideV w:val="single" w:sz="6" w:space="0" w:color="auto"/>
          </w:tblBorders>
        </w:tblPrEx>
        <w:trPr>
          <w:gridAfter w:val="1"/>
          <w:wAfter w:w="156" w:type="pct"/>
          <w:trHeight w:val="322"/>
          <w:jc w:val="center"/>
        </w:trPr>
        <w:tc>
          <w:tcPr>
            <w:tcW w:w="576" w:type="pct"/>
            <w:gridSpan w:val="2"/>
            <w:tcBorders>
              <w:top w:val="single" w:sz="6" w:space="0" w:color="auto"/>
              <w:bottom w:val="single" w:sz="12" w:space="0" w:color="auto"/>
            </w:tcBorders>
            <w:shd w:val="clear" w:color="auto" w:fill="D9D9D9"/>
            <w:vAlign w:val="center"/>
          </w:tcPr>
          <w:p w:rsidR="003E5C3E" w:rsidRPr="009C36AA" w:rsidRDefault="003E5C3E" w:rsidP="00B44A74">
            <w:pPr>
              <w:jc w:val="center"/>
            </w:pPr>
            <w:r w:rsidRPr="009C36AA">
              <w:rPr>
                <w:sz w:val="22"/>
                <w:szCs w:val="22"/>
              </w:rPr>
              <w:t>15-16</w:t>
            </w:r>
          </w:p>
        </w:tc>
        <w:tc>
          <w:tcPr>
            <w:tcW w:w="4269" w:type="pct"/>
            <w:gridSpan w:val="11"/>
            <w:tcBorders>
              <w:top w:val="single" w:sz="6" w:space="0" w:color="auto"/>
              <w:bottom w:val="single" w:sz="12" w:space="0" w:color="auto"/>
            </w:tcBorders>
            <w:shd w:val="clear" w:color="auto" w:fill="D9D9D9"/>
            <w:vAlign w:val="center"/>
          </w:tcPr>
          <w:p w:rsidR="003E5C3E" w:rsidRPr="009C36AA" w:rsidRDefault="003E5C3E">
            <w:r w:rsidRPr="009C36AA">
              <w:rPr>
                <w:sz w:val="22"/>
                <w:szCs w:val="22"/>
              </w:rPr>
              <w:t xml:space="preserve">FİNAL SINAVI </w:t>
            </w:r>
          </w:p>
        </w:tc>
      </w:tr>
    </w:tbl>
    <w:p w:rsidR="003E5C3E" w:rsidRPr="009C36AA" w:rsidRDefault="003E5C3E" w:rsidP="003A7740">
      <w:pPr>
        <w:rPr>
          <w:sz w:val="22"/>
          <w:szCs w:val="22"/>
        </w:rPr>
      </w:pPr>
    </w:p>
    <w:p w:rsidR="003E5C3E" w:rsidRPr="009C36AA"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9C36AA">
        <w:tc>
          <w:tcPr>
            <w:tcW w:w="603" w:type="dxa"/>
            <w:tcBorders>
              <w:top w:val="single" w:sz="12" w:space="0" w:color="auto"/>
              <w:left w:val="single" w:sz="12" w:space="0" w:color="auto"/>
              <w:bottom w:val="single" w:sz="6" w:space="0" w:color="auto"/>
              <w:right w:val="single" w:sz="6" w:space="0" w:color="auto"/>
            </w:tcBorders>
            <w:vAlign w:val="center"/>
          </w:tcPr>
          <w:p w:rsidR="003E5C3E" w:rsidRPr="009C36AA" w:rsidRDefault="003E5C3E">
            <w:pPr>
              <w:jc w:val="center"/>
              <w:rPr>
                <w:b/>
              </w:rPr>
            </w:pPr>
            <w:r w:rsidRPr="009C36AA">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E5C3E" w:rsidRPr="009C36AA" w:rsidRDefault="003E5C3E">
            <w:pPr>
              <w:rPr>
                <w:b/>
              </w:rPr>
            </w:pPr>
            <w:r w:rsidRPr="009C36AA">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9C36AA" w:rsidRDefault="003E5C3E">
            <w:pPr>
              <w:jc w:val="center"/>
              <w:rPr>
                <w:b/>
              </w:rPr>
            </w:pPr>
            <w:r w:rsidRPr="009C36AA">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9C36AA" w:rsidRDefault="003E5C3E">
            <w:pPr>
              <w:jc w:val="center"/>
              <w:rPr>
                <w:b/>
              </w:rPr>
            </w:pPr>
            <w:r w:rsidRPr="009C36AA">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5C3E" w:rsidRPr="009C36AA" w:rsidRDefault="003E5C3E">
            <w:pPr>
              <w:jc w:val="center"/>
              <w:rPr>
                <w:b/>
              </w:rPr>
            </w:pPr>
            <w:r w:rsidRPr="009C36AA">
              <w:rPr>
                <w:b/>
                <w:sz w:val="22"/>
                <w:szCs w:val="22"/>
              </w:rPr>
              <w:t>1</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x</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x</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E956DF">
            <w:pPr>
              <w:rPr>
                <w:color w:val="FF0000"/>
              </w:rPr>
            </w:pPr>
            <w:r w:rsidRPr="009C36AA">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 xml:space="preserve"> </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 xml:space="preserve"> </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 xml:space="preserve"> </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E956DF">
            <w:pPr>
              <w:rPr>
                <w:color w:val="FF0000"/>
              </w:rPr>
            </w:pPr>
            <w:r w:rsidRPr="009C36AA">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 xml:space="preserve"> </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E956DF">
            <w:pPr>
              <w:rPr>
                <w:color w:val="FF0000"/>
              </w:rPr>
            </w:pPr>
            <w:r w:rsidRPr="009C36AA">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 xml:space="preserve"> </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E956DF">
            <w:pPr>
              <w:rPr>
                <w:color w:val="FF0000"/>
              </w:rPr>
            </w:pPr>
            <w:r w:rsidRPr="009C36AA">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x</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E956DF">
            <w:pPr>
              <w:rPr>
                <w:color w:val="FF0000"/>
              </w:rPr>
            </w:pPr>
            <w:r w:rsidRPr="009C36AA">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 xml:space="preserve"> </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 xml:space="preserve">x </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x</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x</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x</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x</w:t>
            </w:r>
          </w:p>
        </w:tc>
      </w:tr>
      <w:tr w:rsidR="003E5C3E" w:rsidRPr="009C36AA">
        <w:tc>
          <w:tcPr>
            <w:tcW w:w="9889" w:type="dxa"/>
            <w:gridSpan w:val="5"/>
            <w:tcBorders>
              <w:top w:val="single" w:sz="6" w:space="0" w:color="auto"/>
              <w:left w:val="single" w:sz="12" w:space="0" w:color="auto"/>
              <w:bottom w:val="single" w:sz="12" w:space="0" w:color="auto"/>
              <w:right w:val="single" w:sz="12" w:space="0" w:color="auto"/>
            </w:tcBorders>
            <w:vAlign w:val="center"/>
          </w:tcPr>
          <w:p w:rsidR="003E5C3E" w:rsidRPr="009C36AA" w:rsidRDefault="003E5C3E">
            <w:pPr>
              <w:jc w:val="both"/>
            </w:pPr>
            <w:r w:rsidRPr="009C36AA">
              <w:rPr>
                <w:b/>
                <w:sz w:val="22"/>
                <w:szCs w:val="22"/>
              </w:rPr>
              <w:t>1</w:t>
            </w:r>
            <w:r w:rsidRPr="009C36AA">
              <w:rPr>
                <w:sz w:val="22"/>
                <w:szCs w:val="22"/>
              </w:rPr>
              <w:t xml:space="preserve">:Hiç Katkısı Yok. </w:t>
            </w:r>
            <w:r w:rsidRPr="009C36AA">
              <w:rPr>
                <w:b/>
                <w:sz w:val="22"/>
                <w:szCs w:val="22"/>
              </w:rPr>
              <w:t>2</w:t>
            </w:r>
            <w:r w:rsidRPr="009C36AA">
              <w:rPr>
                <w:sz w:val="22"/>
                <w:szCs w:val="22"/>
              </w:rPr>
              <w:t xml:space="preserve">:Kısmen Katkısı Var. </w:t>
            </w:r>
            <w:r w:rsidRPr="009C36AA">
              <w:rPr>
                <w:b/>
                <w:sz w:val="22"/>
                <w:szCs w:val="22"/>
              </w:rPr>
              <w:t>3</w:t>
            </w:r>
            <w:r w:rsidRPr="009C36AA">
              <w:rPr>
                <w:sz w:val="22"/>
                <w:szCs w:val="22"/>
              </w:rPr>
              <w:t>:Tam Katkısı Var.</w:t>
            </w:r>
          </w:p>
        </w:tc>
      </w:tr>
    </w:tbl>
    <w:p w:rsidR="003E5C3E" w:rsidRPr="009C36AA" w:rsidRDefault="003E5C3E" w:rsidP="003A7740">
      <w:pPr>
        <w:rPr>
          <w:sz w:val="22"/>
          <w:szCs w:val="22"/>
        </w:rPr>
      </w:pPr>
    </w:p>
    <w:p w:rsidR="003E5C3E" w:rsidRPr="009C36AA" w:rsidRDefault="003E5C3E" w:rsidP="003A7740">
      <w:pPr>
        <w:spacing w:line="360" w:lineRule="auto"/>
        <w:rPr>
          <w:sz w:val="22"/>
          <w:szCs w:val="22"/>
        </w:rPr>
      </w:pPr>
      <w:r w:rsidRPr="009C36AA">
        <w:rPr>
          <w:b/>
          <w:sz w:val="22"/>
          <w:szCs w:val="22"/>
        </w:rPr>
        <w:t>Dersin Öğretim Üyesi:</w:t>
      </w:r>
      <w:r w:rsidR="00945331">
        <w:rPr>
          <w:sz w:val="22"/>
          <w:szCs w:val="22"/>
        </w:rPr>
        <w:t xml:space="preserve">  Prof</w:t>
      </w:r>
      <w:r w:rsidRPr="009C36AA">
        <w:rPr>
          <w:sz w:val="22"/>
          <w:szCs w:val="22"/>
        </w:rPr>
        <w:t>.</w:t>
      </w:r>
      <w:r w:rsidR="00945331">
        <w:rPr>
          <w:sz w:val="22"/>
          <w:szCs w:val="22"/>
        </w:rPr>
        <w:t xml:space="preserve"> </w:t>
      </w:r>
      <w:r w:rsidRPr="009C36AA">
        <w:rPr>
          <w:sz w:val="22"/>
          <w:szCs w:val="22"/>
        </w:rPr>
        <w:t xml:space="preserve">Dr. Cansu FİLİK İŞÇEN </w:t>
      </w:r>
    </w:p>
    <w:p w:rsidR="003E5C3E" w:rsidRPr="009C36AA" w:rsidRDefault="003E5C3E" w:rsidP="003A7740">
      <w:pPr>
        <w:tabs>
          <w:tab w:val="left" w:pos="7800"/>
        </w:tabs>
        <w:rPr>
          <w:b/>
          <w:sz w:val="22"/>
          <w:szCs w:val="22"/>
        </w:rPr>
      </w:pPr>
    </w:p>
    <w:p w:rsidR="003E5C3E" w:rsidRPr="009C36AA" w:rsidRDefault="003E5C3E" w:rsidP="003A7740">
      <w:pPr>
        <w:tabs>
          <w:tab w:val="left" w:pos="7800"/>
        </w:tabs>
        <w:rPr>
          <w:sz w:val="22"/>
          <w:szCs w:val="22"/>
        </w:rPr>
      </w:pPr>
      <w:r w:rsidRPr="009C36AA">
        <w:rPr>
          <w:b/>
          <w:sz w:val="22"/>
          <w:szCs w:val="22"/>
        </w:rPr>
        <w:t>İmza</w:t>
      </w:r>
      <w:r w:rsidRPr="009C36AA">
        <w:rPr>
          <w:sz w:val="22"/>
          <w:szCs w:val="22"/>
        </w:rPr>
        <w:t xml:space="preserve">: </w:t>
      </w:r>
      <w:r>
        <w:rPr>
          <w:sz w:val="22"/>
          <w:szCs w:val="22"/>
        </w:rPr>
        <w:t xml:space="preserve">        </w:t>
      </w:r>
      <w:r w:rsidRPr="009C36AA">
        <w:rPr>
          <w:sz w:val="22"/>
          <w:szCs w:val="22"/>
        </w:rPr>
        <w:tab/>
      </w:r>
      <w:r w:rsidRPr="009C36AA">
        <w:rPr>
          <w:b/>
          <w:sz w:val="22"/>
          <w:szCs w:val="22"/>
        </w:rPr>
        <w:t>Tarih:</w:t>
      </w:r>
    </w:p>
    <w:p w:rsidR="003E5C3E" w:rsidRPr="009C36AA" w:rsidRDefault="003E5C3E" w:rsidP="003A7740">
      <w:pPr>
        <w:tabs>
          <w:tab w:val="left" w:pos="7800"/>
        </w:tabs>
        <w:rPr>
          <w:sz w:val="22"/>
          <w:szCs w:val="22"/>
        </w:rPr>
      </w:pPr>
      <w:r w:rsidRPr="009C36AA">
        <w:rPr>
          <w:sz w:val="22"/>
          <w:szCs w:val="22"/>
        </w:rPr>
        <w:t xml:space="preserve">                       </w:t>
      </w:r>
    </w:p>
    <w:p w:rsidR="003E5C3E" w:rsidRDefault="003E5C3E" w:rsidP="003A7740">
      <w:pPr>
        <w:tabs>
          <w:tab w:val="left" w:pos="7800"/>
        </w:tabs>
      </w:pPr>
      <w:r w:rsidRPr="009C36AA">
        <w:rPr>
          <w:sz w:val="22"/>
          <w:szCs w:val="22"/>
        </w:rPr>
        <w:tab/>
      </w:r>
      <w:r>
        <w:tab/>
      </w:r>
    </w:p>
    <w:p w:rsidR="003E5C3E" w:rsidRDefault="003E5C3E"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AF2476" w:rsidRDefault="0082120C" w:rsidP="003A7740">
      <w:pPr>
        <w:outlineLvl w:val="0"/>
        <w:rPr>
          <w:b/>
          <w:sz w:val="22"/>
          <w:szCs w:val="22"/>
        </w:rPr>
      </w:pPr>
      <w:r w:rsidRPr="0082120C">
        <w:rPr>
          <w:b/>
          <w:noProof/>
          <w:sz w:val="22"/>
          <w:szCs w:val="22"/>
        </w:rPr>
        <w:drawing>
          <wp:anchor distT="0" distB="0" distL="114300" distR="114300" simplePos="0" relativeHeight="251851776" behindDoc="1" locked="0" layoutInCell="1" allowOverlap="1">
            <wp:simplePos x="0" y="0"/>
            <wp:positionH relativeFrom="column">
              <wp:posOffset>33655</wp:posOffset>
            </wp:positionH>
            <wp:positionV relativeFrom="paragraph">
              <wp:posOffset>-147320</wp:posOffset>
            </wp:positionV>
            <wp:extent cx="499110" cy="464820"/>
            <wp:effectExtent l="19050" t="0" r="0" b="0"/>
            <wp:wrapSquare wrapText="bothSides"/>
            <wp:docPr id="7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outlineLvl w:val="0"/>
        <w:rPr>
          <w:b/>
          <w:sz w:val="28"/>
          <w:szCs w:val="28"/>
        </w:rPr>
      </w:pPr>
    </w:p>
    <w:p w:rsidR="003E5C3E" w:rsidRDefault="003E5C3E" w:rsidP="003A7740">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tc>
          <w:tcPr>
            <w:tcW w:w="1167" w:type="dxa"/>
            <w:vAlign w:val="center"/>
          </w:tcPr>
          <w:p w:rsidR="003E5C3E" w:rsidRPr="006B43E2" w:rsidRDefault="003E5C3E" w:rsidP="006B43E2">
            <w:pPr>
              <w:outlineLvl w:val="0"/>
              <w:rPr>
                <w:b/>
                <w:sz w:val="20"/>
                <w:szCs w:val="20"/>
              </w:rPr>
            </w:pPr>
            <w:r w:rsidRPr="006B43E2">
              <w:rPr>
                <w:b/>
                <w:sz w:val="20"/>
                <w:szCs w:val="20"/>
              </w:rPr>
              <w:t>DÖNEM</w:t>
            </w:r>
          </w:p>
        </w:tc>
        <w:tc>
          <w:tcPr>
            <w:tcW w:w="1527" w:type="dxa"/>
            <w:vAlign w:val="center"/>
          </w:tcPr>
          <w:p w:rsidR="003E5C3E" w:rsidRPr="006B43E2" w:rsidRDefault="003E5C3E" w:rsidP="006B43E2">
            <w:pPr>
              <w:outlineLvl w:val="0"/>
              <w:rPr>
                <w:sz w:val="20"/>
                <w:szCs w:val="20"/>
              </w:rPr>
            </w:pPr>
            <w:r>
              <w:rPr>
                <w:sz w:val="20"/>
                <w:szCs w:val="20"/>
              </w:rPr>
              <w:t xml:space="preserve"> Güz</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4B792C">
        <w:tc>
          <w:tcPr>
            <w:tcW w:w="1668" w:type="dxa"/>
            <w:vAlign w:val="center"/>
          </w:tcPr>
          <w:p w:rsidR="003E5C3E" w:rsidRPr="004B792C" w:rsidRDefault="003E5C3E" w:rsidP="006B43E2">
            <w:pPr>
              <w:jc w:val="center"/>
              <w:outlineLvl w:val="0"/>
              <w:rPr>
                <w:b/>
              </w:rPr>
            </w:pPr>
            <w:r w:rsidRPr="004B792C">
              <w:rPr>
                <w:b/>
                <w:sz w:val="22"/>
                <w:szCs w:val="22"/>
              </w:rPr>
              <w:t>DERSİN KODU</w:t>
            </w:r>
          </w:p>
        </w:tc>
        <w:tc>
          <w:tcPr>
            <w:tcW w:w="2760" w:type="dxa"/>
            <w:vAlign w:val="center"/>
          </w:tcPr>
          <w:p w:rsidR="003E5C3E" w:rsidRPr="004B792C" w:rsidRDefault="003E5C3E" w:rsidP="003A7740">
            <w:pPr>
              <w:outlineLvl w:val="0"/>
            </w:pPr>
            <w:r w:rsidRPr="004B792C">
              <w:rPr>
                <w:sz w:val="22"/>
                <w:szCs w:val="22"/>
              </w:rPr>
              <w:t xml:space="preserve"> 171114132</w:t>
            </w:r>
          </w:p>
        </w:tc>
        <w:tc>
          <w:tcPr>
            <w:tcW w:w="1560" w:type="dxa"/>
            <w:vAlign w:val="center"/>
          </w:tcPr>
          <w:p w:rsidR="003E5C3E" w:rsidRPr="004B792C" w:rsidRDefault="003E5C3E" w:rsidP="006B43E2">
            <w:pPr>
              <w:jc w:val="center"/>
              <w:outlineLvl w:val="0"/>
              <w:rPr>
                <w:b/>
              </w:rPr>
            </w:pPr>
            <w:r w:rsidRPr="004B792C">
              <w:rPr>
                <w:b/>
                <w:sz w:val="22"/>
                <w:szCs w:val="22"/>
              </w:rPr>
              <w:t>DERSİN ADI</w:t>
            </w:r>
          </w:p>
        </w:tc>
        <w:tc>
          <w:tcPr>
            <w:tcW w:w="4185" w:type="dxa"/>
          </w:tcPr>
          <w:p w:rsidR="003E5C3E" w:rsidRPr="004B792C" w:rsidRDefault="003E5C3E" w:rsidP="006B43E2">
            <w:pPr>
              <w:outlineLvl w:val="0"/>
            </w:pPr>
            <w:r w:rsidRPr="004B792C">
              <w:rPr>
                <w:sz w:val="22"/>
                <w:szCs w:val="22"/>
              </w:rPr>
              <w:t xml:space="preserve">   </w:t>
            </w:r>
          </w:p>
          <w:p w:rsidR="003E5C3E" w:rsidRPr="004B792C" w:rsidRDefault="003E5C3E" w:rsidP="006B43E2">
            <w:pPr>
              <w:outlineLvl w:val="0"/>
            </w:pPr>
            <w:r w:rsidRPr="004B792C">
              <w:rPr>
                <w:sz w:val="22"/>
                <w:szCs w:val="22"/>
              </w:rPr>
              <w:t xml:space="preserve">GENEL BİYOLOJİ LAB. II. </w:t>
            </w:r>
          </w:p>
          <w:p w:rsidR="003E5C3E" w:rsidRPr="004B792C" w:rsidRDefault="003E5C3E" w:rsidP="006B43E2">
            <w:pPr>
              <w:outlineLvl w:val="0"/>
            </w:pPr>
          </w:p>
        </w:tc>
      </w:tr>
    </w:tbl>
    <w:p w:rsidR="003E5C3E" w:rsidRPr="004B792C" w:rsidRDefault="003E5C3E" w:rsidP="003A7740">
      <w:pPr>
        <w:outlineLvl w:val="0"/>
        <w:rPr>
          <w:sz w:val="22"/>
          <w:szCs w:val="22"/>
        </w:rPr>
      </w:pPr>
      <w:r w:rsidRPr="004B792C">
        <w:rPr>
          <w:b/>
          <w:sz w:val="22"/>
          <w:szCs w:val="22"/>
        </w:rPr>
        <w:t xml:space="preserve">                                                   </w:t>
      </w:r>
      <w:r w:rsidRPr="004B792C">
        <w:rPr>
          <w:b/>
          <w:sz w:val="22"/>
          <w:szCs w:val="22"/>
        </w:rPr>
        <w:tab/>
      </w:r>
      <w:r w:rsidRPr="004B792C">
        <w:rPr>
          <w:b/>
          <w:sz w:val="22"/>
          <w:szCs w:val="22"/>
        </w:rPr>
        <w:tab/>
      </w:r>
      <w:r w:rsidRPr="004B792C">
        <w:rPr>
          <w:b/>
          <w:sz w:val="22"/>
          <w:szCs w:val="22"/>
        </w:rPr>
        <w:tab/>
      </w:r>
      <w:r w:rsidRPr="004B792C">
        <w:rPr>
          <w:b/>
          <w:sz w:val="22"/>
          <w:szCs w:val="22"/>
        </w:rPr>
        <w:tab/>
      </w:r>
      <w:r w:rsidRPr="004B792C">
        <w:rPr>
          <w:b/>
          <w:sz w:val="22"/>
          <w:szCs w:val="22"/>
        </w:rPr>
        <w:tab/>
        <w:t xml:space="preserve">      </w:t>
      </w:r>
    </w:p>
    <w:tbl>
      <w:tblPr>
        <w:tblW w:w="518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191"/>
        <w:gridCol w:w="248"/>
        <w:gridCol w:w="664"/>
        <w:gridCol w:w="1169"/>
        <w:gridCol w:w="92"/>
        <w:gridCol w:w="34"/>
        <w:gridCol w:w="916"/>
        <w:gridCol w:w="910"/>
        <w:gridCol w:w="270"/>
        <w:gridCol w:w="510"/>
        <w:gridCol w:w="1835"/>
        <w:gridCol w:w="47"/>
        <w:gridCol w:w="1085"/>
        <w:gridCol w:w="285"/>
        <w:gridCol w:w="47"/>
      </w:tblGrid>
      <w:tr w:rsidR="003E5C3E" w:rsidRPr="004B792C" w:rsidTr="003A7740">
        <w:trPr>
          <w:gridAfter w:val="1"/>
          <w:wAfter w:w="25" w:type="pct"/>
          <w:trHeight w:val="383"/>
        </w:trPr>
        <w:tc>
          <w:tcPr>
            <w:tcW w:w="677" w:type="pct"/>
            <w:gridSpan w:val="2"/>
            <w:vMerge w:val="restart"/>
            <w:tcBorders>
              <w:top w:val="single" w:sz="12" w:space="0" w:color="auto"/>
              <w:left w:val="single" w:sz="12" w:space="0" w:color="auto"/>
              <w:bottom w:val="single" w:sz="4" w:space="0" w:color="auto"/>
              <w:right w:val="single" w:sz="12" w:space="0" w:color="auto"/>
            </w:tcBorders>
            <w:vAlign w:val="center"/>
          </w:tcPr>
          <w:p w:rsidR="003E5C3E" w:rsidRPr="004B792C" w:rsidRDefault="003E5C3E" w:rsidP="003A7740">
            <w:pPr>
              <w:rPr>
                <w:b/>
              </w:rPr>
            </w:pPr>
            <w:r w:rsidRPr="004B792C">
              <w:rPr>
                <w:b/>
                <w:sz w:val="22"/>
                <w:szCs w:val="22"/>
              </w:rPr>
              <w:t>YARIYIL</w:t>
            </w:r>
          </w:p>
          <w:p w:rsidR="003E5C3E" w:rsidRPr="004B792C" w:rsidRDefault="003E5C3E" w:rsidP="003A7740"/>
        </w:tc>
        <w:tc>
          <w:tcPr>
            <w:tcW w:w="1664" w:type="pct"/>
            <w:gridSpan w:val="6"/>
            <w:tcBorders>
              <w:left w:val="single" w:sz="12" w:space="0" w:color="auto"/>
              <w:bottom w:val="single" w:sz="4" w:space="0" w:color="auto"/>
              <w:right w:val="single" w:sz="12" w:space="0" w:color="auto"/>
            </w:tcBorders>
            <w:vAlign w:val="center"/>
          </w:tcPr>
          <w:p w:rsidR="003E5C3E" w:rsidRPr="004B792C" w:rsidRDefault="003E5C3E" w:rsidP="003A7740">
            <w:pPr>
              <w:jc w:val="center"/>
              <w:rPr>
                <w:b/>
              </w:rPr>
            </w:pPr>
            <w:r w:rsidRPr="004B792C">
              <w:rPr>
                <w:b/>
                <w:sz w:val="22"/>
                <w:szCs w:val="22"/>
              </w:rPr>
              <w:t>HAFTALIK DERS SAATİ</w:t>
            </w:r>
          </w:p>
        </w:tc>
        <w:tc>
          <w:tcPr>
            <w:tcW w:w="2634" w:type="pct"/>
            <w:gridSpan w:val="7"/>
            <w:tcBorders>
              <w:left w:val="single" w:sz="12" w:space="0" w:color="auto"/>
              <w:bottom w:val="single" w:sz="4" w:space="0" w:color="auto"/>
            </w:tcBorders>
            <w:vAlign w:val="center"/>
          </w:tcPr>
          <w:p w:rsidR="003E5C3E" w:rsidRPr="004B792C" w:rsidRDefault="003E5C3E" w:rsidP="003A7740">
            <w:pPr>
              <w:jc w:val="center"/>
              <w:rPr>
                <w:b/>
              </w:rPr>
            </w:pPr>
            <w:r w:rsidRPr="004B792C">
              <w:rPr>
                <w:b/>
                <w:sz w:val="22"/>
                <w:szCs w:val="22"/>
              </w:rPr>
              <w:t>DERSİN</w:t>
            </w:r>
          </w:p>
        </w:tc>
      </w:tr>
      <w:tr w:rsidR="003E5C3E" w:rsidRPr="004B792C" w:rsidTr="003A7740">
        <w:trPr>
          <w:trHeight w:val="382"/>
        </w:trPr>
        <w:tc>
          <w:tcPr>
            <w:tcW w:w="677" w:type="pct"/>
            <w:gridSpan w:val="2"/>
            <w:vMerge/>
            <w:tcBorders>
              <w:top w:val="single" w:sz="4" w:space="0" w:color="auto"/>
              <w:left w:val="single" w:sz="12" w:space="0" w:color="auto"/>
              <w:bottom w:val="single" w:sz="4" w:space="0" w:color="auto"/>
              <w:right w:val="single" w:sz="12" w:space="0" w:color="auto"/>
            </w:tcBorders>
          </w:tcPr>
          <w:p w:rsidR="003E5C3E" w:rsidRPr="004B792C" w:rsidRDefault="003E5C3E" w:rsidP="003A7740">
            <w:pPr>
              <w:rPr>
                <w:b/>
              </w:rPr>
            </w:pPr>
          </w:p>
        </w:tc>
        <w:tc>
          <w:tcPr>
            <w:tcW w:w="486" w:type="pct"/>
            <w:gridSpan w:val="2"/>
            <w:tcBorders>
              <w:top w:val="single" w:sz="4" w:space="0" w:color="auto"/>
              <w:left w:val="single" w:sz="12" w:space="0" w:color="auto"/>
              <w:bottom w:val="single" w:sz="4" w:space="0" w:color="auto"/>
              <w:right w:val="single" w:sz="4" w:space="0" w:color="auto"/>
            </w:tcBorders>
            <w:vAlign w:val="center"/>
          </w:tcPr>
          <w:p w:rsidR="003E5C3E" w:rsidRPr="004B792C" w:rsidRDefault="003E5C3E" w:rsidP="00DA08B8">
            <w:pPr>
              <w:jc w:val="center"/>
              <w:rPr>
                <w:b/>
              </w:rPr>
            </w:pPr>
            <w:r w:rsidRPr="004B792C">
              <w:rPr>
                <w:b/>
                <w:sz w:val="22"/>
                <w:szCs w:val="22"/>
              </w:rPr>
              <w:t>Teorik</w:t>
            </w:r>
          </w:p>
        </w:tc>
        <w:tc>
          <w:tcPr>
            <w:tcW w:w="623" w:type="pct"/>
            <w:tcBorders>
              <w:top w:val="single" w:sz="4" w:space="0" w:color="auto"/>
              <w:left w:val="single" w:sz="4" w:space="0" w:color="auto"/>
              <w:bottom w:val="single" w:sz="4" w:space="0" w:color="auto"/>
            </w:tcBorders>
            <w:vAlign w:val="center"/>
          </w:tcPr>
          <w:p w:rsidR="003E5C3E" w:rsidRPr="004B792C" w:rsidRDefault="003E5C3E" w:rsidP="00424600">
            <w:pPr>
              <w:jc w:val="center"/>
              <w:rPr>
                <w:b/>
              </w:rPr>
            </w:pPr>
            <w:r w:rsidRPr="004B792C">
              <w:rPr>
                <w:b/>
                <w:sz w:val="22"/>
                <w:szCs w:val="22"/>
              </w:rPr>
              <w:t>Uygulama</w:t>
            </w:r>
          </w:p>
        </w:tc>
        <w:tc>
          <w:tcPr>
            <w:tcW w:w="555" w:type="pct"/>
            <w:gridSpan w:val="3"/>
            <w:tcBorders>
              <w:top w:val="single" w:sz="4" w:space="0" w:color="auto"/>
              <w:bottom w:val="single" w:sz="4" w:space="0" w:color="auto"/>
              <w:right w:val="single" w:sz="12" w:space="0" w:color="auto"/>
            </w:tcBorders>
            <w:vAlign w:val="center"/>
          </w:tcPr>
          <w:p w:rsidR="003E5C3E" w:rsidRPr="004B792C" w:rsidRDefault="003E5C3E" w:rsidP="00424600">
            <w:pPr>
              <w:ind w:left="-111" w:right="-108"/>
              <w:jc w:val="center"/>
              <w:rPr>
                <w:b/>
              </w:rPr>
            </w:pPr>
            <w:r w:rsidRPr="004B792C">
              <w:rPr>
                <w:b/>
                <w:sz w:val="22"/>
                <w:szCs w:val="22"/>
              </w:rPr>
              <w:t>Laboratuar</w:t>
            </w:r>
          </w:p>
        </w:tc>
        <w:tc>
          <w:tcPr>
            <w:tcW w:w="485" w:type="pct"/>
            <w:tcBorders>
              <w:top w:val="single" w:sz="4" w:space="0" w:color="auto"/>
              <w:bottom w:val="single" w:sz="4" w:space="0" w:color="auto"/>
              <w:right w:val="single" w:sz="4" w:space="0" w:color="auto"/>
            </w:tcBorders>
            <w:vAlign w:val="center"/>
          </w:tcPr>
          <w:p w:rsidR="003E5C3E" w:rsidRPr="004B792C" w:rsidRDefault="003E5C3E" w:rsidP="00424600">
            <w:pPr>
              <w:jc w:val="center"/>
              <w:rPr>
                <w:b/>
              </w:rPr>
            </w:pPr>
            <w:r w:rsidRPr="004B792C">
              <w:rPr>
                <w:b/>
                <w:sz w:val="22"/>
                <w:szCs w:val="22"/>
              </w:rPr>
              <w:t>Kredisi</w:t>
            </w:r>
          </w:p>
        </w:tc>
        <w:tc>
          <w:tcPr>
            <w:tcW w:w="416" w:type="pct"/>
            <w:gridSpan w:val="2"/>
            <w:tcBorders>
              <w:top w:val="single" w:sz="4" w:space="0" w:color="auto"/>
              <w:left w:val="single" w:sz="4" w:space="0" w:color="auto"/>
              <w:bottom w:val="single" w:sz="4" w:space="0" w:color="auto"/>
              <w:right w:val="single" w:sz="4" w:space="0" w:color="auto"/>
            </w:tcBorders>
            <w:vAlign w:val="center"/>
          </w:tcPr>
          <w:p w:rsidR="003E5C3E" w:rsidRPr="004B792C" w:rsidRDefault="003E5C3E" w:rsidP="00424600">
            <w:pPr>
              <w:ind w:left="-111" w:right="-108"/>
              <w:jc w:val="center"/>
              <w:rPr>
                <w:b/>
              </w:rPr>
            </w:pPr>
            <w:r w:rsidRPr="004B792C">
              <w:rPr>
                <w:b/>
                <w:sz w:val="22"/>
                <w:szCs w:val="22"/>
              </w:rPr>
              <w:t>AKTS</w:t>
            </w:r>
          </w:p>
        </w:tc>
        <w:tc>
          <w:tcPr>
            <w:tcW w:w="1003" w:type="pct"/>
            <w:gridSpan w:val="2"/>
            <w:tcBorders>
              <w:top w:val="single" w:sz="4" w:space="0" w:color="auto"/>
              <w:left w:val="single" w:sz="4" w:space="0" w:color="auto"/>
              <w:bottom w:val="single" w:sz="4" w:space="0" w:color="auto"/>
            </w:tcBorders>
            <w:vAlign w:val="center"/>
          </w:tcPr>
          <w:p w:rsidR="003E5C3E" w:rsidRPr="004B792C" w:rsidRDefault="003E5C3E" w:rsidP="00424600">
            <w:pPr>
              <w:jc w:val="center"/>
              <w:rPr>
                <w:b/>
              </w:rPr>
            </w:pPr>
            <w:r w:rsidRPr="004B792C">
              <w:rPr>
                <w:b/>
                <w:sz w:val="22"/>
                <w:szCs w:val="22"/>
              </w:rPr>
              <w:t>TÜRÜ</w:t>
            </w:r>
          </w:p>
        </w:tc>
        <w:tc>
          <w:tcPr>
            <w:tcW w:w="755" w:type="pct"/>
            <w:gridSpan w:val="3"/>
            <w:tcBorders>
              <w:top w:val="single" w:sz="4" w:space="0" w:color="auto"/>
              <w:left w:val="single" w:sz="4" w:space="0" w:color="auto"/>
              <w:bottom w:val="single" w:sz="4" w:space="0" w:color="auto"/>
            </w:tcBorders>
            <w:vAlign w:val="center"/>
          </w:tcPr>
          <w:p w:rsidR="003E5C3E" w:rsidRPr="004B792C" w:rsidRDefault="003E5C3E" w:rsidP="003A7740">
            <w:pPr>
              <w:jc w:val="center"/>
              <w:rPr>
                <w:b/>
              </w:rPr>
            </w:pPr>
            <w:r w:rsidRPr="004B792C">
              <w:rPr>
                <w:b/>
                <w:sz w:val="22"/>
                <w:szCs w:val="22"/>
              </w:rPr>
              <w:t>DİLİ</w:t>
            </w:r>
          </w:p>
        </w:tc>
      </w:tr>
      <w:tr w:rsidR="003E5C3E" w:rsidRPr="004B792C" w:rsidTr="003A7740">
        <w:trPr>
          <w:trHeight w:val="367"/>
        </w:trPr>
        <w:tc>
          <w:tcPr>
            <w:tcW w:w="677" w:type="pct"/>
            <w:gridSpan w:val="2"/>
            <w:tcBorders>
              <w:top w:val="single" w:sz="4" w:space="0" w:color="auto"/>
              <w:left w:val="single" w:sz="12" w:space="0" w:color="auto"/>
              <w:bottom w:val="single" w:sz="12" w:space="0" w:color="auto"/>
              <w:right w:val="single" w:sz="12" w:space="0" w:color="auto"/>
            </w:tcBorders>
            <w:vAlign w:val="center"/>
          </w:tcPr>
          <w:p w:rsidR="003E5C3E" w:rsidRPr="004B792C" w:rsidRDefault="003E5C3E" w:rsidP="00E017F7">
            <w:pPr>
              <w:jc w:val="center"/>
            </w:pPr>
            <w:r>
              <w:rPr>
                <w:sz w:val="22"/>
                <w:szCs w:val="22"/>
              </w:rPr>
              <w:t>IV</w:t>
            </w:r>
          </w:p>
        </w:tc>
        <w:tc>
          <w:tcPr>
            <w:tcW w:w="486" w:type="pct"/>
            <w:gridSpan w:val="2"/>
            <w:tcBorders>
              <w:top w:val="single" w:sz="4" w:space="0" w:color="auto"/>
              <w:left w:val="single" w:sz="12" w:space="0" w:color="auto"/>
              <w:bottom w:val="single" w:sz="12" w:space="0" w:color="auto"/>
              <w:right w:val="single" w:sz="4" w:space="0" w:color="auto"/>
            </w:tcBorders>
            <w:vAlign w:val="center"/>
          </w:tcPr>
          <w:p w:rsidR="003E5C3E" w:rsidRPr="004B792C" w:rsidRDefault="003E5C3E" w:rsidP="00E017F7">
            <w:pPr>
              <w:jc w:val="center"/>
            </w:pPr>
            <w:r w:rsidRPr="004B792C">
              <w:rPr>
                <w:sz w:val="22"/>
                <w:szCs w:val="22"/>
              </w:rPr>
              <w:t>0</w:t>
            </w:r>
          </w:p>
        </w:tc>
        <w:tc>
          <w:tcPr>
            <w:tcW w:w="623" w:type="pct"/>
            <w:tcBorders>
              <w:top w:val="single" w:sz="4" w:space="0" w:color="auto"/>
              <w:left w:val="single" w:sz="4" w:space="0" w:color="auto"/>
              <w:bottom w:val="single" w:sz="12" w:space="0" w:color="auto"/>
            </w:tcBorders>
            <w:vAlign w:val="center"/>
          </w:tcPr>
          <w:p w:rsidR="003E5C3E" w:rsidRPr="004B792C" w:rsidRDefault="003E5C3E" w:rsidP="007629CA">
            <w:r w:rsidRPr="004B792C">
              <w:rPr>
                <w:sz w:val="22"/>
                <w:szCs w:val="22"/>
              </w:rPr>
              <w:t xml:space="preserve"> 0</w:t>
            </w:r>
          </w:p>
        </w:tc>
        <w:tc>
          <w:tcPr>
            <w:tcW w:w="555" w:type="pct"/>
            <w:gridSpan w:val="3"/>
            <w:tcBorders>
              <w:top w:val="single" w:sz="4" w:space="0" w:color="auto"/>
              <w:bottom w:val="single" w:sz="12" w:space="0" w:color="auto"/>
              <w:right w:val="single" w:sz="12" w:space="0" w:color="auto"/>
            </w:tcBorders>
            <w:shd w:val="clear" w:color="auto" w:fill="auto"/>
            <w:vAlign w:val="center"/>
          </w:tcPr>
          <w:p w:rsidR="003E5C3E" w:rsidRPr="004B792C" w:rsidRDefault="003E5C3E" w:rsidP="00E017F7">
            <w:pPr>
              <w:jc w:val="center"/>
            </w:pPr>
            <w:r w:rsidRPr="004B792C">
              <w:rPr>
                <w:sz w:val="22"/>
                <w:szCs w:val="22"/>
              </w:rPr>
              <w:t xml:space="preserve"> 2</w:t>
            </w:r>
          </w:p>
        </w:tc>
        <w:tc>
          <w:tcPr>
            <w:tcW w:w="485" w:type="pct"/>
            <w:tcBorders>
              <w:top w:val="single" w:sz="4" w:space="0" w:color="auto"/>
              <w:bottom w:val="single" w:sz="12" w:space="0" w:color="auto"/>
              <w:right w:val="single" w:sz="4" w:space="0" w:color="auto"/>
            </w:tcBorders>
            <w:shd w:val="clear" w:color="auto" w:fill="auto"/>
            <w:vAlign w:val="center"/>
          </w:tcPr>
          <w:p w:rsidR="003E5C3E" w:rsidRPr="004B792C" w:rsidRDefault="003E5C3E" w:rsidP="003A7740">
            <w:pPr>
              <w:jc w:val="center"/>
            </w:pPr>
            <w:r w:rsidRPr="004B792C">
              <w:rPr>
                <w:sz w:val="22"/>
                <w:szCs w:val="22"/>
              </w:rPr>
              <w:t>1</w:t>
            </w:r>
          </w:p>
        </w:tc>
        <w:tc>
          <w:tcPr>
            <w:tcW w:w="41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E5C3E" w:rsidRPr="004B792C" w:rsidRDefault="003E5C3E" w:rsidP="003A7740">
            <w:pPr>
              <w:jc w:val="center"/>
            </w:pPr>
            <w:r w:rsidRPr="004B792C">
              <w:rPr>
                <w:sz w:val="22"/>
                <w:szCs w:val="22"/>
              </w:rPr>
              <w:t xml:space="preserve">2 </w:t>
            </w:r>
          </w:p>
        </w:tc>
        <w:tc>
          <w:tcPr>
            <w:tcW w:w="1003" w:type="pct"/>
            <w:gridSpan w:val="2"/>
            <w:tcBorders>
              <w:top w:val="single" w:sz="4" w:space="0" w:color="auto"/>
              <w:left w:val="single" w:sz="4" w:space="0" w:color="auto"/>
              <w:bottom w:val="single" w:sz="12" w:space="0" w:color="auto"/>
            </w:tcBorders>
            <w:vAlign w:val="center"/>
          </w:tcPr>
          <w:p w:rsidR="003E5C3E" w:rsidRPr="004B792C" w:rsidRDefault="003E5C3E" w:rsidP="001957BA">
            <w:pPr>
              <w:jc w:val="center"/>
              <w:rPr>
                <w:vertAlign w:val="superscript"/>
              </w:rPr>
            </w:pPr>
            <w:r w:rsidRPr="004B792C">
              <w:rPr>
                <w:sz w:val="22"/>
                <w:szCs w:val="22"/>
                <w:vertAlign w:val="superscript"/>
              </w:rPr>
              <w:t>ZORUNLU (x )  SEÇMELİ (   )</w:t>
            </w:r>
          </w:p>
        </w:tc>
        <w:tc>
          <w:tcPr>
            <w:tcW w:w="755" w:type="pct"/>
            <w:gridSpan w:val="3"/>
            <w:tcBorders>
              <w:top w:val="single" w:sz="4" w:space="0" w:color="auto"/>
              <w:left w:val="single" w:sz="4" w:space="0" w:color="auto"/>
              <w:bottom w:val="single" w:sz="12" w:space="0" w:color="auto"/>
            </w:tcBorders>
          </w:tcPr>
          <w:p w:rsidR="003E5C3E" w:rsidRPr="004B792C" w:rsidRDefault="003E5C3E" w:rsidP="003A7740">
            <w:pPr>
              <w:jc w:val="center"/>
              <w:rPr>
                <w:vertAlign w:val="superscript"/>
              </w:rPr>
            </w:pPr>
            <w:r w:rsidRPr="004B792C">
              <w:rPr>
                <w:sz w:val="22"/>
                <w:szCs w:val="22"/>
                <w:vertAlign w:val="superscript"/>
              </w:rPr>
              <w:t>Türkçe</w:t>
            </w:r>
          </w:p>
        </w:tc>
      </w:tr>
      <w:tr w:rsidR="003E5C3E" w:rsidRPr="004B792C" w:rsidTr="003A7740">
        <w:tblPrEx>
          <w:tblBorders>
            <w:insideH w:val="single" w:sz="6" w:space="0" w:color="auto"/>
            <w:insideV w:val="single" w:sz="6" w:space="0" w:color="auto"/>
          </w:tblBorders>
        </w:tblPrEx>
        <w:trPr>
          <w:gridAfter w:val="1"/>
          <w:wAfter w:w="25" w:type="pct"/>
          <w:trHeight w:val="340"/>
        </w:trPr>
        <w:tc>
          <w:tcPr>
            <w:tcW w:w="4975" w:type="pct"/>
            <w:gridSpan w:val="15"/>
            <w:tcBorders>
              <w:top w:val="single" w:sz="12" w:space="0" w:color="auto"/>
              <w:left w:val="single" w:sz="12" w:space="0" w:color="auto"/>
              <w:bottom w:val="single" w:sz="12" w:space="0" w:color="auto"/>
            </w:tcBorders>
            <w:vAlign w:val="center"/>
          </w:tcPr>
          <w:p w:rsidR="003E5C3E" w:rsidRPr="004B792C" w:rsidRDefault="003E5C3E" w:rsidP="003A7740">
            <w:pPr>
              <w:jc w:val="center"/>
              <w:rPr>
                <w:b/>
              </w:rPr>
            </w:pPr>
            <w:r w:rsidRPr="004B792C">
              <w:rPr>
                <w:b/>
                <w:sz w:val="22"/>
                <w:szCs w:val="22"/>
              </w:rPr>
              <w:t>DERSİN KATEGORİSİ</w:t>
            </w:r>
          </w:p>
        </w:tc>
      </w:tr>
      <w:tr w:rsidR="003E5C3E" w:rsidRPr="004B792C" w:rsidTr="003A7740">
        <w:tblPrEx>
          <w:tblBorders>
            <w:insideH w:val="single" w:sz="6" w:space="0" w:color="auto"/>
            <w:insideV w:val="single" w:sz="6" w:space="0" w:color="auto"/>
          </w:tblBorders>
        </w:tblPrEx>
        <w:trPr>
          <w:gridAfter w:val="1"/>
          <w:wAfter w:w="25" w:type="pct"/>
          <w:trHeight w:val="546"/>
        </w:trPr>
        <w:tc>
          <w:tcPr>
            <w:tcW w:w="809" w:type="pct"/>
            <w:gridSpan w:val="3"/>
            <w:tcBorders>
              <w:top w:val="single" w:sz="12" w:space="0" w:color="auto"/>
              <w:left w:val="single" w:sz="12" w:space="0" w:color="auto"/>
              <w:bottom w:val="single" w:sz="6" w:space="0" w:color="auto"/>
            </w:tcBorders>
            <w:vAlign w:val="center"/>
          </w:tcPr>
          <w:p w:rsidR="003E5C3E" w:rsidRPr="004B792C" w:rsidRDefault="003E5C3E" w:rsidP="003A7740">
            <w:pPr>
              <w:jc w:val="center"/>
              <w:rPr>
                <w:b/>
              </w:rPr>
            </w:pPr>
            <w:r w:rsidRPr="004B792C">
              <w:rPr>
                <w:b/>
                <w:sz w:val="22"/>
                <w:szCs w:val="22"/>
              </w:rPr>
              <w:t>Temel Bilim</w:t>
            </w:r>
          </w:p>
        </w:tc>
        <w:tc>
          <w:tcPr>
            <w:tcW w:w="1044" w:type="pct"/>
            <w:gridSpan w:val="4"/>
            <w:tcBorders>
              <w:top w:val="single" w:sz="12" w:space="0" w:color="auto"/>
              <w:bottom w:val="single" w:sz="6" w:space="0" w:color="auto"/>
            </w:tcBorders>
            <w:vAlign w:val="center"/>
          </w:tcPr>
          <w:p w:rsidR="003E5C3E" w:rsidRPr="004B792C" w:rsidRDefault="003E5C3E" w:rsidP="00B44A74">
            <w:pPr>
              <w:jc w:val="center"/>
              <w:rPr>
                <w:b/>
              </w:rPr>
            </w:pPr>
            <w:r w:rsidRPr="004B792C">
              <w:rPr>
                <w:b/>
                <w:sz w:val="22"/>
                <w:szCs w:val="22"/>
              </w:rPr>
              <w:t>Eğitim Bilimi</w:t>
            </w:r>
          </w:p>
        </w:tc>
        <w:tc>
          <w:tcPr>
            <w:tcW w:w="2367" w:type="pct"/>
            <w:gridSpan w:val="5"/>
            <w:tcBorders>
              <w:top w:val="single" w:sz="12" w:space="0" w:color="auto"/>
              <w:bottom w:val="single" w:sz="6" w:space="0" w:color="auto"/>
            </w:tcBorders>
            <w:vAlign w:val="center"/>
          </w:tcPr>
          <w:p w:rsidR="003E5C3E" w:rsidRPr="004B792C" w:rsidRDefault="003E5C3E" w:rsidP="003A7740">
            <w:pPr>
              <w:jc w:val="center"/>
              <w:rPr>
                <w:b/>
              </w:rPr>
            </w:pPr>
            <w:r w:rsidRPr="004B792C">
              <w:rPr>
                <w:b/>
                <w:sz w:val="22"/>
                <w:szCs w:val="22"/>
              </w:rPr>
              <w:t>Fen Bilgisi Öğretmenliği</w:t>
            </w:r>
          </w:p>
          <w:p w:rsidR="003E5C3E" w:rsidRPr="004B792C" w:rsidRDefault="003E5C3E" w:rsidP="003A7740">
            <w:pPr>
              <w:jc w:val="center"/>
            </w:pPr>
            <w:r w:rsidRPr="004B792C">
              <w:rPr>
                <w:sz w:val="22"/>
                <w:szCs w:val="22"/>
              </w:rPr>
              <w:t xml:space="preserve"> [Önemli düzeyde tasarım içeriyorsa (</w:t>
            </w:r>
            <w:r w:rsidRPr="004B792C">
              <w:rPr>
                <w:sz w:val="22"/>
                <w:szCs w:val="22"/>
              </w:rPr>
              <w:sym w:font="Symbol" w:char="F0D6"/>
            </w:r>
            <w:r w:rsidRPr="004B792C">
              <w:rPr>
                <w:sz w:val="22"/>
                <w:szCs w:val="22"/>
              </w:rPr>
              <w:t>) koyunuz.]</w:t>
            </w:r>
          </w:p>
        </w:tc>
        <w:tc>
          <w:tcPr>
            <w:tcW w:w="755" w:type="pct"/>
            <w:gridSpan w:val="3"/>
            <w:tcBorders>
              <w:top w:val="single" w:sz="12" w:space="0" w:color="auto"/>
              <w:bottom w:val="single" w:sz="6" w:space="0" w:color="auto"/>
            </w:tcBorders>
            <w:vAlign w:val="center"/>
          </w:tcPr>
          <w:p w:rsidR="003E5C3E" w:rsidRPr="004B792C" w:rsidRDefault="003E5C3E" w:rsidP="003A7740">
            <w:pPr>
              <w:jc w:val="center"/>
              <w:rPr>
                <w:b/>
              </w:rPr>
            </w:pPr>
            <w:r w:rsidRPr="004B792C">
              <w:rPr>
                <w:b/>
                <w:sz w:val="22"/>
                <w:szCs w:val="22"/>
              </w:rPr>
              <w:t>Sosyal Bilim</w:t>
            </w:r>
          </w:p>
        </w:tc>
      </w:tr>
      <w:tr w:rsidR="003E5C3E" w:rsidRPr="004B792C" w:rsidTr="003A7740">
        <w:tblPrEx>
          <w:tblBorders>
            <w:insideH w:val="single" w:sz="6" w:space="0" w:color="auto"/>
            <w:insideV w:val="single" w:sz="6" w:space="0" w:color="auto"/>
          </w:tblBorders>
        </w:tblPrEx>
        <w:trPr>
          <w:gridAfter w:val="1"/>
          <w:wAfter w:w="25" w:type="pct"/>
          <w:trHeight w:val="138"/>
        </w:trPr>
        <w:tc>
          <w:tcPr>
            <w:tcW w:w="809" w:type="pct"/>
            <w:gridSpan w:val="3"/>
            <w:tcBorders>
              <w:top w:val="single" w:sz="6" w:space="0" w:color="auto"/>
              <w:left w:val="single" w:sz="12" w:space="0" w:color="auto"/>
              <w:bottom w:val="single" w:sz="12" w:space="0" w:color="auto"/>
              <w:right w:val="single" w:sz="4" w:space="0" w:color="auto"/>
            </w:tcBorders>
          </w:tcPr>
          <w:p w:rsidR="003E5C3E" w:rsidRPr="004B792C" w:rsidRDefault="003E5C3E" w:rsidP="00424600">
            <w:pPr>
              <w:jc w:val="center"/>
            </w:pPr>
          </w:p>
        </w:tc>
        <w:tc>
          <w:tcPr>
            <w:tcW w:w="1044" w:type="pct"/>
            <w:gridSpan w:val="4"/>
            <w:tcBorders>
              <w:top w:val="single" w:sz="6" w:space="0" w:color="auto"/>
              <w:left w:val="single" w:sz="4" w:space="0" w:color="auto"/>
              <w:bottom w:val="single" w:sz="12" w:space="0" w:color="auto"/>
              <w:right w:val="single" w:sz="4" w:space="0" w:color="auto"/>
            </w:tcBorders>
          </w:tcPr>
          <w:p w:rsidR="003E5C3E" w:rsidRPr="004B792C" w:rsidRDefault="003E5C3E" w:rsidP="003A7740">
            <w:pPr>
              <w:jc w:val="center"/>
            </w:pPr>
          </w:p>
        </w:tc>
        <w:tc>
          <w:tcPr>
            <w:tcW w:w="2367" w:type="pct"/>
            <w:gridSpan w:val="5"/>
            <w:tcBorders>
              <w:top w:val="single" w:sz="6" w:space="0" w:color="auto"/>
              <w:left w:val="single" w:sz="4" w:space="0" w:color="auto"/>
              <w:bottom w:val="single" w:sz="12" w:space="0" w:color="auto"/>
            </w:tcBorders>
          </w:tcPr>
          <w:p w:rsidR="003E5C3E" w:rsidRPr="004B792C" w:rsidRDefault="003E5C3E" w:rsidP="005D19B7">
            <w:pPr>
              <w:jc w:val="center"/>
            </w:pPr>
            <w:r w:rsidRPr="004B792C">
              <w:rPr>
                <w:sz w:val="22"/>
                <w:szCs w:val="22"/>
              </w:rPr>
              <w:t xml:space="preserve"> x</w:t>
            </w:r>
          </w:p>
        </w:tc>
        <w:tc>
          <w:tcPr>
            <w:tcW w:w="755" w:type="pct"/>
            <w:gridSpan w:val="3"/>
            <w:tcBorders>
              <w:top w:val="single" w:sz="6" w:space="0" w:color="auto"/>
              <w:left w:val="single" w:sz="4" w:space="0" w:color="auto"/>
              <w:bottom w:val="single" w:sz="12" w:space="0" w:color="auto"/>
            </w:tcBorders>
          </w:tcPr>
          <w:p w:rsidR="003E5C3E" w:rsidRPr="004B792C" w:rsidRDefault="003E5C3E" w:rsidP="00424600">
            <w:pPr>
              <w:jc w:val="center"/>
            </w:pPr>
          </w:p>
        </w:tc>
      </w:tr>
      <w:tr w:rsidR="003E5C3E" w:rsidRPr="004B792C" w:rsidTr="003A7740">
        <w:trPr>
          <w:gridAfter w:val="1"/>
          <w:wAfter w:w="25" w:type="pct"/>
          <w:trHeight w:val="324"/>
        </w:trPr>
        <w:tc>
          <w:tcPr>
            <w:tcW w:w="4975" w:type="pct"/>
            <w:gridSpan w:val="15"/>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DEĞERLENDİRME ÖLÇÜTLERİ</w:t>
            </w:r>
          </w:p>
        </w:tc>
      </w:tr>
      <w:tr w:rsidR="003E5C3E" w:rsidRPr="004B792C" w:rsidTr="003A7740">
        <w:trPr>
          <w:gridAfter w:val="1"/>
          <w:wAfter w:w="25" w:type="pct"/>
        </w:trPr>
        <w:tc>
          <w:tcPr>
            <w:tcW w:w="1835" w:type="pct"/>
            <w:gridSpan w:val="6"/>
            <w:vMerge w:val="restart"/>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YARIYIL İÇİ</w:t>
            </w:r>
          </w:p>
        </w:tc>
        <w:tc>
          <w:tcPr>
            <w:tcW w:w="1135" w:type="pct"/>
            <w:gridSpan w:val="4"/>
            <w:tcBorders>
              <w:top w:val="single" w:sz="12" w:space="0" w:color="auto"/>
              <w:left w:val="single" w:sz="12" w:space="0" w:color="auto"/>
              <w:bottom w:val="single" w:sz="8" w:space="0" w:color="auto"/>
              <w:right w:val="single" w:sz="4" w:space="0" w:color="auto"/>
            </w:tcBorders>
            <w:vAlign w:val="center"/>
          </w:tcPr>
          <w:p w:rsidR="003E5C3E" w:rsidRPr="004B792C" w:rsidRDefault="003E5C3E">
            <w:pPr>
              <w:jc w:val="center"/>
              <w:rPr>
                <w:b/>
              </w:rPr>
            </w:pPr>
            <w:r w:rsidRPr="004B792C">
              <w:rPr>
                <w:b/>
                <w:sz w:val="22"/>
                <w:szCs w:val="22"/>
              </w:rPr>
              <w:t>Faaliyet türü</w:t>
            </w: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3E5C3E" w:rsidRPr="004B792C" w:rsidRDefault="003E5C3E">
            <w:pPr>
              <w:jc w:val="center"/>
              <w:rPr>
                <w:b/>
              </w:rPr>
            </w:pPr>
            <w:r w:rsidRPr="004B792C">
              <w:rPr>
                <w:b/>
                <w:sz w:val="22"/>
                <w:szCs w:val="22"/>
              </w:rPr>
              <w:t>Sayı</w:t>
            </w:r>
          </w:p>
        </w:tc>
        <w:tc>
          <w:tcPr>
            <w:tcW w:w="755" w:type="pct"/>
            <w:gridSpan w:val="3"/>
            <w:tcBorders>
              <w:top w:val="single" w:sz="12" w:space="0" w:color="auto"/>
              <w:left w:val="single" w:sz="8" w:space="0" w:color="auto"/>
              <w:bottom w:val="single" w:sz="8" w:space="0" w:color="auto"/>
              <w:right w:val="single" w:sz="12" w:space="0" w:color="auto"/>
            </w:tcBorders>
            <w:vAlign w:val="center"/>
          </w:tcPr>
          <w:p w:rsidR="003E5C3E" w:rsidRPr="004B792C" w:rsidRDefault="003E5C3E">
            <w:pPr>
              <w:jc w:val="center"/>
              <w:rPr>
                <w:b/>
              </w:rPr>
            </w:pPr>
            <w:r w:rsidRPr="004B792C">
              <w:rPr>
                <w:b/>
                <w:sz w:val="22"/>
                <w:szCs w:val="22"/>
              </w:rPr>
              <w:t>%</w:t>
            </w:r>
          </w:p>
        </w:tc>
      </w:tr>
      <w:tr w:rsidR="003E5C3E" w:rsidRPr="004B792C" w:rsidTr="003A7740">
        <w:trPr>
          <w:gridAfter w:val="1"/>
          <w:wAfter w:w="25" w:type="pct"/>
        </w:trPr>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rPr>
                <w:b/>
              </w:rPr>
            </w:pPr>
          </w:p>
        </w:tc>
        <w:tc>
          <w:tcPr>
            <w:tcW w:w="1135" w:type="pct"/>
            <w:gridSpan w:val="4"/>
            <w:tcBorders>
              <w:top w:val="single" w:sz="8" w:space="0" w:color="auto"/>
              <w:left w:val="single" w:sz="12" w:space="0" w:color="auto"/>
              <w:bottom w:val="single" w:sz="4" w:space="0" w:color="auto"/>
              <w:right w:val="single" w:sz="4" w:space="0" w:color="auto"/>
            </w:tcBorders>
            <w:vAlign w:val="center"/>
          </w:tcPr>
          <w:p w:rsidR="003E5C3E" w:rsidRPr="004B792C" w:rsidRDefault="003E5C3E">
            <w:r w:rsidRPr="004B792C">
              <w:rPr>
                <w:sz w:val="22"/>
                <w:szCs w:val="22"/>
              </w:rPr>
              <w:t>Ara Sınav</w:t>
            </w:r>
          </w:p>
        </w:tc>
        <w:tc>
          <w:tcPr>
            <w:tcW w:w="1250" w:type="pct"/>
            <w:gridSpan w:val="2"/>
            <w:tcBorders>
              <w:top w:val="single" w:sz="8" w:space="0" w:color="auto"/>
              <w:left w:val="single" w:sz="4" w:space="0" w:color="auto"/>
              <w:bottom w:val="single" w:sz="4" w:space="0" w:color="auto"/>
              <w:right w:val="single" w:sz="8" w:space="0" w:color="auto"/>
            </w:tcBorders>
          </w:tcPr>
          <w:p w:rsidR="003E5C3E" w:rsidRPr="004B792C" w:rsidRDefault="003E5C3E">
            <w:pPr>
              <w:jc w:val="center"/>
            </w:pPr>
          </w:p>
        </w:tc>
        <w:tc>
          <w:tcPr>
            <w:tcW w:w="755" w:type="pct"/>
            <w:gridSpan w:val="3"/>
            <w:tcBorders>
              <w:top w:val="single" w:sz="8" w:space="0" w:color="auto"/>
              <w:left w:val="single" w:sz="8" w:space="0" w:color="auto"/>
              <w:bottom w:val="single" w:sz="4" w:space="0" w:color="auto"/>
              <w:right w:val="single" w:sz="12" w:space="0" w:color="auto"/>
            </w:tcBorders>
            <w:shd w:val="clear" w:color="auto" w:fill="auto"/>
          </w:tcPr>
          <w:p w:rsidR="003E5C3E" w:rsidRPr="004B792C" w:rsidRDefault="003E5C3E">
            <w:pPr>
              <w:jc w:val="center"/>
              <w:rPr>
                <w:highlight w:val="yellow"/>
              </w:rPr>
            </w:pPr>
          </w:p>
        </w:tc>
      </w:tr>
      <w:tr w:rsidR="003E5C3E" w:rsidRPr="004B792C" w:rsidTr="003A7740">
        <w:trPr>
          <w:gridAfter w:val="1"/>
          <w:wAfter w:w="25" w:type="pct"/>
        </w:trPr>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rPr>
                <w:b/>
              </w:rPr>
            </w:pPr>
          </w:p>
        </w:tc>
        <w:tc>
          <w:tcPr>
            <w:tcW w:w="1135" w:type="pct"/>
            <w:gridSpan w:val="4"/>
            <w:tcBorders>
              <w:top w:val="single" w:sz="4" w:space="0" w:color="auto"/>
              <w:left w:val="single" w:sz="12" w:space="0" w:color="auto"/>
              <w:bottom w:val="single" w:sz="4" w:space="0" w:color="auto"/>
              <w:right w:val="single" w:sz="4" w:space="0" w:color="auto"/>
            </w:tcBorders>
            <w:vAlign w:val="center"/>
          </w:tcPr>
          <w:p w:rsidR="003E5C3E" w:rsidRPr="004B792C" w:rsidRDefault="003E5C3E">
            <w:r w:rsidRPr="004B792C">
              <w:rPr>
                <w:sz w:val="22"/>
                <w:szCs w:val="22"/>
              </w:rPr>
              <w:t>Kısa Sınav</w:t>
            </w:r>
          </w:p>
        </w:tc>
        <w:tc>
          <w:tcPr>
            <w:tcW w:w="1250" w:type="pct"/>
            <w:gridSpan w:val="2"/>
            <w:tcBorders>
              <w:top w:val="single" w:sz="4" w:space="0" w:color="auto"/>
              <w:left w:val="single" w:sz="4" w:space="0" w:color="auto"/>
              <w:bottom w:val="single" w:sz="4" w:space="0" w:color="auto"/>
              <w:right w:val="single" w:sz="8" w:space="0" w:color="auto"/>
            </w:tcBorders>
          </w:tcPr>
          <w:p w:rsidR="003E5C3E" w:rsidRPr="004B792C" w:rsidRDefault="003E5C3E" w:rsidP="007629CA">
            <w:pPr>
              <w:jc w:val="center"/>
            </w:pPr>
            <w:r w:rsidRPr="004B792C">
              <w:rPr>
                <w:sz w:val="22"/>
                <w:szCs w:val="22"/>
              </w:rPr>
              <w:t>1</w:t>
            </w:r>
          </w:p>
        </w:tc>
        <w:tc>
          <w:tcPr>
            <w:tcW w:w="755" w:type="pct"/>
            <w:gridSpan w:val="3"/>
            <w:tcBorders>
              <w:top w:val="single" w:sz="4" w:space="0" w:color="auto"/>
              <w:left w:val="single" w:sz="8" w:space="0" w:color="auto"/>
              <w:bottom w:val="single" w:sz="4" w:space="0" w:color="auto"/>
              <w:right w:val="single" w:sz="12" w:space="0" w:color="auto"/>
            </w:tcBorders>
          </w:tcPr>
          <w:p w:rsidR="003E5C3E" w:rsidRPr="004B792C" w:rsidRDefault="003E5C3E" w:rsidP="007629CA">
            <w:pPr>
              <w:jc w:val="center"/>
            </w:pPr>
            <w:r w:rsidRPr="004B792C">
              <w:rPr>
                <w:sz w:val="22"/>
                <w:szCs w:val="22"/>
              </w:rPr>
              <w:t>15</w:t>
            </w:r>
          </w:p>
        </w:tc>
      </w:tr>
      <w:tr w:rsidR="003E5C3E" w:rsidRPr="004B792C" w:rsidTr="003A7740">
        <w:trPr>
          <w:gridAfter w:val="1"/>
          <w:wAfter w:w="25" w:type="pct"/>
        </w:trPr>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rPr>
                <w:b/>
              </w:rPr>
            </w:pPr>
          </w:p>
        </w:tc>
        <w:tc>
          <w:tcPr>
            <w:tcW w:w="1135" w:type="pct"/>
            <w:gridSpan w:val="4"/>
            <w:tcBorders>
              <w:top w:val="single" w:sz="4" w:space="0" w:color="auto"/>
              <w:left w:val="single" w:sz="12" w:space="0" w:color="auto"/>
              <w:bottom w:val="single" w:sz="4" w:space="0" w:color="auto"/>
              <w:right w:val="single" w:sz="4" w:space="0" w:color="auto"/>
            </w:tcBorders>
            <w:vAlign w:val="center"/>
          </w:tcPr>
          <w:p w:rsidR="003E5C3E" w:rsidRPr="004B792C" w:rsidRDefault="003E5C3E">
            <w:r w:rsidRPr="004B792C">
              <w:rPr>
                <w:sz w:val="22"/>
                <w:szCs w:val="22"/>
              </w:rPr>
              <w:t>Ödev</w:t>
            </w:r>
          </w:p>
        </w:tc>
        <w:tc>
          <w:tcPr>
            <w:tcW w:w="1250" w:type="pct"/>
            <w:gridSpan w:val="2"/>
            <w:tcBorders>
              <w:top w:val="single" w:sz="4" w:space="0" w:color="auto"/>
              <w:left w:val="single" w:sz="4" w:space="0" w:color="auto"/>
              <w:bottom w:val="single" w:sz="4" w:space="0" w:color="auto"/>
              <w:right w:val="single" w:sz="8" w:space="0" w:color="auto"/>
            </w:tcBorders>
          </w:tcPr>
          <w:p w:rsidR="003E5C3E" w:rsidRPr="004B792C" w:rsidRDefault="003E5C3E" w:rsidP="003A7740">
            <w:pPr>
              <w:jc w:val="center"/>
            </w:pPr>
            <w:r w:rsidRPr="004B792C">
              <w:rPr>
                <w:sz w:val="22"/>
                <w:szCs w:val="22"/>
              </w:rPr>
              <w:t xml:space="preserve"> </w:t>
            </w:r>
          </w:p>
        </w:tc>
        <w:tc>
          <w:tcPr>
            <w:tcW w:w="755" w:type="pct"/>
            <w:gridSpan w:val="3"/>
            <w:tcBorders>
              <w:top w:val="single" w:sz="4" w:space="0" w:color="auto"/>
              <w:left w:val="single" w:sz="8" w:space="0" w:color="auto"/>
              <w:bottom w:val="single" w:sz="4" w:space="0" w:color="auto"/>
              <w:right w:val="single" w:sz="12" w:space="0" w:color="auto"/>
            </w:tcBorders>
          </w:tcPr>
          <w:p w:rsidR="003E5C3E" w:rsidRPr="004B792C" w:rsidRDefault="003E5C3E" w:rsidP="003A7740">
            <w:pPr>
              <w:jc w:val="center"/>
            </w:pPr>
            <w:r w:rsidRPr="004B792C">
              <w:rPr>
                <w:sz w:val="22"/>
                <w:szCs w:val="22"/>
              </w:rPr>
              <w:t xml:space="preserve">  </w:t>
            </w:r>
          </w:p>
        </w:tc>
      </w:tr>
      <w:tr w:rsidR="003E5C3E" w:rsidRPr="004B792C" w:rsidTr="003A7740">
        <w:trPr>
          <w:gridAfter w:val="1"/>
          <w:wAfter w:w="25" w:type="pct"/>
        </w:trPr>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rPr>
                <w:b/>
              </w:rPr>
            </w:pPr>
          </w:p>
        </w:tc>
        <w:tc>
          <w:tcPr>
            <w:tcW w:w="1135" w:type="pct"/>
            <w:gridSpan w:val="4"/>
            <w:tcBorders>
              <w:top w:val="single" w:sz="4" w:space="0" w:color="auto"/>
              <w:left w:val="single" w:sz="12" w:space="0" w:color="auto"/>
              <w:bottom w:val="single" w:sz="8" w:space="0" w:color="auto"/>
              <w:right w:val="single" w:sz="4" w:space="0" w:color="auto"/>
            </w:tcBorders>
            <w:vAlign w:val="center"/>
          </w:tcPr>
          <w:p w:rsidR="003E5C3E" w:rsidRPr="004B792C" w:rsidRDefault="003E5C3E">
            <w:r w:rsidRPr="004B792C">
              <w:rPr>
                <w:sz w:val="22"/>
                <w:szCs w:val="22"/>
              </w:rPr>
              <w:t>Proje</w:t>
            </w:r>
          </w:p>
        </w:tc>
        <w:tc>
          <w:tcPr>
            <w:tcW w:w="1250" w:type="pct"/>
            <w:gridSpan w:val="2"/>
            <w:tcBorders>
              <w:top w:val="single" w:sz="4" w:space="0" w:color="auto"/>
              <w:left w:val="single" w:sz="4" w:space="0" w:color="auto"/>
              <w:bottom w:val="single" w:sz="8" w:space="0" w:color="auto"/>
              <w:right w:val="single" w:sz="8" w:space="0" w:color="auto"/>
            </w:tcBorders>
          </w:tcPr>
          <w:p w:rsidR="003E5C3E" w:rsidRPr="004B792C" w:rsidRDefault="003E5C3E" w:rsidP="003A7740">
            <w:pPr>
              <w:jc w:val="center"/>
            </w:pPr>
            <w:r w:rsidRPr="004B792C">
              <w:rPr>
                <w:sz w:val="22"/>
                <w:szCs w:val="22"/>
              </w:rPr>
              <w:t xml:space="preserve"> </w:t>
            </w:r>
          </w:p>
        </w:tc>
        <w:tc>
          <w:tcPr>
            <w:tcW w:w="755" w:type="pct"/>
            <w:gridSpan w:val="3"/>
            <w:tcBorders>
              <w:top w:val="single" w:sz="4" w:space="0" w:color="auto"/>
              <w:left w:val="single" w:sz="8" w:space="0" w:color="auto"/>
              <w:bottom w:val="single" w:sz="8" w:space="0" w:color="auto"/>
              <w:right w:val="single" w:sz="12" w:space="0" w:color="auto"/>
            </w:tcBorders>
          </w:tcPr>
          <w:p w:rsidR="003E5C3E" w:rsidRPr="004B792C" w:rsidRDefault="003E5C3E" w:rsidP="003A7740">
            <w:pPr>
              <w:jc w:val="center"/>
            </w:pPr>
            <w:r w:rsidRPr="004B792C">
              <w:rPr>
                <w:sz w:val="22"/>
                <w:szCs w:val="22"/>
              </w:rPr>
              <w:t xml:space="preserve"> </w:t>
            </w:r>
          </w:p>
        </w:tc>
      </w:tr>
      <w:tr w:rsidR="003E5C3E" w:rsidRPr="004B792C" w:rsidTr="003A7740">
        <w:trPr>
          <w:gridAfter w:val="1"/>
          <w:wAfter w:w="25" w:type="pct"/>
        </w:trPr>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rPr>
                <w:b/>
              </w:rPr>
            </w:pPr>
          </w:p>
        </w:tc>
        <w:tc>
          <w:tcPr>
            <w:tcW w:w="1135" w:type="pct"/>
            <w:gridSpan w:val="4"/>
            <w:tcBorders>
              <w:top w:val="single" w:sz="8" w:space="0" w:color="auto"/>
              <w:left w:val="single" w:sz="12" w:space="0" w:color="auto"/>
              <w:bottom w:val="single" w:sz="8" w:space="0" w:color="auto"/>
              <w:right w:val="single" w:sz="4" w:space="0" w:color="auto"/>
            </w:tcBorders>
            <w:vAlign w:val="center"/>
          </w:tcPr>
          <w:p w:rsidR="003E5C3E" w:rsidRPr="004B792C" w:rsidRDefault="003E5C3E">
            <w:r w:rsidRPr="004B792C">
              <w:rPr>
                <w:sz w:val="22"/>
                <w:szCs w:val="22"/>
              </w:rPr>
              <w:t>Rapor</w:t>
            </w:r>
          </w:p>
        </w:tc>
        <w:tc>
          <w:tcPr>
            <w:tcW w:w="1250" w:type="pct"/>
            <w:gridSpan w:val="2"/>
            <w:tcBorders>
              <w:top w:val="single" w:sz="8" w:space="0" w:color="auto"/>
              <w:left w:val="single" w:sz="4" w:space="0" w:color="auto"/>
              <w:bottom w:val="single" w:sz="8" w:space="0" w:color="auto"/>
              <w:right w:val="single" w:sz="8" w:space="0" w:color="auto"/>
            </w:tcBorders>
          </w:tcPr>
          <w:p w:rsidR="003E5C3E" w:rsidRPr="004B792C" w:rsidRDefault="003E5C3E" w:rsidP="003A7740">
            <w:pPr>
              <w:jc w:val="center"/>
            </w:pPr>
            <w:r w:rsidRPr="004B792C">
              <w:rPr>
                <w:sz w:val="22"/>
                <w:szCs w:val="22"/>
              </w:rPr>
              <w:t>1</w:t>
            </w:r>
          </w:p>
        </w:tc>
        <w:tc>
          <w:tcPr>
            <w:tcW w:w="755" w:type="pct"/>
            <w:gridSpan w:val="3"/>
            <w:tcBorders>
              <w:top w:val="single" w:sz="8" w:space="0" w:color="auto"/>
              <w:left w:val="single" w:sz="8" w:space="0" w:color="auto"/>
              <w:bottom w:val="single" w:sz="8" w:space="0" w:color="auto"/>
              <w:right w:val="single" w:sz="12" w:space="0" w:color="auto"/>
            </w:tcBorders>
          </w:tcPr>
          <w:p w:rsidR="003E5C3E" w:rsidRPr="004B792C" w:rsidRDefault="003E5C3E" w:rsidP="007629CA">
            <w:pPr>
              <w:jc w:val="center"/>
            </w:pPr>
            <w:r w:rsidRPr="004B792C">
              <w:rPr>
                <w:sz w:val="22"/>
                <w:szCs w:val="22"/>
              </w:rPr>
              <w:t>25</w:t>
            </w:r>
          </w:p>
        </w:tc>
      </w:tr>
      <w:tr w:rsidR="003E5C3E" w:rsidRPr="004B792C" w:rsidTr="003A7740">
        <w:trPr>
          <w:gridAfter w:val="1"/>
          <w:wAfter w:w="25" w:type="pct"/>
        </w:trPr>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rPr>
                <w:b/>
              </w:rPr>
            </w:pPr>
          </w:p>
        </w:tc>
        <w:tc>
          <w:tcPr>
            <w:tcW w:w="1135" w:type="pct"/>
            <w:gridSpan w:val="4"/>
            <w:tcBorders>
              <w:top w:val="single" w:sz="8" w:space="0" w:color="auto"/>
              <w:left w:val="single" w:sz="12" w:space="0" w:color="auto"/>
              <w:bottom w:val="single" w:sz="12" w:space="0" w:color="auto"/>
              <w:right w:val="single" w:sz="4" w:space="0" w:color="auto"/>
            </w:tcBorders>
            <w:vAlign w:val="center"/>
          </w:tcPr>
          <w:p w:rsidR="003E5C3E" w:rsidRPr="004B792C" w:rsidRDefault="003E5C3E">
            <w:r w:rsidRPr="004B792C">
              <w:rPr>
                <w:sz w:val="22"/>
                <w:szCs w:val="22"/>
              </w:rPr>
              <w:t>Diğer (………)</w:t>
            </w:r>
          </w:p>
        </w:tc>
        <w:tc>
          <w:tcPr>
            <w:tcW w:w="1250" w:type="pct"/>
            <w:gridSpan w:val="2"/>
            <w:tcBorders>
              <w:top w:val="single" w:sz="8" w:space="0" w:color="auto"/>
              <w:left w:val="single" w:sz="4" w:space="0" w:color="auto"/>
              <w:bottom w:val="single" w:sz="12" w:space="0" w:color="auto"/>
              <w:right w:val="single" w:sz="8" w:space="0" w:color="auto"/>
            </w:tcBorders>
          </w:tcPr>
          <w:p w:rsidR="003E5C3E" w:rsidRPr="004B792C" w:rsidRDefault="003E5C3E"/>
        </w:tc>
        <w:tc>
          <w:tcPr>
            <w:tcW w:w="755" w:type="pct"/>
            <w:gridSpan w:val="3"/>
            <w:tcBorders>
              <w:top w:val="single" w:sz="8" w:space="0" w:color="auto"/>
              <w:left w:val="single" w:sz="8" w:space="0" w:color="auto"/>
              <w:bottom w:val="single" w:sz="12" w:space="0" w:color="auto"/>
              <w:right w:val="single" w:sz="12" w:space="0" w:color="auto"/>
            </w:tcBorders>
          </w:tcPr>
          <w:p w:rsidR="003E5C3E" w:rsidRPr="004B792C" w:rsidRDefault="003E5C3E"/>
        </w:tc>
      </w:tr>
      <w:tr w:rsidR="003E5C3E" w:rsidRPr="004B792C" w:rsidTr="003A7740">
        <w:trPr>
          <w:gridAfter w:val="1"/>
          <w:wAfter w:w="25" w:type="pct"/>
          <w:trHeight w:val="392"/>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YARIYIL SONU SINAVI</w:t>
            </w:r>
          </w:p>
        </w:tc>
        <w:tc>
          <w:tcPr>
            <w:tcW w:w="1135" w:type="pct"/>
            <w:gridSpan w:val="4"/>
            <w:tcBorders>
              <w:top w:val="single" w:sz="12" w:space="0" w:color="auto"/>
              <w:left w:val="single" w:sz="12" w:space="0" w:color="auto"/>
              <w:bottom w:val="single" w:sz="8" w:space="0" w:color="auto"/>
              <w:right w:val="single" w:sz="4" w:space="0" w:color="auto"/>
            </w:tcBorders>
          </w:tcPr>
          <w:p w:rsidR="003E5C3E" w:rsidRPr="004B792C" w:rsidRDefault="003E5C3E"/>
        </w:tc>
        <w:tc>
          <w:tcPr>
            <w:tcW w:w="1250" w:type="pct"/>
            <w:gridSpan w:val="2"/>
            <w:tcBorders>
              <w:top w:val="single" w:sz="12" w:space="0" w:color="auto"/>
              <w:left w:val="single" w:sz="4" w:space="0" w:color="auto"/>
              <w:bottom w:val="single" w:sz="8" w:space="0" w:color="auto"/>
              <w:right w:val="single" w:sz="8" w:space="0" w:color="auto"/>
            </w:tcBorders>
            <w:vAlign w:val="center"/>
          </w:tcPr>
          <w:p w:rsidR="003E5C3E" w:rsidRPr="004B792C" w:rsidRDefault="003E5C3E">
            <w:pPr>
              <w:jc w:val="center"/>
            </w:pPr>
            <w:r w:rsidRPr="004B792C">
              <w:rPr>
                <w:sz w:val="22"/>
                <w:szCs w:val="22"/>
              </w:rPr>
              <w:t xml:space="preserve">1 </w:t>
            </w:r>
          </w:p>
        </w:tc>
        <w:tc>
          <w:tcPr>
            <w:tcW w:w="755" w:type="pct"/>
            <w:gridSpan w:val="3"/>
            <w:tcBorders>
              <w:top w:val="single" w:sz="12" w:space="0" w:color="auto"/>
              <w:left w:val="single" w:sz="8" w:space="0" w:color="auto"/>
              <w:bottom w:val="single" w:sz="8" w:space="0" w:color="auto"/>
              <w:right w:val="single" w:sz="12" w:space="0" w:color="auto"/>
            </w:tcBorders>
            <w:vAlign w:val="center"/>
          </w:tcPr>
          <w:p w:rsidR="003E5C3E" w:rsidRPr="004B792C" w:rsidRDefault="003E5C3E">
            <w:pPr>
              <w:jc w:val="center"/>
            </w:pPr>
            <w:r w:rsidRPr="004B792C">
              <w:rPr>
                <w:sz w:val="22"/>
                <w:szCs w:val="22"/>
              </w:rPr>
              <w:t xml:space="preserve">60 </w:t>
            </w:r>
          </w:p>
        </w:tc>
      </w:tr>
      <w:tr w:rsidR="003E5C3E" w:rsidRPr="004B792C" w:rsidTr="003A7740">
        <w:trPr>
          <w:gridAfter w:val="1"/>
          <w:wAfter w:w="25" w:type="pct"/>
          <w:trHeight w:val="447"/>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VARSA ÖNERİLEN ÖNKOŞUL(LAR)</w:t>
            </w:r>
          </w:p>
        </w:tc>
        <w:tc>
          <w:tcPr>
            <w:tcW w:w="3140" w:type="pct"/>
            <w:gridSpan w:val="9"/>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both"/>
            </w:pPr>
            <w:r w:rsidRPr="004B792C">
              <w:rPr>
                <w:sz w:val="22"/>
                <w:szCs w:val="22"/>
              </w:rPr>
              <w:t xml:space="preserve"> </w:t>
            </w:r>
          </w:p>
        </w:tc>
      </w:tr>
      <w:tr w:rsidR="003E5C3E" w:rsidRPr="004B792C" w:rsidTr="003A7740">
        <w:trPr>
          <w:gridAfter w:val="1"/>
          <w:wAfter w:w="25" w:type="pct"/>
          <w:trHeight w:val="447"/>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DERSİN KISA İÇERİĞİ</w:t>
            </w:r>
          </w:p>
        </w:tc>
        <w:tc>
          <w:tcPr>
            <w:tcW w:w="3140" w:type="pct"/>
            <w:gridSpan w:val="9"/>
            <w:tcBorders>
              <w:top w:val="single" w:sz="12" w:space="0" w:color="auto"/>
              <w:left w:val="single" w:sz="12" w:space="0" w:color="auto"/>
              <w:bottom w:val="single" w:sz="12" w:space="0" w:color="auto"/>
              <w:right w:val="single" w:sz="12" w:space="0" w:color="auto"/>
            </w:tcBorders>
          </w:tcPr>
          <w:p w:rsidR="003E5C3E" w:rsidRPr="004B792C" w:rsidRDefault="003E5C3E">
            <w:r w:rsidRPr="004B792C">
              <w:rPr>
                <w:sz w:val="22"/>
                <w:szCs w:val="22"/>
              </w:rPr>
              <w:t>Bitkilerde fotosentez olayının, fotosenteze etki eden etmenlerin, tek hücreli canlıların ve dokuların incelenmesi, farklı doku örneklerinin karşılaştırılması. Canlıların laboratuar ortamında yetiştirilmesi, canlıların embriyonik gelişim evrelerinin incelenmesi (kurbağa, civciv). Canlılarda solunum olayının gözlenmesi, kan hücrelerinin incelenmesi, kan gruplarının tespiti. Besinlerde karbonhidrat, yağ ve proteinlerin tespiti</w:t>
            </w:r>
          </w:p>
        </w:tc>
      </w:tr>
      <w:tr w:rsidR="003E5C3E" w:rsidRPr="004B792C" w:rsidTr="003A7740">
        <w:trPr>
          <w:gridAfter w:val="1"/>
          <w:wAfter w:w="25" w:type="pct"/>
          <w:trHeight w:val="426"/>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DERSİN AMAÇLARI</w:t>
            </w:r>
          </w:p>
        </w:tc>
        <w:tc>
          <w:tcPr>
            <w:tcW w:w="3140" w:type="pct"/>
            <w:gridSpan w:val="9"/>
            <w:tcBorders>
              <w:top w:val="single" w:sz="12" w:space="0" w:color="auto"/>
              <w:left w:val="single" w:sz="12" w:space="0" w:color="auto"/>
              <w:bottom w:val="single" w:sz="12" w:space="0" w:color="auto"/>
              <w:right w:val="single" w:sz="12" w:space="0" w:color="auto"/>
            </w:tcBorders>
          </w:tcPr>
          <w:p w:rsidR="003E5C3E" w:rsidRPr="004B792C" w:rsidRDefault="003E5C3E" w:rsidP="003A7740">
            <w:r w:rsidRPr="004B792C">
              <w:rPr>
                <w:bCs/>
                <w:color w:val="000000"/>
                <w:sz w:val="22"/>
                <w:szCs w:val="22"/>
              </w:rPr>
              <w:t xml:space="preserve"> </w:t>
            </w:r>
            <w:r w:rsidRPr="004B792C">
              <w:rPr>
                <w:bCs/>
                <w:sz w:val="22"/>
                <w:szCs w:val="22"/>
              </w:rPr>
              <w:t>Bitki ve hayvan hücrelerinde meydana gelen olayların gözlenmesi</w:t>
            </w:r>
          </w:p>
        </w:tc>
      </w:tr>
      <w:tr w:rsidR="003E5C3E" w:rsidRPr="004B792C" w:rsidTr="003A7740">
        <w:trPr>
          <w:gridAfter w:val="1"/>
          <w:wAfter w:w="25" w:type="pct"/>
          <w:trHeight w:val="518"/>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DERSİN MESLEK EĞİTİMİNİ SAĞLAMAYA YÖNELİK KATKISI</w:t>
            </w:r>
          </w:p>
        </w:tc>
        <w:tc>
          <w:tcPr>
            <w:tcW w:w="3140" w:type="pct"/>
            <w:gridSpan w:val="9"/>
            <w:tcBorders>
              <w:top w:val="single" w:sz="12" w:space="0" w:color="auto"/>
              <w:left w:val="single" w:sz="12" w:space="0" w:color="auto"/>
              <w:bottom w:val="single" w:sz="12" w:space="0" w:color="auto"/>
              <w:right w:val="single" w:sz="12" w:space="0" w:color="auto"/>
            </w:tcBorders>
            <w:vAlign w:val="center"/>
          </w:tcPr>
          <w:p w:rsidR="003E5C3E" w:rsidRPr="004B792C" w:rsidRDefault="003E5C3E">
            <w:r w:rsidRPr="004B792C">
              <w:rPr>
                <w:sz w:val="22"/>
                <w:szCs w:val="22"/>
              </w:rPr>
              <w:t xml:space="preserve"> Öğrencilere uygun biyoloji laboratuvar deneyleri ve etkinlikleri geliştirebilecek bilgi ve becerilere sahip olur.  </w:t>
            </w:r>
          </w:p>
        </w:tc>
      </w:tr>
      <w:tr w:rsidR="003E5C3E" w:rsidRPr="004B792C" w:rsidTr="003A7740">
        <w:trPr>
          <w:gridAfter w:val="1"/>
          <w:wAfter w:w="25" w:type="pct"/>
          <w:trHeight w:val="518"/>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lastRenderedPageBreak/>
              <w:t>DERSİN ÖĞRENİM ÇIKTILARI</w:t>
            </w:r>
          </w:p>
        </w:tc>
        <w:tc>
          <w:tcPr>
            <w:tcW w:w="3140" w:type="pct"/>
            <w:gridSpan w:val="9"/>
            <w:tcBorders>
              <w:top w:val="single" w:sz="12" w:space="0" w:color="auto"/>
              <w:left w:val="single" w:sz="12" w:space="0" w:color="auto"/>
              <w:bottom w:val="single" w:sz="12" w:space="0" w:color="auto"/>
              <w:right w:val="single" w:sz="12" w:space="0" w:color="auto"/>
            </w:tcBorders>
          </w:tcPr>
          <w:p w:rsidR="003E5C3E" w:rsidRPr="004B792C" w:rsidRDefault="003E5C3E" w:rsidP="003A7740">
            <w:pPr>
              <w:ind w:firstLine="360"/>
            </w:pPr>
            <w:r w:rsidRPr="004B792C">
              <w:rPr>
                <w:sz w:val="22"/>
                <w:szCs w:val="22"/>
              </w:rPr>
              <w:t>1. Bitkilerde fotosentezi gözlemler</w:t>
            </w:r>
          </w:p>
          <w:p w:rsidR="003E5C3E" w:rsidRPr="004B792C" w:rsidRDefault="003E5C3E" w:rsidP="003A7740">
            <w:r w:rsidRPr="004B792C">
              <w:rPr>
                <w:sz w:val="22"/>
                <w:szCs w:val="22"/>
              </w:rPr>
              <w:t xml:space="preserve">       2.Canlılarda solunumu gözlemler</w:t>
            </w:r>
          </w:p>
          <w:p w:rsidR="003E5C3E" w:rsidRPr="004B792C" w:rsidRDefault="003E5C3E" w:rsidP="003A7740">
            <w:r w:rsidRPr="004B792C">
              <w:rPr>
                <w:sz w:val="22"/>
                <w:szCs w:val="22"/>
              </w:rPr>
              <w:t xml:space="preserve">        3. Bitkisel ve hayvansal dokuları mikroskopta tanır</w:t>
            </w:r>
          </w:p>
          <w:p w:rsidR="003E5C3E" w:rsidRPr="004B792C" w:rsidRDefault="003E5C3E" w:rsidP="003A7740">
            <w:pPr>
              <w:ind w:left="360"/>
            </w:pPr>
            <w:r w:rsidRPr="004B792C">
              <w:rPr>
                <w:sz w:val="22"/>
                <w:szCs w:val="22"/>
              </w:rPr>
              <w:t>3.Mikroskopta kan hücrelerini tanır ve kan grubu tayini yapabilir</w:t>
            </w:r>
          </w:p>
          <w:p w:rsidR="003E5C3E" w:rsidRPr="004B792C" w:rsidRDefault="003E5C3E" w:rsidP="003A7740">
            <w:pPr>
              <w:ind w:left="360"/>
            </w:pPr>
            <w:r w:rsidRPr="004B792C">
              <w:rPr>
                <w:sz w:val="22"/>
                <w:szCs w:val="22"/>
              </w:rPr>
              <w:t>4Besinlerde karbonhidrat, yağ, protein tayinini yapabilir</w:t>
            </w:r>
          </w:p>
          <w:p w:rsidR="003E5C3E" w:rsidRPr="004B792C" w:rsidRDefault="003E5C3E" w:rsidP="007629CA">
            <w:pPr>
              <w:ind w:left="360"/>
            </w:pPr>
          </w:p>
        </w:tc>
      </w:tr>
      <w:tr w:rsidR="003E5C3E" w:rsidRPr="004B792C" w:rsidTr="003A7740">
        <w:trPr>
          <w:gridAfter w:val="1"/>
          <w:wAfter w:w="25" w:type="pct"/>
          <w:trHeight w:val="540"/>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TEMEL DERS KİTABI</w:t>
            </w:r>
          </w:p>
        </w:tc>
        <w:tc>
          <w:tcPr>
            <w:tcW w:w="3140" w:type="pct"/>
            <w:gridSpan w:val="9"/>
            <w:tcBorders>
              <w:top w:val="single" w:sz="12" w:space="0" w:color="auto"/>
              <w:left w:val="single" w:sz="12" w:space="0" w:color="auto"/>
              <w:bottom w:val="single" w:sz="12" w:space="0" w:color="auto"/>
              <w:right w:val="single" w:sz="12" w:space="0" w:color="auto"/>
            </w:tcBorders>
          </w:tcPr>
          <w:p w:rsidR="003E5C3E" w:rsidRPr="004B792C" w:rsidRDefault="003E5C3E" w:rsidP="007629CA">
            <w:r w:rsidRPr="004B792C">
              <w:rPr>
                <w:sz w:val="22"/>
                <w:szCs w:val="22"/>
              </w:rPr>
              <w:t>Kılıç A</w:t>
            </w:r>
            <w:r w:rsidRPr="004B792C">
              <w:rPr>
                <w:b/>
                <w:sz w:val="22"/>
                <w:szCs w:val="22"/>
              </w:rPr>
              <w:t>.,</w:t>
            </w:r>
            <w:r w:rsidRPr="004B792C">
              <w:rPr>
                <w:sz w:val="22"/>
                <w:szCs w:val="22"/>
              </w:rPr>
              <w:t xml:space="preserve"> 2000, Genel Biyoloji Laboratuvarı</w:t>
            </w:r>
          </w:p>
          <w:p w:rsidR="003E5C3E" w:rsidRPr="004B792C" w:rsidRDefault="003E5C3E" w:rsidP="00BD3FF6">
            <w:r w:rsidRPr="004B792C">
              <w:rPr>
                <w:sz w:val="22"/>
                <w:szCs w:val="22"/>
              </w:rPr>
              <w:t xml:space="preserve"> </w:t>
            </w:r>
          </w:p>
          <w:p w:rsidR="003E5C3E" w:rsidRPr="004B792C" w:rsidRDefault="003E5C3E" w:rsidP="003A7740">
            <w:pPr>
              <w:pStyle w:val="Balk4"/>
              <w:spacing w:before="0" w:beforeAutospacing="0" w:after="0" w:afterAutospacing="0"/>
              <w:rPr>
                <w:b w:val="0"/>
              </w:rPr>
            </w:pPr>
          </w:p>
        </w:tc>
      </w:tr>
      <w:tr w:rsidR="003E5C3E" w:rsidRPr="004B792C" w:rsidTr="003A7740">
        <w:trPr>
          <w:gridAfter w:val="1"/>
          <w:wAfter w:w="25" w:type="pct"/>
          <w:trHeight w:val="540"/>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YARDIMCI KAYNAKLAR</w:t>
            </w:r>
          </w:p>
        </w:tc>
        <w:tc>
          <w:tcPr>
            <w:tcW w:w="3140" w:type="pct"/>
            <w:gridSpan w:val="9"/>
            <w:tcBorders>
              <w:top w:val="single" w:sz="12" w:space="0" w:color="auto"/>
              <w:left w:val="single" w:sz="12" w:space="0" w:color="auto"/>
              <w:bottom w:val="single" w:sz="12" w:space="0" w:color="auto"/>
              <w:right w:val="single" w:sz="12" w:space="0" w:color="auto"/>
            </w:tcBorders>
          </w:tcPr>
          <w:p w:rsidR="003E5C3E" w:rsidRPr="004B792C" w:rsidRDefault="003E5C3E" w:rsidP="007629CA">
            <w:r w:rsidRPr="004B792C">
              <w:rPr>
                <w:sz w:val="22"/>
                <w:szCs w:val="22"/>
              </w:rPr>
              <w:t>Öğretim elemanları tarafından hazırlanan deney föyleri</w:t>
            </w:r>
          </w:p>
        </w:tc>
      </w:tr>
      <w:tr w:rsidR="003E5C3E" w:rsidRPr="004B792C" w:rsidTr="003A7740">
        <w:trPr>
          <w:gridAfter w:val="1"/>
          <w:wAfter w:w="25" w:type="pct"/>
          <w:trHeight w:val="520"/>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DERSTE GEREKLİ ARAÇ VE GEREÇLER</w:t>
            </w:r>
          </w:p>
        </w:tc>
        <w:tc>
          <w:tcPr>
            <w:tcW w:w="3140" w:type="pct"/>
            <w:gridSpan w:val="9"/>
            <w:tcBorders>
              <w:top w:val="single" w:sz="12" w:space="0" w:color="auto"/>
              <w:left w:val="single" w:sz="12" w:space="0" w:color="auto"/>
              <w:bottom w:val="single" w:sz="12" w:space="0" w:color="auto"/>
              <w:right w:val="single" w:sz="12" w:space="0" w:color="auto"/>
            </w:tcBorders>
          </w:tcPr>
          <w:p w:rsidR="003E5C3E" w:rsidRPr="004B792C" w:rsidRDefault="003E5C3E">
            <w:pPr>
              <w:jc w:val="both"/>
            </w:pPr>
            <w:r w:rsidRPr="004B792C">
              <w:rPr>
                <w:sz w:val="22"/>
                <w:szCs w:val="22"/>
              </w:rPr>
              <w:t xml:space="preserve"> Mikroskop</w:t>
            </w:r>
          </w:p>
        </w:tc>
      </w:tr>
      <w:tr w:rsidR="003E5C3E" w:rsidRPr="004B792C" w:rsidTr="003A7740">
        <w:tblPrEx>
          <w:jc w:val="center"/>
          <w:tblBorders>
            <w:insideH w:val="single" w:sz="6" w:space="0" w:color="auto"/>
            <w:insideV w:val="single" w:sz="6" w:space="0" w:color="auto"/>
          </w:tblBorders>
        </w:tblPrEx>
        <w:trPr>
          <w:gridAfter w:val="2"/>
          <w:wAfter w:w="177" w:type="pct"/>
          <w:trHeight w:val="510"/>
          <w:jc w:val="center"/>
        </w:trPr>
        <w:tc>
          <w:tcPr>
            <w:tcW w:w="4823" w:type="pct"/>
            <w:gridSpan w:val="14"/>
            <w:shd w:val="clear" w:color="auto" w:fill="auto"/>
            <w:vAlign w:val="center"/>
          </w:tcPr>
          <w:p w:rsidR="003E5C3E" w:rsidRPr="004B792C" w:rsidRDefault="003E5C3E">
            <w:pPr>
              <w:jc w:val="center"/>
              <w:rPr>
                <w:b/>
              </w:rPr>
            </w:pPr>
            <w:r w:rsidRPr="004B792C">
              <w:rPr>
                <w:b/>
                <w:sz w:val="22"/>
                <w:szCs w:val="22"/>
              </w:rPr>
              <w:t>DERSİN HAFTALIK PLANI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tcPr>
          <w:p w:rsidR="003E5C3E" w:rsidRPr="004B792C" w:rsidRDefault="003E5C3E">
            <w:pPr>
              <w:jc w:val="center"/>
              <w:rPr>
                <w:b/>
              </w:rPr>
            </w:pPr>
            <w:r w:rsidRPr="004B792C">
              <w:rPr>
                <w:b/>
                <w:sz w:val="22"/>
                <w:szCs w:val="22"/>
              </w:rPr>
              <w:t>HAFTA</w:t>
            </w:r>
          </w:p>
        </w:tc>
        <w:tc>
          <w:tcPr>
            <w:tcW w:w="4248" w:type="pct"/>
            <w:gridSpan w:val="13"/>
            <w:shd w:val="clear" w:color="auto" w:fill="auto"/>
          </w:tcPr>
          <w:p w:rsidR="003E5C3E" w:rsidRPr="004B792C" w:rsidRDefault="003E5C3E">
            <w:pPr>
              <w:rPr>
                <w:b/>
              </w:rPr>
            </w:pPr>
            <w:r w:rsidRPr="004B792C">
              <w:rPr>
                <w:b/>
                <w:sz w:val="22"/>
                <w:szCs w:val="22"/>
              </w:rPr>
              <w:t>İŞLENEN KONULAR</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1</w:t>
            </w:r>
          </w:p>
        </w:tc>
        <w:tc>
          <w:tcPr>
            <w:tcW w:w="4248" w:type="pct"/>
            <w:gridSpan w:val="13"/>
            <w:shd w:val="clear" w:color="auto" w:fill="auto"/>
          </w:tcPr>
          <w:p w:rsidR="003E5C3E" w:rsidRPr="004B792C" w:rsidRDefault="003E5C3E">
            <w:r w:rsidRPr="004B792C">
              <w:rPr>
                <w:sz w:val="22"/>
                <w:szCs w:val="22"/>
              </w:rPr>
              <w:t>Bitkilerde fotosentez olayının, fotosenteze etki eden etmenlerin incelenmesi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2</w:t>
            </w:r>
          </w:p>
        </w:tc>
        <w:tc>
          <w:tcPr>
            <w:tcW w:w="4248" w:type="pct"/>
            <w:gridSpan w:val="13"/>
            <w:shd w:val="clear" w:color="auto" w:fill="auto"/>
          </w:tcPr>
          <w:p w:rsidR="003E5C3E" w:rsidRPr="004B792C" w:rsidRDefault="003E5C3E" w:rsidP="003A7740">
            <w:r w:rsidRPr="004B792C">
              <w:rPr>
                <w:sz w:val="22"/>
                <w:szCs w:val="22"/>
              </w:rPr>
              <w:t>Bitkisel  doku örneklerinin incelenmesi 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3</w:t>
            </w:r>
          </w:p>
        </w:tc>
        <w:tc>
          <w:tcPr>
            <w:tcW w:w="4248" w:type="pct"/>
            <w:gridSpan w:val="13"/>
            <w:shd w:val="clear" w:color="auto" w:fill="auto"/>
          </w:tcPr>
          <w:p w:rsidR="003E5C3E" w:rsidRPr="004B792C" w:rsidRDefault="003E5C3E" w:rsidP="003A7740">
            <w:r w:rsidRPr="004B792C">
              <w:rPr>
                <w:sz w:val="22"/>
                <w:szCs w:val="22"/>
              </w:rPr>
              <w:t>Bitkisel  doku örneklerinin incelenmesi  II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4</w:t>
            </w:r>
          </w:p>
        </w:tc>
        <w:tc>
          <w:tcPr>
            <w:tcW w:w="4248" w:type="pct"/>
            <w:gridSpan w:val="13"/>
            <w:shd w:val="clear" w:color="auto" w:fill="auto"/>
          </w:tcPr>
          <w:p w:rsidR="003E5C3E" w:rsidRPr="004B792C" w:rsidRDefault="003E5C3E" w:rsidP="003A7740">
            <w:r w:rsidRPr="004B792C">
              <w:rPr>
                <w:sz w:val="22"/>
                <w:szCs w:val="22"/>
              </w:rPr>
              <w:t>Bitkisel organların incelenmesi 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5</w:t>
            </w:r>
          </w:p>
        </w:tc>
        <w:tc>
          <w:tcPr>
            <w:tcW w:w="4248" w:type="pct"/>
            <w:gridSpan w:val="13"/>
            <w:shd w:val="clear" w:color="auto" w:fill="auto"/>
          </w:tcPr>
          <w:p w:rsidR="003E5C3E" w:rsidRPr="004B792C" w:rsidRDefault="003E5C3E" w:rsidP="003A7740">
            <w:r w:rsidRPr="004B792C">
              <w:rPr>
                <w:sz w:val="22"/>
                <w:szCs w:val="22"/>
              </w:rPr>
              <w:t>Bitkisel organların incelenmesi II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tcBorders>
              <w:bottom w:val="single" w:sz="6" w:space="0" w:color="auto"/>
            </w:tcBorders>
            <w:shd w:val="clear" w:color="auto" w:fill="auto"/>
            <w:vAlign w:val="center"/>
          </w:tcPr>
          <w:p w:rsidR="003E5C3E" w:rsidRPr="004B792C" w:rsidRDefault="003E5C3E">
            <w:pPr>
              <w:jc w:val="center"/>
            </w:pPr>
            <w:r w:rsidRPr="004B792C">
              <w:rPr>
                <w:sz w:val="22"/>
                <w:szCs w:val="22"/>
              </w:rPr>
              <w:t>6</w:t>
            </w:r>
          </w:p>
        </w:tc>
        <w:tc>
          <w:tcPr>
            <w:tcW w:w="4248" w:type="pct"/>
            <w:gridSpan w:val="13"/>
            <w:tcBorders>
              <w:bottom w:val="single" w:sz="6" w:space="0" w:color="auto"/>
            </w:tcBorders>
            <w:shd w:val="clear" w:color="auto" w:fill="auto"/>
          </w:tcPr>
          <w:p w:rsidR="003E5C3E" w:rsidRPr="004B792C" w:rsidRDefault="003E5C3E" w:rsidP="003A7740">
            <w:r w:rsidRPr="004B792C">
              <w:rPr>
                <w:sz w:val="22"/>
                <w:szCs w:val="22"/>
              </w:rPr>
              <w:t>Hayvansal dokuların incelenmesi 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tcBorders>
              <w:top w:val="single" w:sz="6" w:space="0" w:color="auto"/>
              <w:bottom w:val="single" w:sz="6" w:space="0" w:color="auto"/>
            </w:tcBorders>
            <w:shd w:val="clear" w:color="auto" w:fill="D9D9D9"/>
            <w:vAlign w:val="center"/>
          </w:tcPr>
          <w:p w:rsidR="003E5C3E" w:rsidRPr="004B792C" w:rsidRDefault="003E5C3E">
            <w:pPr>
              <w:jc w:val="center"/>
            </w:pPr>
            <w:r w:rsidRPr="004B792C">
              <w:rPr>
                <w:sz w:val="22"/>
                <w:szCs w:val="22"/>
              </w:rPr>
              <w:t>7-8</w:t>
            </w:r>
          </w:p>
        </w:tc>
        <w:tc>
          <w:tcPr>
            <w:tcW w:w="4248" w:type="pct"/>
            <w:gridSpan w:val="13"/>
            <w:tcBorders>
              <w:top w:val="single" w:sz="6" w:space="0" w:color="auto"/>
              <w:bottom w:val="single" w:sz="6" w:space="0" w:color="auto"/>
            </w:tcBorders>
            <w:shd w:val="clear" w:color="auto" w:fill="D9D9D9"/>
          </w:tcPr>
          <w:p w:rsidR="003E5C3E" w:rsidRPr="004B792C" w:rsidRDefault="003E5C3E" w:rsidP="003A7740">
            <w:r w:rsidRPr="004B792C">
              <w:rPr>
                <w:sz w:val="22"/>
                <w:szCs w:val="22"/>
              </w:rPr>
              <w:t xml:space="preserve">ARA SINAV </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tcBorders>
              <w:top w:val="single" w:sz="6" w:space="0" w:color="auto"/>
            </w:tcBorders>
            <w:shd w:val="clear" w:color="auto" w:fill="auto"/>
            <w:vAlign w:val="center"/>
          </w:tcPr>
          <w:p w:rsidR="003E5C3E" w:rsidRPr="004B792C" w:rsidRDefault="003E5C3E">
            <w:pPr>
              <w:jc w:val="center"/>
            </w:pPr>
            <w:r w:rsidRPr="004B792C">
              <w:rPr>
                <w:sz w:val="22"/>
                <w:szCs w:val="22"/>
              </w:rPr>
              <w:t>9</w:t>
            </w:r>
          </w:p>
        </w:tc>
        <w:tc>
          <w:tcPr>
            <w:tcW w:w="4248" w:type="pct"/>
            <w:gridSpan w:val="13"/>
            <w:tcBorders>
              <w:top w:val="single" w:sz="6" w:space="0" w:color="auto"/>
            </w:tcBorders>
            <w:shd w:val="clear" w:color="auto" w:fill="auto"/>
          </w:tcPr>
          <w:p w:rsidR="003E5C3E" w:rsidRPr="004B792C" w:rsidRDefault="003E5C3E" w:rsidP="003A7740">
            <w:r w:rsidRPr="004B792C">
              <w:rPr>
                <w:sz w:val="22"/>
                <w:szCs w:val="22"/>
              </w:rPr>
              <w:t>Hayvansal dokuların incelenmesi II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10</w:t>
            </w:r>
          </w:p>
        </w:tc>
        <w:tc>
          <w:tcPr>
            <w:tcW w:w="4248" w:type="pct"/>
            <w:gridSpan w:val="13"/>
            <w:shd w:val="clear" w:color="auto" w:fill="auto"/>
          </w:tcPr>
          <w:p w:rsidR="003E5C3E" w:rsidRPr="004B792C" w:rsidRDefault="003E5C3E" w:rsidP="003A7740">
            <w:r w:rsidRPr="004B792C">
              <w:rPr>
                <w:sz w:val="22"/>
                <w:szCs w:val="22"/>
              </w:rPr>
              <w:t>Canlılarda solunum olayının gözlenmesi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11</w:t>
            </w:r>
          </w:p>
        </w:tc>
        <w:tc>
          <w:tcPr>
            <w:tcW w:w="4248" w:type="pct"/>
            <w:gridSpan w:val="13"/>
            <w:shd w:val="clear" w:color="auto" w:fill="auto"/>
          </w:tcPr>
          <w:p w:rsidR="003E5C3E" w:rsidRPr="004B792C" w:rsidRDefault="003E5C3E" w:rsidP="003A7740">
            <w:r w:rsidRPr="004B792C">
              <w:rPr>
                <w:sz w:val="22"/>
                <w:szCs w:val="22"/>
              </w:rPr>
              <w:t>Canlıların laboratuar ortamında yetiştirilmesi, canlıların embriyonik gelişim evrelerinin incelenmesi (kurbağa, civciv)</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12</w:t>
            </w:r>
          </w:p>
        </w:tc>
        <w:tc>
          <w:tcPr>
            <w:tcW w:w="4248" w:type="pct"/>
            <w:gridSpan w:val="13"/>
            <w:shd w:val="clear" w:color="auto" w:fill="auto"/>
          </w:tcPr>
          <w:p w:rsidR="003E5C3E" w:rsidRPr="004B792C" w:rsidRDefault="003E5C3E" w:rsidP="003A7740">
            <w:r w:rsidRPr="004B792C">
              <w:rPr>
                <w:sz w:val="22"/>
                <w:szCs w:val="22"/>
              </w:rPr>
              <w:t>Canlıların laboratuar ortamında yetiştirilmesi, canlıların embriyonik gelişim evrelerinin incelenmesi (kurbağa, civciv)</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13</w:t>
            </w:r>
          </w:p>
        </w:tc>
        <w:tc>
          <w:tcPr>
            <w:tcW w:w="4248" w:type="pct"/>
            <w:gridSpan w:val="13"/>
            <w:shd w:val="clear" w:color="auto" w:fill="auto"/>
          </w:tcPr>
          <w:p w:rsidR="003E5C3E" w:rsidRPr="004B792C" w:rsidRDefault="003E5C3E" w:rsidP="003A7740">
            <w:r w:rsidRPr="004B792C">
              <w:rPr>
                <w:sz w:val="22"/>
                <w:szCs w:val="22"/>
              </w:rPr>
              <w:t>Kan hücrelerinin incelenmesi, kan gruplarının tespiti.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tcBorders>
              <w:bottom w:val="single" w:sz="6" w:space="0" w:color="auto"/>
            </w:tcBorders>
            <w:shd w:val="clear" w:color="auto" w:fill="auto"/>
            <w:vAlign w:val="center"/>
          </w:tcPr>
          <w:p w:rsidR="003E5C3E" w:rsidRPr="004B792C" w:rsidRDefault="003E5C3E">
            <w:pPr>
              <w:jc w:val="center"/>
            </w:pPr>
            <w:r w:rsidRPr="004B792C">
              <w:rPr>
                <w:sz w:val="22"/>
                <w:szCs w:val="22"/>
              </w:rPr>
              <w:t>14</w:t>
            </w:r>
          </w:p>
        </w:tc>
        <w:tc>
          <w:tcPr>
            <w:tcW w:w="4248" w:type="pct"/>
            <w:gridSpan w:val="13"/>
            <w:tcBorders>
              <w:bottom w:val="single" w:sz="6" w:space="0" w:color="auto"/>
            </w:tcBorders>
            <w:shd w:val="clear" w:color="auto" w:fill="auto"/>
          </w:tcPr>
          <w:p w:rsidR="003E5C3E" w:rsidRPr="004B792C" w:rsidRDefault="003E5C3E" w:rsidP="003A7740">
            <w:r w:rsidRPr="004B792C">
              <w:rPr>
                <w:sz w:val="22"/>
                <w:szCs w:val="22"/>
              </w:rPr>
              <w:t>Besinlerde karbonhidrat, yağ ve proteinlerin tespiti</w:t>
            </w:r>
          </w:p>
        </w:tc>
      </w:tr>
      <w:tr w:rsidR="003E5C3E" w:rsidRPr="004B792C" w:rsidTr="003A7740">
        <w:tblPrEx>
          <w:jc w:val="center"/>
          <w:tblBorders>
            <w:insideH w:val="single" w:sz="6" w:space="0" w:color="auto"/>
            <w:insideV w:val="single" w:sz="6" w:space="0" w:color="auto"/>
          </w:tblBorders>
        </w:tblPrEx>
        <w:trPr>
          <w:gridAfter w:val="2"/>
          <w:wAfter w:w="177" w:type="pct"/>
          <w:trHeight w:val="322"/>
          <w:jc w:val="center"/>
        </w:trPr>
        <w:tc>
          <w:tcPr>
            <w:tcW w:w="575" w:type="pct"/>
            <w:tcBorders>
              <w:top w:val="single" w:sz="6" w:space="0" w:color="auto"/>
              <w:bottom w:val="single" w:sz="12" w:space="0" w:color="auto"/>
            </w:tcBorders>
            <w:shd w:val="clear" w:color="auto" w:fill="D9D9D9"/>
            <w:vAlign w:val="center"/>
          </w:tcPr>
          <w:p w:rsidR="003E5C3E" w:rsidRPr="004B792C" w:rsidRDefault="003E5C3E" w:rsidP="00B44A74">
            <w:pPr>
              <w:jc w:val="center"/>
            </w:pPr>
            <w:r w:rsidRPr="004B792C">
              <w:rPr>
                <w:sz w:val="22"/>
                <w:szCs w:val="22"/>
              </w:rPr>
              <w:t>15-16</w:t>
            </w:r>
          </w:p>
        </w:tc>
        <w:tc>
          <w:tcPr>
            <w:tcW w:w="4248" w:type="pct"/>
            <w:gridSpan w:val="13"/>
            <w:tcBorders>
              <w:top w:val="single" w:sz="6" w:space="0" w:color="auto"/>
              <w:bottom w:val="single" w:sz="12" w:space="0" w:color="auto"/>
            </w:tcBorders>
            <w:shd w:val="clear" w:color="auto" w:fill="D9D9D9"/>
            <w:vAlign w:val="center"/>
          </w:tcPr>
          <w:p w:rsidR="003E5C3E" w:rsidRPr="004B792C" w:rsidRDefault="003E5C3E">
            <w:r w:rsidRPr="004B792C">
              <w:rPr>
                <w:sz w:val="22"/>
                <w:szCs w:val="22"/>
              </w:rPr>
              <w:t xml:space="preserve">FİNAL SINAVI </w:t>
            </w:r>
          </w:p>
        </w:tc>
      </w:tr>
    </w:tbl>
    <w:p w:rsidR="003E5C3E" w:rsidRPr="004B792C" w:rsidRDefault="003E5C3E" w:rsidP="003A7740">
      <w:pPr>
        <w:rPr>
          <w:sz w:val="22"/>
          <w:szCs w:val="22"/>
        </w:rPr>
      </w:pPr>
    </w:p>
    <w:p w:rsidR="003E5C3E" w:rsidRPr="004B792C"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4B792C">
        <w:tc>
          <w:tcPr>
            <w:tcW w:w="603" w:type="dxa"/>
            <w:tcBorders>
              <w:top w:val="single" w:sz="12" w:space="0" w:color="auto"/>
              <w:left w:val="single" w:sz="12" w:space="0" w:color="auto"/>
              <w:bottom w:val="single" w:sz="6" w:space="0" w:color="auto"/>
              <w:right w:val="single" w:sz="6" w:space="0" w:color="auto"/>
            </w:tcBorders>
            <w:vAlign w:val="center"/>
          </w:tcPr>
          <w:p w:rsidR="003E5C3E" w:rsidRPr="004B792C" w:rsidRDefault="003E5C3E">
            <w:pPr>
              <w:jc w:val="center"/>
              <w:rPr>
                <w:b/>
              </w:rPr>
            </w:pPr>
            <w:r w:rsidRPr="004B792C">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E5C3E" w:rsidRPr="004B792C" w:rsidRDefault="003E5C3E">
            <w:pPr>
              <w:rPr>
                <w:b/>
              </w:rPr>
            </w:pPr>
            <w:r w:rsidRPr="004B792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4B792C" w:rsidRDefault="003E5C3E">
            <w:pPr>
              <w:jc w:val="center"/>
              <w:rPr>
                <w:b/>
              </w:rPr>
            </w:pPr>
            <w:r w:rsidRPr="004B792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4B792C" w:rsidRDefault="003E5C3E">
            <w:pPr>
              <w:jc w:val="center"/>
              <w:rPr>
                <w:b/>
              </w:rPr>
            </w:pPr>
            <w:r w:rsidRPr="004B792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5C3E" w:rsidRPr="004B792C" w:rsidRDefault="003E5C3E">
            <w:pPr>
              <w:jc w:val="center"/>
              <w:rPr>
                <w:b/>
              </w:rPr>
            </w:pPr>
            <w:r w:rsidRPr="004B792C">
              <w:rPr>
                <w:b/>
                <w:sz w:val="22"/>
                <w:szCs w:val="22"/>
              </w:rPr>
              <w:t>1</w:t>
            </w: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r w:rsidRPr="004B792C">
              <w:rPr>
                <w:b/>
                <w:sz w:val="22"/>
                <w:szCs w:val="22"/>
              </w:rPr>
              <w:t>x</w:t>
            </w: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E956DF">
            <w:pPr>
              <w:rPr>
                <w:color w:val="FF0000"/>
              </w:rPr>
            </w:pPr>
            <w:r w:rsidRPr="004B792C">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E956DF">
            <w:pPr>
              <w:rPr>
                <w:color w:val="FF0000"/>
              </w:rPr>
            </w:pPr>
            <w:r w:rsidRPr="004B792C">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E956DF">
            <w:pPr>
              <w:rPr>
                <w:color w:val="FF0000"/>
              </w:rPr>
            </w:pPr>
            <w:r w:rsidRPr="004B792C">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E956DF">
            <w:pPr>
              <w:rPr>
                <w:color w:val="FF0000"/>
              </w:rPr>
            </w:pPr>
            <w:r w:rsidRPr="004B792C">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r w:rsidRPr="004B792C">
              <w:rPr>
                <w:b/>
                <w:sz w:val="22"/>
                <w:szCs w:val="22"/>
              </w:rPr>
              <w:t>x</w:t>
            </w: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E956DF">
            <w:pPr>
              <w:rPr>
                <w:color w:val="FF0000"/>
              </w:rPr>
            </w:pPr>
            <w:r w:rsidRPr="004B792C">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lastRenderedPageBreak/>
              <w:t>11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r w:rsidRPr="004B792C">
              <w:rPr>
                <w:b/>
                <w:sz w:val="22"/>
                <w:szCs w:val="22"/>
              </w:rPr>
              <w:t>x</w:t>
            </w: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9889" w:type="dxa"/>
            <w:gridSpan w:val="5"/>
            <w:tcBorders>
              <w:top w:val="single" w:sz="6" w:space="0" w:color="auto"/>
              <w:left w:val="single" w:sz="12" w:space="0" w:color="auto"/>
              <w:bottom w:val="single" w:sz="12" w:space="0" w:color="auto"/>
              <w:right w:val="single" w:sz="12" w:space="0" w:color="auto"/>
            </w:tcBorders>
            <w:vAlign w:val="center"/>
          </w:tcPr>
          <w:p w:rsidR="003E5C3E" w:rsidRPr="004B792C" w:rsidRDefault="003E5C3E">
            <w:pPr>
              <w:jc w:val="both"/>
            </w:pPr>
            <w:r w:rsidRPr="004B792C">
              <w:rPr>
                <w:b/>
                <w:sz w:val="22"/>
                <w:szCs w:val="22"/>
              </w:rPr>
              <w:t>1</w:t>
            </w:r>
            <w:r w:rsidRPr="004B792C">
              <w:rPr>
                <w:sz w:val="22"/>
                <w:szCs w:val="22"/>
              </w:rPr>
              <w:t xml:space="preserve">:Hiç Katkısı Yok. </w:t>
            </w:r>
            <w:r w:rsidRPr="004B792C">
              <w:rPr>
                <w:b/>
                <w:sz w:val="22"/>
                <w:szCs w:val="22"/>
              </w:rPr>
              <w:t>2</w:t>
            </w:r>
            <w:r w:rsidRPr="004B792C">
              <w:rPr>
                <w:sz w:val="22"/>
                <w:szCs w:val="22"/>
              </w:rPr>
              <w:t xml:space="preserve">:Kısmen Katkısı Var. </w:t>
            </w:r>
            <w:r w:rsidRPr="004B792C">
              <w:rPr>
                <w:b/>
                <w:sz w:val="22"/>
                <w:szCs w:val="22"/>
              </w:rPr>
              <w:t>3</w:t>
            </w:r>
            <w:r w:rsidRPr="004B792C">
              <w:rPr>
                <w:sz w:val="22"/>
                <w:szCs w:val="22"/>
              </w:rPr>
              <w:t>:Tam Katkısı Var.</w:t>
            </w:r>
          </w:p>
        </w:tc>
      </w:tr>
    </w:tbl>
    <w:p w:rsidR="0082120C" w:rsidRDefault="0082120C" w:rsidP="003A7740">
      <w:pPr>
        <w:spacing w:line="360" w:lineRule="auto"/>
        <w:rPr>
          <w:b/>
          <w:sz w:val="22"/>
          <w:szCs w:val="22"/>
        </w:rPr>
      </w:pPr>
    </w:p>
    <w:p w:rsidR="003E5C3E" w:rsidRPr="004B792C" w:rsidRDefault="003E5C3E" w:rsidP="003A7740">
      <w:pPr>
        <w:spacing w:line="360" w:lineRule="auto"/>
        <w:rPr>
          <w:sz w:val="22"/>
          <w:szCs w:val="22"/>
        </w:rPr>
      </w:pPr>
      <w:r w:rsidRPr="004B792C">
        <w:rPr>
          <w:b/>
          <w:sz w:val="22"/>
          <w:szCs w:val="22"/>
        </w:rPr>
        <w:t>Dersin Öğretim Üyesi:</w:t>
      </w:r>
      <w:r w:rsidRPr="004B792C">
        <w:rPr>
          <w:sz w:val="22"/>
          <w:szCs w:val="22"/>
        </w:rPr>
        <w:t xml:space="preserve">   </w:t>
      </w:r>
      <w:r w:rsidR="0082120C">
        <w:rPr>
          <w:sz w:val="22"/>
          <w:szCs w:val="22"/>
        </w:rPr>
        <w:t>Prof</w:t>
      </w:r>
      <w:r w:rsidRPr="004B792C">
        <w:rPr>
          <w:sz w:val="22"/>
          <w:szCs w:val="22"/>
        </w:rPr>
        <w:t>.</w:t>
      </w:r>
      <w:r w:rsidR="0082120C">
        <w:rPr>
          <w:sz w:val="22"/>
          <w:szCs w:val="22"/>
        </w:rPr>
        <w:t xml:space="preserve"> </w:t>
      </w:r>
      <w:r w:rsidRPr="004B792C">
        <w:rPr>
          <w:sz w:val="22"/>
          <w:szCs w:val="22"/>
        </w:rPr>
        <w:t>Dr. Cansu FİLİK İŞÇEN</w:t>
      </w:r>
    </w:p>
    <w:p w:rsidR="004D18F3" w:rsidRDefault="003E5C3E" w:rsidP="003A7740">
      <w:pPr>
        <w:tabs>
          <w:tab w:val="left" w:pos="7800"/>
        </w:tabs>
        <w:rPr>
          <w:b/>
          <w:sz w:val="22"/>
          <w:szCs w:val="22"/>
        </w:rPr>
      </w:pPr>
      <w:r w:rsidRPr="004B792C">
        <w:rPr>
          <w:b/>
          <w:sz w:val="22"/>
          <w:szCs w:val="22"/>
        </w:rPr>
        <w:tab/>
      </w:r>
      <w:r w:rsidRPr="004B792C">
        <w:rPr>
          <w:b/>
          <w:sz w:val="22"/>
          <w:szCs w:val="22"/>
        </w:rPr>
        <w:tab/>
      </w: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3E5C3E" w:rsidRPr="001B5593" w:rsidRDefault="003E5C3E" w:rsidP="003A7740">
      <w:pPr>
        <w:tabs>
          <w:tab w:val="left" w:pos="7800"/>
        </w:tabs>
        <w:rPr>
          <w:b/>
          <w:sz w:val="22"/>
          <w:szCs w:val="22"/>
        </w:rPr>
      </w:pPr>
      <w:r w:rsidRPr="004B792C">
        <w:rPr>
          <w:b/>
          <w:sz w:val="22"/>
          <w:szCs w:val="22"/>
        </w:rPr>
        <w:tab/>
      </w:r>
      <w:r w:rsidRPr="004B792C">
        <w:rPr>
          <w:b/>
          <w:sz w:val="22"/>
          <w:szCs w:val="22"/>
        </w:rPr>
        <w:tab/>
      </w:r>
      <w:r w:rsidRPr="004B792C">
        <w:rPr>
          <w:b/>
          <w:sz w:val="22"/>
          <w:szCs w:val="22"/>
        </w:rPr>
        <w:tab/>
      </w:r>
      <w:r w:rsidRPr="001B5593">
        <w:rPr>
          <w:sz w:val="22"/>
          <w:szCs w:val="22"/>
        </w:rPr>
        <w:t xml:space="preserve"> </w:t>
      </w:r>
    </w:p>
    <w:p w:rsidR="003E5C3E" w:rsidRDefault="003E5C3E" w:rsidP="003A7740">
      <w:pPr>
        <w:outlineLvl w:val="0"/>
        <w:rPr>
          <w:b/>
          <w:sz w:val="22"/>
          <w:szCs w:val="22"/>
        </w:rPr>
      </w:pPr>
    </w:p>
    <w:p w:rsidR="00AF2476" w:rsidRDefault="004D18F3" w:rsidP="003A7740">
      <w:pPr>
        <w:outlineLvl w:val="0"/>
        <w:rPr>
          <w:b/>
          <w:sz w:val="22"/>
          <w:szCs w:val="22"/>
        </w:rPr>
      </w:pPr>
      <w:r w:rsidRPr="004D18F3">
        <w:rPr>
          <w:noProof/>
        </w:rPr>
        <w:drawing>
          <wp:anchor distT="0" distB="0" distL="114300" distR="114300" simplePos="0" relativeHeight="251853824" behindDoc="1" locked="0" layoutInCell="1" allowOverlap="1">
            <wp:simplePos x="0" y="0"/>
            <wp:positionH relativeFrom="column">
              <wp:posOffset>48895</wp:posOffset>
            </wp:positionH>
            <wp:positionV relativeFrom="paragraph">
              <wp:posOffset>-177800</wp:posOffset>
            </wp:positionV>
            <wp:extent cx="499110" cy="464820"/>
            <wp:effectExtent l="19050" t="0" r="0" b="0"/>
            <wp:wrapSquare wrapText="bothSides"/>
            <wp:docPr id="7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Pr="00FD6860" w:rsidRDefault="003E5C3E"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 xml:space="preserve"> BAHAR</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171114134</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4185" w:type="dxa"/>
          </w:tcPr>
          <w:p w:rsidR="003E5C3E" w:rsidRPr="001957BA" w:rsidRDefault="003E5C3E" w:rsidP="003A7740">
            <w:pPr>
              <w:outlineLvl w:val="0"/>
              <w:rPr>
                <w:szCs w:val="20"/>
              </w:rPr>
            </w:pPr>
            <w:r>
              <w:rPr>
                <w:sz w:val="20"/>
                <w:szCs w:val="20"/>
              </w:rPr>
              <w:t xml:space="preserve"> Genel Kimya IV (Organik Kimya)</w:t>
            </w:r>
          </w:p>
          <w:p w:rsidR="003E5C3E" w:rsidRPr="006B43E2" w:rsidRDefault="003E5C3E" w:rsidP="003A7740">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390" w:type="pct"/>
            <w:gridSpan w:val="2"/>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538" w:type="pct"/>
            <w:vAlign w:val="center"/>
          </w:tcPr>
          <w:p w:rsidR="003E5C3E" w:rsidRPr="00521A1D" w:rsidRDefault="003E5C3E"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418" w:type="pct"/>
            <w:vAlign w:val="center"/>
          </w:tcPr>
          <w:p w:rsidR="003E5C3E" w:rsidRPr="00521A1D" w:rsidRDefault="003E5C3E" w:rsidP="003A7740">
            <w:pPr>
              <w:jc w:val="center"/>
              <w:rPr>
                <w:b/>
                <w:sz w:val="20"/>
                <w:szCs w:val="20"/>
              </w:rPr>
            </w:pPr>
            <w:r w:rsidRPr="00521A1D">
              <w:rPr>
                <w:b/>
                <w:sz w:val="20"/>
                <w:szCs w:val="20"/>
              </w:rPr>
              <w:t>Kredisi</w:t>
            </w:r>
          </w:p>
        </w:tc>
        <w:tc>
          <w:tcPr>
            <w:tcW w:w="326" w:type="pct"/>
            <w:vAlign w:val="center"/>
          </w:tcPr>
          <w:p w:rsidR="003E5C3E" w:rsidRPr="00521A1D" w:rsidRDefault="003E5C3E" w:rsidP="003A7740">
            <w:pPr>
              <w:ind w:left="-111" w:right="-108"/>
              <w:jc w:val="center"/>
              <w:rPr>
                <w:b/>
                <w:sz w:val="20"/>
                <w:szCs w:val="20"/>
              </w:rPr>
            </w:pPr>
            <w:r w:rsidRPr="00521A1D">
              <w:rPr>
                <w:b/>
                <w:sz w:val="20"/>
                <w:szCs w:val="20"/>
              </w:rPr>
              <w:t>AKTS</w:t>
            </w:r>
          </w:p>
        </w:tc>
        <w:tc>
          <w:tcPr>
            <w:tcW w:w="1305"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767" w:type="pct"/>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2C02AF" w:rsidRDefault="003E5C3E" w:rsidP="003A7740">
            <w:pPr>
              <w:jc w:val="center"/>
            </w:pPr>
            <w:r>
              <w:rPr>
                <w:sz w:val="22"/>
                <w:szCs w:val="22"/>
              </w:rPr>
              <w:t>IV</w:t>
            </w:r>
          </w:p>
        </w:tc>
        <w:tc>
          <w:tcPr>
            <w:tcW w:w="390" w:type="pct"/>
            <w:gridSpan w:val="2"/>
            <w:tcBorders>
              <w:left w:val="single" w:sz="12" w:space="0" w:color="auto"/>
              <w:bottom w:val="single" w:sz="12" w:space="0" w:color="auto"/>
            </w:tcBorders>
            <w:vAlign w:val="center"/>
          </w:tcPr>
          <w:p w:rsidR="003E5C3E" w:rsidRPr="002C02AF" w:rsidRDefault="003E5C3E" w:rsidP="003A7740">
            <w:pPr>
              <w:jc w:val="center"/>
            </w:pPr>
            <w:r>
              <w:rPr>
                <w:sz w:val="22"/>
                <w:szCs w:val="22"/>
              </w:rPr>
              <w:t xml:space="preserve">2 </w:t>
            </w:r>
          </w:p>
        </w:tc>
        <w:tc>
          <w:tcPr>
            <w:tcW w:w="538" w:type="pct"/>
            <w:tcBorders>
              <w:bottom w:val="single" w:sz="12" w:space="0" w:color="auto"/>
            </w:tcBorders>
            <w:vAlign w:val="center"/>
          </w:tcPr>
          <w:p w:rsidR="003E5C3E" w:rsidRPr="002C02AF" w:rsidRDefault="003E5C3E" w:rsidP="003A7740">
            <w:pPr>
              <w:jc w:val="center"/>
            </w:pPr>
            <w:r>
              <w:rPr>
                <w:sz w:val="22"/>
                <w:szCs w:val="22"/>
              </w:rPr>
              <w:t xml:space="preserve"> 0</w:t>
            </w:r>
          </w:p>
        </w:tc>
        <w:tc>
          <w:tcPr>
            <w:tcW w:w="725" w:type="pct"/>
            <w:gridSpan w:val="3"/>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 0</w:t>
            </w:r>
          </w:p>
        </w:tc>
        <w:tc>
          <w:tcPr>
            <w:tcW w:w="418" w:type="pct"/>
            <w:tcBorders>
              <w:bottom w:val="single" w:sz="12" w:space="0" w:color="auto"/>
            </w:tcBorders>
            <w:vAlign w:val="center"/>
          </w:tcPr>
          <w:p w:rsidR="003E5C3E" w:rsidRPr="002C02AF" w:rsidRDefault="003E5C3E" w:rsidP="003A7740">
            <w:pPr>
              <w:jc w:val="center"/>
            </w:pPr>
            <w:r>
              <w:rPr>
                <w:sz w:val="22"/>
                <w:szCs w:val="22"/>
              </w:rPr>
              <w:t xml:space="preserve"> 2</w:t>
            </w:r>
          </w:p>
        </w:tc>
        <w:tc>
          <w:tcPr>
            <w:tcW w:w="326" w:type="pct"/>
            <w:tcBorders>
              <w:bottom w:val="single" w:sz="12" w:space="0" w:color="auto"/>
            </w:tcBorders>
            <w:vAlign w:val="center"/>
          </w:tcPr>
          <w:p w:rsidR="003E5C3E" w:rsidRPr="002C02AF" w:rsidRDefault="003E5C3E" w:rsidP="003A7740">
            <w:pPr>
              <w:jc w:val="center"/>
            </w:pPr>
            <w:r>
              <w:rPr>
                <w:sz w:val="22"/>
                <w:szCs w:val="22"/>
              </w:rPr>
              <w:t xml:space="preserve"> 4</w:t>
            </w:r>
          </w:p>
        </w:tc>
        <w:tc>
          <w:tcPr>
            <w:tcW w:w="1305" w:type="pct"/>
            <w:gridSpan w:val="2"/>
            <w:tcBorders>
              <w:bottom w:val="single" w:sz="12" w:space="0" w:color="auto"/>
            </w:tcBorders>
            <w:vAlign w:val="center"/>
          </w:tcPr>
          <w:p w:rsidR="003E5C3E" w:rsidRPr="00E25D97" w:rsidRDefault="003E5C3E"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3E5C3E" w:rsidRPr="00771293" w:rsidRDefault="003E5C3E" w:rsidP="003A7740">
            <w:pPr>
              <w:jc w:val="center"/>
            </w:pPr>
          </w:p>
        </w:tc>
        <w:tc>
          <w:tcPr>
            <w:tcW w:w="1049" w:type="pct"/>
            <w:gridSpan w:val="4"/>
            <w:tcBorders>
              <w:left w:val="single" w:sz="4" w:space="0" w:color="auto"/>
              <w:bottom w:val="single" w:sz="12" w:space="0" w:color="auto"/>
              <w:right w:val="single" w:sz="4" w:space="0" w:color="auto"/>
            </w:tcBorders>
          </w:tcPr>
          <w:p w:rsidR="003E5C3E" w:rsidRPr="00FF422D" w:rsidRDefault="003E5C3E" w:rsidP="003A7740">
            <w:pPr>
              <w:jc w:val="center"/>
            </w:pPr>
          </w:p>
        </w:tc>
        <w:tc>
          <w:tcPr>
            <w:tcW w:w="2371" w:type="pct"/>
            <w:gridSpan w:val="5"/>
            <w:tcBorders>
              <w:left w:val="single" w:sz="4" w:space="0" w:color="auto"/>
              <w:bottom w:val="single" w:sz="12" w:space="0" w:color="auto"/>
            </w:tcBorders>
          </w:tcPr>
          <w:p w:rsidR="003E5C3E" w:rsidRPr="00FF422D" w:rsidRDefault="003E5C3E" w:rsidP="003A7740">
            <w:pPr>
              <w:jc w:val="center"/>
            </w:pPr>
            <w:r>
              <w:t xml:space="preserve"> x</w:t>
            </w:r>
          </w:p>
        </w:tc>
        <w:tc>
          <w:tcPr>
            <w:tcW w:w="767" w:type="pct"/>
            <w:tcBorders>
              <w:left w:val="single" w:sz="4" w:space="0" w:color="auto"/>
              <w:bottom w:val="single" w:sz="12" w:space="0" w:color="auto"/>
            </w:tcBorders>
          </w:tcPr>
          <w:p w:rsidR="003E5C3E" w:rsidRPr="00771293" w:rsidRDefault="003E5C3E" w:rsidP="003A7740">
            <w:pPr>
              <w:jc w:val="center"/>
            </w:pPr>
          </w:p>
        </w:tc>
      </w:tr>
      <w:tr w:rsidR="003E5C3E" w:rsidTr="003A7740">
        <w:trPr>
          <w:trHeight w:val="324"/>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3E5C3E" w:rsidRDefault="003E5C3E" w:rsidP="003A7740">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3E5C3E" w:rsidRDefault="003E5C3E" w:rsidP="003A774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3E5C3E" w:rsidRDefault="003E5C3E" w:rsidP="003A7740">
            <w:pPr>
              <w:jc w:val="center"/>
              <w:rPr>
                <w:b/>
                <w:sz w:val="20"/>
                <w:szCs w:val="20"/>
              </w:rPr>
            </w:pPr>
            <w:r>
              <w:rPr>
                <w:b/>
                <w:sz w:val="20"/>
                <w:szCs w:val="20"/>
              </w:rPr>
              <w:t>%</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tcBorders>
            <w:vAlign w:val="center"/>
          </w:tcPr>
          <w:p w:rsidR="003E5C3E" w:rsidRDefault="003E5C3E" w:rsidP="003A7740">
            <w:pPr>
              <w:rPr>
                <w:sz w:val="20"/>
                <w:szCs w:val="20"/>
              </w:rPr>
            </w:pPr>
            <w:r>
              <w:rPr>
                <w:sz w:val="20"/>
                <w:szCs w:val="20"/>
              </w:rPr>
              <w:t>Ara Sınav</w:t>
            </w:r>
          </w:p>
        </w:tc>
        <w:tc>
          <w:tcPr>
            <w:tcW w:w="1256" w:type="pct"/>
            <w:tcBorders>
              <w:top w:val="single" w:sz="8" w:space="0" w:color="auto"/>
              <w:right w:val="single" w:sz="8" w:space="0" w:color="auto"/>
            </w:tcBorders>
          </w:tcPr>
          <w:p w:rsidR="003E5C3E" w:rsidRPr="000E3402" w:rsidRDefault="003E5C3E" w:rsidP="003A7740">
            <w:pPr>
              <w:jc w:val="center"/>
            </w:pPr>
            <w:r>
              <w:t xml:space="preserve">1 </w:t>
            </w:r>
          </w:p>
        </w:tc>
        <w:tc>
          <w:tcPr>
            <w:tcW w:w="767" w:type="pct"/>
            <w:tcBorders>
              <w:top w:val="single" w:sz="8" w:space="0" w:color="auto"/>
              <w:left w:val="single" w:sz="8" w:space="0" w:color="auto"/>
            </w:tcBorders>
          </w:tcPr>
          <w:p w:rsidR="003E5C3E" w:rsidRPr="005D19B7" w:rsidRDefault="003E5C3E" w:rsidP="003A7740">
            <w:pPr>
              <w:jc w:val="center"/>
              <w:rPr>
                <w:sz w:val="20"/>
                <w:szCs w:val="20"/>
                <w:highlight w:val="yellow"/>
              </w:rPr>
            </w:pPr>
            <w:r>
              <w:rPr>
                <w:sz w:val="20"/>
                <w:szCs w:val="20"/>
              </w:rPr>
              <w:t xml:space="preserve">40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Kısa Sınav</w:t>
            </w:r>
          </w:p>
        </w:tc>
        <w:tc>
          <w:tcPr>
            <w:tcW w:w="1256" w:type="pct"/>
            <w:tcBorders>
              <w:right w:val="single" w:sz="8" w:space="0" w:color="auto"/>
            </w:tcBorders>
          </w:tcPr>
          <w:p w:rsidR="003E5C3E" w:rsidRPr="000E3402" w:rsidRDefault="003E5C3E" w:rsidP="003A7740"/>
        </w:tc>
        <w:tc>
          <w:tcPr>
            <w:tcW w:w="767" w:type="pct"/>
            <w:tcBorders>
              <w:left w:val="single" w:sz="8" w:space="0" w:color="auto"/>
            </w:tcBorders>
          </w:tcPr>
          <w:p w:rsidR="003E5C3E" w:rsidRPr="00D605C4" w:rsidRDefault="003E5C3E" w:rsidP="003A7740">
            <w:pPr>
              <w:rPr>
                <w:sz w:val="20"/>
                <w:szCs w:val="20"/>
              </w:rPr>
            </w:pPr>
            <w:r>
              <w:rPr>
                <w:sz w:val="20"/>
                <w:szCs w:val="20"/>
              </w:rPr>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Ödev</w:t>
            </w:r>
          </w:p>
        </w:tc>
        <w:tc>
          <w:tcPr>
            <w:tcW w:w="1256" w:type="pct"/>
            <w:tcBorders>
              <w:right w:val="single" w:sz="8" w:space="0" w:color="auto"/>
            </w:tcBorders>
          </w:tcPr>
          <w:p w:rsidR="003E5C3E" w:rsidRPr="000E3402" w:rsidRDefault="003E5C3E" w:rsidP="003A7740">
            <w:pPr>
              <w:jc w:val="center"/>
            </w:pPr>
            <w:r>
              <w:t xml:space="preserve"> </w:t>
            </w:r>
          </w:p>
        </w:tc>
        <w:tc>
          <w:tcPr>
            <w:tcW w:w="767" w:type="pct"/>
            <w:tcBorders>
              <w:left w:val="single" w:sz="8" w:space="0" w:color="auto"/>
            </w:tcBorders>
          </w:tcPr>
          <w:p w:rsidR="003E5C3E" w:rsidRPr="001A787E" w:rsidRDefault="003E5C3E" w:rsidP="003A7740">
            <w:pPr>
              <w:jc w:val="center"/>
            </w:pPr>
            <w:r>
              <w:t xml:space="preserve"> </w:t>
            </w:r>
            <w:r w:rsidRPr="001A787E">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bottom w:val="single" w:sz="8" w:space="0" w:color="auto"/>
            </w:tcBorders>
            <w:vAlign w:val="center"/>
          </w:tcPr>
          <w:p w:rsidR="003E5C3E" w:rsidRDefault="003E5C3E" w:rsidP="003A7740">
            <w:pPr>
              <w:rPr>
                <w:sz w:val="20"/>
                <w:szCs w:val="20"/>
              </w:rPr>
            </w:pPr>
            <w:r>
              <w:rPr>
                <w:sz w:val="20"/>
                <w:szCs w:val="20"/>
              </w:rPr>
              <w:t>Proje</w:t>
            </w:r>
          </w:p>
        </w:tc>
        <w:tc>
          <w:tcPr>
            <w:tcW w:w="1256" w:type="pct"/>
            <w:tcBorders>
              <w:bottom w:val="single" w:sz="8" w:space="0" w:color="auto"/>
              <w:right w:val="single" w:sz="8" w:space="0" w:color="auto"/>
            </w:tcBorders>
          </w:tcPr>
          <w:p w:rsidR="003E5C3E" w:rsidRPr="000E3402" w:rsidRDefault="003E5C3E" w:rsidP="003A7740">
            <w:pPr>
              <w:jc w:val="center"/>
            </w:pPr>
            <w:r>
              <w:t xml:space="preserve"> </w:t>
            </w:r>
          </w:p>
        </w:tc>
        <w:tc>
          <w:tcPr>
            <w:tcW w:w="767" w:type="pct"/>
            <w:tcBorders>
              <w:left w:val="single" w:sz="8" w:space="0" w:color="auto"/>
              <w:bottom w:val="single" w:sz="8" w:space="0" w:color="auto"/>
            </w:tcBorders>
          </w:tcPr>
          <w:p w:rsidR="003E5C3E" w:rsidRPr="001A787E" w:rsidRDefault="003E5C3E" w:rsidP="003A7740">
            <w:pPr>
              <w:jc w:val="center"/>
            </w:pPr>
            <w:r w:rsidRPr="001A787E">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3E5C3E" w:rsidRDefault="003E5C3E" w:rsidP="003A7740">
            <w:pPr>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3E5C3E" w:rsidRPr="000E3402" w:rsidRDefault="003E5C3E" w:rsidP="003A7740">
            <w:pPr>
              <w:jc w:val="center"/>
            </w:pPr>
          </w:p>
        </w:tc>
        <w:tc>
          <w:tcPr>
            <w:tcW w:w="767" w:type="pct"/>
            <w:tcBorders>
              <w:top w:val="single" w:sz="8" w:space="0" w:color="auto"/>
              <w:left w:val="single" w:sz="8" w:space="0" w:color="auto"/>
              <w:bottom w:val="single" w:sz="8" w:space="0" w:color="auto"/>
            </w:tcBorders>
          </w:tcPr>
          <w:p w:rsidR="003E5C3E" w:rsidRPr="001A787E" w:rsidRDefault="003E5C3E" w:rsidP="003A7740"/>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3E5C3E" w:rsidRDefault="003E5C3E" w:rsidP="003A7740">
            <w:pPr>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3E5C3E" w:rsidRPr="000E3402" w:rsidRDefault="003E5C3E" w:rsidP="003A7740"/>
        </w:tc>
        <w:tc>
          <w:tcPr>
            <w:tcW w:w="767" w:type="pct"/>
            <w:tcBorders>
              <w:top w:val="single" w:sz="8" w:space="0" w:color="auto"/>
              <w:left w:val="single" w:sz="8" w:space="0" w:color="auto"/>
              <w:bottom w:val="single" w:sz="12" w:space="0" w:color="auto"/>
            </w:tcBorders>
          </w:tcPr>
          <w:p w:rsidR="003E5C3E" w:rsidRPr="001A787E" w:rsidRDefault="003E5C3E" w:rsidP="003A7740"/>
        </w:tc>
      </w:tr>
      <w:tr w:rsidR="003E5C3E"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3E5C3E" w:rsidRDefault="003E5C3E"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3E5C3E" w:rsidRPr="000E3402" w:rsidRDefault="003E5C3E" w:rsidP="003A7740">
            <w:pPr>
              <w:jc w:val="center"/>
            </w:pPr>
            <w:r>
              <w:rPr>
                <w:sz w:val="20"/>
                <w:szCs w:val="20"/>
              </w:rPr>
              <w:t xml:space="preserve"> 1</w:t>
            </w:r>
          </w:p>
        </w:tc>
        <w:tc>
          <w:tcPr>
            <w:tcW w:w="767" w:type="pct"/>
            <w:tcBorders>
              <w:top w:val="single" w:sz="12" w:space="0" w:color="auto"/>
              <w:left w:val="single" w:sz="8" w:space="0" w:color="auto"/>
              <w:bottom w:val="single" w:sz="8" w:space="0" w:color="auto"/>
            </w:tcBorders>
            <w:vAlign w:val="center"/>
          </w:tcPr>
          <w:p w:rsidR="003E5C3E" w:rsidRPr="001A787E" w:rsidRDefault="003E5C3E" w:rsidP="003A7740">
            <w:pPr>
              <w:jc w:val="center"/>
            </w:pPr>
            <w:r>
              <w:t xml:space="preserve">60 </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0E3402" w:rsidRDefault="003E5C3E" w:rsidP="003A7740">
            <w:pPr>
              <w:jc w:val="both"/>
              <w:rPr>
                <w:sz w:val="20"/>
                <w:szCs w:val="20"/>
              </w:rPr>
            </w:pPr>
            <w:r>
              <w:rPr>
                <w:sz w:val="20"/>
                <w:szCs w:val="20"/>
              </w:rPr>
              <w:t xml:space="preserve"> </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3E5C3E" w:rsidRPr="00A47EF6" w:rsidRDefault="003E5C3E" w:rsidP="003A7740">
            <w:pPr>
              <w:rPr>
                <w:sz w:val="20"/>
                <w:szCs w:val="20"/>
              </w:rPr>
            </w:pPr>
            <w:r w:rsidRPr="00A47EF6">
              <w:rPr>
                <w:sz w:val="20"/>
                <w:szCs w:val="20"/>
              </w:rPr>
              <w:t xml:space="preserve"> Alkanlar, alkenler, halkalı alifatik bileşikler, alkinler, aromatik bileşiklerin reaksiyonları,karbonhidratlar, amino asitler, peptidler-proteinler, enzimler, metabolik çevrimler, membran yapı ve fonksiyonu, metabolik regülasyon sistemleri</w:t>
            </w:r>
          </w:p>
        </w:tc>
      </w:tr>
      <w:tr w:rsidR="003E5C3E"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3E5C3E" w:rsidRPr="00A47EF6" w:rsidRDefault="003E5C3E" w:rsidP="003A7740">
            <w:pPr>
              <w:rPr>
                <w:sz w:val="20"/>
                <w:szCs w:val="20"/>
              </w:rPr>
            </w:pPr>
            <w:r w:rsidRPr="00A47EF6">
              <w:rPr>
                <w:sz w:val="20"/>
                <w:szCs w:val="20"/>
              </w:rPr>
              <w:t xml:space="preserve"> Genel kimyanın temel bölümlerinden olan organik kimya ve biyokimya konularının kavratılması amaçlanmıştır</w:t>
            </w:r>
            <w:r w:rsidRPr="00A47EF6">
              <w:rPr>
                <w:sz w:val="20"/>
                <w:szCs w:val="20"/>
                <w:lang w:val="en-GB"/>
              </w:rPr>
              <w:t xml:space="preserve"> </w:t>
            </w:r>
            <w:r w:rsidRPr="00A47EF6">
              <w:rPr>
                <w:sz w:val="20"/>
              </w:rPr>
              <w:t>.</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A47EF6" w:rsidRDefault="003E5C3E" w:rsidP="003A7740">
            <w:pPr>
              <w:tabs>
                <w:tab w:val="left" w:pos="3944"/>
              </w:tabs>
              <w:rPr>
                <w:sz w:val="20"/>
                <w:szCs w:val="20"/>
              </w:rPr>
            </w:pPr>
            <w:r w:rsidRPr="00A47EF6">
              <w:rPr>
                <w:sz w:val="20"/>
                <w:szCs w:val="20"/>
              </w:rPr>
              <w:t xml:space="preserve"> Genel Kimya IV (Organik Kimya) ile ilgili temel kavramları öğretmek, bunların günlük hayatla ilişkisini kurmak ve ileriki yaşamlarında kullanacakları temel bilgi ve becerileri geliştirmektir</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3E5C3E" w:rsidRPr="00A47EF6" w:rsidRDefault="003E5C3E" w:rsidP="003A7740">
            <w:pPr>
              <w:rPr>
                <w:sz w:val="20"/>
                <w:szCs w:val="20"/>
              </w:rPr>
            </w:pPr>
          </w:p>
          <w:p w:rsidR="003E5C3E" w:rsidRPr="00A47EF6" w:rsidRDefault="003E5C3E" w:rsidP="00F912B5">
            <w:pPr>
              <w:numPr>
                <w:ilvl w:val="0"/>
                <w:numId w:val="16"/>
              </w:numPr>
              <w:rPr>
                <w:sz w:val="20"/>
                <w:szCs w:val="20"/>
                <w:lang w:val="en-GB"/>
              </w:rPr>
            </w:pPr>
            <w:r w:rsidRPr="00A47EF6">
              <w:rPr>
                <w:sz w:val="20"/>
                <w:szCs w:val="20"/>
              </w:rPr>
              <w:t>Bireyin kimya bilimi bilgi birikimine katkısı.</w:t>
            </w:r>
          </w:p>
          <w:p w:rsidR="003E5C3E" w:rsidRPr="00A47EF6" w:rsidRDefault="003E5C3E" w:rsidP="00F912B5">
            <w:pPr>
              <w:numPr>
                <w:ilvl w:val="0"/>
                <w:numId w:val="16"/>
              </w:numPr>
              <w:rPr>
                <w:sz w:val="20"/>
                <w:szCs w:val="20"/>
              </w:rPr>
            </w:pPr>
            <w:r w:rsidRPr="00A47EF6">
              <w:rPr>
                <w:sz w:val="20"/>
                <w:szCs w:val="20"/>
                <w:lang w:val="en-GB"/>
              </w:rPr>
              <w:t>T</w:t>
            </w:r>
            <w:r w:rsidRPr="00A47EF6">
              <w:rPr>
                <w:sz w:val="20"/>
                <w:szCs w:val="20"/>
              </w:rPr>
              <w:t>emel bilimlere ait bilgi birikimlerini bu dersten öğrendikleri ile bir arada kullanabilme becerisi.</w:t>
            </w:r>
          </w:p>
          <w:p w:rsidR="003E5C3E" w:rsidRPr="00A47EF6" w:rsidRDefault="003E5C3E" w:rsidP="00F912B5">
            <w:pPr>
              <w:numPr>
                <w:ilvl w:val="0"/>
                <w:numId w:val="16"/>
              </w:numPr>
              <w:rPr>
                <w:sz w:val="20"/>
                <w:szCs w:val="20"/>
              </w:rPr>
            </w:pPr>
            <w:r w:rsidRPr="00A47EF6">
              <w:rPr>
                <w:sz w:val="20"/>
                <w:szCs w:val="20"/>
              </w:rPr>
              <w:t xml:space="preserve">verileri analiz edebilme,  konuyla ilişkilendirerek değerlendirebilme becerisi </w:t>
            </w:r>
          </w:p>
          <w:p w:rsidR="003E5C3E" w:rsidRPr="00A47EF6" w:rsidRDefault="003E5C3E" w:rsidP="00F912B5">
            <w:pPr>
              <w:numPr>
                <w:ilvl w:val="0"/>
                <w:numId w:val="16"/>
              </w:numPr>
              <w:rPr>
                <w:sz w:val="20"/>
                <w:szCs w:val="20"/>
              </w:rPr>
            </w:pPr>
            <w:r w:rsidRPr="00A47EF6">
              <w:rPr>
                <w:sz w:val="20"/>
                <w:szCs w:val="20"/>
              </w:rPr>
              <w:t>fen bilimlerinin içerdiği bilgi çeşitlerinin ne olduğunu kavrayarak birbirinden ayırt edebilme becerisi.</w:t>
            </w:r>
          </w:p>
          <w:p w:rsidR="003E5C3E" w:rsidRPr="00A47EF6" w:rsidRDefault="003E5C3E" w:rsidP="00F912B5">
            <w:pPr>
              <w:numPr>
                <w:ilvl w:val="0"/>
                <w:numId w:val="16"/>
              </w:numPr>
              <w:rPr>
                <w:sz w:val="20"/>
                <w:szCs w:val="20"/>
              </w:rPr>
            </w:pPr>
            <w:r w:rsidRPr="00A47EF6">
              <w:rPr>
                <w:sz w:val="20"/>
                <w:szCs w:val="20"/>
              </w:rPr>
              <w:t>bilimsel yöntem ve araştırma becerilerini kazandırma.</w:t>
            </w:r>
          </w:p>
          <w:p w:rsidR="003E5C3E" w:rsidRPr="00A47EF6" w:rsidRDefault="003E5C3E" w:rsidP="00F912B5">
            <w:pPr>
              <w:numPr>
                <w:ilvl w:val="0"/>
                <w:numId w:val="16"/>
              </w:numPr>
              <w:rPr>
                <w:sz w:val="20"/>
                <w:szCs w:val="20"/>
              </w:rPr>
            </w:pPr>
            <w:r w:rsidRPr="00A47EF6">
              <w:rPr>
                <w:sz w:val="20"/>
                <w:szCs w:val="20"/>
              </w:rPr>
              <w:lastRenderedPageBreak/>
              <w:t xml:space="preserve">sözlü, yazılı ve uygulamalı temel bilim etkinlikleri arasında denge kurabilme yeteneği  </w:t>
            </w:r>
          </w:p>
          <w:p w:rsidR="003E5C3E" w:rsidRPr="00A47EF6" w:rsidRDefault="003E5C3E" w:rsidP="00F912B5">
            <w:pPr>
              <w:numPr>
                <w:ilvl w:val="0"/>
                <w:numId w:val="16"/>
              </w:numPr>
              <w:rPr>
                <w:sz w:val="20"/>
                <w:szCs w:val="20"/>
              </w:rPr>
            </w:pPr>
            <w:r w:rsidRPr="00A47EF6">
              <w:rPr>
                <w:sz w:val="20"/>
                <w:szCs w:val="20"/>
              </w:rPr>
              <w:t>ders ile ilgili mesleki yeterliliğe sahip olma ve güncel konuları izleme-yorumlama becerisi.</w:t>
            </w:r>
          </w:p>
          <w:p w:rsidR="003E5C3E" w:rsidRPr="00A47EF6" w:rsidRDefault="003E5C3E" w:rsidP="00F912B5">
            <w:pPr>
              <w:numPr>
                <w:ilvl w:val="0"/>
                <w:numId w:val="16"/>
              </w:numPr>
              <w:rPr>
                <w:sz w:val="20"/>
                <w:szCs w:val="20"/>
              </w:rPr>
            </w:pPr>
            <w:r w:rsidRPr="00A47EF6">
              <w:rPr>
                <w:sz w:val="20"/>
                <w:szCs w:val="20"/>
              </w:rPr>
              <w:t>ders içeriğini güncel konuları değerlendirmede kullanabilme becerisi.</w:t>
            </w:r>
          </w:p>
          <w:p w:rsidR="003E5C3E" w:rsidRPr="00A47EF6" w:rsidRDefault="003E5C3E" w:rsidP="00F912B5">
            <w:pPr>
              <w:numPr>
                <w:ilvl w:val="0"/>
                <w:numId w:val="16"/>
              </w:numPr>
              <w:rPr>
                <w:sz w:val="20"/>
                <w:szCs w:val="20"/>
              </w:rPr>
            </w:pPr>
            <w:r w:rsidRPr="00A47EF6">
              <w:rPr>
                <w:sz w:val="20"/>
                <w:szCs w:val="20"/>
              </w:rPr>
              <w:t>ilgili daldaki problemleri tanımlama, formüle etme ve çözme becerisi</w:t>
            </w:r>
          </w:p>
          <w:p w:rsidR="003E5C3E" w:rsidRPr="00A47EF6" w:rsidRDefault="003E5C3E" w:rsidP="00F912B5">
            <w:pPr>
              <w:numPr>
                <w:ilvl w:val="0"/>
                <w:numId w:val="16"/>
              </w:numPr>
              <w:rPr>
                <w:sz w:val="20"/>
                <w:szCs w:val="20"/>
              </w:rPr>
            </w:pPr>
            <w:r w:rsidRPr="00A47EF6">
              <w:rPr>
                <w:sz w:val="20"/>
                <w:szCs w:val="20"/>
              </w:rPr>
              <w:t>Öğrenciler organik bileşiklerden alkanlar, aklenler, aklinler, alkil halojenürler ve aromatik bileşiklerin adlandırılmaları, genel özellikleri, sentez yöntemleri ve reaksiyonları hakkında bilgi sahibi olacaklar</w:t>
            </w:r>
          </w:p>
          <w:p w:rsidR="003E5C3E" w:rsidRPr="00A47EF6" w:rsidRDefault="003E5C3E" w:rsidP="00F912B5">
            <w:pPr>
              <w:numPr>
                <w:ilvl w:val="0"/>
                <w:numId w:val="16"/>
              </w:numPr>
              <w:rPr>
                <w:sz w:val="20"/>
                <w:szCs w:val="20"/>
              </w:rPr>
            </w:pPr>
            <w:r w:rsidRPr="00A47EF6">
              <w:rPr>
                <w:sz w:val="20"/>
                <w:szCs w:val="20"/>
              </w:rPr>
              <w:t>Öğrenciler alkoller, eterler, aldehitler, ketonlar, karboksilli asitler, aminler ve esterlerin adlandırılmaları ve genel özellikleri hakkında bilgi sahibi olacaklar</w:t>
            </w:r>
          </w:p>
          <w:p w:rsidR="003E5C3E" w:rsidRPr="00A47EF6" w:rsidRDefault="003E5C3E" w:rsidP="003A7740"/>
        </w:tc>
      </w:tr>
      <w:tr w:rsidR="003E5C3E"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tcBorders>
          </w:tcPr>
          <w:p w:rsidR="003E5C3E" w:rsidRPr="00572BCF" w:rsidRDefault="003E5C3E" w:rsidP="003A7740">
            <w:pPr>
              <w:pStyle w:val="Balk4"/>
              <w:rPr>
                <w:b w:val="0"/>
                <w:sz w:val="20"/>
                <w:szCs w:val="20"/>
              </w:rPr>
            </w:pPr>
            <w:r w:rsidRPr="00572BCF">
              <w:rPr>
                <w:b w:val="0"/>
                <w:sz w:val="20"/>
                <w:szCs w:val="20"/>
              </w:rPr>
              <w:t xml:space="preserve"> Anadolu Üniversitesi Yayınları no:1080, Açıköğretim Fakültesi Yayınları no:598 Fen Bilgisi Öğretmenliği cilt 2, 1999</w:t>
            </w:r>
          </w:p>
        </w:tc>
      </w:tr>
      <w:tr w:rsidR="003E5C3E"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3E5C3E" w:rsidRPr="00572BCF" w:rsidRDefault="003E5C3E" w:rsidP="003A7740">
            <w:pPr>
              <w:pStyle w:val="NormalWeb"/>
              <w:rPr>
                <w:sz w:val="20"/>
                <w:szCs w:val="20"/>
              </w:rPr>
            </w:pPr>
            <w:r w:rsidRPr="00572BCF">
              <w:rPr>
                <w:sz w:val="20"/>
                <w:szCs w:val="20"/>
              </w:rPr>
              <w:t>Uyar, T., vd., ”Organik Kimya”, Palme Yayıncılık, Ankara, 1998.</w:t>
            </w:r>
          </w:p>
          <w:p w:rsidR="003E5C3E" w:rsidRPr="00572BCF" w:rsidRDefault="003E5C3E" w:rsidP="003A7740">
            <w:pPr>
              <w:pStyle w:val="NormalWeb"/>
              <w:rPr>
                <w:sz w:val="20"/>
                <w:szCs w:val="20"/>
              </w:rPr>
            </w:pPr>
            <w:r w:rsidRPr="00572BCF">
              <w:rPr>
                <w:sz w:val="20"/>
                <w:szCs w:val="20"/>
              </w:rPr>
              <w:t>Okay, G., Yıldırır,Y., vd., “Organik Kimya”, Literatür Yayıncılık, İstanbul, 2002.</w:t>
            </w:r>
          </w:p>
          <w:p w:rsidR="003E5C3E" w:rsidRPr="00572BCF" w:rsidRDefault="003E5C3E" w:rsidP="003A7740">
            <w:pPr>
              <w:pStyle w:val="NormalWeb"/>
              <w:rPr>
                <w:sz w:val="20"/>
                <w:szCs w:val="20"/>
              </w:rPr>
            </w:pPr>
            <w:r w:rsidRPr="00572BCF">
              <w:rPr>
                <w:sz w:val="20"/>
                <w:szCs w:val="20"/>
              </w:rPr>
              <w:t>Bağ,  H. (Editör), (2008), Genel Kimya IV, Ankara: Pegem Akademi</w:t>
            </w:r>
          </w:p>
          <w:p w:rsidR="003E5C3E" w:rsidRPr="00572BCF" w:rsidRDefault="003E5C3E" w:rsidP="003A7740">
            <w:pPr>
              <w:pStyle w:val="Balk4"/>
              <w:rPr>
                <w:color w:val="000000"/>
              </w:rPr>
            </w:pPr>
          </w:p>
        </w:tc>
      </w:tr>
      <w:tr w:rsidR="003E5C3E"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3E5C3E" w:rsidRPr="000E3402" w:rsidRDefault="003E5C3E" w:rsidP="003A7740">
            <w:pPr>
              <w:jc w:val="both"/>
              <w:rPr>
                <w:sz w:val="20"/>
                <w:szCs w:val="20"/>
              </w:rPr>
            </w:pPr>
            <w:r>
              <w:rPr>
                <w:sz w:val="20"/>
                <w:szCs w:val="20"/>
              </w:rPr>
              <w:t xml:space="preserve"> </w:t>
            </w:r>
          </w:p>
        </w:tc>
      </w:tr>
    </w:tbl>
    <w:p w:rsidR="003E5C3E" w:rsidRDefault="003E5C3E" w:rsidP="003A7740">
      <w:pPr>
        <w:rPr>
          <w:sz w:val="18"/>
          <w:szCs w:val="18"/>
        </w:rPr>
        <w:sectPr w:rsidR="003E5C3E"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3E5C3E" w:rsidRPr="00CE5927" w:rsidTr="003A7740">
        <w:trPr>
          <w:trHeight w:val="510"/>
          <w:jc w:val="center"/>
        </w:trPr>
        <w:tc>
          <w:tcPr>
            <w:tcW w:w="5000" w:type="pct"/>
            <w:gridSpan w:val="2"/>
            <w:tcBorders>
              <w:top w:val="single" w:sz="12" w:space="0" w:color="auto"/>
            </w:tcBorders>
            <w:vAlign w:val="center"/>
          </w:tcPr>
          <w:p w:rsidR="003E5C3E" w:rsidRPr="00CE5927" w:rsidRDefault="003E5C3E" w:rsidP="003A7740">
            <w:pPr>
              <w:jc w:val="center"/>
              <w:rPr>
                <w:b/>
              </w:rPr>
            </w:pPr>
            <w:r w:rsidRPr="00CE5927">
              <w:rPr>
                <w:b/>
                <w:sz w:val="22"/>
                <w:szCs w:val="22"/>
              </w:rPr>
              <w:lastRenderedPageBreak/>
              <w:t>DERSİN HAFTALIK PLANI</w:t>
            </w:r>
          </w:p>
        </w:tc>
      </w:tr>
      <w:tr w:rsidR="003E5C3E" w:rsidRPr="00CE5927" w:rsidTr="003A7740">
        <w:trPr>
          <w:jc w:val="center"/>
        </w:trPr>
        <w:tc>
          <w:tcPr>
            <w:tcW w:w="593" w:type="pct"/>
          </w:tcPr>
          <w:p w:rsidR="003E5C3E" w:rsidRPr="00CE5927" w:rsidRDefault="003E5C3E" w:rsidP="003A7740">
            <w:pPr>
              <w:jc w:val="center"/>
              <w:rPr>
                <w:b/>
              </w:rPr>
            </w:pPr>
            <w:r w:rsidRPr="00CE5927">
              <w:rPr>
                <w:b/>
                <w:sz w:val="22"/>
                <w:szCs w:val="22"/>
              </w:rPr>
              <w:t>HAFTA</w:t>
            </w:r>
          </w:p>
        </w:tc>
        <w:tc>
          <w:tcPr>
            <w:tcW w:w="4407" w:type="pct"/>
          </w:tcPr>
          <w:p w:rsidR="003E5C3E" w:rsidRPr="00CE5927" w:rsidRDefault="003E5C3E" w:rsidP="003A7740">
            <w:pPr>
              <w:rPr>
                <w:b/>
              </w:rPr>
            </w:pPr>
            <w:r w:rsidRPr="00CE5927">
              <w:rPr>
                <w:b/>
                <w:sz w:val="22"/>
                <w:szCs w:val="22"/>
              </w:rPr>
              <w:t>İŞLENEN KONULAR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1</w:t>
            </w:r>
          </w:p>
        </w:tc>
        <w:tc>
          <w:tcPr>
            <w:tcW w:w="4407" w:type="pct"/>
          </w:tcPr>
          <w:p w:rsidR="003E5C3E" w:rsidRPr="00CE5927" w:rsidRDefault="003E5C3E" w:rsidP="003A7740">
            <w:r w:rsidRPr="00CE5927">
              <w:rPr>
                <w:sz w:val="22"/>
                <w:szCs w:val="22"/>
              </w:rPr>
              <w:t xml:space="preserve"> Alkanlar, aklenler, alkinler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2</w:t>
            </w:r>
          </w:p>
        </w:tc>
        <w:tc>
          <w:tcPr>
            <w:tcW w:w="4407" w:type="pct"/>
          </w:tcPr>
          <w:p w:rsidR="003E5C3E" w:rsidRPr="00CE5927" w:rsidRDefault="003E5C3E" w:rsidP="003A7740">
            <w:r w:rsidRPr="00CE5927">
              <w:rPr>
                <w:sz w:val="22"/>
                <w:szCs w:val="22"/>
              </w:rPr>
              <w:t>Alkanlar, aklenler, alkinler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3</w:t>
            </w:r>
          </w:p>
        </w:tc>
        <w:tc>
          <w:tcPr>
            <w:tcW w:w="4407" w:type="pct"/>
          </w:tcPr>
          <w:p w:rsidR="003E5C3E" w:rsidRPr="00CE5927" w:rsidRDefault="003E5C3E" w:rsidP="003A7740">
            <w:r w:rsidRPr="00CE5927">
              <w:rPr>
                <w:sz w:val="22"/>
                <w:szCs w:val="22"/>
              </w:rPr>
              <w:t xml:space="preserve"> Alkanlar, aklenler, alkinler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4</w:t>
            </w:r>
          </w:p>
        </w:tc>
        <w:tc>
          <w:tcPr>
            <w:tcW w:w="4407" w:type="pct"/>
          </w:tcPr>
          <w:p w:rsidR="003E5C3E" w:rsidRPr="00CE5927" w:rsidRDefault="003E5C3E" w:rsidP="003A7740">
            <w:r w:rsidRPr="00CE5927">
              <w:rPr>
                <w:sz w:val="22"/>
                <w:szCs w:val="22"/>
              </w:rPr>
              <w:t xml:space="preserve"> Alkanlar, aklenler, alkinler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5</w:t>
            </w:r>
          </w:p>
        </w:tc>
        <w:tc>
          <w:tcPr>
            <w:tcW w:w="4407" w:type="pct"/>
          </w:tcPr>
          <w:p w:rsidR="003E5C3E" w:rsidRPr="00CE5927" w:rsidRDefault="003E5C3E" w:rsidP="003A7740">
            <w:r w:rsidRPr="00CE5927">
              <w:rPr>
                <w:sz w:val="22"/>
                <w:szCs w:val="22"/>
              </w:rPr>
              <w:t>Halkalı alifatik bileşikler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6</w:t>
            </w:r>
          </w:p>
        </w:tc>
        <w:tc>
          <w:tcPr>
            <w:tcW w:w="4407" w:type="pct"/>
          </w:tcPr>
          <w:p w:rsidR="003E5C3E" w:rsidRPr="00CE5927" w:rsidRDefault="003E5C3E" w:rsidP="003A7740">
            <w:r w:rsidRPr="00CE5927">
              <w:rPr>
                <w:sz w:val="22"/>
                <w:szCs w:val="22"/>
              </w:rPr>
              <w:t xml:space="preserve"> Aromatik bileşiklerin reaksiyonları,</w:t>
            </w:r>
          </w:p>
        </w:tc>
      </w:tr>
      <w:tr w:rsidR="003E5C3E" w:rsidRPr="00CE5927" w:rsidTr="003A7740">
        <w:trPr>
          <w:jc w:val="center"/>
        </w:trPr>
        <w:tc>
          <w:tcPr>
            <w:tcW w:w="593" w:type="pct"/>
            <w:shd w:val="clear" w:color="auto" w:fill="D9D9D9"/>
            <w:vAlign w:val="center"/>
          </w:tcPr>
          <w:p w:rsidR="003E5C3E" w:rsidRPr="00CE5927" w:rsidRDefault="003E5C3E" w:rsidP="003A7740">
            <w:pPr>
              <w:jc w:val="center"/>
            </w:pPr>
            <w:r w:rsidRPr="00CE5927">
              <w:rPr>
                <w:sz w:val="22"/>
                <w:szCs w:val="22"/>
              </w:rPr>
              <w:t>7-8</w:t>
            </w:r>
          </w:p>
        </w:tc>
        <w:tc>
          <w:tcPr>
            <w:tcW w:w="4407" w:type="pct"/>
            <w:shd w:val="clear" w:color="auto" w:fill="D9D9D9"/>
          </w:tcPr>
          <w:p w:rsidR="003E5C3E" w:rsidRPr="00CE5927" w:rsidRDefault="003E5C3E" w:rsidP="003A7740">
            <w:r w:rsidRPr="00CE5927">
              <w:rPr>
                <w:sz w:val="22"/>
                <w:szCs w:val="22"/>
              </w:rPr>
              <w:t xml:space="preserve">ARA SINAV </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9</w:t>
            </w:r>
          </w:p>
        </w:tc>
        <w:tc>
          <w:tcPr>
            <w:tcW w:w="4407" w:type="pct"/>
          </w:tcPr>
          <w:p w:rsidR="003E5C3E" w:rsidRPr="00CE5927" w:rsidRDefault="003E5C3E" w:rsidP="003A7740">
            <w:r w:rsidRPr="00CE5927">
              <w:rPr>
                <w:sz w:val="22"/>
                <w:szCs w:val="22"/>
              </w:rPr>
              <w:t>Alkoller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10</w:t>
            </w:r>
          </w:p>
        </w:tc>
        <w:tc>
          <w:tcPr>
            <w:tcW w:w="4407" w:type="pct"/>
          </w:tcPr>
          <w:p w:rsidR="003E5C3E" w:rsidRPr="00CE5927" w:rsidRDefault="003E5C3E" w:rsidP="003A7740">
            <w:r w:rsidRPr="00CE5927">
              <w:rPr>
                <w:sz w:val="22"/>
                <w:szCs w:val="22"/>
              </w:rPr>
              <w:t>Aldehitler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11</w:t>
            </w:r>
          </w:p>
        </w:tc>
        <w:tc>
          <w:tcPr>
            <w:tcW w:w="4407" w:type="pct"/>
          </w:tcPr>
          <w:p w:rsidR="003E5C3E" w:rsidRPr="00CE5927" w:rsidRDefault="003E5C3E" w:rsidP="003A7740">
            <w:r w:rsidRPr="00CE5927">
              <w:rPr>
                <w:sz w:val="22"/>
                <w:szCs w:val="22"/>
              </w:rPr>
              <w:t>Ketonlar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12</w:t>
            </w:r>
          </w:p>
        </w:tc>
        <w:tc>
          <w:tcPr>
            <w:tcW w:w="4407" w:type="pct"/>
          </w:tcPr>
          <w:p w:rsidR="003E5C3E" w:rsidRPr="00CE5927" w:rsidRDefault="003E5C3E" w:rsidP="003A7740">
            <w:r w:rsidRPr="00CE5927">
              <w:rPr>
                <w:sz w:val="22"/>
                <w:szCs w:val="22"/>
              </w:rPr>
              <w:t xml:space="preserve"> Karboksilik asitler, karbonhidratlar,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13</w:t>
            </w:r>
          </w:p>
        </w:tc>
        <w:tc>
          <w:tcPr>
            <w:tcW w:w="4407" w:type="pct"/>
          </w:tcPr>
          <w:p w:rsidR="003E5C3E" w:rsidRPr="00CE5927" w:rsidRDefault="003E5C3E" w:rsidP="003A7740">
            <w:r w:rsidRPr="00CE5927">
              <w:rPr>
                <w:sz w:val="22"/>
                <w:szCs w:val="22"/>
              </w:rPr>
              <w:t>Amino asitler, peptidler-proteinler, enzimler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14</w:t>
            </w:r>
          </w:p>
        </w:tc>
        <w:tc>
          <w:tcPr>
            <w:tcW w:w="4407" w:type="pct"/>
          </w:tcPr>
          <w:p w:rsidR="003E5C3E" w:rsidRPr="00CE5927" w:rsidRDefault="003E5C3E" w:rsidP="003A7740">
            <w:r w:rsidRPr="00CE5927">
              <w:rPr>
                <w:sz w:val="22"/>
                <w:szCs w:val="22"/>
              </w:rPr>
              <w:t xml:space="preserve"> metabolik çevrimler, membran yapı ve fonksiyonu, metabolik regülasyon sistemleri</w:t>
            </w:r>
          </w:p>
        </w:tc>
      </w:tr>
      <w:tr w:rsidR="003E5C3E" w:rsidRPr="00CE5927" w:rsidTr="003A7740">
        <w:trPr>
          <w:trHeight w:val="322"/>
          <w:jc w:val="center"/>
        </w:trPr>
        <w:tc>
          <w:tcPr>
            <w:tcW w:w="593" w:type="pct"/>
            <w:tcBorders>
              <w:bottom w:val="single" w:sz="12" w:space="0" w:color="auto"/>
            </w:tcBorders>
            <w:shd w:val="clear" w:color="auto" w:fill="D9D9D9"/>
            <w:vAlign w:val="center"/>
          </w:tcPr>
          <w:p w:rsidR="003E5C3E" w:rsidRPr="00CE5927" w:rsidRDefault="003E5C3E" w:rsidP="003A7740">
            <w:pPr>
              <w:jc w:val="center"/>
            </w:pPr>
            <w:r w:rsidRPr="00CE5927">
              <w:rPr>
                <w:sz w:val="22"/>
                <w:szCs w:val="22"/>
              </w:rPr>
              <w:t>15-16</w:t>
            </w:r>
          </w:p>
        </w:tc>
        <w:tc>
          <w:tcPr>
            <w:tcW w:w="4407" w:type="pct"/>
            <w:tcBorders>
              <w:bottom w:val="single" w:sz="12" w:space="0" w:color="auto"/>
            </w:tcBorders>
            <w:shd w:val="clear" w:color="auto" w:fill="D9D9D9"/>
            <w:vAlign w:val="center"/>
          </w:tcPr>
          <w:p w:rsidR="003E5C3E" w:rsidRPr="00CE5927" w:rsidRDefault="003E5C3E" w:rsidP="003A7740">
            <w:r w:rsidRPr="00CE5927">
              <w:rPr>
                <w:sz w:val="22"/>
                <w:szCs w:val="22"/>
              </w:rPr>
              <w:t xml:space="preserve">FİNAL SINAVI </w:t>
            </w:r>
          </w:p>
        </w:tc>
      </w:tr>
    </w:tbl>
    <w:p w:rsidR="003E5C3E" w:rsidRPr="00CE5927" w:rsidRDefault="003E5C3E" w:rsidP="003A7740">
      <w:pPr>
        <w:rPr>
          <w:sz w:val="22"/>
          <w:szCs w:val="22"/>
        </w:rPr>
      </w:pPr>
    </w:p>
    <w:p w:rsidR="003E5C3E" w:rsidRPr="00CE5927"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CE5927" w:rsidTr="003A7740">
        <w:tc>
          <w:tcPr>
            <w:tcW w:w="603" w:type="dxa"/>
            <w:tcBorders>
              <w:top w:val="single" w:sz="12" w:space="0" w:color="auto"/>
            </w:tcBorders>
            <w:vAlign w:val="center"/>
          </w:tcPr>
          <w:p w:rsidR="003E5C3E" w:rsidRPr="00CE5927" w:rsidRDefault="003E5C3E" w:rsidP="003A7740">
            <w:pPr>
              <w:jc w:val="center"/>
              <w:rPr>
                <w:b/>
              </w:rPr>
            </w:pPr>
            <w:r w:rsidRPr="00CE5927">
              <w:rPr>
                <w:b/>
                <w:sz w:val="22"/>
                <w:szCs w:val="22"/>
              </w:rPr>
              <w:t>NO</w:t>
            </w:r>
          </w:p>
        </w:tc>
        <w:tc>
          <w:tcPr>
            <w:tcW w:w="7585" w:type="dxa"/>
            <w:tcBorders>
              <w:top w:val="single" w:sz="12" w:space="0" w:color="auto"/>
            </w:tcBorders>
          </w:tcPr>
          <w:p w:rsidR="003E5C3E" w:rsidRPr="00CE5927" w:rsidRDefault="003E5C3E" w:rsidP="003A7740">
            <w:pPr>
              <w:rPr>
                <w:b/>
              </w:rPr>
            </w:pPr>
            <w:r w:rsidRPr="00CE5927">
              <w:rPr>
                <w:b/>
                <w:sz w:val="22"/>
                <w:szCs w:val="22"/>
              </w:rPr>
              <w:t xml:space="preserve">PROGRAM ÇIKTISI </w:t>
            </w:r>
          </w:p>
        </w:tc>
        <w:tc>
          <w:tcPr>
            <w:tcW w:w="567" w:type="dxa"/>
            <w:tcBorders>
              <w:top w:val="single" w:sz="12" w:space="0" w:color="auto"/>
            </w:tcBorders>
            <w:vAlign w:val="center"/>
          </w:tcPr>
          <w:p w:rsidR="003E5C3E" w:rsidRPr="00CE5927" w:rsidRDefault="003E5C3E" w:rsidP="003A7740">
            <w:pPr>
              <w:jc w:val="center"/>
              <w:rPr>
                <w:b/>
              </w:rPr>
            </w:pPr>
            <w:r w:rsidRPr="00CE5927">
              <w:rPr>
                <w:b/>
                <w:sz w:val="22"/>
                <w:szCs w:val="22"/>
              </w:rPr>
              <w:t>3</w:t>
            </w:r>
          </w:p>
        </w:tc>
        <w:tc>
          <w:tcPr>
            <w:tcW w:w="567" w:type="dxa"/>
            <w:tcBorders>
              <w:top w:val="single" w:sz="12" w:space="0" w:color="auto"/>
            </w:tcBorders>
            <w:vAlign w:val="center"/>
          </w:tcPr>
          <w:p w:rsidR="003E5C3E" w:rsidRPr="00CE5927" w:rsidRDefault="003E5C3E" w:rsidP="003A7740">
            <w:pPr>
              <w:jc w:val="center"/>
              <w:rPr>
                <w:b/>
              </w:rPr>
            </w:pPr>
            <w:r w:rsidRPr="00CE5927">
              <w:rPr>
                <w:b/>
                <w:sz w:val="22"/>
                <w:szCs w:val="22"/>
              </w:rPr>
              <w:t>2</w:t>
            </w:r>
          </w:p>
        </w:tc>
        <w:tc>
          <w:tcPr>
            <w:tcW w:w="567" w:type="dxa"/>
            <w:tcBorders>
              <w:top w:val="single" w:sz="12" w:space="0" w:color="auto"/>
            </w:tcBorders>
            <w:vAlign w:val="center"/>
          </w:tcPr>
          <w:p w:rsidR="003E5C3E" w:rsidRPr="00CE5927" w:rsidRDefault="003E5C3E" w:rsidP="003A7740">
            <w:pPr>
              <w:jc w:val="center"/>
              <w:rPr>
                <w:b/>
              </w:rPr>
            </w:pPr>
            <w:r w:rsidRPr="00CE5927">
              <w:rPr>
                <w:b/>
                <w:sz w:val="22"/>
                <w:szCs w:val="22"/>
              </w:rPr>
              <w:t>1</w:t>
            </w:r>
          </w:p>
        </w:tc>
      </w:tr>
      <w:tr w:rsidR="003E5C3E" w:rsidRPr="00CE5927" w:rsidTr="003A7740">
        <w:tc>
          <w:tcPr>
            <w:tcW w:w="603" w:type="dxa"/>
            <w:vAlign w:val="center"/>
          </w:tcPr>
          <w:p w:rsidR="003E5C3E" w:rsidRPr="00CE5927" w:rsidRDefault="003E5C3E" w:rsidP="003A7740">
            <w:pPr>
              <w:jc w:val="center"/>
            </w:pPr>
            <w:r w:rsidRPr="00CE5927">
              <w:rPr>
                <w:sz w:val="22"/>
                <w:szCs w:val="22"/>
              </w:rPr>
              <w:t>1</w:t>
            </w:r>
          </w:p>
        </w:tc>
        <w:tc>
          <w:tcPr>
            <w:tcW w:w="7585" w:type="dxa"/>
            <w:vAlign w:val="center"/>
          </w:tcPr>
          <w:p w:rsidR="003E5C3E" w:rsidRPr="00CE5927" w:rsidRDefault="003E5C3E" w:rsidP="003A7740">
            <w:pPr>
              <w:rPr>
                <w:color w:val="FF0000"/>
              </w:rPr>
            </w:pPr>
            <w:r w:rsidRPr="00CE5927">
              <w:rPr>
                <w:sz w:val="22"/>
                <w:szCs w:val="22"/>
              </w:rPr>
              <w:t>Temel Bilimlere ilişkin bilgileri kavrayabilme ve uygulama becerisi</w:t>
            </w:r>
          </w:p>
        </w:tc>
        <w:tc>
          <w:tcPr>
            <w:tcW w:w="567" w:type="dxa"/>
            <w:vAlign w:val="center"/>
          </w:tcPr>
          <w:p w:rsidR="003E5C3E" w:rsidRPr="00CE5927" w:rsidRDefault="003E5C3E" w:rsidP="003A7740">
            <w:pPr>
              <w:jc w:val="center"/>
              <w:rPr>
                <w:b/>
              </w:rPr>
            </w:pPr>
            <w:r w:rsidRPr="00CE5927">
              <w:rPr>
                <w:b/>
                <w:sz w:val="22"/>
                <w:szCs w:val="22"/>
              </w:rPr>
              <w:t xml:space="preserve"> x</w:t>
            </w:r>
          </w:p>
        </w:tc>
        <w:tc>
          <w:tcPr>
            <w:tcW w:w="567" w:type="dxa"/>
            <w:vAlign w:val="center"/>
          </w:tcPr>
          <w:p w:rsidR="003E5C3E" w:rsidRPr="00CE5927" w:rsidRDefault="003E5C3E" w:rsidP="003A7740">
            <w:pPr>
              <w:jc w:val="center"/>
              <w:rPr>
                <w:b/>
              </w:rPr>
            </w:pPr>
            <w:r w:rsidRPr="00CE5927">
              <w:rPr>
                <w:b/>
                <w:sz w:val="22"/>
                <w:szCs w:val="22"/>
              </w:rPr>
              <w:t xml:space="preserve"> </w:t>
            </w:r>
          </w:p>
        </w:tc>
        <w:tc>
          <w:tcPr>
            <w:tcW w:w="567" w:type="dxa"/>
            <w:vAlign w:val="center"/>
          </w:tcPr>
          <w:p w:rsidR="003E5C3E" w:rsidRPr="00CE5927" w:rsidRDefault="003E5C3E" w:rsidP="003A7740">
            <w:pPr>
              <w:jc w:val="center"/>
              <w:rPr>
                <w:b/>
              </w:rPr>
            </w:pPr>
          </w:p>
        </w:tc>
      </w:tr>
      <w:tr w:rsidR="003E5C3E" w:rsidRPr="00CE5927" w:rsidTr="003A7740">
        <w:tc>
          <w:tcPr>
            <w:tcW w:w="603" w:type="dxa"/>
            <w:vAlign w:val="center"/>
          </w:tcPr>
          <w:p w:rsidR="003E5C3E" w:rsidRPr="00CE5927" w:rsidRDefault="003E5C3E" w:rsidP="003A7740">
            <w:pPr>
              <w:jc w:val="center"/>
            </w:pPr>
            <w:r w:rsidRPr="00CE5927">
              <w:rPr>
                <w:sz w:val="22"/>
                <w:szCs w:val="22"/>
              </w:rPr>
              <w:t>2</w:t>
            </w:r>
          </w:p>
        </w:tc>
        <w:tc>
          <w:tcPr>
            <w:tcW w:w="7585" w:type="dxa"/>
            <w:vAlign w:val="center"/>
          </w:tcPr>
          <w:p w:rsidR="003E5C3E" w:rsidRPr="00CE5927" w:rsidRDefault="003E5C3E" w:rsidP="003A7740">
            <w:pPr>
              <w:rPr>
                <w:color w:val="FF0000"/>
              </w:rPr>
            </w:pPr>
            <w:r w:rsidRPr="00CE5927">
              <w:rPr>
                <w:sz w:val="22"/>
                <w:szCs w:val="22"/>
              </w:rPr>
              <w:t>Fen Bilimlerindeki Öğretim Etkinliklerinin planlanması, hazırlanması, genel öğretim ilke, yöntem ve tekniklerini kullanma becerisi</w:t>
            </w:r>
          </w:p>
        </w:tc>
        <w:tc>
          <w:tcPr>
            <w:tcW w:w="567" w:type="dxa"/>
            <w:vAlign w:val="center"/>
          </w:tcPr>
          <w:p w:rsidR="003E5C3E" w:rsidRPr="00CE5927" w:rsidRDefault="003E5C3E" w:rsidP="003A7740">
            <w:pPr>
              <w:jc w:val="center"/>
              <w:rPr>
                <w:b/>
              </w:rPr>
            </w:pPr>
            <w:r w:rsidRPr="00CE5927">
              <w:rPr>
                <w:b/>
                <w:sz w:val="22"/>
                <w:szCs w:val="22"/>
              </w:rPr>
              <w:t xml:space="preserve"> </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x</w:t>
            </w:r>
          </w:p>
        </w:tc>
      </w:tr>
      <w:tr w:rsidR="003E5C3E" w:rsidRPr="00CE5927" w:rsidTr="003A7740">
        <w:tc>
          <w:tcPr>
            <w:tcW w:w="603" w:type="dxa"/>
            <w:vAlign w:val="center"/>
          </w:tcPr>
          <w:p w:rsidR="003E5C3E" w:rsidRPr="00CE5927" w:rsidRDefault="003E5C3E" w:rsidP="003A7740">
            <w:pPr>
              <w:jc w:val="center"/>
            </w:pPr>
            <w:r w:rsidRPr="00CE5927">
              <w:rPr>
                <w:sz w:val="22"/>
                <w:szCs w:val="22"/>
              </w:rPr>
              <w:t>3</w:t>
            </w:r>
          </w:p>
        </w:tc>
        <w:tc>
          <w:tcPr>
            <w:tcW w:w="7585" w:type="dxa"/>
            <w:vAlign w:val="center"/>
          </w:tcPr>
          <w:p w:rsidR="003E5C3E" w:rsidRPr="00CE5927" w:rsidRDefault="003E5C3E" w:rsidP="003A7740">
            <w:pPr>
              <w:rPr>
                <w:color w:val="FF0000"/>
              </w:rPr>
            </w:pPr>
            <w:r w:rsidRPr="00CE5927">
              <w:rPr>
                <w:sz w:val="22"/>
                <w:szCs w:val="22"/>
              </w:rPr>
              <w:t>Fen Bilimleri konularında öğrenilen bilgileri yaşama aktarabilme becerisi ve bu aktarımla üçüncü şahıslara anlatabilme becerisi</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 xml:space="preserve"> x</w:t>
            </w:r>
          </w:p>
        </w:tc>
        <w:tc>
          <w:tcPr>
            <w:tcW w:w="567" w:type="dxa"/>
            <w:vAlign w:val="center"/>
          </w:tcPr>
          <w:p w:rsidR="003E5C3E" w:rsidRPr="00CE5927" w:rsidRDefault="003E5C3E" w:rsidP="003A7740">
            <w:pPr>
              <w:jc w:val="center"/>
              <w:rPr>
                <w:b/>
              </w:rPr>
            </w:pPr>
            <w:r w:rsidRPr="00CE5927">
              <w:rPr>
                <w:b/>
                <w:sz w:val="22"/>
                <w:szCs w:val="22"/>
              </w:rPr>
              <w:t xml:space="preserve"> </w:t>
            </w:r>
          </w:p>
        </w:tc>
      </w:tr>
      <w:tr w:rsidR="003E5C3E" w:rsidRPr="00CE5927" w:rsidTr="003A7740">
        <w:tc>
          <w:tcPr>
            <w:tcW w:w="603" w:type="dxa"/>
            <w:vAlign w:val="center"/>
          </w:tcPr>
          <w:p w:rsidR="003E5C3E" w:rsidRPr="00CE5927" w:rsidRDefault="003E5C3E" w:rsidP="003A7740">
            <w:pPr>
              <w:jc w:val="center"/>
            </w:pPr>
            <w:r w:rsidRPr="00CE5927">
              <w:rPr>
                <w:sz w:val="22"/>
                <w:szCs w:val="22"/>
              </w:rPr>
              <w:t>4</w:t>
            </w:r>
          </w:p>
        </w:tc>
        <w:tc>
          <w:tcPr>
            <w:tcW w:w="7585" w:type="dxa"/>
            <w:vAlign w:val="center"/>
          </w:tcPr>
          <w:p w:rsidR="003E5C3E" w:rsidRPr="00CE5927" w:rsidRDefault="003E5C3E" w:rsidP="003A7740">
            <w:pPr>
              <w:rPr>
                <w:color w:val="FF0000"/>
              </w:rPr>
            </w:pPr>
            <w:r w:rsidRPr="00CE5927">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CE5927" w:rsidRDefault="003E5C3E" w:rsidP="003A7740">
            <w:pPr>
              <w:jc w:val="center"/>
              <w:rPr>
                <w:b/>
              </w:rPr>
            </w:pPr>
            <w:r w:rsidRPr="00CE5927">
              <w:rPr>
                <w:b/>
                <w:sz w:val="22"/>
                <w:szCs w:val="22"/>
              </w:rPr>
              <w:t xml:space="preserve"> x</w:t>
            </w:r>
          </w:p>
        </w:tc>
        <w:tc>
          <w:tcPr>
            <w:tcW w:w="567" w:type="dxa"/>
            <w:vAlign w:val="center"/>
          </w:tcPr>
          <w:p w:rsidR="003E5C3E" w:rsidRPr="00CE5927" w:rsidRDefault="003E5C3E" w:rsidP="003A7740">
            <w:pPr>
              <w:jc w:val="center"/>
              <w:rPr>
                <w:b/>
              </w:rPr>
            </w:pPr>
            <w:r w:rsidRPr="00CE5927">
              <w:rPr>
                <w:b/>
                <w:sz w:val="22"/>
                <w:szCs w:val="22"/>
              </w:rPr>
              <w:t xml:space="preserve"> </w:t>
            </w:r>
          </w:p>
        </w:tc>
        <w:tc>
          <w:tcPr>
            <w:tcW w:w="567" w:type="dxa"/>
            <w:vAlign w:val="center"/>
          </w:tcPr>
          <w:p w:rsidR="003E5C3E" w:rsidRPr="00CE5927" w:rsidRDefault="003E5C3E" w:rsidP="003A7740">
            <w:pPr>
              <w:jc w:val="center"/>
              <w:rPr>
                <w:b/>
              </w:rPr>
            </w:pPr>
            <w:r w:rsidRPr="00CE5927">
              <w:rPr>
                <w:b/>
                <w:sz w:val="22"/>
                <w:szCs w:val="22"/>
              </w:rPr>
              <w:t xml:space="preserve"> </w:t>
            </w:r>
          </w:p>
        </w:tc>
      </w:tr>
      <w:tr w:rsidR="003E5C3E" w:rsidRPr="00CE5927" w:rsidTr="003A7740">
        <w:tc>
          <w:tcPr>
            <w:tcW w:w="603" w:type="dxa"/>
            <w:vAlign w:val="center"/>
          </w:tcPr>
          <w:p w:rsidR="003E5C3E" w:rsidRPr="00CE5927" w:rsidRDefault="003E5C3E" w:rsidP="003A7740">
            <w:pPr>
              <w:jc w:val="center"/>
            </w:pPr>
            <w:r w:rsidRPr="00CE5927">
              <w:rPr>
                <w:sz w:val="22"/>
                <w:szCs w:val="22"/>
              </w:rPr>
              <w:t>5</w:t>
            </w:r>
          </w:p>
        </w:tc>
        <w:tc>
          <w:tcPr>
            <w:tcW w:w="7585" w:type="dxa"/>
            <w:vAlign w:val="center"/>
          </w:tcPr>
          <w:p w:rsidR="003E5C3E" w:rsidRPr="00CE5927" w:rsidRDefault="003E5C3E" w:rsidP="003A7740">
            <w:pPr>
              <w:rPr>
                <w:color w:val="FF0000"/>
              </w:rPr>
            </w:pPr>
            <w:r w:rsidRPr="00CE5927">
              <w:rPr>
                <w:sz w:val="22"/>
                <w:szCs w:val="22"/>
              </w:rPr>
              <w:t>Güncel konuları izleme ve yorumlama becerisi</w:t>
            </w:r>
          </w:p>
        </w:tc>
        <w:tc>
          <w:tcPr>
            <w:tcW w:w="567" w:type="dxa"/>
            <w:vAlign w:val="center"/>
          </w:tcPr>
          <w:p w:rsidR="003E5C3E" w:rsidRPr="00CE5927" w:rsidRDefault="003E5C3E" w:rsidP="003A7740">
            <w:pPr>
              <w:jc w:val="center"/>
              <w:rPr>
                <w:b/>
              </w:rPr>
            </w:pPr>
            <w:r w:rsidRPr="00CE5927">
              <w:rPr>
                <w:b/>
                <w:sz w:val="22"/>
                <w:szCs w:val="22"/>
              </w:rPr>
              <w:t>x</w:t>
            </w:r>
          </w:p>
        </w:tc>
        <w:tc>
          <w:tcPr>
            <w:tcW w:w="567" w:type="dxa"/>
            <w:vAlign w:val="center"/>
          </w:tcPr>
          <w:p w:rsidR="003E5C3E" w:rsidRPr="00CE5927" w:rsidRDefault="003E5C3E" w:rsidP="003A7740">
            <w:pPr>
              <w:jc w:val="center"/>
              <w:rPr>
                <w:b/>
              </w:rPr>
            </w:pPr>
            <w:r w:rsidRPr="00CE5927">
              <w:rPr>
                <w:b/>
                <w:sz w:val="22"/>
                <w:szCs w:val="22"/>
              </w:rPr>
              <w:t xml:space="preserve"> </w:t>
            </w:r>
          </w:p>
        </w:tc>
        <w:tc>
          <w:tcPr>
            <w:tcW w:w="567" w:type="dxa"/>
            <w:vAlign w:val="center"/>
          </w:tcPr>
          <w:p w:rsidR="003E5C3E" w:rsidRPr="00CE5927" w:rsidRDefault="003E5C3E" w:rsidP="003A7740">
            <w:pPr>
              <w:jc w:val="center"/>
              <w:rPr>
                <w:b/>
              </w:rPr>
            </w:pPr>
            <w:r w:rsidRPr="00CE5927">
              <w:rPr>
                <w:b/>
                <w:sz w:val="22"/>
                <w:szCs w:val="22"/>
              </w:rPr>
              <w:t xml:space="preserve"> </w:t>
            </w:r>
          </w:p>
        </w:tc>
      </w:tr>
      <w:tr w:rsidR="003E5C3E" w:rsidRPr="00CE5927" w:rsidTr="003A7740">
        <w:tc>
          <w:tcPr>
            <w:tcW w:w="603" w:type="dxa"/>
            <w:vAlign w:val="center"/>
          </w:tcPr>
          <w:p w:rsidR="003E5C3E" w:rsidRPr="00CE5927" w:rsidRDefault="003E5C3E" w:rsidP="003A7740">
            <w:pPr>
              <w:jc w:val="center"/>
            </w:pPr>
            <w:r w:rsidRPr="00CE5927">
              <w:rPr>
                <w:sz w:val="22"/>
                <w:szCs w:val="22"/>
              </w:rPr>
              <w:t>6</w:t>
            </w:r>
          </w:p>
        </w:tc>
        <w:tc>
          <w:tcPr>
            <w:tcW w:w="7585" w:type="dxa"/>
            <w:vAlign w:val="center"/>
          </w:tcPr>
          <w:p w:rsidR="003E5C3E" w:rsidRPr="00CE5927" w:rsidRDefault="003E5C3E" w:rsidP="003A7740">
            <w:pPr>
              <w:rPr>
                <w:color w:val="FF0000"/>
              </w:rPr>
            </w:pPr>
            <w:r w:rsidRPr="00CE5927">
              <w:rPr>
                <w:sz w:val="22"/>
                <w:szCs w:val="22"/>
              </w:rPr>
              <w:t>İşbirliği içinde çalışma, mesleki ve etik sorumluluk bilincini kazanma becerisi</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 xml:space="preserve">x </w:t>
            </w:r>
          </w:p>
        </w:tc>
      </w:tr>
      <w:tr w:rsidR="003E5C3E" w:rsidRPr="00CE5927" w:rsidTr="003A7740">
        <w:tc>
          <w:tcPr>
            <w:tcW w:w="603" w:type="dxa"/>
            <w:vAlign w:val="center"/>
          </w:tcPr>
          <w:p w:rsidR="003E5C3E" w:rsidRPr="00CE5927" w:rsidRDefault="003E5C3E" w:rsidP="003A7740">
            <w:pPr>
              <w:jc w:val="center"/>
            </w:pPr>
            <w:r w:rsidRPr="00CE5927">
              <w:rPr>
                <w:sz w:val="22"/>
                <w:szCs w:val="22"/>
              </w:rPr>
              <w:t>7</w:t>
            </w:r>
          </w:p>
        </w:tc>
        <w:tc>
          <w:tcPr>
            <w:tcW w:w="7585" w:type="dxa"/>
            <w:vAlign w:val="center"/>
          </w:tcPr>
          <w:p w:rsidR="003E5C3E" w:rsidRPr="00CE5927" w:rsidRDefault="003E5C3E" w:rsidP="003A7740">
            <w:pPr>
              <w:rPr>
                <w:color w:val="FF0000"/>
              </w:rPr>
            </w:pPr>
            <w:r w:rsidRPr="00CE5927">
              <w:rPr>
                <w:sz w:val="22"/>
                <w:szCs w:val="22"/>
              </w:rPr>
              <w:t>Fen Öğretiminin temel amaçları doğrultusunda, fen okuryazarlığını geliştirme becerisi</w:t>
            </w:r>
          </w:p>
        </w:tc>
        <w:tc>
          <w:tcPr>
            <w:tcW w:w="567" w:type="dxa"/>
            <w:vAlign w:val="center"/>
          </w:tcPr>
          <w:p w:rsidR="003E5C3E" w:rsidRPr="00CE5927" w:rsidRDefault="003E5C3E" w:rsidP="003A7740">
            <w:pPr>
              <w:jc w:val="center"/>
              <w:rPr>
                <w:b/>
              </w:rPr>
            </w:pPr>
            <w:r w:rsidRPr="00CE5927">
              <w:rPr>
                <w:b/>
                <w:sz w:val="22"/>
                <w:szCs w:val="22"/>
              </w:rPr>
              <w:t xml:space="preserve"> x</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 xml:space="preserve"> </w:t>
            </w:r>
          </w:p>
        </w:tc>
      </w:tr>
      <w:tr w:rsidR="003E5C3E" w:rsidRPr="00CE5927" w:rsidTr="003A7740">
        <w:tc>
          <w:tcPr>
            <w:tcW w:w="603" w:type="dxa"/>
            <w:vAlign w:val="center"/>
          </w:tcPr>
          <w:p w:rsidR="003E5C3E" w:rsidRPr="00CE5927" w:rsidRDefault="003E5C3E" w:rsidP="003A7740">
            <w:pPr>
              <w:jc w:val="center"/>
            </w:pPr>
            <w:r w:rsidRPr="00CE5927">
              <w:rPr>
                <w:sz w:val="22"/>
                <w:szCs w:val="22"/>
              </w:rPr>
              <w:t>8</w:t>
            </w:r>
          </w:p>
        </w:tc>
        <w:tc>
          <w:tcPr>
            <w:tcW w:w="7585" w:type="dxa"/>
            <w:vAlign w:val="center"/>
          </w:tcPr>
          <w:p w:rsidR="003E5C3E" w:rsidRPr="00CE5927" w:rsidRDefault="003E5C3E" w:rsidP="003A7740">
            <w:pPr>
              <w:rPr>
                <w:color w:val="FF0000"/>
              </w:rPr>
            </w:pPr>
            <w:r w:rsidRPr="00CE5927">
              <w:rPr>
                <w:sz w:val="22"/>
                <w:szCs w:val="22"/>
              </w:rPr>
              <w:t>Yeni Fen programlarını inceleme becerisi (kazanım, öğrenme-öğretme süreci, değerlendirme teknikleri v.s)</w:t>
            </w:r>
          </w:p>
        </w:tc>
        <w:tc>
          <w:tcPr>
            <w:tcW w:w="567" w:type="dxa"/>
            <w:vAlign w:val="center"/>
          </w:tcPr>
          <w:p w:rsidR="003E5C3E" w:rsidRPr="00CE5927" w:rsidRDefault="003E5C3E" w:rsidP="003A7740">
            <w:pPr>
              <w:jc w:val="center"/>
              <w:rPr>
                <w:b/>
              </w:rPr>
            </w:pPr>
            <w:r w:rsidRPr="00CE5927">
              <w:rPr>
                <w:b/>
                <w:sz w:val="22"/>
                <w:szCs w:val="22"/>
              </w:rPr>
              <w:t xml:space="preserve"> </w:t>
            </w:r>
          </w:p>
        </w:tc>
        <w:tc>
          <w:tcPr>
            <w:tcW w:w="567" w:type="dxa"/>
            <w:vAlign w:val="center"/>
          </w:tcPr>
          <w:p w:rsidR="003E5C3E" w:rsidRPr="00CE5927" w:rsidRDefault="003E5C3E" w:rsidP="003A7740">
            <w:pPr>
              <w:jc w:val="center"/>
              <w:rPr>
                <w:b/>
              </w:rPr>
            </w:pPr>
            <w:r w:rsidRPr="00CE5927">
              <w:rPr>
                <w:b/>
                <w:sz w:val="22"/>
                <w:szCs w:val="22"/>
              </w:rPr>
              <w:t xml:space="preserve"> </w:t>
            </w:r>
          </w:p>
        </w:tc>
        <w:tc>
          <w:tcPr>
            <w:tcW w:w="567" w:type="dxa"/>
            <w:vAlign w:val="center"/>
          </w:tcPr>
          <w:p w:rsidR="003E5C3E" w:rsidRPr="00CE5927" w:rsidRDefault="003E5C3E" w:rsidP="003A7740">
            <w:pPr>
              <w:jc w:val="center"/>
              <w:rPr>
                <w:b/>
              </w:rPr>
            </w:pPr>
            <w:r w:rsidRPr="00CE5927">
              <w:rPr>
                <w:b/>
                <w:sz w:val="22"/>
                <w:szCs w:val="22"/>
              </w:rPr>
              <w:t>x</w:t>
            </w:r>
          </w:p>
        </w:tc>
      </w:tr>
      <w:tr w:rsidR="003E5C3E" w:rsidRPr="00CE5927" w:rsidTr="003A7740">
        <w:tc>
          <w:tcPr>
            <w:tcW w:w="603" w:type="dxa"/>
            <w:vAlign w:val="center"/>
          </w:tcPr>
          <w:p w:rsidR="003E5C3E" w:rsidRPr="00CE5927" w:rsidRDefault="003E5C3E" w:rsidP="003A7740">
            <w:pPr>
              <w:jc w:val="center"/>
            </w:pPr>
            <w:r w:rsidRPr="00CE5927">
              <w:rPr>
                <w:sz w:val="22"/>
                <w:szCs w:val="22"/>
              </w:rPr>
              <w:t>9</w:t>
            </w:r>
          </w:p>
        </w:tc>
        <w:tc>
          <w:tcPr>
            <w:tcW w:w="7585" w:type="dxa"/>
            <w:vAlign w:val="center"/>
          </w:tcPr>
          <w:p w:rsidR="003E5C3E" w:rsidRPr="00CE5927" w:rsidRDefault="003E5C3E" w:rsidP="003A7740">
            <w:pPr>
              <w:rPr>
                <w:color w:val="FF0000"/>
              </w:rPr>
            </w:pPr>
            <w:r w:rsidRPr="00CE5927">
              <w:rPr>
                <w:sz w:val="22"/>
                <w:szCs w:val="22"/>
              </w:rPr>
              <w:t>Doğa olaylarını bilimsel temellere dayandırarak açıklama becerisi</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 xml:space="preserve"> x</w:t>
            </w:r>
          </w:p>
        </w:tc>
        <w:tc>
          <w:tcPr>
            <w:tcW w:w="567" w:type="dxa"/>
            <w:vAlign w:val="center"/>
          </w:tcPr>
          <w:p w:rsidR="003E5C3E" w:rsidRPr="00CE5927" w:rsidRDefault="003E5C3E" w:rsidP="003A7740">
            <w:pPr>
              <w:jc w:val="center"/>
              <w:rPr>
                <w:b/>
              </w:rPr>
            </w:pPr>
          </w:p>
        </w:tc>
      </w:tr>
      <w:tr w:rsidR="003E5C3E" w:rsidRPr="00CE5927" w:rsidTr="003A7740">
        <w:tc>
          <w:tcPr>
            <w:tcW w:w="603" w:type="dxa"/>
            <w:vAlign w:val="center"/>
          </w:tcPr>
          <w:p w:rsidR="003E5C3E" w:rsidRPr="00CE5927" w:rsidRDefault="003E5C3E" w:rsidP="003A7740">
            <w:pPr>
              <w:jc w:val="center"/>
            </w:pPr>
            <w:r w:rsidRPr="00CE5927">
              <w:rPr>
                <w:sz w:val="22"/>
                <w:szCs w:val="22"/>
              </w:rPr>
              <w:t>10</w:t>
            </w:r>
          </w:p>
        </w:tc>
        <w:tc>
          <w:tcPr>
            <w:tcW w:w="7585" w:type="dxa"/>
            <w:vAlign w:val="center"/>
          </w:tcPr>
          <w:p w:rsidR="003E5C3E" w:rsidRPr="00CE5927" w:rsidRDefault="003E5C3E" w:rsidP="003A7740">
            <w:pPr>
              <w:rPr>
                <w:color w:val="FF0000"/>
              </w:rPr>
            </w:pPr>
            <w:r w:rsidRPr="00CE5927">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 xml:space="preserve"> x</w:t>
            </w:r>
          </w:p>
        </w:tc>
        <w:tc>
          <w:tcPr>
            <w:tcW w:w="567" w:type="dxa"/>
            <w:vAlign w:val="center"/>
          </w:tcPr>
          <w:p w:rsidR="003E5C3E" w:rsidRPr="00CE5927" w:rsidRDefault="003E5C3E" w:rsidP="003A7740">
            <w:pPr>
              <w:jc w:val="center"/>
              <w:rPr>
                <w:b/>
              </w:rPr>
            </w:pPr>
            <w:r w:rsidRPr="00CE5927">
              <w:rPr>
                <w:b/>
                <w:sz w:val="22"/>
                <w:szCs w:val="22"/>
              </w:rPr>
              <w:t xml:space="preserve"> </w:t>
            </w:r>
          </w:p>
        </w:tc>
      </w:tr>
      <w:tr w:rsidR="003E5C3E" w:rsidRPr="00CE5927" w:rsidTr="003A7740">
        <w:tc>
          <w:tcPr>
            <w:tcW w:w="603" w:type="dxa"/>
            <w:vAlign w:val="center"/>
          </w:tcPr>
          <w:p w:rsidR="003E5C3E" w:rsidRPr="00CE5927" w:rsidRDefault="003E5C3E" w:rsidP="003A7740">
            <w:pPr>
              <w:jc w:val="center"/>
            </w:pPr>
            <w:r w:rsidRPr="00CE5927">
              <w:rPr>
                <w:sz w:val="22"/>
                <w:szCs w:val="22"/>
              </w:rPr>
              <w:t>11</w:t>
            </w:r>
          </w:p>
        </w:tc>
        <w:tc>
          <w:tcPr>
            <w:tcW w:w="7585" w:type="dxa"/>
            <w:vAlign w:val="center"/>
          </w:tcPr>
          <w:p w:rsidR="003E5C3E" w:rsidRPr="00CE5927" w:rsidRDefault="003E5C3E" w:rsidP="003A7740">
            <w:pPr>
              <w:rPr>
                <w:color w:val="FF0000"/>
              </w:rPr>
            </w:pPr>
            <w:r w:rsidRPr="00CE5927">
              <w:rPr>
                <w:sz w:val="22"/>
                <w:szCs w:val="22"/>
              </w:rPr>
              <w:t>Öğrencilerin kişisel gelişim özelliklerine uygun olan yöntem ve teknikleri kullanma becerisi</w:t>
            </w:r>
          </w:p>
        </w:tc>
        <w:tc>
          <w:tcPr>
            <w:tcW w:w="567" w:type="dxa"/>
            <w:vAlign w:val="center"/>
          </w:tcPr>
          <w:p w:rsidR="003E5C3E" w:rsidRPr="00CE5927" w:rsidRDefault="003E5C3E" w:rsidP="003A7740">
            <w:pPr>
              <w:jc w:val="center"/>
              <w:rPr>
                <w:b/>
              </w:rPr>
            </w:pPr>
            <w:r w:rsidRPr="00CE5927">
              <w:rPr>
                <w:b/>
                <w:sz w:val="22"/>
                <w:szCs w:val="22"/>
              </w:rPr>
              <w:t xml:space="preserve"> </w:t>
            </w:r>
          </w:p>
        </w:tc>
        <w:tc>
          <w:tcPr>
            <w:tcW w:w="567" w:type="dxa"/>
            <w:vAlign w:val="center"/>
          </w:tcPr>
          <w:p w:rsidR="003E5C3E" w:rsidRPr="00CE5927" w:rsidRDefault="003E5C3E" w:rsidP="003A7740">
            <w:pPr>
              <w:jc w:val="center"/>
              <w:rPr>
                <w:b/>
              </w:rPr>
            </w:pPr>
            <w:r w:rsidRPr="00CE5927">
              <w:rPr>
                <w:b/>
                <w:sz w:val="22"/>
                <w:szCs w:val="22"/>
              </w:rPr>
              <w:t xml:space="preserve"> </w:t>
            </w:r>
          </w:p>
        </w:tc>
        <w:tc>
          <w:tcPr>
            <w:tcW w:w="567" w:type="dxa"/>
            <w:vAlign w:val="center"/>
          </w:tcPr>
          <w:p w:rsidR="003E5C3E" w:rsidRPr="00CE5927" w:rsidRDefault="003E5C3E" w:rsidP="003A7740">
            <w:pPr>
              <w:jc w:val="center"/>
              <w:rPr>
                <w:b/>
              </w:rPr>
            </w:pPr>
            <w:r w:rsidRPr="00CE5927">
              <w:rPr>
                <w:b/>
                <w:sz w:val="22"/>
                <w:szCs w:val="22"/>
              </w:rPr>
              <w:t xml:space="preserve">x </w:t>
            </w:r>
          </w:p>
        </w:tc>
      </w:tr>
      <w:tr w:rsidR="003E5C3E" w:rsidRPr="00CE5927" w:rsidTr="003A7740">
        <w:tc>
          <w:tcPr>
            <w:tcW w:w="603" w:type="dxa"/>
            <w:vAlign w:val="center"/>
          </w:tcPr>
          <w:p w:rsidR="003E5C3E" w:rsidRPr="00CE5927" w:rsidRDefault="003E5C3E" w:rsidP="003A7740">
            <w:pPr>
              <w:jc w:val="center"/>
            </w:pPr>
            <w:r w:rsidRPr="00CE5927">
              <w:rPr>
                <w:sz w:val="22"/>
                <w:szCs w:val="22"/>
              </w:rPr>
              <w:t>12</w:t>
            </w:r>
          </w:p>
        </w:tc>
        <w:tc>
          <w:tcPr>
            <w:tcW w:w="7585" w:type="dxa"/>
            <w:vAlign w:val="center"/>
          </w:tcPr>
          <w:p w:rsidR="003E5C3E" w:rsidRPr="00CE5927" w:rsidRDefault="003E5C3E" w:rsidP="003A7740">
            <w:pPr>
              <w:rPr>
                <w:color w:val="FF0000"/>
              </w:rPr>
            </w:pPr>
            <w:r w:rsidRPr="00CE5927">
              <w:rPr>
                <w:sz w:val="22"/>
                <w:szCs w:val="22"/>
              </w:rPr>
              <w:t>Fen programlarından yararlanarak plan hazırlayıp, araç gereç ve materyalleri düzenleyerek ders sunma becerisi</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x</w:t>
            </w:r>
          </w:p>
        </w:tc>
        <w:tc>
          <w:tcPr>
            <w:tcW w:w="567" w:type="dxa"/>
            <w:vAlign w:val="center"/>
          </w:tcPr>
          <w:p w:rsidR="003E5C3E" w:rsidRPr="00CE5927" w:rsidRDefault="003E5C3E" w:rsidP="003A7740">
            <w:pPr>
              <w:jc w:val="center"/>
              <w:rPr>
                <w:b/>
              </w:rPr>
            </w:pPr>
          </w:p>
        </w:tc>
      </w:tr>
      <w:tr w:rsidR="003E5C3E" w:rsidRPr="00CE5927" w:rsidTr="003A7740">
        <w:tc>
          <w:tcPr>
            <w:tcW w:w="603" w:type="dxa"/>
            <w:vAlign w:val="center"/>
          </w:tcPr>
          <w:p w:rsidR="003E5C3E" w:rsidRPr="00CE5927" w:rsidRDefault="003E5C3E" w:rsidP="003A7740">
            <w:pPr>
              <w:jc w:val="center"/>
            </w:pPr>
            <w:r w:rsidRPr="00CE5927">
              <w:rPr>
                <w:sz w:val="22"/>
                <w:szCs w:val="22"/>
              </w:rPr>
              <w:t>13</w:t>
            </w:r>
          </w:p>
        </w:tc>
        <w:tc>
          <w:tcPr>
            <w:tcW w:w="7585" w:type="dxa"/>
            <w:vAlign w:val="center"/>
          </w:tcPr>
          <w:p w:rsidR="003E5C3E" w:rsidRPr="00CE5927" w:rsidRDefault="003E5C3E" w:rsidP="003A7740">
            <w:pPr>
              <w:rPr>
                <w:color w:val="FF0000"/>
              </w:rPr>
            </w:pPr>
            <w:r w:rsidRPr="00CE5927">
              <w:rPr>
                <w:sz w:val="22"/>
                <w:szCs w:val="22"/>
              </w:rPr>
              <w:t>Konuya uygun deneyleri seçip, tasarlayıp yapabilme, verileri analiz etme ve yorumlayarak bilimsel rapor haline getirebilme becerisi</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x</w:t>
            </w:r>
          </w:p>
        </w:tc>
        <w:tc>
          <w:tcPr>
            <w:tcW w:w="567" w:type="dxa"/>
            <w:vAlign w:val="center"/>
          </w:tcPr>
          <w:p w:rsidR="003E5C3E" w:rsidRPr="00CE5927" w:rsidRDefault="003E5C3E" w:rsidP="003A7740">
            <w:pPr>
              <w:jc w:val="center"/>
              <w:rPr>
                <w:b/>
              </w:rPr>
            </w:pPr>
          </w:p>
        </w:tc>
      </w:tr>
      <w:tr w:rsidR="003E5C3E" w:rsidRPr="00CE5927" w:rsidTr="003A7740">
        <w:tc>
          <w:tcPr>
            <w:tcW w:w="603" w:type="dxa"/>
            <w:vAlign w:val="center"/>
          </w:tcPr>
          <w:p w:rsidR="003E5C3E" w:rsidRPr="00CE5927" w:rsidRDefault="003E5C3E" w:rsidP="003A7740">
            <w:pPr>
              <w:jc w:val="center"/>
            </w:pPr>
            <w:r w:rsidRPr="00CE5927">
              <w:rPr>
                <w:sz w:val="22"/>
                <w:szCs w:val="22"/>
              </w:rPr>
              <w:t>14</w:t>
            </w:r>
          </w:p>
        </w:tc>
        <w:tc>
          <w:tcPr>
            <w:tcW w:w="7585" w:type="dxa"/>
            <w:vAlign w:val="center"/>
          </w:tcPr>
          <w:p w:rsidR="003E5C3E" w:rsidRPr="00CE5927" w:rsidRDefault="003E5C3E" w:rsidP="003A7740">
            <w:pPr>
              <w:rPr>
                <w:color w:val="FF0000"/>
              </w:rPr>
            </w:pPr>
            <w:r w:rsidRPr="00CE5927">
              <w:rPr>
                <w:sz w:val="22"/>
                <w:szCs w:val="22"/>
              </w:rPr>
              <w:t>Laboratuar güvenliği konusunda bilgi birikimine sahip olma ve gerektiğinde kullanabilme becerisi</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x</w:t>
            </w:r>
          </w:p>
        </w:tc>
        <w:tc>
          <w:tcPr>
            <w:tcW w:w="567" w:type="dxa"/>
            <w:vAlign w:val="center"/>
          </w:tcPr>
          <w:p w:rsidR="003E5C3E" w:rsidRPr="00CE5927" w:rsidRDefault="003E5C3E" w:rsidP="003A7740">
            <w:pPr>
              <w:jc w:val="center"/>
              <w:rPr>
                <w:b/>
              </w:rPr>
            </w:pPr>
          </w:p>
        </w:tc>
      </w:tr>
      <w:tr w:rsidR="003E5C3E" w:rsidRPr="00CE5927" w:rsidTr="003A7740">
        <w:tc>
          <w:tcPr>
            <w:tcW w:w="603" w:type="dxa"/>
            <w:vAlign w:val="center"/>
          </w:tcPr>
          <w:p w:rsidR="003E5C3E" w:rsidRPr="00CE5927" w:rsidRDefault="003E5C3E" w:rsidP="003A7740">
            <w:pPr>
              <w:jc w:val="center"/>
            </w:pPr>
            <w:r w:rsidRPr="00CE5927">
              <w:rPr>
                <w:sz w:val="22"/>
                <w:szCs w:val="22"/>
              </w:rPr>
              <w:t>15</w:t>
            </w:r>
          </w:p>
        </w:tc>
        <w:tc>
          <w:tcPr>
            <w:tcW w:w="7585" w:type="dxa"/>
            <w:vAlign w:val="center"/>
          </w:tcPr>
          <w:p w:rsidR="003E5C3E" w:rsidRPr="00CE5927" w:rsidRDefault="003E5C3E" w:rsidP="003A7740">
            <w:pPr>
              <w:rPr>
                <w:color w:val="FF0000"/>
              </w:rPr>
            </w:pPr>
            <w:r w:rsidRPr="00CE5927">
              <w:rPr>
                <w:sz w:val="22"/>
                <w:szCs w:val="22"/>
              </w:rPr>
              <w:t>Problemleri belirleme ve aşamalarına uygun olarak çözme becerisi</w:t>
            </w:r>
          </w:p>
        </w:tc>
        <w:tc>
          <w:tcPr>
            <w:tcW w:w="567" w:type="dxa"/>
            <w:vAlign w:val="center"/>
          </w:tcPr>
          <w:p w:rsidR="003E5C3E" w:rsidRPr="00CE5927" w:rsidRDefault="003E5C3E" w:rsidP="003A7740">
            <w:pPr>
              <w:jc w:val="center"/>
              <w:rPr>
                <w:b/>
              </w:rPr>
            </w:pPr>
            <w:r w:rsidRPr="00CE5927">
              <w:rPr>
                <w:b/>
                <w:sz w:val="22"/>
                <w:szCs w:val="22"/>
              </w:rPr>
              <w:t>x</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p>
        </w:tc>
      </w:tr>
      <w:tr w:rsidR="003E5C3E" w:rsidRPr="00CE5927" w:rsidTr="003A7740">
        <w:tc>
          <w:tcPr>
            <w:tcW w:w="9889" w:type="dxa"/>
            <w:gridSpan w:val="5"/>
            <w:tcBorders>
              <w:bottom w:val="single" w:sz="12" w:space="0" w:color="auto"/>
            </w:tcBorders>
            <w:vAlign w:val="center"/>
          </w:tcPr>
          <w:p w:rsidR="003E5C3E" w:rsidRPr="00CE5927" w:rsidRDefault="003E5C3E" w:rsidP="003A7740">
            <w:pPr>
              <w:jc w:val="both"/>
            </w:pPr>
            <w:r w:rsidRPr="00CE5927">
              <w:rPr>
                <w:b/>
                <w:sz w:val="22"/>
                <w:szCs w:val="22"/>
              </w:rPr>
              <w:t>1</w:t>
            </w:r>
            <w:r w:rsidRPr="00CE5927">
              <w:rPr>
                <w:sz w:val="22"/>
                <w:szCs w:val="22"/>
              </w:rPr>
              <w:t xml:space="preserve">:Hiç Katkısı Yok. </w:t>
            </w:r>
            <w:r w:rsidRPr="00CE5927">
              <w:rPr>
                <w:b/>
                <w:sz w:val="22"/>
                <w:szCs w:val="22"/>
              </w:rPr>
              <w:t>2</w:t>
            </w:r>
            <w:r w:rsidRPr="00CE5927">
              <w:rPr>
                <w:sz w:val="22"/>
                <w:szCs w:val="22"/>
              </w:rPr>
              <w:t xml:space="preserve">:Kısmen Katkısı Var. </w:t>
            </w:r>
            <w:r w:rsidRPr="00CE5927">
              <w:rPr>
                <w:b/>
                <w:sz w:val="22"/>
                <w:szCs w:val="22"/>
              </w:rPr>
              <w:t>3</w:t>
            </w:r>
            <w:r w:rsidRPr="00CE5927">
              <w:rPr>
                <w:sz w:val="22"/>
                <w:szCs w:val="22"/>
              </w:rPr>
              <w:t>:Tam Katkısı Var.</w:t>
            </w:r>
          </w:p>
        </w:tc>
      </w:tr>
    </w:tbl>
    <w:p w:rsidR="003E5C3E" w:rsidRDefault="003E5C3E" w:rsidP="003A7740">
      <w:pPr>
        <w:rPr>
          <w:sz w:val="16"/>
          <w:szCs w:val="16"/>
        </w:rPr>
      </w:pPr>
    </w:p>
    <w:p w:rsidR="003E5C3E" w:rsidRDefault="003E5C3E" w:rsidP="003A7740">
      <w:pPr>
        <w:spacing w:line="360" w:lineRule="auto"/>
      </w:pPr>
      <w:r>
        <w:rPr>
          <w:b/>
        </w:rPr>
        <w:t>Dersin Öğretim Ü</w:t>
      </w:r>
      <w:r w:rsidRPr="00D64451">
        <w:rPr>
          <w:b/>
        </w:rPr>
        <w:t>ye</w:t>
      </w:r>
      <w:r>
        <w:rPr>
          <w:b/>
        </w:rPr>
        <w:t>si</w:t>
      </w:r>
      <w:r w:rsidRPr="00D64451">
        <w:rPr>
          <w:b/>
        </w:rPr>
        <w:t>:</w:t>
      </w:r>
      <w:r w:rsidRPr="003320A5">
        <w:t xml:space="preserve">  </w:t>
      </w:r>
      <w:r>
        <w:t xml:space="preserve"> Yrd.</w:t>
      </w:r>
      <w:r w:rsidR="00514856">
        <w:t xml:space="preserve"> </w:t>
      </w:r>
      <w:r>
        <w:t>Doç.</w:t>
      </w:r>
      <w:r w:rsidR="00514856">
        <w:t xml:space="preserve"> </w:t>
      </w:r>
      <w:r>
        <w:t>Dr.Asiye BERBER</w:t>
      </w:r>
    </w:p>
    <w:p w:rsidR="003E5C3E" w:rsidRDefault="003E5C3E" w:rsidP="003A7740">
      <w:pPr>
        <w:tabs>
          <w:tab w:val="left" w:pos="7800"/>
        </w:tabs>
      </w:pPr>
      <w:r w:rsidRPr="00D64451">
        <w:rPr>
          <w:b/>
        </w:rPr>
        <w:t>İmza</w:t>
      </w:r>
      <w:r w:rsidRPr="003320A5">
        <w:t xml:space="preserve">: </w:t>
      </w:r>
      <w:r w:rsidRPr="003320A5">
        <w:tab/>
      </w:r>
      <w:r w:rsidRPr="00D64451">
        <w:rPr>
          <w:b/>
        </w:rPr>
        <w:t>Tarih:</w:t>
      </w:r>
    </w:p>
    <w:p w:rsidR="003E5C3E" w:rsidRDefault="003E5C3E" w:rsidP="003A7740">
      <w:pPr>
        <w:outlineLvl w:val="0"/>
        <w:rPr>
          <w:b/>
          <w:sz w:val="22"/>
          <w:szCs w:val="22"/>
        </w:rPr>
      </w:pPr>
    </w:p>
    <w:p w:rsidR="00514856" w:rsidRDefault="00514856" w:rsidP="003A7740">
      <w:pPr>
        <w:outlineLvl w:val="0"/>
        <w:rPr>
          <w:b/>
          <w:sz w:val="22"/>
          <w:szCs w:val="22"/>
        </w:rPr>
      </w:pPr>
    </w:p>
    <w:p w:rsidR="00514856" w:rsidRDefault="00514856" w:rsidP="003A7740">
      <w:pPr>
        <w:outlineLvl w:val="0"/>
        <w:rPr>
          <w:b/>
          <w:sz w:val="22"/>
          <w:szCs w:val="22"/>
        </w:rPr>
      </w:pPr>
    </w:p>
    <w:p w:rsidR="00AF2476" w:rsidRDefault="00514856" w:rsidP="003A7740">
      <w:pPr>
        <w:outlineLvl w:val="0"/>
        <w:rPr>
          <w:b/>
          <w:sz w:val="22"/>
          <w:szCs w:val="22"/>
        </w:rPr>
      </w:pPr>
      <w:r w:rsidRPr="00514856">
        <w:rPr>
          <w:noProof/>
        </w:rPr>
        <w:lastRenderedPageBreak/>
        <w:drawing>
          <wp:anchor distT="0" distB="0" distL="114300" distR="114300" simplePos="0" relativeHeight="251855872" behindDoc="1" locked="0" layoutInCell="1" allowOverlap="1">
            <wp:simplePos x="0" y="0"/>
            <wp:positionH relativeFrom="column">
              <wp:posOffset>-27305</wp:posOffset>
            </wp:positionH>
            <wp:positionV relativeFrom="paragraph">
              <wp:posOffset>-154940</wp:posOffset>
            </wp:positionV>
            <wp:extent cx="499110" cy="464820"/>
            <wp:effectExtent l="19050" t="0" r="0" b="0"/>
            <wp:wrapSquare wrapText="bothSides"/>
            <wp:docPr id="8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outlineLvl w:val="0"/>
        <w:rPr>
          <w:b/>
          <w:sz w:val="22"/>
          <w:szCs w:val="22"/>
        </w:rPr>
      </w:pPr>
    </w:p>
    <w:p w:rsidR="003E5C3E" w:rsidRDefault="003E5C3E" w:rsidP="003A7740">
      <w:pPr>
        <w:outlineLvl w:val="0"/>
        <w:rPr>
          <w:b/>
          <w:sz w:val="22"/>
          <w:szCs w:val="22"/>
        </w:rPr>
      </w:pPr>
    </w:p>
    <w:p w:rsidR="003E5C3E" w:rsidRPr="00314652" w:rsidRDefault="003E5C3E" w:rsidP="003A7740">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7D72A6" w:rsidTr="003A7740">
        <w:tc>
          <w:tcPr>
            <w:tcW w:w="1167" w:type="dxa"/>
            <w:vAlign w:val="center"/>
          </w:tcPr>
          <w:p w:rsidR="003E5C3E" w:rsidRPr="007D72A6" w:rsidRDefault="003E5C3E" w:rsidP="003A7740">
            <w:pPr>
              <w:outlineLvl w:val="0"/>
              <w:rPr>
                <w:b/>
                <w:sz w:val="20"/>
                <w:szCs w:val="20"/>
              </w:rPr>
            </w:pPr>
            <w:r w:rsidRPr="007D72A6">
              <w:rPr>
                <w:b/>
                <w:sz w:val="20"/>
                <w:szCs w:val="20"/>
              </w:rPr>
              <w:t>DÖNEM</w:t>
            </w:r>
          </w:p>
        </w:tc>
        <w:tc>
          <w:tcPr>
            <w:tcW w:w="1527" w:type="dxa"/>
            <w:vAlign w:val="center"/>
          </w:tcPr>
          <w:p w:rsidR="003E5C3E" w:rsidRPr="007D72A6" w:rsidRDefault="003E5C3E" w:rsidP="003A7740">
            <w:pPr>
              <w:outlineLvl w:val="0"/>
              <w:rPr>
                <w:sz w:val="20"/>
                <w:szCs w:val="20"/>
              </w:rPr>
            </w:pPr>
            <w:r>
              <w:rPr>
                <w:sz w:val="20"/>
                <w:szCs w:val="20"/>
              </w:rPr>
              <w:t>BAHAR</w:t>
            </w:r>
          </w:p>
        </w:tc>
      </w:tr>
    </w:tbl>
    <w:p w:rsidR="003E5C3E" w:rsidRPr="007D72A6"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314652" w:rsidTr="003A7740">
        <w:tc>
          <w:tcPr>
            <w:tcW w:w="1668" w:type="dxa"/>
            <w:vAlign w:val="center"/>
          </w:tcPr>
          <w:p w:rsidR="003E5C3E" w:rsidRPr="00314652" w:rsidRDefault="003E5C3E" w:rsidP="003A7740">
            <w:pPr>
              <w:jc w:val="center"/>
              <w:outlineLvl w:val="0"/>
              <w:rPr>
                <w:b/>
              </w:rPr>
            </w:pPr>
            <w:r w:rsidRPr="00314652">
              <w:rPr>
                <w:b/>
                <w:sz w:val="22"/>
                <w:szCs w:val="22"/>
              </w:rPr>
              <w:t>DERSİN KODU</w:t>
            </w:r>
          </w:p>
        </w:tc>
        <w:tc>
          <w:tcPr>
            <w:tcW w:w="2760" w:type="dxa"/>
            <w:vAlign w:val="center"/>
          </w:tcPr>
          <w:p w:rsidR="003E5C3E" w:rsidRPr="00314652" w:rsidRDefault="003E5C3E" w:rsidP="003A7740">
            <w:pPr>
              <w:outlineLvl w:val="0"/>
            </w:pPr>
            <w:r w:rsidRPr="00314652">
              <w:rPr>
                <w:sz w:val="22"/>
                <w:szCs w:val="22"/>
              </w:rPr>
              <w:t xml:space="preserve"> 171114133</w:t>
            </w:r>
          </w:p>
        </w:tc>
        <w:tc>
          <w:tcPr>
            <w:tcW w:w="1560" w:type="dxa"/>
            <w:vAlign w:val="center"/>
          </w:tcPr>
          <w:p w:rsidR="003E5C3E" w:rsidRPr="00314652" w:rsidRDefault="003E5C3E" w:rsidP="003A7740">
            <w:pPr>
              <w:jc w:val="center"/>
              <w:outlineLvl w:val="0"/>
              <w:rPr>
                <w:b/>
              </w:rPr>
            </w:pPr>
            <w:r w:rsidRPr="00314652">
              <w:rPr>
                <w:b/>
                <w:sz w:val="22"/>
                <w:szCs w:val="22"/>
              </w:rPr>
              <w:t>DERSİN ADI</w:t>
            </w:r>
          </w:p>
        </w:tc>
        <w:tc>
          <w:tcPr>
            <w:tcW w:w="4185" w:type="dxa"/>
          </w:tcPr>
          <w:p w:rsidR="003E5C3E" w:rsidRPr="00314652" w:rsidRDefault="003E5C3E" w:rsidP="003A7740">
            <w:pPr>
              <w:outlineLvl w:val="0"/>
            </w:pPr>
            <w:r w:rsidRPr="00314652">
              <w:rPr>
                <w:sz w:val="22"/>
                <w:szCs w:val="22"/>
              </w:rPr>
              <w:t xml:space="preserve"> </w:t>
            </w:r>
          </w:p>
          <w:p w:rsidR="003E5C3E" w:rsidRPr="00314652" w:rsidRDefault="003E5C3E" w:rsidP="003A7740">
            <w:pPr>
              <w:outlineLvl w:val="0"/>
            </w:pPr>
            <w:r w:rsidRPr="00314652">
              <w:rPr>
                <w:sz w:val="22"/>
                <w:szCs w:val="22"/>
              </w:rPr>
              <w:t>MODERN FİZİĞE GİRİŞ</w:t>
            </w:r>
          </w:p>
          <w:p w:rsidR="003E5C3E" w:rsidRPr="00314652" w:rsidRDefault="003E5C3E" w:rsidP="003A7740">
            <w:pPr>
              <w:outlineLvl w:val="0"/>
            </w:pPr>
          </w:p>
        </w:tc>
      </w:tr>
    </w:tbl>
    <w:p w:rsidR="003E5C3E" w:rsidRPr="00314652" w:rsidRDefault="003E5C3E" w:rsidP="003A7740">
      <w:pPr>
        <w:outlineLvl w:val="0"/>
        <w:rPr>
          <w:sz w:val="22"/>
          <w:szCs w:val="22"/>
        </w:rPr>
      </w:pPr>
      <w:r w:rsidRPr="00314652">
        <w:rPr>
          <w:b/>
          <w:sz w:val="22"/>
          <w:szCs w:val="22"/>
        </w:rPr>
        <w:t xml:space="preserve">                                                   </w:t>
      </w:r>
      <w:r w:rsidRPr="00314652">
        <w:rPr>
          <w:b/>
          <w:sz w:val="22"/>
          <w:szCs w:val="22"/>
        </w:rPr>
        <w:tab/>
      </w:r>
      <w:r w:rsidRPr="00314652">
        <w:rPr>
          <w:b/>
          <w:sz w:val="22"/>
          <w:szCs w:val="22"/>
        </w:rPr>
        <w:tab/>
      </w:r>
      <w:r w:rsidRPr="00314652">
        <w:rPr>
          <w:b/>
          <w:sz w:val="22"/>
          <w:szCs w:val="22"/>
        </w:rPr>
        <w:tab/>
      </w:r>
      <w:r w:rsidRPr="00314652">
        <w:rPr>
          <w:b/>
          <w:sz w:val="22"/>
          <w:szCs w:val="22"/>
        </w:rPr>
        <w:tab/>
      </w:r>
      <w:r w:rsidRPr="00314652">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9"/>
        <w:gridCol w:w="245"/>
        <w:gridCol w:w="665"/>
        <w:gridCol w:w="1171"/>
        <w:gridCol w:w="77"/>
        <w:gridCol w:w="47"/>
        <w:gridCol w:w="917"/>
        <w:gridCol w:w="861"/>
        <w:gridCol w:w="306"/>
        <w:gridCol w:w="396"/>
        <w:gridCol w:w="1951"/>
        <w:gridCol w:w="1430"/>
      </w:tblGrid>
      <w:tr w:rsidR="003E5C3E" w:rsidRPr="00314652" w:rsidTr="003A7740">
        <w:trPr>
          <w:trHeight w:val="383"/>
        </w:trPr>
        <w:tc>
          <w:tcPr>
            <w:tcW w:w="680" w:type="pct"/>
            <w:vMerge w:val="restart"/>
            <w:tcBorders>
              <w:top w:val="single" w:sz="12" w:space="0" w:color="auto"/>
              <w:right w:val="single" w:sz="12" w:space="0" w:color="auto"/>
            </w:tcBorders>
            <w:vAlign w:val="center"/>
          </w:tcPr>
          <w:p w:rsidR="003E5C3E" w:rsidRPr="00314652" w:rsidRDefault="003E5C3E" w:rsidP="003A7740">
            <w:pPr>
              <w:rPr>
                <w:b/>
              </w:rPr>
            </w:pPr>
            <w:r w:rsidRPr="00314652">
              <w:rPr>
                <w:b/>
                <w:sz w:val="22"/>
                <w:szCs w:val="22"/>
              </w:rPr>
              <w:t>YARIYIL</w:t>
            </w:r>
          </w:p>
          <w:p w:rsidR="003E5C3E" w:rsidRPr="00314652" w:rsidRDefault="003E5C3E" w:rsidP="003A7740"/>
        </w:tc>
        <w:tc>
          <w:tcPr>
            <w:tcW w:w="1672" w:type="pct"/>
            <w:gridSpan w:val="6"/>
            <w:tcBorders>
              <w:top w:val="single" w:sz="12" w:space="0" w:color="auto"/>
              <w:left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HAFTALIK DERS SAATİ</w:t>
            </w:r>
          </w:p>
        </w:tc>
        <w:tc>
          <w:tcPr>
            <w:tcW w:w="2648" w:type="pct"/>
            <w:gridSpan w:val="5"/>
            <w:tcBorders>
              <w:top w:val="single" w:sz="12" w:space="0" w:color="auto"/>
              <w:left w:val="single" w:sz="12" w:space="0" w:color="auto"/>
            </w:tcBorders>
            <w:vAlign w:val="center"/>
          </w:tcPr>
          <w:p w:rsidR="003E5C3E" w:rsidRPr="00314652" w:rsidRDefault="003E5C3E" w:rsidP="003A7740">
            <w:pPr>
              <w:jc w:val="center"/>
              <w:rPr>
                <w:b/>
              </w:rPr>
            </w:pPr>
            <w:r w:rsidRPr="00314652">
              <w:rPr>
                <w:b/>
                <w:sz w:val="22"/>
                <w:szCs w:val="22"/>
              </w:rPr>
              <w:t>DERSİN</w:t>
            </w:r>
          </w:p>
        </w:tc>
      </w:tr>
      <w:tr w:rsidR="003E5C3E" w:rsidRPr="00314652" w:rsidTr="003A7740">
        <w:trPr>
          <w:trHeight w:val="382"/>
        </w:trPr>
        <w:tc>
          <w:tcPr>
            <w:tcW w:w="680" w:type="pct"/>
            <w:vMerge/>
            <w:tcBorders>
              <w:right w:val="single" w:sz="12" w:space="0" w:color="auto"/>
            </w:tcBorders>
          </w:tcPr>
          <w:p w:rsidR="003E5C3E" w:rsidRPr="00314652" w:rsidRDefault="003E5C3E" w:rsidP="003A7740">
            <w:pPr>
              <w:rPr>
                <w:b/>
              </w:rPr>
            </w:pPr>
          </w:p>
        </w:tc>
        <w:tc>
          <w:tcPr>
            <w:tcW w:w="488" w:type="pct"/>
            <w:gridSpan w:val="2"/>
            <w:tcBorders>
              <w:left w:val="single" w:sz="12" w:space="0" w:color="auto"/>
            </w:tcBorders>
            <w:vAlign w:val="center"/>
          </w:tcPr>
          <w:p w:rsidR="003E5C3E" w:rsidRPr="00314652" w:rsidRDefault="003E5C3E" w:rsidP="003A7740">
            <w:pPr>
              <w:jc w:val="center"/>
              <w:rPr>
                <w:b/>
              </w:rPr>
            </w:pPr>
            <w:r w:rsidRPr="00314652">
              <w:rPr>
                <w:b/>
                <w:sz w:val="22"/>
                <w:szCs w:val="22"/>
              </w:rPr>
              <w:t>Teorik</w:t>
            </w:r>
          </w:p>
        </w:tc>
        <w:tc>
          <w:tcPr>
            <w:tcW w:w="627" w:type="pct"/>
            <w:vAlign w:val="center"/>
          </w:tcPr>
          <w:p w:rsidR="003E5C3E" w:rsidRPr="00314652" w:rsidRDefault="003E5C3E" w:rsidP="003A7740">
            <w:pPr>
              <w:jc w:val="center"/>
              <w:rPr>
                <w:b/>
              </w:rPr>
            </w:pPr>
            <w:r w:rsidRPr="00314652">
              <w:rPr>
                <w:b/>
                <w:sz w:val="22"/>
                <w:szCs w:val="22"/>
              </w:rPr>
              <w:t>Uygulama</w:t>
            </w:r>
          </w:p>
        </w:tc>
        <w:tc>
          <w:tcPr>
            <w:tcW w:w="557" w:type="pct"/>
            <w:gridSpan w:val="3"/>
            <w:tcBorders>
              <w:right w:val="single" w:sz="12" w:space="0" w:color="auto"/>
            </w:tcBorders>
            <w:vAlign w:val="center"/>
          </w:tcPr>
          <w:p w:rsidR="003E5C3E" w:rsidRPr="00314652" w:rsidRDefault="003E5C3E" w:rsidP="003A7740">
            <w:pPr>
              <w:ind w:left="-111" w:right="-108"/>
              <w:jc w:val="center"/>
              <w:rPr>
                <w:b/>
              </w:rPr>
            </w:pPr>
            <w:r w:rsidRPr="00314652">
              <w:rPr>
                <w:b/>
                <w:sz w:val="22"/>
                <w:szCs w:val="22"/>
              </w:rPr>
              <w:t>Laboratuar</w:t>
            </w:r>
          </w:p>
        </w:tc>
        <w:tc>
          <w:tcPr>
            <w:tcW w:w="461" w:type="pct"/>
            <w:vAlign w:val="center"/>
          </w:tcPr>
          <w:p w:rsidR="003E5C3E" w:rsidRPr="00314652" w:rsidRDefault="003E5C3E" w:rsidP="003A7740">
            <w:pPr>
              <w:jc w:val="center"/>
              <w:rPr>
                <w:b/>
              </w:rPr>
            </w:pPr>
            <w:r w:rsidRPr="00314652">
              <w:rPr>
                <w:b/>
                <w:sz w:val="22"/>
                <w:szCs w:val="22"/>
              </w:rPr>
              <w:t>Kredisi</w:t>
            </w:r>
          </w:p>
        </w:tc>
        <w:tc>
          <w:tcPr>
            <w:tcW w:w="376" w:type="pct"/>
            <w:gridSpan w:val="2"/>
            <w:vAlign w:val="center"/>
          </w:tcPr>
          <w:p w:rsidR="003E5C3E" w:rsidRPr="00314652" w:rsidRDefault="003E5C3E" w:rsidP="003A7740">
            <w:pPr>
              <w:ind w:left="-111" w:right="-108"/>
              <w:jc w:val="center"/>
              <w:rPr>
                <w:b/>
              </w:rPr>
            </w:pPr>
            <w:r w:rsidRPr="00314652">
              <w:rPr>
                <w:b/>
                <w:sz w:val="22"/>
                <w:szCs w:val="22"/>
              </w:rPr>
              <w:t>AKTS</w:t>
            </w:r>
          </w:p>
        </w:tc>
        <w:tc>
          <w:tcPr>
            <w:tcW w:w="1045" w:type="pct"/>
            <w:vAlign w:val="center"/>
          </w:tcPr>
          <w:p w:rsidR="003E5C3E" w:rsidRPr="00314652" w:rsidRDefault="003E5C3E" w:rsidP="003A7740">
            <w:pPr>
              <w:jc w:val="center"/>
              <w:rPr>
                <w:b/>
              </w:rPr>
            </w:pPr>
            <w:r w:rsidRPr="00314652">
              <w:rPr>
                <w:b/>
                <w:sz w:val="22"/>
                <w:szCs w:val="22"/>
              </w:rPr>
              <w:t>TÜRÜ</w:t>
            </w:r>
          </w:p>
        </w:tc>
        <w:tc>
          <w:tcPr>
            <w:tcW w:w="766" w:type="pct"/>
            <w:vAlign w:val="center"/>
          </w:tcPr>
          <w:p w:rsidR="003E5C3E" w:rsidRPr="00314652" w:rsidRDefault="003E5C3E" w:rsidP="003A7740">
            <w:pPr>
              <w:jc w:val="center"/>
              <w:rPr>
                <w:b/>
              </w:rPr>
            </w:pPr>
            <w:r w:rsidRPr="00314652">
              <w:rPr>
                <w:b/>
                <w:sz w:val="22"/>
                <w:szCs w:val="22"/>
              </w:rPr>
              <w:t>DİLİ</w:t>
            </w:r>
          </w:p>
        </w:tc>
      </w:tr>
      <w:tr w:rsidR="003E5C3E" w:rsidRPr="00314652" w:rsidTr="003A7740">
        <w:trPr>
          <w:trHeight w:val="367"/>
        </w:trPr>
        <w:tc>
          <w:tcPr>
            <w:tcW w:w="680" w:type="pct"/>
            <w:tcBorders>
              <w:bottom w:val="single" w:sz="12" w:space="0" w:color="auto"/>
              <w:right w:val="single" w:sz="12" w:space="0" w:color="auto"/>
            </w:tcBorders>
            <w:vAlign w:val="center"/>
          </w:tcPr>
          <w:p w:rsidR="003E5C3E" w:rsidRPr="00314652" w:rsidRDefault="003E5C3E" w:rsidP="003A7740">
            <w:pPr>
              <w:jc w:val="center"/>
            </w:pPr>
            <w:r w:rsidRPr="00314652">
              <w:rPr>
                <w:sz w:val="22"/>
                <w:szCs w:val="22"/>
              </w:rPr>
              <w:t>IV</w:t>
            </w:r>
          </w:p>
        </w:tc>
        <w:tc>
          <w:tcPr>
            <w:tcW w:w="488" w:type="pct"/>
            <w:gridSpan w:val="2"/>
            <w:tcBorders>
              <w:left w:val="single" w:sz="12" w:space="0" w:color="auto"/>
              <w:bottom w:val="single" w:sz="12" w:space="0" w:color="auto"/>
            </w:tcBorders>
            <w:vAlign w:val="center"/>
          </w:tcPr>
          <w:p w:rsidR="003E5C3E" w:rsidRPr="00314652" w:rsidRDefault="003E5C3E" w:rsidP="003A7740">
            <w:pPr>
              <w:jc w:val="center"/>
            </w:pPr>
            <w:r w:rsidRPr="00314652">
              <w:rPr>
                <w:sz w:val="22"/>
                <w:szCs w:val="22"/>
              </w:rPr>
              <w:t>2</w:t>
            </w:r>
          </w:p>
        </w:tc>
        <w:tc>
          <w:tcPr>
            <w:tcW w:w="627" w:type="pct"/>
            <w:tcBorders>
              <w:bottom w:val="single" w:sz="12" w:space="0" w:color="auto"/>
            </w:tcBorders>
            <w:vAlign w:val="center"/>
          </w:tcPr>
          <w:p w:rsidR="003E5C3E" w:rsidRPr="00314652" w:rsidRDefault="003E5C3E" w:rsidP="003A7740">
            <w:pPr>
              <w:jc w:val="center"/>
            </w:pPr>
            <w:r w:rsidRPr="00314652">
              <w:rPr>
                <w:sz w:val="22"/>
                <w:szCs w:val="22"/>
              </w:rPr>
              <w:t xml:space="preserve">0 </w:t>
            </w:r>
          </w:p>
        </w:tc>
        <w:tc>
          <w:tcPr>
            <w:tcW w:w="557" w:type="pct"/>
            <w:gridSpan w:val="3"/>
            <w:tcBorders>
              <w:bottom w:val="single" w:sz="12" w:space="0" w:color="auto"/>
              <w:right w:val="single" w:sz="12" w:space="0" w:color="auto"/>
            </w:tcBorders>
            <w:vAlign w:val="center"/>
          </w:tcPr>
          <w:p w:rsidR="003E5C3E" w:rsidRPr="00314652" w:rsidRDefault="003E5C3E" w:rsidP="003A7740">
            <w:pPr>
              <w:jc w:val="center"/>
            </w:pPr>
            <w:r w:rsidRPr="00314652">
              <w:rPr>
                <w:sz w:val="22"/>
                <w:szCs w:val="22"/>
              </w:rPr>
              <w:t xml:space="preserve">0 </w:t>
            </w:r>
          </w:p>
        </w:tc>
        <w:tc>
          <w:tcPr>
            <w:tcW w:w="461" w:type="pct"/>
            <w:tcBorders>
              <w:bottom w:val="single" w:sz="12" w:space="0" w:color="auto"/>
            </w:tcBorders>
            <w:vAlign w:val="center"/>
          </w:tcPr>
          <w:p w:rsidR="003E5C3E" w:rsidRPr="00314652" w:rsidRDefault="003E5C3E" w:rsidP="003A7740">
            <w:pPr>
              <w:jc w:val="center"/>
            </w:pPr>
            <w:r w:rsidRPr="00314652">
              <w:rPr>
                <w:sz w:val="22"/>
                <w:szCs w:val="22"/>
              </w:rPr>
              <w:t xml:space="preserve">2 </w:t>
            </w:r>
          </w:p>
        </w:tc>
        <w:tc>
          <w:tcPr>
            <w:tcW w:w="376" w:type="pct"/>
            <w:gridSpan w:val="2"/>
            <w:tcBorders>
              <w:bottom w:val="single" w:sz="12" w:space="0" w:color="auto"/>
            </w:tcBorders>
            <w:vAlign w:val="center"/>
          </w:tcPr>
          <w:p w:rsidR="003E5C3E" w:rsidRPr="00314652" w:rsidRDefault="003E5C3E" w:rsidP="003A7740">
            <w:pPr>
              <w:jc w:val="center"/>
            </w:pPr>
            <w:r w:rsidRPr="00314652">
              <w:rPr>
                <w:sz w:val="22"/>
                <w:szCs w:val="22"/>
              </w:rPr>
              <w:t>2</w:t>
            </w:r>
          </w:p>
        </w:tc>
        <w:tc>
          <w:tcPr>
            <w:tcW w:w="1045" w:type="pct"/>
            <w:tcBorders>
              <w:bottom w:val="single" w:sz="12" w:space="0" w:color="auto"/>
            </w:tcBorders>
            <w:vAlign w:val="center"/>
          </w:tcPr>
          <w:p w:rsidR="003E5C3E" w:rsidRPr="00137181" w:rsidRDefault="003E5C3E" w:rsidP="003A7740">
            <w:pPr>
              <w:jc w:val="center"/>
            </w:pPr>
            <w:r w:rsidRPr="00137181">
              <w:rPr>
                <w:sz w:val="22"/>
                <w:szCs w:val="22"/>
              </w:rPr>
              <w:t>ZORUNLU (X )  SEÇMELİ (   )</w:t>
            </w:r>
          </w:p>
        </w:tc>
        <w:tc>
          <w:tcPr>
            <w:tcW w:w="766" w:type="pct"/>
            <w:tcBorders>
              <w:bottom w:val="single" w:sz="12" w:space="0" w:color="auto"/>
            </w:tcBorders>
          </w:tcPr>
          <w:p w:rsidR="003E5C3E" w:rsidRPr="00137181" w:rsidRDefault="003E5C3E" w:rsidP="003A7740">
            <w:pPr>
              <w:jc w:val="center"/>
            </w:pPr>
            <w:r w:rsidRPr="00137181">
              <w:rPr>
                <w:sz w:val="22"/>
                <w:szCs w:val="22"/>
              </w:rPr>
              <w:t>Türkçe</w:t>
            </w:r>
          </w:p>
        </w:tc>
      </w:tr>
      <w:tr w:rsidR="003E5C3E" w:rsidRPr="00314652"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Pr="00314652" w:rsidRDefault="003E5C3E" w:rsidP="003A7740">
            <w:pPr>
              <w:jc w:val="center"/>
              <w:rPr>
                <w:b/>
              </w:rPr>
            </w:pPr>
            <w:r w:rsidRPr="00314652">
              <w:rPr>
                <w:b/>
                <w:sz w:val="22"/>
                <w:szCs w:val="22"/>
              </w:rPr>
              <w:t>DERSİN KATEGORİSİ</w:t>
            </w:r>
          </w:p>
        </w:tc>
      </w:tr>
      <w:tr w:rsidR="003E5C3E" w:rsidRPr="00314652"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3E5C3E" w:rsidRPr="00314652" w:rsidRDefault="003E5C3E" w:rsidP="003A7740">
            <w:pPr>
              <w:jc w:val="center"/>
              <w:rPr>
                <w:b/>
              </w:rPr>
            </w:pPr>
            <w:r w:rsidRPr="00314652">
              <w:rPr>
                <w:b/>
                <w:sz w:val="22"/>
                <w:szCs w:val="22"/>
              </w:rPr>
              <w:t>Temel Bilim</w:t>
            </w:r>
          </w:p>
        </w:tc>
        <w:tc>
          <w:tcPr>
            <w:tcW w:w="1049" w:type="pct"/>
            <w:gridSpan w:val="4"/>
            <w:tcBorders>
              <w:top w:val="single" w:sz="12" w:space="0" w:color="auto"/>
            </w:tcBorders>
            <w:vAlign w:val="center"/>
          </w:tcPr>
          <w:p w:rsidR="003E5C3E" w:rsidRPr="00314652" w:rsidRDefault="003E5C3E" w:rsidP="003A7740">
            <w:pPr>
              <w:jc w:val="center"/>
              <w:rPr>
                <w:b/>
              </w:rPr>
            </w:pPr>
            <w:r w:rsidRPr="00314652">
              <w:rPr>
                <w:b/>
                <w:sz w:val="22"/>
                <w:szCs w:val="22"/>
              </w:rPr>
              <w:t>Eğitim Bilimi</w:t>
            </w:r>
          </w:p>
        </w:tc>
        <w:tc>
          <w:tcPr>
            <w:tcW w:w="2373" w:type="pct"/>
            <w:gridSpan w:val="5"/>
            <w:tcBorders>
              <w:top w:val="single" w:sz="12" w:space="0" w:color="auto"/>
            </w:tcBorders>
            <w:vAlign w:val="center"/>
          </w:tcPr>
          <w:p w:rsidR="003E5C3E" w:rsidRPr="00314652" w:rsidRDefault="003E5C3E" w:rsidP="003A7740">
            <w:pPr>
              <w:jc w:val="center"/>
              <w:rPr>
                <w:b/>
              </w:rPr>
            </w:pPr>
            <w:r w:rsidRPr="00314652">
              <w:rPr>
                <w:b/>
                <w:sz w:val="22"/>
                <w:szCs w:val="22"/>
              </w:rPr>
              <w:t>Fen Bilgisi Öğretmenliği</w:t>
            </w:r>
          </w:p>
          <w:p w:rsidR="003E5C3E" w:rsidRPr="00314652" w:rsidRDefault="003E5C3E" w:rsidP="003A7740">
            <w:pPr>
              <w:jc w:val="center"/>
            </w:pPr>
            <w:r w:rsidRPr="00314652">
              <w:rPr>
                <w:sz w:val="22"/>
                <w:szCs w:val="22"/>
              </w:rPr>
              <w:t xml:space="preserve"> [Önemli düzeyde tasarım içeriyorsa (</w:t>
            </w:r>
            <w:r w:rsidRPr="00314652">
              <w:rPr>
                <w:sz w:val="22"/>
                <w:szCs w:val="22"/>
              </w:rPr>
              <w:sym w:font="Symbol" w:char="F0D6"/>
            </w:r>
            <w:r w:rsidRPr="00314652">
              <w:rPr>
                <w:sz w:val="22"/>
                <w:szCs w:val="22"/>
              </w:rPr>
              <w:t>) koyunuz.]</w:t>
            </w:r>
          </w:p>
        </w:tc>
        <w:tc>
          <w:tcPr>
            <w:tcW w:w="766" w:type="pct"/>
            <w:tcBorders>
              <w:top w:val="single" w:sz="12" w:space="0" w:color="auto"/>
            </w:tcBorders>
            <w:vAlign w:val="center"/>
          </w:tcPr>
          <w:p w:rsidR="003E5C3E" w:rsidRPr="00314652" w:rsidRDefault="003E5C3E" w:rsidP="003A7740">
            <w:pPr>
              <w:jc w:val="center"/>
              <w:rPr>
                <w:b/>
              </w:rPr>
            </w:pPr>
            <w:r w:rsidRPr="00314652">
              <w:rPr>
                <w:b/>
                <w:sz w:val="22"/>
                <w:szCs w:val="22"/>
              </w:rPr>
              <w:t>Sosyal Bilim</w:t>
            </w:r>
          </w:p>
        </w:tc>
      </w:tr>
      <w:tr w:rsidR="003E5C3E" w:rsidRPr="00314652"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3E5C3E" w:rsidRPr="00314652" w:rsidRDefault="003E5C3E" w:rsidP="003A7740">
            <w:pPr>
              <w:jc w:val="center"/>
            </w:pPr>
            <w:r w:rsidRPr="00314652">
              <w:rPr>
                <w:sz w:val="22"/>
                <w:szCs w:val="22"/>
              </w:rPr>
              <w:t>X</w:t>
            </w:r>
          </w:p>
        </w:tc>
        <w:tc>
          <w:tcPr>
            <w:tcW w:w="1049" w:type="pct"/>
            <w:gridSpan w:val="4"/>
            <w:tcBorders>
              <w:left w:val="single" w:sz="4" w:space="0" w:color="auto"/>
              <w:bottom w:val="single" w:sz="12" w:space="0" w:color="auto"/>
              <w:right w:val="single" w:sz="4" w:space="0" w:color="auto"/>
            </w:tcBorders>
          </w:tcPr>
          <w:p w:rsidR="003E5C3E" w:rsidRPr="00314652" w:rsidRDefault="003E5C3E" w:rsidP="003A7740">
            <w:pPr>
              <w:jc w:val="center"/>
            </w:pPr>
          </w:p>
        </w:tc>
        <w:tc>
          <w:tcPr>
            <w:tcW w:w="2373" w:type="pct"/>
            <w:gridSpan w:val="5"/>
            <w:tcBorders>
              <w:left w:val="single" w:sz="4" w:space="0" w:color="auto"/>
              <w:bottom w:val="single" w:sz="12" w:space="0" w:color="auto"/>
            </w:tcBorders>
          </w:tcPr>
          <w:p w:rsidR="003E5C3E" w:rsidRPr="00314652" w:rsidRDefault="003E5C3E" w:rsidP="003A7740">
            <w:pPr>
              <w:jc w:val="center"/>
            </w:pPr>
            <w:r w:rsidRPr="00314652">
              <w:rPr>
                <w:sz w:val="22"/>
                <w:szCs w:val="22"/>
              </w:rPr>
              <w:t xml:space="preserve"> </w:t>
            </w:r>
          </w:p>
        </w:tc>
        <w:tc>
          <w:tcPr>
            <w:tcW w:w="766" w:type="pct"/>
            <w:tcBorders>
              <w:left w:val="single" w:sz="4" w:space="0" w:color="auto"/>
              <w:bottom w:val="single" w:sz="12" w:space="0" w:color="auto"/>
            </w:tcBorders>
          </w:tcPr>
          <w:p w:rsidR="003E5C3E" w:rsidRPr="00314652" w:rsidRDefault="003E5C3E" w:rsidP="003A7740">
            <w:pPr>
              <w:jc w:val="center"/>
            </w:pPr>
          </w:p>
        </w:tc>
      </w:tr>
      <w:tr w:rsidR="003E5C3E" w:rsidRPr="00314652" w:rsidTr="003A7740">
        <w:trPr>
          <w:trHeight w:val="324"/>
        </w:trPr>
        <w:tc>
          <w:tcPr>
            <w:tcW w:w="5000" w:type="pct"/>
            <w:gridSpan w:val="12"/>
            <w:tcBorders>
              <w:top w:val="single" w:sz="12" w:space="0" w:color="auto"/>
              <w:bottom w:val="single" w:sz="12" w:space="0" w:color="auto"/>
            </w:tcBorders>
            <w:vAlign w:val="center"/>
          </w:tcPr>
          <w:p w:rsidR="003E5C3E" w:rsidRPr="00314652" w:rsidRDefault="003E5C3E" w:rsidP="003A7740">
            <w:pPr>
              <w:jc w:val="center"/>
              <w:rPr>
                <w:b/>
              </w:rPr>
            </w:pPr>
            <w:r w:rsidRPr="00314652">
              <w:rPr>
                <w:b/>
                <w:sz w:val="22"/>
                <w:szCs w:val="22"/>
              </w:rPr>
              <w:t>DEĞERLENDİRME ÖLÇÜTLERİ</w:t>
            </w:r>
          </w:p>
        </w:tc>
      </w:tr>
      <w:tr w:rsidR="003E5C3E" w:rsidRPr="00314652"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3E5C3E" w:rsidRPr="00314652" w:rsidRDefault="003E5C3E" w:rsidP="003A7740">
            <w:pPr>
              <w:jc w:val="center"/>
              <w:rPr>
                <w:b/>
              </w:rPr>
            </w:pPr>
            <w:r w:rsidRPr="00314652">
              <w:rPr>
                <w:b/>
                <w:sz w:val="22"/>
                <w:szCs w:val="22"/>
              </w:rPr>
              <w:t>Faaliyet türü</w:t>
            </w:r>
          </w:p>
        </w:tc>
        <w:tc>
          <w:tcPr>
            <w:tcW w:w="1257" w:type="pct"/>
            <w:gridSpan w:val="2"/>
            <w:tcBorders>
              <w:top w:val="single" w:sz="12" w:space="0" w:color="auto"/>
              <w:bottom w:val="single" w:sz="8" w:space="0" w:color="auto"/>
              <w:right w:val="single" w:sz="8" w:space="0" w:color="auto"/>
            </w:tcBorders>
            <w:vAlign w:val="center"/>
          </w:tcPr>
          <w:p w:rsidR="003E5C3E" w:rsidRPr="00314652" w:rsidRDefault="003E5C3E" w:rsidP="003A7740">
            <w:pPr>
              <w:jc w:val="center"/>
              <w:rPr>
                <w:b/>
              </w:rPr>
            </w:pPr>
            <w:r w:rsidRPr="00314652">
              <w:rPr>
                <w:b/>
                <w:sz w:val="22"/>
                <w:szCs w:val="22"/>
              </w:rPr>
              <w:t>Sayı</w:t>
            </w:r>
          </w:p>
        </w:tc>
        <w:tc>
          <w:tcPr>
            <w:tcW w:w="766" w:type="pct"/>
            <w:tcBorders>
              <w:top w:val="single" w:sz="12" w:space="0" w:color="auto"/>
              <w:left w:val="single" w:sz="8" w:space="0" w:color="auto"/>
              <w:bottom w:val="single" w:sz="8" w:space="0" w:color="auto"/>
            </w:tcBorders>
            <w:vAlign w:val="center"/>
          </w:tcPr>
          <w:p w:rsidR="003E5C3E" w:rsidRPr="00314652" w:rsidRDefault="003E5C3E" w:rsidP="003A7740">
            <w:pPr>
              <w:jc w:val="center"/>
              <w:rPr>
                <w:b/>
              </w:rPr>
            </w:pPr>
            <w:r w:rsidRPr="00314652">
              <w:rPr>
                <w:b/>
                <w:sz w:val="22"/>
                <w:szCs w:val="22"/>
              </w:rPr>
              <w:t>%</w:t>
            </w:r>
          </w:p>
        </w:tc>
      </w:tr>
      <w:tr w:rsidR="003E5C3E" w:rsidRPr="00314652" w:rsidTr="003A7740">
        <w:tc>
          <w:tcPr>
            <w:tcW w:w="1836" w:type="pct"/>
            <w:gridSpan w:val="5"/>
            <w:vMerge/>
            <w:tcBorders>
              <w:top w:val="single" w:sz="12" w:space="0" w:color="auto"/>
              <w:bottom w:val="single" w:sz="12" w:space="0" w:color="auto"/>
              <w:right w:val="single" w:sz="12" w:space="0" w:color="auto"/>
            </w:tcBorders>
            <w:vAlign w:val="center"/>
          </w:tcPr>
          <w:p w:rsidR="003E5C3E" w:rsidRPr="00314652" w:rsidRDefault="003E5C3E" w:rsidP="003A7740">
            <w:pPr>
              <w:rPr>
                <w:b/>
              </w:rPr>
            </w:pPr>
          </w:p>
        </w:tc>
        <w:tc>
          <w:tcPr>
            <w:tcW w:w="1141" w:type="pct"/>
            <w:gridSpan w:val="4"/>
            <w:tcBorders>
              <w:top w:val="single" w:sz="8" w:space="0" w:color="auto"/>
              <w:left w:val="single" w:sz="12" w:space="0" w:color="auto"/>
            </w:tcBorders>
            <w:vAlign w:val="center"/>
          </w:tcPr>
          <w:p w:rsidR="003E5C3E" w:rsidRPr="00314652" w:rsidRDefault="003E5C3E" w:rsidP="003A7740">
            <w:r w:rsidRPr="00314652">
              <w:rPr>
                <w:sz w:val="22"/>
                <w:szCs w:val="22"/>
              </w:rPr>
              <w:t>Ara Sınav</w:t>
            </w:r>
          </w:p>
        </w:tc>
        <w:tc>
          <w:tcPr>
            <w:tcW w:w="1257" w:type="pct"/>
            <w:gridSpan w:val="2"/>
            <w:tcBorders>
              <w:top w:val="single" w:sz="8" w:space="0" w:color="auto"/>
              <w:right w:val="single" w:sz="8" w:space="0" w:color="auto"/>
            </w:tcBorders>
          </w:tcPr>
          <w:p w:rsidR="003E5C3E" w:rsidRPr="00314652" w:rsidRDefault="003E5C3E" w:rsidP="003A7740">
            <w:pPr>
              <w:jc w:val="center"/>
            </w:pPr>
            <w:r w:rsidRPr="00314652">
              <w:rPr>
                <w:sz w:val="22"/>
                <w:szCs w:val="22"/>
              </w:rPr>
              <w:t>1</w:t>
            </w:r>
          </w:p>
        </w:tc>
        <w:tc>
          <w:tcPr>
            <w:tcW w:w="766" w:type="pct"/>
            <w:tcBorders>
              <w:top w:val="single" w:sz="8" w:space="0" w:color="auto"/>
              <w:left w:val="single" w:sz="8" w:space="0" w:color="auto"/>
            </w:tcBorders>
          </w:tcPr>
          <w:p w:rsidR="003E5C3E" w:rsidRPr="00314652" w:rsidRDefault="003E5C3E" w:rsidP="003A7740">
            <w:pPr>
              <w:jc w:val="center"/>
              <w:rPr>
                <w:highlight w:val="yellow"/>
              </w:rPr>
            </w:pPr>
            <w:r w:rsidRPr="00314652">
              <w:rPr>
                <w:sz w:val="22"/>
                <w:szCs w:val="22"/>
              </w:rPr>
              <w:t xml:space="preserve">40 </w:t>
            </w:r>
          </w:p>
        </w:tc>
      </w:tr>
      <w:tr w:rsidR="003E5C3E" w:rsidRPr="00314652" w:rsidTr="003A7740">
        <w:tc>
          <w:tcPr>
            <w:tcW w:w="1836" w:type="pct"/>
            <w:gridSpan w:val="5"/>
            <w:vMerge/>
            <w:tcBorders>
              <w:top w:val="single" w:sz="12" w:space="0" w:color="auto"/>
              <w:bottom w:val="single" w:sz="12" w:space="0" w:color="auto"/>
              <w:right w:val="single" w:sz="12" w:space="0" w:color="auto"/>
            </w:tcBorders>
            <w:vAlign w:val="center"/>
          </w:tcPr>
          <w:p w:rsidR="003E5C3E" w:rsidRPr="00314652" w:rsidRDefault="003E5C3E" w:rsidP="003A7740">
            <w:pPr>
              <w:rPr>
                <w:b/>
              </w:rPr>
            </w:pPr>
          </w:p>
        </w:tc>
        <w:tc>
          <w:tcPr>
            <w:tcW w:w="1141" w:type="pct"/>
            <w:gridSpan w:val="4"/>
            <w:tcBorders>
              <w:left w:val="single" w:sz="12" w:space="0" w:color="auto"/>
            </w:tcBorders>
            <w:vAlign w:val="center"/>
          </w:tcPr>
          <w:p w:rsidR="003E5C3E" w:rsidRPr="00314652" w:rsidRDefault="003E5C3E" w:rsidP="003A7740">
            <w:r w:rsidRPr="00314652">
              <w:rPr>
                <w:sz w:val="22"/>
                <w:szCs w:val="22"/>
              </w:rPr>
              <w:t>Kısa Sınav</w:t>
            </w:r>
          </w:p>
        </w:tc>
        <w:tc>
          <w:tcPr>
            <w:tcW w:w="1257" w:type="pct"/>
            <w:gridSpan w:val="2"/>
            <w:tcBorders>
              <w:right w:val="single" w:sz="8" w:space="0" w:color="auto"/>
            </w:tcBorders>
          </w:tcPr>
          <w:p w:rsidR="003E5C3E" w:rsidRPr="00314652" w:rsidRDefault="003E5C3E" w:rsidP="003A7740"/>
        </w:tc>
        <w:tc>
          <w:tcPr>
            <w:tcW w:w="766" w:type="pct"/>
            <w:tcBorders>
              <w:left w:val="single" w:sz="8" w:space="0" w:color="auto"/>
            </w:tcBorders>
          </w:tcPr>
          <w:p w:rsidR="003E5C3E" w:rsidRPr="00314652" w:rsidRDefault="003E5C3E" w:rsidP="003A7740">
            <w:r w:rsidRPr="00314652">
              <w:rPr>
                <w:sz w:val="22"/>
                <w:szCs w:val="22"/>
              </w:rPr>
              <w:t xml:space="preserve"> </w:t>
            </w:r>
          </w:p>
        </w:tc>
      </w:tr>
      <w:tr w:rsidR="003E5C3E" w:rsidRPr="00314652" w:rsidTr="003A7740">
        <w:tc>
          <w:tcPr>
            <w:tcW w:w="1836" w:type="pct"/>
            <w:gridSpan w:val="5"/>
            <w:vMerge/>
            <w:tcBorders>
              <w:top w:val="single" w:sz="12" w:space="0" w:color="auto"/>
              <w:bottom w:val="single" w:sz="12" w:space="0" w:color="auto"/>
              <w:right w:val="single" w:sz="12" w:space="0" w:color="auto"/>
            </w:tcBorders>
            <w:vAlign w:val="center"/>
          </w:tcPr>
          <w:p w:rsidR="003E5C3E" w:rsidRPr="00314652" w:rsidRDefault="003E5C3E" w:rsidP="003A7740">
            <w:pPr>
              <w:rPr>
                <w:b/>
              </w:rPr>
            </w:pPr>
          </w:p>
        </w:tc>
        <w:tc>
          <w:tcPr>
            <w:tcW w:w="1141" w:type="pct"/>
            <w:gridSpan w:val="4"/>
            <w:tcBorders>
              <w:left w:val="single" w:sz="12" w:space="0" w:color="auto"/>
            </w:tcBorders>
            <w:vAlign w:val="center"/>
          </w:tcPr>
          <w:p w:rsidR="003E5C3E" w:rsidRPr="00314652" w:rsidRDefault="003E5C3E" w:rsidP="003A7740">
            <w:r w:rsidRPr="00314652">
              <w:rPr>
                <w:sz w:val="22"/>
                <w:szCs w:val="22"/>
              </w:rPr>
              <w:t>Ödev</w:t>
            </w:r>
          </w:p>
        </w:tc>
        <w:tc>
          <w:tcPr>
            <w:tcW w:w="1257" w:type="pct"/>
            <w:gridSpan w:val="2"/>
            <w:tcBorders>
              <w:right w:val="single" w:sz="8" w:space="0" w:color="auto"/>
            </w:tcBorders>
          </w:tcPr>
          <w:p w:rsidR="003E5C3E" w:rsidRPr="00314652" w:rsidRDefault="003E5C3E" w:rsidP="003A7740">
            <w:pPr>
              <w:jc w:val="center"/>
            </w:pPr>
            <w:r w:rsidRPr="00314652">
              <w:rPr>
                <w:sz w:val="22"/>
                <w:szCs w:val="22"/>
              </w:rPr>
              <w:t xml:space="preserve">1 </w:t>
            </w:r>
          </w:p>
        </w:tc>
        <w:tc>
          <w:tcPr>
            <w:tcW w:w="766" w:type="pct"/>
            <w:tcBorders>
              <w:left w:val="single" w:sz="8" w:space="0" w:color="auto"/>
            </w:tcBorders>
          </w:tcPr>
          <w:p w:rsidR="003E5C3E" w:rsidRPr="00314652" w:rsidRDefault="003E5C3E" w:rsidP="003A7740">
            <w:pPr>
              <w:jc w:val="center"/>
            </w:pPr>
            <w:r w:rsidRPr="00314652">
              <w:rPr>
                <w:sz w:val="22"/>
                <w:szCs w:val="22"/>
              </w:rPr>
              <w:t xml:space="preserve">10  </w:t>
            </w:r>
          </w:p>
        </w:tc>
      </w:tr>
      <w:tr w:rsidR="003E5C3E" w:rsidRPr="00314652" w:rsidTr="003A7740">
        <w:tc>
          <w:tcPr>
            <w:tcW w:w="1836" w:type="pct"/>
            <w:gridSpan w:val="5"/>
            <w:vMerge/>
            <w:tcBorders>
              <w:top w:val="single" w:sz="12" w:space="0" w:color="auto"/>
              <w:bottom w:val="single" w:sz="12" w:space="0" w:color="auto"/>
              <w:right w:val="single" w:sz="12" w:space="0" w:color="auto"/>
            </w:tcBorders>
            <w:vAlign w:val="center"/>
          </w:tcPr>
          <w:p w:rsidR="003E5C3E" w:rsidRPr="00314652" w:rsidRDefault="003E5C3E" w:rsidP="003A7740">
            <w:pPr>
              <w:rPr>
                <w:b/>
              </w:rPr>
            </w:pPr>
          </w:p>
        </w:tc>
        <w:tc>
          <w:tcPr>
            <w:tcW w:w="1141" w:type="pct"/>
            <w:gridSpan w:val="4"/>
            <w:tcBorders>
              <w:left w:val="single" w:sz="12" w:space="0" w:color="auto"/>
              <w:bottom w:val="single" w:sz="8" w:space="0" w:color="auto"/>
            </w:tcBorders>
            <w:vAlign w:val="center"/>
          </w:tcPr>
          <w:p w:rsidR="003E5C3E" w:rsidRPr="00314652" w:rsidRDefault="003E5C3E" w:rsidP="003A7740">
            <w:r w:rsidRPr="00314652">
              <w:rPr>
                <w:sz w:val="22"/>
                <w:szCs w:val="22"/>
              </w:rPr>
              <w:t>Proje</w:t>
            </w:r>
          </w:p>
        </w:tc>
        <w:tc>
          <w:tcPr>
            <w:tcW w:w="1257" w:type="pct"/>
            <w:gridSpan w:val="2"/>
            <w:tcBorders>
              <w:bottom w:val="single" w:sz="8" w:space="0" w:color="auto"/>
              <w:right w:val="single" w:sz="8" w:space="0" w:color="auto"/>
            </w:tcBorders>
          </w:tcPr>
          <w:p w:rsidR="003E5C3E" w:rsidRPr="00314652" w:rsidRDefault="003E5C3E" w:rsidP="003A7740">
            <w:pPr>
              <w:jc w:val="center"/>
            </w:pPr>
            <w:r w:rsidRPr="00314652">
              <w:rPr>
                <w:sz w:val="22"/>
                <w:szCs w:val="22"/>
              </w:rPr>
              <w:t xml:space="preserve"> </w:t>
            </w:r>
          </w:p>
        </w:tc>
        <w:tc>
          <w:tcPr>
            <w:tcW w:w="766" w:type="pct"/>
            <w:tcBorders>
              <w:left w:val="single" w:sz="8" w:space="0" w:color="auto"/>
              <w:bottom w:val="single" w:sz="8" w:space="0" w:color="auto"/>
            </w:tcBorders>
          </w:tcPr>
          <w:p w:rsidR="003E5C3E" w:rsidRPr="00314652" w:rsidRDefault="003E5C3E" w:rsidP="003A7740">
            <w:pPr>
              <w:jc w:val="center"/>
            </w:pPr>
            <w:r w:rsidRPr="00314652">
              <w:rPr>
                <w:sz w:val="22"/>
                <w:szCs w:val="22"/>
              </w:rPr>
              <w:t xml:space="preserve"> </w:t>
            </w:r>
          </w:p>
        </w:tc>
      </w:tr>
      <w:tr w:rsidR="003E5C3E" w:rsidRPr="00314652" w:rsidTr="003A7740">
        <w:tc>
          <w:tcPr>
            <w:tcW w:w="1836" w:type="pct"/>
            <w:gridSpan w:val="5"/>
            <w:vMerge/>
            <w:tcBorders>
              <w:top w:val="single" w:sz="12" w:space="0" w:color="auto"/>
              <w:bottom w:val="single" w:sz="12" w:space="0" w:color="auto"/>
              <w:right w:val="single" w:sz="12" w:space="0" w:color="auto"/>
            </w:tcBorders>
            <w:vAlign w:val="center"/>
          </w:tcPr>
          <w:p w:rsidR="003E5C3E" w:rsidRPr="00314652" w:rsidRDefault="003E5C3E" w:rsidP="003A7740">
            <w:pPr>
              <w:rPr>
                <w:b/>
              </w:rPr>
            </w:pPr>
          </w:p>
        </w:tc>
        <w:tc>
          <w:tcPr>
            <w:tcW w:w="1141" w:type="pct"/>
            <w:gridSpan w:val="4"/>
            <w:tcBorders>
              <w:top w:val="single" w:sz="8" w:space="0" w:color="auto"/>
              <w:left w:val="single" w:sz="12" w:space="0" w:color="auto"/>
              <w:bottom w:val="single" w:sz="8" w:space="0" w:color="auto"/>
            </w:tcBorders>
            <w:vAlign w:val="center"/>
          </w:tcPr>
          <w:p w:rsidR="003E5C3E" w:rsidRPr="00314652" w:rsidRDefault="003E5C3E" w:rsidP="003A7740">
            <w:r w:rsidRPr="00314652">
              <w:rPr>
                <w:sz w:val="22"/>
                <w:szCs w:val="22"/>
              </w:rPr>
              <w:t>Rapor</w:t>
            </w:r>
          </w:p>
        </w:tc>
        <w:tc>
          <w:tcPr>
            <w:tcW w:w="1257" w:type="pct"/>
            <w:gridSpan w:val="2"/>
            <w:tcBorders>
              <w:top w:val="single" w:sz="8" w:space="0" w:color="auto"/>
              <w:bottom w:val="single" w:sz="8" w:space="0" w:color="auto"/>
              <w:right w:val="single" w:sz="8" w:space="0" w:color="auto"/>
            </w:tcBorders>
          </w:tcPr>
          <w:p w:rsidR="003E5C3E" w:rsidRPr="00314652" w:rsidRDefault="003E5C3E" w:rsidP="003A7740">
            <w:pPr>
              <w:jc w:val="center"/>
            </w:pPr>
          </w:p>
        </w:tc>
        <w:tc>
          <w:tcPr>
            <w:tcW w:w="766" w:type="pct"/>
            <w:tcBorders>
              <w:top w:val="single" w:sz="8" w:space="0" w:color="auto"/>
              <w:left w:val="single" w:sz="8" w:space="0" w:color="auto"/>
              <w:bottom w:val="single" w:sz="8" w:space="0" w:color="auto"/>
            </w:tcBorders>
          </w:tcPr>
          <w:p w:rsidR="003E5C3E" w:rsidRPr="00314652" w:rsidRDefault="003E5C3E" w:rsidP="003A7740"/>
        </w:tc>
      </w:tr>
      <w:tr w:rsidR="003E5C3E" w:rsidRPr="00314652" w:rsidTr="003A7740">
        <w:tc>
          <w:tcPr>
            <w:tcW w:w="1836" w:type="pct"/>
            <w:gridSpan w:val="5"/>
            <w:vMerge/>
            <w:tcBorders>
              <w:top w:val="single" w:sz="12" w:space="0" w:color="auto"/>
              <w:bottom w:val="single" w:sz="12" w:space="0" w:color="auto"/>
              <w:right w:val="single" w:sz="12" w:space="0" w:color="auto"/>
            </w:tcBorders>
            <w:vAlign w:val="center"/>
          </w:tcPr>
          <w:p w:rsidR="003E5C3E" w:rsidRPr="00314652" w:rsidRDefault="003E5C3E" w:rsidP="003A7740">
            <w:pPr>
              <w:rPr>
                <w:b/>
              </w:rPr>
            </w:pPr>
          </w:p>
        </w:tc>
        <w:tc>
          <w:tcPr>
            <w:tcW w:w="1141" w:type="pct"/>
            <w:gridSpan w:val="4"/>
            <w:tcBorders>
              <w:top w:val="single" w:sz="8" w:space="0" w:color="auto"/>
              <w:left w:val="single" w:sz="12" w:space="0" w:color="auto"/>
              <w:bottom w:val="single" w:sz="12" w:space="0" w:color="auto"/>
            </w:tcBorders>
            <w:vAlign w:val="center"/>
          </w:tcPr>
          <w:p w:rsidR="003E5C3E" w:rsidRPr="00314652" w:rsidRDefault="003E5C3E" w:rsidP="003A7740">
            <w:r w:rsidRPr="00314652">
              <w:rPr>
                <w:sz w:val="22"/>
                <w:szCs w:val="22"/>
              </w:rPr>
              <w:t>Diğer (………)</w:t>
            </w:r>
          </w:p>
        </w:tc>
        <w:tc>
          <w:tcPr>
            <w:tcW w:w="1257" w:type="pct"/>
            <w:gridSpan w:val="2"/>
            <w:tcBorders>
              <w:top w:val="single" w:sz="8" w:space="0" w:color="auto"/>
              <w:bottom w:val="single" w:sz="12" w:space="0" w:color="auto"/>
              <w:right w:val="single" w:sz="8" w:space="0" w:color="auto"/>
            </w:tcBorders>
          </w:tcPr>
          <w:p w:rsidR="003E5C3E" w:rsidRPr="00314652" w:rsidRDefault="003E5C3E" w:rsidP="003A7740"/>
        </w:tc>
        <w:tc>
          <w:tcPr>
            <w:tcW w:w="766" w:type="pct"/>
            <w:tcBorders>
              <w:top w:val="single" w:sz="8" w:space="0" w:color="auto"/>
              <w:left w:val="single" w:sz="8" w:space="0" w:color="auto"/>
              <w:bottom w:val="single" w:sz="12" w:space="0" w:color="auto"/>
            </w:tcBorders>
          </w:tcPr>
          <w:p w:rsidR="003E5C3E" w:rsidRPr="00314652" w:rsidRDefault="003E5C3E" w:rsidP="003A7740"/>
        </w:tc>
      </w:tr>
      <w:tr w:rsidR="003E5C3E" w:rsidRPr="00314652"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3E5C3E" w:rsidRPr="00314652" w:rsidRDefault="003E5C3E" w:rsidP="003A7740"/>
        </w:tc>
        <w:tc>
          <w:tcPr>
            <w:tcW w:w="1257" w:type="pct"/>
            <w:gridSpan w:val="2"/>
            <w:tcBorders>
              <w:top w:val="single" w:sz="12" w:space="0" w:color="auto"/>
              <w:bottom w:val="single" w:sz="8" w:space="0" w:color="auto"/>
              <w:right w:val="single" w:sz="8" w:space="0" w:color="auto"/>
            </w:tcBorders>
            <w:vAlign w:val="center"/>
          </w:tcPr>
          <w:p w:rsidR="003E5C3E" w:rsidRPr="00314652" w:rsidRDefault="003E5C3E" w:rsidP="003A7740">
            <w:pPr>
              <w:jc w:val="center"/>
            </w:pPr>
            <w:r w:rsidRPr="00314652">
              <w:rPr>
                <w:sz w:val="22"/>
                <w:szCs w:val="22"/>
              </w:rPr>
              <w:t xml:space="preserve">1 </w:t>
            </w:r>
          </w:p>
        </w:tc>
        <w:tc>
          <w:tcPr>
            <w:tcW w:w="766" w:type="pct"/>
            <w:tcBorders>
              <w:top w:val="single" w:sz="12" w:space="0" w:color="auto"/>
              <w:left w:val="single" w:sz="8" w:space="0" w:color="auto"/>
              <w:bottom w:val="single" w:sz="8" w:space="0" w:color="auto"/>
            </w:tcBorders>
            <w:vAlign w:val="center"/>
          </w:tcPr>
          <w:p w:rsidR="003E5C3E" w:rsidRPr="00314652" w:rsidRDefault="003E5C3E" w:rsidP="003A7740">
            <w:pPr>
              <w:jc w:val="center"/>
            </w:pPr>
            <w:r w:rsidRPr="00314652">
              <w:rPr>
                <w:sz w:val="22"/>
                <w:szCs w:val="22"/>
              </w:rPr>
              <w:t xml:space="preserve">50 </w:t>
            </w:r>
          </w:p>
        </w:tc>
      </w:tr>
      <w:tr w:rsidR="003E5C3E" w:rsidRPr="00314652"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314652" w:rsidRDefault="003E5C3E" w:rsidP="003A7740">
            <w:pPr>
              <w:jc w:val="both"/>
            </w:pPr>
            <w:r w:rsidRPr="00314652">
              <w:rPr>
                <w:sz w:val="22"/>
                <w:szCs w:val="22"/>
              </w:rPr>
              <w:t xml:space="preserve"> </w:t>
            </w:r>
          </w:p>
        </w:tc>
      </w:tr>
      <w:tr w:rsidR="003E5C3E" w:rsidRPr="00314652"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3E5C3E" w:rsidRPr="00314652" w:rsidRDefault="003E5C3E" w:rsidP="003A7740">
            <w:pPr>
              <w:tabs>
                <w:tab w:val="left" w:pos="8335"/>
              </w:tabs>
              <w:jc w:val="both"/>
            </w:pPr>
            <w:r w:rsidRPr="00314652">
              <w:rPr>
                <w:sz w:val="22"/>
                <w:szCs w:val="22"/>
              </w:rPr>
              <w:t>Görelilik: Zamanda, boyutta ve kütlede görelilik. Fotonlar: Kuantum kavramı, siyah cisim ışıması, fotoelektrik ve Compton olayı. Atomun Yapısı: Atom modelleri, enerji düzeyleri, atomik ve moleküler spektrumlar Kuantum Mekaniği: Dalga-parçacık ikilemi, De Broglie dalgaları, Belirsizlik ilkesi, Schrödinger dalgası</w:t>
            </w:r>
          </w:p>
          <w:p w:rsidR="003E5C3E" w:rsidRPr="00314652" w:rsidRDefault="003E5C3E" w:rsidP="003A7740">
            <w:pPr>
              <w:tabs>
                <w:tab w:val="left" w:pos="8335"/>
              </w:tabs>
              <w:jc w:val="both"/>
            </w:pPr>
            <w:r w:rsidRPr="00314652">
              <w:rPr>
                <w:sz w:val="22"/>
                <w:szCs w:val="22"/>
              </w:rPr>
              <w:t>.</w:t>
            </w:r>
          </w:p>
        </w:tc>
      </w:tr>
      <w:tr w:rsidR="003E5C3E" w:rsidRPr="00314652"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3E5C3E" w:rsidRPr="00314652" w:rsidRDefault="003E5C3E" w:rsidP="003A7740">
            <w:pPr>
              <w:jc w:val="both"/>
            </w:pPr>
            <w:r w:rsidRPr="00314652">
              <w:rPr>
                <w:sz w:val="22"/>
                <w:szCs w:val="22"/>
              </w:rPr>
              <w:t>Öğrencilere Modern fiziğin temel kavramlarını öğrencilere kavratmak, modern fizik ile klasik fizik arasındaki ilişkileri tespit etmek, günümüz teknolojisinde fiziğin yerini kavratabilmek</w:t>
            </w:r>
          </w:p>
          <w:p w:rsidR="003E5C3E" w:rsidRPr="00314652" w:rsidRDefault="003E5C3E" w:rsidP="003A7740"/>
        </w:tc>
      </w:tr>
      <w:tr w:rsidR="003E5C3E" w:rsidRPr="00314652"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314652" w:rsidRDefault="003E5C3E" w:rsidP="003A7740">
            <w:pPr>
              <w:jc w:val="both"/>
            </w:pPr>
            <w:r w:rsidRPr="00314652">
              <w:rPr>
                <w:sz w:val="22"/>
                <w:szCs w:val="22"/>
              </w:rPr>
              <w:t xml:space="preserve">Modern fiziğin temel kavramlarına ilişkin bilgileri kavrayabilme, güncel konularla ve teknoloji ile ilişkilendirebilme ve üçüncü şahıslara anlatabilme becerisi </w:t>
            </w:r>
          </w:p>
        </w:tc>
      </w:tr>
      <w:tr w:rsidR="003E5C3E" w:rsidRPr="00314652"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3E5C3E" w:rsidRPr="00314652" w:rsidRDefault="003E5C3E" w:rsidP="00F912B5">
            <w:pPr>
              <w:numPr>
                <w:ilvl w:val="0"/>
                <w:numId w:val="10"/>
              </w:numPr>
            </w:pPr>
            <w:r w:rsidRPr="00314652">
              <w:rPr>
                <w:sz w:val="22"/>
                <w:szCs w:val="22"/>
              </w:rPr>
              <w:t xml:space="preserve">Uzayda ve zamanda görelilik ve kütle enerji eşdeğerliğini kavrama, </w:t>
            </w:r>
          </w:p>
          <w:p w:rsidR="003E5C3E" w:rsidRPr="00314652" w:rsidRDefault="003E5C3E" w:rsidP="00F912B5">
            <w:pPr>
              <w:numPr>
                <w:ilvl w:val="0"/>
                <w:numId w:val="10"/>
              </w:numPr>
            </w:pPr>
            <w:r w:rsidRPr="00314652">
              <w:rPr>
                <w:sz w:val="22"/>
                <w:szCs w:val="22"/>
              </w:rPr>
              <w:t>Işığın dalga parçacık ikilemini kavrama,</w:t>
            </w:r>
          </w:p>
          <w:p w:rsidR="003E5C3E" w:rsidRPr="00314652" w:rsidRDefault="003E5C3E" w:rsidP="00F912B5">
            <w:pPr>
              <w:numPr>
                <w:ilvl w:val="0"/>
                <w:numId w:val="10"/>
              </w:numPr>
            </w:pPr>
            <w:r w:rsidRPr="00314652">
              <w:rPr>
                <w:sz w:val="22"/>
                <w:szCs w:val="22"/>
              </w:rPr>
              <w:t>Kuantum kavramını öğrenme,</w:t>
            </w:r>
          </w:p>
          <w:p w:rsidR="003E5C3E" w:rsidRPr="00314652" w:rsidRDefault="003E5C3E" w:rsidP="00F912B5">
            <w:pPr>
              <w:numPr>
                <w:ilvl w:val="0"/>
                <w:numId w:val="10"/>
              </w:numPr>
            </w:pPr>
            <w:r w:rsidRPr="00314652">
              <w:rPr>
                <w:sz w:val="22"/>
                <w:szCs w:val="22"/>
              </w:rPr>
              <w:lastRenderedPageBreak/>
              <w:t xml:space="preserve">Atomun yapısını ve atom modellerini  öğrenme </w:t>
            </w:r>
          </w:p>
          <w:p w:rsidR="003E5C3E" w:rsidRPr="00314652" w:rsidRDefault="003E5C3E" w:rsidP="003A7740">
            <w:pPr>
              <w:ind w:left="720"/>
            </w:pPr>
          </w:p>
        </w:tc>
      </w:tr>
      <w:tr w:rsidR="003E5C3E" w:rsidRPr="00314652"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lastRenderedPageBreak/>
              <w:t>TEMEL DERS KİTABI</w:t>
            </w:r>
          </w:p>
        </w:tc>
        <w:tc>
          <w:tcPr>
            <w:tcW w:w="3164" w:type="pct"/>
            <w:gridSpan w:val="7"/>
            <w:tcBorders>
              <w:top w:val="single" w:sz="12" w:space="0" w:color="auto"/>
              <w:left w:val="single" w:sz="12" w:space="0" w:color="auto"/>
              <w:bottom w:val="single" w:sz="12" w:space="0" w:color="auto"/>
            </w:tcBorders>
          </w:tcPr>
          <w:p w:rsidR="003E5C3E" w:rsidRPr="00314652" w:rsidRDefault="003E5C3E" w:rsidP="00F912B5">
            <w:pPr>
              <w:pStyle w:val="ListeParagraf"/>
              <w:numPr>
                <w:ilvl w:val="0"/>
                <w:numId w:val="11"/>
              </w:numPr>
            </w:pPr>
            <w:r w:rsidRPr="00314652">
              <w:rPr>
                <w:sz w:val="22"/>
                <w:szCs w:val="22"/>
              </w:rPr>
              <w:t>Beiser, A Modern Fiziğin Kavramları. Çeviren:Gülsen Önengüt.</w:t>
            </w:r>
          </w:p>
        </w:tc>
      </w:tr>
      <w:tr w:rsidR="003E5C3E" w:rsidRPr="00314652"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3E5C3E" w:rsidRPr="00314652" w:rsidRDefault="003E5C3E" w:rsidP="00F912B5">
            <w:pPr>
              <w:pStyle w:val="ListeParagraf"/>
              <w:numPr>
                <w:ilvl w:val="0"/>
                <w:numId w:val="9"/>
              </w:numPr>
              <w:rPr>
                <w:lang w:val="en-US"/>
              </w:rPr>
            </w:pPr>
            <w:r w:rsidRPr="00314652">
              <w:rPr>
                <w:sz w:val="22"/>
                <w:szCs w:val="22"/>
                <w:lang w:val="en-US"/>
              </w:rPr>
              <w:t>Taylor J.R., Zafaritos C., Dubson M. A., Fen ve Mühendislikte Modern Fizik</w:t>
            </w:r>
          </w:p>
          <w:p w:rsidR="003E5C3E" w:rsidRPr="00314652" w:rsidRDefault="003E5C3E" w:rsidP="00F912B5">
            <w:pPr>
              <w:pStyle w:val="ListeParagraf"/>
              <w:numPr>
                <w:ilvl w:val="0"/>
                <w:numId w:val="9"/>
              </w:numPr>
              <w:rPr>
                <w:lang w:val="en-US"/>
              </w:rPr>
            </w:pPr>
            <w:r w:rsidRPr="00314652">
              <w:rPr>
                <w:sz w:val="22"/>
                <w:szCs w:val="22"/>
              </w:rPr>
              <w:t>Serway, R. A. ve Beichner, R. J., Fen ve Mühendislik için Fizik III</w:t>
            </w:r>
          </w:p>
          <w:p w:rsidR="003E5C3E" w:rsidRPr="00314652" w:rsidRDefault="003E5C3E" w:rsidP="00F912B5">
            <w:pPr>
              <w:pStyle w:val="ListeParagraf"/>
              <w:numPr>
                <w:ilvl w:val="0"/>
                <w:numId w:val="9"/>
              </w:numPr>
              <w:rPr>
                <w:lang w:val="en-US"/>
              </w:rPr>
            </w:pPr>
            <w:r w:rsidRPr="00314652">
              <w:rPr>
                <w:sz w:val="22"/>
                <w:szCs w:val="22"/>
                <w:lang w:val="en-US"/>
              </w:rPr>
              <w:t xml:space="preserve">Fishbane, P.M., Gasiorowicz, S., &amp; Thornton, S.T. </w:t>
            </w:r>
            <w:r w:rsidRPr="00314652">
              <w:rPr>
                <w:bCs/>
                <w:color w:val="000000"/>
                <w:sz w:val="22"/>
                <w:szCs w:val="22"/>
              </w:rPr>
              <w:t xml:space="preserve"> </w:t>
            </w:r>
            <w:r w:rsidRPr="00314652">
              <w:rPr>
                <w:sz w:val="22"/>
                <w:szCs w:val="22"/>
                <w:lang w:val="en-US"/>
              </w:rPr>
              <w:t>Halliday, D.  Temel  Fizik I ve II</w:t>
            </w:r>
          </w:p>
          <w:p w:rsidR="003E5C3E" w:rsidRPr="00314652" w:rsidRDefault="003E5C3E" w:rsidP="00F912B5">
            <w:pPr>
              <w:pStyle w:val="ListeParagraf"/>
              <w:numPr>
                <w:ilvl w:val="0"/>
                <w:numId w:val="9"/>
              </w:numPr>
              <w:rPr>
                <w:color w:val="000000"/>
              </w:rPr>
            </w:pPr>
            <w:r w:rsidRPr="00314652">
              <w:rPr>
                <w:sz w:val="22"/>
                <w:szCs w:val="22"/>
                <w:lang w:val="en-US"/>
              </w:rPr>
              <w:t>Bueche, F., Technical Physics,</w:t>
            </w:r>
            <w:r w:rsidRPr="00314652">
              <w:rPr>
                <w:b/>
                <w:sz w:val="22"/>
                <w:szCs w:val="22"/>
                <w:lang w:val="en-US"/>
              </w:rPr>
              <w:t xml:space="preserve">  </w:t>
            </w:r>
          </w:p>
          <w:p w:rsidR="003E5C3E" w:rsidRPr="00314652" w:rsidRDefault="003E5C3E" w:rsidP="003A7740">
            <w:pPr>
              <w:pStyle w:val="ListeParagraf"/>
              <w:rPr>
                <w:lang w:val="en-US"/>
              </w:rPr>
            </w:pPr>
          </w:p>
        </w:tc>
      </w:tr>
      <w:tr w:rsidR="003E5C3E" w:rsidRPr="00314652"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3E5C3E" w:rsidRPr="00314652" w:rsidRDefault="003E5C3E" w:rsidP="003A7740">
            <w:pPr>
              <w:jc w:val="both"/>
            </w:pPr>
            <w:r w:rsidRPr="00314652">
              <w:rPr>
                <w:sz w:val="22"/>
                <w:szCs w:val="22"/>
              </w:rPr>
              <w:t xml:space="preserve"> Hesap makinesi</w:t>
            </w:r>
          </w:p>
        </w:tc>
      </w:tr>
    </w:tbl>
    <w:p w:rsidR="003E5C3E" w:rsidRPr="00314652" w:rsidRDefault="003E5C3E" w:rsidP="003A7740">
      <w:pPr>
        <w:rPr>
          <w:sz w:val="22"/>
          <w:szCs w:val="22"/>
        </w:rPr>
        <w:sectPr w:rsidR="003E5C3E" w:rsidRPr="00314652" w:rsidSect="003A7740">
          <w:pgSz w:w="11906" w:h="16838"/>
          <w:pgMar w:top="1276" w:right="1417" w:bottom="1417" w:left="1417" w:header="708" w:footer="708" w:gutter="0"/>
          <w:cols w:space="708"/>
          <w:docGrid w:linePitch="360"/>
        </w:sect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4"/>
        <w:gridCol w:w="519"/>
        <w:gridCol w:w="6441"/>
        <w:gridCol w:w="521"/>
        <w:gridCol w:w="521"/>
        <w:gridCol w:w="486"/>
        <w:gridCol w:w="33"/>
      </w:tblGrid>
      <w:tr w:rsidR="003E5C3E" w:rsidRPr="00314652" w:rsidTr="003A7740">
        <w:trPr>
          <w:gridAfter w:val="1"/>
          <w:wAfter w:w="18" w:type="pct"/>
          <w:trHeight w:val="510"/>
          <w:jc w:val="center"/>
        </w:trPr>
        <w:tc>
          <w:tcPr>
            <w:tcW w:w="4982" w:type="pct"/>
            <w:gridSpan w:val="6"/>
            <w:tcBorders>
              <w:top w:val="single" w:sz="12" w:space="0" w:color="auto"/>
            </w:tcBorders>
            <w:vAlign w:val="center"/>
          </w:tcPr>
          <w:p w:rsidR="003E5C3E" w:rsidRPr="00314652" w:rsidRDefault="003E5C3E" w:rsidP="003A7740">
            <w:pPr>
              <w:jc w:val="center"/>
              <w:rPr>
                <w:b/>
              </w:rPr>
            </w:pPr>
            <w:r w:rsidRPr="00314652">
              <w:rPr>
                <w:b/>
                <w:sz w:val="22"/>
                <w:szCs w:val="22"/>
              </w:rPr>
              <w:lastRenderedPageBreak/>
              <w:t>DERSİN HAFTALIK PLANI</w:t>
            </w:r>
          </w:p>
        </w:tc>
      </w:tr>
      <w:tr w:rsidR="003E5C3E" w:rsidRPr="00314652" w:rsidTr="003A7740">
        <w:trPr>
          <w:gridAfter w:val="1"/>
          <w:wAfter w:w="18" w:type="pct"/>
          <w:jc w:val="center"/>
        </w:trPr>
        <w:tc>
          <w:tcPr>
            <w:tcW w:w="591" w:type="pct"/>
            <w:gridSpan w:val="2"/>
          </w:tcPr>
          <w:p w:rsidR="003E5C3E" w:rsidRPr="00314652" w:rsidRDefault="003E5C3E" w:rsidP="003A7740">
            <w:pPr>
              <w:jc w:val="center"/>
              <w:rPr>
                <w:b/>
              </w:rPr>
            </w:pPr>
            <w:r w:rsidRPr="00314652">
              <w:rPr>
                <w:b/>
                <w:sz w:val="22"/>
                <w:szCs w:val="22"/>
              </w:rPr>
              <w:t>HAFTA</w:t>
            </w:r>
          </w:p>
        </w:tc>
        <w:tc>
          <w:tcPr>
            <w:tcW w:w="4391" w:type="pct"/>
            <w:gridSpan w:val="4"/>
          </w:tcPr>
          <w:p w:rsidR="003E5C3E" w:rsidRPr="00314652" w:rsidRDefault="003E5C3E" w:rsidP="003A7740">
            <w:pPr>
              <w:rPr>
                <w:b/>
              </w:rPr>
            </w:pPr>
            <w:r w:rsidRPr="00314652">
              <w:rPr>
                <w:b/>
                <w:sz w:val="22"/>
                <w:szCs w:val="22"/>
              </w:rPr>
              <w:t>İŞLENEN KONULAR</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1</w:t>
            </w:r>
          </w:p>
        </w:tc>
        <w:tc>
          <w:tcPr>
            <w:tcW w:w="4391" w:type="pct"/>
            <w:gridSpan w:val="4"/>
          </w:tcPr>
          <w:p w:rsidR="003E5C3E" w:rsidRPr="00314652" w:rsidRDefault="003E5C3E" w:rsidP="003A7740">
            <w:r w:rsidRPr="00314652">
              <w:rPr>
                <w:sz w:val="22"/>
                <w:szCs w:val="22"/>
              </w:rPr>
              <w:t xml:space="preserve"> Özel görelilik, Michelson-Morley Deneyi</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2</w:t>
            </w:r>
          </w:p>
        </w:tc>
        <w:tc>
          <w:tcPr>
            <w:tcW w:w="4391" w:type="pct"/>
            <w:gridSpan w:val="4"/>
          </w:tcPr>
          <w:p w:rsidR="003E5C3E" w:rsidRPr="00314652" w:rsidRDefault="003E5C3E" w:rsidP="003A7740">
            <w:r w:rsidRPr="00314652">
              <w:rPr>
                <w:sz w:val="22"/>
                <w:szCs w:val="22"/>
              </w:rPr>
              <w:t xml:space="preserve"> Zaman genleşmesi, uzunluk büzülmesi</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3</w:t>
            </w:r>
          </w:p>
        </w:tc>
        <w:tc>
          <w:tcPr>
            <w:tcW w:w="4391" w:type="pct"/>
            <w:gridSpan w:val="4"/>
          </w:tcPr>
          <w:p w:rsidR="003E5C3E" w:rsidRPr="00314652" w:rsidRDefault="003E5C3E" w:rsidP="003A7740">
            <w:r w:rsidRPr="00314652">
              <w:rPr>
                <w:sz w:val="22"/>
                <w:szCs w:val="22"/>
              </w:rPr>
              <w:t>Lorentz dönüşümleri</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4</w:t>
            </w:r>
          </w:p>
        </w:tc>
        <w:tc>
          <w:tcPr>
            <w:tcW w:w="4391" w:type="pct"/>
            <w:gridSpan w:val="4"/>
          </w:tcPr>
          <w:p w:rsidR="003E5C3E" w:rsidRPr="00314652" w:rsidRDefault="003E5C3E" w:rsidP="003A7740">
            <w:r w:rsidRPr="00314652">
              <w:rPr>
                <w:sz w:val="22"/>
                <w:szCs w:val="22"/>
              </w:rPr>
              <w:t xml:space="preserve"> Göreli momentum, Kütle ve enerji</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5</w:t>
            </w:r>
          </w:p>
        </w:tc>
        <w:tc>
          <w:tcPr>
            <w:tcW w:w="4391" w:type="pct"/>
            <w:gridSpan w:val="4"/>
          </w:tcPr>
          <w:p w:rsidR="003E5C3E" w:rsidRPr="00314652" w:rsidRDefault="003E5C3E" w:rsidP="003A7740">
            <w:r w:rsidRPr="00314652">
              <w:rPr>
                <w:sz w:val="22"/>
                <w:szCs w:val="22"/>
              </w:rPr>
              <w:t xml:space="preserve"> Dalgaların parçacık özellikleri: Siyah cisim ışıması</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6</w:t>
            </w:r>
          </w:p>
        </w:tc>
        <w:tc>
          <w:tcPr>
            <w:tcW w:w="4391" w:type="pct"/>
            <w:gridSpan w:val="4"/>
          </w:tcPr>
          <w:p w:rsidR="003E5C3E" w:rsidRPr="00314652" w:rsidRDefault="003E5C3E" w:rsidP="003A7740">
            <w:r w:rsidRPr="00314652">
              <w:rPr>
                <w:sz w:val="22"/>
                <w:szCs w:val="22"/>
              </w:rPr>
              <w:t xml:space="preserve"> Dalgaların parçacık özellikleri:Fotoelektrik olay</w:t>
            </w:r>
          </w:p>
        </w:tc>
      </w:tr>
      <w:tr w:rsidR="003E5C3E" w:rsidRPr="00314652" w:rsidTr="003A7740">
        <w:trPr>
          <w:gridAfter w:val="1"/>
          <w:wAfter w:w="18" w:type="pct"/>
          <w:jc w:val="center"/>
        </w:trPr>
        <w:tc>
          <w:tcPr>
            <w:tcW w:w="591" w:type="pct"/>
            <w:gridSpan w:val="2"/>
            <w:shd w:val="clear" w:color="auto" w:fill="D9D9D9"/>
            <w:vAlign w:val="center"/>
          </w:tcPr>
          <w:p w:rsidR="003E5C3E" w:rsidRPr="00314652" w:rsidRDefault="003E5C3E" w:rsidP="003A7740">
            <w:pPr>
              <w:jc w:val="center"/>
            </w:pPr>
            <w:r w:rsidRPr="00314652">
              <w:rPr>
                <w:sz w:val="22"/>
                <w:szCs w:val="22"/>
              </w:rPr>
              <w:t>7-8</w:t>
            </w:r>
          </w:p>
        </w:tc>
        <w:tc>
          <w:tcPr>
            <w:tcW w:w="4391" w:type="pct"/>
            <w:gridSpan w:val="4"/>
            <w:shd w:val="clear" w:color="auto" w:fill="D9D9D9"/>
          </w:tcPr>
          <w:p w:rsidR="003E5C3E" w:rsidRPr="00314652" w:rsidRDefault="003E5C3E" w:rsidP="003A7740">
            <w:r w:rsidRPr="00314652">
              <w:rPr>
                <w:sz w:val="22"/>
                <w:szCs w:val="22"/>
              </w:rPr>
              <w:t xml:space="preserve">ARA SINAV </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9</w:t>
            </w:r>
          </w:p>
        </w:tc>
        <w:tc>
          <w:tcPr>
            <w:tcW w:w="4391" w:type="pct"/>
            <w:gridSpan w:val="4"/>
          </w:tcPr>
          <w:p w:rsidR="003E5C3E" w:rsidRPr="00314652" w:rsidRDefault="003E5C3E" w:rsidP="003A7740">
            <w:r w:rsidRPr="00314652">
              <w:rPr>
                <w:sz w:val="22"/>
                <w:szCs w:val="22"/>
              </w:rPr>
              <w:t>Dalgaların parçacık özellikleri:Compton olayı, çift oluşum</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10</w:t>
            </w:r>
          </w:p>
        </w:tc>
        <w:tc>
          <w:tcPr>
            <w:tcW w:w="4391" w:type="pct"/>
            <w:gridSpan w:val="4"/>
          </w:tcPr>
          <w:p w:rsidR="003E5C3E" w:rsidRPr="00314652" w:rsidRDefault="003E5C3E" w:rsidP="003A7740">
            <w:r w:rsidRPr="00314652">
              <w:rPr>
                <w:sz w:val="22"/>
                <w:szCs w:val="22"/>
              </w:rPr>
              <w:t xml:space="preserve"> Atomik spektrumlar, atom modelleri, Rutherford atom modeli </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11</w:t>
            </w:r>
          </w:p>
        </w:tc>
        <w:tc>
          <w:tcPr>
            <w:tcW w:w="4391" w:type="pct"/>
            <w:gridSpan w:val="4"/>
          </w:tcPr>
          <w:p w:rsidR="003E5C3E" w:rsidRPr="00314652" w:rsidRDefault="003E5C3E" w:rsidP="003A7740">
            <w:r w:rsidRPr="00314652">
              <w:rPr>
                <w:sz w:val="22"/>
                <w:szCs w:val="22"/>
              </w:rPr>
              <w:t xml:space="preserve"> Bohr Atom modeli</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12</w:t>
            </w:r>
          </w:p>
        </w:tc>
        <w:tc>
          <w:tcPr>
            <w:tcW w:w="4391" w:type="pct"/>
            <w:gridSpan w:val="4"/>
          </w:tcPr>
          <w:p w:rsidR="003E5C3E" w:rsidRPr="00314652" w:rsidRDefault="003E5C3E" w:rsidP="003A7740">
            <w:r w:rsidRPr="00314652">
              <w:rPr>
                <w:sz w:val="22"/>
                <w:szCs w:val="22"/>
              </w:rPr>
              <w:t>Parçacıkların Dalga özellikleri, Debroglie dalgaları, Heisenberg belirsizlik ilkesi</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13</w:t>
            </w:r>
          </w:p>
        </w:tc>
        <w:tc>
          <w:tcPr>
            <w:tcW w:w="4391" w:type="pct"/>
            <w:gridSpan w:val="4"/>
          </w:tcPr>
          <w:p w:rsidR="003E5C3E" w:rsidRPr="00314652" w:rsidRDefault="003E5C3E" w:rsidP="003A7740">
            <w:r w:rsidRPr="00314652">
              <w:rPr>
                <w:sz w:val="22"/>
                <w:szCs w:val="22"/>
              </w:rPr>
              <w:t xml:space="preserve"> Kuantum mekaniği ve dalga denklemi</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14</w:t>
            </w:r>
          </w:p>
        </w:tc>
        <w:tc>
          <w:tcPr>
            <w:tcW w:w="4391" w:type="pct"/>
            <w:gridSpan w:val="4"/>
          </w:tcPr>
          <w:p w:rsidR="003E5C3E" w:rsidRPr="00314652" w:rsidRDefault="003E5C3E" w:rsidP="003A7740">
            <w:r w:rsidRPr="00314652">
              <w:rPr>
                <w:sz w:val="22"/>
                <w:szCs w:val="22"/>
              </w:rPr>
              <w:t xml:space="preserve"> Hidrojen atomu  Schrödinger Denklemi ve kuantum sayıları</w:t>
            </w:r>
          </w:p>
        </w:tc>
      </w:tr>
      <w:tr w:rsidR="003E5C3E" w:rsidRPr="00314652" w:rsidTr="003A7740">
        <w:trPr>
          <w:gridAfter w:val="1"/>
          <w:wAfter w:w="18" w:type="pct"/>
          <w:trHeight w:val="322"/>
          <w:jc w:val="center"/>
        </w:trPr>
        <w:tc>
          <w:tcPr>
            <w:tcW w:w="591" w:type="pct"/>
            <w:gridSpan w:val="2"/>
            <w:tcBorders>
              <w:bottom w:val="single" w:sz="12" w:space="0" w:color="auto"/>
            </w:tcBorders>
            <w:shd w:val="clear" w:color="auto" w:fill="D9D9D9"/>
            <w:vAlign w:val="center"/>
          </w:tcPr>
          <w:p w:rsidR="003E5C3E" w:rsidRPr="00314652" w:rsidRDefault="003E5C3E" w:rsidP="003A7740">
            <w:pPr>
              <w:jc w:val="center"/>
            </w:pPr>
            <w:r w:rsidRPr="00314652">
              <w:rPr>
                <w:sz w:val="22"/>
                <w:szCs w:val="22"/>
              </w:rPr>
              <w:t>15-16</w:t>
            </w:r>
          </w:p>
        </w:tc>
        <w:tc>
          <w:tcPr>
            <w:tcW w:w="4391" w:type="pct"/>
            <w:gridSpan w:val="4"/>
            <w:tcBorders>
              <w:bottom w:val="single" w:sz="12" w:space="0" w:color="auto"/>
            </w:tcBorders>
            <w:shd w:val="clear" w:color="auto" w:fill="D9D9D9"/>
            <w:vAlign w:val="center"/>
          </w:tcPr>
          <w:p w:rsidR="003E5C3E" w:rsidRPr="00314652" w:rsidRDefault="003E5C3E" w:rsidP="003A7740">
            <w:r w:rsidRPr="00314652">
              <w:rPr>
                <w:sz w:val="22"/>
                <w:szCs w:val="22"/>
              </w:rPr>
              <w:t xml:space="preserve">FİNAL SINAVI </w:t>
            </w:r>
          </w:p>
        </w:tc>
      </w:tr>
      <w:tr w:rsidR="003E5C3E" w:rsidRPr="00314652" w:rsidTr="003A7740">
        <w:tblPrEx>
          <w:jc w:val="left"/>
        </w:tblPrEx>
        <w:tc>
          <w:tcPr>
            <w:tcW w:w="305" w:type="pct"/>
            <w:tcBorders>
              <w:top w:val="single" w:sz="12" w:space="0" w:color="auto"/>
            </w:tcBorders>
            <w:vAlign w:val="center"/>
          </w:tcPr>
          <w:p w:rsidR="003E5C3E" w:rsidRPr="00314652" w:rsidRDefault="003E5C3E" w:rsidP="003A7740">
            <w:pPr>
              <w:jc w:val="center"/>
              <w:rPr>
                <w:b/>
              </w:rPr>
            </w:pPr>
            <w:r w:rsidRPr="00314652">
              <w:rPr>
                <w:b/>
                <w:sz w:val="22"/>
                <w:szCs w:val="22"/>
              </w:rPr>
              <w:t>NO</w:t>
            </w:r>
          </w:p>
        </w:tc>
        <w:tc>
          <w:tcPr>
            <w:tcW w:w="3835" w:type="pct"/>
            <w:gridSpan w:val="2"/>
            <w:tcBorders>
              <w:top w:val="single" w:sz="12" w:space="0" w:color="auto"/>
            </w:tcBorders>
          </w:tcPr>
          <w:p w:rsidR="003E5C3E" w:rsidRPr="00314652" w:rsidRDefault="003E5C3E" w:rsidP="003A7740">
            <w:pPr>
              <w:rPr>
                <w:b/>
              </w:rPr>
            </w:pPr>
            <w:r w:rsidRPr="00314652">
              <w:rPr>
                <w:b/>
                <w:sz w:val="22"/>
                <w:szCs w:val="22"/>
              </w:rPr>
              <w:t xml:space="preserve">PROGRAM ÇIKTISI </w:t>
            </w:r>
          </w:p>
        </w:tc>
        <w:tc>
          <w:tcPr>
            <w:tcW w:w="287" w:type="pct"/>
            <w:tcBorders>
              <w:top w:val="single" w:sz="12" w:space="0" w:color="auto"/>
            </w:tcBorders>
            <w:vAlign w:val="center"/>
          </w:tcPr>
          <w:p w:rsidR="003E5C3E" w:rsidRPr="00314652" w:rsidRDefault="003E5C3E" w:rsidP="003A7740">
            <w:pPr>
              <w:jc w:val="center"/>
              <w:rPr>
                <w:b/>
              </w:rPr>
            </w:pPr>
            <w:r w:rsidRPr="00314652">
              <w:rPr>
                <w:b/>
                <w:sz w:val="22"/>
                <w:szCs w:val="22"/>
              </w:rPr>
              <w:t>3</w:t>
            </w:r>
          </w:p>
        </w:tc>
        <w:tc>
          <w:tcPr>
            <w:tcW w:w="287" w:type="pct"/>
            <w:tcBorders>
              <w:top w:val="single" w:sz="12" w:space="0" w:color="auto"/>
            </w:tcBorders>
            <w:vAlign w:val="center"/>
          </w:tcPr>
          <w:p w:rsidR="003E5C3E" w:rsidRPr="00314652" w:rsidRDefault="003E5C3E" w:rsidP="003A7740">
            <w:pPr>
              <w:jc w:val="center"/>
              <w:rPr>
                <w:b/>
              </w:rPr>
            </w:pPr>
            <w:r w:rsidRPr="00314652">
              <w:rPr>
                <w:b/>
                <w:sz w:val="22"/>
                <w:szCs w:val="22"/>
              </w:rPr>
              <w:t>2</w:t>
            </w:r>
          </w:p>
        </w:tc>
        <w:tc>
          <w:tcPr>
            <w:tcW w:w="287" w:type="pct"/>
            <w:gridSpan w:val="2"/>
            <w:tcBorders>
              <w:top w:val="single" w:sz="12" w:space="0" w:color="auto"/>
            </w:tcBorders>
            <w:vAlign w:val="center"/>
          </w:tcPr>
          <w:p w:rsidR="003E5C3E" w:rsidRPr="00314652" w:rsidRDefault="003E5C3E" w:rsidP="003A7740">
            <w:pPr>
              <w:jc w:val="center"/>
              <w:rPr>
                <w:b/>
              </w:rPr>
            </w:pPr>
            <w:r w:rsidRPr="00314652">
              <w:rPr>
                <w:b/>
                <w:sz w:val="22"/>
                <w:szCs w:val="22"/>
              </w:rPr>
              <w:t>1</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1</w:t>
            </w:r>
          </w:p>
        </w:tc>
        <w:tc>
          <w:tcPr>
            <w:tcW w:w="3835" w:type="pct"/>
            <w:gridSpan w:val="2"/>
            <w:vAlign w:val="center"/>
          </w:tcPr>
          <w:p w:rsidR="003E5C3E" w:rsidRPr="00314652" w:rsidRDefault="003E5C3E" w:rsidP="003A7740">
            <w:pPr>
              <w:rPr>
                <w:color w:val="FF0000"/>
              </w:rPr>
            </w:pPr>
            <w:r w:rsidRPr="00314652">
              <w:rPr>
                <w:sz w:val="22"/>
                <w:szCs w:val="22"/>
              </w:rPr>
              <w:t>Temel Bilimlere ilişkin bilgileri kavrayabilme ve uygulama becerisi</w:t>
            </w:r>
          </w:p>
        </w:tc>
        <w:tc>
          <w:tcPr>
            <w:tcW w:w="287" w:type="pct"/>
            <w:vAlign w:val="center"/>
          </w:tcPr>
          <w:p w:rsidR="003E5C3E" w:rsidRPr="00314652" w:rsidRDefault="003E5C3E" w:rsidP="003A7740">
            <w:pPr>
              <w:jc w:val="center"/>
              <w:rPr>
                <w:b/>
              </w:rPr>
            </w:pPr>
            <w:r w:rsidRPr="00314652">
              <w:rPr>
                <w:b/>
                <w:sz w:val="22"/>
                <w:szCs w:val="22"/>
              </w:rPr>
              <w:t>X</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gridSpan w:val="2"/>
            <w:vAlign w:val="center"/>
          </w:tcPr>
          <w:p w:rsidR="003E5C3E" w:rsidRPr="00314652" w:rsidRDefault="003E5C3E" w:rsidP="003A7740">
            <w:pPr>
              <w:jc w:val="center"/>
              <w:rPr>
                <w:b/>
              </w:rPr>
            </w:pP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2</w:t>
            </w:r>
          </w:p>
        </w:tc>
        <w:tc>
          <w:tcPr>
            <w:tcW w:w="3835" w:type="pct"/>
            <w:gridSpan w:val="2"/>
            <w:vAlign w:val="center"/>
          </w:tcPr>
          <w:p w:rsidR="003E5C3E" w:rsidRPr="00314652" w:rsidRDefault="003E5C3E" w:rsidP="003A7740">
            <w:pPr>
              <w:rPr>
                <w:color w:val="FF0000"/>
              </w:rPr>
            </w:pPr>
            <w:r w:rsidRPr="00314652">
              <w:rPr>
                <w:sz w:val="22"/>
                <w:szCs w:val="22"/>
              </w:rPr>
              <w:t>Fen Bilimlerindeki Öğretim Etkinliklerinin planlanması, hazırlanması, genel öğretim ilke, yöntem ve tekniklerini kullanma becerisi</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vAlign w:val="center"/>
          </w:tcPr>
          <w:p w:rsidR="003E5C3E" w:rsidRPr="00314652" w:rsidRDefault="003E5C3E" w:rsidP="003A7740">
            <w:pPr>
              <w:jc w:val="center"/>
              <w:rPr>
                <w:b/>
              </w:rPr>
            </w:pPr>
          </w:p>
        </w:tc>
        <w:tc>
          <w:tcPr>
            <w:tcW w:w="287" w:type="pct"/>
            <w:gridSpan w:val="2"/>
            <w:vAlign w:val="center"/>
          </w:tcPr>
          <w:p w:rsidR="003E5C3E" w:rsidRPr="00314652" w:rsidRDefault="003E5C3E" w:rsidP="003A7740">
            <w:pPr>
              <w:jc w:val="center"/>
              <w:rPr>
                <w:b/>
              </w:rPr>
            </w:pPr>
            <w:r w:rsidRPr="00314652">
              <w:rPr>
                <w:b/>
                <w:sz w:val="22"/>
                <w:szCs w:val="22"/>
              </w:rPr>
              <w:t>X</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3</w:t>
            </w:r>
          </w:p>
        </w:tc>
        <w:tc>
          <w:tcPr>
            <w:tcW w:w="3835" w:type="pct"/>
            <w:gridSpan w:val="2"/>
            <w:vAlign w:val="center"/>
          </w:tcPr>
          <w:p w:rsidR="003E5C3E" w:rsidRPr="00314652" w:rsidRDefault="003E5C3E" w:rsidP="003A7740">
            <w:pPr>
              <w:rPr>
                <w:color w:val="FF0000"/>
              </w:rPr>
            </w:pPr>
            <w:r w:rsidRPr="00314652">
              <w:rPr>
                <w:sz w:val="22"/>
                <w:szCs w:val="22"/>
              </w:rPr>
              <w:t>Fen Bilimleri konularında öğrenilen bilgileri yaşama aktarabilme becerisi ve bu aktarımla üçüncü şahıslara anlatabilme becerisi</w:t>
            </w:r>
          </w:p>
        </w:tc>
        <w:tc>
          <w:tcPr>
            <w:tcW w:w="287" w:type="pct"/>
            <w:vAlign w:val="center"/>
          </w:tcPr>
          <w:p w:rsidR="003E5C3E" w:rsidRPr="00314652" w:rsidRDefault="003E5C3E" w:rsidP="003A7740">
            <w:pPr>
              <w:jc w:val="center"/>
              <w:rPr>
                <w:b/>
              </w:rPr>
            </w:pPr>
            <w:r w:rsidRPr="00314652">
              <w:rPr>
                <w:b/>
                <w:sz w:val="22"/>
                <w:szCs w:val="22"/>
              </w:rPr>
              <w:t>X</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gridSpan w:val="2"/>
            <w:vAlign w:val="center"/>
          </w:tcPr>
          <w:p w:rsidR="003E5C3E" w:rsidRPr="00314652" w:rsidRDefault="003E5C3E" w:rsidP="003A7740">
            <w:pPr>
              <w:jc w:val="center"/>
              <w:rPr>
                <w:b/>
              </w:rPr>
            </w:pPr>
            <w:r w:rsidRPr="00314652">
              <w:rPr>
                <w:b/>
                <w:sz w:val="22"/>
                <w:szCs w:val="22"/>
              </w:rPr>
              <w:t xml:space="preserve"> </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4</w:t>
            </w:r>
          </w:p>
        </w:tc>
        <w:tc>
          <w:tcPr>
            <w:tcW w:w="3835" w:type="pct"/>
            <w:gridSpan w:val="2"/>
            <w:vAlign w:val="center"/>
          </w:tcPr>
          <w:p w:rsidR="003E5C3E" w:rsidRPr="00314652" w:rsidRDefault="003E5C3E" w:rsidP="003A7740">
            <w:pPr>
              <w:rPr>
                <w:color w:val="FF0000"/>
              </w:rPr>
            </w:pPr>
            <w:r w:rsidRPr="00314652">
              <w:rPr>
                <w:sz w:val="22"/>
                <w:szCs w:val="22"/>
              </w:rPr>
              <w:t>Hayat boyu öğrenimde, fen bilimlerinin yerini, önemini kavrayabilme, bunu gerektiğinde uygulayabilme ve disiplinler arası alanlara bağlayabilme becerisi</w:t>
            </w:r>
          </w:p>
        </w:tc>
        <w:tc>
          <w:tcPr>
            <w:tcW w:w="287" w:type="pct"/>
            <w:vAlign w:val="center"/>
          </w:tcPr>
          <w:p w:rsidR="003E5C3E" w:rsidRPr="00314652" w:rsidRDefault="003E5C3E" w:rsidP="003A7740">
            <w:pPr>
              <w:jc w:val="center"/>
              <w:rPr>
                <w:b/>
              </w:rPr>
            </w:pPr>
            <w:r w:rsidRPr="00314652">
              <w:rPr>
                <w:b/>
                <w:sz w:val="22"/>
                <w:szCs w:val="22"/>
              </w:rPr>
              <w:t>X</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gridSpan w:val="2"/>
            <w:vAlign w:val="center"/>
          </w:tcPr>
          <w:p w:rsidR="003E5C3E" w:rsidRPr="00314652" w:rsidRDefault="003E5C3E" w:rsidP="003A7740">
            <w:pPr>
              <w:jc w:val="center"/>
              <w:rPr>
                <w:b/>
              </w:rPr>
            </w:pPr>
            <w:r w:rsidRPr="00314652">
              <w:rPr>
                <w:b/>
                <w:sz w:val="22"/>
                <w:szCs w:val="22"/>
              </w:rPr>
              <w:t xml:space="preserve"> </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5</w:t>
            </w:r>
          </w:p>
        </w:tc>
        <w:tc>
          <w:tcPr>
            <w:tcW w:w="3835" w:type="pct"/>
            <w:gridSpan w:val="2"/>
            <w:vAlign w:val="center"/>
          </w:tcPr>
          <w:p w:rsidR="003E5C3E" w:rsidRPr="00314652" w:rsidRDefault="003E5C3E" w:rsidP="003A7740">
            <w:pPr>
              <w:rPr>
                <w:color w:val="FF0000"/>
              </w:rPr>
            </w:pPr>
            <w:r w:rsidRPr="00314652">
              <w:rPr>
                <w:sz w:val="22"/>
                <w:szCs w:val="22"/>
              </w:rPr>
              <w:t>Güncel konuları izleme ve yorumlama becerisi</w:t>
            </w:r>
          </w:p>
        </w:tc>
        <w:tc>
          <w:tcPr>
            <w:tcW w:w="287" w:type="pct"/>
            <w:vAlign w:val="center"/>
          </w:tcPr>
          <w:p w:rsidR="003E5C3E" w:rsidRPr="00314652" w:rsidRDefault="003E5C3E" w:rsidP="003A7740">
            <w:pPr>
              <w:jc w:val="center"/>
              <w:rPr>
                <w:b/>
              </w:rPr>
            </w:pPr>
            <w:r w:rsidRPr="00314652">
              <w:rPr>
                <w:b/>
                <w:sz w:val="22"/>
                <w:szCs w:val="22"/>
              </w:rPr>
              <w:t>X</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gridSpan w:val="2"/>
            <w:vAlign w:val="center"/>
          </w:tcPr>
          <w:p w:rsidR="003E5C3E" w:rsidRPr="00314652" w:rsidRDefault="003E5C3E" w:rsidP="003A7740">
            <w:pPr>
              <w:jc w:val="center"/>
              <w:rPr>
                <w:b/>
              </w:rPr>
            </w:pPr>
            <w:r w:rsidRPr="00314652">
              <w:rPr>
                <w:b/>
                <w:sz w:val="22"/>
                <w:szCs w:val="22"/>
              </w:rPr>
              <w:t xml:space="preserve"> </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6</w:t>
            </w:r>
          </w:p>
        </w:tc>
        <w:tc>
          <w:tcPr>
            <w:tcW w:w="3835" w:type="pct"/>
            <w:gridSpan w:val="2"/>
            <w:vAlign w:val="center"/>
          </w:tcPr>
          <w:p w:rsidR="003E5C3E" w:rsidRPr="00314652" w:rsidRDefault="003E5C3E" w:rsidP="003A7740">
            <w:pPr>
              <w:rPr>
                <w:color w:val="FF0000"/>
              </w:rPr>
            </w:pPr>
            <w:r w:rsidRPr="00314652">
              <w:rPr>
                <w:sz w:val="22"/>
                <w:szCs w:val="22"/>
              </w:rPr>
              <w:t>İşbirliği içinde çalışma, mesleki ve etik sorumluluk bilincini kazanma becerisi</w:t>
            </w:r>
          </w:p>
        </w:tc>
        <w:tc>
          <w:tcPr>
            <w:tcW w:w="287" w:type="pct"/>
            <w:vAlign w:val="center"/>
          </w:tcPr>
          <w:p w:rsidR="003E5C3E" w:rsidRPr="00314652" w:rsidRDefault="003E5C3E" w:rsidP="003A7740">
            <w:pPr>
              <w:jc w:val="center"/>
              <w:rPr>
                <w:b/>
              </w:rPr>
            </w:pPr>
          </w:p>
        </w:tc>
        <w:tc>
          <w:tcPr>
            <w:tcW w:w="287" w:type="pct"/>
            <w:vAlign w:val="center"/>
          </w:tcPr>
          <w:p w:rsidR="003E5C3E" w:rsidRPr="00314652" w:rsidRDefault="003E5C3E" w:rsidP="003A7740">
            <w:pPr>
              <w:jc w:val="center"/>
              <w:rPr>
                <w:b/>
              </w:rPr>
            </w:pPr>
          </w:p>
        </w:tc>
        <w:tc>
          <w:tcPr>
            <w:tcW w:w="287" w:type="pct"/>
            <w:gridSpan w:val="2"/>
            <w:vAlign w:val="center"/>
          </w:tcPr>
          <w:p w:rsidR="003E5C3E" w:rsidRPr="00314652" w:rsidRDefault="003E5C3E" w:rsidP="003A7740">
            <w:pPr>
              <w:jc w:val="center"/>
              <w:rPr>
                <w:b/>
              </w:rPr>
            </w:pPr>
            <w:r w:rsidRPr="00314652">
              <w:rPr>
                <w:b/>
                <w:sz w:val="22"/>
                <w:szCs w:val="22"/>
              </w:rPr>
              <w:t>X</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7</w:t>
            </w:r>
          </w:p>
        </w:tc>
        <w:tc>
          <w:tcPr>
            <w:tcW w:w="3835" w:type="pct"/>
            <w:gridSpan w:val="2"/>
            <w:vAlign w:val="center"/>
          </w:tcPr>
          <w:p w:rsidR="003E5C3E" w:rsidRPr="00314652" w:rsidRDefault="003E5C3E" w:rsidP="003A7740">
            <w:pPr>
              <w:rPr>
                <w:color w:val="FF0000"/>
              </w:rPr>
            </w:pPr>
            <w:r w:rsidRPr="00314652">
              <w:rPr>
                <w:sz w:val="22"/>
                <w:szCs w:val="22"/>
              </w:rPr>
              <w:t>Fen Öğretiminin temel amaçları doğrultusunda, fen okuryazarlığını geliştirme becerisi</w:t>
            </w:r>
          </w:p>
        </w:tc>
        <w:tc>
          <w:tcPr>
            <w:tcW w:w="287" w:type="pct"/>
            <w:vAlign w:val="center"/>
          </w:tcPr>
          <w:p w:rsidR="003E5C3E" w:rsidRPr="00314652" w:rsidRDefault="003E5C3E" w:rsidP="003A7740">
            <w:pPr>
              <w:jc w:val="center"/>
              <w:rPr>
                <w:b/>
              </w:rPr>
            </w:pPr>
            <w:r w:rsidRPr="00314652">
              <w:rPr>
                <w:b/>
                <w:sz w:val="22"/>
                <w:szCs w:val="22"/>
              </w:rPr>
              <w:t>X</w:t>
            </w:r>
          </w:p>
        </w:tc>
        <w:tc>
          <w:tcPr>
            <w:tcW w:w="287" w:type="pct"/>
            <w:vAlign w:val="center"/>
          </w:tcPr>
          <w:p w:rsidR="003E5C3E" w:rsidRPr="00314652" w:rsidRDefault="003E5C3E" w:rsidP="003A7740">
            <w:pPr>
              <w:jc w:val="center"/>
              <w:rPr>
                <w:b/>
              </w:rPr>
            </w:pPr>
          </w:p>
        </w:tc>
        <w:tc>
          <w:tcPr>
            <w:tcW w:w="287" w:type="pct"/>
            <w:gridSpan w:val="2"/>
            <w:vAlign w:val="center"/>
          </w:tcPr>
          <w:p w:rsidR="003E5C3E" w:rsidRPr="00314652" w:rsidRDefault="003E5C3E" w:rsidP="003A7740">
            <w:pPr>
              <w:jc w:val="center"/>
              <w:rPr>
                <w:b/>
              </w:rPr>
            </w:pPr>
            <w:r w:rsidRPr="00314652">
              <w:rPr>
                <w:b/>
                <w:sz w:val="22"/>
                <w:szCs w:val="22"/>
              </w:rPr>
              <w:t xml:space="preserve"> </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8</w:t>
            </w:r>
          </w:p>
        </w:tc>
        <w:tc>
          <w:tcPr>
            <w:tcW w:w="3835" w:type="pct"/>
            <w:gridSpan w:val="2"/>
            <w:vAlign w:val="center"/>
          </w:tcPr>
          <w:p w:rsidR="003E5C3E" w:rsidRPr="00314652" w:rsidRDefault="003E5C3E" w:rsidP="003A7740">
            <w:pPr>
              <w:rPr>
                <w:color w:val="FF0000"/>
              </w:rPr>
            </w:pPr>
            <w:r w:rsidRPr="00314652">
              <w:rPr>
                <w:sz w:val="22"/>
                <w:szCs w:val="22"/>
              </w:rPr>
              <w:t>Yeni Fen programlarını inceleme becerisi (kazanım, öğrenme-öğretme süreci, değerlendirme teknikleri v.s)</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gridSpan w:val="2"/>
            <w:vAlign w:val="center"/>
          </w:tcPr>
          <w:p w:rsidR="003E5C3E" w:rsidRPr="00314652" w:rsidRDefault="003E5C3E" w:rsidP="003A7740">
            <w:pPr>
              <w:jc w:val="center"/>
              <w:rPr>
                <w:b/>
              </w:rPr>
            </w:pPr>
            <w:r w:rsidRPr="00314652">
              <w:rPr>
                <w:b/>
                <w:sz w:val="22"/>
                <w:szCs w:val="22"/>
              </w:rPr>
              <w:t>X</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9</w:t>
            </w:r>
          </w:p>
        </w:tc>
        <w:tc>
          <w:tcPr>
            <w:tcW w:w="3835" w:type="pct"/>
            <w:gridSpan w:val="2"/>
            <w:vAlign w:val="center"/>
          </w:tcPr>
          <w:p w:rsidR="003E5C3E" w:rsidRPr="00314652" w:rsidRDefault="003E5C3E" w:rsidP="003A7740">
            <w:pPr>
              <w:rPr>
                <w:color w:val="FF0000"/>
              </w:rPr>
            </w:pPr>
            <w:r w:rsidRPr="00314652">
              <w:rPr>
                <w:sz w:val="22"/>
                <w:szCs w:val="22"/>
              </w:rPr>
              <w:t>Doğa olaylarını bilimsel temellere dayandırarak açıklama becerisi</w:t>
            </w:r>
          </w:p>
        </w:tc>
        <w:tc>
          <w:tcPr>
            <w:tcW w:w="287" w:type="pct"/>
            <w:vAlign w:val="center"/>
          </w:tcPr>
          <w:p w:rsidR="003E5C3E" w:rsidRPr="00314652" w:rsidRDefault="003E5C3E" w:rsidP="003A7740">
            <w:pPr>
              <w:jc w:val="center"/>
              <w:rPr>
                <w:b/>
              </w:rPr>
            </w:pPr>
            <w:r w:rsidRPr="00314652">
              <w:rPr>
                <w:b/>
                <w:sz w:val="22"/>
                <w:szCs w:val="22"/>
              </w:rPr>
              <w:t>X</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gridSpan w:val="2"/>
            <w:vAlign w:val="center"/>
          </w:tcPr>
          <w:p w:rsidR="003E5C3E" w:rsidRPr="00314652" w:rsidRDefault="003E5C3E" w:rsidP="003A7740">
            <w:pPr>
              <w:jc w:val="center"/>
              <w:rPr>
                <w:b/>
              </w:rPr>
            </w:pP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10</w:t>
            </w:r>
          </w:p>
        </w:tc>
        <w:tc>
          <w:tcPr>
            <w:tcW w:w="3835" w:type="pct"/>
            <w:gridSpan w:val="2"/>
            <w:vAlign w:val="center"/>
          </w:tcPr>
          <w:p w:rsidR="003E5C3E" w:rsidRPr="00314652" w:rsidRDefault="003E5C3E" w:rsidP="003A7740">
            <w:pPr>
              <w:rPr>
                <w:color w:val="FF0000"/>
              </w:rPr>
            </w:pPr>
            <w:r w:rsidRPr="00314652">
              <w:rPr>
                <w:sz w:val="22"/>
                <w:szCs w:val="22"/>
              </w:rPr>
              <w:t>Bilimsel süreç becerileri kazanmak ve bunları daha sonraki yaşantılarının değişik aşamalarında kullanarak hayatlarını kolaylaştırma becerisi</w:t>
            </w:r>
          </w:p>
        </w:tc>
        <w:tc>
          <w:tcPr>
            <w:tcW w:w="287" w:type="pct"/>
            <w:vAlign w:val="center"/>
          </w:tcPr>
          <w:p w:rsidR="003E5C3E" w:rsidRPr="00314652" w:rsidRDefault="003E5C3E" w:rsidP="003A7740">
            <w:pPr>
              <w:jc w:val="center"/>
              <w:rPr>
                <w:b/>
              </w:rPr>
            </w:pPr>
            <w:r w:rsidRPr="00314652">
              <w:rPr>
                <w:b/>
                <w:sz w:val="22"/>
                <w:szCs w:val="22"/>
              </w:rPr>
              <w:t>X</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gridSpan w:val="2"/>
            <w:vAlign w:val="center"/>
          </w:tcPr>
          <w:p w:rsidR="003E5C3E" w:rsidRPr="00314652" w:rsidRDefault="003E5C3E" w:rsidP="003A7740">
            <w:pPr>
              <w:jc w:val="center"/>
              <w:rPr>
                <w:b/>
              </w:rPr>
            </w:pPr>
            <w:r w:rsidRPr="00314652">
              <w:rPr>
                <w:b/>
                <w:sz w:val="22"/>
                <w:szCs w:val="22"/>
              </w:rPr>
              <w:t xml:space="preserve"> </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11</w:t>
            </w:r>
          </w:p>
        </w:tc>
        <w:tc>
          <w:tcPr>
            <w:tcW w:w="3835" w:type="pct"/>
            <w:gridSpan w:val="2"/>
            <w:vAlign w:val="center"/>
          </w:tcPr>
          <w:p w:rsidR="003E5C3E" w:rsidRPr="00314652" w:rsidRDefault="003E5C3E" w:rsidP="003A7740">
            <w:pPr>
              <w:rPr>
                <w:color w:val="FF0000"/>
              </w:rPr>
            </w:pPr>
            <w:r w:rsidRPr="00314652">
              <w:rPr>
                <w:sz w:val="22"/>
                <w:szCs w:val="22"/>
              </w:rPr>
              <w:t>Öğrencilerin kişisel gelişim özelliklerine uygun olan yöntem ve teknikleri kullanma becerisi</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gridSpan w:val="2"/>
            <w:vAlign w:val="center"/>
          </w:tcPr>
          <w:p w:rsidR="003E5C3E" w:rsidRPr="00314652" w:rsidRDefault="003E5C3E" w:rsidP="003A7740">
            <w:pPr>
              <w:jc w:val="center"/>
              <w:rPr>
                <w:b/>
              </w:rPr>
            </w:pPr>
            <w:r w:rsidRPr="00314652">
              <w:rPr>
                <w:b/>
                <w:sz w:val="22"/>
                <w:szCs w:val="22"/>
              </w:rPr>
              <w:t>X</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12</w:t>
            </w:r>
          </w:p>
        </w:tc>
        <w:tc>
          <w:tcPr>
            <w:tcW w:w="3835" w:type="pct"/>
            <w:gridSpan w:val="2"/>
            <w:vAlign w:val="center"/>
          </w:tcPr>
          <w:p w:rsidR="003E5C3E" w:rsidRPr="00314652" w:rsidRDefault="003E5C3E" w:rsidP="003A7740">
            <w:pPr>
              <w:rPr>
                <w:color w:val="FF0000"/>
              </w:rPr>
            </w:pPr>
            <w:r w:rsidRPr="00314652">
              <w:rPr>
                <w:sz w:val="22"/>
                <w:szCs w:val="22"/>
              </w:rPr>
              <w:t>Fen programlarından yararlanarak plan hazırlayıp, araç gereç ve materyalleri düzenleyerek ders sunma becerisi</w:t>
            </w:r>
          </w:p>
        </w:tc>
        <w:tc>
          <w:tcPr>
            <w:tcW w:w="287" w:type="pct"/>
            <w:vAlign w:val="center"/>
          </w:tcPr>
          <w:p w:rsidR="003E5C3E" w:rsidRPr="00314652" w:rsidRDefault="003E5C3E" w:rsidP="003A7740">
            <w:pPr>
              <w:jc w:val="center"/>
              <w:rPr>
                <w:b/>
              </w:rPr>
            </w:pPr>
          </w:p>
        </w:tc>
        <w:tc>
          <w:tcPr>
            <w:tcW w:w="287" w:type="pct"/>
            <w:vAlign w:val="center"/>
          </w:tcPr>
          <w:p w:rsidR="003E5C3E" w:rsidRPr="00314652" w:rsidRDefault="003E5C3E" w:rsidP="003A7740">
            <w:pPr>
              <w:jc w:val="center"/>
              <w:rPr>
                <w:b/>
              </w:rPr>
            </w:pPr>
            <w:r w:rsidRPr="00314652">
              <w:rPr>
                <w:b/>
                <w:sz w:val="22"/>
                <w:szCs w:val="22"/>
              </w:rPr>
              <w:t>X</w:t>
            </w:r>
          </w:p>
        </w:tc>
        <w:tc>
          <w:tcPr>
            <w:tcW w:w="287" w:type="pct"/>
            <w:gridSpan w:val="2"/>
            <w:vAlign w:val="center"/>
          </w:tcPr>
          <w:p w:rsidR="003E5C3E" w:rsidRPr="00314652" w:rsidRDefault="003E5C3E" w:rsidP="003A7740">
            <w:pPr>
              <w:jc w:val="center"/>
              <w:rPr>
                <w:b/>
              </w:rPr>
            </w:pP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13</w:t>
            </w:r>
          </w:p>
        </w:tc>
        <w:tc>
          <w:tcPr>
            <w:tcW w:w="3835" w:type="pct"/>
            <w:gridSpan w:val="2"/>
            <w:vAlign w:val="center"/>
          </w:tcPr>
          <w:p w:rsidR="003E5C3E" w:rsidRPr="00314652" w:rsidRDefault="003E5C3E" w:rsidP="003A7740">
            <w:pPr>
              <w:rPr>
                <w:color w:val="FF0000"/>
              </w:rPr>
            </w:pPr>
            <w:r w:rsidRPr="00314652">
              <w:rPr>
                <w:sz w:val="22"/>
                <w:szCs w:val="22"/>
              </w:rPr>
              <w:t>Konuya uygun deneyleri seçip, tasarlayıp yapabilme, verileri analiz etme ve yorumlayarak bilimsel rapor haline getirebilme becerisi</w:t>
            </w:r>
          </w:p>
        </w:tc>
        <w:tc>
          <w:tcPr>
            <w:tcW w:w="287" w:type="pct"/>
            <w:vAlign w:val="center"/>
          </w:tcPr>
          <w:p w:rsidR="003E5C3E" w:rsidRPr="00314652" w:rsidRDefault="003E5C3E" w:rsidP="003A7740">
            <w:pPr>
              <w:jc w:val="center"/>
              <w:rPr>
                <w:b/>
              </w:rPr>
            </w:pPr>
          </w:p>
        </w:tc>
        <w:tc>
          <w:tcPr>
            <w:tcW w:w="287" w:type="pct"/>
            <w:vAlign w:val="center"/>
          </w:tcPr>
          <w:p w:rsidR="003E5C3E" w:rsidRPr="00314652" w:rsidRDefault="003E5C3E" w:rsidP="003A7740">
            <w:pPr>
              <w:jc w:val="center"/>
              <w:rPr>
                <w:b/>
              </w:rPr>
            </w:pPr>
            <w:r w:rsidRPr="00314652">
              <w:rPr>
                <w:b/>
                <w:sz w:val="22"/>
                <w:szCs w:val="22"/>
              </w:rPr>
              <w:t>X</w:t>
            </w:r>
          </w:p>
        </w:tc>
        <w:tc>
          <w:tcPr>
            <w:tcW w:w="287" w:type="pct"/>
            <w:gridSpan w:val="2"/>
            <w:vAlign w:val="center"/>
          </w:tcPr>
          <w:p w:rsidR="003E5C3E" w:rsidRPr="00314652" w:rsidRDefault="003E5C3E" w:rsidP="003A7740">
            <w:pPr>
              <w:jc w:val="center"/>
              <w:rPr>
                <w:b/>
              </w:rPr>
            </w:pP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14</w:t>
            </w:r>
          </w:p>
        </w:tc>
        <w:tc>
          <w:tcPr>
            <w:tcW w:w="3835" w:type="pct"/>
            <w:gridSpan w:val="2"/>
            <w:vAlign w:val="center"/>
          </w:tcPr>
          <w:p w:rsidR="003E5C3E" w:rsidRPr="00314652" w:rsidRDefault="003E5C3E" w:rsidP="003A7740">
            <w:pPr>
              <w:rPr>
                <w:color w:val="FF0000"/>
              </w:rPr>
            </w:pPr>
            <w:r w:rsidRPr="00314652">
              <w:rPr>
                <w:sz w:val="22"/>
                <w:szCs w:val="22"/>
              </w:rPr>
              <w:t>Laboratuar güvenliği konusunda bilgi birikimine sahip olma ve gerektiğinde kullanabilme becerisi</w:t>
            </w:r>
          </w:p>
        </w:tc>
        <w:tc>
          <w:tcPr>
            <w:tcW w:w="287" w:type="pct"/>
            <w:vAlign w:val="center"/>
          </w:tcPr>
          <w:p w:rsidR="003E5C3E" w:rsidRPr="00314652" w:rsidRDefault="003E5C3E" w:rsidP="003A7740">
            <w:pPr>
              <w:jc w:val="center"/>
              <w:rPr>
                <w:b/>
              </w:rPr>
            </w:pPr>
          </w:p>
        </w:tc>
        <w:tc>
          <w:tcPr>
            <w:tcW w:w="287" w:type="pct"/>
            <w:vAlign w:val="center"/>
          </w:tcPr>
          <w:p w:rsidR="003E5C3E" w:rsidRPr="00314652" w:rsidRDefault="003E5C3E" w:rsidP="003A7740">
            <w:pPr>
              <w:jc w:val="center"/>
              <w:rPr>
                <w:b/>
              </w:rPr>
            </w:pPr>
          </w:p>
        </w:tc>
        <w:tc>
          <w:tcPr>
            <w:tcW w:w="287" w:type="pct"/>
            <w:gridSpan w:val="2"/>
            <w:vAlign w:val="center"/>
          </w:tcPr>
          <w:p w:rsidR="003E5C3E" w:rsidRPr="00314652" w:rsidRDefault="003E5C3E" w:rsidP="003A7740">
            <w:pPr>
              <w:jc w:val="center"/>
              <w:rPr>
                <w:b/>
              </w:rPr>
            </w:pPr>
            <w:r w:rsidRPr="00314652">
              <w:rPr>
                <w:b/>
                <w:sz w:val="22"/>
                <w:szCs w:val="22"/>
              </w:rPr>
              <w:t>X</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15</w:t>
            </w:r>
          </w:p>
        </w:tc>
        <w:tc>
          <w:tcPr>
            <w:tcW w:w="3835" w:type="pct"/>
            <w:gridSpan w:val="2"/>
            <w:vAlign w:val="center"/>
          </w:tcPr>
          <w:p w:rsidR="003E5C3E" w:rsidRPr="00314652" w:rsidRDefault="003E5C3E" w:rsidP="003A7740">
            <w:pPr>
              <w:rPr>
                <w:color w:val="FF0000"/>
              </w:rPr>
            </w:pPr>
            <w:r w:rsidRPr="00314652">
              <w:rPr>
                <w:sz w:val="22"/>
                <w:szCs w:val="22"/>
              </w:rPr>
              <w:t>Problemleri belirleme ve aşamalarına uygun olarak çözme becerisi</w:t>
            </w:r>
          </w:p>
        </w:tc>
        <w:tc>
          <w:tcPr>
            <w:tcW w:w="287" w:type="pct"/>
            <w:vAlign w:val="center"/>
          </w:tcPr>
          <w:p w:rsidR="003E5C3E" w:rsidRPr="00314652" w:rsidRDefault="003E5C3E" w:rsidP="003A7740">
            <w:pPr>
              <w:jc w:val="center"/>
              <w:rPr>
                <w:b/>
              </w:rPr>
            </w:pPr>
            <w:r w:rsidRPr="00314652">
              <w:rPr>
                <w:b/>
                <w:sz w:val="22"/>
                <w:szCs w:val="22"/>
              </w:rPr>
              <w:t>X</w:t>
            </w:r>
          </w:p>
        </w:tc>
        <w:tc>
          <w:tcPr>
            <w:tcW w:w="287" w:type="pct"/>
            <w:vAlign w:val="center"/>
          </w:tcPr>
          <w:p w:rsidR="003E5C3E" w:rsidRPr="00314652" w:rsidRDefault="003E5C3E" w:rsidP="003A7740">
            <w:pPr>
              <w:jc w:val="center"/>
              <w:rPr>
                <w:b/>
              </w:rPr>
            </w:pPr>
          </w:p>
        </w:tc>
        <w:tc>
          <w:tcPr>
            <w:tcW w:w="287" w:type="pct"/>
            <w:gridSpan w:val="2"/>
            <w:vAlign w:val="center"/>
          </w:tcPr>
          <w:p w:rsidR="003E5C3E" w:rsidRPr="00314652" w:rsidRDefault="003E5C3E" w:rsidP="003A7740">
            <w:pPr>
              <w:jc w:val="center"/>
              <w:rPr>
                <w:b/>
              </w:rPr>
            </w:pPr>
          </w:p>
        </w:tc>
      </w:tr>
      <w:tr w:rsidR="003E5C3E" w:rsidRPr="00314652" w:rsidTr="003A7740">
        <w:tblPrEx>
          <w:jc w:val="left"/>
        </w:tblPrEx>
        <w:tc>
          <w:tcPr>
            <w:tcW w:w="5000" w:type="pct"/>
            <w:gridSpan w:val="7"/>
            <w:tcBorders>
              <w:bottom w:val="single" w:sz="12" w:space="0" w:color="auto"/>
            </w:tcBorders>
            <w:vAlign w:val="center"/>
          </w:tcPr>
          <w:p w:rsidR="003E5C3E" w:rsidRPr="00314652" w:rsidRDefault="003E5C3E" w:rsidP="003A7740">
            <w:pPr>
              <w:jc w:val="both"/>
            </w:pPr>
            <w:r w:rsidRPr="00314652">
              <w:rPr>
                <w:b/>
                <w:sz w:val="22"/>
                <w:szCs w:val="22"/>
              </w:rPr>
              <w:t>1</w:t>
            </w:r>
            <w:r w:rsidRPr="00314652">
              <w:rPr>
                <w:sz w:val="22"/>
                <w:szCs w:val="22"/>
              </w:rPr>
              <w:t xml:space="preserve">:Hiç Katkısı Yok. </w:t>
            </w:r>
            <w:r w:rsidRPr="00314652">
              <w:rPr>
                <w:b/>
                <w:sz w:val="22"/>
                <w:szCs w:val="22"/>
              </w:rPr>
              <w:t>2</w:t>
            </w:r>
            <w:r w:rsidRPr="00314652">
              <w:rPr>
                <w:sz w:val="22"/>
                <w:szCs w:val="22"/>
              </w:rPr>
              <w:t xml:space="preserve">:Kısmen Katkısı Var. </w:t>
            </w:r>
            <w:r w:rsidRPr="00314652">
              <w:rPr>
                <w:b/>
                <w:sz w:val="22"/>
                <w:szCs w:val="22"/>
              </w:rPr>
              <w:t>3</w:t>
            </w:r>
            <w:r w:rsidRPr="00314652">
              <w:rPr>
                <w:sz w:val="22"/>
                <w:szCs w:val="22"/>
              </w:rPr>
              <w:t>:Tam Katkısı Var.</w:t>
            </w:r>
          </w:p>
        </w:tc>
      </w:tr>
    </w:tbl>
    <w:p w:rsidR="003E5C3E" w:rsidRPr="00314652" w:rsidRDefault="003E5C3E" w:rsidP="003A7740">
      <w:pPr>
        <w:rPr>
          <w:sz w:val="22"/>
          <w:szCs w:val="22"/>
        </w:rPr>
      </w:pPr>
    </w:p>
    <w:p w:rsidR="003E5C3E" w:rsidRPr="00314652" w:rsidRDefault="003E5C3E" w:rsidP="003A7740">
      <w:pPr>
        <w:spacing w:line="360" w:lineRule="auto"/>
        <w:rPr>
          <w:sz w:val="22"/>
          <w:szCs w:val="22"/>
        </w:rPr>
      </w:pPr>
      <w:r w:rsidRPr="00314652">
        <w:rPr>
          <w:b/>
          <w:sz w:val="22"/>
          <w:szCs w:val="22"/>
        </w:rPr>
        <w:t>Dersin Öğretim Üyesi:</w:t>
      </w:r>
      <w:r w:rsidRPr="00314652">
        <w:rPr>
          <w:sz w:val="22"/>
          <w:szCs w:val="22"/>
        </w:rPr>
        <w:t xml:space="preserve">   </w:t>
      </w:r>
      <w:r w:rsidR="00514856">
        <w:rPr>
          <w:sz w:val="22"/>
          <w:szCs w:val="22"/>
        </w:rPr>
        <w:t>Prof</w:t>
      </w:r>
      <w:r w:rsidRPr="00314652">
        <w:rPr>
          <w:sz w:val="22"/>
          <w:szCs w:val="22"/>
        </w:rPr>
        <w:t>. Dr. S. Deniz KORKMAZ</w:t>
      </w:r>
    </w:p>
    <w:p w:rsidR="003E5C3E" w:rsidRPr="00314652" w:rsidRDefault="003E5C3E" w:rsidP="003A7740">
      <w:pPr>
        <w:rPr>
          <w:sz w:val="22"/>
          <w:szCs w:val="22"/>
        </w:rPr>
      </w:pPr>
      <w:r w:rsidRPr="00314652">
        <w:rPr>
          <w:b/>
          <w:sz w:val="22"/>
          <w:szCs w:val="22"/>
        </w:rPr>
        <w:t>İmza</w:t>
      </w:r>
      <w:r w:rsidRPr="00314652">
        <w:rPr>
          <w:sz w:val="22"/>
          <w:szCs w:val="22"/>
        </w:rPr>
        <w:t xml:space="preserve">: </w:t>
      </w:r>
      <w:r w:rsidRPr="00314652">
        <w:rPr>
          <w:sz w:val="22"/>
          <w:szCs w:val="22"/>
        </w:rPr>
        <w:tab/>
      </w:r>
    </w:p>
    <w:p w:rsidR="003E5C3E" w:rsidRPr="00314652" w:rsidRDefault="003E5C3E" w:rsidP="003A7740">
      <w:pPr>
        <w:rPr>
          <w:sz w:val="22"/>
          <w:szCs w:val="22"/>
        </w:rPr>
      </w:pPr>
    </w:p>
    <w:p w:rsidR="003E5C3E" w:rsidRPr="00314652" w:rsidRDefault="003E5C3E">
      <w:pPr>
        <w:rPr>
          <w:sz w:val="22"/>
          <w:szCs w:val="22"/>
        </w:rPr>
      </w:pPr>
    </w:p>
    <w:p w:rsidR="003E5C3E" w:rsidRDefault="003E5C3E" w:rsidP="003A7740">
      <w:pPr>
        <w:outlineLvl w:val="0"/>
        <w:rPr>
          <w:b/>
          <w:sz w:val="22"/>
          <w:szCs w:val="22"/>
        </w:rPr>
      </w:pPr>
    </w:p>
    <w:p w:rsidR="00514856" w:rsidRDefault="00514856" w:rsidP="003A7740">
      <w:pPr>
        <w:outlineLvl w:val="0"/>
        <w:rPr>
          <w:b/>
          <w:sz w:val="22"/>
          <w:szCs w:val="22"/>
        </w:rPr>
      </w:pPr>
    </w:p>
    <w:p w:rsidR="00514856" w:rsidRDefault="00514856" w:rsidP="003A7740">
      <w:pPr>
        <w:outlineLvl w:val="0"/>
        <w:rPr>
          <w:b/>
          <w:sz w:val="22"/>
          <w:szCs w:val="22"/>
        </w:rPr>
      </w:pPr>
    </w:p>
    <w:p w:rsidR="00AF2476" w:rsidRDefault="00514856" w:rsidP="003A7740">
      <w:pPr>
        <w:outlineLvl w:val="0"/>
        <w:rPr>
          <w:b/>
          <w:sz w:val="22"/>
          <w:szCs w:val="22"/>
        </w:rPr>
      </w:pPr>
      <w:r w:rsidRPr="00514856">
        <w:rPr>
          <w:b/>
          <w:noProof/>
          <w:sz w:val="22"/>
          <w:szCs w:val="22"/>
        </w:rPr>
        <w:drawing>
          <wp:anchor distT="0" distB="0" distL="114300" distR="114300" simplePos="0" relativeHeight="251857920" behindDoc="1" locked="0" layoutInCell="1" allowOverlap="1">
            <wp:simplePos x="0" y="0"/>
            <wp:positionH relativeFrom="column">
              <wp:posOffset>-34925</wp:posOffset>
            </wp:positionH>
            <wp:positionV relativeFrom="paragraph">
              <wp:posOffset>-93980</wp:posOffset>
            </wp:positionV>
            <wp:extent cx="499110" cy="464820"/>
            <wp:effectExtent l="19050" t="0" r="0" b="0"/>
            <wp:wrapSquare wrapText="bothSides"/>
            <wp:docPr id="8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8D59C7">
        <w:tc>
          <w:tcPr>
            <w:tcW w:w="1167" w:type="dxa"/>
            <w:vAlign w:val="center"/>
          </w:tcPr>
          <w:p w:rsidR="003E5C3E" w:rsidRPr="008D59C7" w:rsidRDefault="003E5C3E" w:rsidP="006B43E2">
            <w:pPr>
              <w:outlineLvl w:val="0"/>
              <w:rPr>
                <w:b/>
              </w:rPr>
            </w:pPr>
            <w:r w:rsidRPr="008D59C7">
              <w:rPr>
                <w:b/>
                <w:sz w:val="22"/>
                <w:szCs w:val="22"/>
              </w:rPr>
              <w:t>DÖNEM</w:t>
            </w:r>
          </w:p>
        </w:tc>
        <w:tc>
          <w:tcPr>
            <w:tcW w:w="1527" w:type="dxa"/>
            <w:vAlign w:val="center"/>
          </w:tcPr>
          <w:p w:rsidR="003E5C3E" w:rsidRPr="008D59C7" w:rsidRDefault="003E5C3E" w:rsidP="003A7740">
            <w:pPr>
              <w:outlineLvl w:val="0"/>
            </w:pPr>
            <w:r w:rsidRPr="008D59C7">
              <w:rPr>
                <w:sz w:val="22"/>
                <w:szCs w:val="22"/>
              </w:rPr>
              <w:t xml:space="preserve"> </w:t>
            </w:r>
            <w:r>
              <w:rPr>
                <w:sz w:val="22"/>
                <w:szCs w:val="22"/>
              </w:rPr>
              <w:t>Bahar</w:t>
            </w:r>
          </w:p>
        </w:tc>
      </w:tr>
    </w:tbl>
    <w:p w:rsidR="003E5C3E" w:rsidRPr="008D59C7" w:rsidRDefault="003E5C3E" w:rsidP="003A774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3E5C3E" w:rsidRPr="0085740E" w:rsidTr="00F11FEE">
        <w:tc>
          <w:tcPr>
            <w:tcW w:w="2093" w:type="dxa"/>
            <w:vAlign w:val="center"/>
          </w:tcPr>
          <w:p w:rsidR="003E5C3E" w:rsidRPr="0085740E" w:rsidRDefault="003E5C3E" w:rsidP="006B43E2">
            <w:pPr>
              <w:jc w:val="center"/>
              <w:outlineLvl w:val="0"/>
              <w:rPr>
                <w:b/>
              </w:rPr>
            </w:pPr>
            <w:r w:rsidRPr="0085740E">
              <w:rPr>
                <w:b/>
                <w:sz w:val="22"/>
                <w:szCs w:val="22"/>
              </w:rPr>
              <w:t>DERSİN KODU</w:t>
            </w:r>
          </w:p>
        </w:tc>
        <w:tc>
          <w:tcPr>
            <w:tcW w:w="2126" w:type="dxa"/>
            <w:vAlign w:val="center"/>
          </w:tcPr>
          <w:p w:rsidR="003E5C3E" w:rsidRPr="0085740E" w:rsidRDefault="003E5C3E" w:rsidP="003A7740">
            <w:pPr>
              <w:outlineLvl w:val="0"/>
            </w:pPr>
            <w:r w:rsidRPr="0085740E">
              <w:rPr>
                <w:sz w:val="22"/>
                <w:szCs w:val="22"/>
              </w:rPr>
              <w:t>171114130</w:t>
            </w:r>
          </w:p>
        </w:tc>
        <w:tc>
          <w:tcPr>
            <w:tcW w:w="2268" w:type="dxa"/>
            <w:vAlign w:val="center"/>
          </w:tcPr>
          <w:p w:rsidR="003E5C3E" w:rsidRPr="0085740E" w:rsidRDefault="003E5C3E" w:rsidP="000E3402">
            <w:pPr>
              <w:outlineLvl w:val="0"/>
            </w:pPr>
            <w:r w:rsidRPr="0085740E">
              <w:rPr>
                <w:b/>
                <w:sz w:val="22"/>
                <w:szCs w:val="22"/>
              </w:rPr>
              <w:t>DERSİN ADI</w:t>
            </w:r>
          </w:p>
        </w:tc>
        <w:tc>
          <w:tcPr>
            <w:tcW w:w="3686" w:type="dxa"/>
            <w:vAlign w:val="center"/>
          </w:tcPr>
          <w:p w:rsidR="003E5C3E" w:rsidRPr="0085740E" w:rsidRDefault="003E5C3E" w:rsidP="00F11FEE">
            <w:pPr>
              <w:outlineLvl w:val="0"/>
            </w:pPr>
          </w:p>
          <w:p w:rsidR="003E5C3E" w:rsidRPr="0085740E" w:rsidRDefault="003E5C3E" w:rsidP="003A7740">
            <w:pPr>
              <w:outlineLvl w:val="0"/>
              <w:rPr>
                <w:b/>
              </w:rPr>
            </w:pPr>
            <w:r w:rsidRPr="0085740E">
              <w:rPr>
                <w:sz w:val="22"/>
                <w:szCs w:val="22"/>
              </w:rPr>
              <w:t>Yabancı Dil II</w:t>
            </w:r>
          </w:p>
        </w:tc>
      </w:tr>
    </w:tbl>
    <w:p w:rsidR="003E5C3E" w:rsidRPr="0085740E" w:rsidRDefault="003E5C3E" w:rsidP="003A7740">
      <w:pPr>
        <w:outlineLvl w:val="0"/>
        <w:rPr>
          <w:sz w:val="22"/>
          <w:szCs w:val="22"/>
        </w:rPr>
      </w:pPr>
      <w:r w:rsidRPr="0085740E">
        <w:rPr>
          <w:b/>
          <w:sz w:val="22"/>
          <w:szCs w:val="22"/>
        </w:rPr>
        <w:t xml:space="preserve">                                                   </w:t>
      </w:r>
      <w:r w:rsidRPr="0085740E">
        <w:rPr>
          <w:b/>
          <w:sz w:val="22"/>
          <w:szCs w:val="22"/>
        </w:rPr>
        <w:tab/>
      </w:r>
      <w:r w:rsidRPr="0085740E">
        <w:rPr>
          <w:b/>
          <w:sz w:val="22"/>
          <w:szCs w:val="22"/>
        </w:rPr>
        <w:tab/>
      </w:r>
      <w:r w:rsidRPr="0085740E">
        <w:rPr>
          <w:b/>
          <w:sz w:val="22"/>
          <w:szCs w:val="22"/>
        </w:rPr>
        <w:tab/>
      </w:r>
      <w:r w:rsidRPr="0085740E">
        <w:rPr>
          <w:b/>
          <w:sz w:val="22"/>
          <w:szCs w:val="22"/>
        </w:rPr>
        <w:tab/>
      </w:r>
      <w:r w:rsidRPr="0085740E">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3"/>
        <w:gridCol w:w="782"/>
        <w:gridCol w:w="1171"/>
        <w:gridCol w:w="332"/>
        <w:gridCol w:w="708"/>
        <w:gridCol w:w="390"/>
        <w:gridCol w:w="521"/>
        <w:gridCol w:w="512"/>
        <w:gridCol w:w="142"/>
        <w:gridCol w:w="661"/>
        <w:gridCol w:w="1544"/>
        <w:gridCol w:w="528"/>
        <w:gridCol w:w="911"/>
      </w:tblGrid>
      <w:tr w:rsidR="003E5C3E" w:rsidRPr="0085740E" w:rsidTr="003A774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3E5C3E" w:rsidRPr="0085740E" w:rsidRDefault="003E5C3E" w:rsidP="003A7740">
            <w:pPr>
              <w:rPr>
                <w:b/>
              </w:rPr>
            </w:pPr>
            <w:r w:rsidRPr="0085740E">
              <w:rPr>
                <w:b/>
                <w:sz w:val="22"/>
                <w:szCs w:val="22"/>
              </w:rPr>
              <w:t>YARIYIL</w:t>
            </w:r>
          </w:p>
          <w:p w:rsidR="003E5C3E" w:rsidRPr="0085740E" w:rsidRDefault="003E5C3E" w:rsidP="003A7740"/>
        </w:tc>
        <w:tc>
          <w:tcPr>
            <w:tcW w:w="1603" w:type="pct"/>
            <w:gridSpan w:val="4"/>
            <w:tcBorders>
              <w:left w:val="single" w:sz="12" w:space="0" w:color="auto"/>
              <w:bottom w:val="single" w:sz="4" w:space="0" w:color="auto"/>
              <w:right w:val="single" w:sz="12" w:space="0" w:color="auto"/>
            </w:tcBorders>
            <w:vAlign w:val="center"/>
          </w:tcPr>
          <w:p w:rsidR="003E5C3E" w:rsidRPr="0085740E" w:rsidRDefault="003E5C3E" w:rsidP="003A7740">
            <w:pPr>
              <w:jc w:val="center"/>
              <w:rPr>
                <w:b/>
              </w:rPr>
            </w:pPr>
            <w:r w:rsidRPr="0085740E">
              <w:rPr>
                <w:b/>
                <w:sz w:val="22"/>
                <w:szCs w:val="22"/>
              </w:rPr>
              <w:t>HAFTALIK DERS SAATİ</w:t>
            </w:r>
          </w:p>
        </w:tc>
        <w:tc>
          <w:tcPr>
            <w:tcW w:w="2790" w:type="pct"/>
            <w:gridSpan w:val="8"/>
            <w:tcBorders>
              <w:left w:val="single" w:sz="12" w:space="0" w:color="auto"/>
              <w:bottom w:val="single" w:sz="4" w:space="0" w:color="auto"/>
            </w:tcBorders>
            <w:vAlign w:val="center"/>
          </w:tcPr>
          <w:p w:rsidR="003E5C3E" w:rsidRPr="0085740E" w:rsidRDefault="003E5C3E" w:rsidP="003A7740">
            <w:pPr>
              <w:jc w:val="center"/>
              <w:rPr>
                <w:b/>
              </w:rPr>
            </w:pPr>
            <w:r w:rsidRPr="0085740E">
              <w:rPr>
                <w:b/>
                <w:sz w:val="22"/>
                <w:szCs w:val="22"/>
              </w:rPr>
              <w:t>DERSİN</w:t>
            </w:r>
          </w:p>
        </w:tc>
      </w:tr>
      <w:tr w:rsidR="003E5C3E" w:rsidRPr="0085740E" w:rsidTr="003A7740">
        <w:trPr>
          <w:trHeight w:val="382"/>
        </w:trPr>
        <w:tc>
          <w:tcPr>
            <w:tcW w:w="607" w:type="pct"/>
            <w:vMerge/>
            <w:tcBorders>
              <w:top w:val="single" w:sz="4" w:space="0" w:color="auto"/>
              <w:left w:val="single" w:sz="12" w:space="0" w:color="auto"/>
              <w:bottom w:val="single" w:sz="4" w:space="0" w:color="auto"/>
              <w:right w:val="single" w:sz="12" w:space="0" w:color="auto"/>
            </w:tcBorders>
          </w:tcPr>
          <w:p w:rsidR="003E5C3E" w:rsidRPr="0085740E" w:rsidRDefault="003E5C3E" w:rsidP="003A7740">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3E5C3E" w:rsidRPr="0085740E" w:rsidRDefault="003E5C3E" w:rsidP="00DA08B8">
            <w:pPr>
              <w:jc w:val="center"/>
              <w:rPr>
                <w:b/>
              </w:rPr>
            </w:pPr>
            <w:r w:rsidRPr="0085740E">
              <w:rPr>
                <w:b/>
                <w:sz w:val="22"/>
                <w:szCs w:val="22"/>
              </w:rPr>
              <w:t>Teorik</w:t>
            </w:r>
          </w:p>
        </w:tc>
        <w:tc>
          <w:tcPr>
            <w:tcW w:w="627" w:type="pct"/>
            <w:tcBorders>
              <w:top w:val="single" w:sz="4" w:space="0" w:color="auto"/>
              <w:left w:val="single" w:sz="4" w:space="0" w:color="auto"/>
              <w:bottom w:val="single" w:sz="4" w:space="0" w:color="auto"/>
            </w:tcBorders>
            <w:vAlign w:val="center"/>
          </w:tcPr>
          <w:p w:rsidR="003E5C3E" w:rsidRPr="0085740E" w:rsidRDefault="003E5C3E" w:rsidP="00424600">
            <w:pPr>
              <w:jc w:val="center"/>
              <w:rPr>
                <w:b/>
              </w:rPr>
            </w:pPr>
            <w:r w:rsidRPr="0085740E">
              <w:rPr>
                <w:b/>
                <w:sz w:val="22"/>
                <w:szCs w:val="22"/>
              </w:rPr>
              <w:t>Uygulama</w:t>
            </w:r>
          </w:p>
        </w:tc>
        <w:tc>
          <w:tcPr>
            <w:tcW w:w="557" w:type="pct"/>
            <w:gridSpan w:val="2"/>
            <w:tcBorders>
              <w:top w:val="single" w:sz="4" w:space="0" w:color="auto"/>
              <w:bottom w:val="single" w:sz="4" w:space="0" w:color="auto"/>
              <w:right w:val="single" w:sz="12" w:space="0" w:color="auto"/>
            </w:tcBorders>
            <w:vAlign w:val="center"/>
          </w:tcPr>
          <w:p w:rsidR="003E5C3E" w:rsidRPr="0085740E" w:rsidRDefault="003E5C3E" w:rsidP="00424600">
            <w:pPr>
              <w:ind w:left="-111" w:right="-108"/>
              <w:jc w:val="center"/>
              <w:rPr>
                <w:b/>
              </w:rPr>
            </w:pPr>
            <w:r w:rsidRPr="0085740E">
              <w:rPr>
                <w:b/>
                <w:sz w:val="22"/>
                <w:szCs w:val="22"/>
              </w:rPr>
              <w:t>Laboratuar</w:t>
            </w:r>
          </w:p>
        </w:tc>
        <w:tc>
          <w:tcPr>
            <w:tcW w:w="488" w:type="pct"/>
            <w:gridSpan w:val="2"/>
            <w:tcBorders>
              <w:top w:val="single" w:sz="4" w:space="0" w:color="auto"/>
              <w:bottom w:val="single" w:sz="4" w:space="0" w:color="auto"/>
              <w:right w:val="single" w:sz="4" w:space="0" w:color="auto"/>
            </w:tcBorders>
            <w:vAlign w:val="center"/>
          </w:tcPr>
          <w:p w:rsidR="003E5C3E" w:rsidRPr="0085740E" w:rsidRDefault="003E5C3E" w:rsidP="00424600">
            <w:pPr>
              <w:jc w:val="center"/>
              <w:rPr>
                <w:b/>
              </w:rPr>
            </w:pPr>
            <w:r w:rsidRPr="0085740E">
              <w:rPr>
                <w:b/>
                <w:sz w:val="22"/>
                <w:szCs w:val="22"/>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3E5C3E" w:rsidRPr="0085740E" w:rsidRDefault="003E5C3E" w:rsidP="00424600">
            <w:pPr>
              <w:ind w:left="-111" w:right="-108"/>
              <w:jc w:val="center"/>
              <w:rPr>
                <w:b/>
              </w:rPr>
            </w:pPr>
            <w:r w:rsidRPr="0085740E">
              <w:rPr>
                <w:b/>
                <w:sz w:val="22"/>
                <w:szCs w:val="22"/>
              </w:rPr>
              <w:t>AKTS</w:t>
            </w:r>
          </w:p>
        </w:tc>
        <w:tc>
          <w:tcPr>
            <w:tcW w:w="1464" w:type="pct"/>
            <w:gridSpan w:val="3"/>
            <w:tcBorders>
              <w:top w:val="single" w:sz="4" w:space="0" w:color="auto"/>
              <w:left w:val="single" w:sz="4" w:space="0" w:color="auto"/>
              <w:bottom w:val="single" w:sz="4" w:space="0" w:color="auto"/>
            </w:tcBorders>
            <w:vAlign w:val="center"/>
          </w:tcPr>
          <w:p w:rsidR="003E5C3E" w:rsidRPr="0085740E" w:rsidRDefault="003E5C3E" w:rsidP="00424600">
            <w:pPr>
              <w:jc w:val="center"/>
              <w:rPr>
                <w:b/>
              </w:rPr>
            </w:pPr>
            <w:r w:rsidRPr="0085740E">
              <w:rPr>
                <w:b/>
                <w:sz w:val="22"/>
                <w:szCs w:val="22"/>
              </w:rPr>
              <w:t>TÜRÜ</w:t>
            </w:r>
          </w:p>
        </w:tc>
        <w:tc>
          <w:tcPr>
            <w:tcW w:w="488" w:type="pct"/>
            <w:tcBorders>
              <w:top w:val="single" w:sz="4" w:space="0" w:color="auto"/>
              <w:left w:val="single" w:sz="4" w:space="0" w:color="auto"/>
              <w:bottom w:val="single" w:sz="4" w:space="0" w:color="auto"/>
            </w:tcBorders>
            <w:vAlign w:val="center"/>
          </w:tcPr>
          <w:p w:rsidR="003E5C3E" w:rsidRPr="0085740E" w:rsidRDefault="003E5C3E" w:rsidP="003A7740">
            <w:pPr>
              <w:jc w:val="center"/>
              <w:rPr>
                <w:b/>
              </w:rPr>
            </w:pPr>
            <w:r w:rsidRPr="0085740E">
              <w:rPr>
                <w:b/>
                <w:sz w:val="22"/>
                <w:szCs w:val="22"/>
              </w:rPr>
              <w:t>DİLİ</w:t>
            </w:r>
          </w:p>
        </w:tc>
      </w:tr>
      <w:tr w:rsidR="003E5C3E" w:rsidRPr="0085740E" w:rsidTr="003A774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3E5C3E" w:rsidRPr="0085740E" w:rsidRDefault="003E5C3E" w:rsidP="003A7740">
            <w:pPr>
              <w:jc w:val="center"/>
            </w:pPr>
            <w:r w:rsidRPr="0085740E">
              <w:rPr>
                <w:sz w:val="22"/>
                <w:szCs w:val="22"/>
              </w:rPr>
              <w:t>IV</w:t>
            </w:r>
          </w:p>
        </w:tc>
        <w:tc>
          <w:tcPr>
            <w:tcW w:w="419" w:type="pct"/>
            <w:tcBorders>
              <w:top w:val="single" w:sz="4" w:space="0" w:color="auto"/>
              <w:left w:val="single" w:sz="12" w:space="0" w:color="auto"/>
              <w:bottom w:val="single" w:sz="12" w:space="0" w:color="auto"/>
              <w:right w:val="single" w:sz="4" w:space="0" w:color="auto"/>
            </w:tcBorders>
            <w:vAlign w:val="center"/>
          </w:tcPr>
          <w:p w:rsidR="003E5C3E" w:rsidRPr="0085740E" w:rsidRDefault="003E5C3E" w:rsidP="003A7740">
            <w:pPr>
              <w:jc w:val="center"/>
            </w:pPr>
            <w:r w:rsidRPr="0085740E">
              <w:rPr>
                <w:sz w:val="22"/>
                <w:szCs w:val="22"/>
              </w:rPr>
              <w:t>3</w:t>
            </w:r>
          </w:p>
        </w:tc>
        <w:tc>
          <w:tcPr>
            <w:tcW w:w="627" w:type="pct"/>
            <w:tcBorders>
              <w:top w:val="single" w:sz="4" w:space="0" w:color="auto"/>
              <w:left w:val="single" w:sz="4" w:space="0" w:color="auto"/>
              <w:bottom w:val="single" w:sz="12" w:space="0" w:color="auto"/>
            </w:tcBorders>
            <w:vAlign w:val="center"/>
          </w:tcPr>
          <w:p w:rsidR="003E5C3E" w:rsidRPr="0085740E" w:rsidRDefault="003E5C3E" w:rsidP="00E017F7">
            <w:pPr>
              <w:jc w:val="center"/>
            </w:pPr>
            <w:r w:rsidRPr="0085740E">
              <w:rPr>
                <w:sz w:val="22"/>
                <w:szCs w:val="22"/>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3E5C3E" w:rsidRPr="0085740E" w:rsidRDefault="003E5C3E" w:rsidP="00E017F7">
            <w:pPr>
              <w:jc w:val="center"/>
            </w:pPr>
            <w:r w:rsidRPr="0085740E">
              <w:rPr>
                <w:sz w:val="22"/>
                <w:szCs w:val="22"/>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3E5C3E" w:rsidRPr="0085740E" w:rsidRDefault="003E5C3E" w:rsidP="003A7740">
            <w:pPr>
              <w:jc w:val="center"/>
            </w:pPr>
            <w:r w:rsidRPr="0085740E">
              <w:rPr>
                <w:sz w:val="22"/>
                <w:szCs w:val="22"/>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E5C3E" w:rsidRPr="0085740E" w:rsidRDefault="003E5C3E" w:rsidP="003A7740">
            <w:pPr>
              <w:jc w:val="center"/>
            </w:pPr>
            <w:r w:rsidRPr="0085740E">
              <w:rPr>
                <w:sz w:val="22"/>
                <w:szCs w:val="22"/>
              </w:rPr>
              <w:t>5</w:t>
            </w:r>
          </w:p>
        </w:tc>
        <w:tc>
          <w:tcPr>
            <w:tcW w:w="1464" w:type="pct"/>
            <w:gridSpan w:val="3"/>
            <w:tcBorders>
              <w:top w:val="single" w:sz="4" w:space="0" w:color="auto"/>
              <w:left w:val="single" w:sz="4" w:space="0" w:color="auto"/>
              <w:bottom w:val="single" w:sz="12" w:space="0" w:color="auto"/>
            </w:tcBorders>
            <w:vAlign w:val="center"/>
          </w:tcPr>
          <w:p w:rsidR="003E5C3E" w:rsidRPr="0085740E" w:rsidRDefault="003E5C3E" w:rsidP="003A7740">
            <w:pPr>
              <w:jc w:val="center"/>
            </w:pPr>
            <w:r w:rsidRPr="0085740E">
              <w:rPr>
                <w:sz w:val="22"/>
                <w:szCs w:val="22"/>
              </w:rPr>
              <w:t>ZORUNLU ( x )  SEÇMELİ (</w:t>
            </w:r>
            <w:r>
              <w:rPr>
                <w:sz w:val="22"/>
                <w:szCs w:val="22"/>
              </w:rPr>
              <w:t>)</w:t>
            </w:r>
          </w:p>
        </w:tc>
        <w:tc>
          <w:tcPr>
            <w:tcW w:w="488" w:type="pct"/>
            <w:tcBorders>
              <w:top w:val="single" w:sz="4" w:space="0" w:color="auto"/>
              <w:left w:val="single" w:sz="4" w:space="0" w:color="auto"/>
              <w:bottom w:val="single" w:sz="12" w:space="0" w:color="auto"/>
            </w:tcBorders>
            <w:vAlign w:val="center"/>
          </w:tcPr>
          <w:p w:rsidR="003E5C3E" w:rsidRPr="0085740E" w:rsidRDefault="003E5C3E" w:rsidP="00E168FE">
            <w:pPr>
              <w:jc w:val="center"/>
            </w:pPr>
            <w:r w:rsidRPr="0085740E">
              <w:rPr>
                <w:sz w:val="22"/>
                <w:szCs w:val="22"/>
              </w:rPr>
              <w:t>İngilizce</w:t>
            </w:r>
          </w:p>
        </w:tc>
      </w:tr>
      <w:tr w:rsidR="003E5C3E" w:rsidRPr="0085740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E5C3E" w:rsidRPr="0085740E" w:rsidRDefault="003E5C3E" w:rsidP="003A7740">
            <w:pPr>
              <w:jc w:val="center"/>
              <w:rPr>
                <w:b/>
              </w:rPr>
            </w:pPr>
            <w:r w:rsidRPr="0085740E">
              <w:rPr>
                <w:b/>
                <w:sz w:val="22"/>
                <w:szCs w:val="22"/>
              </w:rPr>
              <w:t>DERSİN KATEGORİSİ</w:t>
            </w:r>
          </w:p>
        </w:tc>
      </w:tr>
      <w:tr w:rsidR="003E5C3E" w:rsidRPr="0085740E" w:rsidTr="003A774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3E5C3E" w:rsidRPr="0085740E" w:rsidRDefault="003E5C3E" w:rsidP="003A7740">
            <w:pPr>
              <w:jc w:val="center"/>
              <w:rPr>
                <w:b/>
              </w:rPr>
            </w:pPr>
            <w:r w:rsidRPr="0085740E">
              <w:rPr>
                <w:b/>
                <w:sz w:val="22"/>
                <w:szCs w:val="22"/>
              </w:rPr>
              <w:t>Meslek Bilgisi</w:t>
            </w:r>
          </w:p>
        </w:tc>
        <w:tc>
          <w:tcPr>
            <w:tcW w:w="766" w:type="pct"/>
            <w:gridSpan w:val="3"/>
            <w:tcBorders>
              <w:top w:val="single" w:sz="12" w:space="0" w:color="auto"/>
              <w:bottom w:val="single" w:sz="6" w:space="0" w:color="auto"/>
            </w:tcBorders>
            <w:vAlign w:val="center"/>
          </w:tcPr>
          <w:p w:rsidR="003E5C3E" w:rsidRPr="0085740E" w:rsidRDefault="003E5C3E" w:rsidP="003A7740">
            <w:pPr>
              <w:jc w:val="center"/>
              <w:rPr>
                <w:b/>
              </w:rPr>
            </w:pPr>
            <w:r w:rsidRPr="0085740E">
              <w:rPr>
                <w:b/>
                <w:sz w:val="22"/>
                <w:szCs w:val="22"/>
              </w:rPr>
              <w:t>Alan Bilgisi</w:t>
            </w:r>
          </w:p>
        </w:tc>
        <w:tc>
          <w:tcPr>
            <w:tcW w:w="983" w:type="pct"/>
            <w:gridSpan w:val="4"/>
            <w:tcBorders>
              <w:top w:val="single" w:sz="12" w:space="0" w:color="auto"/>
              <w:bottom w:val="single" w:sz="6" w:space="0" w:color="auto"/>
            </w:tcBorders>
            <w:vAlign w:val="center"/>
          </w:tcPr>
          <w:p w:rsidR="003E5C3E" w:rsidRPr="0085740E" w:rsidRDefault="003E5C3E" w:rsidP="003A7740">
            <w:pPr>
              <w:jc w:val="center"/>
              <w:rPr>
                <w:b/>
              </w:rPr>
            </w:pPr>
            <w:r w:rsidRPr="0085740E">
              <w:rPr>
                <w:b/>
                <w:sz w:val="22"/>
                <w:szCs w:val="22"/>
              </w:rPr>
              <w:t>Genel Kültür</w:t>
            </w:r>
          </w:p>
        </w:tc>
        <w:tc>
          <w:tcPr>
            <w:tcW w:w="1598" w:type="pct"/>
            <w:gridSpan w:val="3"/>
            <w:tcBorders>
              <w:top w:val="single" w:sz="12" w:space="0" w:color="auto"/>
              <w:bottom w:val="single" w:sz="6" w:space="0" w:color="auto"/>
            </w:tcBorders>
            <w:vAlign w:val="center"/>
          </w:tcPr>
          <w:p w:rsidR="003E5C3E" w:rsidRPr="0085740E" w:rsidRDefault="003E5C3E" w:rsidP="003A7740">
            <w:pPr>
              <w:jc w:val="center"/>
              <w:rPr>
                <w:b/>
              </w:rPr>
            </w:pPr>
            <w:r w:rsidRPr="0085740E">
              <w:rPr>
                <w:b/>
                <w:sz w:val="22"/>
                <w:szCs w:val="22"/>
              </w:rPr>
              <w:t>Seçmeli</w:t>
            </w:r>
          </w:p>
        </w:tc>
      </w:tr>
      <w:tr w:rsidR="003E5C3E" w:rsidRPr="0085740E" w:rsidTr="003A774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3E5C3E" w:rsidRPr="0085740E" w:rsidRDefault="003E5C3E" w:rsidP="00424600">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3E5C3E" w:rsidRPr="0085740E" w:rsidRDefault="003E5C3E" w:rsidP="003A7740">
            <w:pPr>
              <w:jc w:val="center"/>
            </w:pPr>
          </w:p>
        </w:tc>
        <w:tc>
          <w:tcPr>
            <w:tcW w:w="983" w:type="pct"/>
            <w:gridSpan w:val="4"/>
            <w:tcBorders>
              <w:top w:val="single" w:sz="6" w:space="0" w:color="auto"/>
              <w:left w:val="single" w:sz="4" w:space="0" w:color="auto"/>
              <w:bottom w:val="single" w:sz="12" w:space="0" w:color="auto"/>
            </w:tcBorders>
          </w:tcPr>
          <w:p w:rsidR="003E5C3E" w:rsidRPr="0085740E" w:rsidRDefault="003E5C3E" w:rsidP="005D19B7">
            <w:pPr>
              <w:jc w:val="center"/>
            </w:pPr>
            <w:r w:rsidRPr="0085740E">
              <w:rPr>
                <w:sz w:val="22"/>
                <w:szCs w:val="22"/>
              </w:rPr>
              <w:t xml:space="preserve">X </w:t>
            </w:r>
          </w:p>
        </w:tc>
        <w:tc>
          <w:tcPr>
            <w:tcW w:w="1598" w:type="pct"/>
            <w:gridSpan w:val="3"/>
            <w:tcBorders>
              <w:top w:val="single" w:sz="6" w:space="0" w:color="auto"/>
              <w:left w:val="single" w:sz="4" w:space="0" w:color="auto"/>
              <w:bottom w:val="single" w:sz="12" w:space="0" w:color="auto"/>
            </w:tcBorders>
          </w:tcPr>
          <w:p w:rsidR="003E5C3E" w:rsidRPr="0085740E" w:rsidRDefault="003E5C3E" w:rsidP="003A7740">
            <w:r w:rsidRPr="0085740E">
              <w:rPr>
                <w:sz w:val="22"/>
                <w:szCs w:val="22"/>
              </w:rPr>
              <w:t>Genel Kültür (  )         Alan ( )</w:t>
            </w:r>
          </w:p>
        </w:tc>
      </w:tr>
      <w:tr w:rsidR="003E5C3E" w:rsidRPr="0085740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t>DEĞERLENDİRME ÖLÇÜTLERİ</w:t>
            </w:r>
          </w:p>
        </w:tc>
      </w:tr>
      <w:tr w:rsidR="003E5C3E" w:rsidRPr="0085740E" w:rsidTr="003A7740">
        <w:tc>
          <w:tcPr>
            <w:tcW w:w="1831" w:type="pct"/>
            <w:gridSpan w:val="4"/>
            <w:vMerge w:val="restart"/>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3E5C3E" w:rsidRPr="0085740E" w:rsidRDefault="003E5C3E">
            <w:pPr>
              <w:jc w:val="center"/>
              <w:rPr>
                <w:b/>
              </w:rPr>
            </w:pPr>
            <w:r w:rsidRPr="0085740E">
              <w:rPr>
                <w:b/>
                <w:sz w:val="22"/>
                <w:szCs w:val="22"/>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3E5C3E" w:rsidRPr="0085740E" w:rsidRDefault="003E5C3E">
            <w:pPr>
              <w:jc w:val="center"/>
              <w:rPr>
                <w:b/>
              </w:rPr>
            </w:pPr>
            <w:r w:rsidRPr="0085740E">
              <w:rPr>
                <w:b/>
                <w:sz w:val="22"/>
                <w:szCs w:val="22"/>
              </w:rPr>
              <w:t>Sayı</w:t>
            </w:r>
          </w:p>
        </w:tc>
        <w:tc>
          <w:tcPr>
            <w:tcW w:w="771" w:type="pct"/>
            <w:gridSpan w:val="2"/>
            <w:tcBorders>
              <w:top w:val="single" w:sz="12" w:space="0" w:color="auto"/>
              <w:left w:val="single" w:sz="8" w:space="0" w:color="auto"/>
              <w:bottom w:val="single" w:sz="8" w:space="0" w:color="auto"/>
              <w:right w:val="single" w:sz="12" w:space="0" w:color="auto"/>
            </w:tcBorders>
            <w:vAlign w:val="center"/>
          </w:tcPr>
          <w:p w:rsidR="003E5C3E" w:rsidRPr="0085740E" w:rsidRDefault="003E5C3E">
            <w:pPr>
              <w:jc w:val="center"/>
              <w:rPr>
                <w:b/>
              </w:rPr>
            </w:pPr>
            <w:r w:rsidRPr="0085740E">
              <w:rPr>
                <w:b/>
                <w:sz w:val="22"/>
                <w:szCs w:val="22"/>
              </w:rPr>
              <w:t>%</w:t>
            </w:r>
          </w:p>
        </w:tc>
      </w:tr>
      <w:tr w:rsidR="003E5C3E" w:rsidRPr="0085740E"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3E5C3E" w:rsidRPr="0085740E" w:rsidRDefault="003E5C3E">
            <w:r w:rsidRPr="0085740E">
              <w:rPr>
                <w:sz w:val="22"/>
                <w:szCs w:val="22"/>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3E5C3E" w:rsidRPr="0085740E" w:rsidRDefault="003E5C3E" w:rsidP="003A7740">
            <w:pPr>
              <w:jc w:val="center"/>
            </w:pPr>
            <w:r w:rsidRPr="0085740E">
              <w:rPr>
                <w:sz w:val="22"/>
                <w:szCs w:val="22"/>
              </w:rPr>
              <w:t>1</w:t>
            </w:r>
          </w:p>
        </w:tc>
        <w:tc>
          <w:tcPr>
            <w:tcW w:w="771" w:type="pct"/>
            <w:gridSpan w:val="2"/>
            <w:tcBorders>
              <w:top w:val="single" w:sz="8" w:space="0" w:color="auto"/>
              <w:left w:val="single" w:sz="8" w:space="0" w:color="auto"/>
              <w:bottom w:val="single" w:sz="4" w:space="0" w:color="auto"/>
              <w:right w:val="single" w:sz="12" w:space="0" w:color="auto"/>
            </w:tcBorders>
            <w:shd w:val="clear" w:color="auto" w:fill="auto"/>
          </w:tcPr>
          <w:p w:rsidR="003E5C3E" w:rsidRPr="0085740E" w:rsidRDefault="003E5C3E" w:rsidP="003A7740">
            <w:pPr>
              <w:jc w:val="center"/>
            </w:pPr>
            <w:r w:rsidRPr="0085740E">
              <w:rPr>
                <w:sz w:val="22"/>
                <w:szCs w:val="22"/>
              </w:rPr>
              <w:t>40</w:t>
            </w:r>
          </w:p>
        </w:tc>
      </w:tr>
      <w:tr w:rsidR="003E5C3E" w:rsidRPr="0085740E"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85740E" w:rsidRDefault="003E5C3E">
            <w:r w:rsidRPr="0085740E">
              <w:rPr>
                <w:sz w:val="22"/>
                <w:szCs w:val="22"/>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85740E" w:rsidRDefault="003E5C3E" w:rsidP="003A7740">
            <w:pPr>
              <w:jc w:val="center"/>
            </w:pPr>
          </w:p>
        </w:tc>
        <w:tc>
          <w:tcPr>
            <w:tcW w:w="771" w:type="pct"/>
            <w:gridSpan w:val="2"/>
            <w:tcBorders>
              <w:top w:val="single" w:sz="4" w:space="0" w:color="auto"/>
              <w:left w:val="single" w:sz="8" w:space="0" w:color="auto"/>
              <w:bottom w:val="single" w:sz="4" w:space="0" w:color="auto"/>
              <w:right w:val="single" w:sz="12" w:space="0" w:color="auto"/>
            </w:tcBorders>
            <w:shd w:val="clear" w:color="auto" w:fill="auto"/>
          </w:tcPr>
          <w:p w:rsidR="003E5C3E" w:rsidRPr="0085740E" w:rsidRDefault="003E5C3E" w:rsidP="003A7740">
            <w:pPr>
              <w:jc w:val="center"/>
            </w:pPr>
          </w:p>
        </w:tc>
      </w:tr>
      <w:tr w:rsidR="003E5C3E" w:rsidRPr="0085740E"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85740E" w:rsidRDefault="003E5C3E">
            <w:r w:rsidRPr="0085740E">
              <w:rPr>
                <w:sz w:val="22"/>
                <w:szCs w:val="22"/>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85740E" w:rsidRDefault="003E5C3E" w:rsidP="003A7740">
            <w:pPr>
              <w:jc w:val="center"/>
            </w:pPr>
          </w:p>
        </w:tc>
        <w:tc>
          <w:tcPr>
            <w:tcW w:w="771" w:type="pct"/>
            <w:gridSpan w:val="2"/>
            <w:tcBorders>
              <w:top w:val="single" w:sz="4" w:space="0" w:color="auto"/>
              <w:left w:val="single" w:sz="8" w:space="0" w:color="auto"/>
              <w:bottom w:val="single" w:sz="4" w:space="0" w:color="auto"/>
              <w:right w:val="single" w:sz="12" w:space="0" w:color="auto"/>
            </w:tcBorders>
          </w:tcPr>
          <w:p w:rsidR="003E5C3E" w:rsidRPr="0085740E" w:rsidRDefault="003E5C3E" w:rsidP="003A7740">
            <w:pPr>
              <w:jc w:val="center"/>
            </w:pPr>
          </w:p>
        </w:tc>
      </w:tr>
      <w:tr w:rsidR="003E5C3E" w:rsidRPr="0085740E"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85740E" w:rsidRDefault="003E5C3E">
            <w:r w:rsidRPr="0085740E">
              <w:rPr>
                <w:sz w:val="22"/>
                <w:szCs w:val="22"/>
              </w:rPr>
              <w:t>Ödev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85740E" w:rsidRDefault="003E5C3E" w:rsidP="003A7740">
            <w:pPr>
              <w:jc w:val="center"/>
            </w:pPr>
          </w:p>
        </w:tc>
        <w:tc>
          <w:tcPr>
            <w:tcW w:w="771" w:type="pct"/>
            <w:gridSpan w:val="2"/>
            <w:tcBorders>
              <w:top w:val="single" w:sz="4" w:space="0" w:color="auto"/>
              <w:left w:val="single" w:sz="8" w:space="0" w:color="auto"/>
              <w:bottom w:val="single" w:sz="4" w:space="0" w:color="auto"/>
              <w:right w:val="single" w:sz="12" w:space="0" w:color="auto"/>
            </w:tcBorders>
          </w:tcPr>
          <w:p w:rsidR="003E5C3E" w:rsidRPr="0085740E" w:rsidRDefault="003E5C3E" w:rsidP="003A7740">
            <w:pPr>
              <w:jc w:val="center"/>
            </w:pPr>
          </w:p>
        </w:tc>
      </w:tr>
      <w:tr w:rsidR="003E5C3E" w:rsidRPr="0085740E"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3E5C3E" w:rsidRPr="0085740E" w:rsidRDefault="003E5C3E">
            <w:r w:rsidRPr="0085740E">
              <w:rPr>
                <w:sz w:val="22"/>
                <w:szCs w:val="22"/>
              </w:rPr>
              <w:t>Proje</w:t>
            </w:r>
          </w:p>
        </w:tc>
        <w:tc>
          <w:tcPr>
            <w:tcW w:w="1257" w:type="pct"/>
            <w:gridSpan w:val="3"/>
            <w:tcBorders>
              <w:top w:val="single" w:sz="4" w:space="0" w:color="auto"/>
              <w:left w:val="single" w:sz="4" w:space="0" w:color="auto"/>
              <w:bottom w:val="single" w:sz="8" w:space="0" w:color="auto"/>
              <w:right w:val="single" w:sz="8" w:space="0" w:color="auto"/>
            </w:tcBorders>
          </w:tcPr>
          <w:p w:rsidR="003E5C3E" w:rsidRPr="0085740E" w:rsidRDefault="003E5C3E" w:rsidP="003A7740">
            <w:pPr>
              <w:jc w:val="center"/>
            </w:pPr>
          </w:p>
        </w:tc>
        <w:tc>
          <w:tcPr>
            <w:tcW w:w="771" w:type="pct"/>
            <w:gridSpan w:val="2"/>
            <w:tcBorders>
              <w:top w:val="single" w:sz="4" w:space="0" w:color="auto"/>
              <w:left w:val="single" w:sz="8" w:space="0" w:color="auto"/>
              <w:bottom w:val="single" w:sz="8" w:space="0" w:color="auto"/>
              <w:right w:val="single" w:sz="12" w:space="0" w:color="auto"/>
            </w:tcBorders>
          </w:tcPr>
          <w:p w:rsidR="003E5C3E" w:rsidRPr="0085740E" w:rsidRDefault="003E5C3E" w:rsidP="003A7740">
            <w:pPr>
              <w:jc w:val="center"/>
            </w:pPr>
          </w:p>
        </w:tc>
      </w:tr>
      <w:tr w:rsidR="003E5C3E" w:rsidRPr="0085740E"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3E5C3E" w:rsidRPr="0085740E" w:rsidRDefault="003E5C3E">
            <w:r w:rsidRPr="0085740E">
              <w:rPr>
                <w:sz w:val="22"/>
                <w:szCs w:val="22"/>
              </w:rPr>
              <w:t>Rapor</w:t>
            </w:r>
          </w:p>
        </w:tc>
        <w:tc>
          <w:tcPr>
            <w:tcW w:w="1257" w:type="pct"/>
            <w:gridSpan w:val="3"/>
            <w:tcBorders>
              <w:top w:val="single" w:sz="8" w:space="0" w:color="auto"/>
              <w:left w:val="single" w:sz="4" w:space="0" w:color="auto"/>
              <w:bottom w:val="single" w:sz="8" w:space="0" w:color="auto"/>
              <w:right w:val="single" w:sz="8" w:space="0" w:color="auto"/>
            </w:tcBorders>
          </w:tcPr>
          <w:p w:rsidR="003E5C3E" w:rsidRPr="0085740E" w:rsidRDefault="003E5C3E" w:rsidP="003A7740">
            <w:pPr>
              <w:jc w:val="center"/>
            </w:pPr>
          </w:p>
        </w:tc>
        <w:tc>
          <w:tcPr>
            <w:tcW w:w="771" w:type="pct"/>
            <w:gridSpan w:val="2"/>
            <w:tcBorders>
              <w:top w:val="single" w:sz="8" w:space="0" w:color="auto"/>
              <w:left w:val="single" w:sz="8" w:space="0" w:color="auto"/>
              <w:bottom w:val="single" w:sz="8" w:space="0" w:color="auto"/>
              <w:right w:val="single" w:sz="12" w:space="0" w:color="auto"/>
            </w:tcBorders>
          </w:tcPr>
          <w:p w:rsidR="003E5C3E" w:rsidRPr="0085740E" w:rsidRDefault="003E5C3E" w:rsidP="003A7740">
            <w:pPr>
              <w:jc w:val="center"/>
            </w:pPr>
          </w:p>
        </w:tc>
      </w:tr>
      <w:tr w:rsidR="003E5C3E" w:rsidRPr="0085740E"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3E5C3E" w:rsidRPr="0085740E" w:rsidRDefault="003E5C3E">
            <w:r w:rsidRPr="0085740E">
              <w:rPr>
                <w:sz w:val="22"/>
                <w:szCs w:val="22"/>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3E5C3E" w:rsidRPr="0085740E" w:rsidRDefault="003E5C3E" w:rsidP="003A7740">
            <w:pPr>
              <w:jc w:val="center"/>
            </w:pPr>
          </w:p>
        </w:tc>
        <w:tc>
          <w:tcPr>
            <w:tcW w:w="771" w:type="pct"/>
            <w:gridSpan w:val="2"/>
            <w:tcBorders>
              <w:top w:val="single" w:sz="8" w:space="0" w:color="auto"/>
              <w:left w:val="single" w:sz="8" w:space="0" w:color="auto"/>
              <w:bottom w:val="single" w:sz="12" w:space="0" w:color="auto"/>
              <w:right w:val="single" w:sz="12" w:space="0" w:color="auto"/>
            </w:tcBorders>
          </w:tcPr>
          <w:p w:rsidR="003E5C3E" w:rsidRPr="0085740E" w:rsidRDefault="003E5C3E" w:rsidP="003A7740">
            <w:pPr>
              <w:jc w:val="center"/>
            </w:pPr>
          </w:p>
        </w:tc>
      </w:tr>
      <w:tr w:rsidR="003E5C3E" w:rsidRPr="0085740E" w:rsidTr="003A7740">
        <w:trPr>
          <w:trHeight w:val="392"/>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3E5C3E" w:rsidRPr="0085740E" w:rsidRDefault="003E5C3E"/>
        </w:tc>
        <w:tc>
          <w:tcPr>
            <w:tcW w:w="1257" w:type="pct"/>
            <w:gridSpan w:val="3"/>
            <w:tcBorders>
              <w:top w:val="single" w:sz="12" w:space="0" w:color="auto"/>
              <w:left w:val="single" w:sz="4" w:space="0" w:color="auto"/>
              <w:bottom w:val="single" w:sz="8" w:space="0" w:color="auto"/>
              <w:right w:val="single" w:sz="8" w:space="0" w:color="auto"/>
            </w:tcBorders>
            <w:vAlign w:val="center"/>
          </w:tcPr>
          <w:p w:rsidR="003E5C3E" w:rsidRPr="0085740E" w:rsidRDefault="003E5C3E" w:rsidP="003A7740">
            <w:pPr>
              <w:jc w:val="center"/>
            </w:pPr>
            <w:r w:rsidRPr="0085740E">
              <w:rPr>
                <w:sz w:val="22"/>
                <w:szCs w:val="22"/>
              </w:rPr>
              <w:t>1</w:t>
            </w:r>
          </w:p>
        </w:tc>
        <w:tc>
          <w:tcPr>
            <w:tcW w:w="771" w:type="pct"/>
            <w:gridSpan w:val="2"/>
            <w:tcBorders>
              <w:top w:val="single" w:sz="12" w:space="0" w:color="auto"/>
              <w:left w:val="single" w:sz="8" w:space="0" w:color="auto"/>
              <w:bottom w:val="single" w:sz="8" w:space="0" w:color="auto"/>
              <w:right w:val="single" w:sz="12" w:space="0" w:color="auto"/>
            </w:tcBorders>
            <w:vAlign w:val="center"/>
          </w:tcPr>
          <w:p w:rsidR="003E5C3E" w:rsidRPr="0085740E" w:rsidRDefault="003E5C3E" w:rsidP="003A7740">
            <w:pPr>
              <w:jc w:val="center"/>
            </w:pPr>
            <w:r w:rsidRPr="0085740E">
              <w:rPr>
                <w:sz w:val="22"/>
                <w:szCs w:val="22"/>
              </w:rPr>
              <w:t>60</w:t>
            </w:r>
          </w:p>
        </w:tc>
      </w:tr>
      <w:tr w:rsidR="003E5C3E" w:rsidRPr="0085740E" w:rsidTr="003A7740">
        <w:trPr>
          <w:trHeight w:val="447"/>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t>VARSA ÖNERİLEN ÖNKOŞUL(LAR)</w:t>
            </w:r>
          </w:p>
        </w:tc>
        <w:tc>
          <w:tcPr>
            <w:tcW w:w="3169" w:type="pct"/>
            <w:gridSpan w:val="9"/>
            <w:tcBorders>
              <w:top w:val="single" w:sz="12" w:space="0" w:color="auto"/>
              <w:left w:val="single" w:sz="12" w:space="0" w:color="auto"/>
              <w:bottom w:val="single" w:sz="12" w:space="0" w:color="auto"/>
              <w:right w:val="single" w:sz="12" w:space="0" w:color="auto"/>
            </w:tcBorders>
            <w:vAlign w:val="center"/>
          </w:tcPr>
          <w:p w:rsidR="003E5C3E" w:rsidRPr="0085740E" w:rsidRDefault="003E5C3E" w:rsidP="00F11FEE">
            <w:pPr>
              <w:jc w:val="both"/>
            </w:pPr>
            <w:r w:rsidRPr="0085740E">
              <w:rPr>
                <w:sz w:val="22"/>
                <w:szCs w:val="22"/>
              </w:rPr>
              <w:t>Bu dersin önkoşulu bulunmamaktadır.</w:t>
            </w:r>
          </w:p>
        </w:tc>
      </w:tr>
      <w:tr w:rsidR="003E5C3E" w:rsidRPr="0085740E" w:rsidTr="003A7740">
        <w:trPr>
          <w:trHeight w:val="447"/>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t>DERSİN KISA İÇERİĞİ</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85740E" w:rsidRDefault="003E5C3E" w:rsidP="003A7740">
            <w:pPr>
              <w:jc w:val="both"/>
            </w:pPr>
            <w:r w:rsidRPr="0085740E">
              <w:rPr>
                <w:sz w:val="22"/>
                <w:szCs w:val="22"/>
              </w:rPr>
              <w:t>Present Perfect ,Present Perfect Continuous , Adjectives , Adjectives &amp; Adverbs , Adjectives &amp; Adverbs , Passives ,  Passives  , Conditionals , Relative Clause , Relative Clause  , Noun Clause (49), Reported Speech (50), Gerunds And Infinitives .</w:t>
            </w:r>
          </w:p>
        </w:tc>
      </w:tr>
      <w:tr w:rsidR="003E5C3E" w:rsidRPr="0085740E" w:rsidTr="003A7740">
        <w:trPr>
          <w:trHeight w:val="426"/>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t>DERSİN AMAÇLARI</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85740E" w:rsidRDefault="003E5C3E" w:rsidP="003A7740">
            <w:r w:rsidRPr="0085740E">
              <w:rPr>
                <w:sz w:val="22"/>
                <w:szCs w:val="22"/>
              </w:rPr>
              <w:t>Yabancı dil öğretiminin amacı, öğretmen adayına aldığı yabancı dilin temel kurallarını öğretmeyi, yabancı dil kelime haznelerini geliştirmeyi,  yabancı dilde okuduğunu ve duyduğunu anlayabilmeyi ve kendisini sözlü veya yazılı olarak ifade edebilmeyi sağlamaktır.</w:t>
            </w:r>
          </w:p>
        </w:tc>
      </w:tr>
      <w:tr w:rsidR="003E5C3E" w:rsidRPr="0085740E" w:rsidTr="003A7740">
        <w:trPr>
          <w:trHeight w:val="518"/>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t>DERSİN MESLEK EĞİTİMİNİ SAĞLAMAYA YÖNELİK KATKISI</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85740E" w:rsidRDefault="003E5C3E" w:rsidP="003A7740">
            <w:r w:rsidRPr="0085740E">
              <w:rPr>
                <w:sz w:val="22"/>
                <w:szCs w:val="22"/>
              </w:rPr>
              <w:t xml:space="preserve"> Öğretmen adayları bu ders sayesinde,  sosyal ve mesleki yaşamında bir yabancı dili temel düzeyde bilerek alanındaki bilgilere ulaşır.</w:t>
            </w:r>
          </w:p>
        </w:tc>
      </w:tr>
      <w:tr w:rsidR="003E5C3E" w:rsidRPr="0085740E" w:rsidTr="003A7740">
        <w:trPr>
          <w:trHeight w:val="518"/>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rsidP="003A7740">
            <w:pPr>
              <w:spacing w:after="240"/>
              <w:jc w:val="center"/>
              <w:rPr>
                <w:b/>
              </w:rPr>
            </w:pPr>
            <w:r w:rsidRPr="0085740E">
              <w:rPr>
                <w:b/>
                <w:sz w:val="22"/>
                <w:szCs w:val="22"/>
              </w:rPr>
              <w:t>DERSİN ÖĞRENİM ÇIKTILARI</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85740E" w:rsidRDefault="003E5C3E" w:rsidP="003A7740">
            <w:pPr>
              <w:pStyle w:val="NormalWeb"/>
              <w:spacing w:before="0" w:beforeAutospacing="0" w:after="0" w:afterAutospacing="0"/>
            </w:pPr>
            <w:r w:rsidRPr="0085740E">
              <w:rPr>
                <w:sz w:val="22"/>
                <w:szCs w:val="22"/>
              </w:rPr>
              <w:t>Farklı sosyal konu içerikli parçaları İngilizce olarak okuyup anlar. Günlük yaşamla ilgili konuları okuma, yazabilme yeteneği kazanır. Kendileri hakkında konuşma yeteneği kazanır.</w:t>
            </w:r>
            <w:r w:rsidRPr="0085740E">
              <w:rPr>
                <w:vanish/>
                <w:sz w:val="22"/>
                <w:szCs w:val="22"/>
              </w:rPr>
              <w:t> </w:t>
            </w:r>
          </w:p>
        </w:tc>
      </w:tr>
      <w:tr w:rsidR="003E5C3E" w:rsidRPr="0085740E" w:rsidTr="003A7740">
        <w:trPr>
          <w:trHeight w:val="297"/>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rsidP="003A7740">
            <w:pPr>
              <w:spacing w:after="240"/>
              <w:jc w:val="center"/>
              <w:rPr>
                <w:b/>
              </w:rPr>
            </w:pPr>
            <w:r w:rsidRPr="0085740E">
              <w:rPr>
                <w:b/>
                <w:sz w:val="22"/>
                <w:szCs w:val="22"/>
              </w:rPr>
              <w:t>TEMEL DERS KİTABI</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85740E" w:rsidRDefault="003E5C3E" w:rsidP="003A7740">
            <w:r w:rsidRPr="0085740E">
              <w:rPr>
                <w:sz w:val="22"/>
                <w:szCs w:val="22"/>
              </w:rPr>
              <w:t>Redston, C. 2006; Face2face Elementary Course Book, Cambridge, Great Britain</w:t>
            </w:r>
          </w:p>
        </w:tc>
      </w:tr>
      <w:tr w:rsidR="003E5C3E" w:rsidRPr="0085740E" w:rsidTr="003A7740">
        <w:trPr>
          <w:trHeight w:val="540"/>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lastRenderedPageBreak/>
              <w:t>YARDIMCI KAYNAKLAR</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85740E" w:rsidRDefault="003E5C3E" w:rsidP="003A7740">
            <w:r w:rsidRPr="0085740E">
              <w:rPr>
                <w:sz w:val="22"/>
                <w:szCs w:val="22"/>
              </w:rPr>
              <w:t xml:space="preserve"> Arslan, A. 2009; English Panorama, Key Publishing, Ankara</w:t>
            </w:r>
          </w:p>
          <w:p w:rsidR="003E5C3E" w:rsidRPr="0085740E" w:rsidRDefault="003E5C3E" w:rsidP="003A7740"/>
        </w:tc>
      </w:tr>
      <w:tr w:rsidR="003E5C3E" w:rsidRPr="0085740E" w:rsidTr="003A7740">
        <w:trPr>
          <w:trHeight w:val="520"/>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t>DERSTE GEREKLİ ARAÇ VE GEREÇLER</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85740E" w:rsidRDefault="003E5C3E">
            <w:pPr>
              <w:jc w:val="both"/>
            </w:pPr>
          </w:p>
        </w:tc>
      </w:tr>
    </w:tbl>
    <w:p w:rsidR="003E5C3E" w:rsidRPr="0085740E" w:rsidRDefault="003E5C3E" w:rsidP="003A7740">
      <w:pPr>
        <w:rPr>
          <w:sz w:val="22"/>
          <w:szCs w:val="22"/>
        </w:rPr>
      </w:pPr>
    </w:p>
    <w:p w:rsidR="003E5C3E" w:rsidRPr="0085740E" w:rsidRDefault="003E5C3E" w:rsidP="003A7740">
      <w:pPr>
        <w:rPr>
          <w:sz w:val="22"/>
          <w:szCs w:val="22"/>
        </w:rPr>
      </w:pPr>
    </w:p>
    <w:p w:rsidR="003E5C3E" w:rsidRDefault="003E5C3E" w:rsidP="003A7740">
      <w:pPr>
        <w:rPr>
          <w:sz w:val="22"/>
          <w:szCs w:val="22"/>
        </w:rPr>
      </w:pPr>
    </w:p>
    <w:p w:rsidR="003E5C3E" w:rsidRPr="0085740E" w:rsidRDefault="003E5C3E" w:rsidP="003A7740">
      <w:pPr>
        <w:rPr>
          <w:sz w:val="22"/>
          <w:szCs w:val="22"/>
        </w:rPr>
      </w:pPr>
    </w:p>
    <w:p w:rsidR="003E5C3E" w:rsidRPr="0085740E" w:rsidRDefault="003E5C3E" w:rsidP="003A7740">
      <w:pPr>
        <w:rPr>
          <w:sz w:val="22"/>
          <w:szCs w:val="22"/>
        </w:rPr>
      </w:pPr>
    </w:p>
    <w:p w:rsidR="003E5C3E" w:rsidRPr="0085740E" w:rsidRDefault="003E5C3E" w:rsidP="003A7740">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3E5C3E" w:rsidRPr="0085740E" w:rsidTr="003A7740">
        <w:trPr>
          <w:trHeight w:val="510"/>
          <w:jc w:val="center"/>
        </w:trPr>
        <w:tc>
          <w:tcPr>
            <w:tcW w:w="5000" w:type="pct"/>
            <w:gridSpan w:val="2"/>
            <w:shd w:val="clear" w:color="auto" w:fill="auto"/>
            <w:vAlign w:val="center"/>
          </w:tcPr>
          <w:p w:rsidR="003E5C3E" w:rsidRPr="0085740E" w:rsidRDefault="003E5C3E" w:rsidP="003A7740">
            <w:pPr>
              <w:jc w:val="center"/>
              <w:rPr>
                <w:b/>
              </w:rPr>
            </w:pPr>
            <w:r w:rsidRPr="0085740E">
              <w:rPr>
                <w:b/>
                <w:sz w:val="22"/>
                <w:szCs w:val="22"/>
              </w:rPr>
              <w:t>DERSİN HAFTALIK PLANI</w:t>
            </w:r>
          </w:p>
        </w:tc>
      </w:tr>
      <w:tr w:rsidR="003E5C3E" w:rsidRPr="0085740E" w:rsidTr="003A7740">
        <w:trPr>
          <w:jc w:val="center"/>
        </w:trPr>
        <w:tc>
          <w:tcPr>
            <w:tcW w:w="593" w:type="pct"/>
            <w:shd w:val="clear" w:color="auto" w:fill="auto"/>
          </w:tcPr>
          <w:p w:rsidR="003E5C3E" w:rsidRPr="0085740E" w:rsidRDefault="003E5C3E" w:rsidP="003A7740">
            <w:pPr>
              <w:jc w:val="center"/>
              <w:rPr>
                <w:b/>
              </w:rPr>
            </w:pPr>
            <w:r w:rsidRPr="0085740E">
              <w:rPr>
                <w:b/>
                <w:sz w:val="22"/>
                <w:szCs w:val="22"/>
              </w:rPr>
              <w:t>HAFTA</w:t>
            </w:r>
          </w:p>
        </w:tc>
        <w:tc>
          <w:tcPr>
            <w:tcW w:w="4407" w:type="pct"/>
            <w:shd w:val="clear" w:color="auto" w:fill="auto"/>
          </w:tcPr>
          <w:p w:rsidR="003E5C3E" w:rsidRPr="0085740E" w:rsidRDefault="003E5C3E" w:rsidP="003A7740">
            <w:pPr>
              <w:rPr>
                <w:b/>
              </w:rPr>
            </w:pPr>
            <w:r w:rsidRPr="0085740E">
              <w:rPr>
                <w:b/>
                <w:sz w:val="22"/>
                <w:szCs w:val="22"/>
              </w:rPr>
              <w:t>İŞLENEN KONULAR</w:t>
            </w:r>
          </w:p>
        </w:tc>
      </w:tr>
      <w:tr w:rsidR="003E5C3E" w:rsidRPr="0085740E" w:rsidTr="003A7740">
        <w:trPr>
          <w:jc w:val="center"/>
        </w:trPr>
        <w:tc>
          <w:tcPr>
            <w:tcW w:w="593" w:type="pct"/>
            <w:shd w:val="clear" w:color="auto" w:fill="auto"/>
            <w:vAlign w:val="center"/>
          </w:tcPr>
          <w:p w:rsidR="003E5C3E" w:rsidRPr="0085740E" w:rsidRDefault="003E5C3E" w:rsidP="003A7740">
            <w:pPr>
              <w:jc w:val="center"/>
            </w:pPr>
            <w:r w:rsidRPr="0085740E">
              <w:rPr>
                <w:sz w:val="22"/>
                <w:szCs w:val="22"/>
              </w:rPr>
              <w:t>1</w:t>
            </w:r>
          </w:p>
        </w:tc>
        <w:tc>
          <w:tcPr>
            <w:tcW w:w="4407" w:type="pct"/>
            <w:shd w:val="clear" w:color="auto" w:fill="auto"/>
          </w:tcPr>
          <w:p w:rsidR="003E5C3E" w:rsidRPr="0085740E" w:rsidRDefault="003E5C3E" w:rsidP="003A7740">
            <w:r w:rsidRPr="0085740E">
              <w:rPr>
                <w:sz w:val="22"/>
                <w:szCs w:val="22"/>
              </w:rPr>
              <w:t>Yakın geçmiş zaman</w:t>
            </w:r>
          </w:p>
        </w:tc>
      </w:tr>
      <w:tr w:rsidR="003E5C3E" w:rsidRPr="0085740E" w:rsidTr="003A7740">
        <w:trPr>
          <w:jc w:val="center"/>
        </w:trPr>
        <w:tc>
          <w:tcPr>
            <w:tcW w:w="593" w:type="pct"/>
            <w:shd w:val="clear" w:color="auto" w:fill="auto"/>
            <w:vAlign w:val="center"/>
          </w:tcPr>
          <w:p w:rsidR="003E5C3E" w:rsidRPr="0085740E" w:rsidRDefault="003E5C3E" w:rsidP="003A7740">
            <w:pPr>
              <w:jc w:val="center"/>
            </w:pPr>
            <w:r w:rsidRPr="0085740E">
              <w:rPr>
                <w:sz w:val="22"/>
                <w:szCs w:val="22"/>
              </w:rPr>
              <w:t>2</w:t>
            </w:r>
          </w:p>
        </w:tc>
        <w:tc>
          <w:tcPr>
            <w:tcW w:w="4407" w:type="pct"/>
            <w:shd w:val="clear" w:color="auto" w:fill="auto"/>
          </w:tcPr>
          <w:p w:rsidR="003E5C3E" w:rsidRPr="0085740E" w:rsidRDefault="003E5C3E" w:rsidP="003A7740">
            <w:r w:rsidRPr="0085740E">
              <w:rPr>
                <w:sz w:val="22"/>
                <w:szCs w:val="22"/>
              </w:rPr>
              <w:t>Sıfatlar</w:t>
            </w:r>
          </w:p>
        </w:tc>
      </w:tr>
      <w:tr w:rsidR="003E5C3E" w:rsidRPr="0085740E" w:rsidTr="003A7740">
        <w:trPr>
          <w:jc w:val="center"/>
        </w:trPr>
        <w:tc>
          <w:tcPr>
            <w:tcW w:w="593" w:type="pct"/>
            <w:shd w:val="clear" w:color="auto" w:fill="auto"/>
            <w:vAlign w:val="center"/>
          </w:tcPr>
          <w:p w:rsidR="003E5C3E" w:rsidRPr="0085740E" w:rsidRDefault="003E5C3E" w:rsidP="003A7740">
            <w:pPr>
              <w:jc w:val="center"/>
            </w:pPr>
            <w:r w:rsidRPr="0085740E">
              <w:rPr>
                <w:sz w:val="22"/>
                <w:szCs w:val="22"/>
              </w:rPr>
              <w:t>3</w:t>
            </w:r>
          </w:p>
        </w:tc>
        <w:tc>
          <w:tcPr>
            <w:tcW w:w="4407" w:type="pct"/>
            <w:shd w:val="clear" w:color="auto" w:fill="auto"/>
          </w:tcPr>
          <w:p w:rsidR="003E5C3E" w:rsidRPr="0085740E" w:rsidRDefault="003E5C3E" w:rsidP="003A7740">
            <w:r w:rsidRPr="0085740E">
              <w:rPr>
                <w:sz w:val="22"/>
                <w:szCs w:val="22"/>
              </w:rPr>
              <w:t>Sıfat ve zarflar</w:t>
            </w:r>
          </w:p>
        </w:tc>
      </w:tr>
      <w:tr w:rsidR="003E5C3E" w:rsidRPr="0085740E" w:rsidTr="003A7740">
        <w:trPr>
          <w:jc w:val="center"/>
        </w:trPr>
        <w:tc>
          <w:tcPr>
            <w:tcW w:w="593" w:type="pct"/>
            <w:shd w:val="clear" w:color="auto" w:fill="auto"/>
            <w:vAlign w:val="center"/>
          </w:tcPr>
          <w:p w:rsidR="003E5C3E" w:rsidRPr="0085740E" w:rsidRDefault="003E5C3E" w:rsidP="003A7740">
            <w:pPr>
              <w:jc w:val="center"/>
            </w:pPr>
            <w:r w:rsidRPr="0085740E">
              <w:rPr>
                <w:sz w:val="22"/>
                <w:szCs w:val="22"/>
              </w:rPr>
              <w:t>4</w:t>
            </w:r>
          </w:p>
        </w:tc>
        <w:tc>
          <w:tcPr>
            <w:tcW w:w="4407" w:type="pct"/>
            <w:shd w:val="clear" w:color="auto" w:fill="auto"/>
          </w:tcPr>
          <w:p w:rsidR="003E5C3E" w:rsidRPr="0085740E" w:rsidRDefault="003E5C3E" w:rsidP="003A7740">
            <w:r w:rsidRPr="0085740E">
              <w:rPr>
                <w:sz w:val="22"/>
                <w:szCs w:val="22"/>
              </w:rPr>
              <w:t>Sıfat ve zarflar 2</w:t>
            </w:r>
          </w:p>
        </w:tc>
      </w:tr>
      <w:tr w:rsidR="003E5C3E" w:rsidRPr="0085740E" w:rsidTr="003A7740">
        <w:trPr>
          <w:trHeight w:val="204"/>
          <w:jc w:val="center"/>
        </w:trPr>
        <w:tc>
          <w:tcPr>
            <w:tcW w:w="593" w:type="pct"/>
            <w:shd w:val="clear" w:color="auto" w:fill="auto"/>
            <w:vAlign w:val="center"/>
          </w:tcPr>
          <w:p w:rsidR="003E5C3E" w:rsidRPr="0085740E" w:rsidRDefault="003E5C3E" w:rsidP="003A7740">
            <w:pPr>
              <w:jc w:val="center"/>
            </w:pPr>
            <w:r w:rsidRPr="0085740E">
              <w:rPr>
                <w:sz w:val="22"/>
                <w:szCs w:val="22"/>
              </w:rPr>
              <w:t>5</w:t>
            </w:r>
          </w:p>
        </w:tc>
        <w:tc>
          <w:tcPr>
            <w:tcW w:w="4407" w:type="pct"/>
            <w:shd w:val="clear" w:color="auto" w:fill="auto"/>
          </w:tcPr>
          <w:p w:rsidR="003E5C3E" w:rsidRPr="0085740E" w:rsidRDefault="003E5C3E" w:rsidP="003A7740">
            <w:r w:rsidRPr="0085740E">
              <w:rPr>
                <w:sz w:val="22"/>
                <w:szCs w:val="22"/>
              </w:rPr>
              <w:t>Edilgen çatılı cümleler</w:t>
            </w:r>
          </w:p>
        </w:tc>
      </w:tr>
      <w:tr w:rsidR="003E5C3E" w:rsidRPr="0085740E" w:rsidTr="003A7740">
        <w:trPr>
          <w:jc w:val="center"/>
        </w:trPr>
        <w:tc>
          <w:tcPr>
            <w:tcW w:w="593" w:type="pct"/>
            <w:tcBorders>
              <w:bottom w:val="single" w:sz="6" w:space="0" w:color="auto"/>
            </w:tcBorders>
            <w:shd w:val="clear" w:color="auto" w:fill="auto"/>
            <w:vAlign w:val="center"/>
          </w:tcPr>
          <w:p w:rsidR="003E5C3E" w:rsidRPr="0085740E" w:rsidRDefault="003E5C3E" w:rsidP="003A7740">
            <w:pPr>
              <w:jc w:val="center"/>
            </w:pPr>
            <w:r w:rsidRPr="0085740E">
              <w:rPr>
                <w:sz w:val="22"/>
                <w:szCs w:val="22"/>
              </w:rPr>
              <w:t>6</w:t>
            </w:r>
          </w:p>
        </w:tc>
        <w:tc>
          <w:tcPr>
            <w:tcW w:w="4407" w:type="pct"/>
            <w:tcBorders>
              <w:bottom w:val="single" w:sz="6" w:space="0" w:color="auto"/>
            </w:tcBorders>
            <w:shd w:val="clear" w:color="auto" w:fill="auto"/>
          </w:tcPr>
          <w:p w:rsidR="003E5C3E" w:rsidRPr="0085740E" w:rsidRDefault="003E5C3E" w:rsidP="003A7740">
            <w:r w:rsidRPr="0085740E">
              <w:rPr>
                <w:sz w:val="22"/>
                <w:szCs w:val="22"/>
              </w:rPr>
              <w:t>Edilgen çatılı cümleler 2</w:t>
            </w:r>
          </w:p>
        </w:tc>
      </w:tr>
      <w:tr w:rsidR="003E5C3E" w:rsidRPr="0085740E" w:rsidTr="003A7740">
        <w:trPr>
          <w:jc w:val="center"/>
        </w:trPr>
        <w:tc>
          <w:tcPr>
            <w:tcW w:w="593" w:type="pct"/>
            <w:tcBorders>
              <w:top w:val="single" w:sz="6" w:space="0" w:color="auto"/>
              <w:bottom w:val="single" w:sz="6" w:space="0" w:color="auto"/>
            </w:tcBorders>
            <w:shd w:val="clear" w:color="auto" w:fill="D9D9D9"/>
            <w:vAlign w:val="center"/>
          </w:tcPr>
          <w:p w:rsidR="003E5C3E" w:rsidRPr="0085740E" w:rsidRDefault="003E5C3E" w:rsidP="003A7740">
            <w:pPr>
              <w:jc w:val="center"/>
            </w:pPr>
            <w:r w:rsidRPr="0085740E">
              <w:rPr>
                <w:sz w:val="22"/>
                <w:szCs w:val="22"/>
              </w:rPr>
              <w:t>7</w:t>
            </w:r>
          </w:p>
        </w:tc>
        <w:tc>
          <w:tcPr>
            <w:tcW w:w="4407" w:type="pct"/>
            <w:tcBorders>
              <w:top w:val="single" w:sz="6" w:space="0" w:color="auto"/>
              <w:bottom w:val="single" w:sz="6" w:space="0" w:color="auto"/>
            </w:tcBorders>
            <w:shd w:val="clear" w:color="auto" w:fill="D9D9D9"/>
          </w:tcPr>
          <w:p w:rsidR="003E5C3E" w:rsidRPr="0085740E" w:rsidRDefault="003E5C3E" w:rsidP="003A7740">
            <w:r>
              <w:rPr>
                <w:sz w:val="22"/>
                <w:szCs w:val="22"/>
              </w:rPr>
              <w:t xml:space="preserve">Vize Sınavı </w:t>
            </w:r>
            <w:r w:rsidRPr="0085740E">
              <w:rPr>
                <w:sz w:val="22"/>
                <w:szCs w:val="22"/>
              </w:rPr>
              <w:t xml:space="preserve">  </w:t>
            </w:r>
          </w:p>
        </w:tc>
      </w:tr>
      <w:tr w:rsidR="003E5C3E" w:rsidRPr="0085740E" w:rsidTr="003A7740">
        <w:trPr>
          <w:jc w:val="center"/>
        </w:trPr>
        <w:tc>
          <w:tcPr>
            <w:tcW w:w="593" w:type="pct"/>
            <w:tcBorders>
              <w:top w:val="single" w:sz="6" w:space="0" w:color="auto"/>
            </w:tcBorders>
            <w:shd w:val="clear" w:color="auto" w:fill="auto"/>
            <w:vAlign w:val="center"/>
          </w:tcPr>
          <w:p w:rsidR="003E5C3E" w:rsidRPr="0085740E" w:rsidRDefault="003E5C3E" w:rsidP="003A7740">
            <w:pPr>
              <w:jc w:val="center"/>
            </w:pPr>
            <w:r w:rsidRPr="0085740E">
              <w:rPr>
                <w:sz w:val="22"/>
                <w:szCs w:val="22"/>
              </w:rPr>
              <w:t>8</w:t>
            </w:r>
          </w:p>
        </w:tc>
        <w:tc>
          <w:tcPr>
            <w:tcW w:w="4407" w:type="pct"/>
            <w:tcBorders>
              <w:top w:val="single" w:sz="6" w:space="0" w:color="auto"/>
            </w:tcBorders>
            <w:shd w:val="clear" w:color="auto" w:fill="auto"/>
          </w:tcPr>
          <w:p w:rsidR="003E5C3E" w:rsidRPr="0085740E" w:rsidRDefault="003E5C3E" w:rsidP="003A7740">
            <w:r w:rsidRPr="0085740E">
              <w:rPr>
                <w:sz w:val="22"/>
                <w:szCs w:val="22"/>
              </w:rPr>
              <w:t>Şart cümleleri</w:t>
            </w:r>
          </w:p>
        </w:tc>
      </w:tr>
      <w:tr w:rsidR="003E5C3E" w:rsidRPr="0085740E" w:rsidTr="003A7740">
        <w:trPr>
          <w:jc w:val="center"/>
        </w:trPr>
        <w:tc>
          <w:tcPr>
            <w:tcW w:w="593" w:type="pct"/>
            <w:shd w:val="clear" w:color="auto" w:fill="auto"/>
            <w:vAlign w:val="center"/>
          </w:tcPr>
          <w:p w:rsidR="003E5C3E" w:rsidRPr="0085740E" w:rsidRDefault="003E5C3E" w:rsidP="003A7740">
            <w:pPr>
              <w:jc w:val="center"/>
            </w:pPr>
            <w:r w:rsidRPr="0085740E">
              <w:rPr>
                <w:sz w:val="22"/>
                <w:szCs w:val="22"/>
              </w:rPr>
              <w:t>9</w:t>
            </w:r>
          </w:p>
        </w:tc>
        <w:tc>
          <w:tcPr>
            <w:tcW w:w="4407" w:type="pct"/>
            <w:shd w:val="clear" w:color="auto" w:fill="auto"/>
          </w:tcPr>
          <w:p w:rsidR="003E5C3E" w:rsidRPr="0085740E" w:rsidRDefault="003E5C3E" w:rsidP="003A7740">
            <w:r w:rsidRPr="0085740E">
              <w:rPr>
                <w:sz w:val="22"/>
                <w:szCs w:val="22"/>
              </w:rPr>
              <w:t>Şart cümleleri 2</w:t>
            </w:r>
          </w:p>
        </w:tc>
      </w:tr>
      <w:tr w:rsidR="003E5C3E" w:rsidRPr="0085740E" w:rsidTr="003A7740">
        <w:trPr>
          <w:jc w:val="center"/>
        </w:trPr>
        <w:tc>
          <w:tcPr>
            <w:tcW w:w="593" w:type="pct"/>
            <w:shd w:val="clear" w:color="auto" w:fill="auto"/>
            <w:vAlign w:val="center"/>
          </w:tcPr>
          <w:p w:rsidR="003E5C3E" w:rsidRPr="0085740E" w:rsidRDefault="003E5C3E" w:rsidP="003A7740">
            <w:pPr>
              <w:jc w:val="center"/>
            </w:pPr>
            <w:r w:rsidRPr="0085740E">
              <w:rPr>
                <w:sz w:val="22"/>
                <w:szCs w:val="22"/>
              </w:rPr>
              <w:t>10</w:t>
            </w:r>
          </w:p>
        </w:tc>
        <w:tc>
          <w:tcPr>
            <w:tcW w:w="4407" w:type="pct"/>
            <w:shd w:val="clear" w:color="auto" w:fill="auto"/>
          </w:tcPr>
          <w:p w:rsidR="003E5C3E" w:rsidRPr="0085740E" w:rsidRDefault="003E5C3E" w:rsidP="003A7740">
            <w:r w:rsidRPr="0085740E">
              <w:rPr>
                <w:sz w:val="22"/>
                <w:szCs w:val="22"/>
              </w:rPr>
              <w:t>İlgi cümlesi</w:t>
            </w:r>
          </w:p>
        </w:tc>
      </w:tr>
      <w:tr w:rsidR="003E5C3E" w:rsidRPr="0085740E" w:rsidTr="003A7740">
        <w:trPr>
          <w:jc w:val="center"/>
        </w:trPr>
        <w:tc>
          <w:tcPr>
            <w:tcW w:w="593" w:type="pct"/>
            <w:shd w:val="clear" w:color="auto" w:fill="auto"/>
            <w:vAlign w:val="center"/>
          </w:tcPr>
          <w:p w:rsidR="003E5C3E" w:rsidRPr="0085740E" w:rsidRDefault="003E5C3E" w:rsidP="003A7740">
            <w:pPr>
              <w:jc w:val="center"/>
            </w:pPr>
            <w:r w:rsidRPr="0085740E">
              <w:rPr>
                <w:sz w:val="22"/>
                <w:szCs w:val="22"/>
              </w:rPr>
              <w:t>11</w:t>
            </w:r>
          </w:p>
        </w:tc>
        <w:tc>
          <w:tcPr>
            <w:tcW w:w="4407" w:type="pct"/>
            <w:shd w:val="clear" w:color="auto" w:fill="auto"/>
          </w:tcPr>
          <w:p w:rsidR="003E5C3E" w:rsidRPr="0085740E" w:rsidRDefault="003E5C3E" w:rsidP="003A7740">
            <w:r w:rsidRPr="0085740E">
              <w:rPr>
                <w:sz w:val="22"/>
                <w:szCs w:val="22"/>
              </w:rPr>
              <w:t>İsim cümlesi</w:t>
            </w:r>
          </w:p>
        </w:tc>
      </w:tr>
      <w:tr w:rsidR="003E5C3E" w:rsidRPr="0085740E" w:rsidTr="003A7740">
        <w:trPr>
          <w:jc w:val="center"/>
        </w:trPr>
        <w:tc>
          <w:tcPr>
            <w:tcW w:w="593" w:type="pct"/>
            <w:shd w:val="clear" w:color="auto" w:fill="auto"/>
            <w:vAlign w:val="center"/>
          </w:tcPr>
          <w:p w:rsidR="003E5C3E" w:rsidRPr="0085740E" w:rsidRDefault="003E5C3E" w:rsidP="003A7740">
            <w:pPr>
              <w:jc w:val="center"/>
            </w:pPr>
            <w:r w:rsidRPr="0085740E">
              <w:rPr>
                <w:sz w:val="22"/>
                <w:szCs w:val="22"/>
              </w:rPr>
              <w:t>12</w:t>
            </w:r>
          </w:p>
        </w:tc>
        <w:tc>
          <w:tcPr>
            <w:tcW w:w="4407" w:type="pct"/>
            <w:shd w:val="clear" w:color="auto" w:fill="auto"/>
          </w:tcPr>
          <w:p w:rsidR="003E5C3E" w:rsidRPr="0085740E" w:rsidRDefault="003E5C3E" w:rsidP="003A7740">
            <w:r w:rsidRPr="0085740E">
              <w:rPr>
                <w:sz w:val="22"/>
                <w:szCs w:val="22"/>
              </w:rPr>
              <w:t>İsim cümlesi 2</w:t>
            </w:r>
          </w:p>
        </w:tc>
      </w:tr>
      <w:tr w:rsidR="003E5C3E" w:rsidRPr="0085740E" w:rsidTr="003A7740">
        <w:trPr>
          <w:jc w:val="center"/>
        </w:trPr>
        <w:tc>
          <w:tcPr>
            <w:tcW w:w="593" w:type="pct"/>
            <w:tcBorders>
              <w:bottom w:val="single" w:sz="6" w:space="0" w:color="auto"/>
            </w:tcBorders>
            <w:shd w:val="clear" w:color="auto" w:fill="auto"/>
            <w:vAlign w:val="center"/>
          </w:tcPr>
          <w:p w:rsidR="003E5C3E" w:rsidRPr="0085740E" w:rsidRDefault="003E5C3E" w:rsidP="003A7740">
            <w:pPr>
              <w:jc w:val="center"/>
            </w:pPr>
            <w:r w:rsidRPr="0085740E">
              <w:rPr>
                <w:sz w:val="22"/>
                <w:szCs w:val="22"/>
              </w:rPr>
              <w:t>13</w:t>
            </w:r>
          </w:p>
        </w:tc>
        <w:tc>
          <w:tcPr>
            <w:tcW w:w="4407" w:type="pct"/>
            <w:tcBorders>
              <w:bottom w:val="single" w:sz="6" w:space="0" w:color="auto"/>
            </w:tcBorders>
            <w:shd w:val="clear" w:color="auto" w:fill="auto"/>
          </w:tcPr>
          <w:p w:rsidR="003E5C3E" w:rsidRPr="0085740E" w:rsidRDefault="003E5C3E" w:rsidP="003A7740">
            <w:r w:rsidRPr="0085740E">
              <w:rPr>
                <w:sz w:val="22"/>
                <w:szCs w:val="22"/>
              </w:rPr>
              <w:t>Aktarma cümleleri</w:t>
            </w:r>
          </w:p>
        </w:tc>
      </w:tr>
      <w:tr w:rsidR="003E5C3E" w:rsidRPr="0085740E" w:rsidTr="003A7740">
        <w:trPr>
          <w:jc w:val="center"/>
        </w:trPr>
        <w:tc>
          <w:tcPr>
            <w:tcW w:w="593" w:type="pct"/>
            <w:tcBorders>
              <w:bottom w:val="single" w:sz="6" w:space="0" w:color="auto"/>
            </w:tcBorders>
            <w:shd w:val="clear" w:color="auto" w:fill="auto"/>
            <w:vAlign w:val="center"/>
          </w:tcPr>
          <w:p w:rsidR="003E5C3E" w:rsidRPr="0085740E" w:rsidRDefault="003E5C3E" w:rsidP="003A7740">
            <w:pPr>
              <w:jc w:val="center"/>
            </w:pPr>
            <w:r w:rsidRPr="0085740E">
              <w:rPr>
                <w:sz w:val="22"/>
                <w:szCs w:val="22"/>
              </w:rPr>
              <w:t>14</w:t>
            </w:r>
          </w:p>
        </w:tc>
        <w:tc>
          <w:tcPr>
            <w:tcW w:w="4407" w:type="pct"/>
            <w:tcBorders>
              <w:bottom w:val="single" w:sz="6" w:space="0" w:color="auto"/>
            </w:tcBorders>
            <w:shd w:val="clear" w:color="auto" w:fill="auto"/>
          </w:tcPr>
          <w:p w:rsidR="003E5C3E" w:rsidRPr="0085740E" w:rsidRDefault="003E5C3E" w:rsidP="003A7740">
            <w:r w:rsidRPr="0085740E">
              <w:rPr>
                <w:sz w:val="22"/>
                <w:szCs w:val="22"/>
              </w:rPr>
              <w:t>Fiilimsiler ve fiilin mastar halleri</w:t>
            </w:r>
          </w:p>
        </w:tc>
      </w:tr>
      <w:tr w:rsidR="003E5C3E" w:rsidRPr="0085740E" w:rsidTr="003A7740">
        <w:trPr>
          <w:trHeight w:val="322"/>
          <w:jc w:val="center"/>
        </w:trPr>
        <w:tc>
          <w:tcPr>
            <w:tcW w:w="593" w:type="pct"/>
            <w:tcBorders>
              <w:top w:val="single" w:sz="6" w:space="0" w:color="auto"/>
              <w:bottom w:val="single" w:sz="12" w:space="0" w:color="auto"/>
            </w:tcBorders>
            <w:shd w:val="clear" w:color="auto" w:fill="D9D9D9"/>
            <w:vAlign w:val="center"/>
          </w:tcPr>
          <w:p w:rsidR="003E5C3E" w:rsidRPr="0085740E" w:rsidRDefault="003E5C3E" w:rsidP="003A7740">
            <w:pPr>
              <w:jc w:val="center"/>
            </w:pPr>
            <w:r w:rsidRPr="0085740E">
              <w:rPr>
                <w:sz w:val="22"/>
                <w:szCs w:val="22"/>
              </w:rPr>
              <w:t>15</w:t>
            </w:r>
          </w:p>
        </w:tc>
        <w:tc>
          <w:tcPr>
            <w:tcW w:w="4407" w:type="pct"/>
            <w:tcBorders>
              <w:top w:val="single" w:sz="6" w:space="0" w:color="auto"/>
              <w:bottom w:val="single" w:sz="12" w:space="0" w:color="auto"/>
            </w:tcBorders>
            <w:shd w:val="clear" w:color="auto" w:fill="D9D9D9"/>
          </w:tcPr>
          <w:p w:rsidR="003E5C3E" w:rsidRPr="0085740E" w:rsidRDefault="003E5C3E" w:rsidP="003A7740">
            <w:r w:rsidRPr="0085740E">
              <w:rPr>
                <w:sz w:val="22"/>
                <w:szCs w:val="22"/>
              </w:rPr>
              <w:t xml:space="preserve">15 Hafta Final Sınavı </w:t>
            </w:r>
          </w:p>
        </w:tc>
      </w:tr>
    </w:tbl>
    <w:p w:rsidR="003E5C3E" w:rsidRPr="0085740E"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85740E" w:rsidTr="003A7740">
        <w:tc>
          <w:tcPr>
            <w:tcW w:w="603" w:type="dxa"/>
            <w:tcBorders>
              <w:top w:val="single" w:sz="12" w:space="0" w:color="auto"/>
              <w:left w:val="single" w:sz="12" w:space="0" w:color="auto"/>
              <w:bottom w:val="single" w:sz="6" w:space="0" w:color="auto"/>
              <w:right w:val="single" w:sz="6" w:space="0" w:color="auto"/>
            </w:tcBorders>
            <w:vAlign w:val="center"/>
          </w:tcPr>
          <w:p w:rsidR="003E5C3E" w:rsidRPr="0085740E" w:rsidRDefault="003E5C3E" w:rsidP="003A7740">
            <w:pPr>
              <w:jc w:val="center"/>
              <w:rPr>
                <w:b/>
              </w:rPr>
            </w:pPr>
            <w:r w:rsidRPr="0085740E">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E5C3E" w:rsidRPr="0085740E" w:rsidRDefault="003E5C3E" w:rsidP="003A7740">
            <w:pPr>
              <w:rPr>
                <w:b/>
              </w:rPr>
            </w:pPr>
            <w:r w:rsidRPr="0085740E">
              <w:rPr>
                <w:b/>
                <w:sz w:val="22"/>
                <w:szCs w:val="22"/>
              </w:rPr>
              <w:t>PROGRAM ÇIKTILARI</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r w:rsidRPr="0085740E">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r w:rsidRPr="0085740E">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1</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Eğitim teknolojilerinin planlama, tasarlama, uygulama ve yönetme süreçlerinde etkin rol alma</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Bilişim teknolojilerini kullanarak bilgiye ulaşma, bilgiyi analiz ve sentez edip değerlendirme ve yeni durumlara göre adapte ederek kullanabilme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Öğretmenlik mesleği ve bu mesleği gerçekleştirmeyle ilgili konularda yeterli düzeyde bilgi, beceri ve yetkinlik sahibi olma</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Öğretim teknolojilerini ve materyallerini, bunların derslerde nasıl kullanılacağını bilme; eğitim yazılımı, e-öğrenme, uzaktan eğitim, öğrenme yönetim sistemleri gibi uygulamaları geliştirme, kullanma ve rehberlik etme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Grafik tasarımı ve canlandırma, web tasarımı ve eğitsel yazılım hazırlamak üzere özel olarak geliştirilmiş programları kullanarak öğrenme etkinliklerini zenginleştirecek materyaller geliştirebilme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Bilgisayar ve Öğretim Teknolojileri Eğitimi alanındaki problemleri tanımlama, modelleme ve çözme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Okuldaki mevcut durumu analiz ederek teknolojik ihtiyaçları planlama ve bu teknolojilerin eğitim ve öğretim sürecinde kullanımına liderlik etme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 xml:space="preserve">Alana özgü </w:t>
            </w:r>
            <w:r w:rsidRPr="0085740E">
              <w:rPr>
                <w:rFonts w:eastAsia="SimSun"/>
                <w:sz w:val="22"/>
                <w:szCs w:val="22"/>
                <w:lang w:eastAsia="zh-CN"/>
              </w:rPr>
              <w:t>kullanılabilecek öğrenme-öğretme yaklaşımları, kuramları, öğrenme-öğretme stratejileri, yöntem ve teknikleri uygulayabilme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r w:rsidRPr="0085740E">
              <w:rPr>
                <w:sz w:val="22"/>
                <w:szCs w:val="22"/>
              </w:rPr>
              <w:t xml:space="preserve">  9</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Bilişim teknolojileri eğitiminde kullanılan ölçme-değerlendirme yöntem ve tekniklerini belirleyebilme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Bilgisayar donanımı, işletim sistemleri, bilgisayar ağları ve programlama dilleri konularında bilgi, beceri ve yetkinlik sahibi olma</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lastRenderedPageBreak/>
              <w:t>11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Meslek etiğine sahip, sosyal sorumluluk çerçevesinde toplumsal problemlere çözüm üretme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r w:rsidRPr="0085740E">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Türkçe, sözlü ve yazılı iletişim becerilerine sahip olma</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Eleştirel düşünebilme, yeni fikirler üretebilme, problemleri keşfedebilme ve çözebilme becerisine sahip olma</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r w:rsidRPr="0085740E">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Genel kültür bilgisine sahip olma</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Proje yönetim süreçlerini uygulayabilme ve elektronik ortamda proje yürütebilme, disiplinler arası takım çalışması yapabilme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r w:rsidRPr="0085740E">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p>
        </w:tc>
      </w:tr>
      <w:tr w:rsidR="003E5C3E" w:rsidRPr="0085740E" w:rsidTr="003A7740">
        <w:tc>
          <w:tcPr>
            <w:tcW w:w="9889" w:type="dxa"/>
            <w:gridSpan w:val="5"/>
            <w:tcBorders>
              <w:top w:val="single" w:sz="6" w:space="0" w:color="auto"/>
              <w:left w:val="single" w:sz="12" w:space="0" w:color="auto"/>
              <w:bottom w:val="single" w:sz="12" w:space="0" w:color="auto"/>
              <w:right w:val="single" w:sz="12" w:space="0" w:color="auto"/>
            </w:tcBorders>
            <w:vAlign w:val="center"/>
          </w:tcPr>
          <w:p w:rsidR="003E5C3E" w:rsidRPr="0085740E" w:rsidRDefault="003E5C3E" w:rsidP="003A7740">
            <w:pPr>
              <w:jc w:val="both"/>
            </w:pPr>
            <w:r w:rsidRPr="0085740E">
              <w:rPr>
                <w:b/>
                <w:sz w:val="22"/>
                <w:szCs w:val="22"/>
              </w:rPr>
              <w:t>1</w:t>
            </w:r>
            <w:r w:rsidRPr="0085740E">
              <w:rPr>
                <w:sz w:val="22"/>
                <w:szCs w:val="22"/>
              </w:rPr>
              <w:t xml:space="preserve">:Hiç Katkısı Yok. </w:t>
            </w:r>
            <w:r w:rsidRPr="0085740E">
              <w:rPr>
                <w:b/>
                <w:sz w:val="22"/>
                <w:szCs w:val="22"/>
              </w:rPr>
              <w:t>2</w:t>
            </w:r>
            <w:r w:rsidRPr="0085740E">
              <w:rPr>
                <w:sz w:val="22"/>
                <w:szCs w:val="22"/>
              </w:rPr>
              <w:t xml:space="preserve">:Kısmen Katkısı Var. </w:t>
            </w:r>
            <w:r w:rsidRPr="0085740E">
              <w:rPr>
                <w:b/>
                <w:sz w:val="22"/>
                <w:szCs w:val="22"/>
              </w:rPr>
              <w:t>3</w:t>
            </w:r>
            <w:r w:rsidRPr="0085740E">
              <w:rPr>
                <w:sz w:val="22"/>
                <w:szCs w:val="22"/>
              </w:rPr>
              <w:t>:Tam Katkısı Var.</w:t>
            </w:r>
          </w:p>
        </w:tc>
      </w:tr>
    </w:tbl>
    <w:p w:rsidR="003E5C3E" w:rsidRPr="0085740E" w:rsidRDefault="003E5C3E" w:rsidP="003A7740">
      <w:pPr>
        <w:rPr>
          <w:sz w:val="22"/>
          <w:szCs w:val="22"/>
        </w:rPr>
      </w:pPr>
    </w:p>
    <w:p w:rsidR="003E5C3E" w:rsidRPr="0085740E" w:rsidRDefault="003E5C3E" w:rsidP="003A7740">
      <w:pPr>
        <w:rPr>
          <w:sz w:val="22"/>
          <w:szCs w:val="22"/>
        </w:rPr>
      </w:pPr>
    </w:p>
    <w:p w:rsidR="003E5C3E" w:rsidRPr="0085740E" w:rsidRDefault="003E5C3E" w:rsidP="003A7740">
      <w:pPr>
        <w:spacing w:line="360" w:lineRule="auto"/>
        <w:rPr>
          <w:sz w:val="22"/>
          <w:szCs w:val="22"/>
        </w:rPr>
      </w:pPr>
      <w:r w:rsidRPr="0085740E">
        <w:rPr>
          <w:b/>
          <w:sz w:val="22"/>
          <w:szCs w:val="22"/>
        </w:rPr>
        <w:t>Dersin Öğretim Üyesi:</w:t>
      </w:r>
      <w:r w:rsidRPr="0085740E">
        <w:rPr>
          <w:sz w:val="22"/>
          <w:szCs w:val="22"/>
        </w:rPr>
        <w:t xml:space="preserve">   </w:t>
      </w:r>
      <w:r w:rsidRPr="0085740E">
        <w:rPr>
          <w:color w:val="000000"/>
          <w:sz w:val="22"/>
          <w:szCs w:val="22"/>
          <w:shd w:val="clear" w:color="auto" w:fill="FFFFFF"/>
        </w:rPr>
        <w:t>Yrd.</w:t>
      </w:r>
      <w:r w:rsidR="00514856">
        <w:rPr>
          <w:color w:val="000000"/>
          <w:sz w:val="22"/>
          <w:szCs w:val="22"/>
          <w:shd w:val="clear" w:color="auto" w:fill="FFFFFF"/>
        </w:rPr>
        <w:t xml:space="preserve"> </w:t>
      </w:r>
      <w:r w:rsidRPr="0085740E">
        <w:rPr>
          <w:color w:val="000000"/>
          <w:sz w:val="22"/>
          <w:szCs w:val="22"/>
          <w:shd w:val="clear" w:color="auto" w:fill="FFFFFF"/>
        </w:rPr>
        <w:t xml:space="preserve">Doç.Dr. Semra </w:t>
      </w:r>
      <w:r w:rsidR="00514856" w:rsidRPr="0085740E">
        <w:rPr>
          <w:color w:val="000000"/>
          <w:sz w:val="22"/>
          <w:szCs w:val="22"/>
          <w:shd w:val="clear" w:color="auto" w:fill="FFFFFF"/>
        </w:rPr>
        <w:t>KIRANLI GÜNGÖR</w:t>
      </w:r>
    </w:p>
    <w:p w:rsidR="003E5C3E" w:rsidRPr="0085740E" w:rsidRDefault="003E5C3E" w:rsidP="003A7740">
      <w:pPr>
        <w:tabs>
          <w:tab w:val="left" w:pos="7800"/>
        </w:tabs>
        <w:rPr>
          <w:sz w:val="22"/>
          <w:szCs w:val="22"/>
        </w:rPr>
      </w:pPr>
      <w:r w:rsidRPr="0085740E">
        <w:rPr>
          <w:b/>
          <w:sz w:val="22"/>
          <w:szCs w:val="22"/>
        </w:rPr>
        <w:t>İmza</w:t>
      </w:r>
      <w:r w:rsidRPr="0085740E">
        <w:rPr>
          <w:sz w:val="22"/>
          <w:szCs w:val="22"/>
        </w:rPr>
        <w:t xml:space="preserve">: </w:t>
      </w:r>
      <w:r w:rsidRPr="0085740E">
        <w:rPr>
          <w:sz w:val="22"/>
          <w:szCs w:val="22"/>
        </w:rPr>
        <w:tab/>
      </w:r>
      <w:r w:rsidRPr="0085740E">
        <w:rPr>
          <w:b/>
          <w:sz w:val="22"/>
          <w:szCs w:val="22"/>
        </w:rPr>
        <w:t>Tarih:</w:t>
      </w:r>
      <w:r w:rsidRPr="0085740E">
        <w:rPr>
          <w:sz w:val="22"/>
          <w:szCs w:val="22"/>
        </w:rPr>
        <w:t xml:space="preserve"> </w:t>
      </w:r>
    </w:p>
    <w:p w:rsidR="003E5C3E" w:rsidRDefault="003E5C3E"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AF2476" w:rsidRDefault="00C04BE1" w:rsidP="003A7740">
      <w:pPr>
        <w:outlineLvl w:val="0"/>
        <w:rPr>
          <w:b/>
          <w:sz w:val="22"/>
          <w:szCs w:val="22"/>
        </w:rPr>
      </w:pPr>
      <w:r w:rsidRPr="00C04BE1">
        <w:rPr>
          <w:noProof/>
        </w:rPr>
        <w:drawing>
          <wp:anchor distT="0" distB="0" distL="114300" distR="114300" simplePos="0" relativeHeight="251859968" behindDoc="1" locked="0" layoutInCell="1" allowOverlap="1">
            <wp:simplePos x="0" y="0"/>
            <wp:positionH relativeFrom="column">
              <wp:posOffset>3175</wp:posOffset>
            </wp:positionH>
            <wp:positionV relativeFrom="paragraph">
              <wp:posOffset>-124460</wp:posOffset>
            </wp:positionV>
            <wp:extent cx="499110" cy="464820"/>
            <wp:effectExtent l="19050" t="0" r="0" b="0"/>
            <wp:wrapSquare wrapText="bothSides"/>
            <wp:docPr id="8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 xml:space="preserve"> BAHAR</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171114139</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4185" w:type="dxa"/>
          </w:tcPr>
          <w:p w:rsidR="003E5C3E" w:rsidRPr="001957BA" w:rsidRDefault="003E5C3E" w:rsidP="003A7740">
            <w:pPr>
              <w:outlineLvl w:val="0"/>
              <w:rPr>
                <w:szCs w:val="20"/>
              </w:rPr>
            </w:pPr>
            <w:r>
              <w:rPr>
                <w:sz w:val="20"/>
                <w:szCs w:val="20"/>
              </w:rPr>
              <w:t xml:space="preserve"> Yaşam Dili Kimya</w:t>
            </w:r>
          </w:p>
          <w:p w:rsidR="003E5C3E" w:rsidRPr="006B43E2" w:rsidRDefault="003E5C3E" w:rsidP="003A7740">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390" w:type="pct"/>
            <w:gridSpan w:val="2"/>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538" w:type="pct"/>
            <w:vAlign w:val="center"/>
          </w:tcPr>
          <w:p w:rsidR="003E5C3E" w:rsidRPr="00521A1D" w:rsidRDefault="003E5C3E"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418" w:type="pct"/>
            <w:vAlign w:val="center"/>
          </w:tcPr>
          <w:p w:rsidR="003E5C3E" w:rsidRPr="00521A1D" w:rsidRDefault="003E5C3E" w:rsidP="003A7740">
            <w:pPr>
              <w:jc w:val="center"/>
              <w:rPr>
                <w:b/>
                <w:sz w:val="20"/>
                <w:szCs w:val="20"/>
              </w:rPr>
            </w:pPr>
            <w:r w:rsidRPr="00521A1D">
              <w:rPr>
                <w:b/>
                <w:sz w:val="20"/>
                <w:szCs w:val="20"/>
              </w:rPr>
              <w:t>Kredisi</w:t>
            </w:r>
          </w:p>
        </w:tc>
        <w:tc>
          <w:tcPr>
            <w:tcW w:w="326" w:type="pct"/>
            <w:vAlign w:val="center"/>
          </w:tcPr>
          <w:p w:rsidR="003E5C3E" w:rsidRPr="00521A1D" w:rsidRDefault="003E5C3E" w:rsidP="003A7740">
            <w:pPr>
              <w:ind w:left="-111" w:right="-108"/>
              <w:jc w:val="center"/>
              <w:rPr>
                <w:b/>
                <w:sz w:val="20"/>
                <w:szCs w:val="20"/>
              </w:rPr>
            </w:pPr>
            <w:r w:rsidRPr="00521A1D">
              <w:rPr>
                <w:b/>
                <w:sz w:val="20"/>
                <w:szCs w:val="20"/>
              </w:rPr>
              <w:t>AKTS</w:t>
            </w:r>
          </w:p>
        </w:tc>
        <w:tc>
          <w:tcPr>
            <w:tcW w:w="1305"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767" w:type="pct"/>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IV </w:t>
            </w:r>
          </w:p>
        </w:tc>
        <w:tc>
          <w:tcPr>
            <w:tcW w:w="390" w:type="pct"/>
            <w:gridSpan w:val="2"/>
            <w:tcBorders>
              <w:left w:val="single" w:sz="12" w:space="0" w:color="auto"/>
              <w:bottom w:val="single" w:sz="12" w:space="0" w:color="auto"/>
            </w:tcBorders>
            <w:vAlign w:val="center"/>
          </w:tcPr>
          <w:p w:rsidR="003E5C3E" w:rsidRPr="002C02AF" w:rsidRDefault="003E5C3E" w:rsidP="003A7740">
            <w:pPr>
              <w:jc w:val="center"/>
            </w:pPr>
            <w:r>
              <w:rPr>
                <w:sz w:val="22"/>
                <w:szCs w:val="22"/>
              </w:rPr>
              <w:t xml:space="preserve"> 2</w:t>
            </w:r>
          </w:p>
        </w:tc>
        <w:tc>
          <w:tcPr>
            <w:tcW w:w="538" w:type="pct"/>
            <w:tcBorders>
              <w:bottom w:val="single" w:sz="12" w:space="0" w:color="auto"/>
            </w:tcBorders>
            <w:vAlign w:val="center"/>
          </w:tcPr>
          <w:p w:rsidR="003E5C3E" w:rsidRPr="002C02AF" w:rsidRDefault="003E5C3E" w:rsidP="003A7740">
            <w:pPr>
              <w:jc w:val="center"/>
            </w:pPr>
            <w:r>
              <w:rPr>
                <w:sz w:val="22"/>
                <w:szCs w:val="22"/>
              </w:rPr>
              <w:t xml:space="preserve">0 </w:t>
            </w:r>
          </w:p>
        </w:tc>
        <w:tc>
          <w:tcPr>
            <w:tcW w:w="725" w:type="pct"/>
            <w:gridSpan w:val="3"/>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 0</w:t>
            </w:r>
          </w:p>
        </w:tc>
        <w:tc>
          <w:tcPr>
            <w:tcW w:w="418" w:type="pct"/>
            <w:tcBorders>
              <w:bottom w:val="single" w:sz="12" w:space="0" w:color="auto"/>
            </w:tcBorders>
            <w:vAlign w:val="center"/>
          </w:tcPr>
          <w:p w:rsidR="003E5C3E" w:rsidRPr="002C02AF" w:rsidRDefault="003E5C3E" w:rsidP="003A7740">
            <w:pPr>
              <w:jc w:val="center"/>
            </w:pPr>
            <w:r>
              <w:rPr>
                <w:sz w:val="22"/>
                <w:szCs w:val="22"/>
              </w:rPr>
              <w:t xml:space="preserve"> 2</w:t>
            </w:r>
          </w:p>
        </w:tc>
        <w:tc>
          <w:tcPr>
            <w:tcW w:w="326" w:type="pct"/>
            <w:tcBorders>
              <w:bottom w:val="single" w:sz="12" w:space="0" w:color="auto"/>
            </w:tcBorders>
            <w:vAlign w:val="center"/>
          </w:tcPr>
          <w:p w:rsidR="003E5C3E" w:rsidRPr="002C02AF" w:rsidRDefault="003E5C3E" w:rsidP="003A7740">
            <w:pPr>
              <w:jc w:val="center"/>
            </w:pPr>
            <w:r>
              <w:rPr>
                <w:sz w:val="22"/>
                <w:szCs w:val="22"/>
              </w:rPr>
              <w:t xml:space="preserve"> 4</w:t>
            </w:r>
          </w:p>
        </w:tc>
        <w:tc>
          <w:tcPr>
            <w:tcW w:w="1305" w:type="pct"/>
            <w:gridSpan w:val="2"/>
            <w:tcBorders>
              <w:bottom w:val="single" w:sz="12" w:space="0" w:color="auto"/>
            </w:tcBorders>
            <w:vAlign w:val="center"/>
          </w:tcPr>
          <w:p w:rsidR="003E5C3E" w:rsidRPr="00E25D97" w:rsidRDefault="003E5C3E" w:rsidP="003A774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3E5C3E" w:rsidRPr="00771293" w:rsidRDefault="003E5C3E" w:rsidP="003A7740">
            <w:pPr>
              <w:jc w:val="center"/>
            </w:pPr>
          </w:p>
        </w:tc>
        <w:tc>
          <w:tcPr>
            <w:tcW w:w="1049" w:type="pct"/>
            <w:gridSpan w:val="4"/>
            <w:tcBorders>
              <w:left w:val="single" w:sz="4" w:space="0" w:color="auto"/>
              <w:bottom w:val="single" w:sz="12" w:space="0" w:color="auto"/>
              <w:right w:val="single" w:sz="4" w:space="0" w:color="auto"/>
            </w:tcBorders>
          </w:tcPr>
          <w:p w:rsidR="003E5C3E" w:rsidRPr="00FF422D" w:rsidRDefault="003E5C3E" w:rsidP="003A7740">
            <w:pPr>
              <w:jc w:val="center"/>
            </w:pPr>
          </w:p>
        </w:tc>
        <w:tc>
          <w:tcPr>
            <w:tcW w:w="2371" w:type="pct"/>
            <w:gridSpan w:val="5"/>
            <w:tcBorders>
              <w:left w:val="single" w:sz="4" w:space="0" w:color="auto"/>
              <w:bottom w:val="single" w:sz="12" w:space="0" w:color="auto"/>
            </w:tcBorders>
          </w:tcPr>
          <w:p w:rsidR="003E5C3E" w:rsidRPr="00FF422D" w:rsidRDefault="003E5C3E" w:rsidP="003A7740">
            <w:pPr>
              <w:jc w:val="center"/>
            </w:pPr>
            <w:r>
              <w:t xml:space="preserve"> x</w:t>
            </w:r>
          </w:p>
        </w:tc>
        <w:tc>
          <w:tcPr>
            <w:tcW w:w="767" w:type="pct"/>
            <w:tcBorders>
              <w:left w:val="single" w:sz="4" w:space="0" w:color="auto"/>
              <w:bottom w:val="single" w:sz="12" w:space="0" w:color="auto"/>
            </w:tcBorders>
          </w:tcPr>
          <w:p w:rsidR="003E5C3E" w:rsidRPr="00771293" w:rsidRDefault="003E5C3E" w:rsidP="003A7740">
            <w:pPr>
              <w:jc w:val="center"/>
            </w:pPr>
          </w:p>
        </w:tc>
      </w:tr>
      <w:tr w:rsidR="003E5C3E" w:rsidRPr="00A44A7F" w:rsidTr="003A7740">
        <w:trPr>
          <w:trHeight w:val="324"/>
        </w:trPr>
        <w:tc>
          <w:tcPr>
            <w:tcW w:w="5000" w:type="pct"/>
            <w:gridSpan w:val="12"/>
            <w:tcBorders>
              <w:top w:val="single" w:sz="12" w:space="0" w:color="auto"/>
              <w:bottom w:val="single" w:sz="12" w:space="0" w:color="auto"/>
            </w:tcBorders>
            <w:vAlign w:val="center"/>
          </w:tcPr>
          <w:p w:rsidR="003E5C3E" w:rsidRPr="00A44A7F" w:rsidRDefault="003E5C3E" w:rsidP="003A7740">
            <w:pPr>
              <w:jc w:val="center"/>
              <w:rPr>
                <w:b/>
              </w:rPr>
            </w:pPr>
            <w:r w:rsidRPr="00A44A7F">
              <w:rPr>
                <w:b/>
                <w:sz w:val="22"/>
                <w:szCs w:val="22"/>
              </w:rPr>
              <w:t>DEĞERLENDİRME ÖLÇÜTLERİ</w:t>
            </w:r>
          </w:p>
        </w:tc>
      </w:tr>
      <w:tr w:rsidR="003E5C3E" w:rsidRPr="00A44A7F"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YARIYIL İÇİ</w:t>
            </w:r>
          </w:p>
        </w:tc>
        <w:tc>
          <w:tcPr>
            <w:tcW w:w="1141" w:type="pct"/>
            <w:gridSpan w:val="5"/>
            <w:tcBorders>
              <w:top w:val="single" w:sz="12" w:space="0" w:color="auto"/>
              <w:left w:val="single" w:sz="12" w:space="0" w:color="auto"/>
              <w:bottom w:val="single" w:sz="8" w:space="0" w:color="auto"/>
            </w:tcBorders>
            <w:vAlign w:val="center"/>
          </w:tcPr>
          <w:p w:rsidR="003E5C3E" w:rsidRPr="00A44A7F" w:rsidRDefault="003E5C3E" w:rsidP="003A7740">
            <w:pPr>
              <w:jc w:val="center"/>
              <w:rPr>
                <w:b/>
              </w:rPr>
            </w:pPr>
            <w:r w:rsidRPr="00A44A7F">
              <w:rPr>
                <w:b/>
                <w:sz w:val="22"/>
                <w:szCs w:val="22"/>
              </w:rPr>
              <w:t>Faaliyet türü</w:t>
            </w:r>
          </w:p>
        </w:tc>
        <w:tc>
          <w:tcPr>
            <w:tcW w:w="1256" w:type="pct"/>
            <w:tcBorders>
              <w:top w:val="single" w:sz="12" w:space="0" w:color="auto"/>
              <w:bottom w:val="single" w:sz="8" w:space="0" w:color="auto"/>
              <w:right w:val="single" w:sz="8" w:space="0" w:color="auto"/>
            </w:tcBorders>
            <w:vAlign w:val="center"/>
          </w:tcPr>
          <w:p w:rsidR="003E5C3E" w:rsidRPr="00A44A7F" w:rsidRDefault="003E5C3E" w:rsidP="003A7740">
            <w:pPr>
              <w:jc w:val="center"/>
              <w:rPr>
                <w:b/>
              </w:rPr>
            </w:pPr>
            <w:r w:rsidRPr="00A44A7F">
              <w:rPr>
                <w:b/>
                <w:sz w:val="22"/>
                <w:szCs w:val="22"/>
              </w:rPr>
              <w:t>Sayı</w:t>
            </w:r>
          </w:p>
        </w:tc>
        <w:tc>
          <w:tcPr>
            <w:tcW w:w="767" w:type="pct"/>
            <w:tcBorders>
              <w:top w:val="single" w:sz="12" w:space="0" w:color="auto"/>
              <w:left w:val="single" w:sz="8" w:space="0" w:color="auto"/>
              <w:bottom w:val="single" w:sz="8" w:space="0" w:color="auto"/>
            </w:tcBorders>
            <w:vAlign w:val="center"/>
          </w:tcPr>
          <w:p w:rsidR="003E5C3E" w:rsidRPr="00A44A7F" w:rsidRDefault="003E5C3E" w:rsidP="003A7740">
            <w:pPr>
              <w:jc w:val="center"/>
              <w:rPr>
                <w:b/>
              </w:rPr>
            </w:pPr>
            <w:r w:rsidRPr="00A44A7F">
              <w:rPr>
                <w:b/>
                <w:sz w:val="22"/>
                <w:szCs w:val="22"/>
              </w:rPr>
              <w:t>%</w:t>
            </w:r>
          </w:p>
        </w:tc>
      </w:tr>
      <w:tr w:rsidR="003E5C3E" w:rsidRPr="00A44A7F" w:rsidTr="003A7740">
        <w:tc>
          <w:tcPr>
            <w:tcW w:w="1836" w:type="pct"/>
            <w:gridSpan w:val="5"/>
            <w:vMerge/>
            <w:tcBorders>
              <w:top w:val="single" w:sz="12" w:space="0" w:color="auto"/>
              <w:bottom w:val="single" w:sz="12" w:space="0" w:color="auto"/>
              <w:right w:val="single" w:sz="12" w:space="0" w:color="auto"/>
            </w:tcBorders>
            <w:vAlign w:val="center"/>
          </w:tcPr>
          <w:p w:rsidR="003E5C3E" w:rsidRPr="00A44A7F" w:rsidRDefault="003E5C3E" w:rsidP="003A7740">
            <w:pPr>
              <w:rPr>
                <w:b/>
              </w:rPr>
            </w:pPr>
          </w:p>
        </w:tc>
        <w:tc>
          <w:tcPr>
            <w:tcW w:w="1141" w:type="pct"/>
            <w:gridSpan w:val="5"/>
            <w:tcBorders>
              <w:top w:val="single" w:sz="8" w:space="0" w:color="auto"/>
              <w:left w:val="single" w:sz="12" w:space="0" w:color="auto"/>
            </w:tcBorders>
            <w:vAlign w:val="center"/>
          </w:tcPr>
          <w:p w:rsidR="003E5C3E" w:rsidRPr="00A44A7F" w:rsidRDefault="003E5C3E" w:rsidP="003A7740">
            <w:r w:rsidRPr="00A44A7F">
              <w:rPr>
                <w:sz w:val="22"/>
                <w:szCs w:val="22"/>
              </w:rPr>
              <w:t>Ara Sınav</w:t>
            </w:r>
          </w:p>
        </w:tc>
        <w:tc>
          <w:tcPr>
            <w:tcW w:w="1256" w:type="pct"/>
            <w:tcBorders>
              <w:top w:val="single" w:sz="8" w:space="0" w:color="auto"/>
              <w:right w:val="single" w:sz="8" w:space="0" w:color="auto"/>
            </w:tcBorders>
          </w:tcPr>
          <w:p w:rsidR="003E5C3E" w:rsidRPr="00A44A7F" w:rsidRDefault="003E5C3E" w:rsidP="003A7740">
            <w:pPr>
              <w:jc w:val="center"/>
            </w:pPr>
            <w:r w:rsidRPr="00A44A7F">
              <w:rPr>
                <w:sz w:val="22"/>
                <w:szCs w:val="22"/>
              </w:rPr>
              <w:t xml:space="preserve"> </w:t>
            </w:r>
          </w:p>
        </w:tc>
        <w:tc>
          <w:tcPr>
            <w:tcW w:w="767" w:type="pct"/>
            <w:tcBorders>
              <w:top w:val="single" w:sz="8" w:space="0" w:color="auto"/>
              <w:left w:val="single" w:sz="8" w:space="0" w:color="auto"/>
            </w:tcBorders>
          </w:tcPr>
          <w:p w:rsidR="003E5C3E" w:rsidRPr="00A44A7F" w:rsidRDefault="003E5C3E" w:rsidP="003A7740">
            <w:pPr>
              <w:jc w:val="center"/>
              <w:rPr>
                <w:highlight w:val="yellow"/>
              </w:rPr>
            </w:pPr>
            <w:r w:rsidRPr="00A44A7F">
              <w:rPr>
                <w:sz w:val="22"/>
                <w:szCs w:val="22"/>
              </w:rPr>
              <w:t xml:space="preserve"> </w:t>
            </w:r>
          </w:p>
        </w:tc>
      </w:tr>
      <w:tr w:rsidR="003E5C3E" w:rsidRPr="00A44A7F" w:rsidTr="003A7740">
        <w:tc>
          <w:tcPr>
            <w:tcW w:w="1836" w:type="pct"/>
            <w:gridSpan w:val="5"/>
            <w:vMerge/>
            <w:tcBorders>
              <w:top w:val="single" w:sz="12" w:space="0" w:color="auto"/>
              <w:bottom w:val="single" w:sz="12" w:space="0" w:color="auto"/>
              <w:right w:val="single" w:sz="12" w:space="0" w:color="auto"/>
            </w:tcBorders>
            <w:vAlign w:val="center"/>
          </w:tcPr>
          <w:p w:rsidR="003E5C3E" w:rsidRPr="00A44A7F" w:rsidRDefault="003E5C3E" w:rsidP="003A7740">
            <w:pPr>
              <w:rPr>
                <w:b/>
              </w:rPr>
            </w:pPr>
          </w:p>
        </w:tc>
        <w:tc>
          <w:tcPr>
            <w:tcW w:w="1141" w:type="pct"/>
            <w:gridSpan w:val="5"/>
            <w:tcBorders>
              <w:left w:val="single" w:sz="12" w:space="0" w:color="auto"/>
            </w:tcBorders>
            <w:vAlign w:val="center"/>
          </w:tcPr>
          <w:p w:rsidR="003E5C3E" w:rsidRPr="00A44A7F" w:rsidRDefault="003E5C3E" w:rsidP="003A7740">
            <w:r w:rsidRPr="00A44A7F">
              <w:rPr>
                <w:sz w:val="22"/>
                <w:szCs w:val="22"/>
              </w:rPr>
              <w:t>Kısa Sınav</w:t>
            </w:r>
          </w:p>
        </w:tc>
        <w:tc>
          <w:tcPr>
            <w:tcW w:w="1256" w:type="pct"/>
            <w:tcBorders>
              <w:right w:val="single" w:sz="8" w:space="0" w:color="auto"/>
            </w:tcBorders>
          </w:tcPr>
          <w:p w:rsidR="003E5C3E" w:rsidRPr="00A44A7F" w:rsidRDefault="003E5C3E" w:rsidP="003A7740"/>
        </w:tc>
        <w:tc>
          <w:tcPr>
            <w:tcW w:w="767" w:type="pct"/>
            <w:tcBorders>
              <w:left w:val="single" w:sz="8" w:space="0" w:color="auto"/>
            </w:tcBorders>
          </w:tcPr>
          <w:p w:rsidR="003E5C3E" w:rsidRPr="00A44A7F" w:rsidRDefault="003E5C3E" w:rsidP="003A7740">
            <w:r w:rsidRPr="00A44A7F">
              <w:rPr>
                <w:sz w:val="22"/>
                <w:szCs w:val="22"/>
              </w:rPr>
              <w:t xml:space="preserve"> </w:t>
            </w:r>
          </w:p>
        </w:tc>
      </w:tr>
      <w:tr w:rsidR="003E5C3E" w:rsidRPr="00A44A7F" w:rsidTr="003A7740">
        <w:tc>
          <w:tcPr>
            <w:tcW w:w="1836" w:type="pct"/>
            <w:gridSpan w:val="5"/>
            <w:vMerge/>
            <w:tcBorders>
              <w:top w:val="single" w:sz="12" w:space="0" w:color="auto"/>
              <w:bottom w:val="single" w:sz="12" w:space="0" w:color="auto"/>
              <w:right w:val="single" w:sz="12" w:space="0" w:color="auto"/>
            </w:tcBorders>
            <w:vAlign w:val="center"/>
          </w:tcPr>
          <w:p w:rsidR="003E5C3E" w:rsidRPr="00A44A7F" w:rsidRDefault="003E5C3E" w:rsidP="003A7740">
            <w:pPr>
              <w:rPr>
                <w:b/>
              </w:rPr>
            </w:pPr>
          </w:p>
        </w:tc>
        <w:tc>
          <w:tcPr>
            <w:tcW w:w="1141" w:type="pct"/>
            <w:gridSpan w:val="5"/>
            <w:tcBorders>
              <w:left w:val="single" w:sz="12" w:space="0" w:color="auto"/>
            </w:tcBorders>
            <w:vAlign w:val="center"/>
          </w:tcPr>
          <w:p w:rsidR="003E5C3E" w:rsidRPr="00A44A7F" w:rsidRDefault="003E5C3E" w:rsidP="003A7740">
            <w:r w:rsidRPr="00A44A7F">
              <w:rPr>
                <w:sz w:val="22"/>
                <w:szCs w:val="22"/>
              </w:rPr>
              <w:t>Ödev</w:t>
            </w:r>
          </w:p>
        </w:tc>
        <w:tc>
          <w:tcPr>
            <w:tcW w:w="1256" w:type="pct"/>
            <w:tcBorders>
              <w:right w:val="single" w:sz="8" w:space="0" w:color="auto"/>
            </w:tcBorders>
          </w:tcPr>
          <w:p w:rsidR="003E5C3E" w:rsidRPr="00A44A7F" w:rsidRDefault="003E5C3E" w:rsidP="003A7740">
            <w:pPr>
              <w:jc w:val="center"/>
            </w:pPr>
            <w:r w:rsidRPr="00A44A7F">
              <w:rPr>
                <w:sz w:val="22"/>
                <w:szCs w:val="22"/>
              </w:rPr>
              <w:t xml:space="preserve"> </w:t>
            </w:r>
          </w:p>
        </w:tc>
        <w:tc>
          <w:tcPr>
            <w:tcW w:w="767" w:type="pct"/>
            <w:tcBorders>
              <w:left w:val="single" w:sz="8" w:space="0" w:color="auto"/>
            </w:tcBorders>
          </w:tcPr>
          <w:p w:rsidR="003E5C3E" w:rsidRPr="00A44A7F" w:rsidRDefault="003E5C3E" w:rsidP="003A7740">
            <w:pPr>
              <w:jc w:val="center"/>
            </w:pPr>
            <w:r w:rsidRPr="00A44A7F">
              <w:rPr>
                <w:sz w:val="22"/>
                <w:szCs w:val="22"/>
              </w:rPr>
              <w:t xml:space="preserve">  </w:t>
            </w:r>
          </w:p>
        </w:tc>
      </w:tr>
      <w:tr w:rsidR="003E5C3E" w:rsidRPr="00A44A7F" w:rsidTr="003A7740">
        <w:tc>
          <w:tcPr>
            <w:tcW w:w="1836" w:type="pct"/>
            <w:gridSpan w:val="5"/>
            <w:vMerge/>
            <w:tcBorders>
              <w:top w:val="single" w:sz="12" w:space="0" w:color="auto"/>
              <w:bottom w:val="single" w:sz="12" w:space="0" w:color="auto"/>
              <w:right w:val="single" w:sz="12" w:space="0" w:color="auto"/>
            </w:tcBorders>
            <w:vAlign w:val="center"/>
          </w:tcPr>
          <w:p w:rsidR="003E5C3E" w:rsidRPr="00A44A7F" w:rsidRDefault="003E5C3E" w:rsidP="003A7740">
            <w:pPr>
              <w:rPr>
                <w:b/>
              </w:rPr>
            </w:pPr>
          </w:p>
        </w:tc>
        <w:tc>
          <w:tcPr>
            <w:tcW w:w="1141" w:type="pct"/>
            <w:gridSpan w:val="5"/>
            <w:tcBorders>
              <w:left w:val="single" w:sz="12" w:space="0" w:color="auto"/>
              <w:bottom w:val="single" w:sz="8" w:space="0" w:color="auto"/>
            </w:tcBorders>
            <w:vAlign w:val="center"/>
          </w:tcPr>
          <w:p w:rsidR="003E5C3E" w:rsidRPr="00A44A7F" w:rsidRDefault="003E5C3E" w:rsidP="003A7740">
            <w:r w:rsidRPr="00A44A7F">
              <w:rPr>
                <w:sz w:val="22"/>
                <w:szCs w:val="22"/>
              </w:rPr>
              <w:t>Proje</w:t>
            </w:r>
          </w:p>
        </w:tc>
        <w:tc>
          <w:tcPr>
            <w:tcW w:w="1256" w:type="pct"/>
            <w:tcBorders>
              <w:bottom w:val="single" w:sz="8" w:space="0" w:color="auto"/>
              <w:right w:val="single" w:sz="8" w:space="0" w:color="auto"/>
            </w:tcBorders>
          </w:tcPr>
          <w:p w:rsidR="003E5C3E" w:rsidRPr="00A44A7F" w:rsidRDefault="003E5C3E" w:rsidP="003A7740">
            <w:pPr>
              <w:jc w:val="center"/>
            </w:pPr>
            <w:r w:rsidRPr="00A44A7F">
              <w:rPr>
                <w:sz w:val="22"/>
                <w:szCs w:val="22"/>
              </w:rPr>
              <w:t xml:space="preserve"> </w:t>
            </w:r>
          </w:p>
        </w:tc>
        <w:tc>
          <w:tcPr>
            <w:tcW w:w="767" w:type="pct"/>
            <w:tcBorders>
              <w:left w:val="single" w:sz="8" w:space="0" w:color="auto"/>
              <w:bottom w:val="single" w:sz="8" w:space="0" w:color="auto"/>
            </w:tcBorders>
          </w:tcPr>
          <w:p w:rsidR="003E5C3E" w:rsidRPr="00A44A7F" w:rsidRDefault="003E5C3E" w:rsidP="003A7740">
            <w:pPr>
              <w:jc w:val="center"/>
            </w:pPr>
            <w:r w:rsidRPr="00A44A7F">
              <w:rPr>
                <w:sz w:val="22"/>
                <w:szCs w:val="22"/>
              </w:rPr>
              <w:t xml:space="preserve"> </w:t>
            </w:r>
          </w:p>
        </w:tc>
      </w:tr>
      <w:tr w:rsidR="003E5C3E" w:rsidRPr="00A44A7F" w:rsidTr="003A7740">
        <w:tc>
          <w:tcPr>
            <w:tcW w:w="1836" w:type="pct"/>
            <w:gridSpan w:val="5"/>
            <w:vMerge/>
            <w:tcBorders>
              <w:top w:val="single" w:sz="12" w:space="0" w:color="auto"/>
              <w:bottom w:val="single" w:sz="12" w:space="0" w:color="auto"/>
              <w:right w:val="single" w:sz="12" w:space="0" w:color="auto"/>
            </w:tcBorders>
            <w:vAlign w:val="center"/>
          </w:tcPr>
          <w:p w:rsidR="003E5C3E" w:rsidRPr="00A44A7F" w:rsidRDefault="003E5C3E" w:rsidP="003A7740">
            <w:pPr>
              <w:rPr>
                <w:b/>
              </w:rPr>
            </w:pPr>
          </w:p>
        </w:tc>
        <w:tc>
          <w:tcPr>
            <w:tcW w:w="1141" w:type="pct"/>
            <w:gridSpan w:val="5"/>
            <w:tcBorders>
              <w:top w:val="single" w:sz="8" w:space="0" w:color="auto"/>
              <w:left w:val="single" w:sz="12" w:space="0" w:color="auto"/>
              <w:bottom w:val="single" w:sz="8" w:space="0" w:color="auto"/>
            </w:tcBorders>
            <w:vAlign w:val="center"/>
          </w:tcPr>
          <w:p w:rsidR="003E5C3E" w:rsidRPr="00A44A7F" w:rsidRDefault="003E5C3E" w:rsidP="003A7740">
            <w:r w:rsidRPr="00A44A7F">
              <w:rPr>
                <w:sz w:val="22"/>
                <w:szCs w:val="22"/>
              </w:rPr>
              <w:t>Rapor</w:t>
            </w:r>
          </w:p>
        </w:tc>
        <w:tc>
          <w:tcPr>
            <w:tcW w:w="1256" w:type="pct"/>
            <w:tcBorders>
              <w:top w:val="single" w:sz="8" w:space="0" w:color="auto"/>
              <w:bottom w:val="single" w:sz="8" w:space="0" w:color="auto"/>
              <w:right w:val="single" w:sz="8" w:space="0" w:color="auto"/>
            </w:tcBorders>
          </w:tcPr>
          <w:p w:rsidR="003E5C3E" w:rsidRPr="00A44A7F" w:rsidRDefault="003E5C3E" w:rsidP="003A7740">
            <w:pPr>
              <w:jc w:val="center"/>
            </w:pPr>
            <w:r w:rsidRPr="00A44A7F">
              <w:rPr>
                <w:sz w:val="22"/>
                <w:szCs w:val="22"/>
              </w:rPr>
              <w:t>1</w:t>
            </w:r>
          </w:p>
        </w:tc>
        <w:tc>
          <w:tcPr>
            <w:tcW w:w="767" w:type="pct"/>
            <w:tcBorders>
              <w:top w:val="single" w:sz="8" w:space="0" w:color="auto"/>
              <w:left w:val="single" w:sz="8" w:space="0" w:color="auto"/>
              <w:bottom w:val="single" w:sz="8" w:space="0" w:color="auto"/>
            </w:tcBorders>
          </w:tcPr>
          <w:p w:rsidR="003E5C3E" w:rsidRPr="00A44A7F" w:rsidRDefault="003E5C3E" w:rsidP="003A7740">
            <w:r w:rsidRPr="00A44A7F">
              <w:rPr>
                <w:sz w:val="22"/>
                <w:szCs w:val="22"/>
              </w:rPr>
              <w:t xml:space="preserve">         10</w:t>
            </w:r>
          </w:p>
        </w:tc>
      </w:tr>
      <w:tr w:rsidR="003E5C3E" w:rsidRPr="00A44A7F" w:rsidTr="003A7740">
        <w:tc>
          <w:tcPr>
            <w:tcW w:w="1836" w:type="pct"/>
            <w:gridSpan w:val="5"/>
            <w:vMerge/>
            <w:tcBorders>
              <w:top w:val="single" w:sz="12" w:space="0" w:color="auto"/>
              <w:bottom w:val="single" w:sz="12" w:space="0" w:color="auto"/>
              <w:right w:val="single" w:sz="12" w:space="0" w:color="auto"/>
            </w:tcBorders>
            <w:vAlign w:val="center"/>
          </w:tcPr>
          <w:p w:rsidR="003E5C3E" w:rsidRPr="00A44A7F" w:rsidRDefault="003E5C3E" w:rsidP="003A7740">
            <w:pPr>
              <w:rPr>
                <w:b/>
              </w:rPr>
            </w:pPr>
          </w:p>
        </w:tc>
        <w:tc>
          <w:tcPr>
            <w:tcW w:w="1141" w:type="pct"/>
            <w:gridSpan w:val="5"/>
            <w:tcBorders>
              <w:top w:val="single" w:sz="8" w:space="0" w:color="auto"/>
              <w:left w:val="single" w:sz="12" w:space="0" w:color="auto"/>
              <w:bottom w:val="single" w:sz="12" w:space="0" w:color="auto"/>
            </w:tcBorders>
            <w:vAlign w:val="center"/>
          </w:tcPr>
          <w:p w:rsidR="003E5C3E" w:rsidRPr="00A44A7F" w:rsidRDefault="003E5C3E" w:rsidP="003A7740">
            <w:r w:rsidRPr="00A44A7F">
              <w:rPr>
                <w:sz w:val="22"/>
                <w:szCs w:val="22"/>
              </w:rPr>
              <w:t>Diğer (…Sunum……)</w:t>
            </w:r>
          </w:p>
        </w:tc>
        <w:tc>
          <w:tcPr>
            <w:tcW w:w="1256" w:type="pct"/>
            <w:tcBorders>
              <w:top w:val="single" w:sz="8" w:space="0" w:color="auto"/>
              <w:bottom w:val="single" w:sz="12" w:space="0" w:color="auto"/>
              <w:right w:val="single" w:sz="8" w:space="0" w:color="auto"/>
            </w:tcBorders>
          </w:tcPr>
          <w:p w:rsidR="003E5C3E" w:rsidRPr="00A44A7F" w:rsidRDefault="003E5C3E" w:rsidP="003A7740">
            <w:pPr>
              <w:jc w:val="center"/>
            </w:pPr>
            <w:r w:rsidRPr="00A44A7F">
              <w:rPr>
                <w:sz w:val="22"/>
                <w:szCs w:val="22"/>
              </w:rPr>
              <w:t>1</w:t>
            </w:r>
          </w:p>
        </w:tc>
        <w:tc>
          <w:tcPr>
            <w:tcW w:w="767" w:type="pct"/>
            <w:tcBorders>
              <w:top w:val="single" w:sz="8" w:space="0" w:color="auto"/>
              <w:left w:val="single" w:sz="8" w:space="0" w:color="auto"/>
              <w:bottom w:val="single" w:sz="12" w:space="0" w:color="auto"/>
            </w:tcBorders>
          </w:tcPr>
          <w:p w:rsidR="003E5C3E" w:rsidRPr="00A44A7F" w:rsidRDefault="003E5C3E" w:rsidP="003A7740">
            <w:pPr>
              <w:jc w:val="center"/>
            </w:pPr>
            <w:r w:rsidRPr="00A44A7F">
              <w:rPr>
                <w:sz w:val="22"/>
                <w:szCs w:val="22"/>
              </w:rPr>
              <w:t>30</w:t>
            </w:r>
          </w:p>
        </w:tc>
      </w:tr>
      <w:tr w:rsidR="003E5C3E" w:rsidRPr="00A44A7F"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YARIYIL SONU SINAVI</w:t>
            </w:r>
          </w:p>
        </w:tc>
        <w:tc>
          <w:tcPr>
            <w:tcW w:w="1141" w:type="pct"/>
            <w:gridSpan w:val="5"/>
            <w:tcBorders>
              <w:top w:val="single" w:sz="12" w:space="0" w:color="auto"/>
              <w:left w:val="single" w:sz="12" w:space="0" w:color="auto"/>
              <w:bottom w:val="single" w:sz="8" w:space="0" w:color="auto"/>
            </w:tcBorders>
          </w:tcPr>
          <w:p w:rsidR="003E5C3E" w:rsidRPr="00A44A7F" w:rsidRDefault="003E5C3E" w:rsidP="003A7740"/>
        </w:tc>
        <w:tc>
          <w:tcPr>
            <w:tcW w:w="1256" w:type="pct"/>
            <w:tcBorders>
              <w:top w:val="single" w:sz="12" w:space="0" w:color="auto"/>
              <w:bottom w:val="single" w:sz="8" w:space="0" w:color="auto"/>
              <w:right w:val="single" w:sz="8" w:space="0" w:color="auto"/>
            </w:tcBorders>
            <w:vAlign w:val="center"/>
          </w:tcPr>
          <w:p w:rsidR="003E5C3E" w:rsidRPr="00A44A7F" w:rsidRDefault="003E5C3E" w:rsidP="003A7740">
            <w:pPr>
              <w:jc w:val="center"/>
            </w:pPr>
            <w:r w:rsidRPr="00A44A7F">
              <w:rPr>
                <w:sz w:val="22"/>
                <w:szCs w:val="22"/>
              </w:rPr>
              <w:t xml:space="preserve"> 1</w:t>
            </w:r>
          </w:p>
        </w:tc>
        <w:tc>
          <w:tcPr>
            <w:tcW w:w="767" w:type="pct"/>
            <w:tcBorders>
              <w:top w:val="single" w:sz="12" w:space="0" w:color="auto"/>
              <w:left w:val="single" w:sz="8" w:space="0" w:color="auto"/>
              <w:bottom w:val="single" w:sz="8" w:space="0" w:color="auto"/>
            </w:tcBorders>
            <w:vAlign w:val="center"/>
          </w:tcPr>
          <w:p w:rsidR="003E5C3E" w:rsidRPr="00A44A7F" w:rsidRDefault="003E5C3E" w:rsidP="003A7740">
            <w:pPr>
              <w:jc w:val="center"/>
            </w:pPr>
            <w:r w:rsidRPr="00A44A7F">
              <w:rPr>
                <w:sz w:val="22"/>
                <w:szCs w:val="22"/>
              </w:rPr>
              <w:t xml:space="preserve"> 60</w:t>
            </w:r>
          </w:p>
        </w:tc>
      </w:tr>
      <w:tr w:rsidR="003E5C3E" w:rsidRPr="00A44A7F"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A44A7F" w:rsidRDefault="003E5C3E" w:rsidP="003A7740">
            <w:pPr>
              <w:jc w:val="both"/>
            </w:pPr>
            <w:r w:rsidRPr="00A44A7F">
              <w:rPr>
                <w:sz w:val="22"/>
                <w:szCs w:val="22"/>
              </w:rPr>
              <w:t xml:space="preserve"> </w:t>
            </w:r>
          </w:p>
        </w:tc>
      </w:tr>
      <w:tr w:rsidR="003E5C3E" w:rsidRPr="00A44A7F"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3E5C3E" w:rsidRPr="00A44A7F" w:rsidRDefault="003E5C3E" w:rsidP="003A7740">
            <w:pPr>
              <w:tabs>
                <w:tab w:val="left" w:pos="8335"/>
              </w:tabs>
              <w:jc w:val="both"/>
              <w:rPr>
                <w:b/>
                <w:lang w:val="de-DE"/>
              </w:rPr>
            </w:pPr>
            <w:r w:rsidRPr="00A44A7F">
              <w:rPr>
                <w:color w:val="000000"/>
                <w:sz w:val="22"/>
                <w:szCs w:val="22"/>
              </w:rPr>
              <w:t xml:space="preserve"> </w:t>
            </w:r>
          </w:p>
          <w:p w:rsidR="003E5C3E" w:rsidRPr="00A44A7F" w:rsidRDefault="003E5C3E" w:rsidP="003A7740">
            <w:pPr>
              <w:tabs>
                <w:tab w:val="left" w:pos="8335"/>
              </w:tabs>
              <w:jc w:val="both"/>
            </w:pPr>
            <w:r w:rsidRPr="00A44A7F">
              <w:rPr>
                <w:sz w:val="22"/>
                <w:szCs w:val="22"/>
              </w:rPr>
              <w:t>Doğa ve Kimya, Yaşam ve Kimya I-II, Canlı Kimyası, Eski Uygarlıklarda kimya, Boyalar, Kozmetikler, Polimerler</w:t>
            </w:r>
          </w:p>
          <w:p w:rsidR="003E5C3E" w:rsidRPr="00A44A7F" w:rsidRDefault="003E5C3E" w:rsidP="003A7740"/>
          <w:p w:rsidR="003E5C3E" w:rsidRPr="00A44A7F" w:rsidRDefault="003E5C3E" w:rsidP="003A7740"/>
        </w:tc>
      </w:tr>
      <w:tr w:rsidR="003E5C3E" w:rsidRPr="00A44A7F"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3E5C3E" w:rsidRPr="00A44A7F" w:rsidRDefault="003E5C3E" w:rsidP="003A7740">
            <w:r w:rsidRPr="00A44A7F">
              <w:rPr>
                <w:bCs/>
                <w:color w:val="000000"/>
                <w:sz w:val="22"/>
                <w:szCs w:val="22"/>
              </w:rPr>
              <w:t xml:space="preserve"> </w:t>
            </w:r>
            <w:r w:rsidRPr="00A44A7F">
              <w:rPr>
                <w:sz w:val="22"/>
                <w:szCs w:val="22"/>
                <w:lang w:val="de-DE"/>
              </w:rPr>
              <w:t>Dersin temel hedefi kimyanın günlük hayattaki uygulamalarını göstermektir.</w:t>
            </w:r>
          </w:p>
        </w:tc>
      </w:tr>
      <w:tr w:rsidR="003E5C3E" w:rsidRPr="00A44A7F"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A44A7F" w:rsidRDefault="003E5C3E" w:rsidP="003A7740">
            <w:r w:rsidRPr="00A44A7F">
              <w:rPr>
                <w:sz w:val="22"/>
                <w:szCs w:val="22"/>
              </w:rPr>
              <w:t>günlük hayatta sık sık karşılaştığımız bazı konu ve kavramlarda kimyanın  yerini açıklayabilme</w:t>
            </w:r>
          </w:p>
        </w:tc>
      </w:tr>
      <w:tr w:rsidR="003E5C3E" w:rsidRPr="00A44A7F"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3E5C3E" w:rsidRPr="00A44A7F" w:rsidRDefault="003E5C3E" w:rsidP="00F912B5">
            <w:pPr>
              <w:numPr>
                <w:ilvl w:val="0"/>
                <w:numId w:val="4"/>
              </w:numPr>
            </w:pPr>
            <w:r w:rsidRPr="00A44A7F">
              <w:rPr>
                <w:sz w:val="22"/>
                <w:szCs w:val="22"/>
              </w:rPr>
              <w:t>İlgili dersin, bireyin kimya bilimi bilgi birikimine katkısı</w:t>
            </w:r>
          </w:p>
          <w:p w:rsidR="003E5C3E" w:rsidRPr="00A44A7F" w:rsidRDefault="003E5C3E" w:rsidP="00F912B5">
            <w:pPr>
              <w:numPr>
                <w:ilvl w:val="0"/>
                <w:numId w:val="4"/>
              </w:numPr>
            </w:pPr>
            <w:r w:rsidRPr="00A44A7F">
              <w:rPr>
                <w:sz w:val="22"/>
                <w:szCs w:val="22"/>
              </w:rPr>
              <w:t>Temel bilimlere ait bilgi birikimlerini bu dersten öğrendikleri ile bir arada kullanabilme becerisi</w:t>
            </w:r>
          </w:p>
          <w:p w:rsidR="003E5C3E" w:rsidRPr="00A44A7F" w:rsidRDefault="003E5C3E" w:rsidP="00F912B5">
            <w:pPr>
              <w:numPr>
                <w:ilvl w:val="0"/>
                <w:numId w:val="4"/>
              </w:numPr>
            </w:pPr>
            <w:r w:rsidRPr="00A44A7F">
              <w:rPr>
                <w:sz w:val="22"/>
                <w:szCs w:val="22"/>
              </w:rPr>
              <w:t>Fen bilimlerinin içerdiği bilgi çeşitlerinin ne olduğunu kavrayarak birbirinden ayırt edebilme becerisi</w:t>
            </w:r>
          </w:p>
          <w:p w:rsidR="003E5C3E" w:rsidRPr="00A44A7F" w:rsidRDefault="003E5C3E" w:rsidP="00F912B5">
            <w:pPr>
              <w:numPr>
                <w:ilvl w:val="0"/>
                <w:numId w:val="4"/>
              </w:numPr>
            </w:pPr>
            <w:r w:rsidRPr="00A44A7F">
              <w:rPr>
                <w:sz w:val="22"/>
                <w:szCs w:val="22"/>
              </w:rPr>
              <w:lastRenderedPageBreak/>
              <w:t>Bilimsel yöntem ve araştırma becerilerini kazandırma</w:t>
            </w:r>
          </w:p>
          <w:p w:rsidR="003E5C3E" w:rsidRPr="00A44A7F" w:rsidRDefault="003E5C3E" w:rsidP="00F912B5">
            <w:pPr>
              <w:numPr>
                <w:ilvl w:val="0"/>
                <w:numId w:val="4"/>
              </w:numPr>
            </w:pPr>
            <w:r w:rsidRPr="00A44A7F">
              <w:rPr>
                <w:sz w:val="22"/>
                <w:szCs w:val="22"/>
              </w:rPr>
              <w:t xml:space="preserve">Sözlü, yazılı ve uygulamalı temel bilim etkinlikleri arasında denge kurabilme yeteneği </w:t>
            </w:r>
          </w:p>
          <w:p w:rsidR="003E5C3E" w:rsidRPr="00A44A7F" w:rsidRDefault="003E5C3E" w:rsidP="00F912B5">
            <w:pPr>
              <w:numPr>
                <w:ilvl w:val="0"/>
                <w:numId w:val="4"/>
              </w:numPr>
            </w:pPr>
            <w:r w:rsidRPr="00A44A7F">
              <w:rPr>
                <w:sz w:val="22"/>
                <w:szCs w:val="22"/>
              </w:rPr>
              <w:t>Ders içeriğini güncel konuları değerlendirmede kullanabilme becerisi</w:t>
            </w:r>
          </w:p>
          <w:p w:rsidR="003E5C3E" w:rsidRPr="00A44A7F" w:rsidRDefault="003E5C3E" w:rsidP="00F912B5">
            <w:pPr>
              <w:numPr>
                <w:ilvl w:val="0"/>
                <w:numId w:val="4"/>
              </w:numPr>
            </w:pPr>
            <w:r w:rsidRPr="00A44A7F">
              <w:rPr>
                <w:sz w:val="22"/>
                <w:szCs w:val="22"/>
              </w:rPr>
              <w:t>Takım çalışması yapabilme becerisi</w:t>
            </w:r>
          </w:p>
          <w:p w:rsidR="003E5C3E" w:rsidRPr="00A44A7F" w:rsidRDefault="003E5C3E" w:rsidP="003A7740">
            <w:pPr>
              <w:rPr>
                <w:b/>
              </w:rPr>
            </w:pPr>
          </w:p>
          <w:p w:rsidR="003E5C3E" w:rsidRPr="00A44A7F" w:rsidRDefault="003E5C3E" w:rsidP="003A7740">
            <w:pPr>
              <w:tabs>
                <w:tab w:val="left" w:pos="7800"/>
              </w:tabs>
            </w:pPr>
          </w:p>
        </w:tc>
      </w:tr>
      <w:tr w:rsidR="003E5C3E" w:rsidRPr="00A44A7F"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lastRenderedPageBreak/>
              <w:t>TEMEL DERS KİTABI</w:t>
            </w:r>
          </w:p>
        </w:tc>
        <w:tc>
          <w:tcPr>
            <w:tcW w:w="3164" w:type="pct"/>
            <w:gridSpan w:val="7"/>
            <w:tcBorders>
              <w:top w:val="single" w:sz="12" w:space="0" w:color="auto"/>
              <w:left w:val="single" w:sz="12" w:space="0" w:color="auto"/>
              <w:bottom w:val="single" w:sz="12" w:space="0" w:color="auto"/>
            </w:tcBorders>
          </w:tcPr>
          <w:p w:rsidR="003E5C3E" w:rsidRPr="007150C3" w:rsidRDefault="003E5C3E" w:rsidP="003A7740">
            <w:pPr>
              <w:pStyle w:val="Balk4"/>
              <w:rPr>
                <w:b w:val="0"/>
                <w:i/>
                <w:sz w:val="20"/>
                <w:szCs w:val="20"/>
              </w:rPr>
            </w:pPr>
            <w:r w:rsidRPr="007150C3">
              <w:rPr>
                <w:b w:val="0"/>
                <w:sz w:val="20"/>
                <w:szCs w:val="20"/>
              </w:rPr>
              <w:t xml:space="preserve"> Kimya kitapları</w:t>
            </w:r>
          </w:p>
        </w:tc>
      </w:tr>
      <w:tr w:rsidR="003E5C3E" w:rsidRPr="00A44A7F" w:rsidTr="003A7740">
        <w:trPr>
          <w:trHeight w:val="558"/>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3E5C3E" w:rsidRPr="0062277A" w:rsidRDefault="003E5C3E" w:rsidP="00F912B5">
            <w:pPr>
              <w:numPr>
                <w:ilvl w:val="0"/>
                <w:numId w:val="29"/>
              </w:numPr>
            </w:pPr>
            <w:r w:rsidRPr="0062277A">
              <w:rPr>
                <w:b/>
                <w:bCs/>
                <w:color w:val="000000"/>
                <w:sz w:val="22"/>
                <w:szCs w:val="22"/>
              </w:rPr>
              <w:t xml:space="preserve"> </w:t>
            </w:r>
            <w:r w:rsidRPr="0062277A">
              <w:rPr>
                <w:sz w:val="22"/>
                <w:szCs w:val="22"/>
              </w:rPr>
              <w:t>Kimyanın Öyküsü (2000).  Tübitak Popüler Bilim Kitapları, I. Basım.</w:t>
            </w:r>
          </w:p>
          <w:p w:rsidR="003E5C3E" w:rsidRPr="00A44A7F" w:rsidRDefault="003E5C3E" w:rsidP="003A7740">
            <w:pPr>
              <w:pStyle w:val="Balk4"/>
              <w:rPr>
                <w:color w:val="000000"/>
              </w:rPr>
            </w:pPr>
            <w:r w:rsidRPr="0062277A">
              <w:rPr>
                <w:sz w:val="22"/>
                <w:szCs w:val="22"/>
              </w:rPr>
              <w:t xml:space="preserve">       2.   </w:t>
            </w:r>
            <w:r w:rsidRPr="0062277A">
              <w:rPr>
                <w:b w:val="0"/>
                <w:sz w:val="22"/>
                <w:szCs w:val="22"/>
              </w:rPr>
              <w:t>107 Kimya Öyküsü (1999).(Çeviri: Nihal Sarıer) Tübitak Popüler Bilim Kitapları</w:t>
            </w:r>
          </w:p>
        </w:tc>
      </w:tr>
      <w:tr w:rsidR="003E5C3E" w:rsidRPr="00A44A7F"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3E5C3E" w:rsidRPr="00A44A7F" w:rsidRDefault="003E5C3E" w:rsidP="003A7740">
            <w:pPr>
              <w:jc w:val="both"/>
            </w:pPr>
            <w:r w:rsidRPr="00A44A7F">
              <w:rPr>
                <w:sz w:val="22"/>
                <w:szCs w:val="22"/>
              </w:rPr>
              <w:t xml:space="preserve"> </w:t>
            </w:r>
          </w:p>
        </w:tc>
      </w:tr>
    </w:tbl>
    <w:p w:rsidR="003E5C3E" w:rsidRPr="00A44A7F" w:rsidRDefault="003E5C3E" w:rsidP="003A7740">
      <w:pPr>
        <w:rPr>
          <w:sz w:val="22"/>
          <w:szCs w:val="22"/>
        </w:rPr>
        <w:sectPr w:rsidR="003E5C3E" w:rsidRPr="00A44A7F"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3E5C3E" w:rsidRPr="00A44A7F" w:rsidTr="003A7740">
        <w:trPr>
          <w:trHeight w:val="510"/>
          <w:jc w:val="center"/>
        </w:trPr>
        <w:tc>
          <w:tcPr>
            <w:tcW w:w="5000" w:type="pct"/>
            <w:gridSpan w:val="2"/>
            <w:tcBorders>
              <w:top w:val="single" w:sz="12" w:space="0" w:color="auto"/>
            </w:tcBorders>
            <w:vAlign w:val="center"/>
          </w:tcPr>
          <w:p w:rsidR="003E5C3E" w:rsidRPr="00A44A7F" w:rsidRDefault="003E5C3E" w:rsidP="003A7740">
            <w:pPr>
              <w:jc w:val="center"/>
              <w:rPr>
                <w:b/>
              </w:rPr>
            </w:pPr>
            <w:r w:rsidRPr="00A44A7F">
              <w:rPr>
                <w:b/>
                <w:sz w:val="22"/>
                <w:szCs w:val="22"/>
              </w:rPr>
              <w:lastRenderedPageBreak/>
              <w:t>DERSİN HAFTALIK PLANI</w:t>
            </w:r>
          </w:p>
        </w:tc>
      </w:tr>
      <w:tr w:rsidR="003E5C3E" w:rsidRPr="00A44A7F" w:rsidTr="003A7740">
        <w:trPr>
          <w:jc w:val="center"/>
        </w:trPr>
        <w:tc>
          <w:tcPr>
            <w:tcW w:w="593" w:type="pct"/>
          </w:tcPr>
          <w:p w:rsidR="003E5C3E" w:rsidRPr="00A44A7F" w:rsidRDefault="003E5C3E" w:rsidP="003A7740">
            <w:pPr>
              <w:jc w:val="center"/>
              <w:rPr>
                <w:b/>
              </w:rPr>
            </w:pPr>
            <w:r w:rsidRPr="00A44A7F">
              <w:rPr>
                <w:b/>
                <w:sz w:val="22"/>
                <w:szCs w:val="22"/>
              </w:rPr>
              <w:t>HAFTA</w:t>
            </w:r>
          </w:p>
        </w:tc>
        <w:tc>
          <w:tcPr>
            <w:tcW w:w="4407" w:type="pct"/>
          </w:tcPr>
          <w:p w:rsidR="003E5C3E" w:rsidRPr="00A44A7F" w:rsidRDefault="003E5C3E" w:rsidP="003A7740">
            <w:pPr>
              <w:rPr>
                <w:b/>
              </w:rPr>
            </w:pPr>
            <w:r w:rsidRPr="00A44A7F">
              <w:rPr>
                <w:b/>
                <w:sz w:val="22"/>
                <w:szCs w:val="22"/>
              </w:rPr>
              <w:t>İŞLENEN KONULAR</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1</w:t>
            </w:r>
          </w:p>
        </w:tc>
        <w:tc>
          <w:tcPr>
            <w:tcW w:w="4407" w:type="pct"/>
          </w:tcPr>
          <w:p w:rsidR="003E5C3E" w:rsidRPr="00A44A7F" w:rsidRDefault="003E5C3E" w:rsidP="003A7740">
            <w:pPr>
              <w:tabs>
                <w:tab w:val="left" w:pos="8335"/>
              </w:tabs>
              <w:jc w:val="both"/>
            </w:pPr>
            <w:r w:rsidRPr="00A44A7F">
              <w:rPr>
                <w:sz w:val="22"/>
                <w:szCs w:val="22"/>
              </w:rPr>
              <w:t>Doğa ve Kimya I</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2</w:t>
            </w:r>
          </w:p>
        </w:tc>
        <w:tc>
          <w:tcPr>
            <w:tcW w:w="4407" w:type="pct"/>
          </w:tcPr>
          <w:p w:rsidR="003E5C3E" w:rsidRPr="00A44A7F" w:rsidRDefault="003E5C3E" w:rsidP="003A7740">
            <w:r w:rsidRPr="00A44A7F">
              <w:rPr>
                <w:sz w:val="22"/>
                <w:szCs w:val="22"/>
              </w:rPr>
              <w:t>Doğa ve Kimya II</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3</w:t>
            </w:r>
          </w:p>
        </w:tc>
        <w:tc>
          <w:tcPr>
            <w:tcW w:w="4407" w:type="pct"/>
          </w:tcPr>
          <w:p w:rsidR="003E5C3E" w:rsidRPr="00A44A7F" w:rsidRDefault="003E5C3E" w:rsidP="003A7740">
            <w:pPr>
              <w:tabs>
                <w:tab w:val="left" w:pos="8335"/>
              </w:tabs>
              <w:jc w:val="both"/>
            </w:pPr>
            <w:r w:rsidRPr="00A44A7F">
              <w:rPr>
                <w:sz w:val="22"/>
                <w:szCs w:val="22"/>
              </w:rPr>
              <w:t xml:space="preserve">Yaşam ve Kimya I </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4</w:t>
            </w:r>
          </w:p>
        </w:tc>
        <w:tc>
          <w:tcPr>
            <w:tcW w:w="4407" w:type="pct"/>
          </w:tcPr>
          <w:p w:rsidR="003E5C3E" w:rsidRPr="00A44A7F" w:rsidRDefault="003E5C3E" w:rsidP="003A7740">
            <w:r w:rsidRPr="00A44A7F">
              <w:rPr>
                <w:sz w:val="22"/>
                <w:szCs w:val="22"/>
              </w:rPr>
              <w:t>Yaşam ve Kimya II</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5</w:t>
            </w:r>
          </w:p>
        </w:tc>
        <w:tc>
          <w:tcPr>
            <w:tcW w:w="4407" w:type="pct"/>
          </w:tcPr>
          <w:p w:rsidR="003E5C3E" w:rsidRPr="00A44A7F" w:rsidRDefault="003E5C3E" w:rsidP="003A7740">
            <w:pPr>
              <w:tabs>
                <w:tab w:val="left" w:pos="8335"/>
              </w:tabs>
              <w:jc w:val="both"/>
            </w:pPr>
            <w:r w:rsidRPr="00A44A7F">
              <w:rPr>
                <w:sz w:val="22"/>
                <w:szCs w:val="22"/>
              </w:rPr>
              <w:t>Canlı Kimyası</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6</w:t>
            </w:r>
          </w:p>
        </w:tc>
        <w:tc>
          <w:tcPr>
            <w:tcW w:w="4407" w:type="pct"/>
          </w:tcPr>
          <w:p w:rsidR="003E5C3E" w:rsidRPr="00A44A7F" w:rsidRDefault="003E5C3E" w:rsidP="003A7740">
            <w:pPr>
              <w:tabs>
                <w:tab w:val="left" w:pos="8335"/>
              </w:tabs>
              <w:jc w:val="both"/>
            </w:pPr>
            <w:r w:rsidRPr="00A44A7F">
              <w:rPr>
                <w:sz w:val="22"/>
                <w:szCs w:val="22"/>
              </w:rPr>
              <w:t>Eski Uygarlıklarda kimya</w:t>
            </w:r>
          </w:p>
        </w:tc>
      </w:tr>
      <w:tr w:rsidR="003E5C3E" w:rsidRPr="00A44A7F" w:rsidTr="003A7740">
        <w:trPr>
          <w:jc w:val="center"/>
        </w:trPr>
        <w:tc>
          <w:tcPr>
            <w:tcW w:w="593" w:type="pct"/>
            <w:shd w:val="clear" w:color="auto" w:fill="D9D9D9"/>
            <w:vAlign w:val="center"/>
          </w:tcPr>
          <w:p w:rsidR="003E5C3E" w:rsidRPr="00A44A7F" w:rsidRDefault="003E5C3E" w:rsidP="003A7740">
            <w:pPr>
              <w:jc w:val="center"/>
            </w:pPr>
            <w:r w:rsidRPr="00A44A7F">
              <w:rPr>
                <w:sz w:val="22"/>
                <w:szCs w:val="22"/>
              </w:rPr>
              <w:t>7-8</w:t>
            </w:r>
          </w:p>
        </w:tc>
        <w:tc>
          <w:tcPr>
            <w:tcW w:w="4407" w:type="pct"/>
            <w:shd w:val="clear" w:color="auto" w:fill="D9D9D9"/>
          </w:tcPr>
          <w:p w:rsidR="003E5C3E" w:rsidRPr="00A44A7F" w:rsidRDefault="003E5C3E" w:rsidP="003A7740">
            <w:r w:rsidRPr="00A44A7F">
              <w:rPr>
                <w:sz w:val="22"/>
                <w:szCs w:val="22"/>
              </w:rPr>
              <w:t xml:space="preserve">ARA SINAV </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9</w:t>
            </w:r>
          </w:p>
        </w:tc>
        <w:tc>
          <w:tcPr>
            <w:tcW w:w="4407" w:type="pct"/>
          </w:tcPr>
          <w:p w:rsidR="003E5C3E" w:rsidRPr="00A44A7F" w:rsidRDefault="003E5C3E" w:rsidP="003A7740">
            <w:pPr>
              <w:tabs>
                <w:tab w:val="left" w:pos="8335"/>
              </w:tabs>
              <w:jc w:val="both"/>
            </w:pPr>
            <w:r w:rsidRPr="00A44A7F">
              <w:rPr>
                <w:sz w:val="22"/>
                <w:szCs w:val="22"/>
              </w:rPr>
              <w:t xml:space="preserve">Boyalar </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10</w:t>
            </w:r>
          </w:p>
        </w:tc>
        <w:tc>
          <w:tcPr>
            <w:tcW w:w="4407" w:type="pct"/>
          </w:tcPr>
          <w:p w:rsidR="003E5C3E" w:rsidRPr="00A44A7F" w:rsidRDefault="003E5C3E" w:rsidP="003A7740">
            <w:pPr>
              <w:tabs>
                <w:tab w:val="left" w:pos="8335"/>
              </w:tabs>
              <w:jc w:val="both"/>
            </w:pPr>
            <w:r w:rsidRPr="00A44A7F">
              <w:rPr>
                <w:sz w:val="22"/>
                <w:szCs w:val="22"/>
              </w:rPr>
              <w:t>Kozmetikler</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11</w:t>
            </w:r>
          </w:p>
        </w:tc>
        <w:tc>
          <w:tcPr>
            <w:tcW w:w="4407" w:type="pct"/>
          </w:tcPr>
          <w:p w:rsidR="003E5C3E" w:rsidRPr="00A44A7F" w:rsidRDefault="003E5C3E" w:rsidP="003A7740">
            <w:pPr>
              <w:tabs>
                <w:tab w:val="left" w:pos="8335"/>
              </w:tabs>
              <w:jc w:val="both"/>
            </w:pPr>
            <w:r w:rsidRPr="00A44A7F">
              <w:rPr>
                <w:sz w:val="22"/>
                <w:szCs w:val="22"/>
              </w:rPr>
              <w:t>Polimerler</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12</w:t>
            </w:r>
          </w:p>
        </w:tc>
        <w:tc>
          <w:tcPr>
            <w:tcW w:w="4407" w:type="pct"/>
          </w:tcPr>
          <w:p w:rsidR="003E5C3E" w:rsidRPr="00A44A7F" w:rsidRDefault="003E5C3E" w:rsidP="003A7740">
            <w:pPr>
              <w:tabs>
                <w:tab w:val="left" w:pos="8335"/>
              </w:tabs>
              <w:jc w:val="both"/>
            </w:pPr>
            <w:r w:rsidRPr="00A44A7F">
              <w:rPr>
                <w:sz w:val="22"/>
                <w:szCs w:val="22"/>
              </w:rPr>
              <w:t>Polimerler</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13</w:t>
            </w:r>
          </w:p>
        </w:tc>
        <w:tc>
          <w:tcPr>
            <w:tcW w:w="4407" w:type="pct"/>
          </w:tcPr>
          <w:p w:rsidR="003E5C3E" w:rsidRPr="00A44A7F" w:rsidRDefault="003E5C3E" w:rsidP="003A7740">
            <w:pPr>
              <w:tabs>
                <w:tab w:val="left" w:pos="1500"/>
              </w:tabs>
            </w:pPr>
            <w:r w:rsidRPr="00A44A7F">
              <w:rPr>
                <w:sz w:val="22"/>
                <w:szCs w:val="22"/>
              </w:rPr>
              <w:t>Biyoteknoloji</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14</w:t>
            </w:r>
          </w:p>
        </w:tc>
        <w:tc>
          <w:tcPr>
            <w:tcW w:w="4407" w:type="pct"/>
          </w:tcPr>
          <w:p w:rsidR="003E5C3E" w:rsidRPr="00A44A7F" w:rsidRDefault="003E5C3E" w:rsidP="003A7740">
            <w:pPr>
              <w:tabs>
                <w:tab w:val="left" w:pos="1500"/>
              </w:tabs>
            </w:pPr>
            <w:r w:rsidRPr="00A44A7F">
              <w:rPr>
                <w:sz w:val="22"/>
                <w:szCs w:val="22"/>
              </w:rPr>
              <w:t>Biyoteknoloji</w:t>
            </w:r>
          </w:p>
        </w:tc>
      </w:tr>
      <w:tr w:rsidR="003E5C3E" w:rsidRPr="00A44A7F" w:rsidTr="003A7740">
        <w:trPr>
          <w:trHeight w:val="322"/>
          <w:jc w:val="center"/>
        </w:trPr>
        <w:tc>
          <w:tcPr>
            <w:tcW w:w="593" w:type="pct"/>
            <w:tcBorders>
              <w:bottom w:val="single" w:sz="12" w:space="0" w:color="auto"/>
            </w:tcBorders>
            <w:shd w:val="clear" w:color="auto" w:fill="D9D9D9"/>
            <w:vAlign w:val="center"/>
          </w:tcPr>
          <w:p w:rsidR="003E5C3E" w:rsidRPr="00A44A7F" w:rsidRDefault="003E5C3E" w:rsidP="003A7740">
            <w:pPr>
              <w:jc w:val="center"/>
            </w:pPr>
            <w:r w:rsidRPr="00A44A7F">
              <w:rPr>
                <w:sz w:val="22"/>
                <w:szCs w:val="22"/>
              </w:rPr>
              <w:t>15-16</w:t>
            </w:r>
          </w:p>
        </w:tc>
        <w:tc>
          <w:tcPr>
            <w:tcW w:w="4407" w:type="pct"/>
            <w:tcBorders>
              <w:bottom w:val="single" w:sz="12" w:space="0" w:color="auto"/>
            </w:tcBorders>
            <w:shd w:val="clear" w:color="auto" w:fill="D9D9D9"/>
            <w:vAlign w:val="center"/>
          </w:tcPr>
          <w:p w:rsidR="003E5C3E" w:rsidRPr="00A44A7F" w:rsidRDefault="003E5C3E" w:rsidP="003A7740">
            <w:r w:rsidRPr="00A44A7F">
              <w:rPr>
                <w:sz w:val="22"/>
                <w:szCs w:val="22"/>
              </w:rPr>
              <w:t xml:space="preserve">FİNAL SINAVI </w:t>
            </w:r>
          </w:p>
        </w:tc>
      </w:tr>
    </w:tbl>
    <w:p w:rsidR="003E5C3E" w:rsidRPr="00A44A7F"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A44A7F" w:rsidTr="003A7740">
        <w:tc>
          <w:tcPr>
            <w:tcW w:w="603" w:type="dxa"/>
            <w:tcBorders>
              <w:top w:val="single" w:sz="12" w:space="0" w:color="auto"/>
            </w:tcBorders>
            <w:vAlign w:val="center"/>
          </w:tcPr>
          <w:p w:rsidR="003E5C3E" w:rsidRPr="00A44A7F" w:rsidRDefault="003E5C3E" w:rsidP="003A7740">
            <w:pPr>
              <w:jc w:val="center"/>
              <w:rPr>
                <w:b/>
              </w:rPr>
            </w:pPr>
            <w:r w:rsidRPr="00A44A7F">
              <w:rPr>
                <w:b/>
                <w:sz w:val="22"/>
                <w:szCs w:val="22"/>
              </w:rPr>
              <w:t>NO</w:t>
            </w:r>
          </w:p>
        </w:tc>
        <w:tc>
          <w:tcPr>
            <w:tcW w:w="7585" w:type="dxa"/>
            <w:tcBorders>
              <w:top w:val="single" w:sz="12" w:space="0" w:color="auto"/>
            </w:tcBorders>
          </w:tcPr>
          <w:p w:rsidR="003E5C3E" w:rsidRPr="00A44A7F" w:rsidRDefault="003E5C3E" w:rsidP="003A7740">
            <w:pPr>
              <w:rPr>
                <w:b/>
              </w:rPr>
            </w:pPr>
            <w:r w:rsidRPr="00A44A7F">
              <w:rPr>
                <w:b/>
                <w:sz w:val="22"/>
                <w:szCs w:val="22"/>
              </w:rPr>
              <w:t xml:space="preserve">PROGRAM ÇIKTISI </w:t>
            </w:r>
          </w:p>
        </w:tc>
        <w:tc>
          <w:tcPr>
            <w:tcW w:w="567" w:type="dxa"/>
            <w:tcBorders>
              <w:top w:val="single" w:sz="12" w:space="0" w:color="auto"/>
            </w:tcBorders>
            <w:vAlign w:val="center"/>
          </w:tcPr>
          <w:p w:rsidR="003E5C3E" w:rsidRPr="00A44A7F" w:rsidRDefault="003E5C3E" w:rsidP="003A7740">
            <w:pPr>
              <w:jc w:val="center"/>
              <w:rPr>
                <w:b/>
              </w:rPr>
            </w:pPr>
            <w:r w:rsidRPr="00A44A7F">
              <w:rPr>
                <w:b/>
                <w:sz w:val="22"/>
                <w:szCs w:val="22"/>
              </w:rPr>
              <w:t>3</w:t>
            </w:r>
          </w:p>
        </w:tc>
        <w:tc>
          <w:tcPr>
            <w:tcW w:w="567" w:type="dxa"/>
            <w:tcBorders>
              <w:top w:val="single" w:sz="12" w:space="0" w:color="auto"/>
            </w:tcBorders>
            <w:vAlign w:val="center"/>
          </w:tcPr>
          <w:p w:rsidR="003E5C3E" w:rsidRPr="00A44A7F" w:rsidRDefault="003E5C3E" w:rsidP="003A7740">
            <w:pPr>
              <w:jc w:val="center"/>
              <w:rPr>
                <w:b/>
              </w:rPr>
            </w:pPr>
            <w:r w:rsidRPr="00A44A7F">
              <w:rPr>
                <w:b/>
                <w:sz w:val="22"/>
                <w:szCs w:val="22"/>
              </w:rPr>
              <w:t>2</w:t>
            </w:r>
          </w:p>
        </w:tc>
        <w:tc>
          <w:tcPr>
            <w:tcW w:w="567" w:type="dxa"/>
            <w:tcBorders>
              <w:top w:val="single" w:sz="12" w:space="0" w:color="auto"/>
            </w:tcBorders>
            <w:vAlign w:val="center"/>
          </w:tcPr>
          <w:p w:rsidR="003E5C3E" w:rsidRPr="00A44A7F" w:rsidRDefault="003E5C3E" w:rsidP="003A7740">
            <w:pPr>
              <w:jc w:val="center"/>
              <w:rPr>
                <w:b/>
              </w:rPr>
            </w:pPr>
            <w:r w:rsidRPr="00A44A7F">
              <w:rPr>
                <w:b/>
                <w:sz w:val="22"/>
                <w:szCs w:val="22"/>
              </w:rPr>
              <w:t>1</w:t>
            </w:r>
          </w:p>
        </w:tc>
      </w:tr>
      <w:tr w:rsidR="003E5C3E" w:rsidRPr="00A44A7F" w:rsidTr="003A7740">
        <w:tc>
          <w:tcPr>
            <w:tcW w:w="603" w:type="dxa"/>
            <w:vAlign w:val="center"/>
          </w:tcPr>
          <w:p w:rsidR="003E5C3E" w:rsidRPr="00A44A7F" w:rsidRDefault="003E5C3E" w:rsidP="003A7740">
            <w:pPr>
              <w:jc w:val="center"/>
            </w:pPr>
            <w:r w:rsidRPr="00A44A7F">
              <w:rPr>
                <w:sz w:val="22"/>
                <w:szCs w:val="22"/>
              </w:rPr>
              <w:t>1</w:t>
            </w:r>
          </w:p>
        </w:tc>
        <w:tc>
          <w:tcPr>
            <w:tcW w:w="7585" w:type="dxa"/>
            <w:vAlign w:val="center"/>
          </w:tcPr>
          <w:p w:rsidR="003E5C3E" w:rsidRPr="00A44A7F" w:rsidRDefault="003E5C3E" w:rsidP="003A7740">
            <w:pPr>
              <w:rPr>
                <w:color w:val="FF0000"/>
              </w:rPr>
            </w:pPr>
            <w:r w:rsidRPr="00A44A7F">
              <w:rPr>
                <w:sz w:val="22"/>
                <w:szCs w:val="22"/>
              </w:rPr>
              <w:t>Temel Bilimlere ilişkin bilgileri kavrayabilme ve uygulama becerisi</w:t>
            </w:r>
          </w:p>
        </w:tc>
        <w:tc>
          <w:tcPr>
            <w:tcW w:w="567" w:type="dxa"/>
            <w:vAlign w:val="center"/>
          </w:tcPr>
          <w:p w:rsidR="003E5C3E" w:rsidRPr="00A44A7F" w:rsidRDefault="003E5C3E" w:rsidP="003A7740">
            <w:pPr>
              <w:jc w:val="center"/>
              <w:rPr>
                <w:b/>
              </w:rPr>
            </w:pPr>
            <w:r w:rsidRPr="00A44A7F">
              <w:rPr>
                <w:b/>
                <w:sz w:val="22"/>
                <w:szCs w:val="22"/>
              </w:rPr>
              <w:t xml:space="preserve"> x</w:t>
            </w:r>
          </w:p>
        </w:tc>
        <w:tc>
          <w:tcPr>
            <w:tcW w:w="567" w:type="dxa"/>
            <w:vAlign w:val="center"/>
          </w:tcPr>
          <w:p w:rsidR="003E5C3E" w:rsidRPr="00A44A7F" w:rsidRDefault="003E5C3E" w:rsidP="003A7740">
            <w:pPr>
              <w:jc w:val="center"/>
              <w:rPr>
                <w:b/>
              </w:rPr>
            </w:pPr>
            <w:r w:rsidRPr="00A44A7F">
              <w:rPr>
                <w:b/>
                <w:sz w:val="22"/>
                <w:szCs w:val="22"/>
              </w:rPr>
              <w:t xml:space="preserve"> </w:t>
            </w:r>
          </w:p>
        </w:tc>
        <w:tc>
          <w:tcPr>
            <w:tcW w:w="567" w:type="dxa"/>
            <w:vAlign w:val="center"/>
          </w:tcPr>
          <w:p w:rsidR="003E5C3E" w:rsidRPr="00A44A7F" w:rsidRDefault="003E5C3E" w:rsidP="003A7740">
            <w:pPr>
              <w:jc w:val="center"/>
              <w:rPr>
                <w:b/>
              </w:rPr>
            </w:pPr>
          </w:p>
        </w:tc>
      </w:tr>
      <w:tr w:rsidR="003E5C3E" w:rsidRPr="00A44A7F" w:rsidTr="003A7740">
        <w:tc>
          <w:tcPr>
            <w:tcW w:w="603" w:type="dxa"/>
            <w:vAlign w:val="center"/>
          </w:tcPr>
          <w:p w:rsidR="003E5C3E" w:rsidRPr="00A44A7F" w:rsidRDefault="003E5C3E" w:rsidP="003A7740">
            <w:pPr>
              <w:jc w:val="center"/>
            </w:pPr>
            <w:r w:rsidRPr="00A44A7F">
              <w:rPr>
                <w:sz w:val="22"/>
                <w:szCs w:val="22"/>
              </w:rPr>
              <w:t>2</w:t>
            </w:r>
          </w:p>
        </w:tc>
        <w:tc>
          <w:tcPr>
            <w:tcW w:w="7585" w:type="dxa"/>
            <w:vAlign w:val="center"/>
          </w:tcPr>
          <w:p w:rsidR="003E5C3E" w:rsidRPr="00A44A7F" w:rsidRDefault="003E5C3E" w:rsidP="003A7740">
            <w:pPr>
              <w:rPr>
                <w:color w:val="FF0000"/>
              </w:rPr>
            </w:pPr>
            <w:r w:rsidRPr="00A44A7F">
              <w:rPr>
                <w:sz w:val="22"/>
                <w:szCs w:val="22"/>
              </w:rPr>
              <w:t>Fen Bilimlerindeki Öğretim Etkinliklerinin planlanması, hazırlanması, genel öğretim ilke, yöntem ve tekniklerini kullanma becerisi</w:t>
            </w:r>
          </w:p>
        </w:tc>
        <w:tc>
          <w:tcPr>
            <w:tcW w:w="567" w:type="dxa"/>
            <w:vAlign w:val="center"/>
          </w:tcPr>
          <w:p w:rsidR="003E5C3E" w:rsidRPr="00A44A7F" w:rsidRDefault="003E5C3E" w:rsidP="003A7740">
            <w:pPr>
              <w:jc w:val="center"/>
              <w:rPr>
                <w:b/>
              </w:rPr>
            </w:pPr>
            <w:r w:rsidRPr="00A44A7F">
              <w:rPr>
                <w:b/>
                <w:sz w:val="22"/>
                <w:szCs w:val="22"/>
              </w:rPr>
              <w:t xml:space="preserve"> </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x</w:t>
            </w:r>
          </w:p>
        </w:tc>
      </w:tr>
      <w:tr w:rsidR="003E5C3E" w:rsidRPr="00A44A7F" w:rsidTr="003A7740">
        <w:tc>
          <w:tcPr>
            <w:tcW w:w="603" w:type="dxa"/>
            <w:vAlign w:val="center"/>
          </w:tcPr>
          <w:p w:rsidR="003E5C3E" w:rsidRPr="00A44A7F" w:rsidRDefault="003E5C3E" w:rsidP="003A7740">
            <w:pPr>
              <w:jc w:val="center"/>
            </w:pPr>
            <w:r w:rsidRPr="00A44A7F">
              <w:rPr>
                <w:sz w:val="22"/>
                <w:szCs w:val="22"/>
              </w:rPr>
              <w:t>3</w:t>
            </w:r>
          </w:p>
        </w:tc>
        <w:tc>
          <w:tcPr>
            <w:tcW w:w="7585" w:type="dxa"/>
            <w:vAlign w:val="center"/>
          </w:tcPr>
          <w:p w:rsidR="003E5C3E" w:rsidRPr="00A44A7F" w:rsidRDefault="003E5C3E" w:rsidP="003A7740">
            <w:pPr>
              <w:rPr>
                <w:color w:val="FF0000"/>
              </w:rPr>
            </w:pPr>
            <w:r w:rsidRPr="00A44A7F">
              <w:rPr>
                <w:sz w:val="22"/>
                <w:szCs w:val="22"/>
              </w:rPr>
              <w:t>Fen Bilimleri konularında öğrenilen bilgileri yaşama aktarabilme becerisi ve bu aktarımla üçüncü şahıslara anlatabilme becerisi</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 xml:space="preserve"> x</w:t>
            </w:r>
          </w:p>
        </w:tc>
        <w:tc>
          <w:tcPr>
            <w:tcW w:w="567" w:type="dxa"/>
            <w:vAlign w:val="center"/>
          </w:tcPr>
          <w:p w:rsidR="003E5C3E" w:rsidRPr="00A44A7F" w:rsidRDefault="003E5C3E" w:rsidP="003A7740">
            <w:pPr>
              <w:jc w:val="center"/>
              <w:rPr>
                <w:b/>
              </w:rPr>
            </w:pPr>
            <w:r w:rsidRPr="00A44A7F">
              <w:rPr>
                <w:b/>
                <w:sz w:val="22"/>
                <w:szCs w:val="22"/>
              </w:rPr>
              <w:t xml:space="preserve"> </w:t>
            </w:r>
          </w:p>
        </w:tc>
      </w:tr>
      <w:tr w:rsidR="003E5C3E" w:rsidRPr="00A44A7F" w:rsidTr="003A7740">
        <w:tc>
          <w:tcPr>
            <w:tcW w:w="603" w:type="dxa"/>
            <w:vAlign w:val="center"/>
          </w:tcPr>
          <w:p w:rsidR="003E5C3E" w:rsidRPr="00A44A7F" w:rsidRDefault="003E5C3E" w:rsidP="003A7740">
            <w:pPr>
              <w:jc w:val="center"/>
            </w:pPr>
            <w:r w:rsidRPr="00A44A7F">
              <w:rPr>
                <w:sz w:val="22"/>
                <w:szCs w:val="22"/>
              </w:rPr>
              <w:t>4</w:t>
            </w:r>
          </w:p>
        </w:tc>
        <w:tc>
          <w:tcPr>
            <w:tcW w:w="7585" w:type="dxa"/>
            <w:vAlign w:val="center"/>
          </w:tcPr>
          <w:p w:rsidR="003E5C3E" w:rsidRPr="00A44A7F" w:rsidRDefault="003E5C3E" w:rsidP="003A7740">
            <w:pPr>
              <w:rPr>
                <w:color w:val="FF0000"/>
              </w:rPr>
            </w:pPr>
            <w:r w:rsidRPr="00A44A7F">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A44A7F" w:rsidRDefault="003E5C3E" w:rsidP="003A7740">
            <w:pPr>
              <w:jc w:val="center"/>
              <w:rPr>
                <w:b/>
              </w:rPr>
            </w:pPr>
            <w:r w:rsidRPr="00A44A7F">
              <w:rPr>
                <w:b/>
                <w:sz w:val="22"/>
                <w:szCs w:val="22"/>
              </w:rPr>
              <w:t xml:space="preserve"> x</w:t>
            </w:r>
          </w:p>
        </w:tc>
        <w:tc>
          <w:tcPr>
            <w:tcW w:w="567" w:type="dxa"/>
            <w:vAlign w:val="center"/>
          </w:tcPr>
          <w:p w:rsidR="003E5C3E" w:rsidRPr="00A44A7F" w:rsidRDefault="003E5C3E" w:rsidP="003A7740">
            <w:pPr>
              <w:jc w:val="center"/>
              <w:rPr>
                <w:b/>
              </w:rPr>
            </w:pPr>
            <w:r w:rsidRPr="00A44A7F">
              <w:rPr>
                <w:b/>
                <w:sz w:val="22"/>
                <w:szCs w:val="22"/>
              </w:rPr>
              <w:t xml:space="preserve"> </w:t>
            </w:r>
          </w:p>
        </w:tc>
        <w:tc>
          <w:tcPr>
            <w:tcW w:w="567" w:type="dxa"/>
            <w:vAlign w:val="center"/>
          </w:tcPr>
          <w:p w:rsidR="003E5C3E" w:rsidRPr="00A44A7F" w:rsidRDefault="003E5C3E" w:rsidP="003A7740">
            <w:pPr>
              <w:jc w:val="center"/>
              <w:rPr>
                <w:b/>
              </w:rPr>
            </w:pPr>
            <w:r w:rsidRPr="00A44A7F">
              <w:rPr>
                <w:b/>
                <w:sz w:val="22"/>
                <w:szCs w:val="22"/>
              </w:rPr>
              <w:t xml:space="preserve"> </w:t>
            </w:r>
          </w:p>
        </w:tc>
      </w:tr>
      <w:tr w:rsidR="003E5C3E" w:rsidRPr="00A44A7F" w:rsidTr="003A7740">
        <w:tc>
          <w:tcPr>
            <w:tcW w:w="603" w:type="dxa"/>
            <w:vAlign w:val="center"/>
          </w:tcPr>
          <w:p w:rsidR="003E5C3E" w:rsidRPr="00A44A7F" w:rsidRDefault="003E5C3E" w:rsidP="003A7740">
            <w:pPr>
              <w:jc w:val="center"/>
            </w:pPr>
            <w:r w:rsidRPr="00A44A7F">
              <w:rPr>
                <w:sz w:val="22"/>
                <w:szCs w:val="22"/>
              </w:rPr>
              <w:t>5</w:t>
            </w:r>
          </w:p>
        </w:tc>
        <w:tc>
          <w:tcPr>
            <w:tcW w:w="7585" w:type="dxa"/>
            <w:vAlign w:val="center"/>
          </w:tcPr>
          <w:p w:rsidR="003E5C3E" w:rsidRPr="00A44A7F" w:rsidRDefault="003E5C3E" w:rsidP="003A7740">
            <w:pPr>
              <w:rPr>
                <w:color w:val="FF0000"/>
              </w:rPr>
            </w:pPr>
            <w:r w:rsidRPr="00A44A7F">
              <w:rPr>
                <w:sz w:val="22"/>
                <w:szCs w:val="22"/>
              </w:rPr>
              <w:t>Güncel konuları izleme ve yorumlama becerisi</w:t>
            </w:r>
          </w:p>
        </w:tc>
        <w:tc>
          <w:tcPr>
            <w:tcW w:w="567" w:type="dxa"/>
            <w:vAlign w:val="center"/>
          </w:tcPr>
          <w:p w:rsidR="003E5C3E" w:rsidRPr="00A44A7F" w:rsidRDefault="003E5C3E" w:rsidP="003A7740">
            <w:pPr>
              <w:jc w:val="center"/>
              <w:rPr>
                <w:b/>
              </w:rPr>
            </w:pPr>
            <w:r w:rsidRPr="00A44A7F">
              <w:rPr>
                <w:b/>
                <w:sz w:val="22"/>
                <w:szCs w:val="22"/>
              </w:rPr>
              <w:t>x</w:t>
            </w:r>
          </w:p>
        </w:tc>
        <w:tc>
          <w:tcPr>
            <w:tcW w:w="567" w:type="dxa"/>
            <w:vAlign w:val="center"/>
          </w:tcPr>
          <w:p w:rsidR="003E5C3E" w:rsidRPr="00A44A7F" w:rsidRDefault="003E5C3E" w:rsidP="003A7740">
            <w:pPr>
              <w:jc w:val="center"/>
              <w:rPr>
                <w:b/>
              </w:rPr>
            </w:pPr>
            <w:r w:rsidRPr="00A44A7F">
              <w:rPr>
                <w:b/>
                <w:sz w:val="22"/>
                <w:szCs w:val="22"/>
              </w:rPr>
              <w:t xml:space="preserve"> </w:t>
            </w:r>
          </w:p>
        </w:tc>
        <w:tc>
          <w:tcPr>
            <w:tcW w:w="567" w:type="dxa"/>
            <w:vAlign w:val="center"/>
          </w:tcPr>
          <w:p w:rsidR="003E5C3E" w:rsidRPr="00A44A7F" w:rsidRDefault="003E5C3E" w:rsidP="003A7740">
            <w:pPr>
              <w:jc w:val="center"/>
              <w:rPr>
                <w:b/>
              </w:rPr>
            </w:pPr>
            <w:r w:rsidRPr="00A44A7F">
              <w:rPr>
                <w:b/>
                <w:sz w:val="22"/>
                <w:szCs w:val="22"/>
              </w:rPr>
              <w:t xml:space="preserve"> </w:t>
            </w:r>
          </w:p>
        </w:tc>
      </w:tr>
      <w:tr w:rsidR="003E5C3E" w:rsidRPr="00A44A7F" w:rsidTr="003A7740">
        <w:tc>
          <w:tcPr>
            <w:tcW w:w="603" w:type="dxa"/>
            <w:vAlign w:val="center"/>
          </w:tcPr>
          <w:p w:rsidR="003E5C3E" w:rsidRPr="00A44A7F" w:rsidRDefault="003E5C3E" w:rsidP="003A7740">
            <w:pPr>
              <w:jc w:val="center"/>
            </w:pPr>
            <w:r w:rsidRPr="00A44A7F">
              <w:rPr>
                <w:sz w:val="22"/>
                <w:szCs w:val="22"/>
              </w:rPr>
              <w:t>6</w:t>
            </w:r>
          </w:p>
        </w:tc>
        <w:tc>
          <w:tcPr>
            <w:tcW w:w="7585" w:type="dxa"/>
            <w:vAlign w:val="center"/>
          </w:tcPr>
          <w:p w:rsidR="003E5C3E" w:rsidRPr="00A44A7F" w:rsidRDefault="003E5C3E" w:rsidP="003A7740">
            <w:pPr>
              <w:rPr>
                <w:color w:val="FF0000"/>
              </w:rPr>
            </w:pPr>
            <w:r w:rsidRPr="00A44A7F">
              <w:rPr>
                <w:sz w:val="22"/>
                <w:szCs w:val="22"/>
              </w:rPr>
              <w:t>İşbirliği içinde çalışma, mesleki ve etik sorumluluk bilincini kazanma becerisi</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 xml:space="preserve">x </w:t>
            </w:r>
          </w:p>
        </w:tc>
      </w:tr>
      <w:tr w:rsidR="003E5C3E" w:rsidRPr="00A44A7F" w:rsidTr="003A7740">
        <w:tc>
          <w:tcPr>
            <w:tcW w:w="603" w:type="dxa"/>
            <w:vAlign w:val="center"/>
          </w:tcPr>
          <w:p w:rsidR="003E5C3E" w:rsidRPr="00A44A7F" w:rsidRDefault="003E5C3E" w:rsidP="003A7740">
            <w:pPr>
              <w:jc w:val="center"/>
            </w:pPr>
            <w:r w:rsidRPr="00A44A7F">
              <w:rPr>
                <w:sz w:val="22"/>
                <w:szCs w:val="22"/>
              </w:rPr>
              <w:t>7</w:t>
            </w:r>
          </w:p>
        </w:tc>
        <w:tc>
          <w:tcPr>
            <w:tcW w:w="7585" w:type="dxa"/>
            <w:vAlign w:val="center"/>
          </w:tcPr>
          <w:p w:rsidR="003E5C3E" w:rsidRPr="00A44A7F" w:rsidRDefault="003E5C3E" w:rsidP="003A7740">
            <w:pPr>
              <w:rPr>
                <w:color w:val="FF0000"/>
              </w:rPr>
            </w:pPr>
            <w:r w:rsidRPr="00A44A7F">
              <w:rPr>
                <w:sz w:val="22"/>
                <w:szCs w:val="22"/>
              </w:rPr>
              <w:t>Fen Öğretiminin temel amaçları doğrultusunda, fen okuryazarlığını geliştirme becerisi</w:t>
            </w:r>
          </w:p>
        </w:tc>
        <w:tc>
          <w:tcPr>
            <w:tcW w:w="567" w:type="dxa"/>
            <w:vAlign w:val="center"/>
          </w:tcPr>
          <w:p w:rsidR="003E5C3E" w:rsidRPr="00A44A7F" w:rsidRDefault="003E5C3E" w:rsidP="003A7740">
            <w:pPr>
              <w:jc w:val="center"/>
              <w:rPr>
                <w:b/>
              </w:rPr>
            </w:pPr>
            <w:r w:rsidRPr="00A44A7F">
              <w:rPr>
                <w:b/>
                <w:sz w:val="22"/>
                <w:szCs w:val="22"/>
              </w:rPr>
              <w:t xml:space="preserve"> x</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 xml:space="preserve"> </w:t>
            </w:r>
          </w:p>
        </w:tc>
      </w:tr>
      <w:tr w:rsidR="003E5C3E" w:rsidRPr="00A44A7F" w:rsidTr="003A7740">
        <w:tc>
          <w:tcPr>
            <w:tcW w:w="603" w:type="dxa"/>
            <w:vAlign w:val="center"/>
          </w:tcPr>
          <w:p w:rsidR="003E5C3E" w:rsidRPr="00A44A7F" w:rsidRDefault="003E5C3E" w:rsidP="003A7740">
            <w:pPr>
              <w:jc w:val="center"/>
            </w:pPr>
            <w:r w:rsidRPr="00A44A7F">
              <w:rPr>
                <w:sz w:val="22"/>
                <w:szCs w:val="22"/>
              </w:rPr>
              <w:t>8</w:t>
            </w:r>
          </w:p>
        </w:tc>
        <w:tc>
          <w:tcPr>
            <w:tcW w:w="7585" w:type="dxa"/>
            <w:vAlign w:val="center"/>
          </w:tcPr>
          <w:p w:rsidR="003E5C3E" w:rsidRPr="00A44A7F" w:rsidRDefault="003E5C3E" w:rsidP="003A7740">
            <w:pPr>
              <w:rPr>
                <w:color w:val="FF0000"/>
              </w:rPr>
            </w:pPr>
            <w:r w:rsidRPr="00A44A7F">
              <w:rPr>
                <w:sz w:val="22"/>
                <w:szCs w:val="22"/>
              </w:rPr>
              <w:t>Yeni Fen programlarını inceleme becerisi (kazanım, öğrenme-öğretme süreci, değerlendirme teknikleri v.s)</w:t>
            </w:r>
          </w:p>
        </w:tc>
        <w:tc>
          <w:tcPr>
            <w:tcW w:w="567" w:type="dxa"/>
            <w:vAlign w:val="center"/>
          </w:tcPr>
          <w:p w:rsidR="003E5C3E" w:rsidRPr="00A44A7F" w:rsidRDefault="003E5C3E" w:rsidP="003A7740">
            <w:pPr>
              <w:jc w:val="center"/>
              <w:rPr>
                <w:b/>
              </w:rPr>
            </w:pPr>
            <w:r w:rsidRPr="00A44A7F">
              <w:rPr>
                <w:b/>
                <w:sz w:val="22"/>
                <w:szCs w:val="22"/>
              </w:rPr>
              <w:t xml:space="preserve"> </w:t>
            </w:r>
          </w:p>
        </w:tc>
        <w:tc>
          <w:tcPr>
            <w:tcW w:w="567" w:type="dxa"/>
            <w:vAlign w:val="center"/>
          </w:tcPr>
          <w:p w:rsidR="003E5C3E" w:rsidRPr="00A44A7F" w:rsidRDefault="003E5C3E" w:rsidP="003A7740">
            <w:pPr>
              <w:jc w:val="center"/>
              <w:rPr>
                <w:b/>
              </w:rPr>
            </w:pPr>
            <w:r w:rsidRPr="00A44A7F">
              <w:rPr>
                <w:b/>
                <w:sz w:val="22"/>
                <w:szCs w:val="22"/>
              </w:rPr>
              <w:t xml:space="preserve"> </w:t>
            </w:r>
          </w:p>
        </w:tc>
        <w:tc>
          <w:tcPr>
            <w:tcW w:w="567" w:type="dxa"/>
            <w:vAlign w:val="center"/>
          </w:tcPr>
          <w:p w:rsidR="003E5C3E" w:rsidRPr="00A44A7F" w:rsidRDefault="003E5C3E" w:rsidP="003A7740">
            <w:pPr>
              <w:jc w:val="center"/>
              <w:rPr>
                <w:b/>
              </w:rPr>
            </w:pPr>
            <w:r w:rsidRPr="00A44A7F">
              <w:rPr>
                <w:b/>
                <w:sz w:val="22"/>
                <w:szCs w:val="22"/>
              </w:rPr>
              <w:t>x</w:t>
            </w:r>
          </w:p>
        </w:tc>
      </w:tr>
      <w:tr w:rsidR="003E5C3E" w:rsidRPr="00A44A7F" w:rsidTr="003A7740">
        <w:tc>
          <w:tcPr>
            <w:tcW w:w="603" w:type="dxa"/>
            <w:vAlign w:val="center"/>
          </w:tcPr>
          <w:p w:rsidR="003E5C3E" w:rsidRPr="00A44A7F" w:rsidRDefault="003E5C3E" w:rsidP="003A7740">
            <w:pPr>
              <w:jc w:val="center"/>
            </w:pPr>
            <w:r w:rsidRPr="00A44A7F">
              <w:rPr>
                <w:sz w:val="22"/>
                <w:szCs w:val="22"/>
              </w:rPr>
              <w:t>9</w:t>
            </w:r>
          </w:p>
        </w:tc>
        <w:tc>
          <w:tcPr>
            <w:tcW w:w="7585" w:type="dxa"/>
            <w:vAlign w:val="center"/>
          </w:tcPr>
          <w:p w:rsidR="003E5C3E" w:rsidRPr="00A44A7F" w:rsidRDefault="003E5C3E" w:rsidP="003A7740">
            <w:pPr>
              <w:rPr>
                <w:color w:val="FF0000"/>
              </w:rPr>
            </w:pPr>
            <w:r w:rsidRPr="00A44A7F">
              <w:rPr>
                <w:sz w:val="22"/>
                <w:szCs w:val="22"/>
              </w:rPr>
              <w:t>Doğa olaylarını bilimsel temellere dayandırarak açıklama becerisi</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 xml:space="preserve"> x</w:t>
            </w:r>
          </w:p>
        </w:tc>
        <w:tc>
          <w:tcPr>
            <w:tcW w:w="567" w:type="dxa"/>
            <w:vAlign w:val="center"/>
          </w:tcPr>
          <w:p w:rsidR="003E5C3E" w:rsidRPr="00A44A7F" w:rsidRDefault="003E5C3E" w:rsidP="003A7740">
            <w:pPr>
              <w:jc w:val="center"/>
              <w:rPr>
                <w:b/>
              </w:rPr>
            </w:pPr>
          </w:p>
        </w:tc>
      </w:tr>
      <w:tr w:rsidR="003E5C3E" w:rsidRPr="00A44A7F" w:rsidTr="003A7740">
        <w:tc>
          <w:tcPr>
            <w:tcW w:w="603" w:type="dxa"/>
            <w:vAlign w:val="center"/>
          </w:tcPr>
          <w:p w:rsidR="003E5C3E" w:rsidRPr="00A44A7F" w:rsidRDefault="003E5C3E" w:rsidP="003A7740">
            <w:pPr>
              <w:jc w:val="center"/>
            </w:pPr>
            <w:r w:rsidRPr="00A44A7F">
              <w:rPr>
                <w:sz w:val="22"/>
                <w:szCs w:val="22"/>
              </w:rPr>
              <w:t>10</w:t>
            </w:r>
          </w:p>
        </w:tc>
        <w:tc>
          <w:tcPr>
            <w:tcW w:w="7585" w:type="dxa"/>
            <w:vAlign w:val="center"/>
          </w:tcPr>
          <w:p w:rsidR="003E5C3E" w:rsidRPr="00A44A7F" w:rsidRDefault="003E5C3E" w:rsidP="003A7740">
            <w:pPr>
              <w:rPr>
                <w:color w:val="FF0000"/>
              </w:rPr>
            </w:pPr>
            <w:r w:rsidRPr="00A44A7F">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 xml:space="preserve"> x</w:t>
            </w:r>
          </w:p>
        </w:tc>
        <w:tc>
          <w:tcPr>
            <w:tcW w:w="567" w:type="dxa"/>
            <w:vAlign w:val="center"/>
          </w:tcPr>
          <w:p w:rsidR="003E5C3E" w:rsidRPr="00A44A7F" w:rsidRDefault="003E5C3E" w:rsidP="003A7740">
            <w:pPr>
              <w:jc w:val="center"/>
              <w:rPr>
                <w:b/>
              </w:rPr>
            </w:pPr>
            <w:r w:rsidRPr="00A44A7F">
              <w:rPr>
                <w:b/>
                <w:sz w:val="22"/>
                <w:szCs w:val="22"/>
              </w:rPr>
              <w:t xml:space="preserve"> </w:t>
            </w:r>
          </w:p>
        </w:tc>
      </w:tr>
      <w:tr w:rsidR="003E5C3E" w:rsidRPr="00A44A7F" w:rsidTr="003A7740">
        <w:tc>
          <w:tcPr>
            <w:tcW w:w="603" w:type="dxa"/>
            <w:vAlign w:val="center"/>
          </w:tcPr>
          <w:p w:rsidR="003E5C3E" w:rsidRPr="00A44A7F" w:rsidRDefault="003E5C3E" w:rsidP="003A7740">
            <w:pPr>
              <w:jc w:val="center"/>
            </w:pPr>
            <w:r w:rsidRPr="00A44A7F">
              <w:rPr>
                <w:sz w:val="22"/>
                <w:szCs w:val="22"/>
              </w:rPr>
              <w:t>11</w:t>
            </w:r>
          </w:p>
        </w:tc>
        <w:tc>
          <w:tcPr>
            <w:tcW w:w="7585" w:type="dxa"/>
            <w:vAlign w:val="center"/>
          </w:tcPr>
          <w:p w:rsidR="003E5C3E" w:rsidRPr="00A44A7F" w:rsidRDefault="003E5C3E" w:rsidP="003A7740">
            <w:pPr>
              <w:rPr>
                <w:color w:val="FF0000"/>
              </w:rPr>
            </w:pPr>
            <w:r w:rsidRPr="00A44A7F">
              <w:rPr>
                <w:sz w:val="22"/>
                <w:szCs w:val="22"/>
              </w:rPr>
              <w:t>Öğrencilerin kişisel gelişim özelliklerine uygun olan yöntem ve teknikleri kullanma becerisi</w:t>
            </w:r>
          </w:p>
        </w:tc>
        <w:tc>
          <w:tcPr>
            <w:tcW w:w="567" w:type="dxa"/>
            <w:vAlign w:val="center"/>
          </w:tcPr>
          <w:p w:rsidR="003E5C3E" w:rsidRPr="00A44A7F" w:rsidRDefault="003E5C3E" w:rsidP="003A7740">
            <w:pPr>
              <w:jc w:val="center"/>
              <w:rPr>
                <w:b/>
              </w:rPr>
            </w:pPr>
            <w:r w:rsidRPr="00A44A7F">
              <w:rPr>
                <w:b/>
                <w:sz w:val="22"/>
                <w:szCs w:val="22"/>
              </w:rPr>
              <w:t xml:space="preserve"> </w:t>
            </w:r>
          </w:p>
        </w:tc>
        <w:tc>
          <w:tcPr>
            <w:tcW w:w="567" w:type="dxa"/>
            <w:vAlign w:val="center"/>
          </w:tcPr>
          <w:p w:rsidR="003E5C3E" w:rsidRPr="00A44A7F" w:rsidRDefault="003E5C3E" w:rsidP="003A7740">
            <w:pPr>
              <w:jc w:val="center"/>
              <w:rPr>
                <w:b/>
              </w:rPr>
            </w:pPr>
            <w:r w:rsidRPr="00A44A7F">
              <w:rPr>
                <w:b/>
                <w:sz w:val="22"/>
                <w:szCs w:val="22"/>
              </w:rPr>
              <w:t xml:space="preserve"> </w:t>
            </w:r>
          </w:p>
        </w:tc>
        <w:tc>
          <w:tcPr>
            <w:tcW w:w="567" w:type="dxa"/>
            <w:vAlign w:val="center"/>
          </w:tcPr>
          <w:p w:rsidR="003E5C3E" w:rsidRPr="00A44A7F" w:rsidRDefault="003E5C3E" w:rsidP="003A7740">
            <w:pPr>
              <w:jc w:val="center"/>
              <w:rPr>
                <w:b/>
              </w:rPr>
            </w:pPr>
            <w:r w:rsidRPr="00A44A7F">
              <w:rPr>
                <w:b/>
                <w:sz w:val="22"/>
                <w:szCs w:val="22"/>
              </w:rPr>
              <w:t xml:space="preserve">x </w:t>
            </w:r>
          </w:p>
        </w:tc>
      </w:tr>
      <w:tr w:rsidR="003E5C3E" w:rsidRPr="00A44A7F" w:rsidTr="003A7740">
        <w:tc>
          <w:tcPr>
            <w:tcW w:w="603" w:type="dxa"/>
            <w:vAlign w:val="center"/>
          </w:tcPr>
          <w:p w:rsidR="003E5C3E" w:rsidRPr="00A44A7F" w:rsidRDefault="003E5C3E" w:rsidP="003A7740">
            <w:pPr>
              <w:jc w:val="center"/>
            </w:pPr>
            <w:r w:rsidRPr="00A44A7F">
              <w:rPr>
                <w:sz w:val="22"/>
                <w:szCs w:val="22"/>
              </w:rPr>
              <w:t>12</w:t>
            </w:r>
          </w:p>
        </w:tc>
        <w:tc>
          <w:tcPr>
            <w:tcW w:w="7585" w:type="dxa"/>
            <w:vAlign w:val="center"/>
          </w:tcPr>
          <w:p w:rsidR="003E5C3E" w:rsidRPr="00A44A7F" w:rsidRDefault="003E5C3E" w:rsidP="003A7740">
            <w:pPr>
              <w:rPr>
                <w:color w:val="FF0000"/>
              </w:rPr>
            </w:pPr>
            <w:r w:rsidRPr="00A44A7F">
              <w:rPr>
                <w:sz w:val="22"/>
                <w:szCs w:val="22"/>
              </w:rPr>
              <w:t>Fen programlarından yararlanarak plan hazırlayıp, araç gereç ve materyalleri düzenleyerek ders sunma becerisi</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x</w:t>
            </w:r>
          </w:p>
        </w:tc>
        <w:tc>
          <w:tcPr>
            <w:tcW w:w="567" w:type="dxa"/>
            <w:vAlign w:val="center"/>
          </w:tcPr>
          <w:p w:rsidR="003E5C3E" w:rsidRPr="00A44A7F" w:rsidRDefault="003E5C3E" w:rsidP="003A7740">
            <w:pPr>
              <w:jc w:val="center"/>
              <w:rPr>
                <w:b/>
              </w:rPr>
            </w:pPr>
          </w:p>
        </w:tc>
      </w:tr>
      <w:tr w:rsidR="003E5C3E" w:rsidRPr="00A44A7F" w:rsidTr="003A7740">
        <w:tc>
          <w:tcPr>
            <w:tcW w:w="603" w:type="dxa"/>
            <w:vAlign w:val="center"/>
          </w:tcPr>
          <w:p w:rsidR="003E5C3E" w:rsidRPr="00A44A7F" w:rsidRDefault="003E5C3E" w:rsidP="003A7740">
            <w:pPr>
              <w:jc w:val="center"/>
            </w:pPr>
            <w:r w:rsidRPr="00A44A7F">
              <w:rPr>
                <w:sz w:val="22"/>
                <w:szCs w:val="22"/>
              </w:rPr>
              <w:t>13</w:t>
            </w:r>
          </w:p>
        </w:tc>
        <w:tc>
          <w:tcPr>
            <w:tcW w:w="7585" w:type="dxa"/>
            <w:vAlign w:val="center"/>
          </w:tcPr>
          <w:p w:rsidR="003E5C3E" w:rsidRPr="00A44A7F" w:rsidRDefault="003E5C3E" w:rsidP="003A7740">
            <w:pPr>
              <w:rPr>
                <w:color w:val="FF0000"/>
              </w:rPr>
            </w:pPr>
            <w:r w:rsidRPr="00A44A7F">
              <w:rPr>
                <w:sz w:val="22"/>
                <w:szCs w:val="22"/>
              </w:rPr>
              <w:t>Konuya uygun deneyleri seçip, tasarlayıp yapabilme, verileri analiz etme ve yorumlayarak bilimsel rapor haline getirebilme becerisi</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x</w:t>
            </w:r>
          </w:p>
        </w:tc>
        <w:tc>
          <w:tcPr>
            <w:tcW w:w="567" w:type="dxa"/>
            <w:vAlign w:val="center"/>
          </w:tcPr>
          <w:p w:rsidR="003E5C3E" w:rsidRPr="00A44A7F" w:rsidRDefault="003E5C3E" w:rsidP="003A7740">
            <w:pPr>
              <w:jc w:val="center"/>
              <w:rPr>
                <w:b/>
              </w:rPr>
            </w:pPr>
          </w:p>
        </w:tc>
      </w:tr>
      <w:tr w:rsidR="003E5C3E" w:rsidRPr="00A44A7F" w:rsidTr="003A7740">
        <w:tc>
          <w:tcPr>
            <w:tcW w:w="603" w:type="dxa"/>
            <w:vAlign w:val="center"/>
          </w:tcPr>
          <w:p w:rsidR="003E5C3E" w:rsidRPr="00A44A7F" w:rsidRDefault="003E5C3E" w:rsidP="003A7740">
            <w:pPr>
              <w:jc w:val="center"/>
            </w:pPr>
            <w:r w:rsidRPr="00A44A7F">
              <w:rPr>
                <w:sz w:val="22"/>
                <w:szCs w:val="22"/>
              </w:rPr>
              <w:t>14</w:t>
            </w:r>
          </w:p>
        </w:tc>
        <w:tc>
          <w:tcPr>
            <w:tcW w:w="7585" w:type="dxa"/>
            <w:vAlign w:val="center"/>
          </w:tcPr>
          <w:p w:rsidR="003E5C3E" w:rsidRPr="00A44A7F" w:rsidRDefault="003E5C3E" w:rsidP="003A7740">
            <w:pPr>
              <w:rPr>
                <w:color w:val="FF0000"/>
              </w:rPr>
            </w:pPr>
            <w:r w:rsidRPr="00A44A7F">
              <w:rPr>
                <w:sz w:val="22"/>
                <w:szCs w:val="22"/>
              </w:rPr>
              <w:t>Laboratuar güvenliği konusunda bilgi birikimine sahip olma ve gerektiğinde kullanabilme becerisi</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x</w:t>
            </w:r>
          </w:p>
        </w:tc>
        <w:tc>
          <w:tcPr>
            <w:tcW w:w="567" w:type="dxa"/>
            <w:vAlign w:val="center"/>
          </w:tcPr>
          <w:p w:rsidR="003E5C3E" w:rsidRPr="00A44A7F" w:rsidRDefault="003E5C3E" w:rsidP="003A7740">
            <w:pPr>
              <w:jc w:val="center"/>
              <w:rPr>
                <w:b/>
              </w:rPr>
            </w:pPr>
          </w:p>
        </w:tc>
      </w:tr>
      <w:tr w:rsidR="003E5C3E" w:rsidRPr="00A44A7F" w:rsidTr="003A7740">
        <w:tc>
          <w:tcPr>
            <w:tcW w:w="603" w:type="dxa"/>
            <w:vAlign w:val="center"/>
          </w:tcPr>
          <w:p w:rsidR="003E5C3E" w:rsidRPr="00A44A7F" w:rsidRDefault="003E5C3E" w:rsidP="003A7740">
            <w:pPr>
              <w:jc w:val="center"/>
            </w:pPr>
            <w:r w:rsidRPr="00A44A7F">
              <w:rPr>
                <w:sz w:val="22"/>
                <w:szCs w:val="22"/>
              </w:rPr>
              <w:t>15</w:t>
            </w:r>
          </w:p>
        </w:tc>
        <w:tc>
          <w:tcPr>
            <w:tcW w:w="7585" w:type="dxa"/>
            <w:vAlign w:val="center"/>
          </w:tcPr>
          <w:p w:rsidR="003E5C3E" w:rsidRPr="00A44A7F" w:rsidRDefault="003E5C3E" w:rsidP="003A7740">
            <w:pPr>
              <w:rPr>
                <w:color w:val="FF0000"/>
              </w:rPr>
            </w:pPr>
            <w:r w:rsidRPr="00A44A7F">
              <w:rPr>
                <w:sz w:val="22"/>
                <w:szCs w:val="22"/>
              </w:rPr>
              <w:t>Problemleri belirleme ve aşamalarına uygun olarak çözme becerisi</w:t>
            </w:r>
          </w:p>
        </w:tc>
        <w:tc>
          <w:tcPr>
            <w:tcW w:w="567" w:type="dxa"/>
            <w:vAlign w:val="center"/>
          </w:tcPr>
          <w:p w:rsidR="003E5C3E" w:rsidRPr="00A44A7F" w:rsidRDefault="003E5C3E" w:rsidP="003A7740">
            <w:pPr>
              <w:jc w:val="center"/>
              <w:rPr>
                <w:b/>
              </w:rPr>
            </w:pPr>
            <w:r w:rsidRPr="00A44A7F">
              <w:rPr>
                <w:b/>
                <w:sz w:val="22"/>
                <w:szCs w:val="22"/>
              </w:rPr>
              <w:t>x</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p>
        </w:tc>
      </w:tr>
      <w:tr w:rsidR="003E5C3E" w:rsidRPr="00A44A7F" w:rsidTr="003A7740">
        <w:tc>
          <w:tcPr>
            <w:tcW w:w="9889" w:type="dxa"/>
            <w:gridSpan w:val="5"/>
            <w:tcBorders>
              <w:bottom w:val="single" w:sz="12" w:space="0" w:color="auto"/>
            </w:tcBorders>
            <w:vAlign w:val="center"/>
          </w:tcPr>
          <w:p w:rsidR="003E5C3E" w:rsidRPr="00A44A7F" w:rsidRDefault="003E5C3E" w:rsidP="003A7740">
            <w:pPr>
              <w:jc w:val="both"/>
            </w:pPr>
            <w:r w:rsidRPr="00A44A7F">
              <w:rPr>
                <w:b/>
                <w:sz w:val="22"/>
                <w:szCs w:val="22"/>
              </w:rPr>
              <w:t>1</w:t>
            </w:r>
            <w:r w:rsidRPr="00A44A7F">
              <w:rPr>
                <w:sz w:val="22"/>
                <w:szCs w:val="22"/>
              </w:rPr>
              <w:t xml:space="preserve">:Hiç Katkısı Yok. </w:t>
            </w:r>
            <w:r w:rsidRPr="00A44A7F">
              <w:rPr>
                <w:b/>
                <w:sz w:val="22"/>
                <w:szCs w:val="22"/>
              </w:rPr>
              <w:t>2</w:t>
            </w:r>
            <w:r w:rsidRPr="00A44A7F">
              <w:rPr>
                <w:sz w:val="22"/>
                <w:szCs w:val="22"/>
              </w:rPr>
              <w:t xml:space="preserve">:Kısmen Katkısı Var. </w:t>
            </w:r>
            <w:r w:rsidRPr="00A44A7F">
              <w:rPr>
                <w:b/>
                <w:sz w:val="22"/>
                <w:szCs w:val="22"/>
              </w:rPr>
              <w:t>3</w:t>
            </w:r>
            <w:r w:rsidRPr="00A44A7F">
              <w:rPr>
                <w:sz w:val="22"/>
                <w:szCs w:val="22"/>
              </w:rPr>
              <w:t>:Tam Katkısı Var.</w:t>
            </w:r>
          </w:p>
        </w:tc>
      </w:tr>
    </w:tbl>
    <w:p w:rsidR="003E5C3E" w:rsidRDefault="003E5C3E" w:rsidP="003A7740">
      <w:pPr>
        <w:rPr>
          <w:sz w:val="16"/>
          <w:szCs w:val="16"/>
        </w:rPr>
      </w:pPr>
    </w:p>
    <w:p w:rsidR="003E5C3E" w:rsidRDefault="003E5C3E" w:rsidP="003A7740">
      <w:r>
        <w:rPr>
          <w:b/>
        </w:rPr>
        <w:t>Dersin Öğretim Ü</w:t>
      </w:r>
      <w:r w:rsidRPr="00D64451">
        <w:rPr>
          <w:b/>
        </w:rPr>
        <w:t>ye</w:t>
      </w:r>
      <w:r>
        <w:rPr>
          <w:b/>
        </w:rPr>
        <w:t>si</w:t>
      </w:r>
      <w:r w:rsidRPr="00D64451">
        <w:rPr>
          <w:b/>
        </w:rPr>
        <w:t>:</w:t>
      </w:r>
      <w:r w:rsidRPr="003320A5">
        <w:t xml:space="preserve">  </w:t>
      </w:r>
      <w:r>
        <w:t xml:space="preserve"> Yrd.</w:t>
      </w:r>
      <w:r w:rsidR="00C04BE1">
        <w:t xml:space="preserve"> </w:t>
      </w:r>
      <w:r>
        <w:t>Doç.</w:t>
      </w:r>
      <w:r w:rsidR="00C04BE1">
        <w:t xml:space="preserve"> </w:t>
      </w:r>
      <w:r>
        <w:t>Dr.Asiye BERBER</w:t>
      </w:r>
    </w:p>
    <w:p w:rsidR="003E5C3E" w:rsidRDefault="003E5C3E" w:rsidP="003A7740">
      <w:r w:rsidRPr="00D64451">
        <w:rPr>
          <w:b/>
        </w:rPr>
        <w:t>İmza</w:t>
      </w:r>
      <w:r w:rsidRPr="003320A5">
        <w:t xml:space="preserve">: </w:t>
      </w:r>
      <w:r w:rsidRPr="003320A5">
        <w:tab/>
      </w:r>
    </w:p>
    <w:p w:rsidR="003E5C3E" w:rsidRDefault="003E5C3E" w:rsidP="003A7740"/>
    <w:p w:rsidR="003E5C3E" w:rsidRDefault="003E5C3E"/>
    <w:p w:rsidR="00C616C1" w:rsidRDefault="00C616C1"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AF2476" w:rsidRDefault="00C04BE1" w:rsidP="003A7740">
      <w:pPr>
        <w:outlineLvl w:val="0"/>
        <w:rPr>
          <w:b/>
          <w:sz w:val="22"/>
          <w:szCs w:val="22"/>
        </w:rPr>
      </w:pPr>
      <w:r w:rsidRPr="00C04BE1">
        <w:rPr>
          <w:noProof/>
        </w:rPr>
        <w:drawing>
          <wp:anchor distT="0" distB="0" distL="114300" distR="114300" simplePos="0" relativeHeight="251862016" behindDoc="1" locked="0" layoutInCell="1" allowOverlap="1">
            <wp:simplePos x="0" y="0"/>
            <wp:positionH relativeFrom="column">
              <wp:posOffset>71755</wp:posOffset>
            </wp:positionH>
            <wp:positionV relativeFrom="paragraph">
              <wp:posOffset>-162560</wp:posOffset>
            </wp:positionV>
            <wp:extent cx="499110" cy="464820"/>
            <wp:effectExtent l="19050" t="0" r="0" b="0"/>
            <wp:wrapSquare wrapText="bothSides"/>
            <wp:docPr id="8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rPr>
          <w:b/>
        </w:rPr>
      </w:pPr>
    </w:p>
    <w:p w:rsidR="003E5C3E" w:rsidRPr="00FD6860" w:rsidRDefault="003E5C3E"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GÜZ</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BE1301" w:rsidRDefault="003E5C3E" w:rsidP="003A7740">
            <w:pPr>
              <w:outlineLvl w:val="0"/>
              <w:rPr>
                <w:sz w:val="20"/>
                <w:szCs w:val="20"/>
              </w:rPr>
            </w:pPr>
            <w:r>
              <w:rPr>
                <w:sz w:val="20"/>
                <w:szCs w:val="20"/>
              </w:rPr>
              <w:t>171115126</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4185" w:type="dxa"/>
            <w:vAlign w:val="center"/>
          </w:tcPr>
          <w:p w:rsidR="003E5C3E" w:rsidRPr="006B43E2" w:rsidRDefault="003E5C3E" w:rsidP="003A7740">
            <w:pPr>
              <w:outlineLvl w:val="0"/>
              <w:rPr>
                <w:sz w:val="20"/>
                <w:szCs w:val="20"/>
              </w:rPr>
            </w:pPr>
            <w:r>
              <w:rPr>
                <w:sz w:val="20"/>
                <w:szCs w:val="20"/>
              </w:rPr>
              <w:t>Bilimsel Araştırma Yöntemleri</w:t>
            </w: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390" w:type="pct"/>
            <w:gridSpan w:val="2"/>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538" w:type="pct"/>
            <w:vAlign w:val="center"/>
          </w:tcPr>
          <w:p w:rsidR="003E5C3E" w:rsidRPr="00521A1D" w:rsidRDefault="003E5C3E"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418" w:type="pct"/>
            <w:vAlign w:val="center"/>
          </w:tcPr>
          <w:p w:rsidR="003E5C3E" w:rsidRPr="00521A1D" w:rsidRDefault="003E5C3E" w:rsidP="003A7740">
            <w:pPr>
              <w:jc w:val="center"/>
              <w:rPr>
                <w:b/>
                <w:sz w:val="20"/>
                <w:szCs w:val="20"/>
              </w:rPr>
            </w:pPr>
            <w:r w:rsidRPr="00521A1D">
              <w:rPr>
                <w:b/>
                <w:sz w:val="20"/>
                <w:szCs w:val="20"/>
              </w:rPr>
              <w:t>Kredisi</w:t>
            </w:r>
          </w:p>
        </w:tc>
        <w:tc>
          <w:tcPr>
            <w:tcW w:w="326" w:type="pct"/>
            <w:vAlign w:val="center"/>
          </w:tcPr>
          <w:p w:rsidR="003E5C3E" w:rsidRPr="00521A1D" w:rsidRDefault="003E5C3E" w:rsidP="003A7740">
            <w:pPr>
              <w:ind w:left="-111" w:right="-108"/>
              <w:jc w:val="center"/>
              <w:rPr>
                <w:b/>
                <w:sz w:val="20"/>
                <w:szCs w:val="20"/>
              </w:rPr>
            </w:pPr>
            <w:r w:rsidRPr="00521A1D">
              <w:rPr>
                <w:b/>
                <w:sz w:val="20"/>
                <w:szCs w:val="20"/>
              </w:rPr>
              <w:t>AKTS</w:t>
            </w:r>
          </w:p>
        </w:tc>
        <w:tc>
          <w:tcPr>
            <w:tcW w:w="1305"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767" w:type="pct"/>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2C02AF" w:rsidRDefault="003E5C3E" w:rsidP="003A7740">
            <w:pPr>
              <w:jc w:val="center"/>
            </w:pPr>
            <w:r>
              <w:t>V</w:t>
            </w:r>
          </w:p>
        </w:tc>
        <w:tc>
          <w:tcPr>
            <w:tcW w:w="390" w:type="pct"/>
            <w:gridSpan w:val="2"/>
            <w:tcBorders>
              <w:left w:val="single" w:sz="12" w:space="0" w:color="auto"/>
              <w:bottom w:val="single" w:sz="12" w:space="0" w:color="auto"/>
            </w:tcBorders>
            <w:vAlign w:val="center"/>
          </w:tcPr>
          <w:p w:rsidR="003E5C3E" w:rsidRPr="002C02AF" w:rsidRDefault="003E5C3E" w:rsidP="003A7740">
            <w:pPr>
              <w:jc w:val="center"/>
            </w:pPr>
            <w:r>
              <w:rPr>
                <w:sz w:val="22"/>
                <w:szCs w:val="22"/>
              </w:rPr>
              <w:t>2</w:t>
            </w:r>
          </w:p>
        </w:tc>
        <w:tc>
          <w:tcPr>
            <w:tcW w:w="538" w:type="pct"/>
            <w:tcBorders>
              <w:bottom w:val="single" w:sz="12" w:space="0" w:color="auto"/>
            </w:tcBorders>
            <w:vAlign w:val="center"/>
          </w:tcPr>
          <w:p w:rsidR="003E5C3E" w:rsidRPr="002C02AF" w:rsidRDefault="003E5C3E" w:rsidP="003A7740">
            <w:pPr>
              <w:jc w:val="center"/>
            </w:pPr>
            <w:r>
              <w:rPr>
                <w:sz w:val="22"/>
                <w:szCs w:val="22"/>
              </w:rPr>
              <w:t xml:space="preserve">0 </w:t>
            </w:r>
          </w:p>
        </w:tc>
        <w:tc>
          <w:tcPr>
            <w:tcW w:w="725" w:type="pct"/>
            <w:gridSpan w:val="3"/>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0 </w:t>
            </w:r>
          </w:p>
        </w:tc>
        <w:tc>
          <w:tcPr>
            <w:tcW w:w="418" w:type="pct"/>
            <w:tcBorders>
              <w:bottom w:val="single" w:sz="12" w:space="0" w:color="auto"/>
            </w:tcBorders>
            <w:vAlign w:val="center"/>
          </w:tcPr>
          <w:p w:rsidR="003E5C3E" w:rsidRPr="002C02AF" w:rsidRDefault="003E5C3E" w:rsidP="003A7740">
            <w:pPr>
              <w:jc w:val="center"/>
            </w:pPr>
            <w:r>
              <w:rPr>
                <w:sz w:val="22"/>
                <w:szCs w:val="22"/>
              </w:rPr>
              <w:t>2</w:t>
            </w:r>
          </w:p>
        </w:tc>
        <w:tc>
          <w:tcPr>
            <w:tcW w:w="326" w:type="pct"/>
            <w:tcBorders>
              <w:bottom w:val="single" w:sz="12" w:space="0" w:color="auto"/>
            </w:tcBorders>
            <w:vAlign w:val="center"/>
          </w:tcPr>
          <w:p w:rsidR="003E5C3E" w:rsidRPr="002C02AF" w:rsidRDefault="003E5C3E" w:rsidP="003A7740">
            <w:pPr>
              <w:jc w:val="center"/>
            </w:pPr>
            <w:r>
              <w:rPr>
                <w:sz w:val="22"/>
                <w:szCs w:val="22"/>
              </w:rPr>
              <w:t>2</w:t>
            </w:r>
          </w:p>
        </w:tc>
        <w:tc>
          <w:tcPr>
            <w:tcW w:w="1305" w:type="pct"/>
            <w:gridSpan w:val="2"/>
            <w:tcBorders>
              <w:bottom w:val="single" w:sz="12" w:space="0" w:color="auto"/>
            </w:tcBorders>
            <w:vAlign w:val="center"/>
          </w:tcPr>
          <w:p w:rsidR="003E5C3E" w:rsidRPr="00E25D97" w:rsidRDefault="003E5C3E" w:rsidP="003A774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3E5C3E" w:rsidRPr="00B44A74" w:rsidRDefault="003E5C3E" w:rsidP="003A7740">
            <w:pPr>
              <w:jc w:val="center"/>
              <w:rPr>
                <w:sz w:val="20"/>
                <w:szCs w:val="20"/>
              </w:rPr>
            </w:pPr>
          </w:p>
        </w:tc>
        <w:tc>
          <w:tcPr>
            <w:tcW w:w="767" w:type="pct"/>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3E5C3E" w:rsidRPr="00771293" w:rsidRDefault="003E5C3E" w:rsidP="003A7740">
            <w:pPr>
              <w:jc w:val="center"/>
            </w:pPr>
            <w:r>
              <w:rPr>
                <w:sz w:val="22"/>
                <w:szCs w:val="22"/>
              </w:rPr>
              <w:t>%25</w:t>
            </w:r>
          </w:p>
        </w:tc>
        <w:tc>
          <w:tcPr>
            <w:tcW w:w="1049" w:type="pct"/>
            <w:gridSpan w:val="4"/>
            <w:tcBorders>
              <w:left w:val="single" w:sz="4" w:space="0" w:color="auto"/>
              <w:bottom w:val="single" w:sz="12" w:space="0" w:color="auto"/>
              <w:right w:val="single" w:sz="4" w:space="0" w:color="auto"/>
            </w:tcBorders>
          </w:tcPr>
          <w:p w:rsidR="003E5C3E" w:rsidRPr="00FF422D" w:rsidRDefault="003E5C3E" w:rsidP="003A7740">
            <w:pPr>
              <w:jc w:val="center"/>
            </w:pPr>
            <w:r>
              <w:t>%50</w:t>
            </w:r>
          </w:p>
        </w:tc>
        <w:tc>
          <w:tcPr>
            <w:tcW w:w="2371" w:type="pct"/>
            <w:gridSpan w:val="5"/>
            <w:tcBorders>
              <w:left w:val="single" w:sz="4" w:space="0" w:color="auto"/>
              <w:bottom w:val="single" w:sz="12" w:space="0" w:color="auto"/>
            </w:tcBorders>
          </w:tcPr>
          <w:p w:rsidR="003E5C3E" w:rsidRPr="00FF422D" w:rsidRDefault="003E5C3E" w:rsidP="003A7740">
            <w:pPr>
              <w:jc w:val="center"/>
            </w:pPr>
            <w:r>
              <w:t xml:space="preserve"> </w:t>
            </w:r>
          </w:p>
        </w:tc>
        <w:tc>
          <w:tcPr>
            <w:tcW w:w="767" w:type="pct"/>
            <w:tcBorders>
              <w:left w:val="single" w:sz="4" w:space="0" w:color="auto"/>
              <w:bottom w:val="single" w:sz="12" w:space="0" w:color="auto"/>
            </w:tcBorders>
          </w:tcPr>
          <w:p w:rsidR="003E5C3E" w:rsidRPr="00771293" w:rsidRDefault="003E5C3E" w:rsidP="003A7740">
            <w:pPr>
              <w:jc w:val="center"/>
            </w:pPr>
            <w:r>
              <w:rPr>
                <w:sz w:val="22"/>
                <w:szCs w:val="22"/>
              </w:rPr>
              <w:t>%25</w:t>
            </w:r>
          </w:p>
        </w:tc>
      </w:tr>
      <w:tr w:rsidR="003E5C3E" w:rsidTr="003A7740">
        <w:trPr>
          <w:trHeight w:val="324"/>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3E5C3E" w:rsidRDefault="003E5C3E" w:rsidP="003A7740">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3E5C3E" w:rsidRDefault="003E5C3E" w:rsidP="003A774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3E5C3E" w:rsidRDefault="003E5C3E" w:rsidP="003A7740">
            <w:pPr>
              <w:jc w:val="center"/>
              <w:rPr>
                <w:b/>
                <w:sz w:val="20"/>
                <w:szCs w:val="20"/>
              </w:rPr>
            </w:pPr>
            <w:r>
              <w:rPr>
                <w:b/>
                <w:sz w:val="20"/>
                <w:szCs w:val="20"/>
              </w:rPr>
              <w:t>%</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tcBorders>
            <w:vAlign w:val="center"/>
          </w:tcPr>
          <w:p w:rsidR="003E5C3E" w:rsidRDefault="003E5C3E" w:rsidP="003A7740">
            <w:pPr>
              <w:rPr>
                <w:sz w:val="20"/>
                <w:szCs w:val="20"/>
              </w:rPr>
            </w:pPr>
            <w:r>
              <w:rPr>
                <w:sz w:val="20"/>
                <w:szCs w:val="20"/>
              </w:rPr>
              <w:t>Ara Sınav</w:t>
            </w:r>
          </w:p>
        </w:tc>
        <w:tc>
          <w:tcPr>
            <w:tcW w:w="1256" w:type="pct"/>
            <w:tcBorders>
              <w:top w:val="single" w:sz="8" w:space="0" w:color="auto"/>
              <w:right w:val="single" w:sz="8" w:space="0" w:color="auto"/>
            </w:tcBorders>
          </w:tcPr>
          <w:p w:rsidR="003E5C3E" w:rsidRPr="003B4F9B" w:rsidRDefault="003E5C3E" w:rsidP="003A7740">
            <w:pPr>
              <w:jc w:val="center"/>
              <w:rPr>
                <w:sz w:val="20"/>
                <w:szCs w:val="20"/>
              </w:rPr>
            </w:pPr>
            <w:r w:rsidRPr="003B4F9B">
              <w:rPr>
                <w:sz w:val="20"/>
                <w:szCs w:val="20"/>
              </w:rPr>
              <w:t xml:space="preserve"> 1</w:t>
            </w:r>
          </w:p>
        </w:tc>
        <w:tc>
          <w:tcPr>
            <w:tcW w:w="767" w:type="pct"/>
            <w:tcBorders>
              <w:top w:val="single" w:sz="8" w:space="0" w:color="auto"/>
              <w:left w:val="single" w:sz="8" w:space="0" w:color="auto"/>
            </w:tcBorders>
          </w:tcPr>
          <w:p w:rsidR="003E5C3E" w:rsidRPr="003B4F9B" w:rsidRDefault="003E5C3E" w:rsidP="003A7740">
            <w:pPr>
              <w:jc w:val="center"/>
              <w:rPr>
                <w:sz w:val="20"/>
                <w:szCs w:val="20"/>
                <w:highlight w:val="yellow"/>
              </w:rPr>
            </w:pPr>
            <w:r w:rsidRPr="003B4F9B">
              <w:rPr>
                <w:sz w:val="20"/>
                <w:szCs w:val="20"/>
              </w:rPr>
              <w:t xml:space="preserve"> </w:t>
            </w:r>
            <w:r>
              <w:rPr>
                <w:sz w:val="20"/>
                <w:szCs w:val="20"/>
              </w:rPr>
              <w:t>30</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Kısa Sınav</w:t>
            </w:r>
          </w:p>
        </w:tc>
        <w:tc>
          <w:tcPr>
            <w:tcW w:w="1256" w:type="pct"/>
            <w:tcBorders>
              <w:right w:val="single" w:sz="8" w:space="0" w:color="auto"/>
            </w:tcBorders>
          </w:tcPr>
          <w:p w:rsidR="003E5C3E" w:rsidRPr="003B4F9B" w:rsidRDefault="003E5C3E" w:rsidP="003A7740">
            <w:pPr>
              <w:rPr>
                <w:sz w:val="20"/>
                <w:szCs w:val="20"/>
              </w:rPr>
            </w:pPr>
          </w:p>
        </w:tc>
        <w:tc>
          <w:tcPr>
            <w:tcW w:w="767" w:type="pct"/>
            <w:tcBorders>
              <w:left w:val="single" w:sz="8" w:space="0" w:color="auto"/>
            </w:tcBorders>
          </w:tcPr>
          <w:p w:rsidR="003E5C3E" w:rsidRPr="003B4F9B" w:rsidRDefault="003E5C3E" w:rsidP="003A7740">
            <w:pPr>
              <w:rPr>
                <w:sz w:val="20"/>
                <w:szCs w:val="20"/>
              </w:rPr>
            </w:pPr>
            <w:r w:rsidRPr="003B4F9B">
              <w:rPr>
                <w:sz w:val="20"/>
                <w:szCs w:val="20"/>
              </w:rPr>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Ödev</w:t>
            </w:r>
          </w:p>
        </w:tc>
        <w:tc>
          <w:tcPr>
            <w:tcW w:w="1256" w:type="pct"/>
            <w:tcBorders>
              <w:right w:val="single" w:sz="8" w:space="0" w:color="auto"/>
            </w:tcBorders>
          </w:tcPr>
          <w:p w:rsidR="003E5C3E" w:rsidRPr="003B4F9B" w:rsidRDefault="003E5C3E" w:rsidP="003A7740">
            <w:pPr>
              <w:jc w:val="center"/>
              <w:rPr>
                <w:sz w:val="20"/>
                <w:szCs w:val="20"/>
              </w:rPr>
            </w:pPr>
            <w:r>
              <w:rPr>
                <w:sz w:val="20"/>
                <w:szCs w:val="20"/>
              </w:rPr>
              <w:t>1</w:t>
            </w:r>
            <w:r w:rsidRPr="003B4F9B">
              <w:rPr>
                <w:sz w:val="20"/>
                <w:szCs w:val="20"/>
              </w:rPr>
              <w:t xml:space="preserve"> </w:t>
            </w:r>
          </w:p>
        </w:tc>
        <w:tc>
          <w:tcPr>
            <w:tcW w:w="767" w:type="pct"/>
            <w:tcBorders>
              <w:left w:val="single" w:sz="8" w:space="0" w:color="auto"/>
            </w:tcBorders>
          </w:tcPr>
          <w:p w:rsidR="003E5C3E" w:rsidRPr="003B4F9B" w:rsidRDefault="003E5C3E" w:rsidP="003A7740">
            <w:pPr>
              <w:jc w:val="center"/>
              <w:rPr>
                <w:sz w:val="20"/>
                <w:szCs w:val="20"/>
              </w:rPr>
            </w:pPr>
            <w:r>
              <w:rPr>
                <w:sz w:val="20"/>
                <w:szCs w:val="20"/>
              </w:rPr>
              <w:t>20</w:t>
            </w:r>
            <w:r w:rsidRPr="003B4F9B">
              <w:rPr>
                <w:sz w:val="20"/>
                <w:szCs w:val="20"/>
              </w:rPr>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bottom w:val="single" w:sz="8" w:space="0" w:color="auto"/>
            </w:tcBorders>
            <w:vAlign w:val="center"/>
          </w:tcPr>
          <w:p w:rsidR="003E5C3E" w:rsidRDefault="003E5C3E" w:rsidP="003A7740">
            <w:pPr>
              <w:rPr>
                <w:sz w:val="20"/>
                <w:szCs w:val="20"/>
              </w:rPr>
            </w:pPr>
            <w:r>
              <w:rPr>
                <w:sz w:val="20"/>
                <w:szCs w:val="20"/>
              </w:rPr>
              <w:t>Proje</w:t>
            </w:r>
          </w:p>
        </w:tc>
        <w:tc>
          <w:tcPr>
            <w:tcW w:w="1256" w:type="pct"/>
            <w:tcBorders>
              <w:bottom w:val="single" w:sz="8" w:space="0" w:color="auto"/>
              <w:right w:val="single" w:sz="8" w:space="0" w:color="auto"/>
            </w:tcBorders>
          </w:tcPr>
          <w:p w:rsidR="003E5C3E" w:rsidRPr="003B4F9B" w:rsidRDefault="003E5C3E" w:rsidP="003A7740">
            <w:pPr>
              <w:jc w:val="center"/>
              <w:rPr>
                <w:sz w:val="20"/>
                <w:szCs w:val="20"/>
              </w:rPr>
            </w:pPr>
            <w:r w:rsidRPr="003B4F9B">
              <w:rPr>
                <w:sz w:val="20"/>
                <w:szCs w:val="20"/>
              </w:rPr>
              <w:t xml:space="preserve"> </w:t>
            </w:r>
          </w:p>
        </w:tc>
        <w:tc>
          <w:tcPr>
            <w:tcW w:w="767" w:type="pct"/>
            <w:tcBorders>
              <w:left w:val="single" w:sz="8" w:space="0" w:color="auto"/>
              <w:bottom w:val="single" w:sz="8" w:space="0" w:color="auto"/>
            </w:tcBorders>
          </w:tcPr>
          <w:p w:rsidR="003E5C3E" w:rsidRPr="003B4F9B" w:rsidRDefault="003E5C3E" w:rsidP="003A7740">
            <w:pPr>
              <w:jc w:val="center"/>
              <w:rPr>
                <w:sz w:val="20"/>
                <w:szCs w:val="20"/>
              </w:rPr>
            </w:pPr>
            <w:r w:rsidRPr="003B4F9B">
              <w:rPr>
                <w:sz w:val="20"/>
                <w:szCs w:val="20"/>
              </w:rPr>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3E5C3E" w:rsidRDefault="003E5C3E" w:rsidP="003A7740">
            <w:pPr>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3E5C3E" w:rsidRPr="003B4F9B" w:rsidRDefault="003E5C3E" w:rsidP="003A7740">
            <w:pPr>
              <w:jc w:val="center"/>
              <w:rPr>
                <w:sz w:val="20"/>
                <w:szCs w:val="20"/>
              </w:rPr>
            </w:pPr>
          </w:p>
        </w:tc>
        <w:tc>
          <w:tcPr>
            <w:tcW w:w="767" w:type="pct"/>
            <w:tcBorders>
              <w:top w:val="single" w:sz="8" w:space="0" w:color="auto"/>
              <w:left w:val="single" w:sz="8" w:space="0" w:color="auto"/>
              <w:bottom w:val="single" w:sz="8" w:space="0" w:color="auto"/>
            </w:tcBorders>
          </w:tcPr>
          <w:p w:rsidR="003E5C3E" w:rsidRPr="003B4F9B" w:rsidRDefault="003E5C3E" w:rsidP="003A7740">
            <w:pPr>
              <w:rPr>
                <w:sz w:val="20"/>
                <w:szCs w:val="20"/>
              </w:rPr>
            </w:pP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3E5C3E" w:rsidRDefault="003E5C3E" w:rsidP="003A7740">
            <w:pPr>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3E5C3E" w:rsidRPr="003B4F9B" w:rsidRDefault="003E5C3E" w:rsidP="003A7740">
            <w:pPr>
              <w:rPr>
                <w:sz w:val="20"/>
                <w:szCs w:val="20"/>
              </w:rPr>
            </w:pPr>
          </w:p>
        </w:tc>
        <w:tc>
          <w:tcPr>
            <w:tcW w:w="767" w:type="pct"/>
            <w:tcBorders>
              <w:top w:val="single" w:sz="8" w:space="0" w:color="auto"/>
              <w:left w:val="single" w:sz="8" w:space="0" w:color="auto"/>
              <w:bottom w:val="single" w:sz="12" w:space="0" w:color="auto"/>
            </w:tcBorders>
          </w:tcPr>
          <w:p w:rsidR="003E5C3E" w:rsidRPr="003B4F9B" w:rsidRDefault="003E5C3E" w:rsidP="003A7740">
            <w:pPr>
              <w:rPr>
                <w:sz w:val="20"/>
                <w:szCs w:val="20"/>
              </w:rPr>
            </w:pPr>
          </w:p>
        </w:tc>
      </w:tr>
      <w:tr w:rsidR="003E5C3E"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3E5C3E" w:rsidRDefault="003E5C3E"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3E5C3E" w:rsidRPr="003B4F9B" w:rsidRDefault="003E5C3E" w:rsidP="003A7740">
            <w:pPr>
              <w:jc w:val="center"/>
              <w:rPr>
                <w:sz w:val="20"/>
                <w:szCs w:val="20"/>
              </w:rPr>
            </w:pPr>
            <w:r w:rsidRPr="003B4F9B">
              <w:rPr>
                <w:sz w:val="20"/>
                <w:szCs w:val="20"/>
              </w:rPr>
              <w:t xml:space="preserve"> 1</w:t>
            </w:r>
          </w:p>
        </w:tc>
        <w:tc>
          <w:tcPr>
            <w:tcW w:w="767" w:type="pct"/>
            <w:tcBorders>
              <w:top w:val="single" w:sz="12" w:space="0" w:color="auto"/>
              <w:left w:val="single" w:sz="8" w:space="0" w:color="auto"/>
              <w:bottom w:val="single" w:sz="8" w:space="0" w:color="auto"/>
            </w:tcBorders>
            <w:vAlign w:val="center"/>
          </w:tcPr>
          <w:p w:rsidR="003E5C3E" w:rsidRPr="003B4F9B" w:rsidRDefault="003E5C3E" w:rsidP="003A7740">
            <w:pPr>
              <w:jc w:val="center"/>
              <w:rPr>
                <w:sz w:val="20"/>
                <w:szCs w:val="20"/>
              </w:rPr>
            </w:pPr>
            <w:r>
              <w:rPr>
                <w:sz w:val="20"/>
                <w:szCs w:val="20"/>
              </w:rPr>
              <w:t>50</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0E3402" w:rsidRDefault="003E5C3E" w:rsidP="003A7740">
            <w:pPr>
              <w:jc w:val="both"/>
              <w:rPr>
                <w:sz w:val="20"/>
                <w:szCs w:val="20"/>
              </w:rPr>
            </w:pPr>
            <w:r>
              <w:rPr>
                <w:sz w:val="20"/>
                <w:szCs w:val="20"/>
              </w:rPr>
              <w:t xml:space="preserve"> -</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3E5C3E" w:rsidRPr="00357C64" w:rsidRDefault="003E5C3E" w:rsidP="003A7740">
            <w:pPr>
              <w:tabs>
                <w:tab w:val="left" w:pos="6417"/>
                <w:tab w:val="left" w:pos="7060"/>
                <w:tab w:val="left" w:pos="7707"/>
                <w:tab w:val="left" w:pos="8335"/>
              </w:tabs>
              <w:jc w:val="both"/>
            </w:pPr>
            <w:r w:rsidRPr="00A25A0A">
              <w:rPr>
                <w:bCs/>
                <w:lang w:val="it-IT"/>
              </w:rPr>
              <w:t xml:space="preserve">Bilim ve temel kavramlar (olgu, bilgi, mutlak, doğru, yanlış, </w:t>
            </w:r>
            <w:r>
              <w:rPr>
                <w:bCs/>
                <w:lang w:val="it-IT"/>
              </w:rPr>
              <w:t>evrensel bilgi v.b.), bilim tarihine ilişkin temel bilgiler, b</w:t>
            </w:r>
            <w:r w:rsidRPr="004C1166">
              <w:t xml:space="preserve">ilimsel araştırmanın yapısı, </w:t>
            </w:r>
            <w:r>
              <w:t xml:space="preserve">araştırma türleri, </w:t>
            </w:r>
            <w:r w:rsidRPr="004C1166">
              <w:t>bilimsel yöntemler ve bu yöntemlere ilişkin farklı görüşler, problem, araştırma modeli, evren ve örneklem, verilerin toplanması ve veri toplama yöntemleri (nicel ve nitel veri toplama teknikleri), verilerin kaydedilmesi, analizi, yorumlanması</w:t>
            </w:r>
            <w:r>
              <w:t xml:space="preserve"> ve raporlaştırılması, temel istatistiki bilgiler, makale ve tez incelemesi.</w:t>
            </w:r>
          </w:p>
        </w:tc>
      </w:tr>
      <w:tr w:rsidR="003E5C3E"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3E5C3E" w:rsidRPr="007B39F5" w:rsidRDefault="003E5C3E" w:rsidP="003A7740">
            <w:pPr>
              <w:jc w:val="both"/>
              <w:rPr>
                <w:bCs/>
                <w:color w:val="000000"/>
              </w:rPr>
            </w:pPr>
            <w:r w:rsidRPr="007B39F5">
              <w:rPr>
                <w:bCs/>
                <w:color w:val="000000"/>
              </w:rPr>
              <w:t xml:space="preserve">Bu dersin amacı, bir öğretmen adayının </w:t>
            </w:r>
            <w:r w:rsidRPr="007B39F5">
              <w:t>dersin içeriğindeki teorik bilgiyi kavraması, bu bilgiyi kullanarak tartışma ortamına katılması, bunların sonucunda bilimsel araştırma önerisi raporu hazırlayabilmesidir.</w:t>
            </w:r>
            <w:r w:rsidRPr="007B39F5">
              <w:rPr>
                <w:bCs/>
                <w:color w:val="000000"/>
              </w:rPr>
              <w:t xml:space="preserve"> </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0E3402" w:rsidRDefault="003E5C3E" w:rsidP="003A7740">
            <w:pPr>
              <w:rPr>
                <w:sz w:val="20"/>
                <w:szCs w:val="20"/>
              </w:rPr>
            </w:pPr>
            <w:r>
              <w:rPr>
                <w:sz w:val="20"/>
                <w:szCs w:val="20"/>
              </w:rPr>
              <w:t xml:space="preserve"> </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3E5C3E" w:rsidRPr="007B39F5" w:rsidRDefault="003E5C3E" w:rsidP="00F912B5">
            <w:pPr>
              <w:pStyle w:val="Default"/>
              <w:numPr>
                <w:ilvl w:val="0"/>
                <w:numId w:val="23"/>
              </w:numPr>
              <w:tabs>
                <w:tab w:val="clear" w:pos="720"/>
                <w:tab w:val="num" w:pos="224"/>
              </w:tabs>
              <w:ind w:left="224" w:hanging="240"/>
              <w:rPr>
                <w:rFonts w:ascii="Times New Roman" w:hAnsi="Times New Roman" w:cs="Times New Roman"/>
                <w:szCs w:val="20"/>
              </w:rPr>
            </w:pPr>
            <w:r w:rsidRPr="007B39F5">
              <w:rPr>
                <w:rFonts w:ascii="Times New Roman" w:hAnsi="Times New Roman" w:cs="Times New Roman"/>
                <w:szCs w:val="20"/>
              </w:rPr>
              <w:t xml:space="preserve">Bilimsel araştırma yöntemi ile ilgili temel kavramları tanımlar. </w:t>
            </w:r>
          </w:p>
          <w:p w:rsidR="003E5C3E" w:rsidRPr="007B39F5" w:rsidRDefault="003E5C3E" w:rsidP="00F912B5">
            <w:pPr>
              <w:pStyle w:val="Default"/>
              <w:numPr>
                <w:ilvl w:val="0"/>
                <w:numId w:val="23"/>
              </w:numPr>
              <w:tabs>
                <w:tab w:val="clear" w:pos="720"/>
                <w:tab w:val="num" w:pos="224"/>
              </w:tabs>
              <w:ind w:left="224" w:hanging="240"/>
              <w:rPr>
                <w:rFonts w:ascii="Times New Roman" w:hAnsi="Times New Roman" w:cs="Times New Roman"/>
                <w:szCs w:val="20"/>
              </w:rPr>
            </w:pPr>
            <w:r w:rsidRPr="007B39F5">
              <w:rPr>
                <w:rFonts w:ascii="Times New Roman" w:hAnsi="Times New Roman" w:cs="Times New Roman"/>
                <w:szCs w:val="20"/>
              </w:rPr>
              <w:t xml:space="preserve">Bilimsel araştırmanın önemini ifade eder. </w:t>
            </w:r>
          </w:p>
          <w:p w:rsidR="003E5C3E" w:rsidRPr="007B39F5" w:rsidRDefault="003E5C3E" w:rsidP="00F912B5">
            <w:pPr>
              <w:pStyle w:val="Default"/>
              <w:numPr>
                <w:ilvl w:val="0"/>
                <w:numId w:val="23"/>
              </w:numPr>
              <w:tabs>
                <w:tab w:val="clear" w:pos="720"/>
                <w:tab w:val="num" w:pos="224"/>
              </w:tabs>
              <w:ind w:left="224" w:hanging="240"/>
              <w:rPr>
                <w:rFonts w:ascii="Times New Roman" w:hAnsi="Times New Roman" w:cs="Times New Roman"/>
                <w:szCs w:val="20"/>
              </w:rPr>
            </w:pPr>
            <w:r w:rsidRPr="007B39F5">
              <w:rPr>
                <w:rFonts w:ascii="Times New Roman" w:hAnsi="Times New Roman" w:cs="Times New Roman"/>
                <w:szCs w:val="20"/>
              </w:rPr>
              <w:t>Araştırma türleri ve aşamaları hakkında bilgi sahibi olur.</w:t>
            </w:r>
          </w:p>
          <w:p w:rsidR="003E5C3E" w:rsidRPr="007B39F5" w:rsidRDefault="003E5C3E" w:rsidP="00F912B5">
            <w:pPr>
              <w:pStyle w:val="Default"/>
              <w:numPr>
                <w:ilvl w:val="0"/>
                <w:numId w:val="23"/>
              </w:numPr>
              <w:tabs>
                <w:tab w:val="clear" w:pos="720"/>
                <w:tab w:val="num" w:pos="224"/>
              </w:tabs>
              <w:ind w:left="224" w:hanging="240"/>
              <w:rPr>
                <w:rFonts w:ascii="Times New Roman" w:hAnsi="Times New Roman" w:cs="Times New Roman"/>
                <w:szCs w:val="20"/>
              </w:rPr>
            </w:pPr>
            <w:r w:rsidRPr="007B39F5">
              <w:rPr>
                <w:rFonts w:ascii="Times New Roman" w:hAnsi="Times New Roman" w:cs="Times New Roman"/>
                <w:szCs w:val="20"/>
              </w:rPr>
              <w:t xml:space="preserve">Bilimsel araştırma önerisi hazırlama sürecini açıklar. </w:t>
            </w:r>
          </w:p>
          <w:p w:rsidR="003E5C3E" w:rsidRPr="007B39F5" w:rsidRDefault="003E5C3E" w:rsidP="00F912B5">
            <w:pPr>
              <w:pStyle w:val="Default"/>
              <w:numPr>
                <w:ilvl w:val="0"/>
                <w:numId w:val="23"/>
              </w:numPr>
              <w:tabs>
                <w:tab w:val="clear" w:pos="720"/>
                <w:tab w:val="num" w:pos="224"/>
              </w:tabs>
              <w:ind w:left="224" w:hanging="240"/>
              <w:rPr>
                <w:rFonts w:ascii="Times New Roman" w:hAnsi="Times New Roman" w:cs="Times New Roman"/>
                <w:szCs w:val="20"/>
              </w:rPr>
            </w:pPr>
            <w:r w:rsidRPr="007B39F5">
              <w:rPr>
                <w:rFonts w:ascii="Times New Roman" w:hAnsi="Times New Roman" w:cs="Times New Roman"/>
                <w:szCs w:val="20"/>
              </w:rPr>
              <w:t xml:space="preserve">Bilimsel araştırma önerisi hazırlama sürecini uygular. </w:t>
            </w:r>
          </w:p>
          <w:p w:rsidR="003E5C3E" w:rsidRPr="007B39F5" w:rsidRDefault="003E5C3E" w:rsidP="00F912B5">
            <w:pPr>
              <w:pStyle w:val="Default"/>
              <w:numPr>
                <w:ilvl w:val="0"/>
                <w:numId w:val="23"/>
              </w:numPr>
              <w:tabs>
                <w:tab w:val="clear" w:pos="720"/>
                <w:tab w:val="num" w:pos="224"/>
              </w:tabs>
              <w:ind w:left="224" w:hanging="240"/>
              <w:rPr>
                <w:rFonts w:ascii="Times New Roman" w:hAnsi="Times New Roman" w:cs="Times New Roman"/>
                <w:szCs w:val="20"/>
              </w:rPr>
            </w:pPr>
            <w:r w:rsidRPr="007B39F5">
              <w:rPr>
                <w:rFonts w:ascii="Times New Roman" w:hAnsi="Times New Roman" w:cs="Times New Roman"/>
                <w:szCs w:val="20"/>
              </w:rPr>
              <w:t xml:space="preserve">Alan yazın ve kaynak tarama çalışması yapar. </w:t>
            </w:r>
          </w:p>
          <w:p w:rsidR="003E5C3E" w:rsidRPr="007B39F5" w:rsidRDefault="003E5C3E" w:rsidP="00F912B5">
            <w:pPr>
              <w:pStyle w:val="Default"/>
              <w:numPr>
                <w:ilvl w:val="0"/>
                <w:numId w:val="23"/>
              </w:numPr>
              <w:tabs>
                <w:tab w:val="clear" w:pos="720"/>
                <w:tab w:val="num" w:pos="224"/>
              </w:tabs>
              <w:ind w:left="224" w:hanging="240"/>
              <w:rPr>
                <w:rFonts w:ascii="Times New Roman" w:hAnsi="Times New Roman" w:cs="Times New Roman"/>
                <w:szCs w:val="20"/>
              </w:rPr>
            </w:pPr>
            <w:r w:rsidRPr="007B39F5">
              <w:rPr>
                <w:rFonts w:ascii="Times New Roman" w:hAnsi="Times New Roman" w:cs="Times New Roman"/>
                <w:szCs w:val="20"/>
              </w:rPr>
              <w:lastRenderedPageBreak/>
              <w:t xml:space="preserve">Bilimsel araştırma önerisi raporu hazırlar. </w:t>
            </w:r>
          </w:p>
        </w:tc>
      </w:tr>
      <w:tr w:rsidR="003E5C3E"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tcBorders>
          </w:tcPr>
          <w:p w:rsidR="003E5C3E" w:rsidRPr="006B3BA7" w:rsidRDefault="003E5C3E"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6B3BA7">
              <w:rPr>
                <w:b w:val="0"/>
                <w:sz w:val="20"/>
                <w:szCs w:val="20"/>
              </w:rPr>
              <w:t>Büyüköztürk, Ş., Çakmak, E. K., Akgün, Ö. E., Karadeniz, Ş. ve Demirel, F. (2008). Bilimsel Araştırma Yöntemleri. Ankara: Pegem A Yayıncılık.</w:t>
            </w:r>
          </w:p>
        </w:tc>
      </w:tr>
      <w:tr w:rsidR="003E5C3E" w:rsidTr="003A7740">
        <w:trPr>
          <w:trHeight w:val="261"/>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3E5C3E" w:rsidRPr="006B3BA7" w:rsidRDefault="003E5C3E"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6B3BA7">
              <w:rPr>
                <w:b w:val="0"/>
                <w:sz w:val="20"/>
                <w:szCs w:val="20"/>
              </w:rPr>
              <w:t>Büyüköztürk, Ş., Çakmak, E. K., Akgün, Ö. E., Karadeniz, Ş. ve Demirel, F. (2008). Bilimsel Araştırma Yöntemleri. Ankara: Pegem A Yayıncılık.</w:t>
            </w:r>
          </w:p>
          <w:p w:rsidR="003E5C3E" w:rsidRPr="006B3BA7" w:rsidRDefault="003E5C3E"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6B3BA7">
              <w:rPr>
                <w:b w:val="0"/>
                <w:sz w:val="20"/>
                <w:szCs w:val="20"/>
              </w:rPr>
              <w:t xml:space="preserve">Karasar, N. (2007). Bilimsel Araştırma Yöntemi. Ankara: Nobel Yayınevi. </w:t>
            </w:r>
          </w:p>
          <w:p w:rsidR="003E5C3E" w:rsidRPr="006B3BA7" w:rsidRDefault="003E5C3E"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6B3BA7">
              <w:rPr>
                <w:b w:val="0"/>
                <w:sz w:val="20"/>
                <w:szCs w:val="20"/>
              </w:rPr>
              <w:t>Kaptan, S. (1998). Bilimsel Araştırma ve İstatistik Teknikleri. Ankara: Tekışık Web Ofset Tesisleri.</w:t>
            </w:r>
            <w:r w:rsidRPr="006B3BA7">
              <w:t xml:space="preserve"> </w:t>
            </w:r>
          </w:p>
        </w:tc>
      </w:tr>
      <w:tr w:rsidR="003E5C3E"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3E5C3E" w:rsidRPr="000E3402" w:rsidRDefault="003E5C3E" w:rsidP="003A7740">
            <w:pPr>
              <w:jc w:val="both"/>
              <w:rPr>
                <w:sz w:val="20"/>
                <w:szCs w:val="20"/>
              </w:rPr>
            </w:pPr>
            <w:r>
              <w:rPr>
                <w:sz w:val="20"/>
                <w:szCs w:val="20"/>
              </w:rPr>
              <w:t xml:space="preserve"> </w:t>
            </w:r>
          </w:p>
        </w:tc>
      </w:tr>
    </w:tbl>
    <w:p w:rsidR="003E5C3E" w:rsidRDefault="003E5C3E" w:rsidP="003A7740">
      <w:pPr>
        <w:rPr>
          <w:sz w:val="18"/>
          <w:szCs w:val="18"/>
        </w:rPr>
        <w:sectPr w:rsidR="003E5C3E"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3E5C3E" w:rsidTr="003A7740">
        <w:trPr>
          <w:trHeight w:val="510"/>
          <w:jc w:val="center"/>
        </w:trPr>
        <w:tc>
          <w:tcPr>
            <w:tcW w:w="5000" w:type="pct"/>
            <w:gridSpan w:val="2"/>
            <w:tcBorders>
              <w:top w:val="single" w:sz="12" w:space="0" w:color="auto"/>
            </w:tcBorders>
            <w:vAlign w:val="center"/>
          </w:tcPr>
          <w:p w:rsidR="003E5C3E" w:rsidRDefault="003E5C3E" w:rsidP="003A7740">
            <w:pPr>
              <w:jc w:val="center"/>
              <w:rPr>
                <w:b/>
              </w:rPr>
            </w:pPr>
            <w:r>
              <w:rPr>
                <w:b/>
                <w:sz w:val="22"/>
                <w:szCs w:val="22"/>
              </w:rPr>
              <w:lastRenderedPageBreak/>
              <w:t>DERSİN HAFTALIK PLANI</w:t>
            </w:r>
          </w:p>
        </w:tc>
      </w:tr>
      <w:tr w:rsidR="003E5C3E" w:rsidTr="003A7740">
        <w:trPr>
          <w:jc w:val="center"/>
        </w:trPr>
        <w:tc>
          <w:tcPr>
            <w:tcW w:w="593" w:type="pct"/>
          </w:tcPr>
          <w:p w:rsidR="003E5C3E" w:rsidRDefault="003E5C3E" w:rsidP="003A7740">
            <w:pPr>
              <w:jc w:val="center"/>
              <w:rPr>
                <w:b/>
              </w:rPr>
            </w:pPr>
            <w:r>
              <w:rPr>
                <w:b/>
                <w:sz w:val="22"/>
                <w:szCs w:val="22"/>
              </w:rPr>
              <w:t>HAFTA</w:t>
            </w:r>
          </w:p>
        </w:tc>
        <w:tc>
          <w:tcPr>
            <w:tcW w:w="4407" w:type="pct"/>
          </w:tcPr>
          <w:p w:rsidR="003E5C3E" w:rsidRDefault="003E5C3E" w:rsidP="003A7740">
            <w:pPr>
              <w:rPr>
                <w:b/>
              </w:rPr>
            </w:pPr>
            <w:r>
              <w:rPr>
                <w:b/>
                <w:sz w:val="22"/>
                <w:szCs w:val="22"/>
              </w:rPr>
              <w:t>İŞLENEN KONULAR</w:t>
            </w:r>
          </w:p>
        </w:tc>
      </w:tr>
      <w:tr w:rsidR="003E5C3E" w:rsidTr="003A7740">
        <w:trPr>
          <w:jc w:val="center"/>
        </w:trPr>
        <w:tc>
          <w:tcPr>
            <w:tcW w:w="593" w:type="pct"/>
            <w:vAlign w:val="center"/>
          </w:tcPr>
          <w:p w:rsidR="003E5C3E" w:rsidRDefault="003E5C3E" w:rsidP="003A7740">
            <w:pPr>
              <w:jc w:val="center"/>
            </w:pPr>
            <w:r>
              <w:rPr>
                <w:sz w:val="22"/>
                <w:szCs w:val="22"/>
              </w:rPr>
              <w:t>1</w:t>
            </w:r>
          </w:p>
        </w:tc>
        <w:tc>
          <w:tcPr>
            <w:tcW w:w="4407" w:type="pct"/>
          </w:tcPr>
          <w:p w:rsidR="003E5C3E" w:rsidRPr="0072271B" w:rsidRDefault="003E5C3E" w:rsidP="003A7740">
            <w:pPr>
              <w:rPr>
                <w:sz w:val="20"/>
                <w:szCs w:val="20"/>
              </w:rPr>
            </w:pPr>
            <w:r>
              <w:rPr>
                <w:sz w:val="20"/>
                <w:szCs w:val="20"/>
              </w:rPr>
              <w:t>Bilimsel araştırma ile ilgili temel kavramlar, ilke ve yaklaşımlar</w:t>
            </w:r>
          </w:p>
        </w:tc>
      </w:tr>
      <w:tr w:rsidR="003E5C3E" w:rsidTr="003A7740">
        <w:trPr>
          <w:jc w:val="center"/>
        </w:trPr>
        <w:tc>
          <w:tcPr>
            <w:tcW w:w="593" w:type="pct"/>
            <w:vAlign w:val="center"/>
          </w:tcPr>
          <w:p w:rsidR="003E5C3E" w:rsidRDefault="003E5C3E" w:rsidP="003A7740">
            <w:pPr>
              <w:jc w:val="center"/>
            </w:pPr>
            <w:r>
              <w:rPr>
                <w:sz w:val="22"/>
                <w:szCs w:val="22"/>
              </w:rPr>
              <w:t>2</w:t>
            </w:r>
          </w:p>
        </w:tc>
        <w:tc>
          <w:tcPr>
            <w:tcW w:w="4407" w:type="pct"/>
          </w:tcPr>
          <w:p w:rsidR="003E5C3E" w:rsidRPr="0072271B" w:rsidRDefault="003E5C3E" w:rsidP="003A7740">
            <w:pPr>
              <w:rPr>
                <w:sz w:val="20"/>
                <w:szCs w:val="20"/>
              </w:rPr>
            </w:pPr>
            <w:r>
              <w:rPr>
                <w:sz w:val="20"/>
                <w:szCs w:val="20"/>
              </w:rPr>
              <w:t>Araştırma türleri</w:t>
            </w:r>
          </w:p>
        </w:tc>
      </w:tr>
      <w:tr w:rsidR="003E5C3E" w:rsidTr="003A7740">
        <w:trPr>
          <w:jc w:val="center"/>
        </w:trPr>
        <w:tc>
          <w:tcPr>
            <w:tcW w:w="593" w:type="pct"/>
            <w:vAlign w:val="center"/>
          </w:tcPr>
          <w:p w:rsidR="003E5C3E" w:rsidRDefault="003E5C3E" w:rsidP="003A7740">
            <w:pPr>
              <w:jc w:val="center"/>
            </w:pPr>
            <w:r>
              <w:rPr>
                <w:sz w:val="22"/>
                <w:szCs w:val="22"/>
              </w:rPr>
              <w:t>3</w:t>
            </w:r>
          </w:p>
        </w:tc>
        <w:tc>
          <w:tcPr>
            <w:tcW w:w="4407" w:type="pct"/>
          </w:tcPr>
          <w:p w:rsidR="003E5C3E" w:rsidRPr="0072271B" w:rsidRDefault="003E5C3E" w:rsidP="003A7740">
            <w:pPr>
              <w:rPr>
                <w:sz w:val="20"/>
                <w:szCs w:val="20"/>
              </w:rPr>
            </w:pPr>
            <w:r>
              <w:rPr>
                <w:sz w:val="20"/>
                <w:szCs w:val="20"/>
              </w:rPr>
              <w:t>Araştırma sürecinin aşamaları</w:t>
            </w:r>
          </w:p>
        </w:tc>
      </w:tr>
      <w:tr w:rsidR="003E5C3E" w:rsidTr="003A7740">
        <w:trPr>
          <w:jc w:val="center"/>
        </w:trPr>
        <w:tc>
          <w:tcPr>
            <w:tcW w:w="593" w:type="pct"/>
            <w:vAlign w:val="center"/>
          </w:tcPr>
          <w:p w:rsidR="003E5C3E" w:rsidRDefault="003E5C3E" w:rsidP="003A7740">
            <w:pPr>
              <w:jc w:val="center"/>
            </w:pPr>
            <w:r>
              <w:rPr>
                <w:sz w:val="22"/>
                <w:szCs w:val="22"/>
              </w:rPr>
              <w:t>4</w:t>
            </w:r>
          </w:p>
        </w:tc>
        <w:tc>
          <w:tcPr>
            <w:tcW w:w="4407" w:type="pct"/>
          </w:tcPr>
          <w:p w:rsidR="003E5C3E" w:rsidRPr="0072271B" w:rsidRDefault="003E5C3E" w:rsidP="003A7740">
            <w:pPr>
              <w:rPr>
                <w:sz w:val="20"/>
                <w:szCs w:val="20"/>
              </w:rPr>
            </w:pPr>
            <w:r>
              <w:rPr>
                <w:sz w:val="20"/>
                <w:szCs w:val="20"/>
              </w:rPr>
              <w:t>Araştırma problemi tanımlama</w:t>
            </w:r>
          </w:p>
        </w:tc>
      </w:tr>
      <w:tr w:rsidR="003E5C3E" w:rsidTr="003A7740">
        <w:trPr>
          <w:jc w:val="center"/>
        </w:trPr>
        <w:tc>
          <w:tcPr>
            <w:tcW w:w="593" w:type="pct"/>
            <w:vAlign w:val="center"/>
          </w:tcPr>
          <w:p w:rsidR="003E5C3E" w:rsidRDefault="003E5C3E" w:rsidP="003A7740">
            <w:pPr>
              <w:jc w:val="center"/>
            </w:pPr>
            <w:r>
              <w:rPr>
                <w:sz w:val="22"/>
                <w:szCs w:val="22"/>
              </w:rPr>
              <w:t>5</w:t>
            </w:r>
          </w:p>
        </w:tc>
        <w:tc>
          <w:tcPr>
            <w:tcW w:w="4407" w:type="pct"/>
          </w:tcPr>
          <w:p w:rsidR="003E5C3E" w:rsidRPr="0072271B" w:rsidRDefault="003E5C3E" w:rsidP="003A7740">
            <w:pPr>
              <w:rPr>
                <w:sz w:val="20"/>
                <w:szCs w:val="20"/>
              </w:rPr>
            </w:pPr>
            <w:r>
              <w:rPr>
                <w:sz w:val="20"/>
                <w:szCs w:val="20"/>
              </w:rPr>
              <w:t>Kaynak tarama</w:t>
            </w:r>
          </w:p>
        </w:tc>
      </w:tr>
      <w:tr w:rsidR="003E5C3E" w:rsidTr="003A7740">
        <w:trPr>
          <w:jc w:val="center"/>
        </w:trPr>
        <w:tc>
          <w:tcPr>
            <w:tcW w:w="593" w:type="pct"/>
            <w:vAlign w:val="center"/>
          </w:tcPr>
          <w:p w:rsidR="003E5C3E" w:rsidRDefault="003E5C3E" w:rsidP="003A7740">
            <w:pPr>
              <w:jc w:val="center"/>
            </w:pPr>
            <w:r>
              <w:rPr>
                <w:sz w:val="22"/>
                <w:szCs w:val="22"/>
              </w:rPr>
              <w:t>6</w:t>
            </w:r>
          </w:p>
        </w:tc>
        <w:tc>
          <w:tcPr>
            <w:tcW w:w="4407" w:type="pct"/>
          </w:tcPr>
          <w:p w:rsidR="003E5C3E" w:rsidRPr="0072271B" w:rsidRDefault="003E5C3E" w:rsidP="003A7740">
            <w:pPr>
              <w:rPr>
                <w:sz w:val="20"/>
                <w:szCs w:val="20"/>
              </w:rPr>
            </w:pPr>
            <w:r>
              <w:rPr>
                <w:sz w:val="20"/>
                <w:szCs w:val="20"/>
              </w:rPr>
              <w:t>Ders kapsamında öğrenilen teorik bilgiler ışığında bir tez/makale inceleme</w:t>
            </w:r>
          </w:p>
        </w:tc>
      </w:tr>
      <w:tr w:rsidR="003E5C3E" w:rsidTr="003A7740">
        <w:trPr>
          <w:jc w:val="center"/>
        </w:trPr>
        <w:tc>
          <w:tcPr>
            <w:tcW w:w="593" w:type="pct"/>
            <w:shd w:val="clear" w:color="auto" w:fill="D9D9D9"/>
            <w:vAlign w:val="center"/>
          </w:tcPr>
          <w:p w:rsidR="003E5C3E" w:rsidRDefault="003E5C3E" w:rsidP="003A7740">
            <w:pPr>
              <w:jc w:val="center"/>
            </w:pPr>
            <w:r>
              <w:rPr>
                <w:sz w:val="22"/>
                <w:szCs w:val="22"/>
              </w:rPr>
              <w:t>7-8</w:t>
            </w:r>
          </w:p>
        </w:tc>
        <w:tc>
          <w:tcPr>
            <w:tcW w:w="4407" w:type="pct"/>
            <w:shd w:val="clear" w:color="auto" w:fill="D9D9D9"/>
          </w:tcPr>
          <w:p w:rsidR="003E5C3E" w:rsidRPr="0072271B" w:rsidRDefault="003E5C3E" w:rsidP="003A7740">
            <w:pPr>
              <w:rPr>
                <w:sz w:val="20"/>
                <w:szCs w:val="20"/>
              </w:rPr>
            </w:pPr>
            <w:r>
              <w:rPr>
                <w:sz w:val="20"/>
                <w:szCs w:val="20"/>
              </w:rPr>
              <w:t xml:space="preserve">ARA SINAV </w:t>
            </w:r>
          </w:p>
        </w:tc>
      </w:tr>
      <w:tr w:rsidR="003E5C3E" w:rsidTr="003A7740">
        <w:trPr>
          <w:jc w:val="center"/>
        </w:trPr>
        <w:tc>
          <w:tcPr>
            <w:tcW w:w="593" w:type="pct"/>
            <w:vAlign w:val="center"/>
          </w:tcPr>
          <w:p w:rsidR="003E5C3E" w:rsidRDefault="003E5C3E" w:rsidP="003A7740">
            <w:pPr>
              <w:jc w:val="center"/>
            </w:pPr>
            <w:r>
              <w:rPr>
                <w:sz w:val="22"/>
                <w:szCs w:val="22"/>
              </w:rPr>
              <w:t>9</w:t>
            </w:r>
          </w:p>
        </w:tc>
        <w:tc>
          <w:tcPr>
            <w:tcW w:w="4407" w:type="pct"/>
          </w:tcPr>
          <w:p w:rsidR="003E5C3E" w:rsidRPr="0072271B" w:rsidRDefault="003E5C3E" w:rsidP="003A7740">
            <w:pPr>
              <w:rPr>
                <w:sz w:val="20"/>
                <w:szCs w:val="20"/>
              </w:rPr>
            </w:pPr>
            <w:r>
              <w:rPr>
                <w:sz w:val="20"/>
                <w:szCs w:val="20"/>
              </w:rPr>
              <w:t xml:space="preserve">Örnekleme yöntemleri </w:t>
            </w:r>
          </w:p>
        </w:tc>
      </w:tr>
      <w:tr w:rsidR="003E5C3E" w:rsidTr="003A7740">
        <w:trPr>
          <w:jc w:val="center"/>
        </w:trPr>
        <w:tc>
          <w:tcPr>
            <w:tcW w:w="593" w:type="pct"/>
            <w:vAlign w:val="center"/>
          </w:tcPr>
          <w:p w:rsidR="003E5C3E" w:rsidRDefault="003E5C3E" w:rsidP="003A7740">
            <w:pPr>
              <w:jc w:val="center"/>
            </w:pPr>
            <w:r>
              <w:rPr>
                <w:sz w:val="22"/>
                <w:szCs w:val="22"/>
              </w:rPr>
              <w:t>10</w:t>
            </w:r>
          </w:p>
        </w:tc>
        <w:tc>
          <w:tcPr>
            <w:tcW w:w="4407" w:type="pct"/>
          </w:tcPr>
          <w:p w:rsidR="003E5C3E" w:rsidRPr="0072271B" w:rsidRDefault="003E5C3E" w:rsidP="003A7740">
            <w:pPr>
              <w:rPr>
                <w:sz w:val="20"/>
                <w:szCs w:val="20"/>
              </w:rPr>
            </w:pPr>
            <w:r>
              <w:rPr>
                <w:sz w:val="20"/>
                <w:szCs w:val="20"/>
              </w:rPr>
              <w:t xml:space="preserve">Veri toplama araçları </w:t>
            </w:r>
          </w:p>
        </w:tc>
      </w:tr>
      <w:tr w:rsidR="003E5C3E" w:rsidTr="003A7740">
        <w:trPr>
          <w:jc w:val="center"/>
        </w:trPr>
        <w:tc>
          <w:tcPr>
            <w:tcW w:w="593" w:type="pct"/>
            <w:vAlign w:val="center"/>
          </w:tcPr>
          <w:p w:rsidR="003E5C3E" w:rsidRDefault="003E5C3E" w:rsidP="003A7740">
            <w:pPr>
              <w:jc w:val="center"/>
            </w:pPr>
            <w:r>
              <w:rPr>
                <w:sz w:val="22"/>
                <w:szCs w:val="22"/>
              </w:rPr>
              <w:t>11</w:t>
            </w:r>
          </w:p>
        </w:tc>
        <w:tc>
          <w:tcPr>
            <w:tcW w:w="4407" w:type="pct"/>
          </w:tcPr>
          <w:p w:rsidR="003E5C3E" w:rsidRPr="0072271B" w:rsidRDefault="003E5C3E" w:rsidP="003A7740">
            <w:pPr>
              <w:rPr>
                <w:sz w:val="20"/>
                <w:szCs w:val="20"/>
              </w:rPr>
            </w:pPr>
            <w:r>
              <w:rPr>
                <w:sz w:val="20"/>
                <w:szCs w:val="20"/>
              </w:rPr>
              <w:t>Verilerin analizi ve yorumlanması</w:t>
            </w:r>
          </w:p>
        </w:tc>
      </w:tr>
      <w:tr w:rsidR="003E5C3E" w:rsidTr="003A7740">
        <w:trPr>
          <w:jc w:val="center"/>
        </w:trPr>
        <w:tc>
          <w:tcPr>
            <w:tcW w:w="593" w:type="pct"/>
            <w:vAlign w:val="center"/>
          </w:tcPr>
          <w:p w:rsidR="003E5C3E" w:rsidRDefault="003E5C3E" w:rsidP="003A7740">
            <w:pPr>
              <w:jc w:val="center"/>
            </w:pPr>
            <w:r>
              <w:rPr>
                <w:sz w:val="22"/>
                <w:szCs w:val="22"/>
              </w:rPr>
              <w:t>12</w:t>
            </w:r>
          </w:p>
        </w:tc>
        <w:tc>
          <w:tcPr>
            <w:tcW w:w="4407" w:type="pct"/>
          </w:tcPr>
          <w:p w:rsidR="003E5C3E" w:rsidRPr="00B74BC6" w:rsidRDefault="003E5C3E" w:rsidP="003A7740">
            <w:pPr>
              <w:rPr>
                <w:sz w:val="20"/>
                <w:szCs w:val="20"/>
              </w:rPr>
            </w:pPr>
            <w:r>
              <w:rPr>
                <w:sz w:val="20"/>
                <w:szCs w:val="20"/>
              </w:rPr>
              <w:t xml:space="preserve">Raporlaştırma </w:t>
            </w:r>
          </w:p>
        </w:tc>
      </w:tr>
      <w:tr w:rsidR="003E5C3E" w:rsidTr="003A7740">
        <w:trPr>
          <w:jc w:val="center"/>
        </w:trPr>
        <w:tc>
          <w:tcPr>
            <w:tcW w:w="593" w:type="pct"/>
            <w:vAlign w:val="center"/>
          </w:tcPr>
          <w:p w:rsidR="003E5C3E" w:rsidRDefault="003E5C3E" w:rsidP="003A7740">
            <w:pPr>
              <w:jc w:val="center"/>
            </w:pPr>
            <w:r>
              <w:rPr>
                <w:sz w:val="22"/>
                <w:szCs w:val="22"/>
              </w:rPr>
              <w:t>13</w:t>
            </w:r>
          </w:p>
        </w:tc>
        <w:tc>
          <w:tcPr>
            <w:tcW w:w="4407" w:type="pct"/>
          </w:tcPr>
          <w:p w:rsidR="003E5C3E" w:rsidRPr="00B74BC6" w:rsidRDefault="003E5C3E" w:rsidP="003A7740">
            <w:pPr>
              <w:rPr>
                <w:sz w:val="20"/>
                <w:szCs w:val="20"/>
              </w:rPr>
            </w:pPr>
            <w:r>
              <w:rPr>
                <w:sz w:val="20"/>
                <w:szCs w:val="20"/>
              </w:rPr>
              <w:t>Bir araştırma önerisi hazırlama</w:t>
            </w:r>
          </w:p>
        </w:tc>
      </w:tr>
      <w:tr w:rsidR="003E5C3E" w:rsidTr="003A7740">
        <w:trPr>
          <w:jc w:val="center"/>
        </w:trPr>
        <w:tc>
          <w:tcPr>
            <w:tcW w:w="593" w:type="pct"/>
            <w:vAlign w:val="center"/>
          </w:tcPr>
          <w:p w:rsidR="003E5C3E" w:rsidRDefault="003E5C3E" w:rsidP="003A7740">
            <w:pPr>
              <w:jc w:val="center"/>
            </w:pPr>
            <w:r>
              <w:rPr>
                <w:sz w:val="22"/>
                <w:szCs w:val="22"/>
              </w:rPr>
              <w:t>14</w:t>
            </w:r>
          </w:p>
        </w:tc>
        <w:tc>
          <w:tcPr>
            <w:tcW w:w="4407" w:type="pct"/>
          </w:tcPr>
          <w:p w:rsidR="003E5C3E" w:rsidRPr="00B74BC6" w:rsidRDefault="003E5C3E" w:rsidP="003A7740">
            <w:pPr>
              <w:rPr>
                <w:sz w:val="20"/>
                <w:szCs w:val="20"/>
              </w:rPr>
            </w:pPr>
            <w:r>
              <w:rPr>
                <w:sz w:val="20"/>
                <w:szCs w:val="20"/>
              </w:rPr>
              <w:t>Hazırlanan araştırmayı raporlaştırma ve sunma</w:t>
            </w:r>
          </w:p>
        </w:tc>
      </w:tr>
      <w:tr w:rsidR="003E5C3E" w:rsidTr="003A7740">
        <w:trPr>
          <w:trHeight w:val="322"/>
          <w:jc w:val="center"/>
        </w:trPr>
        <w:tc>
          <w:tcPr>
            <w:tcW w:w="593" w:type="pct"/>
            <w:tcBorders>
              <w:bottom w:val="single" w:sz="12" w:space="0" w:color="auto"/>
            </w:tcBorders>
            <w:shd w:val="clear" w:color="auto" w:fill="D9D9D9"/>
            <w:vAlign w:val="center"/>
          </w:tcPr>
          <w:p w:rsidR="003E5C3E" w:rsidRDefault="003E5C3E" w:rsidP="003A7740">
            <w:pPr>
              <w:jc w:val="center"/>
            </w:pPr>
            <w:r>
              <w:rPr>
                <w:sz w:val="22"/>
                <w:szCs w:val="22"/>
              </w:rPr>
              <w:t>15-16</w:t>
            </w:r>
          </w:p>
        </w:tc>
        <w:tc>
          <w:tcPr>
            <w:tcW w:w="4407" w:type="pct"/>
            <w:tcBorders>
              <w:bottom w:val="single" w:sz="12" w:space="0" w:color="auto"/>
            </w:tcBorders>
            <w:shd w:val="clear" w:color="auto" w:fill="D9D9D9"/>
            <w:vAlign w:val="center"/>
          </w:tcPr>
          <w:p w:rsidR="003E5C3E" w:rsidRPr="000E3402" w:rsidRDefault="003E5C3E" w:rsidP="003A7740">
            <w:pPr>
              <w:rPr>
                <w:sz w:val="20"/>
                <w:szCs w:val="20"/>
              </w:rPr>
            </w:pPr>
            <w:r>
              <w:rPr>
                <w:sz w:val="20"/>
                <w:szCs w:val="20"/>
              </w:rPr>
              <w:t xml:space="preserve">FİNAL SINAVI </w:t>
            </w:r>
          </w:p>
        </w:tc>
      </w:tr>
    </w:tbl>
    <w:p w:rsidR="003E5C3E" w:rsidRDefault="003E5C3E" w:rsidP="003A7740">
      <w:pPr>
        <w:rPr>
          <w:sz w:val="16"/>
          <w:szCs w:val="16"/>
        </w:rPr>
      </w:pPr>
    </w:p>
    <w:p w:rsidR="003E5C3E" w:rsidRDefault="003E5C3E"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CE3F8C" w:rsidTr="003A7740">
        <w:tc>
          <w:tcPr>
            <w:tcW w:w="603" w:type="dxa"/>
            <w:tcBorders>
              <w:top w:val="single" w:sz="12" w:space="0" w:color="auto"/>
            </w:tcBorders>
            <w:vAlign w:val="center"/>
          </w:tcPr>
          <w:p w:rsidR="003E5C3E" w:rsidRPr="00CE3F8C" w:rsidRDefault="003E5C3E" w:rsidP="003A7740">
            <w:pPr>
              <w:jc w:val="center"/>
              <w:rPr>
                <w:b/>
              </w:rPr>
            </w:pPr>
            <w:r w:rsidRPr="00CE3F8C">
              <w:rPr>
                <w:b/>
                <w:sz w:val="22"/>
                <w:szCs w:val="22"/>
              </w:rPr>
              <w:t>NO</w:t>
            </w:r>
          </w:p>
        </w:tc>
        <w:tc>
          <w:tcPr>
            <w:tcW w:w="7585" w:type="dxa"/>
            <w:tcBorders>
              <w:top w:val="single" w:sz="12" w:space="0" w:color="auto"/>
            </w:tcBorders>
          </w:tcPr>
          <w:p w:rsidR="003E5C3E" w:rsidRPr="00CE3F8C" w:rsidRDefault="003E5C3E" w:rsidP="003A7740">
            <w:pPr>
              <w:rPr>
                <w:b/>
              </w:rPr>
            </w:pPr>
            <w:r w:rsidRPr="00CE3F8C">
              <w:rPr>
                <w:b/>
                <w:sz w:val="22"/>
                <w:szCs w:val="22"/>
              </w:rPr>
              <w:t xml:space="preserve">PROGRAM ÇIKTISI </w:t>
            </w:r>
          </w:p>
        </w:tc>
        <w:tc>
          <w:tcPr>
            <w:tcW w:w="567" w:type="dxa"/>
            <w:tcBorders>
              <w:top w:val="single" w:sz="12" w:space="0" w:color="auto"/>
            </w:tcBorders>
            <w:vAlign w:val="center"/>
          </w:tcPr>
          <w:p w:rsidR="003E5C3E" w:rsidRPr="00CE3F8C" w:rsidRDefault="003E5C3E" w:rsidP="003A7740">
            <w:pPr>
              <w:jc w:val="center"/>
              <w:rPr>
                <w:b/>
              </w:rPr>
            </w:pPr>
            <w:r w:rsidRPr="00CE3F8C">
              <w:rPr>
                <w:b/>
                <w:sz w:val="22"/>
                <w:szCs w:val="22"/>
              </w:rPr>
              <w:t>3</w:t>
            </w:r>
          </w:p>
        </w:tc>
        <w:tc>
          <w:tcPr>
            <w:tcW w:w="567" w:type="dxa"/>
            <w:tcBorders>
              <w:top w:val="single" w:sz="12" w:space="0" w:color="auto"/>
            </w:tcBorders>
            <w:vAlign w:val="center"/>
          </w:tcPr>
          <w:p w:rsidR="003E5C3E" w:rsidRPr="00CE3F8C" w:rsidRDefault="003E5C3E" w:rsidP="003A7740">
            <w:pPr>
              <w:jc w:val="center"/>
              <w:rPr>
                <w:b/>
              </w:rPr>
            </w:pPr>
            <w:r w:rsidRPr="00CE3F8C">
              <w:rPr>
                <w:b/>
                <w:sz w:val="22"/>
                <w:szCs w:val="22"/>
              </w:rPr>
              <w:t>2</w:t>
            </w:r>
          </w:p>
        </w:tc>
        <w:tc>
          <w:tcPr>
            <w:tcW w:w="567" w:type="dxa"/>
            <w:tcBorders>
              <w:top w:val="single" w:sz="12" w:space="0" w:color="auto"/>
            </w:tcBorders>
            <w:vAlign w:val="center"/>
          </w:tcPr>
          <w:p w:rsidR="003E5C3E" w:rsidRPr="00CE3F8C" w:rsidRDefault="003E5C3E" w:rsidP="003A7740">
            <w:pPr>
              <w:jc w:val="center"/>
              <w:rPr>
                <w:b/>
              </w:rPr>
            </w:pPr>
            <w:r w:rsidRPr="00CE3F8C">
              <w:rPr>
                <w:b/>
                <w:sz w:val="22"/>
                <w:szCs w:val="22"/>
              </w:rPr>
              <w:t>1</w:t>
            </w:r>
          </w:p>
        </w:tc>
      </w:tr>
      <w:tr w:rsidR="003E5C3E" w:rsidRPr="00CE3F8C" w:rsidTr="003A7740">
        <w:tc>
          <w:tcPr>
            <w:tcW w:w="603" w:type="dxa"/>
            <w:vAlign w:val="center"/>
          </w:tcPr>
          <w:p w:rsidR="003E5C3E" w:rsidRPr="00CE3F8C" w:rsidRDefault="003E5C3E" w:rsidP="003A7740">
            <w:pPr>
              <w:jc w:val="center"/>
            </w:pPr>
            <w:r w:rsidRPr="00CE3F8C">
              <w:rPr>
                <w:sz w:val="22"/>
                <w:szCs w:val="22"/>
              </w:rPr>
              <w:t>1</w:t>
            </w:r>
          </w:p>
        </w:tc>
        <w:tc>
          <w:tcPr>
            <w:tcW w:w="7585" w:type="dxa"/>
            <w:vAlign w:val="center"/>
          </w:tcPr>
          <w:p w:rsidR="003E5C3E" w:rsidRPr="00CE3F8C" w:rsidRDefault="003E5C3E" w:rsidP="003A7740">
            <w:pPr>
              <w:rPr>
                <w:color w:val="FF0000"/>
              </w:rPr>
            </w:pPr>
            <w:r w:rsidRPr="00CE3F8C">
              <w:rPr>
                <w:sz w:val="22"/>
                <w:szCs w:val="22"/>
              </w:rPr>
              <w:t>Temel Bilimlere ilişkin bilgileri kavrayabilme ve uygulama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p>
        </w:tc>
      </w:tr>
      <w:tr w:rsidR="003E5C3E" w:rsidRPr="00CE3F8C" w:rsidTr="003A7740">
        <w:tc>
          <w:tcPr>
            <w:tcW w:w="603" w:type="dxa"/>
            <w:vAlign w:val="center"/>
          </w:tcPr>
          <w:p w:rsidR="003E5C3E" w:rsidRPr="00CE3F8C" w:rsidRDefault="003E5C3E" w:rsidP="003A7740">
            <w:pPr>
              <w:jc w:val="center"/>
            </w:pPr>
            <w:r w:rsidRPr="00CE3F8C">
              <w:rPr>
                <w:sz w:val="22"/>
                <w:szCs w:val="22"/>
              </w:rPr>
              <w:t>2</w:t>
            </w:r>
          </w:p>
        </w:tc>
        <w:tc>
          <w:tcPr>
            <w:tcW w:w="7585" w:type="dxa"/>
            <w:vAlign w:val="center"/>
          </w:tcPr>
          <w:p w:rsidR="003E5C3E" w:rsidRPr="00CE3F8C" w:rsidRDefault="003E5C3E" w:rsidP="003A7740">
            <w:pPr>
              <w:rPr>
                <w:color w:val="FF0000"/>
              </w:rPr>
            </w:pPr>
            <w:r w:rsidRPr="00CE3F8C">
              <w:rPr>
                <w:sz w:val="22"/>
                <w:szCs w:val="22"/>
              </w:rPr>
              <w:t>Fen Bilimlerindeki Öğretim Etkinliklerinin planlanması, hazırlanması, genel öğretim ilke, yöntem ve tekniklerini kullanma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p>
        </w:tc>
      </w:tr>
      <w:tr w:rsidR="003E5C3E" w:rsidRPr="00CE3F8C" w:rsidTr="003A7740">
        <w:tc>
          <w:tcPr>
            <w:tcW w:w="603" w:type="dxa"/>
            <w:vAlign w:val="center"/>
          </w:tcPr>
          <w:p w:rsidR="003E5C3E" w:rsidRPr="00CE3F8C" w:rsidRDefault="003E5C3E" w:rsidP="003A7740">
            <w:pPr>
              <w:jc w:val="center"/>
            </w:pPr>
            <w:r w:rsidRPr="00CE3F8C">
              <w:rPr>
                <w:sz w:val="22"/>
                <w:szCs w:val="22"/>
              </w:rPr>
              <w:t>3</w:t>
            </w:r>
          </w:p>
        </w:tc>
        <w:tc>
          <w:tcPr>
            <w:tcW w:w="7585" w:type="dxa"/>
            <w:vAlign w:val="center"/>
          </w:tcPr>
          <w:p w:rsidR="003E5C3E" w:rsidRPr="00CE3F8C" w:rsidRDefault="003E5C3E" w:rsidP="003A7740">
            <w:pPr>
              <w:rPr>
                <w:color w:val="FF0000"/>
              </w:rPr>
            </w:pPr>
            <w:r w:rsidRPr="00CE3F8C">
              <w:rPr>
                <w:sz w:val="22"/>
                <w:szCs w:val="22"/>
              </w:rPr>
              <w:t>Fen Bilimleri konularında öğrenilen bilgileri yaşama aktarabilme becerisi ve bu aktarımla üçüncü şahıslara anlatabilme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r w:rsidRPr="00CE3F8C">
              <w:rPr>
                <w:b/>
                <w:sz w:val="22"/>
                <w:szCs w:val="22"/>
              </w:rPr>
              <w:t xml:space="preserve"> </w:t>
            </w:r>
          </w:p>
        </w:tc>
      </w:tr>
      <w:tr w:rsidR="003E5C3E" w:rsidRPr="00CE3F8C" w:rsidTr="003A7740">
        <w:tc>
          <w:tcPr>
            <w:tcW w:w="603" w:type="dxa"/>
            <w:vAlign w:val="center"/>
          </w:tcPr>
          <w:p w:rsidR="003E5C3E" w:rsidRPr="00CE3F8C" w:rsidRDefault="003E5C3E" w:rsidP="003A7740">
            <w:pPr>
              <w:jc w:val="center"/>
            </w:pPr>
            <w:r w:rsidRPr="00CE3F8C">
              <w:rPr>
                <w:sz w:val="22"/>
                <w:szCs w:val="22"/>
              </w:rPr>
              <w:t>4</w:t>
            </w:r>
          </w:p>
        </w:tc>
        <w:tc>
          <w:tcPr>
            <w:tcW w:w="7585" w:type="dxa"/>
            <w:vAlign w:val="center"/>
          </w:tcPr>
          <w:p w:rsidR="003E5C3E" w:rsidRPr="00CE3F8C" w:rsidRDefault="003E5C3E" w:rsidP="003A7740">
            <w:pPr>
              <w:rPr>
                <w:color w:val="FF0000"/>
              </w:rPr>
            </w:pPr>
            <w:r w:rsidRPr="00CE3F8C">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r w:rsidRPr="00CE3F8C">
              <w:rPr>
                <w:b/>
                <w:sz w:val="22"/>
                <w:szCs w:val="22"/>
              </w:rPr>
              <w:t xml:space="preserve"> </w:t>
            </w:r>
          </w:p>
        </w:tc>
      </w:tr>
      <w:tr w:rsidR="003E5C3E" w:rsidRPr="00CE3F8C" w:rsidTr="003A7740">
        <w:tc>
          <w:tcPr>
            <w:tcW w:w="603" w:type="dxa"/>
            <w:vAlign w:val="center"/>
          </w:tcPr>
          <w:p w:rsidR="003E5C3E" w:rsidRPr="00CE3F8C" w:rsidRDefault="003E5C3E" w:rsidP="003A7740">
            <w:pPr>
              <w:jc w:val="center"/>
            </w:pPr>
            <w:r w:rsidRPr="00CE3F8C">
              <w:rPr>
                <w:sz w:val="22"/>
                <w:szCs w:val="22"/>
              </w:rPr>
              <w:t>5</w:t>
            </w:r>
          </w:p>
        </w:tc>
        <w:tc>
          <w:tcPr>
            <w:tcW w:w="7585" w:type="dxa"/>
            <w:vAlign w:val="center"/>
          </w:tcPr>
          <w:p w:rsidR="003E5C3E" w:rsidRPr="00CE3F8C" w:rsidRDefault="003E5C3E" w:rsidP="003A7740">
            <w:pPr>
              <w:rPr>
                <w:color w:val="FF0000"/>
              </w:rPr>
            </w:pPr>
            <w:r w:rsidRPr="00CE3F8C">
              <w:rPr>
                <w:sz w:val="22"/>
                <w:szCs w:val="22"/>
              </w:rPr>
              <w:t>Güncel konuları izleme ve yorumlama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r w:rsidRPr="00CE3F8C">
              <w:rPr>
                <w:b/>
                <w:sz w:val="22"/>
                <w:szCs w:val="22"/>
              </w:rPr>
              <w:t xml:space="preserve"> </w:t>
            </w:r>
          </w:p>
        </w:tc>
      </w:tr>
      <w:tr w:rsidR="003E5C3E" w:rsidRPr="00CE3F8C" w:rsidTr="003A7740">
        <w:tc>
          <w:tcPr>
            <w:tcW w:w="603" w:type="dxa"/>
            <w:vAlign w:val="center"/>
          </w:tcPr>
          <w:p w:rsidR="003E5C3E" w:rsidRPr="00CE3F8C" w:rsidRDefault="003E5C3E" w:rsidP="003A7740">
            <w:pPr>
              <w:jc w:val="center"/>
            </w:pPr>
            <w:r w:rsidRPr="00CE3F8C">
              <w:rPr>
                <w:sz w:val="22"/>
                <w:szCs w:val="22"/>
              </w:rPr>
              <w:t>6</w:t>
            </w:r>
          </w:p>
        </w:tc>
        <w:tc>
          <w:tcPr>
            <w:tcW w:w="7585" w:type="dxa"/>
            <w:vAlign w:val="center"/>
          </w:tcPr>
          <w:p w:rsidR="003E5C3E" w:rsidRPr="00CE3F8C" w:rsidRDefault="003E5C3E" w:rsidP="003A7740">
            <w:pPr>
              <w:rPr>
                <w:color w:val="FF0000"/>
              </w:rPr>
            </w:pPr>
            <w:r w:rsidRPr="00CE3F8C">
              <w:rPr>
                <w:sz w:val="22"/>
                <w:szCs w:val="22"/>
              </w:rPr>
              <w:t>İşbirliği içinde çalışma, mesleki ve etik sorumluluk bilincini kazanma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r w:rsidRPr="00CE3F8C">
              <w:rPr>
                <w:b/>
                <w:sz w:val="22"/>
                <w:szCs w:val="22"/>
              </w:rPr>
              <w:t xml:space="preserve"> </w:t>
            </w:r>
          </w:p>
        </w:tc>
      </w:tr>
      <w:tr w:rsidR="003E5C3E" w:rsidRPr="00CE3F8C" w:rsidTr="003A7740">
        <w:tc>
          <w:tcPr>
            <w:tcW w:w="603" w:type="dxa"/>
            <w:vAlign w:val="center"/>
          </w:tcPr>
          <w:p w:rsidR="003E5C3E" w:rsidRPr="00CE3F8C" w:rsidRDefault="003E5C3E" w:rsidP="003A7740">
            <w:pPr>
              <w:jc w:val="center"/>
            </w:pPr>
            <w:r w:rsidRPr="00CE3F8C">
              <w:rPr>
                <w:sz w:val="22"/>
                <w:szCs w:val="22"/>
              </w:rPr>
              <w:t>7</w:t>
            </w:r>
          </w:p>
        </w:tc>
        <w:tc>
          <w:tcPr>
            <w:tcW w:w="7585" w:type="dxa"/>
            <w:vAlign w:val="center"/>
          </w:tcPr>
          <w:p w:rsidR="003E5C3E" w:rsidRPr="00CE3F8C" w:rsidRDefault="003E5C3E" w:rsidP="003A7740">
            <w:pPr>
              <w:rPr>
                <w:color w:val="FF0000"/>
              </w:rPr>
            </w:pPr>
            <w:r w:rsidRPr="00CE3F8C">
              <w:rPr>
                <w:sz w:val="22"/>
                <w:szCs w:val="22"/>
              </w:rPr>
              <w:t>Fen Öğretiminin temel amaçları doğrultusunda, fen okuryazarlığını geliştirme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r w:rsidRPr="00CE3F8C">
              <w:rPr>
                <w:b/>
                <w:sz w:val="22"/>
                <w:szCs w:val="22"/>
              </w:rPr>
              <w:t xml:space="preserve"> </w:t>
            </w:r>
          </w:p>
        </w:tc>
      </w:tr>
      <w:tr w:rsidR="003E5C3E" w:rsidRPr="00CE3F8C" w:rsidTr="003A7740">
        <w:tc>
          <w:tcPr>
            <w:tcW w:w="603" w:type="dxa"/>
            <w:vAlign w:val="center"/>
          </w:tcPr>
          <w:p w:rsidR="003E5C3E" w:rsidRPr="00CE3F8C" w:rsidRDefault="003E5C3E" w:rsidP="003A7740">
            <w:pPr>
              <w:jc w:val="center"/>
            </w:pPr>
            <w:r w:rsidRPr="00CE3F8C">
              <w:rPr>
                <w:sz w:val="22"/>
                <w:szCs w:val="22"/>
              </w:rPr>
              <w:t>8</w:t>
            </w:r>
          </w:p>
        </w:tc>
        <w:tc>
          <w:tcPr>
            <w:tcW w:w="7585" w:type="dxa"/>
            <w:vAlign w:val="center"/>
          </w:tcPr>
          <w:p w:rsidR="003E5C3E" w:rsidRPr="00CE3F8C" w:rsidRDefault="003E5C3E" w:rsidP="003A7740">
            <w:pPr>
              <w:rPr>
                <w:color w:val="FF0000"/>
              </w:rPr>
            </w:pPr>
            <w:r w:rsidRPr="00CE3F8C">
              <w:rPr>
                <w:sz w:val="22"/>
                <w:szCs w:val="22"/>
              </w:rPr>
              <w:t>Yeni Fen programlarını inceleme becerisi (kazanım, öğrenme-öğretme süreci, değerlendirme teknikleri v.s)</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p>
        </w:tc>
      </w:tr>
      <w:tr w:rsidR="003E5C3E" w:rsidRPr="00CE3F8C" w:rsidTr="003A7740">
        <w:tc>
          <w:tcPr>
            <w:tcW w:w="603" w:type="dxa"/>
            <w:vAlign w:val="center"/>
          </w:tcPr>
          <w:p w:rsidR="003E5C3E" w:rsidRPr="00CE3F8C" w:rsidRDefault="003E5C3E" w:rsidP="003A7740">
            <w:pPr>
              <w:jc w:val="center"/>
            </w:pPr>
            <w:r w:rsidRPr="00CE3F8C">
              <w:rPr>
                <w:sz w:val="22"/>
                <w:szCs w:val="22"/>
              </w:rPr>
              <w:t>9</w:t>
            </w:r>
          </w:p>
        </w:tc>
        <w:tc>
          <w:tcPr>
            <w:tcW w:w="7585" w:type="dxa"/>
            <w:vAlign w:val="center"/>
          </w:tcPr>
          <w:p w:rsidR="003E5C3E" w:rsidRPr="00CE3F8C" w:rsidRDefault="003E5C3E" w:rsidP="003A7740">
            <w:pPr>
              <w:rPr>
                <w:color w:val="FF0000"/>
              </w:rPr>
            </w:pPr>
            <w:r w:rsidRPr="00CE3F8C">
              <w:rPr>
                <w:sz w:val="22"/>
                <w:szCs w:val="22"/>
              </w:rPr>
              <w:t>Doğa olaylarını bilimsel temellere dayandırarak açıklama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p>
        </w:tc>
      </w:tr>
      <w:tr w:rsidR="003E5C3E" w:rsidRPr="00CE3F8C" w:rsidTr="003A7740">
        <w:tc>
          <w:tcPr>
            <w:tcW w:w="603" w:type="dxa"/>
            <w:vAlign w:val="center"/>
          </w:tcPr>
          <w:p w:rsidR="003E5C3E" w:rsidRPr="00CE3F8C" w:rsidRDefault="003E5C3E" w:rsidP="003A7740">
            <w:pPr>
              <w:jc w:val="center"/>
            </w:pPr>
            <w:r w:rsidRPr="00CE3F8C">
              <w:rPr>
                <w:sz w:val="22"/>
                <w:szCs w:val="22"/>
              </w:rPr>
              <w:t>10</w:t>
            </w:r>
          </w:p>
        </w:tc>
        <w:tc>
          <w:tcPr>
            <w:tcW w:w="7585" w:type="dxa"/>
            <w:vAlign w:val="center"/>
          </w:tcPr>
          <w:p w:rsidR="003E5C3E" w:rsidRPr="00CE3F8C" w:rsidRDefault="003E5C3E" w:rsidP="003A7740">
            <w:pPr>
              <w:rPr>
                <w:color w:val="FF0000"/>
              </w:rPr>
            </w:pPr>
            <w:r w:rsidRPr="00CE3F8C">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r w:rsidRPr="00CE3F8C">
              <w:rPr>
                <w:b/>
                <w:sz w:val="22"/>
                <w:szCs w:val="22"/>
              </w:rPr>
              <w:t xml:space="preserve"> </w:t>
            </w:r>
          </w:p>
        </w:tc>
      </w:tr>
      <w:tr w:rsidR="003E5C3E" w:rsidRPr="00CE3F8C" w:rsidTr="003A7740">
        <w:tc>
          <w:tcPr>
            <w:tcW w:w="603" w:type="dxa"/>
            <w:vAlign w:val="center"/>
          </w:tcPr>
          <w:p w:rsidR="003E5C3E" w:rsidRPr="00CE3F8C" w:rsidRDefault="003E5C3E" w:rsidP="003A7740">
            <w:pPr>
              <w:jc w:val="center"/>
            </w:pPr>
            <w:r w:rsidRPr="00CE3F8C">
              <w:rPr>
                <w:sz w:val="22"/>
                <w:szCs w:val="22"/>
              </w:rPr>
              <w:t>11</w:t>
            </w:r>
          </w:p>
        </w:tc>
        <w:tc>
          <w:tcPr>
            <w:tcW w:w="7585" w:type="dxa"/>
            <w:vAlign w:val="center"/>
          </w:tcPr>
          <w:p w:rsidR="003E5C3E" w:rsidRPr="00CE3F8C" w:rsidRDefault="003E5C3E" w:rsidP="003A7740">
            <w:pPr>
              <w:rPr>
                <w:color w:val="FF0000"/>
              </w:rPr>
            </w:pPr>
            <w:r w:rsidRPr="00CE3F8C">
              <w:rPr>
                <w:sz w:val="22"/>
                <w:szCs w:val="22"/>
              </w:rPr>
              <w:t>Öğrencilerin kişisel gelişim özelliklerine uygun olan yöntem ve teknikleri kullanma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r w:rsidRPr="00CE3F8C">
              <w:rPr>
                <w:b/>
                <w:sz w:val="22"/>
                <w:szCs w:val="22"/>
              </w:rPr>
              <w:t xml:space="preserve"> </w:t>
            </w:r>
          </w:p>
        </w:tc>
      </w:tr>
      <w:tr w:rsidR="003E5C3E" w:rsidRPr="00CE3F8C" w:rsidTr="003A7740">
        <w:tc>
          <w:tcPr>
            <w:tcW w:w="603" w:type="dxa"/>
            <w:vAlign w:val="center"/>
          </w:tcPr>
          <w:p w:rsidR="003E5C3E" w:rsidRPr="00CE3F8C" w:rsidRDefault="003E5C3E" w:rsidP="003A7740">
            <w:pPr>
              <w:jc w:val="center"/>
            </w:pPr>
            <w:r w:rsidRPr="00CE3F8C">
              <w:rPr>
                <w:sz w:val="22"/>
                <w:szCs w:val="22"/>
              </w:rPr>
              <w:t>12</w:t>
            </w:r>
          </w:p>
        </w:tc>
        <w:tc>
          <w:tcPr>
            <w:tcW w:w="7585" w:type="dxa"/>
            <w:vAlign w:val="center"/>
          </w:tcPr>
          <w:p w:rsidR="003E5C3E" w:rsidRPr="00CE3F8C" w:rsidRDefault="003E5C3E" w:rsidP="003A7740">
            <w:pPr>
              <w:rPr>
                <w:color w:val="FF0000"/>
              </w:rPr>
            </w:pPr>
            <w:r w:rsidRPr="00CE3F8C">
              <w:rPr>
                <w:sz w:val="22"/>
                <w:szCs w:val="22"/>
              </w:rPr>
              <w:t>Fen programlarından yararlanarak plan hazırlayıp, araç gereç ve materyalleri düzenleyerek ders sunma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p>
        </w:tc>
      </w:tr>
      <w:tr w:rsidR="003E5C3E" w:rsidRPr="00CE3F8C" w:rsidTr="003A7740">
        <w:tc>
          <w:tcPr>
            <w:tcW w:w="603" w:type="dxa"/>
            <w:vAlign w:val="center"/>
          </w:tcPr>
          <w:p w:rsidR="003E5C3E" w:rsidRPr="00CE3F8C" w:rsidRDefault="003E5C3E" w:rsidP="003A7740">
            <w:pPr>
              <w:jc w:val="center"/>
            </w:pPr>
            <w:r w:rsidRPr="00CE3F8C">
              <w:rPr>
                <w:sz w:val="22"/>
                <w:szCs w:val="22"/>
              </w:rPr>
              <w:t>13</w:t>
            </w:r>
          </w:p>
        </w:tc>
        <w:tc>
          <w:tcPr>
            <w:tcW w:w="7585" w:type="dxa"/>
            <w:vAlign w:val="center"/>
          </w:tcPr>
          <w:p w:rsidR="003E5C3E" w:rsidRPr="00CE3F8C" w:rsidRDefault="003E5C3E" w:rsidP="003A7740">
            <w:pPr>
              <w:rPr>
                <w:color w:val="FF0000"/>
              </w:rPr>
            </w:pPr>
            <w:r w:rsidRPr="00CE3F8C">
              <w:rPr>
                <w:sz w:val="22"/>
                <w:szCs w:val="22"/>
              </w:rPr>
              <w:t>Konuya uygun deneyleri seçip, tasarlayıp yapabilme, verileri analiz etme ve yorumlayarak bilimsel rapor haline getirebilme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p>
        </w:tc>
      </w:tr>
      <w:tr w:rsidR="003E5C3E" w:rsidRPr="00CE3F8C" w:rsidTr="003A7740">
        <w:tc>
          <w:tcPr>
            <w:tcW w:w="603" w:type="dxa"/>
            <w:vAlign w:val="center"/>
          </w:tcPr>
          <w:p w:rsidR="003E5C3E" w:rsidRPr="00CE3F8C" w:rsidRDefault="003E5C3E" w:rsidP="003A7740">
            <w:pPr>
              <w:jc w:val="center"/>
            </w:pPr>
            <w:r w:rsidRPr="00CE3F8C">
              <w:rPr>
                <w:sz w:val="22"/>
                <w:szCs w:val="22"/>
              </w:rPr>
              <w:t>14</w:t>
            </w:r>
          </w:p>
        </w:tc>
        <w:tc>
          <w:tcPr>
            <w:tcW w:w="7585" w:type="dxa"/>
            <w:vAlign w:val="center"/>
          </w:tcPr>
          <w:p w:rsidR="003E5C3E" w:rsidRPr="00CE3F8C" w:rsidRDefault="003E5C3E" w:rsidP="003A7740">
            <w:pPr>
              <w:rPr>
                <w:color w:val="FF0000"/>
              </w:rPr>
            </w:pPr>
            <w:r w:rsidRPr="00CE3F8C">
              <w:rPr>
                <w:sz w:val="22"/>
                <w:szCs w:val="22"/>
              </w:rPr>
              <w:t>Laboratuar güvenliği konusunda bilgi birikimine sahip olma ve gerektiğinde kullanabilme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p>
        </w:tc>
      </w:tr>
      <w:tr w:rsidR="003E5C3E" w:rsidRPr="00CE3F8C" w:rsidTr="003A7740">
        <w:tc>
          <w:tcPr>
            <w:tcW w:w="603" w:type="dxa"/>
            <w:vAlign w:val="center"/>
          </w:tcPr>
          <w:p w:rsidR="003E5C3E" w:rsidRPr="00CE3F8C" w:rsidRDefault="003E5C3E" w:rsidP="003A7740">
            <w:pPr>
              <w:jc w:val="center"/>
            </w:pPr>
            <w:r w:rsidRPr="00CE3F8C">
              <w:rPr>
                <w:sz w:val="22"/>
                <w:szCs w:val="22"/>
              </w:rPr>
              <w:t>15</w:t>
            </w:r>
          </w:p>
        </w:tc>
        <w:tc>
          <w:tcPr>
            <w:tcW w:w="7585" w:type="dxa"/>
            <w:vAlign w:val="center"/>
          </w:tcPr>
          <w:p w:rsidR="003E5C3E" w:rsidRPr="00CE3F8C" w:rsidRDefault="003E5C3E" w:rsidP="003A7740">
            <w:pPr>
              <w:rPr>
                <w:color w:val="FF0000"/>
              </w:rPr>
            </w:pPr>
            <w:r w:rsidRPr="00CE3F8C">
              <w:rPr>
                <w:sz w:val="22"/>
                <w:szCs w:val="22"/>
              </w:rPr>
              <w:t>Problemleri belirleme ve aşamalarına uygun olarak çözme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p>
        </w:tc>
      </w:tr>
      <w:tr w:rsidR="003E5C3E" w:rsidRPr="00CE3F8C" w:rsidTr="003A7740">
        <w:tc>
          <w:tcPr>
            <w:tcW w:w="9889" w:type="dxa"/>
            <w:gridSpan w:val="5"/>
            <w:tcBorders>
              <w:bottom w:val="single" w:sz="12" w:space="0" w:color="auto"/>
            </w:tcBorders>
            <w:vAlign w:val="center"/>
          </w:tcPr>
          <w:p w:rsidR="003E5C3E" w:rsidRPr="00CE3F8C" w:rsidRDefault="003E5C3E" w:rsidP="003A7740">
            <w:pPr>
              <w:jc w:val="both"/>
            </w:pPr>
            <w:r w:rsidRPr="00CE3F8C">
              <w:rPr>
                <w:b/>
                <w:sz w:val="22"/>
                <w:szCs w:val="22"/>
              </w:rPr>
              <w:t>1</w:t>
            </w:r>
            <w:r w:rsidRPr="00CE3F8C">
              <w:rPr>
                <w:sz w:val="22"/>
                <w:szCs w:val="22"/>
              </w:rPr>
              <w:t xml:space="preserve">:Hiç Katkısı Yok. </w:t>
            </w:r>
            <w:r w:rsidRPr="00CE3F8C">
              <w:rPr>
                <w:b/>
                <w:sz w:val="22"/>
                <w:szCs w:val="22"/>
              </w:rPr>
              <w:t>2</w:t>
            </w:r>
            <w:r w:rsidRPr="00CE3F8C">
              <w:rPr>
                <w:sz w:val="22"/>
                <w:szCs w:val="22"/>
              </w:rPr>
              <w:t xml:space="preserve">:Kısmen Katkısı Var. </w:t>
            </w:r>
            <w:r w:rsidRPr="00CE3F8C">
              <w:rPr>
                <w:b/>
                <w:sz w:val="22"/>
                <w:szCs w:val="22"/>
              </w:rPr>
              <w:t>3</w:t>
            </w:r>
            <w:r w:rsidRPr="00CE3F8C">
              <w:rPr>
                <w:sz w:val="22"/>
                <w:szCs w:val="22"/>
              </w:rPr>
              <w:t>:Tam Katkısı Var.</w:t>
            </w:r>
          </w:p>
        </w:tc>
      </w:tr>
    </w:tbl>
    <w:p w:rsidR="003E5C3E" w:rsidRDefault="003E5C3E" w:rsidP="003A7740">
      <w:pPr>
        <w:rPr>
          <w:sz w:val="16"/>
          <w:szCs w:val="16"/>
        </w:rPr>
      </w:pPr>
    </w:p>
    <w:p w:rsidR="003E5C3E" w:rsidRPr="00125BD8" w:rsidRDefault="003E5C3E" w:rsidP="003A7740">
      <w:pPr>
        <w:spacing w:line="360" w:lineRule="auto"/>
        <w:rPr>
          <w:sz w:val="22"/>
          <w:szCs w:val="22"/>
        </w:rPr>
      </w:pPr>
      <w:r w:rsidRPr="00125BD8">
        <w:rPr>
          <w:b/>
          <w:sz w:val="22"/>
          <w:szCs w:val="22"/>
        </w:rPr>
        <w:t>Dersin Öğretim Üyesi:</w:t>
      </w:r>
      <w:r w:rsidRPr="00125BD8">
        <w:rPr>
          <w:sz w:val="22"/>
          <w:szCs w:val="22"/>
        </w:rPr>
        <w:t xml:space="preserve"> </w:t>
      </w:r>
      <w:r w:rsidR="00C04BE1">
        <w:rPr>
          <w:sz w:val="22"/>
          <w:szCs w:val="22"/>
        </w:rPr>
        <w:t>Yrd. Doç. Dr. Munise SEÇKİN KAPUCU</w:t>
      </w:r>
    </w:p>
    <w:p w:rsidR="003E5C3E" w:rsidRPr="00125BD8" w:rsidRDefault="003E5C3E" w:rsidP="003A7740">
      <w:pPr>
        <w:tabs>
          <w:tab w:val="left" w:pos="7800"/>
        </w:tabs>
        <w:rPr>
          <w:sz w:val="22"/>
          <w:szCs w:val="22"/>
        </w:rPr>
      </w:pPr>
      <w:r w:rsidRPr="00125BD8">
        <w:rPr>
          <w:b/>
          <w:sz w:val="22"/>
          <w:szCs w:val="22"/>
        </w:rPr>
        <w:t>İmza</w:t>
      </w:r>
      <w:r w:rsidRPr="00125BD8">
        <w:rPr>
          <w:sz w:val="22"/>
          <w:szCs w:val="22"/>
        </w:rPr>
        <w:t xml:space="preserve">: </w:t>
      </w:r>
      <w:r w:rsidRPr="00125BD8">
        <w:rPr>
          <w:sz w:val="22"/>
          <w:szCs w:val="22"/>
        </w:rPr>
        <w:tab/>
      </w:r>
      <w:r w:rsidRPr="00125BD8">
        <w:rPr>
          <w:b/>
          <w:sz w:val="22"/>
          <w:szCs w:val="22"/>
        </w:rPr>
        <w:t xml:space="preserve">Tarih: </w:t>
      </w:r>
    </w:p>
    <w:p w:rsidR="003E5C3E" w:rsidRPr="000D7972" w:rsidRDefault="003E5C3E" w:rsidP="003A7740">
      <w:pPr>
        <w:tabs>
          <w:tab w:val="left" w:pos="7800"/>
        </w:tabs>
        <w:rPr>
          <w:sz w:val="22"/>
          <w:szCs w:val="22"/>
        </w:rPr>
      </w:pPr>
      <w:r w:rsidRPr="00125BD8">
        <w:rPr>
          <w:sz w:val="22"/>
          <w:szCs w:val="22"/>
        </w:rPr>
        <w:t xml:space="preserve">                     </w:t>
      </w:r>
    </w:p>
    <w:p w:rsidR="003E5C3E" w:rsidRDefault="003E5C3E" w:rsidP="003A7740">
      <w:pPr>
        <w:rPr>
          <w:b/>
        </w:rPr>
      </w:pPr>
    </w:p>
    <w:p w:rsidR="003E5C3E" w:rsidRDefault="003E5C3E" w:rsidP="003A7740">
      <w:pPr>
        <w:rPr>
          <w:b/>
        </w:rPr>
      </w:pPr>
    </w:p>
    <w:p w:rsidR="003E5C3E" w:rsidRDefault="003E5C3E" w:rsidP="003A7740">
      <w:pPr>
        <w:rPr>
          <w:b/>
        </w:rPr>
      </w:pPr>
    </w:p>
    <w:p w:rsidR="003E5C3E" w:rsidRDefault="003E5C3E"/>
    <w:p w:rsidR="003E5C3E" w:rsidRDefault="00171459" w:rsidP="003A7740">
      <w:pPr>
        <w:outlineLvl w:val="0"/>
        <w:rPr>
          <w:b/>
          <w:sz w:val="22"/>
          <w:szCs w:val="22"/>
        </w:rPr>
      </w:pPr>
      <w:r>
        <w:rPr>
          <w:b/>
          <w:noProof/>
          <w:sz w:val="22"/>
          <w:szCs w:val="22"/>
        </w:rPr>
        <w:drawing>
          <wp:anchor distT="0" distB="0" distL="114300" distR="114300" simplePos="0" relativeHeight="251864064" behindDoc="1" locked="0" layoutInCell="1" allowOverlap="1">
            <wp:simplePos x="0" y="0"/>
            <wp:positionH relativeFrom="column">
              <wp:posOffset>-65405</wp:posOffset>
            </wp:positionH>
            <wp:positionV relativeFrom="paragraph">
              <wp:posOffset>43180</wp:posOffset>
            </wp:positionV>
            <wp:extent cx="499110" cy="464820"/>
            <wp:effectExtent l="19050" t="0" r="0" b="0"/>
            <wp:wrapSquare wrapText="bothSides"/>
            <wp:docPr id="8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p>
    <w:p w:rsidR="00AF2476" w:rsidRDefault="00881FC6" w:rsidP="003A7740">
      <w:pPr>
        <w:outlineLvl w:val="0"/>
        <w:rPr>
          <w:b/>
          <w:sz w:val="22"/>
          <w:szCs w:val="22"/>
        </w:rPr>
      </w:pPr>
      <w:r>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Pr="00FD6860" w:rsidRDefault="003E5C3E"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 xml:space="preserve"> Güz</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A168E9" w:rsidTr="003A7740">
        <w:tc>
          <w:tcPr>
            <w:tcW w:w="1668" w:type="dxa"/>
            <w:vAlign w:val="center"/>
          </w:tcPr>
          <w:p w:rsidR="003E5C3E" w:rsidRPr="00A168E9" w:rsidRDefault="003E5C3E" w:rsidP="003A7740">
            <w:pPr>
              <w:jc w:val="center"/>
              <w:outlineLvl w:val="0"/>
              <w:rPr>
                <w:b/>
              </w:rPr>
            </w:pPr>
            <w:r w:rsidRPr="00A168E9">
              <w:rPr>
                <w:b/>
                <w:sz w:val="22"/>
                <w:szCs w:val="22"/>
              </w:rPr>
              <w:t>DERSİN KODU</w:t>
            </w:r>
          </w:p>
        </w:tc>
        <w:tc>
          <w:tcPr>
            <w:tcW w:w="2760" w:type="dxa"/>
            <w:vAlign w:val="center"/>
          </w:tcPr>
          <w:p w:rsidR="003E5C3E" w:rsidRPr="00A168E9" w:rsidRDefault="003E5C3E" w:rsidP="003A7740">
            <w:pPr>
              <w:outlineLvl w:val="0"/>
              <w:rPr>
                <w:color w:val="000000"/>
                <w:u w:val="single"/>
              </w:rPr>
            </w:pPr>
            <w:r w:rsidRPr="00A168E9">
              <w:rPr>
                <w:sz w:val="22"/>
                <w:szCs w:val="22"/>
                <w:u w:val="single"/>
              </w:rPr>
              <w:t xml:space="preserve"> </w:t>
            </w:r>
            <w:hyperlink r:id="rId11" w:history="1">
              <w:r w:rsidRPr="00A168E9">
                <w:rPr>
                  <w:rStyle w:val="Kpr"/>
                  <w:bCs/>
                  <w:color w:val="000000"/>
                  <w:sz w:val="22"/>
                  <w:szCs w:val="22"/>
                </w:rPr>
                <w:t>171115122 </w:t>
              </w:r>
            </w:hyperlink>
          </w:p>
        </w:tc>
        <w:tc>
          <w:tcPr>
            <w:tcW w:w="1560" w:type="dxa"/>
            <w:vAlign w:val="center"/>
          </w:tcPr>
          <w:p w:rsidR="003E5C3E" w:rsidRPr="00A168E9" w:rsidRDefault="003E5C3E" w:rsidP="003A7740">
            <w:pPr>
              <w:jc w:val="center"/>
              <w:outlineLvl w:val="0"/>
              <w:rPr>
                <w:b/>
              </w:rPr>
            </w:pPr>
            <w:r w:rsidRPr="00A168E9">
              <w:rPr>
                <w:b/>
                <w:sz w:val="22"/>
                <w:szCs w:val="22"/>
              </w:rPr>
              <w:t>DERSİN ADI</w:t>
            </w:r>
          </w:p>
        </w:tc>
        <w:tc>
          <w:tcPr>
            <w:tcW w:w="4185" w:type="dxa"/>
            <w:vAlign w:val="center"/>
          </w:tcPr>
          <w:p w:rsidR="003E5C3E" w:rsidRPr="00A168E9" w:rsidRDefault="003E5C3E" w:rsidP="003A7740">
            <w:pPr>
              <w:jc w:val="center"/>
              <w:outlineLvl w:val="0"/>
            </w:pPr>
          </w:p>
          <w:p w:rsidR="003E5C3E" w:rsidRPr="00A168E9" w:rsidRDefault="003E5C3E" w:rsidP="003A7740">
            <w:pPr>
              <w:jc w:val="center"/>
              <w:outlineLvl w:val="0"/>
            </w:pPr>
            <w:r w:rsidRPr="00A168E9">
              <w:rPr>
                <w:sz w:val="22"/>
                <w:szCs w:val="22"/>
              </w:rPr>
              <w:t>Fen Öğretimi Laboratuvar Uygulamaları I</w:t>
            </w:r>
          </w:p>
        </w:tc>
      </w:tr>
    </w:tbl>
    <w:p w:rsidR="003E5C3E" w:rsidRPr="00A168E9" w:rsidRDefault="003E5C3E" w:rsidP="003A7740">
      <w:pPr>
        <w:outlineLvl w:val="0"/>
        <w:rPr>
          <w:sz w:val="22"/>
          <w:szCs w:val="22"/>
        </w:rPr>
      </w:pPr>
      <w:r w:rsidRPr="00A168E9">
        <w:rPr>
          <w:b/>
          <w:sz w:val="22"/>
          <w:szCs w:val="22"/>
        </w:rPr>
        <w:t xml:space="preserve">                                                   </w:t>
      </w:r>
      <w:r w:rsidRPr="00A168E9">
        <w:rPr>
          <w:b/>
          <w:sz w:val="22"/>
          <w:szCs w:val="22"/>
        </w:rPr>
        <w:tab/>
      </w:r>
      <w:r w:rsidRPr="00A168E9">
        <w:rPr>
          <w:b/>
          <w:sz w:val="22"/>
          <w:szCs w:val="22"/>
        </w:rPr>
        <w:tab/>
      </w:r>
      <w:r w:rsidRPr="00A168E9">
        <w:rPr>
          <w:b/>
          <w:sz w:val="22"/>
          <w:szCs w:val="22"/>
        </w:rPr>
        <w:tab/>
      </w:r>
      <w:r w:rsidRPr="00A168E9">
        <w:rPr>
          <w:b/>
          <w:sz w:val="22"/>
          <w:szCs w:val="22"/>
        </w:rPr>
        <w:tab/>
      </w:r>
      <w:r w:rsidRPr="00A168E9">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377"/>
        <w:gridCol w:w="536"/>
        <w:gridCol w:w="1169"/>
        <w:gridCol w:w="211"/>
        <w:gridCol w:w="43"/>
        <w:gridCol w:w="792"/>
        <w:gridCol w:w="911"/>
        <w:gridCol w:w="385"/>
        <w:gridCol w:w="263"/>
        <w:gridCol w:w="2084"/>
        <w:gridCol w:w="1430"/>
      </w:tblGrid>
      <w:tr w:rsidR="003E5C3E" w:rsidRPr="00A168E9" w:rsidTr="003A7740">
        <w:trPr>
          <w:trHeight w:val="383"/>
        </w:trPr>
        <w:tc>
          <w:tcPr>
            <w:tcW w:w="608" w:type="pct"/>
            <w:vMerge w:val="restart"/>
            <w:tcBorders>
              <w:top w:val="single" w:sz="12" w:space="0" w:color="auto"/>
              <w:right w:val="single" w:sz="12" w:space="0" w:color="auto"/>
            </w:tcBorders>
            <w:vAlign w:val="center"/>
          </w:tcPr>
          <w:p w:rsidR="003E5C3E" w:rsidRPr="00A168E9" w:rsidRDefault="003E5C3E" w:rsidP="003A7740">
            <w:pPr>
              <w:rPr>
                <w:b/>
              </w:rPr>
            </w:pPr>
            <w:r w:rsidRPr="00A168E9">
              <w:rPr>
                <w:b/>
                <w:sz w:val="22"/>
                <w:szCs w:val="22"/>
              </w:rPr>
              <w:t>YARIYIL</w:t>
            </w:r>
          </w:p>
          <w:p w:rsidR="003E5C3E" w:rsidRPr="00A168E9" w:rsidRDefault="003E5C3E" w:rsidP="003A7740"/>
        </w:tc>
        <w:tc>
          <w:tcPr>
            <w:tcW w:w="1675" w:type="pct"/>
            <w:gridSpan w:val="6"/>
            <w:tcBorders>
              <w:top w:val="single" w:sz="12" w:space="0" w:color="auto"/>
              <w:left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HAFTALIK DERS SAATİ</w:t>
            </w:r>
          </w:p>
        </w:tc>
        <w:tc>
          <w:tcPr>
            <w:tcW w:w="2717" w:type="pct"/>
            <w:gridSpan w:val="5"/>
            <w:tcBorders>
              <w:top w:val="single" w:sz="12" w:space="0" w:color="auto"/>
              <w:left w:val="single" w:sz="12" w:space="0" w:color="auto"/>
            </w:tcBorders>
            <w:vAlign w:val="center"/>
          </w:tcPr>
          <w:p w:rsidR="003E5C3E" w:rsidRPr="00A168E9" w:rsidRDefault="003E5C3E" w:rsidP="003A7740">
            <w:pPr>
              <w:jc w:val="center"/>
              <w:rPr>
                <w:b/>
              </w:rPr>
            </w:pPr>
            <w:r w:rsidRPr="00A168E9">
              <w:rPr>
                <w:b/>
                <w:sz w:val="22"/>
                <w:szCs w:val="22"/>
              </w:rPr>
              <w:t>DERSİN</w:t>
            </w:r>
          </w:p>
        </w:tc>
      </w:tr>
      <w:tr w:rsidR="003E5C3E" w:rsidRPr="00A168E9" w:rsidTr="003A7740">
        <w:trPr>
          <w:trHeight w:val="382"/>
        </w:trPr>
        <w:tc>
          <w:tcPr>
            <w:tcW w:w="608" w:type="pct"/>
            <w:vMerge/>
            <w:tcBorders>
              <w:right w:val="single" w:sz="12" w:space="0" w:color="auto"/>
            </w:tcBorders>
          </w:tcPr>
          <w:p w:rsidR="003E5C3E" w:rsidRPr="00A168E9" w:rsidRDefault="003E5C3E" w:rsidP="003A7740">
            <w:pPr>
              <w:rPr>
                <w:b/>
              </w:rPr>
            </w:pPr>
          </w:p>
        </w:tc>
        <w:tc>
          <w:tcPr>
            <w:tcW w:w="489" w:type="pct"/>
            <w:gridSpan w:val="2"/>
            <w:tcBorders>
              <w:left w:val="single" w:sz="12" w:space="0" w:color="auto"/>
            </w:tcBorders>
            <w:vAlign w:val="center"/>
          </w:tcPr>
          <w:p w:rsidR="003E5C3E" w:rsidRPr="00A168E9" w:rsidRDefault="003E5C3E" w:rsidP="003A7740">
            <w:pPr>
              <w:jc w:val="center"/>
              <w:rPr>
                <w:b/>
              </w:rPr>
            </w:pPr>
            <w:r w:rsidRPr="00A168E9">
              <w:rPr>
                <w:b/>
                <w:sz w:val="22"/>
                <w:szCs w:val="22"/>
              </w:rPr>
              <w:t>Teorik</w:t>
            </w:r>
          </w:p>
        </w:tc>
        <w:tc>
          <w:tcPr>
            <w:tcW w:w="626" w:type="pct"/>
            <w:vAlign w:val="center"/>
          </w:tcPr>
          <w:p w:rsidR="003E5C3E" w:rsidRPr="00A168E9" w:rsidRDefault="003E5C3E" w:rsidP="003A7740">
            <w:pPr>
              <w:jc w:val="center"/>
              <w:rPr>
                <w:b/>
              </w:rPr>
            </w:pPr>
            <w:r w:rsidRPr="00A168E9">
              <w:rPr>
                <w:b/>
                <w:sz w:val="22"/>
                <w:szCs w:val="22"/>
              </w:rPr>
              <w:t>Uygulama</w:t>
            </w:r>
          </w:p>
        </w:tc>
        <w:tc>
          <w:tcPr>
            <w:tcW w:w="559" w:type="pct"/>
            <w:gridSpan w:val="3"/>
            <w:tcBorders>
              <w:right w:val="single" w:sz="12" w:space="0" w:color="auto"/>
            </w:tcBorders>
            <w:vAlign w:val="center"/>
          </w:tcPr>
          <w:p w:rsidR="003E5C3E" w:rsidRPr="00A168E9" w:rsidRDefault="003E5C3E" w:rsidP="003A7740">
            <w:pPr>
              <w:ind w:left="-111" w:right="-108"/>
              <w:jc w:val="center"/>
              <w:rPr>
                <w:b/>
              </w:rPr>
            </w:pPr>
            <w:r w:rsidRPr="00A168E9">
              <w:rPr>
                <w:b/>
                <w:sz w:val="22"/>
                <w:szCs w:val="22"/>
              </w:rPr>
              <w:t>Laboratuar</w:t>
            </w:r>
          </w:p>
        </w:tc>
        <w:tc>
          <w:tcPr>
            <w:tcW w:w="488" w:type="pct"/>
            <w:vAlign w:val="center"/>
          </w:tcPr>
          <w:p w:rsidR="003E5C3E" w:rsidRPr="00A168E9" w:rsidRDefault="003E5C3E" w:rsidP="003A7740">
            <w:pPr>
              <w:jc w:val="center"/>
              <w:rPr>
                <w:b/>
              </w:rPr>
            </w:pPr>
            <w:r w:rsidRPr="00A168E9">
              <w:rPr>
                <w:b/>
                <w:sz w:val="22"/>
                <w:szCs w:val="22"/>
              </w:rPr>
              <w:t>Kredisi</w:t>
            </w:r>
          </w:p>
        </w:tc>
        <w:tc>
          <w:tcPr>
            <w:tcW w:w="347" w:type="pct"/>
            <w:gridSpan w:val="2"/>
            <w:vAlign w:val="center"/>
          </w:tcPr>
          <w:p w:rsidR="003E5C3E" w:rsidRPr="00A168E9" w:rsidRDefault="003E5C3E" w:rsidP="003A7740">
            <w:pPr>
              <w:ind w:left="-111" w:right="-108"/>
              <w:jc w:val="center"/>
              <w:rPr>
                <w:b/>
              </w:rPr>
            </w:pPr>
            <w:r w:rsidRPr="00A168E9">
              <w:rPr>
                <w:b/>
                <w:sz w:val="22"/>
                <w:szCs w:val="22"/>
              </w:rPr>
              <w:t>AKTS</w:t>
            </w:r>
          </w:p>
        </w:tc>
        <w:tc>
          <w:tcPr>
            <w:tcW w:w="1115" w:type="pct"/>
            <w:vAlign w:val="center"/>
          </w:tcPr>
          <w:p w:rsidR="003E5C3E" w:rsidRPr="00A168E9" w:rsidRDefault="003E5C3E" w:rsidP="003A7740">
            <w:pPr>
              <w:jc w:val="center"/>
              <w:rPr>
                <w:b/>
              </w:rPr>
            </w:pPr>
            <w:r w:rsidRPr="00A168E9">
              <w:rPr>
                <w:b/>
                <w:sz w:val="22"/>
                <w:szCs w:val="22"/>
              </w:rPr>
              <w:t>TÜRÜ</w:t>
            </w:r>
          </w:p>
        </w:tc>
        <w:tc>
          <w:tcPr>
            <w:tcW w:w="766" w:type="pct"/>
            <w:vAlign w:val="center"/>
          </w:tcPr>
          <w:p w:rsidR="003E5C3E" w:rsidRPr="00A168E9" w:rsidRDefault="003E5C3E" w:rsidP="003A7740">
            <w:pPr>
              <w:jc w:val="center"/>
              <w:rPr>
                <w:b/>
              </w:rPr>
            </w:pPr>
            <w:r w:rsidRPr="00A168E9">
              <w:rPr>
                <w:b/>
                <w:sz w:val="22"/>
                <w:szCs w:val="22"/>
              </w:rPr>
              <w:t>DİLİ</w:t>
            </w:r>
          </w:p>
        </w:tc>
      </w:tr>
      <w:tr w:rsidR="003E5C3E" w:rsidRPr="00A168E9" w:rsidTr="003A7740">
        <w:trPr>
          <w:trHeight w:val="367"/>
        </w:trPr>
        <w:tc>
          <w:tcPr>
            <w:tcW w:w="608" w:type="pct"/>
            <w:tcBorders>
              <w:bottom w:val="single" w:sz="12" w:space="0" w:color="auto"/>
              <w:right w:val="single" w:sz="12" w:space="0" w:color="auto"/>
            </w:tcBorders>
            <w:vAlign w:val="center"/>
          </w:tcPr>
          <w:p w:rsidR="003E5C3E" w:rsidRPr="00A168E9" w:rsidRDefault="003E5C3E" w:rsidP="003A7740">
            <w:pPr>
              <w:jc w:val="center"/>
            </w:pPr>
            <w:r w:rsidRPr="00A168E9">
              <w:rPr>
                <w:sz w:val="22"/>
                <w:szCs w:val="22"/>
              </w:rPr>
              <w:t>V</w:t>
            </w:r>
          </w:p>
        </w:tc>
        <w:tc>
          <w:tcPr>
            <w:tcW w:w="489" w:type="pct"/>
            <w:gridSpan w:val="2"/>
            <w:tcBorders>
              <w:left w:val="single" w:sz="12" w:space="0" w:color="auto"/>
              <w:bottom w:val="single" w:sz="12" w:space="0" w:color="auto"/>
            </w:tcBorders>
            <w:vAlign w:val="center"/>
          </w:tcPr>
          <w:p w:rsidR="003E5C3E" w:rsidRPr="00A168E9" w:rsidRDefault="003E5C3E" w:rsidP="003A7740">
            <w:pPr>
              <w:jc w:val="center"/>
            </w:pPr>
            <w:r w:rsidRPr="00A168E9">
              <w:rPr>
                <w:sz w:val="22"/>
                <w:szCs w:val="22"/>
              </w:rPr>
              <w:t>2</w:t>
            </w:r>
          </w:p>
        </w:tc>
        <w:tc>
          <w:tcPr>
            <w:tcW w:w="626" w:type="pct"/>
            <w:tcBorders>
              <w:bottom w:val="single" w:sz="12" w:space="0" w:color="auto"/>
            </w:tcBorders>
            <w:vAlign w:val="center"/>
          </w:tcPr>
          <w:p w:rsidR="003E5C3E" w:rsidRPr="00A168E9" w:rsidRDefault="003E5C3E" w:rsidP="003A7740">
            <w:pPr>
              <w:jc w:val="center"/>
            </w:pPr>
            <w:r w:rsidRPr="00A168E9">
              <w:rPr>
                <w:sz w:val="22"/>
                <w:szCs w:val="22"/>
              </w:rPr>
              <w:t xml:space="preserve">2 </w:t>
            </w:r>
          </w:p>
        </w:tc>
        <w:tc>
          <w:tcPr>
            <w:tcW w:w="559" w:type="pct"/>
            <w:gridSpan w:val="3"/>
            <w:tcBorders>
              <w:bottom w:val="single" w:sz="12" w:space="0" w:color="auto"/>
              <w:right w:val="single" w:sz="12" w:space="0" w:color="auto"/>
            </w:tcBorders>
            <w:vAlign w:val="center"/>
          </w:tcPr>
          <w:p w:rsidR="003E5C3E" w:rsidRPr="00A168E9" w:rsidRDefault="003E5C3E" w:rsidP="003A7740">
            <w:pPr>
              <w:jc w:val="center"/>
            </w:pPr>
            <w:r w:rsidRPr="00A168E9">
              <w:rPr>
                <w:sz w:val="22"/>
                <w:szCs w:val="22"/>
              </w:rPr>
              <w:t xml:space="preserve"> </w:t>
            </w:r>
            <w:r>
              <w:rPr>
                <w:sz w:val="22"/>
                <w:szCs w:val="22"/>
              </w:rPr>
              <w:t>0</w:t>
            </w:r>
          </w:p>
        </w:tc>
        <w:tc>
          <w:tcPr>
            <w:tcW w:w="488" w:type="pct"/>
            <w:tcBorders>
              <w:bottom w:val="single" w:sz="12" w:space="0" w:color="auto"/>
            </w:tcBorders>
            <w:vAlign w:val="center"/>
          </w:tcPr>
          <w:p w:rsidR="003E5C3E" w:rsidRPr="00A168E9" w:rsidRDefault="003E5C3E" w:rsidP="003A7740">
            <w:pPr>
              <w:jc w:val="center"/>
            </w:pPr>
            <w:r w:rsidRPr="00A168E9">
              <w:rPr>
                <w:sz w:val="22"/>
                <w:szCs w:val="22"/>
              </w:rPr>
              <w:t xml:space="preserve">3 </w:t>
            </w:r>
          </w:p>
        </w:tc>
        <w:tc>
          <w:tcPr>
            <w:tcW w:w="347" w:type="pct"/>
            <w:gridSpan w:val="2"/>
            <w:tcBorders>
              <w:bottom w:val="single" w:sz="12" w:space="0" w:color="auto"/>
            </w:tcBorders>
            <w:vAlign w:val="center"/>
          </w:tcPr>
          <w:p w:rsidR="003E5C3E" w:rsidRPr="00A168E9" w:rsidRDefault="003E5C3E" w:rsidP="003A7740">
            <w:pPr>
              <w:jc w:val="center"/>
            </w:pPr>
            <w:r w:rsidRPr="00A168E9">
              <w:rPr>
                <w:sz w:val="22"/>
                <w:szCs w:val="22"/>
              </w:rPr>
              <w:t xml:space="preserve"> </w:t>
            </w:r>
            <w:r>
              <w:rPr>
                <w:sz w:val="22"/>
                <w:szCs w:val="22"/>
              </w:rPr>
              <w:t>4</w:t>
            </w:r>
          </w:p>
        </w:tc>
        <w:tc>
          <w:tcPr>
            <w:tcW w:w="1115" w:type="pct"/>
            <w:tcBorders>
              <w:bottom w:val="single" w:sz="12" w:space="0" w:color="auto"/>
            </w:tcBorders>
            <w:vAlign w:val="center"/>
          </w:tcPr>
          <w:p w:rsidR="003E5C3E" w:rsidRPr="00A168E9" w:rsidRDefault="003E5C3E" w:rsidP="003A7740">
            <w:pPr>
              <w:jc w:val="center"/>
              <w:rPr>
                <w:vertAlign w:val="superscript"/>
              </w:rPr>
            </w:pPr>
            <w:r w:rsidRPr="00A168E9">
              <w:rPr>
                <w:sz w:val="22"/>
                <w:szCs w:val="22"/>
                <w:vertAlign w:val="superscript"/>
              </w:rPr>
              <w:t>ZORUNLU (x )  SEÇMELİ (   )</w:t>
            </w:r>
          </w:p>
        </w:tc>
        <w:tc>
          <w:tcPr>
            <w:tcW w:w="766" w:type="pct"/>
            <w:tcBorders>
              <w:bottom w:val="single" w:sz="12" w:space="0" w:color="auto"/>
            </w:tcBorders>
          </w:tcPr>
          <w:p w:rsidR="003E5C3E" w:rsidRPr="00A168E9" w:rsidRDefault="003E5C3E" w:rsidP="003A7740">
            <w:pPr>
              <w:jc w:val="center"/>
              <w:rPr>
                <w:vertAlign w:val="superscript"/>
              </w:rPr>
            </w:pPr>
            <w:r w:rsidRPr="00A168E9">
              <w:rPr>
                <w:sz w:val="22"/>
                <w:szCs w:val="22"/>
                <w:vertAlign w:val="superscript"/>
              </w:rPr>
              <w:t>Türkçe</w:t>
            </w:r>
          </w:p>
        </w:tc>
      </w:tr>
      <w:tr w:rsidR="003E5C3E" w:rsidRPr="00A168E9"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Pr="00A168E9" w:rsidRDefault="003E5C3E" w:rsidP="003A7740">
            <w:pPr>
              <w:jc w:val="center"/>
              <w:rPr>
                <w:b/>
              </w:rPr>
            </w:pPr>
            <w:r w:rsidRPr="00A168E9">
              <w:rPr>
                <w:b/>
                <w:sz w:val="22"/>
                <w:szCs w:val="22"/>
              </w:rPr>
              <w:t>DERSİN KATEGORİSİ</w:t>
            </w:r>
          </w:p>
        </w:tc>
      </w:tr>
      <w:tr w:rsidR="003E5C3E" w:rsidRPr="00A168E9" w:rsidTr="003A7740">
        <w:tblPrEx>
          <w:tblBorders>
            <w:insideH w:val="single" w:sz="6" w:space="0" w:color="auto"/>
            <w:insideV w:val="single" w:sz="6" w:space="0" w:color="auto"/>
          </w:tblBorders>
        </w:tblPrEx>
        <w:trPr>
          <w:trHeight w:val="546"/>
        </w:trPr>
        <w:tc>
          <w:tcPr>
            <w:tcW w:w="810" w:type="pct"/>
            <w:gridSpan w:val="2"/>
            <w:tcBorders>
              <w:top w:val="single" w:sz="12" w:space="0" w:color="auto"/>
            </w:tcBorders>
            <w:vAlign w:val="center"/>
          </w:tcPr>
          <w:p w:rsidR="003E5C3E" w:rsidRPr="00A168E9" w:rsidRDefault="003E5C3E" w:rsidP="003A7740">
            <w:pPr>
              <w:jc w:val="center"/>
              <w:rPr>
                <w:b/>
              </w:rPr>
            </w:pPr>
            <w:r w:rsidRPr="00A168E9">
              <w:rPr>
                <w:b/>
                <w:sz w:val="22"/>
                <w:szCs w:val="22"/>
              </w:rPr>
              <w:t>Temel Bilim</w:t>
            </w:r>
          </w:p>
        </w:tc>
        <w:tc>
          <w:tcPr>
            <w:tcW w:w="1049" w:type="pct"/>
            <w:gridSpan w:val="4"/>
            <w:tcBorders>
              <w:top w:val="single" w:sz="12" w:space="0" w:color="auto"/>
            </w:tcBorders>
            <w:vAlign w:val="center"/>
          </w:tcPr>
          <w:p w:rsidR="003E5C3E" w:rsidRPr="00A168E9" w:rsidRDefault="003E5C3E" w:rsidP="003A7740">
            <w:pPr>
              <w:jc w:val="center"/>
              <w:rPr>
                <w:b/>
              </w:rPr>
            </w:pPr>
            <w:r w:rsidRPr="00A168E9">
              <w:rPr>
                <w:b/>
                <w:sz w:val="22"/>
                <w:szCs w:val="22"/>
              </w:rPr>
              <w:t>Eğitim Bilimi</w:t>
            </w:r>
          </w:p>
        </w:tc>
        <w:tc>
          <w:tcPr>
            <w:tcW w:w="2374" w:type="pct"/>
            <w:gridSpan w:val="5"/>
            <w:tcBorders>
              <w:top w:val="single" w:sz="12" w:space="0" w:color="auto"/>
            </w:tcBorders>
            <w:vAlign w:val="center"/>
          </w:tcPr>
          <w:p w:rsidR="003E5C3E" w:rsidRPr="00A168E9" w:rsidRDefault="003E5C3E" w:rsidP="003A7740">
            <w:pPr>
              <w:jc w:val="center"/>
              <w:rPr>
                <w:b/>
              </w:rPr>
            </w:pPr>
            <w:r w:rsidRPr="00A168E9">
              <w:rPr>
                <w:b/>
                <w:sz w:val="22"/>
                <w:szCs w:val="22"/>
              </w:rPr>
              <w:t>Fen Bilgisi Öğretmenliği</w:t>
            </w:r>
          </w:p>
          <w:p w:rsidR="003E5C3E" w:rsidRPr="00A168E9" w:rsidRDefault="003E5C3E" w:rsidP="003A7740">
            <w:pPr>
              <w:jc w:val="center"/>
            </w:pPr>
            <w:r w:rsidRPr="00A168E9">
              <w:rPr>
                <w:sz w:val="22"/>
                <w:szCs w:val="22"/>
              </w:rPr>
              <w:t xml:space="preserve"> [Önemli düzeyde tasarım içeriyorsa (</w:t>
            </w:r>
            <w:r w:rsidRPr="00A168E9">
              <w:rPr>
                <w:sz w:val="22"/>
                <w:szCs w:val="22"/>
              </w:rPr>
              <w:sym w:font="Symbol" w:char="F0D6"/>
            </w:r>
            <w:r w:rsidRPr="00A168E9">
              <w:rPr>
                <w:sz w:val="22"/>
                <w:szCs w:val="22"/>
              </w:rPr>
              <w:t>) koyunuz.]</w:t>
            </w:r>
          </w:p>
        </w:tc>
        <w:tc>
          <w:tcPr>
            <w:tcW w:w="766" w:type="pct"/>
            <w:tcBorders>
              <w:top w:val="single" w:sz="12" w:space="0" w:color="auto"/>
            </w:tcBorders>
            <w:vAlign w:val="center"/>
          </w:tcPr>
          <w:p w:rsidR="003E5C3E" w:rsidRPr="00A168E9" w:rsidRDefault="003E5C3E" w:rsidP="003A7740">
            <w:pPr>
              <w:jc w:val="center"/>
              <w:rPr>
                <w:b/>
              </w:rPr>
            </w:pPr>
            <w:r w:rsidRPr="00A168E9">
              <w:rPr>
                <w:b/>
                <w:sz w:val="22"/>
                <w:szCs w:val="22"/>
              </w:rPr>
              <w:t>Sosyal Bilim</w:t>
            </w:r>
          </w:p>
        </w:tc>
      </w:tr>
      <w:tr w:rsidR="003E5C3E" w:rsidRPr="00A168E9" w:rsidTr="003A7740">
        <w:tblPrEx>
          <w:tblBorders>
            <w:insideH w:val="single" w:sz="6" w:space="0" w:color="auto"/>
            <w:insideV w:val="single" w:sz="6" w:space="0" w:color="auto"/>
          </w:tblBorders>
        </w:tblPrEx>
        <w:trPr>
          <w:trHeight w:val="138"/>
        </w:trPr>
        <w:tc>
          <w:tcPr>
            <w:tcW w:w="810" w:type="pct"/>
            <w:gridSpan w:val="2"/>
            <w:tcBorders>
              <w:bottom w:val="single" w:sz="12" w:space="0" w:color="auto"/>
              <w:right w:val="single" w:sz="4" w:space="0" w:color="auto"/>
            </w:tcBorders>
          </w:tcPr>
          <w:p w:rsidR="003E5C3E" w:rsidRPr="00A168E9" w:rsidRDefault="003E5C3E" w:rsidP="003A7740">
            <w:pPr>
              <w:jc w:val="center"/>
            </w:pPr>
            <w:r w:rsidRPr="00A168E9">
              <w:rPr>
                <w:sz w:val="22"/>
                <w:szCs w:val="22"/>
              </w:rPr>
              <w:t>% 80</w:t>
            </w:r>
          </w:p>
        </w:tc>
        <w:tc>
          <w:tcPr>
            <w:tcW w:w="1049" w:type="pct"/>
            <w:gridSpan w:val="4"/>
            <w:tcBorders>
              <w:left w:val="single" w:sz="4" w:space="0" w:color="auto"/>
              <w:bottom w:val="single" w:sz="12" w:space="0" w:color="auto"/>
              <w:right w:val="single" w:sz="4" w:space="0" w:color="auto"/>
            </w:tcBorders>
          </w:tcPr>
          <w:p w:rsidR="003E5C3E" w:rsidRPr="00A168E9" w:rsidRDefault="003E5C3E" w:rsidP="003A7740">
            <w:pPr>
              <w:jc w:val="center"/>
            </w:pPr>
            <w:r w:rsidRPr="00A168E9">
              <w:rPr>
                <w:sz w:val="22"/>
                <w:szCs w:val="22"/>
              </w:rPr>
              <w:t>% 20</w:t>
            </w:r>
          </w:p>
        </w:tc>
        <w:tc>
          <w:tcPr>
            <w:tcW w:w="2374" w:type="pct"/>
            <w:gridSpan w:val="5"/>
            <w:tcBorders>
              <w:left w:val="single" w:sz="4" w:space="0" w:color="auto"/>
              <w:bottom w:val="single" w:sz="12" w:space="0" w:color="auto"/>
            </w:tcBorders>
          </w:tcPr>
          <w:p w:rsidR="003E5C3E" w:rsidRPr="00A168E9" w:rsidRDefault="003E5C3E" w:rsidP="003A7740">
            <w:pPr>
              <w:jc w:val="center"/>
            </w:pPr>
            <w:r w:rsidRPr="00A168E9">
              <w:rPr>
                <w:sz w:val="22"/>
                <w:szCs w:val="22"/>
              </w:rPr>
              <w:t xml:space="preserve"> </w:t>
            </w:r>
          </w:p>
        </w:tc>
        <w:tc>
          <w:tcPr>
            <w:tcW w:w="766" w:type="pct"/>
            <w:tcBorders>
              <w:left w:val="single" w:sz="4" w:space="0" w:color="auto"/>
              <w:bottom w:val="single" w:sz="12" w:space="0" w:color="auto"/>
            </w:tcBorders>
          </w:tcPr>
          <w:p w:rsidR="003E5C3E" w:rsidRPr="00A168E9" w:rsidRDefault="003E5C3E" w:rsidP="003A7740">
            <w:pPr>
              <w:jc w:val="center"/>
            </w:pPr>
          </w:p>
        </w:tc>
      </w:tr>
      <w:tr w:rsidR="003E5C3E" w:rsidRPr="00A168E9" w:rsidTr="003A7740">
        <w:trPr>
          <w:trHeight w:val="324"/>
        </w:trPr>
        <w:tc>
          <w:tcPr>
            <w:tcW w:w="5000" w:type="pct"/>
            <w:gridSpan w:val="12"/>
            <w:tcBorders>
              <w:top w:val="single" w:sz="12" w:space="0" w:color="auto"/>
              <w:bottom w:val="single" w:sz="12" w:space="0" w:color="auto"/>
            </w:tcBorders>
            <w:vAlign w:val="center"/>
          </w:tcPr>
          <w:p w:rsidR="003E5C3E" w:rsidRPr="00A168E9" w:rsidRDefault="003E5C3E" w:rsidP="003A7740">
            <w:pPr>
              <w:jc w:val="center"/>
              <w:rPr>
                <w:b/>
              </w:rPr>
            </w:pPr>
            <w:r w:rsidRPr="00A168E9">
              <w:rPr>
                <w:b/>
                <w:sz w:val="22"/>
                <w:szCs w:val="22"/>
              </w:rPr>
              <w:t>DEĞERLENDİRME ÖLÇÜTLERİ</w:t>
            </w:r>
          </w:p>
        </w:tc>
      </w:tr>
      <w:tr w:rsidR="003E5C3E" w:rsidRPr="00A168E9"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3E5C3E" w:rsidRPr="00A168E9" w:rsidRDefault="003E5C3E" w:rsidP="003A7740">
            <w:pPr>
              <w:jc w:val="center"/>
              <w:rPr>
                <w:b/>
              </w:rPr>
            </w:pPr>
            <w:r w:rsidRPr="00A168E9">
              <w:rPr>
                <w:b/>
                <w:sz w:val="22"/>
                <w:szCs w:val="22"/>
              </w:rPr>
              <w:t>Faaliyet türü</w:t>
            </w:r>
          </w:p>
        </w:tc>
        <w:tc>
          <w:tcPr>
            <w:tcW w:w="1257" w:type="pct"/>
            <w:gridSpan w:val="2"/>
            <w:tcBorders>
              <w:top w:val="single" w:sz="12" w:space="0" w:color="auto"/>
              <w:bottom w:val="single" w:sz="8" w:space="0" w:color="auto"/>
              <w:right w:val="single" w:sz="8" w:space="0" w:color="auto"/>
            </w:tcBorders>
            <w:vAlign w:val="center"/>
          </w:tcPr>
          <w:p w:rsidR="003E5C3E" w:rsidRPr="00A168E9" w:rsidRDefault="003E5C3E" w:rsidP="003A7740">
            <w:pPr>
              <w:jc w:val="center"/>
              <w:rPr>
                <w:b/>
              </w:rPr>
            </w:pPr>
            <w:r w:rsidRPr="00A168E9">
              <w:rPr>
                <w:b/>
                <w:sz w:val="22"/>
                <w:szCs w:val="22"/>
              </w:rPr>
              <w:t>Sayı</w:t>
            </w:r>
          </w:p>
        </w:tc>
        <w:tc>
          <w:tcPr>
            <w:tcW w:w="766" w:type="pct"/>
            <w:tcBorders>
              <w:top w:val="single" w:sz="12" w:space="0" w:color="auto"/>
              <w:left w:val="single" w:sz="8" w:space="0" w:color="auto"/>
              <w:bottom w:val="single" w:sz="8" w:space="0" w:color="auto"/>
            </w:tcBorders>
            <w:vAlign w:val="center"/>
          </w:tcPr>
          <w:p w:rsidR="003E5C3E" w:rsidRPr="00A168E9" w:rsidRDefault="003E5C3E" w:rsidP="003A7740">
            <w:pPr>
              <w:jc w:val="center"/>
              <w:rPr>
                <w:b/>
              </w:rPr>
            </w:pPr>
            <w:r w:rsidRPr="00A168E9">
              <w:rPr>
                <w:b/>
                <w:sz w:val="22"/>
                <w:szCs w:val="22"/>
              </w:rPr>
              <w:t>%</w:t>
            </w:r>
          </w:p>
        </w:tc>
      </w:tr>
      <w:tr w:rsidR="003E5C3E" w:rsidRPr="00A168E9" w:rsidTr="003A7740">
        <w:tc>
          <w:tcPr>
            <w:tcW w:w="1836" w:type="pct"/>
            <w:gridSpan w:val="5"/>
            <w:vMerge/>
            <w:tcBorders>
              <w:top w:val="single" w:sz="12" w:space="0" w:color="auto"/>
              <w:bottom w:val="single" w:sz="12" w:space="0" w:color="auto"/>
              <w:right w:val="single" w:sz="12" w:space="0" w:color="auto"/>
            </w:tcBorders>
            <w:vAlign w:val="center"/>
          </w:tcPr>
          <w:p w:rsidR="003E5C3E" w:rsidRPr="00A168E9" w:rsidRDefault="003E5C3E" w:rsidP="003A7740">
            <w:pPr>
              <w:rPr>
                <w:b/>
              </w:rPr>
            </w:pPr>
          </w:p>
        </w:tc>
        <w:tc>
          <w:tcPr>
            <w:tcW w:w="1141" w:type="pct"/>
            <w:gridSpan w:val="4"/>
            <w:tcBorders>
              <w:top w:val="single" w:sz="8" w:space="0" w:color="auto"/>
              <w:left w:val="single" w:sz="12" w:space="0" w:color="auto"/>
            </w:tcBorders>
            <w:vAlign w:val="center"/>
          </w:tcPr>
          <w:p w:rsidR="003E5C3E" w:rsidRPr="00A168E9" w:rsidRDefault="003E5C3E" w:rsidP="003A7740">
            <w:r w:rsidRPr="00A168E9">
              <w:rPr>
                <w:sz w:val="22"/>
                <w:szCs w:val="22"/>
              </w:rPr>
              <w:t>Ara Sınav</w:t>
            </w:r>
          </w:p>
        </w:tc>
        <w:tc>
          <w:tcPr>
            <w:tcW w:w="1257" w:type="pct"/>
            <w:gridSpan w:val="2"/>
            <w:tcBorders>
              <w:top w:val="single" w:sz="8" w:space="0" w:color="auto"/>
              <w:right w:val="single" w:sz="8" w:space="0" w:color="auto"/>
            </w:tcBorders>
          </w:tcPr>
          <w:p w:rsidR="003E5C3E" w:rsidRPr="00A168E9" w:rsidRDefault="003E5C3E" w:rsidP="003A7740">
            <w:pPr>
              <w:jc w:val="center"/>
            </w:pPr>
            <w:r w:rsidRPr="00A168E9">
              <w:rPr>
                <w:sz w:val="22"/>
                <w:szCs w:val="22"/>
              </w:rPr>
              <w:t xml:space="preserve">1 </w:t>
            </w:r>
          </w:p>
        </w:tc>
        <w:tc>
          <w:tcPr>
            <w:tcW w:w="766" w:type="pct"/>
            <w:tcBorders>
              <w:top w:val="single" w:sz="8" w:space="0" w:color="auto"/>
              <w:left w:val="single" w:sz="8" w:space="0" w:color="auto"/>
            </w:tcBorders>
          </w:tcPr>
          <w:p w:rsidR="003E5C3E" w:rsidRPr="00A168E9" w:rsidRDefault="003E5C3E" w:rsidP="003A7740">
            <w:pPr>
              <w:jc w:val="center"/>
              <w:rPr>
                <w:highlight w:val="yellow"/>
              </w:rPr>
            </w:pPr>
            <w:r w:rsidRPr="00A168E9">
              <w:rPr>
                <w:sz w:val="22"/>
                <w:szCs w:val="22"/>
              </w:rPr>
              <w:t>20</w:t>
            </w:r>
          </w:p>
        </w:tc>
      </w:tr>
      <w:tr w:rsidR="003E5C3E" w:rsidRPr="00A168E9" w:rsidTr="003A7740">
        <w:tc>
          <w:tcPr>
            <w:tcW w:w="1836" w:type="pct"/>
            <w:gridSpan w:val="5"/>
            <w:vMerge/>
            <w:tcBorders>
              <w:top w:val="single" w:sz="12" w:space="0" w:color="auto"/>
              <w:bottom w:val="single" w:sz="12" w:space="0" w:color="auto"/>
              <w:right w:val="single" w:sz="12" w:space="0" w:color="auto"/>
            </w:tcBorders>
            <w:vAlign w:val="center"/>
          </w:tcPr>
          <w:p w:rsidR="003E5C3E" w:rsidRPr="00A168E9" w:rsidRDefault="003E5C3E" w:rsidP="003A7740">
            <w:pPr>
              <w:rPr>
                <w:b/>
              </w:rPr>
            </w:pPr>
          </w:p>
        </w:tc>
        <w:tc>
          <w:tcPr>
            <w:tcW w:w="1141" w:type="pct"/>
            <w:gridSpan w:val="4"/>
            <w:tcBorders>
              <w:left w:val="single" w:sz="12" w:space="0" w:color="auto"/>
            </w:tcBorders>
            <w:vAlign w:val="center"/>
          </w:tcPr>
          <w:p w:rsidR="003E5C3E" w:rsidRPr="00A168E9" w:rsidRDefault="003E5C3E" w:rsidP="003A7740">
            <w:r w:rsidRPr="00A168E9">
              <w:rPr>
                <w:sz w:val="22"/>
                <w:szCs w:val="22"/>
              </w:rPr>
              <w:t>Kısa Sınav</w:t>
            </w:r>
          </w:p>
        </w:tc>
        <w:tc>
          <w:tcPr>
            <w:tcW w:w="1257" w:type="pct"/>
            <w:gridSpan w:val="2"/>
            <w:tcBorders>
              <w:right w:val="single" w:sz="8" w:space="0" w:color="auto"/>
            </w:tcBorders>
          </w:tcPr>
          <w:p w:rsidR="003E5C3E" w:rsidRPr="00A168E9" w:rsidRDefault="003E5C3E" w:rsidP="003A7740"/>
        </w:tc>
        <w:tc>
          <w:tcPr>
            <w:tcW w:w="766" w:type="pct"/>
            <w:tcBorders>
              <w:left w:val="single" w:sz="8" w:space="0" w:color="auto"/>
            </w:tcBorders>
          </w:tcPr>
          <w:p w:rsidR="003E5C3E" w:rsidRPr="00A168E9" w:rsidRDefault="003E5C3E" w:rsidP="003A7740">
            <w:pPr>
              <w:jc w:val="center"/>
            </w:pPr>
          </w:p>
        </w:tc>
      </w:tr>
      <w:tr w:rsidR="003E5C3E" w:rsidRPr="00A168E9" w:rsidTr="003A7740">
        <w:tc>
          <w:tcPr>
            <w:tcW w:w="1836" w:type="pct"/>
            <w:gridSpan w:val="5"/>
            <w:vMerge/>
            <w:tcBorders>
              <w:top w:val="single" w:sz="12" w:space="0" w:color="auto"/>
              <w:bottom w:val="single" w:sz="12" w:space="0" w:color="auto"/>
              <w:right w:val="single" w:sz="12" w:space="0" w:color="auto"/>
            </w:tcBorders>
            <w:vAlign w:val="center"/>
          </w:tcPr>
          <w:p w:rsidR="003E5C3E" w:rsidRPr="00A168E9" w:rsidRDefault="003E5C3E" w:rsidP="003A7740">
            <w:pPr>
              <w:rPr>
                <w:b/>
              </w:rPr>
            </w:pPr>
          </w:p>
        </w:tc>
        <w:tc>
          <w:tcPr>
            <w:tcW w:w="1141" w:type="pct"/>
            <w:gridSpan w:val="4"/>
            <w:tcBorders>
              <w:left w:val="single" w:sz="12" w:space="0" w:color="auto"/>
            </w:tcBorders>
            <w:vAlign w:val="center"/>
          </w:tcPr>
          <w:p w:rsidR="003E5C3E" w:rsidRPr="00A168E9" w:rsidRDefault="003E5C3E" w:rsidP="003A7740">
            <w:r w:rsidRPr="00A168E9">
              <w:rPr>
                <w:sz w:val="22"/>
                <w:szCs w:val="22"/>
              </w:rPr>
              <w:t>Ödev</w:t>
            </w:r>
          </w:p>
        </w:tc>
        <w:tc>
          <w:tcPr>
            <w:tcW w:w="1257" w:type="pct"/>
            <w:gridSpan w:val="2"/>
            <w:tcBorders>
              <w:right w:val="single" w:sz="8" w:space="0" w:color="auto"/>
            </w:tcBorders>
          </w:tcPr>
          <w:p w:rsidR="003E5C3E" w:rsidRPr="00A168E9" w:rsidRDefault="003E5C3E" w:rsidP="003A7740">
            <w:pPr>
              <w:jc w:val="center"/>
            </w:pPr>
            <w:r w:rsidRPr="00A168E9">
              <w:rPr>
                <w:sz w:val="22"/>
                <w:szCs w:val="22"/>
              </w:rPr>
              <w:t xml:space="preserve"> </w:t>
            </w:r>
          </w:p>
        </w:tc>
        <w:tc>
          <w:tcPr>
            <w:tcW w:w="766" w:type="pct"/>
            <w:tcBorders>
              <w:left w:val="single" w:sz="8" w:space="0" w:color="auto"/>
            </w:tcBorders>
          </w:tcPr>
          <w:p w:rsidR="003E5C3E" w:rsidRPr="00A168E9" w:rsidRDefault="003E5C3E" w:rsidP="003A7740">
            <w:pPr>
              <w:jc w:val="center"/>
            </w:pPr>
          </w:p>
        </w:tc>
      </w:tr>
      <w:tr w:rsidR="003E5C3E" w:rsidRPr="00A168E9" w:rsidTr="003A7740">
        <w:tc>
          <w:tcPr>
            <w:tcW w:w="1836" w:type="pct"/>
            <w:gridSpan w:val="5"/>
            <w:vMerge/>
            <w:tcBorders>
              <w:top w:val="single" w:sz="12" w:space="0" w:color="auto"/>
              <w:bottom w:val="single" w:sz="12" w:space="0" w:color="auto"/>
              <w:right w:val="single" w:sz="12" w:space="0" w:color="auto"/>
            </w:tcBorders>
            <w:vAlign w:val="center"/>
          </w:tcPr>
          <w:p w:rsidR="003E5C3E" w:rsidRPr="00A168E9" w:rsidRDefault="003E5C3E" w:rsidP="003A7740">
            <w:pPr>
              <w:rPr>
                <w:b/>
              </w:rPr>
            </w:pPr>
          </w:p>
        </w:tc>
        <w:tc>
          <w:tcPr>
            <w:tcW w:w="1141" w:type="pct"/>
            <w:gridSpan w:val="4"/>
            <w:tcBorders>
              <w:left w:val="single" w:sz="12" w:space="0" w:color="auto"/>
              <w:bottom w:val="single" w:sz="8" w:space="0" w:color="auto"/>
            </w:tcBorders>
            <w:vAlign w:val="center"/>
          </w:tcPr>
          <w:p w:rsidR="003E5C3E" w:rsidRPr="00A168E9" w:rsidRDefault="003E5C3E" w:rsidP="003A7740">
            <w:r w:rsidRPr="00A168E9">
              <w:rPr>
                <w:sz w:val="22"/>
                <w:szCs w:val="22"/>
              </w:rPr>
              <w:t>Proje</w:t>
            </w:r>
          </w:p>
        </w:tc>
        <w:tc>
          <w:tcPr>
            <w:tcW w:w="1257" w:type="pct"/>
            <w:gridSpan w:val="2"/>
            <w:tcBorders>
              <w:bottom w:val="single" w:sz="8" w:space="0" w:color="auto"/>
              <w:right w:val="single" w:sz="8" w:space="0" w:color="auto"/>
            </w:tcBorders>
          </w:tcPr>
          <w:p w:rsidR="003E5C3E" w:rsidRPr="00A168E9" w:rsidRDefault="003E5C3E" w:rsidP="003A7740">
            <w:pPr>
              <w:jc w:val="center"/>
            </w:pPr>
            <w:r w:rsidRPr="00A168E9">
              <w:rPr>
                <w:sz w:val="22"/>
                <w:szCs w:val="22"/>
              </w:rPr>
              <w:t xml:space="preserve">1 </w:t>
            </w:r>
          </w:p>
        </w:tc>
        <w:tc>
          <w:tcPr>
            <w:tcW w:w="766" w:type="pct"/>
            <w:tcBorders>
              <w:left w:val="single" w:sz="8" w:space="0" w:color="auto"/>
              <w:bottom w:val="single" w:sz="8" w:space="0" w:color="auto"/>
            </w:tcBorders>
          </w:tcPr>
          <w:p w:rsidR="003E5C3E" w:rsidRPr="00A168E9" w:rsidRDefault="003E5C3E" w:rsidP="003A7740">
            <w:pPr>
              <w:jc w:val="center"/>
            </w:pPr>
            <w:r w:rsidRPr="00A168E9">
              <w:rPr>
                <w:sz w:val="22"/>
                <w:szCs w:val="22"/>
              </w:rPr>
              <w:t>20</w:t>
            </w:r>
          </w:p>
        </w:tc>
      </w:tr>
      <w:tr w:rsidR="003E5C3E" w:rsidRPr="00A168E9" w:rsidTr="003A7740">
        <w:tc>
          <w:tcPr>
            <w:tcW w:w="1836" w:type="pct"/>
            <w:gridSpan w:val="5"/>
            <w:vMerge/>
            <w:tcBorders>
              <w:top w:val="single" w:sz="12" w:space="0" w:color="auto"/>
              <w:bottom w:val="single" w:sz="12" w:space="0" w:color="auto"/>
              <w:right w:val="single" w:sz="12" w:space="0" w:color="auto"/>
            </w:tcBorders>
            <w:vAlign w:val="center"/>
          </w:tcPr>
          <w:p w:rsidR="003E5C3E" w:rsidRPr="00A168E9" w:rsidRDefault="003E5C3E" w:rsidP="003A7740">
            <w:pPr>
              <w:rPr>
                <w:b/>
              </w:rPr>
            </w:pPr>
          </w:p>
        </w:tc>
        <w:tc>
          <w:tcPr>
            <w:tcW w:w="1141" w:type="pct"/>
            <w:gridSpan w:val="4"/>
            <w:tcBorders>
              <w:top w:val="single" w:sz="8" w:space="0" w:color="auto"/>
              <w:left w:val="single" w:sz="12" w:space="0" w:color="auto"/>
              <w:bottom w:val="single" w:sz="8" w:space="0" w:color="auto"/>
            </w:tcBorders>
            <w:vAlign w:val="center"/>
          </w:tcPr>
          <w:p w:rsidR="003E5C3E" w:rsidRPr="00A168E9" w:rsidRDefault="003E5C3E" w:rsidP="003A7740">
            <w:r w:rsidRPr="00A168E9">
              <w:rPr>
                <w:sz w:val="22"/>
                <w:szCs w:val="22"/>
              </w:rPr>
              <w:t>Rapor</w:t>
            </w:r>
          </w:p>
        </w:tc>
        <w:tc>
          <w:tcPr>
            <w:tcW w:w="1257" w:type="pct"/>
            <w:gridSpan w:val="2"/>
            <w:tcBorders>
              <w:top w:val="single" w:sz="8" w:space="0" w:color="auto"/>
              <w:bottom w:val="single" w:sz="8" w:space="0" w:color="auto"/>
              <w:right w:val="single" w:sz="8" w:space="0" w:color="auto"/>
            </w:tcBorders>
          </w:tcPr>
          <w:p w:rsidR="003E5C3E" w:rsidRPr="00A168E9" w:rsidRDefault="003E5C3E" w:rsidP="003A7740">
            <w:pPr>
              <w:jc w:val="center"/>
            </w:pPr>
            <w:r w:rsidRPr="00A168E9">
              <w:rPr>
                <w:sz w:val="22"/>
                <w:szCs w:val="22"/>
              </w:rPr>
              <w:t>1</w:t>
            </w:r>
          </w:p>
        </w:tc>
        <w:tc>
          <w:tcPr>
            <w:tcW w:w="766" w:type="pct"/>
            <w:tcBorders>
              <w:top w:val="single" w:sz="8" w:space="0" w:color="auto"/>
              <w:left w:val="single" w:sz="8" w:space="0" w:color="auto"/>
              <w:bottom w:val="single" w:sz="8" w:space="0" w:color="auto"/>
            </w:tcBorders>
          </w:tcPr>
          <w:p w:rsidR="003E5C3E" w:rsidRPr="00A168E9" w:rsidRDefault="003E5C3E" w:rsidP="003A7740">
            <w:pPr>
              <w:jc w:val="center"/>
            </w:pPr>
            <w:r w:rsidRPr="00A168E9">
              <w:rPr>
                <w:sz w:val="22"/>
                <w:szCs w:val="22"/>
              </w:rPr>
              <w:t>20</w:t>
            </w:r>
          </w:p>
        </w:tc>
      </w:tr>
      <w:tr w:rsidR="003E5C3E" w:rsidRPr="00A168E9" w:rsidTr="003A7740">
        <w:tc>
          <w:tcPr>
            <w:tcW w:w="1836" w:type="pct"/>
            <w:gridSpan w:val="5"/>
            <w:vMerge/>
            <w:tcBorders>
              <w:top w:val="single" w:sz="12" w:space="0" w:color="auto"/>
              <w:bottom w:val="single" w:sz="12" w:space="0" w:color="auto"/>
              <w:right w:val="single" w:sz="12" w:space="0" w:color="auto"/>
            </w:tcBorders>
            <w:vAlign w:val="center"/>
          </w:tcPr>
          <w:p w:rsidR="003E5C3E" w:rsidRPr="00A168E9" w:rsidRDefault="003E5C3E" w:rsidP="003A7740">
            <w:pPr>
              <w:rPr>
                <w:b/>
              </w:rPr>
            </w:pPr>
          </w:p>
        </w:tc>
        <w:tc>
          <w:tcPr>
            <w:tcW w:w="1141" w:type="pct"/>
            <w:gridSpan w:val="4"/>
            <w:tcBorders>
              <w:top w:val="single" w:sz="8" w:space="0" w:color="auto"/>
              <w:left w:val="single" w:sz="12" w:space="0" w:color="auto"/>
              <w:bottom w:val="single" w:sz="12" w:space="0" w:color="auto"/>
            </w:tcBorders>
            <w:vAlign w:val="center"/>
          </w:tcPr>
          <w:p w:rsidR="003E5C3E" w:rsidRPr="00A168E9" w:rsidRDefault="003E5C3E" w:rsidP="003A7740">
            <w:r w:rsidRPr="00A168E9">
              <w:rPr>
                <w:sz w:val="22"/>
                <w:szCs w:val="22"/>
              </w:rPr>
              <w:t>Diğer (………)</w:t>
            </w:r>
          </w:p>
        </w:tc>
        <w:tc>
          <w:tcPr>
            <w:tcW w:w="1257" w:type="pct"/>
            <w:gridSpan w:val="2"/>
            <w:tcBorders>
              <w:top w:val="single" w:sz="8" w:space="0" w:color="auto"/>
              <w:bottom w:val="single" w:sz="12" w:space="0" w:color="auto"/>
              <w:right w:val="single" w:sz="8" w:space="0" w:color="auto"/>
            </w:tcBorders>
          </w:tcPr>
          <w:p w:rsidR="003E5C3E" w:rsidRPr="00A168E9" w:rsidRDefault="003E5C3E" w:rsidP="003A7740"/>
        </w:tc>
        <w:tc>
          <w:tcPr>
            <w:tcW w:w="766" w:type="pct"/>
            <w:tcBorders>
              <w:top w:val="single" w:sz="8" w:space="0" w:color="auto"/>
              <w:left w:val="single" w:sz="8" w:space="0" w:color="auto"/>
              <w:bottom w:val="single" w:sz="12" w:space="0" w:color="auto"/>
            </w:tcBorders>
          </w:tcPr>
          <w:p w:rsidR="003E5C3E" w:rsidRPr="00A168E9" w:rsidRDefault="003E5C3E" w:rsidP="003A7740">
            <w:pPr>
              <w:jc w:val="center"/>
            </w:pPr>
          </w:p>
        </w:tc>
      </w:tr>
      <w:tr w:rsidR="003E5C3E" w:rsidRPr="00A168E9"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3E5C3E" w:rsidRPr="00A168E9" w:rsidRDefault="003E5C3E" w:rsidP="003A7740">
            <w:r w:rsidRPr="00A168E9">
              <w:rPr>
                <w:sz w:val="22"/>
                <w:szCs w:val="22"/>
              </w:rPr>
              <w:t>Uygulama</w:t>
            </w:r>
          </w:p>
        </w:tc>
        <w:tc>
          <w:tcPr>
            <w:tcW w:w="1257" w:type="pct"/>
            <w:gridSpan w:val="2"/>
            <w:tcBorders>
              <w:top w:val="single" w:sz="12" w:space="0" w:color="auto"/>
              <w:bottom w:val="single" w:sz="8" w:space="0" w:color="auto"/>
              <w:right w:val="single" w:sz="8" w:space="0" w:color="auto"/>
            </w:tcBorders>
            <w:vAlign w:val="center"/>
          </w:tcPr>
          <w:p w:rsidR="003E5C3E" w:rsidRPr="00A168E9" w:rsidRDefault="003E5C3E" w:rsidP="003A7740">
            <w:pPr>
              <w:jc w:val="center"/>
            </w:pPr>
            <w:r w:rsidRPr="00A168E9">
              <w:rPr>
                <w:sz w:val="22"/>
                <w:szCs w:val="22"/>
              </w:rPr>
              <w:t>1</w:t>
            </w:r>
          </w:p>
        </w:tc>
        <w:tc>
          <w:tcPr>
            <w:tcW w:w="766" w:type="pct"/>
            <w:tcBorders>
              <w:top w:val="single" w:sz="12" w:space="0" w:color="auto"/>
              <w:left w:val="single" w:sz="8" w:space="0" w:color="auto"/>
              <w:bottom w:val="single" w:sz="8" w:space="0" w:color="auto"/>
            </w:tcBorders>
            <w:vAlign w:val="center"/>
          </w:tcPr>
          <w:p w:rsidR="003E5C3E" w:rsidRPr="00A168E9" w:rsidRDefault="003E5C3E" w:rsidP="003A7740">
            <w:pPr>
              <w:jc w:val="center"/>
            </w:pPr>
            <w:r w:rsidRPr="00A168E9">
              <w:rPr>
                <w:sz w:val="22"/>
                <w:szCs w:val="22"/>
              </w:rPr>
              <w:t>40</w:t>
            </w:r>
          </w:p>
        </w:tc>
      </w:tr>
      <w:tr w:rsidR="003E5C3E" w:rsidRPr="00A168E9"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A168E9" w:rsidRDefault="003E5C3E" w:rsidP="003A7740">
            <w:pPr>
              <w:jc w:val="both"/>
            </w:pPr>
            <w:r w:rsidRPr="00A168E9">
              <w:rPr>
                <w:sz w:val="22"/>
                <w:szCs w:val="22"/>
              </w:rPr>
              <w:t xml:space="preserve"> Önlük gerekir.</w:t>
            </w:r>
          </w:p>
        </w:tc>
      </w:tr>
      <w:tr w:rsidR="003E5C3E" w:rsidRPr="00A168E9"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3E5C3E" w:rsidRPr="00A168E9" w:rsidRDefault="003E5C3E" w:rsidP="003A7740">
            <w:pPr>
              <w:jc w:val="both"/>
              <w:rPr>
                <w:color w:val="000000"/>
              </w:rPr>
            </w:pPr>
            <w:r w:rsidRPr="00A168E9">
              <w:rPr>
                <w:sz w:val="22"/>
                <w:szCs w:val="22"/>
              </w:rPr>
              <w:t>Laboratuvar da uyulması gereken kurallar ve dikkat edilmesi gereken emniyet ve güvenlik önlemleri,</w:t>
            </w:r>
            <w:r w:rsidRPr="00A168E9">
              <w:rPr>
                <w:color w:val="000000"/>
                <w:sz w:val="22"/>
                <w:szCs w:val="22"/>
              </w:rPr>
              <w:t xml:space="preserve"> hücre ve hücre faaliyetleri, mikroskop kullanımı, bitki ve hayvan hücresinin mikroskopta incelenmesi, fotosentez ve fotosentez reaksiyonları, laboratuvarda bitkilerin kök-gövde-yaprak ve çiçeklerinin incelenmesi, tek hücreli canlı hücrelerinin mikroskopta incelenmesi, insan gözü ve modellemesi, insan vücudunun incelenmesi, kuvvet ve hareket, katı, sıvı ve gazlarda basınç, ısı ve sıcaklık(kaynama ve donma deneyleri), kaynama ve yoğunlaşma deneyleri, elektroliz ve deneyler.</w:t>
            </w:r>
          </w:p>
        </w:tc>
      </w:tr>
      <w:tr w:rsidR="003E5C3E" w:rsidRPr="00A168E9"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3E5C3E" w:rsidRPr="00A168E9" w:rsidRDefault="003E5C3E" w:rsidP="003A7740">
            <w:pPr>
              <w:pStyle w:val="NormalWeb"/>
              <w:jc w:val="both"/>
              <w:rPr>
                <w:color w:val="000000"/>
              </w:rPr>
            </w:pPr>
            <w:r w:rsidRPr="00A168E9">
              <w:rPr>
                <w:color w:val="000000"/>
                <w:sz w:val="22"/>
                <w:szCs w:val="22"/>
              </w:rPr>
              <w:t>Öğretmen adaylarına laboratuvar yöntemini kullanarak ders anlatma, deney tasarlama ve uygulama becerisi kazandırmak. Kullanılan araç ve gereçleri tanımalarını sağlamak. Deneyleri yaparken pratik düşünme gücünü geliştirmek.</w:t>
            </w:r>
          </w:p>
          <w:p w:rsidR="003E5C3E" w:rsidRPr="00A168E9" w:rsidRDefault="003E5C3E" w:rsidP="003A7740">
            <w:pPr>
              <w:rPr>
                <w:color w:val="000000"/>
              </w:rPr>
            </w:pPr>
          </w:p>
        </w:tc>
      </w:tr>
      <w:tr w:rsidR="003E5C3E" w:rsidRPr="00A168E9"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A168E9" w:rsidRDefault="003E5C3E" w:rsidP="003A7740">
            <w:pPr>
              <w:rPr>
                <w:color w:val="000000"/>
              </w:rPr>
            </w:pPr>
            <w:r w:rsidRPr="00A168E9">
              <w:rPr>
                <w:color w:val="000000"/>
                <w:sz w:val="22"/>
                <w:szCs w:val="22"/>
              </w:rPr>
              <w:t>1.Öğrenciler laboratuvarda dikkat edilmesi gereken emniyet ve güvenlik kurallarını öğrenecek.</w:t>
            </w:r>
          </w:p>
          <w:p w:rsidR="003E5C3E" w:rsidRPr="00A168E9" w:rsidRDefault="003E5C3E" w:rsidP="003A7740">
            <w:pPr>
              <w:jc w:val="both"/>
              <w:rPr>
                <w:color w:val="000000"/>
              </w:rPr>
            </w:pPr>
            <w:r w:rsidRPr="00A168E9">
              <w:rPr>
                <w:color w:val="000000"/>
                <w:sz w:val="22"/>
                <w:szCs w:val="22"/>
              </w:rPr>
              <w:lastRenderedPageBreak/>
              <w:t>2. Öğrencinin kendine olan güveni artacak, ilerideki meslek hayatına yönelik bilgi ve becerileri gelişecek ve dersinden elde edeceği verim maksimum olacaktır.</w:t>
            </w:r>
          </w:p>
        </w:tc>
      </w:tr>
      <w:tr w:rsidR="003E5C3E" w:rsidRPr="00A168E9"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lastRenderedPageBreak/>
              <w:t>DERSİN ÖĞRENİM ÇIKTILARI</w:t>
            </w:r>
          </w:p>
        </w:tc>
        <w:tc>
          <w:tcPr>
            <w:tcW w:w="3164" w:type="pct"/>
            <w:gridSpan w:val="7"/>
            <w:tcBorders>
              <w:top w:val="single" w:sz="12" w:space="0" w:color="auto"/>
              <w:left w:val="single" w:sz="12" w:space="0" w:color="auto"/>
              <w:bottom w:val="single" w:sz="12" w:space="0" w:color="auto"/>
            </w:tcBorders>
          </w:tcPr>
          <w:p w:rsidR="003E5C3E" w:rsidRPr="00A168E9" w:rsidRDefault="003E5C3E" w:rsidP="003A7740">
            <w:pPr>
              <w:tabs>
                <w:tab w:val="left" w:pos="7800"/>
              </w:tabs>
              <w:rPr>
                <w:color w:val="000000"/>
              </w:rPr>
            </w:pPr>
            <w:r w:rsidRPr="00A168E9">
              <w:rPr>
                <w:color w:val="000000"/>
                <w:sz w:val="22"/>
                <w:szCs w:val="22"/>
              </w:rPr>
              <w:t>1.Öğrenciler</w:t>
            </w:r>
            <w:r w:rsidRPr="00A168E9">
              <w:rPr>
                <w:b/>
                <w:color w:val="000000"/>
                <w:sz w:val="22"/>
                <w:szCs w:val="22"/>
              </w:rPr>
              <w:t xml:space="preserve"> </w:t>
            </w:r>
            <w:r w:rsidRPr="00A168E9">
              <w:rPr>
                <w:color w:val="000000"/>
                <w:sz w:val="22"/>
                <w:szCs w:val="22"/>
              </w:rPr>
              <w:t>laboratuvarda açık ve kapalı uçlu deneyler tasarlayabilecek ve uygulayabilecek.</w:t>
            </w:r>
          </w:p>
          <w:p w:rsidR="003E5C3E" w:rsidRPr="00A168E9" w:rsidRDefault="003E5C3E" w:rsidP="003A7740">
            <w:pPr>
              <w:tabs>
                <w:tab w:val="left" w:pos="7800"/>
              </w:tabs>
              <w:rPr>
                <w:color w:val="000000"/>
              </w:rPr>
            </w:pPr>
            <w:r w:rsidRPr="00A168E9">
              <w:rPr>
                <w:color w:val="000000"/>
                <w:sz w:val="22"/>
                <w:szCs w:val="22"/>
              </w:rPr>
              <w:t>2. Öğrenciler deney sonuçlarını tartışabilecek ve rapor haline getirebilecek.</w:t>
            </w:r>
          </w:p>
          <w:p w:rsidR="003E5C3E" w:rsidRPr="00A168E9" w:rsidRDefault="003E5C3E" w:rsidP="003A7740">
            <w:pPr>
              <w:tabs>
                <w:tab w:val="left" w:pos="7800"/>
              </w:tabs>
              <w:rPr>
                <w:color w:val="000000"/>
              </w:rPr>
            </w:pPr>
            <w:r w:rsidRPr="00A168E9">
              <w:rPr>
                <w:color w:val="000000"/>
                <w:sz w:val="22"/>
                <w:szCs w:val="22"/>
              </w:rPr>
              <w:t>3. Öğrenciler laboratuvar kullanımına yönelik bilgi ve becerilere sahip olabilecek.</w:t>
            </w:r>
          </w:p>
          <w:p w:rsidR="003E5C3E" w:rsidRPr="00A168E9" w:rsidRDefault="003E5C3E" w:rsidP="003A7740">
            <w:pPr>
              <w:tabs>
                <w:tab w:val="left" w:pos="7800"/>
              </w:tabs>
              <w:rPr>
                <w:color w:val="000000"/>
              </w:rPr>
            </w:pPr>
            <w:r w:rsidRPr="00A168E9">
              <w:rPr>
                <w:color w:val="000000"/>
                <w:sz w:val="22"/>
                <w:szCs w:val="22"/>
              </w:rPr>
              <w:t>4. Öğrenciler programdakilere alternatif deneyler tasarlayabilecek.</w:t>
            </w:r>
          </w:p>
        </w:tc>
      </w:tr>
      <w:tr w:rsidR="003E5C3E" w:rsidRPr="00A168E9" w:rsidTr="003A7740">
        <w:trPr>
          <w:trHeight w:val="933"/>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TEMEL DERS KİTABI</w:t>
            </w:r>
          </w:p>
        </w:tc>
        <w:tc>
          <w:tcPr>
            <w:tcW w:w="3164" w:type="pct"/>
            <w:gridSpan w:val="7"/>
            <w:tcBorders>
              <w:top w:val="single" w:sz="12" w:space="0" w:color="auto"/>
              <w:left w:val="single" w:sz="12" w:space="0" w:color="auto"/>
              <w:bottom w:val="single" w:sz="12" w:space="0" w:color="auto"/>
            </w:tcBorders>
          </w:tcPr>
          <w:p w:rsidR="003E5C3E" w:rsidRPr="00A168E9" w:rsidRDefault="003E5C3E" w:rsidP="00F912B5">
            <w:pPr>
              <w:pStyle w:val="ListeParagraf1"/>
              <w:numPr>
                <w:ilvl w:val="0"/>
                <w:numId w:val="22"/>
              </w:numPr>
              <w:spacing w:before="100" w:beforeAutospacing="1" w:after="100" w:afterAutospacing="1" w:line="240" w:lineRule="auto"/>
              <w:ind w:left="0" w:hanging="50"/>
              <w:jc w:val="both"/>
              <w:rPr>
                <w:rFonts w:ascii="Times New Roman" w:hAnsi="Times New Roman"/>
                <w:color w:val="000000"/>
              </w:rPr>
            </w:pPr>
            <w:r w:rsidRPr="00A168E9">
              <w:rPr>
                <w:rFonts w:ascii="Times New Roman" w:hAnsi="Times New Roman"/>
                <w:bCs/>
                <w:color w:val="000000"/>
              </w:rPr>
              <w:t xml:space="preserve">Ekem N., Ütenler E., Balbag Z.- Anılan B.-Görgülü A., </w:t>
            </w:r>
            <w:r w:rsidRPr="00A168E9">
              <w:rPr>
                <w:rFonts w:ascii="Times New Roman" w:hAnsi="Times New Roman"/>
                <w:color w:val="000000"/>
              </w:rPr>
              <w:t>Fen-Bilgisi II  Deney Föyü, Eskişehir Osmangazi Üniversitesi Eğitim Fakültesi</w:t>
            </w:r>
          </w:p>
          <w:p w:rsidR="003E5C3E" w:rsidRPr="00A168E9" w:rsidRDefault="00881FC6" w:rsidP="00F912B5">
            <w:pPr>
              <w:pStyle w:val="ListeParagraf1"/>
              <w:numPr>
                <w:ilvl w:val="0"/>
                <w:numId w:val="22"/>
              </w:numPr>
              <w:spacing w:after="0" w:line="240" w:lineRule="auto"/>
              <w:ind w:hanging="770"/>
              <w:rPr>
                <w:rFonts w:ascii="Times New Roman" w:hAnsi="Times New Roman"/>
                <w:color w:val="000000"/>
              </w:rPr>
            </w:pPr>
            <w:r>
              <w:rPr>
                <w:rFonts w:ascii="Times New Roman" w:hAnsi="Times New Roman"/>
                <w:color w:val="000000"/>
              </w:rPr>
              <w:t>Mat. ve Fen Bil. Eğitimi</w:t>
            </w:r>
            <w:r w:rsidR="003E5C3E" w:rsidRPr="00A168E9">
              <w:rPr>
                <w:rFonts w:ascii="Times New Roman" w:hAnsi="Times New Roman"/>
                <w:color w:val="000000"/>
              </w:rPr>
              <w:t xml:space="preserve"> 6-7-8 Fen ve Teknoloji ders kitapları</w:t>
            </w:r>
          </w:p>
          <w:p w:rsidR="003E5C3E" w:rsidRPr="00A168E9" w:rsidRDefault="003E5C3E" w:rsidP="00F912B5">
            <w:pPr>
              <w:pStyle w:val="ListeParagraf1"/>
              <w:numPr>
                <w:ilvl w:val="0"/>
                <w:numId w:val="22"/>
              </w:numPr>
              <w:spacing w:after="0" w:line="240" w:lineRule="auto"/>
              <w:ind w:hanging="770"/>
              <w:rPr>
                <w:rFonts w:ascii="Times New Roman" w:hAnsi="Times New Roman"/>
                <w:color w:val="000000"/>
              </w:rPr>
            </w:pPr>
            <w:r w:rsidRPr="00A168E9">
              <w:rPr>
                <w:rFonts w:ascii="Times New Roman" w:hAnsi="Times New Roman"/>
                <w:color w:val="000000"/>
              </w:rPr>
              <w:t>Güneş, T. (Ed). (2006). Fen Bilgisi Laboratuar Deneyleri, Anı Yayıncılık, Ankara</w:t>
            </w:r>
          </w:p>
          <w:p w:rsidR="003E5C3E" w:rsidRPr="00A168E9" w:rsidRDefault="003E5C3E" w:rsidP="003A7740">
            <w:pPr>
              <w:tabs>
                <w:tab w:val="left" w:pos="7800"/>
              </w:tabs>
              <w:rPr>
                <w:color w:val="000000"/>
              </w:rPr>
            </w:pPr>
          </w:p>
        </w:tc>
      </w:tr>
      <w:tr w:rsidR="003E5C3E" w:rsidRPr="00A168E9"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3E5C3E" w:rsidRPr="00A168E9" w:rsidRDefault="003E5C3E" w:rsidP="003A7740">
            <w:pPr>
              <w:jc w:val="both"/>
            </w:pPr>
            <w:r w:rsidRPr="00A168E9">
              <w:rPr>
                <w:bCs/>
                <w:color w:val="000000"/>
                <w:sz w:val="22"/>
                <w:szCs w:val="22"/>
              </w:rPr>
              <w:t>1.</w:t>
            </w:r>
            <w:r w:rsidRPr="00A168E9">
              <w:rPr>
                <w:sz w:val="22"/>
                <w:szCs w:val="22"/>
              </w:rPr>
              <w:t>Özmen, H. ve Yiğit, N. (2005). Fen Bilgisi Öğretiminde Laboratuar Kullanımı, Anı Yayıncılık, Ankara</w:t>
            </w:r>
          </w:p>
          <w:p w:rsidR="003E5C3E" w:rsidRPr="00A168E9" w:rsidRDefault="003E5C3E" w:rsidP="003A7740">
            <w:pPr>
              <w:jc w:val="both"/>
            </w:pPr>
            <w:r w:rsidRPr="00A168E9">
              <w:rPr>
                <w:sz w:val="22"/>
                <w:szCs w:val="22"/>
              </w:rPr>
              <w:t>2.</w:t>
            </w:r>
            <w:r w:rsidRPr="00A168E9">
              <w:rPr>
                <w:color w:val="333333"/>
                <w:sz w:val="22"/>
                <w:szCs w:val="22"/>
              </w:rPr>
              <w:t xml:space="preserve"> </w:t>
            </w:r>
            <w:r w:rsidRPr="00A168E9">
              <w:rPr>
                <w:color w:val="000000"/>
                <w:sz w:val="22"/>
                <w:szCs w:val="22"/>
              </w:rPr>
              <w:t>Source book for science teaching, Unesco</w:t>
            </w:r>
          </w:p>
          <w:p w:rsidR="003E5C3E" w:rsidRPr="00A168E9" w:rsidRDefault="003E5C3E" w:rsidP="003A7740">
            <w:pPr>
              <w:pStyle w:val="Balk4"/>
              <w:rPr>
                <w:color w:val="000000"/>
              </w:rPr>
            </w:pPr>
          </w:p>
        </w:tc>
      </w:tr>
      <w:tr w:rsidR="003E5C3E" w:rsidRPr="00A168E9"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3E5C3E" w:rsidRPr="00A168E9" w:rsidRDefault="003E5C3E" w:rsidP="003A7740">
            <w:pPr>
              <w:jc w:val="both"/>
            </w:pPr>
            <w:r w:rsidRPr="00A168E9">
              <w:rPr>
                <w:sz w:val="22"/>
                <w:szCs w:val="22"/>
              </w:rPr>
              <w:t xml:space="preserve"> 6-7 ve 8. sınıflarda yapılan tüm deney malzemeleri (Ders Araç Yapım Merkezi DAYM tarafından sağlanan)</w:t>
            </w:r>
          </w:p>
        </w:tc>
      </w:tr>
    </w:tbl>
    <w:p w:rsidR="003E5C3E" w:rsidRPr="00A168E9" w:rsidRDefault="003E5C3E" w:rsidP="003A7740">
      <w:pPr>
        <w:rPr>
          <w:sz w:val="22"/>
          <w:szCs w:val="22"/>
        </w:rPr>
        <w:sectPr w:rsidR="003E5C3E" w:rsidRPr="00A168E9"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3E5C3E" w:rsidRPr="00A168E9" w:rsidTr="003A7740">
        <w:trPr>
          <w:trHeight w:val="510"/>
          <w:jc w:val="center"/>
        </w:trPr>
        <w:tc>
          <w:tcPr>
            <w:tcW w:w="5000" w:type="pct"/>
            <w:gridSpan w:val="2"/>
            <w:tcBorders>
              <w:top w:val="single" w:sz="12" w:space="0" w:color="auto"/>
            </w:tcBorders>
            <w:vAlign w:val="center"/>
          </w:tcPr>
          <w:p w:rsidR="003E5C3E" w:rsidRPr="00A168E9" w:rsidRDefault="003E5C3E" w:rsidP="003A7740">
            <w:pPr>
              <w:jc w:val="center"/>
              <w:rPr>
                <w:b/>
              </w:rPr>
            </w:pPr>
            <w:r w:rsidRPr="00A168E9">
              <w:rPr>
                <w:b/>
                <w:sz w:val="22"/>
                <w:szCs w:val="22"/>
              </w:rPr>
              <w:lastRenderedPageBreak/>
              <w:t>DERSİN HAFTALIK PLANI</w:t>
            </w:r>
          </w:p>
        </w:tc>
      </w:tr>
      <w:tr w:rsidR="003E5C3E" w:rsidRPr="00A168E9" w:rsidTr="003A7740">
        <w:trPr>
          <w:jc w:val="center"/>
        </w:trPr>
        <w:tc>
          <w:tcPr>
            <w:tcW w:w="593" w:type="pct"/>
          </w:tcPr>
          <w:p w:rsidR="003E5C3E" w:rsidRPr="00A168E9" w:rsidRDefault="003E5C3E" w:rsidP="003A7740">
            <w:pPr>
              <w:jc w:val="center"/>
              <w:rPr>
                <w:b/>
              </w:rPr>
            </w:pPr>
            <w:r w:rsidRPr="00A168E9">
              <w:rPr>
                <w:b/>
                <w:sz w:val="22"/>
                <w:szCs w:val="22"/>
              </w:rPr>
              <w:t>HAFTA</w:t>
            </w:r>
          </w:p>
        </w:tc>
        <w:tc>
          <w:tcPr>
            <w:tcW w:w="4407" w:type="pct"/>
          </w:tcPr>
          <w:p w:rsidR="003E5C3E" w:rsidRPr="00A168E9" w:rsidRDefault="003E5C3E" w:rsidP="003A7740">
            <w:pPr>
              <w:rPr>
                <w:b/>
              </w:rPr>
            </w:pPr>
            <w:r w:rsidRPr="00A168E9">
              <w:rPr>
                <w:b/>
                <w:sz w:val="22"/>
                <w:szCs w:val="22"/>
              </w:rPr>
              <w:t>İŞLENEN KONULAR</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1</w:t>
            </w:r>
          </w:p>
        </w:tc>
        <w:tc>
          <w:tcPr>
            <w:tcW w:w="4407" w:type="pct"/>
          </w:tcPr>
          <w:p w:rsidR="003E5C3E" w:rsidRPr="00A168E9" w:rsidRDefault="003E5C3E" w:rsidP="003A7740">
            <w:r w:rsidRPr="00A168E9">
              <w:rPr>
                <w:sz w:val="22"/>
                <w:szCs w:val="22"/>
              </w:rPr>
              <w:t>Laboratuvar da uyulması gereken kurallar ve dikkat edilmesi gereken emniyet ve güvenlik önlemleri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2</w:t>
            </w:r>
          </w:p>
        </w:tc>
        <w:tc>
          <w:tcPr>
            <w:tcW w:w="4407" w:type="pct"/>
          </w:tcPr>
          <w:p w:rsidR="003E5C3E" w:rsidRPr="00A168E9" w:rsidRDefault="003E5C3E" w:rsidP="003A7740">
            <w:r w:rsidRPr="00A168E9">
              <w:rPr>
                <w:sz w:val="22"/>
                <w:szCs w:val="22"/>
              </w:rPr>
              <w:t xml:space="preserve"> </w:t>
            </w:r>
            <w:r w:rsidRPr="00A168E9">
              <w:rPr>
                <w:color w:val="000000"/>
                <w:sz w:val="22"/>
                <w:szCs w:val="22"/>
              </w:rPr>
              <w:t>Hücre ve hücre faaliyetleri, mikroskop kullanımı, bitki ve hayvan hücresinin mikroskopta incelenmesi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3</w:t>
            </w:r>
          </w:p>
        </w:tc>
        <w:tc>
          <w:tcPr>
            <w:tcW w:w="4407" w:type="pct"/>
          </w:tcPr>
          <w:p w:rsidR="003E5C3E" w:rsidRPr="00A168E9" w:rsidRDefault="003E5C3E" w:rsidP="003A7740">
            <w:r w:rsidRPr="00A168E9">
              <w:rPr>
                <w:sz w:val="22"/>
                <w:szCs w:val="22"/>
              </w:rPr>
              <w:t xml:space="preserve"> Kan hücresi ve kan gruplarının incelenmesi ve belirlenmesi deneyi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4</w:t>
            </w:r>
          </w:p>
        </w:tc>
        <w:tc>
          <w:tcPr>
            <w:tcW w:w="4407" w:type="pct"/>
          </w:tcPr>
          <w:p w:rsidR="003E5C3E" w:rsidRPr="00A168E9" w:rsidRDefault="003E5C3E" w:rsidP="003A7740">
            <w:r w:rsidRPr="00A168E9">
              <w:rPr>
                <w:sz w:val="22"/>
                <w:szCs w:val="22"/>
              </w:rPr>
              <w:t xml:space="preserve"> </w:t>
            </w:r>
            <w:r w:rsidRPr="00A168E9">
              <w:rPr>
                <w:color w:val="000000"/>
                <w:sz w:val="22"/>
                <w:szCs w:val="22"/>
              </w:rPr>
              <w:t>Fotosentez ve fotosentez reaksiyonları ve deneyleri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5</w:t>
            </w:r>
          </w:p>
        </w:tc>
        <w:tc>
          <w:tcPr>
            <w:tcW w:w="4407" w:type="pct"/>
          </w:tcPr>
          <w:p w:rsidR="003E5C3E" w:rsidRPr="00A168E9" w:rsidRDefault="003E5C3E" w:rsidP="003A7740">
            <w:r w:rsidRPr="00A168E9">
              <w:rPr>
                <w:sz w:val="22"/>
                <w:szCs w:val="22"/>
              </w:rPr>
              <w:t xml:space="preserve"> </w:t>
            </w:r>
            <w:r w:rsidRPr="00A168E9">
              <w:rPr>
                <w:color w:val="000000"/>
                <w:sz w:val="22"/>
                <w:szCs w:val="22"/>
              </w:rPr>
              <w:t>Tek hücreli canlı hücrelerinin mikroskopta incelenmesi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6</w:t>
            </w:r>
          </w:p>
        </w:tc>
        <w:tc>
          <w:tcPr>
            <w:tcW w:w="4407" w:type="pct"/>
          </w:tcPr>
          <w:p w:rsidR="003E5C3E" w:rsidRPr="00A168E9" w:rsidRDefault="003E5C3E" w:rsidP="003A7740">
            <w:r w:rsidRPr="00A168E9">
              <w:rPr>
                <w:sz w:val="22"/>
                <w:szCs w:val="22"/>
              </w:rPr>
              <w:t xml:space="preserve"> </w:t>
            </w:r>
            <w:r w:rsidRPr="00A168E9">
              <w:rPr>
                <w:color w:val="000000"/>
                <w:sz w:val="22"/>
                <w:szCs w:val="22"/>
              </w:rPr>
              <w:t xml:space="preserve">Laboratuvarda bitkilerin kök-gövde-yaprak ve çiçeklerinin incelenmesi, çiçek, kök, gövde modellerinin incelenmesi </w:t>
            </w:r>
          </w:p>
        </w:tc>
      </w:tr>
      <w:tr w:rsidR="003E5C3E" w:rsidRPr="00A168E9" w:rsidTr="003A7740">
        <w:trPr>
          <w:jc w:val="center"/>
        </w:trPr>
        <w:tc>
          <w:tcPr>
            <w:tcW w:w="593" w:type="pct"/>
            <w:shd w:val="clear" w:color="auto" w:fill="D9D9D9"/>
            <w:vAlign w:val="center"/>
          </w:tcPr>
          <w:p w:rsidR="003E5C3E" w:rsidRPr="00A168E9" w:rsidRDefault="003E5C3E" w:rsidP="003A7740">
            <w:pPr>
              <w:jc w:val="center"/>
            </w:pPr>
            <w:r w:rsidRPr="00A168E9">
              <w:rPr>
                <w:sz w:val="22"/>
                <w:szCs w:val="22"/>
              </w:rPr>
              <w:t>7-8</w:t>
            </w:r>
          </w:p>
        </w:tc>
        <w:tc>
          <w:tcPr>
            <w:tcW w:w="4407" w:type="pct"/>
            <w:shd w:val="clear" w:color="auto" w:fill="D9D9D9"/>
          </w:tcPr>
          <w:p w:rsidR="003E5C3E" w:rsidRPr="00A168E9" w:rsidRDefault="003E5C3E" w:rsidP="003A7740">
            <w:r w:rsidRPr="00A168E9">
              <w:rPr>
                <w:sz w:val="22"/>
                <w:szCs w:val="22"/>
              </w:rPr>
              <w:t xml:space="preserve">ARA SINAV </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9</w:t>
            </w:r>
          </w:p>
        </w:tc>
        <w:tc>
          <w:tcPr>
            <w:tcW w:w="4407" w:type="pct"/>
          </w:tcPr>
          <w:p w:rsidR="003E5C3E" w:rsidRPr="00A168E9" w:rsidRDefault="003E5C3E" w:rsidP="003A7740">
            <w:r w:rsidRPr="00A168E9">
              <w:rPr>
                <w:color w:val="000000"/>
                <w:sz w:val="22"/>
                <w:szCs w:val="22"/>
              </w:rPr>
              <w:t>İnsan gözü ve kulağı ve modellerinin incelenmesi, insan vücudu ve modelinin incelenmesi</w:t>
            </w:r>
            <w:r w:rsidRPr="00A168E9">
              <w:rPr>
                <w:sz w:val="22"/>
                <w:szCs w:val="22"/>
              </w:rPr>
              <w:t xml:space="preserve"> </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10</w:t>
            </w:r>
          </w:p>
        </w:tc>
        <w:tc>
          <w:tcPr>
            <w:tcW w:w="4407" w:type="pct"/>
          </w:tcPr>
          <w:p w:rsidR="003E5C3E" w:rsidRPr="00A168E9" w:rsidRDefault="003E5C3E" w:rsidP="003A7740">
            <w:r w:rsidRPr="00A168E9">
              <w:rPr>
                <w:sz w:val="22"/>
                <w:szCs w:val="22"/>
              </w:rPr>
              <w:t>Böbrek, Kalp ve  DNA modellerinin incelenmesi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11</w:t>
            </w:r>
          </w:p>
        </w:tc>
        <w:tc>
          <w:tcPr>
            <w:tcW w:w="4407" w:type="pct"/>
          </w:tcPr>
          <w:p w:rsidR="003E5C3E" w:rsidRPr="00A168E9" w:rsidRDefault="003E5C3E" w:rsidP="003A7740">
            <w:r w:rsidRPr="00A168E9">
              <w:rPr>
                <w:sz w:val="22"/>
                <w:szCs w:val="22"/>
              </w:rPr>
              <w:t xml:space="preserve"> Ayıraçlar ve deneyleri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12</w:t>
            </w:r>
          </w:p>
        </w:tc>
        <w:tc>
          <w:tcPr>
            <w:tcW w:w="4407" w:type="pct"/>
          </w:tcPr>
          <w:p w:rsidR="003E5C3E" w:rsidRPr="00A168E9" w:rsidRDefault="003E5C3E" w:rsidP="003A7740">
            <w:r w:rsidRPr="00A168E9">
              <w:rPr>
                <w:sz w:val="22"/>
                <w:szCs w:val="22"/>
              </w:rPr>
              <w:t xml:space="preserve"> Kuvvet ve Hareket ve deneyleri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13</w:t>
            </w:r>
          </w:p>
        </w:tc>
        <w:tc>
          <w:tcPr>
            <w:tcW w:w="4407" w:type="pct"/>
          </w:tcPr>
          <w:p w:rsidR="003E5C3E" w:rsidRPr="00A168E9" w:rsidRDefault="003E5C3E" w:rsidP="003A7740">
            <w:r w:rsidRPr="00A168E9">
              <w:rPr>
                <w:sz w:val="22"/>
                <w:szCs w:val="22"/>
              </w:rPr>
              <w:t xml:space="preserve"> Katı, sıvı ve gazlarda basınç ve deneyleri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14</w:t>
            </w:r>
          </w:p>
        </w:tc>
        <w:tc>
          <w:tcPr>
            <w:tcW w:w="4407" w:type="pct"/>
          </w:tcPr>
          <w:p w:rsidR="003E5C3E" w:rsidRPr="00A168E9" w:rsidRDefault="003E5C3E" w:rsidP="003A7740">
            <w:r w:rsidRPr="00A168E9">
              <w:rPr>
                <w:sz w:val="22"/>
                <w:szCs w:val="22"/>
              </w:rPr>
              <w:t xml:space="preserve"> </w:t>
            </w:r>
            <w:r w:rsidRPr="00A168E9">
              <w:rPr>
                <w:color w:val="000000"/>
                <w:sz w:val="22"/>
                <w:szCs w:val="22"/>
              </w:rPr>
              <w:t>Isı ve sıcaklık (kaynama ve donma deneyleri), kaynama ve yoğunlaşma deneyleri,</w:t>
            </w:r>
          </w:p>
        </w:tc>
      </w:tr>
      <w:tr w:rsidR="003E5C3E" w:rsidRPr="00A168E9" w:rsidTr="003A7740">
        <w:trPr>
          <w:trHeight w:val="322"/>
          <w:jc w:val="center"/>
        </w:trPr>
        <w:tc>
          <w:tcPr>
            <w:tcW w:w="593" w:type="pct"/>
            <w:tcBorders>
              <w:bottom w:val="single" w:sz="12" w:space="0" w:color="auto"/>
            </w:tcBorders>
            <w:shd w:val="clear" w:color="auto" w:fill="D9D9D9"/>
            <w:vAlign w:val="center"/>
          </w:tcPr>
          <w:p w:rsidR="003E5C3E" w:rsidRPr="00A168E9" w:rsidRDefault="003E5C3E" w:rsidP="003A7740">
            <w:pPr>
              <w:jc w:val="center"/>
            </w:pPr>
            <w:r w:rsidRPr="00A168E9">
              <w:rPr>
                <w:sz w:val="22"/>
                <w:szCs w:val="22"/>
              </w:rPr>
              <w:t>15-16</w:t>
            </w:r>
          </w:p>
        </w:tc>
        <w:tc>
          <w:tcPr>
            <w:tcW w:w="4407" w:type="pct"/>
            <w:tcBorders>
              <w:bottom w:val="single" w:sz="12" w:space="0" w:color="auto"/>
            </w:tcBorders>
            <w:shd w:val="clear" w:color="auto" w:fill="D9D9D9"/>
            <w:vAlign w:val="center"/>
          </w:tcPr>
          <w:p w:rsidR="003E5C3E" w:rsidRPr="00A168E9" w:rsidRDefault="003E5C3E" w:rsidP="003A7740">
            <w:r w:rsidRPr="00A168E9">
              <w:rPr>
                <w:sz w:val="22"/>
                <w:szCs w:val="22"/>
              </w:rPr>
              <w:t xml:space="preserve">FİNAL SINAVI </w:t>
            </w:r>
          </w:p>
        </w:tc>
      </w:tr>
    </w:tbl>
    <w:p w:rsidR="003E5C3E" w:rsidRPr="00A168E9"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A168E9" w:rsidTr="003A7740">
        <w:tc>
          <w:tcPr>
            <w:tcW w:w="603" w:type="dxa"/>
            <w:tcBorders>
              <w:top w:val="single" w:sz="12" w:space="0" w:color="auto"/>
            </w:tcBorders>
            <w:vAlign w:val="center"/>
          </w:tcPr>
          <w:p w:rsidR="003E5C3E" w:rsidRPr="00A168E9" w:rsidRDefault="003E5C3E" w:rsidP="003A7740">
            <w:pPr>
              <w:jc w:val="center"/>
              <w:rPr>
                <w:b/>
              </w:rPr>
            </w:pPr>
            <w:r w:rsidRPr="00A168E9">
              <w:rPr>
                <w:b/>
                <w:sz w:val="22"/>
                <w:szCs w:val="22"/>
              </w:rPr>
              <w:t>NO</w:t>
            </w:r>
          </w:p>
        </w:tc>
        <w:tc>
          <w:tcPr>
            <w:tcW w:w="7585" w:type="dxa"/>
            <w:tcBorders>
              <w:top w:val="single" w:sz="12" w:space="0" w:color="auto"/>
            </w:tcBorders>
          </w:tcPr>
          <w:p w:rsidR="003E5C3E" w:rsidRPr="00A168E9" w:rsidRDefault="003E5C3E" w:rsidP="003A7740">
            <w:pPr>
              <w:rPr>
                <w:b/>
              </w:rPr>
            </w:pPr>
            <w:r w:rsidRPr="00A168E9">
              <w:rPr>
                <w:b/>
                <w:sz w:val="22"/>
                <w:szCs w:val="22"/>
              </w:rPr>
              <w:t xml:space="preserve">PROGRAM ÇIKTISI </w:t>
            </w:r>
          </w:p>
        </w:tc>
        <w:tc>
          <w:tcPr>
            <w:tcW w:w="567" w:type="dxa"/>
            <w:tcBorders>
              <w:top w:val="single" w:sz="12" w:space="0" w:color="auto"/>
            </w:tcBorders>
            <w:vAlign w:val="center"/>
          </w:tcPr>
          <w:p w:rsidR="003E5C3E" w:rsidRPr="00A168E9" w:rsidRDefault="003E5C3E" w:rsidP="003A7740">
            <w:pPr>
              <w:jc w:val="center"/>
              <w:rPr>
                <w:b/>
              </w:rPr>
            </w:pPr>
            <w:r w:rsidRPr="00A168E9">
              <w:rPr>
                <w:b/>
                <w:sz w:val="22"/>
                <w:szCs w:val="22"/>
              </w:rPr>
              <w:t>3</w:t>
            </w:r>
          </w:p>
        </w:tc>
        <w:tc>
          <w:tcPr>
            <w:tcW w:w="567" w:type="dxa"/>
            <w:tcBorders>
              <w:top w:val="single" w:sz="12" w:space="0" w:color="auto"/>
            </w:tcBorders>
            <w:vAlign w:val="center"/>
          </w:tcPr>
          <w:p w:rsidR="003E5C3E" w:rsidRPr="00A168E9" w:rsidRDefault="003E5C3E" w:rsidP="003A7740">
            <w:pPr>
              <w:jc w:val="center"/>
              <w:rPr>
                <w:b/>
              </w:rPr>
            </w:pPr>
            <w:r w:rsidRPr="00A168E9">
              <w:rPr>
                <w:b/>
                <w:sz w:val="22"/>
                <w:szCs w:val="22"/>
              </w:rPr>
              <w:t>2</w:t>
            </w:r>
          </w:p>
        </w:tc>
        <w:tc>
          <w:tcPr>
            <w:tcW w:w="567" w:type="dxa"/>
            <w:tcBorders>
              <w:top w:val="single" w:sz="12" w:space="0" w:color="auto"/>
            </w:tcBorders>
            <w:vAlign w:val="center"/>
          </w:tcPr>
          <w:p w:rsidR="003E5C3E" w:rsidRPr="00A168E9" w:rsidRDefault="003E5C3E" w:rsidP="003A7740">
            <w:pPr>
              <w:jc w:val="center"/>
              <w:rPr>
                <w:b/>
              </w:rPr>
            </w:pPr>
            <w:r w:rsidRPr="00A168E9">
              <w:rPr>
                <w:b/>
                <w:sz w:val="22"/>
                <w:szCs w:val="22"/>
              </w:rPr>
              <w:t>1</w:t>
            </w:r>
          </w:p>
        </w:tc>
      </w:tr>
      <w:tr w:rsidR="003E5C3E" w:rsidRPr="00A168E9" w:rsidTr="003A7740">
        <w:tc>
          <w:tcPr>
            <w:tcW w:w="603" w:type="dxa"/>
            <w:vAlign w:val="center"/>
          </w:tcPr>
          <w:p w:rsidR="003E5C3E" w:rsidRPr="00A168E9" w:rsidRDefault="003E5C3E" w:rsidP="003A7740">
            <w:pPr>
              <w:jc w:val="center"/>
            </w:pPr>
            <w:r w:rsidRPr="00A168E9">
              <w:rPr>
                <w:sz w:val="22"/>
                <w:szCs w:val="22"/>
              </w:rPr>
              <w:t>1</w:t>
            </w:r>
          </w:p>
        </w:tc>
        <w:tc>
          <w:tcPr>
            <w:tcW w:w="7585" w:type="dxa"/>
            <w:vAlign w:val="center"/>
          </w:tcPr>
          <w:p w:rsidR="003E5C3E" w:rsidRPr="00A168E9" w:rsidRDefault="003E5C3E" w:rsidP="003A7740">
            <w:pPr>
              <w:rPr>
                <w:color w:val="FF0000"/>
              </w:rPr>
            </w:pPr>
            <w:r w:rsidRPr="00A168E9">
              <w:rPr>
                <w:sz w:val="22"/>
                <w:szCs w:val="22"/>
              </w:rPr>
              <w:t>Temel Bilimlere ilişkin bilgileri kavrayabilme ve uygulama becerisi</w:t>
            </w:r>
          </w:p>
        </w:tc>
        <w:tc>
          <w:tcPr>
            <w:tcW w:w="567" w:type="dxa"/>
            <w:vAlign w:val="center"/>
          </w:tcPr>
          <w:p w:rsidR="003E5C3E" w:rsidRPr="00A168E9" w:rsidRDefault="003E5C3E" w:rsidP="003A7740">
            <w:pPr>
              <w:jc w:val="center"/>
              <w:rPr>
                <w:b/>
              </w:rPr>
            </w:pPr>
            <w:r w:rsidRPr="00A168E9">
              <w:rPr>
                <w:b/>
                <w:sz w:val="22"/>
                <w:szCs w:val="22"/>
              </w:rPr>
              <w:t xml:space="preserve">x </w:t>
            </w:r>
          </w:p>
        </w:tc>
        <w:tc>
          <w:tcPr>
            <w:tcW w:w="567" w:type="dxa"/>
            <w:vAlign w:val="center"/>
          </w:tcPr>
          <w:p w:rsidR="003E5C3E" w:rsidRPr="00A168E9" w:rsidRDefault="003E5C3E" w:rsidP="003A7740">
            <w:pPr>
              <w:jc w:val="center"/>
              <w:rPr>
                <w:b/>
              </w:rPr>
            </w:pPr>
            <w:r w:rsidRPr="00A168E9">
              <w:rPr>
                <w:b/>
                <w:sz w:val="22"/>
                <w:szCs w:val="22"/>
              </w:rPr>
              <w:t xml:space="preserve"> </w:t>
            </w:r>
          </w:p>
        </w:tc>
        <w:tc>
          <w:tcPr>
            <w:tcW w:w="567" w:type="dxa"/>
            <w:vAlign w:val="center"/>
          </w:tcPr>
          <w:p w:rsidR="003E5C3E" w:rsidRPr="00A168E9" w:rsidRDefault="003E5C3E" w:rsidP="003A7740">
            <w:pPr>
              <w:jc w:val="center"/>
              <w:rPr>
                <w:b/>
              </w:rPr>
            </w:pPr>
          </w:p>
        </w:tc>
      </w:tr>
      <w:tr w:rsidR="003E5C3E" w:rsidRPr="00A168E9" w:rsidTr="003A7740">
        <w:tc>
          <w:tcPr>
            <w:tcW w:w="603" w:type="dxa"/>
            <w:vAlign w:val="center"/>
          </w:tcPr>
          <w:p w:rsidR="003E5C3E" w:rsidRPr="00A168E9" w:rsidRDefault="003E5C3E" w:rsidP="003A7740">
            <w:pPr>
              <w:jc w:val="center"/>
            </w:pPr>
            <w:r w:rsidRPr="00A168E9">
              <w:rPr>
                <w:sz w:val="22"/>
                <w:szCs w:val="22"/>
              </w:rPr>
              <w:t>2</w:t>
            </w:r>
          </w:p>
        </w:tc>
        <w:tc>
          <w:tcPr>
            <w:tcW w:w="7585" w:type="dxa"/>
            <w:vAlign w:val="center"/>
          </w:tcPr>
          <w:p w:rsidR="003E5C3E" w:rsidRPr="00A168E9" w:rsidRDefault="003E5C3E" w:rsidP="003A7740">
            <w:pPr>
              <w:rPr>
                <w:color w:val="FF0000"/>
              </w:rPr>
            </w:pPr>
            <w:r w:rsidRPr="00A168E9">
              <w:rPr>
                <w:sz w:val="22"/>
                <w:szCs w:val="22"/>
              </w:rPr>
              <w:t>Fen Bilimlerindeki Öğretim Etkinliklerinin planlanması, hazırlanması, genel öğretim ilke, yöntem ve tekniklerini kullanma becerisi</w:t>
            </w:r>
          </w:p>
        </w:tc>
        <w:tc>
          <w:tcPr>
            <w:tcW w:w="567" w:type="dxa"/>
            <w:vAlign w:val="center"/>
          </w:tcPr>
          <w:p w:rsidR="003E5C3E" w:rsidRPr="00A168E9" w:rsidRDefault="003E5C3E" w:rsidP="003A7740">
            <w:pPr>
              <w:jc w:val="center"/>
              <w:rPr>
                <w:b/>
              </w:rPr>
            </w:pPr>
            <w:r w:rsidRPr="00A168E9">
              <w:rPr>
                <w:b/>
                <w:sz w:val="22"/>
                <w:szCs w:val="22"/>
              </w:rPr>
              <w:t xml:space="preserve"> x</w:t>
            </w:r>
          </w:p>
        </w:tc>
        <w:tc>
          <w:tcPr>
            <w:tcW w:w="567" w:type="dxa"/>
            <w:vAlign w:val="center"/>
          </w:tcPr>
          <w:p w:rsidR="003E5C3E" w:rsidRPr="00A168E9" w:rsidRDefault="003E5C3E" w:rsidP="003A7740">
            <w:pPr>
              <w:jc w:val="center"/>
              <w:rPr>
                <w:b/>
              </w:rPr>
            </w:pPr>
          </w:p>
        </w:tc>
        <w:tc>
          <w:tcPr>
            <w:tcW w:w="567" w:type="dxa"/>
            <w:vAlign w:val="center"/>
          </w:tcPr>
          <w:p w:rsidR="003E5C3E" w:rsidRPr="00A168E9" w:rsidRDefault="003E5C3E" w:rsidP="003A7740">
            <w:pPr>
              <w:jc w:val="center"/>
              <w:rPr>
                <w:b/>
              </w:rPr>
            </w:pPr>
          </w:p>
        </w:tc>
      </w:tr>
      <w:tr w:rsidR="003E5C3E" w:rsidRPr="00A168E9" w:rsidTr="003A7740">
        <w:tc>
          <w:tcPr>
            <w:tcW w:w="603" w:type="dxa"/>
            <w:vAlign w:val="center"/>
          </w:tcPr>
          <w:p w:rsidR="003E5C3E" w:rsidRPr="00A168E9" w:rsidRDefault="003E5C3E" w:rsidP="003A7740">
            <w:pPr>
              <w:jc w:val="center"/>
            </w:pPr>
            <w:r w:rsidRPr="00A168E9">
              <w:rPr>
                <w:sz w:val="22"/>
                <w:szCs w:val="22"/>
              </w:rPr>
              <w:t>3</w:t>
            </w:r>
          </w:p>
        </w:tc>
        <w:tc>
          <w:tcPr>
            <w:tcW w:w="7585" w:type="dxa"/>
            <w:vAlign w:val="center"/>
          </w:tcPr>
          <w:p w:rsidR="003E5C3E" w:rsidRPr="00A168E9" w:rsidRDefault="003E5C3E" w:rsidP="003A7740">
            <w:pPr>
              <w:rPr>
                <w:color w:val="FF0000"/>
              </w:rPr>
            </w:pPr>
            <w:r w:rsidRPr="00A168E9">
              <w:rPr>
                <w:sz w:val="22"/>
                <w:szCs w:val="22"/>
              </w:rPr>
              <w:t>Fen Bilimleri konularında öğrenilen bilgileri yaşama aktarabilme becerisi ve bu aktarımla üçüncü şahıslara anlatabilme becerisi</w:t>
            </w:r>
          </w:p>
        </w:tc>
        <w:tc>
          <w:tcPr>
            <w:tcW w:w="567" w:type="dxa"/>
            <w:vAlign w:val="center"/>
          </w:tcPr>
          <w:p w:rsidR="003E5C3E" w:rsidRPr="00A168E9" w:rsidRDefault="003E5C3E" w:rsidP="003A7740">
            <w:pPr>
              <w:jc w:val="center"/>
              <w:rPr>
                <w:b/>
              </w:rPr>
            </w:pPr>
            <w:r w:rsidRPr="00A168E9">
              <w:rPr>
                <w:b/>
                <w:sz w:val="22"/>
                <w:szCs w:val="22"/>
              </w:rPr>
              <w:t>x</w:t>
            </w:r>
          </w:p>
        </w:tc>
        <w:tc>
          <w:tcPr>
            <w:tcW w:w="567" w:type="dxa"/>
            <w:vAlign w:val="center"/>
          </w:tcPr>
          <w:p w:rsidR="003E5C3E" w:rsidRPr="00A168E9" w:rsidRDefault="003E5C3E" w:rsidP="003A7740">
            <w:pPr>
              <w:jc w:val="center"/>
              <w:rPr>
                <w:b/>
              </w:rPr>
            </w:pPr>
            <w:r w:rsidRPr="00A168E9">
              <w:rPr>
                <w:b/>
                <w:sz w:val="22"/>
                <w:szCs w:val="22"/>
              </w:rPr>
              <w:t xml:space="preserve"> </w:t>
            </w:r>
          </w:p>
        </w:tc>
        <w:tc>
          <w:tcPr>
            <w:tcW w:w="567" w:type="dxa"/>
            <w:vAlign w:val="center"/>
          </w:tcPr>
          <w:p w:rsidR="003E5C3E" w:rsidRPr="00A168E9" w:rsidRDefault="003E5C3E" w:rsidP="003A7740">
            <w:pPr>
              <w:jc w:val="center"/>
              <w:rPr>
                <w:b/>
              </w:rPr>
            </w:pPr>
            <w:r w:rsidRPr="00A168E9">
              <w:rPr>
                <w:b/>
                <w:sz w:val="22"/>
                <w:szCs w:val="22"/>
              </w:rPr>
              <w:t xml:space="preserve"> </w:t>
            </w:r>
          </w:p>
        </w:tc>
      </w:tr>
      <w:tr w:rsidR="003E5C3E" w:rsidRPr="00A168E9" w:rsidTr="003A7740">
        <w:tc>
          <w:tcPr>
            <w:tcW w:w="603" w:type="dxa"/>
            <w:vAlign w:val="center"/>
          </w:tcPr>
          <w:p w:rsidR="003E5C3E" w:rsidRPr="00A168E9" w:rsidRDefault="003E5C3E" w:rsidP="003A7740">
            <w:pPr>
              <w:jc w:val="center"/>
            </w:pPr>
            <w:r w:rsidRPr="00A168E9">
              <w:rPr>
                <w:sz w:val="22"/>
                <w:szCs w:val="22"/>
              </w:rPr>
              <w:t>4</w:t>
            </w:r>
          </w:p>
        </w:tc>
        <w:tc>
          <w:tcPr>
            <w:tcW w:w="7585" w:type="dxa"/>
            <w:vAlign w:val="center"/>
          </w:tcPr>
          <w:p w:rsidR="003E5C3E" w:rsidRPr="00A168E9" w:rsidRDefault="003E5C3E" w:rsidP="003A7740">
            <w:pPr>
              <w:rPr>
                <w:color w:val="FF0000"/>
              </w:rPr>
            </w:pPr>
            <w:r w:rsidRPr="00A168E9">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A168E9" w:rsidRDefault="003E5C3E" w:rsidP="003A7740">
            <w:pPr>
              <w:jc w:val="center"/>
              <w:rPr>
                <w:b/>
              </w:rPr>
            </w:pPr>
            <w:r w:rsidRPr="00A168E9">
              <w:rPr>
                <w:b/>
                <w:sz w:val="22"/>
                <w:szCs w:val="22"/>
              </w:rPr>
              <w:t xml:space="preserve">x  </w:t>
            </w:r>
          </w:p>
        </w:tc>
        <w:tc>
          <w:tcPr>
            <w:tcW w:w="567" w:type="dxa"/>
            <w:vAlign w:val="center"/>
          </w:tcPr>
          <w:p w:rsidR="003E5C3E" w:rsidRPr="00A168E9" w:rsidRDefault="003E5C3E" w:rsidP="003A7740">
            <w:pPr>
              <w:jc w:val="center"/>
              <w:rPr>
                <w:b/>
              </w:rPr>
            </w:pPr>
            <w:r w:rsidRPr="00A168E9">
              <w:rPr>
                <w:b/>
                <w:sz w:val="22"/>
                <w:szCs w:val="22"/>
              </w:rPr>
              <w:t xml:space="preserve"> </w:t>
            </w:r>
          </w:p>
        </w:tc>
        <w:tc>
          <w:tcPr>
            <w:tcW w:w="567" w:type="dxa"/>
            <w:vAlign w:val="center"/>
          </w:tcPr>
          <w:p w:rsidR="003E5C3E" w:rsidRPr="00A168E9" w:rsidRDefault="003E5C3E" w:rsidP="003A7740">
            <w:pPr>
              <w:jc w:val="center"/>
              <w:rPr>
                <w:b/>
              </w:rPr>
            </w:pPr>
            <w:r w:rsidRPr="00A168E9">
              <w:rPr>
                <w:b/>
                <w:sz w:val="22"/>
                <w:szCs w:val="22"/>
              </w:rPr>
              <w:t xml:space="preserve"> </w:t>
            </w:r>
          </w:p>
        </w:tc>
      </w:tr>
      <w:tr w:rsidR="003E5C3E" w:rsidRPr="00A168E9" w:rsidTr="003A7740">
        <w:tc>
          <w:tcPr>
            <w:tcW w:w="603" w:type="dxa"/>
            <w:vAlign w:val="center"/>
          </w:tcPr>
          <w:p w:rsidR="003E5C3E" w:rsidRPr="00A168E9" w:rsidRDefault="003E5C3E" w:rsidP="003A7740">
            <w:pPr>
              <w:jc w:val="center"/>
            </w:pPr>
            <w:r w:rsidRPr="00A168E9">
              <w:rPr>
                <w:sz w:val="22"/>
                <w:szCs w:val="22"/>
              </w:rPr>
              <w:t>5</w:t>
            </w:r>
          </w:p>
        </w:tc>
        <w:tc>
          <w:tcPr>
            <w:tcW w:w="7585" w:type="dxa"/>
            <w:vAlign w:val="center"/>
          </w:tcPr>
          <w:p w:rsidR="003E5C3E" w:rsidRPr="00A168E9" w:rsidRDefault="003E5C3E" w:rsidP="003A7740">
            <w:pPr>
              <w:rPr>
                <w:color w:val="FF0000"/>
              </w:rPr>
            </w:pPr>
            <w:r w:rsidRPr="00A168E9">
              <w:rPr>
                <w:sz w:val="22"/>
                <w:szCs w:val="22"/>
              </w:rPr>
              <w:t>Güncel konuları izleme ve yorumlama becerisi</w:t>
            </w:r>
          </w:p>
        </w:tc>
        <w:tc>
          <w:tcPr>
            <w:tcW w:w="567" w:type="dxa"/>
            <w:vAlign w:val="center"/>
          </w:tcPr>
          <w:p w:rsidR="003E5C3E" w:rsidRPr="00A168E9" w:rsidRDefault="003E5C3E" w:rsidP="003A7740">
            <w:pPr>
              <w:jc w:val="center"/>
              <w:rPr>
                <w:b/>
              </w:rPr>
            </w:pPr>
            <w:r w:rsidRPr="00A168E9">
              <w:rPr>
                <w:b/>
                <w:sz w:val="22"/>
                <w:szCs w:val="22"/>
              </w:rPr>
              <w:t>x</w:t>
            </w:r>
          </w:p>
        </w:tc>
        <w:tc>
          <w:tcPr>
            <w:tcW w:w="567" w:type="dxa"/>
            <w:vAlign w:val="center"/>
          </w:tcPr>
          <w:p w:rsidR="003E5C3E" w:rsidRPr="00A168E9" w:rsidRDefault="003E5C3E" w:rsidP="003A7740">
            <w:pPr>
              <w:jc w:val="center"/>
              <w:rPr>
                <w:b/>
              </w:rPr>
            </w:pPr>
            <w:r w:rsidRPr="00A168E9">
              <w:rPr>
                <w:b/>
                <w:sz w:val="22"/>
                <w:szCs w:val="22"/>
              </w:rPr>
              <w:t xml:space="preserve"> </w:t>
            </w:r>
          </w:p>
        </w:tc>
        <w:tc>
          <w:tcPr>
            <w:tcW w:w="567" w:type="dxa"/>
            <w:vAlign w:val="center"/>
          </w:tcPr>
          <w:p w:rsidR="003E5C3E" w:rsidRPr="00A168E9" w:rsidRDefault="003E5C3E" w:rsidP="003A7740">
            <w:pPr>
              <w:jc w:val="center"/>
              <w:rPr>
                <w:b/>
              </w:rPr>
            </w:pPr>
            <w:r w:rsidRPr="00A168E9">
              <w:rPr>
                <w:b/>
                <w:sz w:val="22"/>
                <w:szCs w:val="22"/>
              </w:rPr>
              <w:t xml:space="preserve"> </w:t>
            </w:r>
          </w:p>
        </w:tc>
      </w:tr>
      <w:tr w:rsidR="003E5C3E" w:rsidRPr="00A168E9" w:rsidTr="003A7740">
        <w:tc>
          <w:tcPr>
            <w:tcW w:w="603" w:type="dxa"/>
            <w:vAlign w:val="center"/>
          </w:tcPr>
          <w:p w:rsidR="003E5C3E" w:rsidRPr="00A168E9" w:rsidRDefault="003E5C3E" w:rsidP="003A7740">
            <w:pPr>
              <w:jc w:val="center"/>
            </w:pPr>
            <w:r w:rsidRPr="00A168E9">
              <w:rPr>
                <w:sz w:val="22"/>
                <w:szCs w:val="22"/>
              </w:rPr>
              <w:t>6</w:t>
            </w:r>
          </w:p>
        </w:tc>
        <w:tc>
          <w:tcPr>
            <w:tcW w:w="7585" w:type="dxa"/>
            <w:vAlign w:val="center"/>
          </w:tcPr>
          <w:p w:rsidR="003E5C3E" w:rsidRPr="00A168E9" w:rsidRDefault="003E5C3E" w:rsidP="003A7740">
            <w:pPr>
              <w:rPr>
                <w:color w:val="FF0000"/>
              </w:rPr>
            </w:pPr>
            <w:r w:rsidRPr="00A168E9">
              <w:rPr>
                <w:sz w:val="22"/>
                <w:szCs w:val="22"/>
              </w:rPr>
              <w:t>İşbirliği içinde çalışma, mesleki ve etik sorumluluk bilincini kazanma becerisi</w:t>
            </w:r>
          </w:p>
        </w:tc>
        <w:tc>
          <w:tcPr>
            <w:tcW w:w="567" w:type="dxa"/>
            <w:vAlign w:val="center"/>
          </w:tcPr>
          <w:p w:rsidR="003E5C3E" w:rsidRPr="00A168E9" w:rsidRDefault="003E5C3E" w:rsidP="003A7740">
            <w:pPr>
              <w:jc w:val="center"/>
              <w:rPr>
                <w:b/>
              </w:rPr>
            </w:pPr>
            <w:r w:rsidRPr="00A168E9">
              <w:rPr>
                <w:b/>
                <w:sz w:val="22"/>
                <w:szCs w:val="22"/>
              </w:rPr>
              <w:t>x</w:t>
            </w:r>
          </w:p>
        </w:tc>
        <w:tc>
          <w:tcPr>
            <w:tcW w:w="567" w:type="dxa"/>
            <w:vAlign w:val="center"/>
          </w:tcPr>
          <w:p w:rsidR="003E5C3E" w:rsidRPr="00A168E9" w:rsidRDefault="003E5C3E" w:rsidP="003A7740">
            <w:pPr>
              <w:jc w:val="center"/>
              <w:rPr>
                <w:b/>
              </w:rPr>
            </w:pPr>
          </w:p>
        </w:tc>
        <w:tc>
          <w:tcPr>
            <w:tcW w:w="567" w:type="dxa"/>
            <w:vAlign w:val="center"/>
          </w:tcPr>
          <w:p w:rsidR="003E5C3E" w:rsidRPr="00A168E9" w:rsidRDefault="003E5C3E" w:rsidP="003A7740">
            <w:pPr>
              <w:jc w:val="center"/>
              <w:rPr>
                <w:b/>
              </w:rPr>
            </w:pPr>
            <w:r w:rsidRPr="00A168E9">
              <w:rPr>
                <w:b/>
                <w:sz w:val="22"/>
                <w:szCs w:val="22"/>
              </w:rPr>
              <w:t xml:space="preserve"> </w:t>
            </w:r>
          </w:p>
        </w:tc>
      </w:tr>
      <w:tr w:rsidR="003E5C3E" w:rsidRPr="00A168E9" w:rsidTr="003A7740">
        <w:tc>
          <w:tcPr>
            <w:tcW w:w="603" w:type="dxa"/>
            <w:vAlign w:val="center"/>
          </w:tcPr>
          <w:p w:rsidR="003E5C3E" w:rsidRPr="00A168E9" w:rsidRDefault="003E5C3E" w:rsidP="003A7740">
            <w:pPr>
              <w:jc w:val="center"/>
            </w:pPr>
            <w:r w:rsidRPr="00A168E9">
              <w:rPr>
                <w:sz w:val="22"/>
                <w:szCs w:val="22"/>
              </w:rPr>
              <w:t>7</w:t>
            </w:r>
          </w:p>
        </w:tc>
        <w:tc>
          <w:tcPr>
            <w:tcW w:w="7585" w:type="dxa"/>
            <w:vAlign w:val="center"/>
          </w:tcPr>
          <w:p w:rsidR="003E5C3E" w:rsidRPr="00A168E9" w:rsidRDefault="003E5C3E" w:rsidP="003A7740">
            <w:pPr>
              <w:rPr>
                <w:color w:val="FF0000"/>
              </w:rPr>
            </w:pPr>
            <w:r w:rsidRPr="00A168E9">
              <w:rPr>
                <w:sz w:val="22"/>
                <w:szCs w:val="22"/>
              </w:rPr>
              <w:t>Fen Öğretiminin temel amaçları doğrultusunda, fen okuryazarlığını geliştirme becerisi</w:t>
            </w:r>
          </w:p>
        </w:tc>
        <w:tc>
          <w:tcPr>
            <w:tcW w:w="567" w:type="dxa"/>
            <w:vAlign w:val="center"/>
          </w:tcPr>
          <w:p w:rsidR="003E5C3E" w:rsidRPr="00A168E9" w:rsidRDefault="003E5C3E" w:rsidP="003A7740">
            <w:pPr>
              <w:jc w:val="center"/>
              <w:rPr>
                <w:b/>
              </w:rPr>
            </w:pPr>
            <w:r w:rsidRPr="00A168E9">
              <w:rPr>
                <w:b/>
                <w:sz w:val="22"/>
                <w:szCs w:val="22"/>
              </w:rPr>
              <w:t xml:space="preserve">x </w:t>
            </w:r>
          </w:p>
        </w:tc>
        <w:tc>
          <w:tcPr>
            <w:tcW w:w="567" w:type="dxa"/>
            <w:vAlign w:val="center"/>
          </w:tcPr>
          <w:p w:rsidR="003E5C3E" w:rsidRPr="00A168E9" w:rsidRDefault="003E5C3E" w:rsidP="003A7740">
            <w:pPr>
              <w:jc w:val="center"/>
              <w:rPr>
                <w:b/>
              </w:rPr>
            </w:pPr>
          </w:p>
        </w:tc>
        <w:tc>
          <w:tcPr>
            <w:tcW w:w="567" w:type="dxa"/>
            <w:vAlign w:val="center"/>
          </w:tcPr>
          <w:p w:rsidR="003E5C3E" w:rsidRPr="00A168E9" w:rsidRDefault="003E5C3E" w:rsidP="003A7740">
            <w:pPr>
              <w:jc w:val="center"/>
              <w:rPr>
                <w:b/>
              </w:rPr>
            </w:pPr>
            <w:r w:rsidRPr="00A168E9">
              <w:rPr>
                <w:b/>
                <w:sz w:val="22"/>
                <w:szCs w:val="22"/>
              </w:rPr>
              <w:t xml:space="preserve"> </w:t>
            </w:r>
          </w:p>
        </w:tc>
      </w:tr>
      <w:tr w:rsidR="003E5C3E" w:rsidRPr="00A168E9" w:rsidTr="003A7740">
        <w:tc>
          <w:tcPr>
            <w:tcW w:w="603" w:type="dxa"/>
            <w:vAlign w:val="center"/>
          </w:tcPr>
          <w:p w:rsidR="003E5C3E" w:rsidRPr="00A168E9" w:rsidRDefault="003E5C3E" w:rsidP="003A7740">
            <w:pPr>
              <w:jc w:val="center"/>
            </w:pPr>
            <w:r w:rsidRPr="00A168E9">
              <w:rPr>
                <w:sz w:val="22"/>
                <w:szCs w:val="22"/>
              </w:rPr>
              <w:t>8</w:t>
            </w:r>
          </w:p>
        </w:tc>
        <w:tc>
          <w:tcPr>
            <w:tcW w:w="7585" w:type="dxa"/>
            <w:vAlign w:val="center"/>
          </w:tcPr>
          <w:p w:rsidR="003E5C3E" w:rsidRPr="00A168E9" w:rsidRDefault="003E5C3E" w:rsidP="003A7740">
            <w:pPr>
              <w:rPr>
                <w:color w:val="FF0000"/>
              </w:rPr>
            </w:pPr>
            <w:r w:rsidRPr="00A168E9">
              <w:rPr>
                <w:sz w:val="22"/>
                <w:szCs w:val="22"/>
              </w:rPr>
              <w:t>Yeni Fen programlarını inceleme becerisi (kazanım, öğrenme-öğretme süreci, değerlendirme teknikleri v.s)</w:t>
            </w:r>
          </w:p>
        </w:tc>
        <w:tc>
          <w:tcPr>
            <w:tcW w:w="567" w:type="dxa"/>
            <w:vAlign w:val="center"/>
          </w:tcPr>
          <w:p w:rsidR="003E5C3E" w:rsidRPr="00A168E9" w:rsidRDefault="003E5C3E" w:rsidP="003A7740">
            <w:pPr>
              <w:jc w:val="center"/>
              <w:rPr>
                <w:b/>
              </w:rPr>
            </w:pPr>
            <w:r w:rsidRPr="00A168E9">
              <w:rPr>
                <w:b/>
                <w:sz w:val="22"/>
                <w:szCs w:val="22"/>
              </w:rPr>
              <w:t xml:space="preserve"> </w:t>
            </w:r>
          </w:p>
        </w:tc>
        <w:tc>
          <w:tcPr>
            <w:tcW w:w="567" w:type="dxa"/>
            <w:vAlign w:val="center"/>
          </w:tcPr>
          <w:p w:rsidR="003E5C3E" w:rsidRPr="00A168E9" w:rsidRDefault="003E5C3E" w:rsidP="003A7740">
            <w:pPr>
              <w:jc w:val="center"/>
              <w:rPr>
                <w:b/>
              </w:rPr>
            </w:pPr>
            <w:r w:rsidRPr="00A168E9">
              <w:rPr>
                <w:b/>
                <w:sz w:val="22"/>
                <w:szCs w:val="22"/>
              </w:rPr>
              <w:t xml:space="preserve"> x</w:t>
            </w:r>
          </w:p>
        </w:tc>
        <w:tc>
          <w:tcPr>
            <w:tcW w:w="567" w:type="dxa"/>
            <w:vAlign w:val="center"/>
          </w:tcPr>
          <w:p w:rsidR="003E5C3E" w:rsidRPr="00A168E9" w:rsidRDefault="003E5C3E" w:rsidP="003A7740">
            <w:pPr>
              <w:jc w:val="center"/>
              <w:rPr>
                <w:b/>
              </w:rPr>
            </w:pPr>
          </w:p>
        </w:tc>
      </w:tr>
      <w:tr w:rsidR="003E5C3E" w:rsidRPr="00A168E9" w:rsidTr="003A7740">
        <w:tc>
          <w:tcPr>
            <w:tcW w:w="603" w:type="dxa"/>
            <w:vAlign w:val="center"/>
          </w:tcPr>
          <w:p w:rsidR="003E5C3E" w:rsidRPr="00A168E9" w:rsidRDefault="003E5C3E" w:rsidP="003A7740">
            <w:pPr>
              <w:jc w:val="center"/>
            </w:pPr>
            <w:r w:rsidRPr="00A168E9">
              <w:rPr>
                <w:sz w:val="22"/>
                <w:szCs w:val="22"/>
              </w:rPr>
              <w:t>9</w:t>
            </w:r>
          </w:p>
        </w:tc>
        <w:tc>
          <w:tcPr>
            <w:tcW w:w="7585" w:type="dxa"/>
            <w:vAlign w:val="center"/>
          </w:tcPr>
          <w:p w:rsidR="003E5C3E" w:rsidRPr="00A168E9" w:rsidRDefault="003E5C3E" w:rsidP="003A7740">
            <w:pPr>
              <w:rPr>
                <w:color w:val="FF0000"/>
              </w:rPr>
            </w:pPr>
            <w:r w:rsidRPr="00A168E9">
              <w:rPr>
                <w:sz w:val="22"/>
                <w:szCs w:val="22"/>
              </w:rPr>
              <w:t>Doğa olaylarını bilimsel temellere dayandırarak açıklama becerisi</w:t>
            </w:r>
          </w:p>
        </w:tc>
        <w:tc>
          <w:tcPr>
            <w:tcW w:w="567" w:type="dxa"/>
            <w:vAlign w:val="center"/>
          </w:tcPr>
          <w:p w:rsidR="003E5C3E" w:rsidRPr="00A168E9" w:rsidRDefault="003E5C3E" w:rsidP="003A7740">
            <w:pPr>
              <w:jc w:val="center"/>
              <w:rPr>
                <w:b/>
              </w:rPr>
            </w:pPr>
            <w:r w:rsidRPr="00A168E9">
              <w:rPr>
                <w:b/>
                <w:sz w:val="22"/>
                <w:szCs w:val="22"/>
              </w:rPr>
              <w:t>x</w:t>
            </w:r>
          </w:p>
        </w:tc>
        <w:tc>
          <w:tcPr>
            <w:tcW w:w="567" w:type="dxa"/>
            <w:vAlign w:val="center"/>
          </w:tcPr>
          <w:p w:rsidR="003E5C3E" w:rsidRPr="00A168E9" w:rsidRDefault="003E5C3E" w:rsidP="003A7740">
            <w:pPr>
              <w:jc w:val="center"/>
              <w:rPr>
                <w:b/>
              </w:rPr>
            </w:pPr>
            <w:r w:rsidRPr="00A168E9">
              <w:rPr>
                <w:b/>
                <w:sz w:val="22"/>
                <w:szCs w:val="22"/>
              </w:rPr>
              <w:t xml:space="preserve"> </w:t>
            </w:r>
          </w:p>
        </w:tc>
        <w:tc>
          <w:tcPr>
            <w:tcW w:w="567" w:type="dxa"/>
            <w:vAlign w:val="center"/>
          </w:tcPr>
          <w:p w:rsidR="003E5C3E" w:rsidRPr="00A168E9" w:rsidRDefault="003E5C3E" w:rsidP="003A7740">
            <w:pPr>
              <w:jc w:val="center"/>
              <w:rPr>
                <w:b/>
              </w:rPr>
            </w:pPr>
          </w:p>
        </w:tc>
      </w:tr>
      <w:tr w:rsidR="003E5C3E" w:rsidRPr="00A168E9" w:rsidTr="003A7740">
        <w:tc>
          <w:tcPr>
            <w:tcW w:w="603" w:type="dxa"/>
            <w:vAlign w:val="center"/>
          </w:tcPr>
          <w:p w:rsidR="003E5C3E" w:rsidRPr="00A168E9" w:rsidRDefault="003E5C3E" w:rsidP="003A7740">
            <w:pPr>
              <w:jc w:val="center"/>
            </w:pPr>
            <w:r w:rsidRPr="00A168E9">
              <w:rPr>
                <w:sz w:val="22"/>
                <w:szCs w:val="22"/>
              </w:rPr>
              <w:t>10</w:t>
            </w:r>
          </w:p>
        </w:tc>
        <w:tc>
          <w:tcPr>
            <w:tcW w:w="7585" w:type="dxa"/>
            <w:vAlign w:val="center"/>
          </w:tcPr>
          <w:p w:rsidR="003E5C3E" w:rsidRPr="00A168E9" w:rsidRDefault="003E5C3E" w:rsidP="003A7740">
            <w:pPr>
              <w:rPr>
                <w:color w:val="FF0000"/>
              </w:rPr>
            </w:pPr>
            <w:r w:rsidRPr="00A168E9">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A168E9" w:rsidRDefault="003E5C3E" w:rsidP="003A7740">
            <w:pPr>
              <w:jc w:val="center"/>
              <w:rPr>
                <w:b/>
              </w:rPr>
            </w:pPr>
          </w:p>
        </w:tc>
        <w:tc>
          <w:tcPr>
            <w:tcW w:w="567" w:type="dxa"/>
            <w:vAlign w:val="center"/>
          </w:tcPr>
          <w:p w:rsidR="003E5C3E" w:rsidRPr="00A168E9" w:rsidRDefault="003E5C3E" w:rsidP="003A7740">
            <w:pPr>
              <w:jc w:val="center"/>
              <w:rPr>
                <w:b/>
              </w:rPr>
            </w:pPr>
            <w:r w:rsidRPr="00A168E9">
              <w:rPr>
                <w:b/>
                <w:sz w:val="22"/>
                <w:szCs w:val="22"/>
              </w:rPr>
              <w:t xml:space="preserve">x </w:t>
            </w:r>
          </w:p>
        </w:tc>
        <w:tc>
          <w:tcPr>
            <w:tcW w:w="567" w:type="dxa"/>
            <w:vAlign w:val="center"/>
          </w:tcPr>
          <w:p w:rsidR="003E5C3E" w:rsidRPr="00A168E9" w:rsidRDefault="003E5C3E" w:rsidP="003A7740">
            <w:pPr>
              <w:jc w:val="center"/>
              <w:rPr>
                <w:b/>
              </w:rPr>
            </w:pPr>
            <w:r w:rsidRPr="00A168E9">
              <w:rPr>
                <w:b/>
                <w:sz w:val="22"/>
                <w:szCs w:val="22"/>
              </w:rPr>
              <w:t xml:space="preserve"> </w:t>
            </w:r>
          </w:p>
        </w:tc>
      </w:tr>
      <w:tr w:rsidR="003E5C3E" w:rsidRPr="00A168E9" w:rsidTr="003A7740">
        <w:tc>
          <w:tcPr>
            <w:tcW w:w="603" w:type="dxa"/>
            <w:vAlign w:val="center"/>
          </w:tcPr>
          <w:p w:rsidR="003E5C3E" w:rsidRPr="00A168E9" w:rsidRDefault="003E5C3E" w:rsidP="003A7740">
            <w:pPr>
              <w:jc w:val="center"/>
            </w:pPr>
            <w:r w:rsidRPr="00A168E9">
              <w:rPr>
                <w:sz w:val="22"/>
                <w:szCs w:val="22"/>
              </w:rPr>
              <w:t>11</w:t>
            </w:r>
          </w:p>
        </w:tc>
        <w:tc>
          <w:tcPr>
            <w:tcW w:w="7585" w:type="dxa"/>
            <w:vAlign w:val="center"/>
          </w:tcPr>
          <w:p w:rsidR="003E5C3E" w:rsidRPr="00A168E9" w:rsidRDefault="003E5C3E" w:rsidP="003A7740">
            <w:pPr>
              <w:rPr>
                <w:color w:val="FF0000"/>
              </w:rPr>
            </w:pPr>
            <w:r w:rsidRPr="00A168E9">
              <w:rPr>
                <w:sz w:val="22"/>
                <w:szCs w:val="22"/>
              </w:rPr>
              <w:t>Öğrencilerin kişisel gelişim özelliklerine uygun olan yöntem ve teknikleri kullanma becerisi</w:t>
            </w:r>
          </w:p>
        </w:tc>
        <w:tc>
          <w:tcPr>
            <w:tcW w:w="567" w:type="dxa"/>
            <w:vAlign w:val="center"/>
          </w:tcPr>
          <w:p w:rsidR="003E5C3E" w:rsidRPr="00A168E9" w:rsidRDefault="003E5C3E" w:rsidP="003A7740">
            <w:pPr>
              <w:jc w:val="center"/>
              <w:rPr>
                <w:b/>
              </w:rPr>
            </w:pPr>
            <w:r w:rsidRPr="00A168E9">
              <w:rPr>
                <w:b/>
                <w:sz w:val="22"/>
                <w:szCs w:val="22"/>
              </w:rPr>
              <w:t xml:space="preserve"> </w:t>
            </w:r>
          </w:p>
        </w:tc>
        <w:tc>
          <w:tcPr>
            <w:tcW w:w="567" w:type="dxa"/>
            <w:vAlign w:val="center"/>
          </w:tcPr>
          <w:p w:rsidR="003E5C3E" w:rsidRPr="00A168E9" w:rsidRDefault="003E5C3E" w:rsidP="003A7740">
            <w:pPr>
              <w:jc w:val="center"/>
              <w:rPr>
                <w:b/>
              </w:rPr>
            </w:pPr>
            <w:r w:rsidRPr="00A168E9">
              <w:rPr>
                <w:b/>
                <w:sz w:val="22"/>
                <w:szCs w:val="22"/>
              </w:rPr>
              <w:t xml:space="preserve"> x</w:t>
            </w:r>
          </w:p>
        </w:tc>
        <w:tc>
          <w:tcPr>
            <w:tcW w:w="567" w:type="dxa"/>
            <w:vAlign w:val="center"/>
          </w:tcPr>
          <w:p w:rsidR="003E5C3E" w:rsidRPr="00A168E9" w:rsidRDefault="003E5C3E" w:rsidP="003A7740">
            <w:pPr>
              <w:jc w:val="center"/>
              <w:rPr>
                <w:b/>
              </w:rPr>
            </w:pPr>
            <w:r w:rsidRPr="00A168E9">
              <w:rPr>
                <w:b/>
                <w:sz w:val="22"/>
                <w:szCs w:val="22"/>
              </w:rPr>
              <w:t xml:space="preserve"> </w:t>
            </w:r>
          </w:p>
        </w:tc>
      </w:tr>
      <w:tr w:rsidR="003E5C3E" w:rsidRPr="00A168E9" w:rsidTr="003A7740">
        <w:tc>
          <w:tcPr>
            <w:tcW w:w="603" w:type="dxa"/>
            <w:vAlign w:val="center"/>
          </w:tcPr>
          <w:p w:rsidR="003E5C3E" w:rsidRPr="00A168E9" w:rsidRDefault="003E5C3E" w:rsidP="003A7740">
            <w:pPr>
              <w:jc w:val="center"/>
            </w:pPr>
            <w:r w:rsidRPr="00A168E9">
              <w:rPr>
                <w:sz w:val="22"/>
                <w:szCs w:val="22"/>
              </w:rPr>
              <w:t>12</w:t>
            </w:r>
          </w:p>
        </w:tc>
        <w:tc>
          <w:tcPr>
            <w:tcW w:w="7585" w:type="dxa"/>
            <w:vAlign w:val="center"/>
          </w:tcPr>
          <w:p w:rsidR="003E5C3E" w:rsidRPr="00A168E9" w:rsidRDefault="003E5C3E" w:rsidP="003A7740">
            <w:pPr>
              <w:rPr>
                <w:color w:val="FF0000"/>
              </w:rPr>
            </w:pPr>
            <w:r w:rsidRPr="00A168E9">
              <w:rPr>
                <w:sz w:val="22"/>
                <w:szCs w:val="22"/>
              </w:rPr>
              <w:t>Fen programlarından yararlanarak plan hazırlayıp, araç gereç ve materyalleri düzenleyerek ders sunma becerisi</w:t>
            </w:r>
          </w:p>
        </w:tc>
        <w:tc>
          <w:tcPr>
            <w:tcW w:w="567" w:type="dxa"/>
            <w:vAlign w:val="center"/>
          </w:tcPr>
          <w:p w:rsidR="003E5C3E" w:rsidRPr="00A168E9" w:rsidRDefault="003E5C3E" w:rsidP="003A7740">
            <w:pPr>
              <w:jc w:val="center"/>
              <w:rPr>
                <w:b/>
              </w:rPr>
            </w:pPr>
            <w:r w:rsidRPr="00A168E9">
              <w:rPr>
                <w:b/>
                <w:sz w:val="22"/>
                <w:szCs w:val="22"/>
              </w:rPr>
              <w:t>x</w:t>
            </w:r>
          </w:p>
        </w:tc>
        <w:tc>
          <w:tcPr>
            <w:tcW w:w="567" w:type="dxa"/>
            <w:vAlign w:val="center"/>
          </w:tcPr>
          <w:p w:rsidR="003E5C3E" w:rsidRPr="00A168E9" w:rsidRDefault="003E5C3E" w:rsidP="003A7740">
            <w:pPr>
              <w:jc w:val="center"/>
              <w:rPr>
                <w:b/>
              </w:rPr>
            </w:pPr>
          </w:p>
        </w:tc>
        <w:tc>
          <w:tcPr>
            <w:tcW w:w="567" w:type="dxa"/>
            <w:vAlign w:val="center"/>
          </w:tcPr>
          <w:p w:rsidR="003E5C3E" w:rsidRPr="00A168E9" w:rsidRDefault="003E5C3E" w:rsidP="003A7740">
            <w:pPr>
              <w:jc w:val="center"/>
              <w:rPr>
                <w:b/>
              </w:rPr>
            </w:pPr>
          </w:p>
        </w:tc>
      </w:tr>
      <w:tr w:rsidR="003E5C3E" w:rsidRPr="00A168E9" w:rsidTr="003A7740">
        <w:tc>
          <w:tcPr>
            <w:tcW w:w="603" w:type="dxa"/>
            <w:vAlign w:val="center"/>
          </w:tcPr>
          <w:p w:rsidR="003E5C3E" w:rsidRPr="00A168E9" w:rsidRDefault="003E5C3E" w:rsidP="003A7740">
            <w:pPr>
              <w:jc w:val="center"/>
            </w:pPr>
            <w:r w:rsidRPr="00A168E9">
              <w:rPr>
                <w:sz w:val="22"/>
                <w:szCs w:val="22"/>
              </w:rPr>
              <w:t>13</w:t>
            </w:r>
          </w:p>
        </w:tc>
        <w:tc>
          <w:tcPr>
            <w:tcW w:w="7585" w:type="dxa"/>
            <w:vAlign w:val="center"/>
          </w:tcPr>
          <w:p w:rsidR="003E5C3E" w:rsidRPr="00A168E9" w:rsidRDefault="003E5C3E" w:rsidP="003A7740">
            <w:pPr>
              <w:rPr>
                <w:color w:val="FF0000"/>
              </w:rPr>
            </w:pPr>
            <w:r w:rsidRPr="00A168E9">
              <w:rPr>
                <w:sz w:val="22"/>
                <w:szCs w:val="22"/>
              </w:rPr>
              <w:t>Konuya uygun deneyleri seçip, tasarlayıp yapabilme, verileri analiz etme ve yorumlayarak bilimsel rapor haline getirebilme becerisi</w:t>
            </w:r>
          </w:p>
        </w:tc>
        <w:tc>
          <w:tcPr>
            <w:tcW w:w="567" w:type="dxa"/>
            <w:vAlign w:val="center"/>
          </w:tcPr>
          <w:p w:rsidR="003E5C3E" w:rsidRPr="00A168E9" w:rsidRDefault="003E5C3E" w:rsidP="003A7740">
            <w:pPr>
              <w:jc w:val="center"/>
              <w:rPr>
                <w:b/>
              </w:rPr>
            </w:pPr>
            <w:r w:rsidRPr="00A168E9">
              <w:rPr>
                <w:b/>
                <w:sz w:val="22"/>
                <w:szCs w:val="22"/>
              </w:rPr>
              <w:t>x</w:t>
            </w:r>
          </w:p>
        </w:tc>
        <w:tc>
          <w:tcPr>
            <w:tcW w:w="567" w:type="dxa"/>
            <w:vAlign w:val="center"/>
          </w:tcPr>
          <w:p w:rsidR="003E5C3E" w:rsidRPr="00A168E9" w:rsidRDefault="003E5C3E" w:rsidP="003A7740">
            <w:pPr>
              <w:jc w:val="center"/>
              <w:rPr>
                <w:b/>
              </w:rPr>
            </w:pPr>
          </w:p>
        </w:tc>
        <w:tc>
          <w:tcPr>
            <w:tcW w:w="567" w:type="dxa"/>
            <w:vAlign w:val="center"/>
          </w:tcPr>
          <w:p w:rsidR="003E5C3E" w:rsidRPr="00A168E9" w:rsidRDefault="003E5C3E" w:rsidP="003A7740">
            <w:pPr>
              <w:jc w:val="center"/>
              <w:rPr>
                <w:b/>
              </w:rPr>
            </w:pPr>
          </w:p>
        </w:tc>
      </w:tr>
      <w:tr w:rsidR="003E5C3E" w:rsidRPr="00A168E9" w:rsidTr="003A7740">
        <w:tc>
          <w:tcPr>
            <w:tcW w:w="603" w:type="dxa"/>
            <w:vAlign w:val="center"/>
          </w:tcPr>
          <w:p w:rsidR="003E5C3E" w:rsidRPr="00A168E9" w:rsidRDefault="003E5C3E" w:rsidP="003A7740">
            <w:pPr>
              <w:jc w:val="center"/>
            </w:pPr>
            <w:r w:rsidRPr="00A168E9">
              <w:rPr>
                <w:sz w:val="22"/>
                <w:szCs w:val="22"/>
              </w:rPr>
              <w:t>14</w:t>
            </w:r>
          </w:p>
        </w:tc>
        <w:tc>
          <w:tcPr>
            <w:tcW w:w="7585" w:type="dxa"/>
            <w:vAlign w:val="center"/>
          </w:tcPr>
          <w:p w:rsidR="003E5C3E" w:rsidRPr="00A168E9" w:rsidRDefault="003E5C3E" w:rsidP="003A7740">
            <w:pPr>
              <w:rPr>
                <w:color w:val="FF0000"/>
              </w:rPr>
            </w:pPr>
            <w:r w:rsidRPr="00A168E9">
              <w:rPr>
                <w:sz w:val="22"/>
                <w:szCs w:val="22"/>
              </w:rPr>
              <w:t>Laboratuar güvenliği konusunda bilgi birikimine sahip olma ve gerektiğinde kullanabilme becerisi</w:t>
            </w:r>
          </w:p>
        </w:tc>
        <w:tc>
          <w:tcPr>
            <w:tcW w:w="567" w:type="dxa"/>
            <w:vAlign w:val="center"/>
          </w:tcPr>
          <w:p w:rsidR="003E5C3E" w:rsidRPr="00A168E9" w:rsidRDefault="003E5C3E" w:rsidP="003A7740">
            <w:pPr>
              <w:jc w:val="center"/>
              <w:rPr>
                <w:b/>
              </w:rPr>
            </w:pPr>
            <w:r w:rsidRPr="00A168E9">
              <w:rPr>
                <w:b/>
                <w:sz w:val="22"/>
                <w:szCs w:val="22"/>
              </w:rPr>
              <w:t>x</w:t>
            </w:r>
          </w:p>
        </w:tc>
        <w:tc>
          <w:tcPr>
            <w:tcW w:w="567" w:type="dxa"/>
            <w:vAlign w:val="center"/>
          </w:tcPr>
          <w:p w:rsidR="003E5C3E" w:rsidRPr="00A168E9" w:rsidRDefault="003E5C3E" w:rsidP="003A7740">
            <w:pPr>
              <w:jc w:val="center"/>
              <w:rPr>
                <w:b/>
              </w:rPr>
            </w:pPr>
          </w:p>
        </w:tc>
        <w:tc>
          <w:tcPr>
            <w:tcW w:w="567" w:type="dxa"/>
            <w:vAlign w:val="center"/>
          </w:tcPr>
          <w:p w:rsidR="003E5C3E" w:rsidRPr="00A168E9" w:rsidRDefault="003E5C3E" w:rsidP="003A7740">
            <w:pPr>
              <w:jc w:val="center"/>
              <w:rPr>
                <w:b/>
              </w:rPr>
            </w:pPr>
          </w:p>
        </w:tc>
      </w:tr>
      <w:tr w:rsidR="003E5C3E" w:rsidRPr="00A168E9" w:rsidTr="003A7740">
        <w:tc>
          <w:tcPr>
            <w:tcW w:w="603" w:type="dxa"/>
            <w:vAlign w:val="center"/>
          </w:tcPr>
          <w:p w:rsidR="003E5C3E" w:rsidRPr="00A168E9" w:rsidRDefault="003E5C3E" w:rsidP="003A7740">
            <w:pPr>
              <w:jc w:val="center"/>
            </w:pPr>
            <w:r w:rsidRPr="00A168E9">
              <w:rPr>
                <w:sz w:val="22"/>
                <w:szCs w:val="22"/>
              </w:rPr>
              <w:t>15</w:t>
            </w:r>
          </w:p>
        </w:tc>
        <w:tc>
          <w:tcPr>
            <w:tcW w:w="7585" w:type="dxa"/>
            <w:vAlign w:val="center"/>
          </w:tcPr>
          <w:p w:rsidR="003E5C3E" w:rsidRPr="00A168E9" w:rsidRDefault="003E5C3E" w:rsidP="003A7740">
            <w:pPr>
              <w:rPr>
                <w:color w:val="FF0000"/>
              </w:rPr>
            </w:pPr>
            <w:r w:rsidRPr="00A168E9">
              <w:rPr>
                <w:sz w:val="22"/>
                <w:szCs w:val="22"/>
              </w:rPr>
              <w:t>Problemleri belirleme ve aşamalarına uygun olarak çözme becerisi</w:t>
            </w:r>
          </w:p>
        </w:tc>
        <w:tc>
          <w:tcPr>
            <w:tcW w:w="567" w:type="dxa"/>
            <w:vAlign w:val="center"/>
          </w:tcPr>
          <w:p w:rsidR="003E5C3E" w:rsidRPr="00A168E9" w:rsidRDefault="003E5C3E" w:rsidP="003A7740">
            <w:pPr>
              <w:jc w:val="center"/>
              <w:rPr>
                <w:b/>
              </w:rPr>
            </w:pPr>
            <w:r w:rsidRPr="00A168E9">
              <w:rPr>
                <w:b/>
                <w:sz w:val="22"/>
                <w:szCs w:val="22"/>
              </w:rPr>
              <w:t>x</w:t>
            </w:r>
          </w:p>
        </w:tc>
        <w:tc>
          <w:tcPr>
            <w:tcW w:w="567" w:type="dxa"/>
            <w:vAlign w:val="center"/>
          </w:tcPr>
          <w:p w:rsidR="003E5C3E" w:rsidRPr="00A168E9" w:rsidRDefault="003E5C3E" w:rsidP="003A7740">
            <w:pPr>
              <w:jc w:val="center"/>
              <w:rPr>
                <w:b/>
              </w:rPr>
            </w:pPr>
          </w:p>
        </w:tc>
        <w:tc>
          <w:tcPr>
            <w:tcW w:w="567" w:type="dxa"/>
            <w:vAlign w:val="center"/>
          </w:tcPr>
          <w:p w:rsidR="003E5C3E" w:rsidRPr="00A168E9" w:rsidRDefault="003E5C3E" w:rsidP="003A7740">
            <w:pPr>
              <w:jc w:val="center"/>
              <w:rPr>
                <w:b/>
              </w:rPr>
            </w:pPr>
          </w:p>
        </w:tc>
      </w:tr>
      <w:tr w:rsidR="003E5C3E" w:rsidRPr="00A168E9" w:rsidTr="003A7740">
        <w:tc>
          <w:tcPr>
            <w:tcW w:w="9889" w:type="dxa"/>
            <w:gridSpan w:val="5"/>
            <w:tcBorders>
              <w:bottom w:val="single" w:sz="12" w:space="0" w:color="auto"/>
            </w:tcBorders>
            <w:vAlign w:val="center"/>
          </w:tcPr>
          <w:p w:rsidR="003E5C3E" w:rsidRPr="00A168E9" w:rsidRDefault="003E5C3E" w:rsidP="003A7740">
            <w:pPr>
              <w:jc w:val="both"/>
            </w:pPr>
            <w:r w:rsidRPr="00A168E9">
              <w:rPr>
                <w:b/>
                <w:sz w:val="22"/>
                <w:szCs w:val="22"/>
              </w:rPr>
              <w:t>1</w:t>
            </w:r>
            <w:r w:rsidRPr="00A168E9">
              <w:rPr>
                <w:sz w:val="22"/>
                <w:szCs w:val="22"/>
              </w:rPr>
              <w:t xml:space="preserve">:Hiç Katkısı Yok. </w:t>
            </w:r>
            <w:r w:rsidRPr="00A168E9">
              <w:rPr>
                <w:b/>
                <w:sz w:val="22"/>
                <w:szCs w:val="22"/>
              </w:rPr>
              <w:t>2</w:t>
            </w:r>
            <w:r w:rsidRPr="00A168E9">
              <w:rPr>
                <w:sz w:val="22"/>
                <w:szCs w:val="22"/>
              </w:rPr>
              <w:t xml:space="preserve">:Kısmen Katkısı Var. </w:t>
            </w:r>
            <w:r w:rsidRPr="00A168E9">
              <w:rPr>
                <w:b/>
                <w:sz w:val="22"/>
                <w:szCs w:val="22"/>
              </w:rPr>
              <w:t>3</w:t>
            </w:r>
            <w:r w:rsidRPr="00A168E9">
              <w:rPr>
                <w:sz w:val="22"/>
                <w:szCs w:val="22"/>
              </w:rPr>
              <w:t>:Tam Katkısı Var.</w:t>
            </w:r>
          </w:p>
        </w:tc>
      </w:tr>
    </w:tbl>
    <w:p w:rsidR="003E5C3E" w:rsidRPr="00A168E9" w:rsidRDefault="003E5C3E" w:rsidP="003A7740">
      <w:pPr>
        <w:rPr>
          <w:sz w:val="22"/>
          <w:szCs w:val="22"/>
        </w:rPr>
      </w:pPr>
    </w:p>
    <w:p w:rsidR="003E5C3E" w:rsidRDefault="003E5C3E" w:rsidP="003A7740">
      <w:pPr>
        <w:spacing w:line="360" w:lineRule="auto"/>
        <w:rPr>
          <w:sz w:val="22"/>
          <w:szCs w:val="22"/>
        </w:rPr>
      </w:pPr>
      <w:r w:rsidRPr="00A168E9">
        <w:rPr>
          <w:b/>
          <w:sz w:val="22"/>
          <w:szCs w:val="22"/>
        </w:rPr>
        <w:t>Dersin Öğretim Üyesi:</w:t>
      </w:r>
      <w:r w:rsidR="00171459">
        <w:rPr>
          <w:sz w:val="22"/>
          <w:szCs w:val="22"/>
        </w:rPr>
        <w:t xml:space="preserve">   </w:t>
      </w:r>
      <w:r w:rsidRPr="00A168E9">
        <w:rPr>
          <w:sz w:val="22"/>
          <w:szCs w:val="22"/>
        </w:rPr>
        <w:t>Doç. Dr. M. Zafer BALBAĞ</w:t>
      </w:r>
    </w:p>
    <w:p w:rsidR="003E5C3E" w:rsidRPr="00A168E9" w:rsidRDefault="003E5C3E" w:rsidP="003A7740">
      <w:pPr>
        <w:spacing w:line="360" w:lineRule="auto"/>
        <w:rPr>
          <w:sz w:val="22"/>
          <w:szCs w:val="22"/>
        </w:rPr>
      </w:pPr>
      <w:r w:rsidRPr="00A168E9">
        <w:rPr>
          <w:b/>
          <w:sz w:val="22"/>
          <w:szCs w:val="22"/>
        </w:rPr>
        <w:t>İmza</w:t>
      </w:r>
      <w:r w:rsidRPr="00A168E9">
        <w:rPr>
          <w:sz w:val="22"/>
          <w:szCs w:val="22"/>
        </w:rPr>
        <w:t xml:space="preserve">: </w:t>
      </w:r>
      <w:r w:rsidRPr="00A168E9">
        <w:rPr>
          <w:sz w:val="22"/>
          <w:szCs w:val="22"/>
        </w:rPr>
        <w:tab/>
        <w:t xml:space="preserve"> </w:t>
      </w:r>
      <w:r w:rsidRPr="00A168E9">
        <w:rPr>
          <w:b/>
          <w:sz w:val="22"/>
          <w:szCs w:val="22"/>
        </w:rPr>
        <w:tab/>
      </w:r>
      <w:r w:rsidRPr="00A168E9">
        <w:rPr>
          <w:b/>
          <w:sz w:val="22"/>
          <w:szCs w:val="22"/>
        </w:rPr>
        <w:tab/>
      </w:r>
      <w:r w:rsidRPr="00A168E9">
        <w:rPr>
          <w:b/>
          <w:sz w:val="22"/>
          <w:szCs w:val="22"/>
        </w:rPr>
        <w:tab/>
      </w:r>
      <w:r w:rsidRPr="00A168E9">
        <w:rPr>
          <w:b/>
          <w:sz w:val="22"/>
          <w:szCs w:val="22"/>
        </w:rPr>
        <w:tab/>
      </w:r>
      <w:r>
        <w:rPr>
          <w:b/>
          <w:sz w:val="22"/>
          <w:szCs w:val="22"/>
        </w:rPr>
        <w:t xml:space="preserve">                                                                           </w:t>
      </w:r>
      <w:r w:rsidRPr="00A168E9">
        <w:rPr>
          <w:b/>
          <w:sz w:val="22"/>
          <w:szCs w:val="22"/>
        </w:rPr>
        <w:t>Tarih:</w:t>
      </w:r>
      <w:r w:rsidRPr="00A168E9">
        <w:rPr>
          <w:sz w:val="22"/>
          <w:szCs w:val="22"/>
        </w:rPr>
        <w:t xml:space="preserve">               </w:t>
      </w:r>
    </w:p>
    <w:p w:rsidR="003E5C3E" w:rsidRPr="00A168E9" w:rsidRDefault="003E5C3E" w:rsidP="003A7740">
      <w:pPr>
        <w:tabs>
          <w:tab w:val="left" w:pos="7800"/>
        </w:tabs>
        <w:rPr>
          <w:sz w:val="22"/>
          <w:szCs w:val="22"/>
        </w:rPr>
      </w:pPr>
      <w:r w:rsidRPr="00A168E9">
        <w:rPr>
          <w:sz w:val="22"/>
          <w:szCs w:val="22"/>
        </w:rPr>
        <w:lastRenderedPageBreak/>
        <w:tab/>
        <w:t xml:space="preserve">                 </w:t>
      </w:r>
    </w:p>
    <w:p w:rsidR="00AF2476" w:rsidRDefault="0031687A" w:rsidP="003A7740">
      <w:pPr>
        <w:outlineLvl w:val="0"/>
        <w:rPr>
          <w:b/>
          <w:sz w:val="22"/>
          <w:szCs w:val="22"/>
        </w:rPr>
      </w:pPr>
      <w:r w:rsidRPr="0031687A">
        <w:rPr>
          <w:noProof/>
        </w:rPr>
        <w:drawing>
          <wp:anchor distT="0" distB="0" distL="114300" distR="114300" simplePos="0" relativeHeight="251866112" behindDoc="1" locked="0" layoutInCell="1" allowOverlap="1">
            <wp:simplePos x="0" y="0"/>
            <wp:positionH relativeFrom="column">
              <wp:posOffset>-95885</wp:posOffset>
            </wp:positionH>
            <wp:positionV relativeFrom="paragraph">
              <wp:posOffset>-200660</wp:posOffset>
            </wp:positionV>
            <wp:extent cx="499110" cy="464820"/>
            <wp:effectExtent l="19050" t="0" r="0" b="0"/>
            <wp:wrapSquare wrapText="bothSides"/>
            <wp:docPr id="8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7D72A6" w:rsidTr="003A7740">
        <w:tc>
          <w:tcPr>
            <w:tcW w:w="1167" w:type="dxa"/>
            <w:vAlign w:val="center"/>
          </w:tcPr>
          <w:p w:rsidR="003E5C3E" w:rsidRPr="007D72A6" w:rsidRDefault="003E5C3E" w:rsidP="003A7740">
            <w:pPr>
              <w:outlineLvl w:val="0"/>
              <w:rPr>
                <w:b/>
                <w:sz w:val="20"/>
                <w:szCs w:val="20"/>
              </w:rPr>
            </w:pPr>
            <w:r w:rsidRPr="007D72A6">
              <w:rPr>
                <w:b/>
                <w:sz w:val="20"/>
                <w:szCs w:val="20"/>
              </w:rPr>
              <w:t>DÖNEM</w:t>
            </w:r>
          </w:p>
        </w:tc>
        <w:tc>
          <w:tcPr>
            <w:tcW w:w="1527" w:type="dxa"/>
            <w:vAlign w:val="center"/>
          </w:tcPr>
          <w:p w:rsidR="003E5C3E" w:rsidRPr="007D72A6" w:rsidRDefault="003E5C3E" w:rsidP="003A7740">
            <w:pPr>
              <w:outlineLvl w:val="0"/>
              <w:rPr>
                <w:sz w:val="20"/>
                <w:szCs w:val="20"/>
              </w:rPr>
            </w:pPr>
            <w:r>
              <w:rPr>
                <w:sz w:val="20"/>
                <w:szCs w:val="20"/>
              </w:rPr>
              <w:t>GÜZ</w:t>
            </w:r>
          </w:p>
        </w:tc>
      </w:tr>
    </w:tbl>
    <w:p w:rsidR="003E5C3E" w:rsidRPr="007D72A6"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7D72A6" w:rsidTr="003A7740">
        <w:tc>
          <w:tcPr>
            <w:tcW w:w="1668" w:type="dxa"/>
            <w:vAlign w:val="center"/>
          </w:tcPr>
          <w:p w:rsidR="003E5C3E" w:rsidRPr="007D72A6" w:rsidRDefault="003E5C3E" w:rsidP="003A7740">
            <w:pPr>
              <w:jc w:val="center"/>
              <w:outlineLvl w:val="0"/>
              <w:rPr>
                <w:b/>
                <w:sz w:val="20"/>
                <w:szCs w:val="20"/>
              </w:rPr>
            </w:pPr>
            <w:r w:rsidRPr="007D72A6">
              <w:rPr>
                <w:b/>
                <w:sz w:val="20"/>
                <w:szCs w:val="20"/>
              </w:rPr>
              <w:t>DERSİN KODU</w:t>
            </w:r>
          </w:p>
        </w:tc>
        <w:tc>
          <w:tcPr>
            <w:tcW w:w="2760" w:type="dxa"/>
            <w:vAlign w:val="center"/>
          </w:tcPr>
          <w:p w:rsidR="003E5C3E" w:rsidRPr="007D72A6" w:rsidRDefault="003E5C3E" w:rsidP="003A7740">
            <w:pPr>
              <w:outlineLvl w:val="0"/>
              <w:rPr>
                <w:sz w:val="20"/>
                <w:szCs w:val="20"/>
              </w:rPr>
            </w:pPr>
            <w:r>
              <w:rPr>
                <w:sz w:val="20"/>
                <w:szCs w:val="20"/>
              </w:rPr>
              <w:t>171115117</w:t>
            </w:r>
          </w:p>
        </w:tc>
        <w:tc>
          <w:tcPr>
            <w:tcW w:w="1560" w:type="dxa"/>
            <w:vAlign w:val="center"/>
          </w:tcPr>
          <w:p w:rsidR="003E5C3E" w:rsidRPr="007D72A6" w:rsidRDefault="003E5C3E" w:rsidP="003A7740">
            <w:pPr>
              <w:jc w:val="center"/>
              <w:outlineLvl w:val="0"/>
              <w:rPr>
                <w:b/>
                <w:sz w:val="20"/>
                <w:szCs w:val="20"/>
              </w:rPr>
            </w:pPr>
            <w:r w:rsidRPr="007D72A6">
              <w:rPr>
                <w:b/>
                <w:sz w:val="20"/>
                <w:szCs w:val="20"/>
              </w:rPr>
              <w:t>DERSİN ADI</w:t>
            </w:r>
          </w:p>
        </w:tc>
        <w:tc>
          <w:tcPr>
            <w:tcW w:w="4185" w:type="dxa"/>
          </w:tcPr>
          <w:p w:rsidR="003E5C3E" w:rsidRPr="007D72A6" w:rsidRDefault="003E5C3E" w:rsidP="003A7740">
            <w:pPr>
              <w:outlineLvl w:val="0"/>
              <w:rPr>
                <w:sz w:val="20"/>
                <w:szCs w:val="20"/>
              </w:rPr>
            </w:pPr>
            <w:r w:rsidRPr="007D72A6">
              <w:rPr>
                <w:sz w:val="20"/>
                <w:szCs w:val="20"/>
              </w:rPr>
              <w:t xml:space="preserve"> </w:t>
            </w:r>
          </w:p>
          <w:p w:rsidR="003E5C3E" w:rsidRPr="007D72A6" w:rsidRDefault="003E5C3E" w:rsidP="003A7740">
            <w:pPr>
              <w:outlineLvl w:val="0"/>
              <w:rPr>
                <w:sz w:val="20"/>
                <w:szCs w:val="20"/>
              </w:rPr>
            </w:pPr>
            <w:r>
              <w:rPr>
                <w:sz w:val="20"/>
                <w:szCs w:val="20"/>
              </w:rPr>
              <w:t>FİZİKTE ÖZEL KONULAR</w:t>
            </w:r>
          </w:p>
          <w:p w:rsidR="003E5C3E" w:rsidRPr="007D72A6" w:rsidRDefault="003E5C3E" w:rsidP="003A7740">
            <w:pPr>
              <w:outlineLvl w:val="0"/>
              <w:rPr>
                <w:sz w:val="20"/>
                <w:szCs w:val="20"/>
              </w:rPr>
            </w:pPr>
          </w:p>
        </w:tc>
      </w:tr>
    </w:tbl>
    <w:p w:rsidR="003E5C3E" w:rsidRPr="007D72A6" w:rsidRDefault="003E5C3E" w:rsidP="003A7740">
      <w:pPr>
        <w:outlineLvl w:val="0"/>
        <w:rPr>
          <w:sz w:val="20"/>
          <w:szCs w:val="20"/>
        </w:rPr>
      </w:pPr>
      <w:r w:rsidRPr="007D72A6">
        <w:rPr>
          <w:b/>
          <w:sz w:val="20"/>
          <w:szCs w:val="20"/>
        </w:rPr>
        <w:t xml:space="preserve">                                                   </w:t>
      </w:r>
      <w:r w:rsidRPr="007D72A6">
        <w:rPr>
          <w:b/>
          <w:sz w:val="20"/>
          <w:szCs w:val="20"/>
        </w:rPr>
        <w:tab/>
      </w:r>
      <w:r w:rsidRPr="007D72A6">
        <w:rPr>
          <w:b/>
          <w:sz w:val="20"/>
          <w:szCs w:val="20"/>
        </w:rPr>
        <w:tab/>
      </w:r>
      <w:r w:rsidRPr="007D72A6">
        <w:rPr>
          <w:b/>
          <w:sz w:val="20"/>
          <w:szCs w:val="20"/>
        </w:rPr>
        <w:tab/>
      </w:r>
      <w:r w:rsidRPr="007D72A6">
        <w:rPr>
          <w:b/>
          <w:sz w:val="20"/>
          <w:szCs w:val="20"/>
        </w:rPr>
        <w:tab/>
      </w:r>
      <w:r w:rsidRPr="007D72A6">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9"/>
        <w:gridCol w:w="244"/>
        <w:gridCol w:w="667"/>
        <w:gridCol w:w="1171"/>
        <w:gridCol w:w="75"/>
        <w:gridCol w:w="47"/>
        <w:gridCol w:w="919"/>
        <w:gridCol w:w="861"/>
        <w:gridCol w:w="304"/>
        <w:gridCol w:w="526"/>
        <w:gridCol w:w="1820"/>
        <w:gridCol w:w="261"/>
        <w:gridCol w:w="1171"/>
      </w:tblGrid>
      <w:tr w:rsidR="003E5C3E" w:rsidRPr="007D72A6" w:rsidTr="003A7740">
        <w:trPr>
          <w:trHeight w:val="383"/>
        </w:trPr>
        <w:tc>
          <w:tcPr>
            <w:tcW w:w="680" w:type="pct"/>
            <w:vMerge w:val="restart"/>
            <w:tcBorders>
              <w:top w:val="single" w:sz="12" w:space="0" w:color="auto"/>
              <w:right w:val="single" w:sz="12" w:space="0" w:color="auto"/>
            </w:tcBorders>
            <w:vAlign w:val="center"/>
          </w:tcPr>
          <w:p w:rsidR="003E5C3E" w:rsidRPr="007D1B02" w:rsidRDefault="003E5C3E" w:rsidP="003A7740">
            <w:pPr>
              <w:rPr>
                <w:b/>
              </w:rPr>
            </w:pPr>
            <w:r w:rsidRPr="007D1B02">
              <w:rPr>
                <w:b/>
                <w:sz w:val="22"/>
                <w:szCs w:val="22"/>
              </w:rPr>
              <w:t>YARIYIL</w:t>
            </w:r>
          </w:p>
          <w:p w:rsidR="003E5C3E" w:rsidRPr="007D1B02" w:rsidRDefault="003E5C3E" w:rsidP="003A7740"/>
        </w:tc>
        <w:tc>
          <w:tcPr>
            <w:tcW w:w="1672" w:type="pct"/>
            <w:gridSpan w:val="6"/>
            <w:tcBorders>
              <w:top w:val="single" w:sz="12" w:space="0" w:color="auto"/>
              <w:left w:val="single" w:sz="12" w:space="0" w:color="auto"/>
              <w:right w:val="single" w:sz="12" w:space="0" w:color="auto"/>
            </w:tcBorders>
            <w:vAlign w:val="center"/>
          </w:tcPr>
          <w:p w:rsidR="003E5C3E" w:rsidRPr="007D1B02" w:rsidRDefault="003E5C3E" w:rsidP="003A7740">
            <w:pPr>
              <w:jc w:val="center"/>
              <w:rPr>
                <w:b/>
              </w:rPr>
            </w:pPr>
            <w:r w:rsidRPr="007D1B02">
              <w:rPr>
                <w:b/>
                <w:sz w:val="22"/>
                <w:szCs w:val="22"/>
              </w:rPr>
              <w:t>HAFTALIK DERS SAATİ</w:t>
            </w:r>
          </w:p>
        </w:tc>
        <w:tc>
          <w:tcPr>
            <w:tcW w:w="2649" w:type="pct"/>
            <w:gridSpan w:val="6"/>
            <w:tcBorders>
              <w:top w:val="single" w:sz="12" w:space="0" w:color="auto"/>
              <w:left w:val="single" w:sz="12" w:space="0" w:color="auto"/>
            </w:tcBorders>
            <w:vAlign w:val="center"/>
          </w:tcPr>
          <w:p w:rsidR="003E5C3E" w:rsidRPr="007D1B02" w:rsidRDefault="003E5C3E" w:rsidP="003A7740">
            <w:pPr>
              <w:jc w:val="center"/>
              <w:rPr>
                <w:b/>
              </w:rPr>
            </w:pPr>
            <w:r w:rsidRPr="007D1B02">
              <w:rPr>
                <w:b/>
                <w:sz w:val="22"/>
                <w:szCs w:val="22"/>
              </w:rPr>
              <w:t>DERSİN</w:t>
            </w:r>
          </w:p>
        </w:tc>
      </w:tr>
      <w:tr w:rsidR="003E5C3E" w:rsidRPr="007D72A6" w:rsidTr="003A7740">
        <w:trPr>
          <w:trHeight w:val="382"/>
        </w:trPr>
        <w:tc>
          <w:tcPr>
            <w:tcW w:w="680" w:type="pct"/>
            <w:vMerge/>
            <w:tcBorders>
              <w:right w:val="single" w:sz="12" w:space="0" w:color="auto"/>
            </w:tcBorders>
          </w:tcPr>
          <w:p w:rsidR="003E5C3E" w:rsidRPr="007D1B02" w:rsidRDefault="003E5C3E" w:rsidP="003A7740">
            <w:pPr>
              <w:rPr>
                <w:b/>
              </w:rPr>
            </w:pPr>
          </w:p>
        </w:tc>
        <w:tc>
          <w:tcPr>
            <w:tcW w:w="488" w:type="pct"/>
            <w:gridSpan w:val="2"/>
            <w:tcBorders>
              <w:left w:val="single" w:sz="12" w:space="0" w:color="auto"/>
            </w:tcBorders>
            <w:vAlign w:val="center"/>
          </w:tcPr>
          <w:p w:rsidR="003E5C3E" w:rsidRPr="007D1B02" w:rsidRDefault="003E5C3E" w:rsidP="003A7740">
            <w:pPr>
              <w:jc w:val="center"/>
              <w:rPr>
                <w:b/>
              </w:rPr>
            </w:pPr>
            <w:r w:rsidRPr="007D1B02">
              <w:rPr>
                <w:b/>
                <w:sz w:val="22"/>
                <w:szCs w:val="22"/>
              </w:rPr>
              <w:t>Teorik</w:t>
            </w:r>
          </w:p>
        </w:tc>
        <w:tc>
          <w:tcPr>
            <w:tcW w:w="627" w:type="pct"/>
            <w:vAlign w:val="center"/>
          </w:tcPr>
          <w:p w:rsidR="003E5C3E" w:rsidRPr="007D1B02" w:rsidRDefault="003E5C3E" w:rsidP="003A7740">
            <w:pPr>
              <w:jc w:val="center"/>
              <w:rPr>
                <w:b/>
              </w:rPr>
            </w:pPr>
            <w:r w:rsidRPr="007D1B02">
              <w:rPr>
                <w:b/>
                <w:sz w:val="22"/>
                <w:szCs w:val="22"/>
              </w:rPr>
              <w:t>Uygulama</w:t>
            </w:r>
          </w:p>
        </w:tc>
        <w:tc>
          <w:tcPr>
            <w:tcW w:w="557" w:type="pct"/>
            <w:gridSpan w:val="3"/>
            <w:tcBorders>
              <w:right w:val="single" w:sz="12" w:space="0" w:color="auto"/>
            </w:tcBorders>
            <w:vAlign w:val="center"/>
          </w:tcPr>
          <w:p w:rsidR="003E5C3E" w:rsidRPr="007D1B02" w:rsidRDefault="003E5C3E" w:rsidP="003A7740">
            <w:pPr>
              <w:ind w:left="-111" w:right="-108"/>
              <w:jc w:val="center"/>
              <w:rPr>
                <w:b/>
              </w:rPr>
            </w:pPr>
            <w:r w:rsidRPr="007D1B02">
              <w:rPr>
                <w:b/>
                <w:sz w:val="22"/>
                <w:szCs w:val="22"/>
              </w:rPr>
              <w:t>Laboratuar</w:t>
            </w:r>
          </w:p>
        </w:tc>
        <w:tc>
          <w:tcPr>
            <w:tcW w:w="461" w:type="pct"/>
            <w:vAlign w:val="center"/>
          </w:tcPr>
          <w:p w:rsidR="003E5C3E" w:rsidRPr="007D1B02" w:rsidRDefault="003E5C3E" w:rsidP="003A7740">
            <w:pPr>
              <w:jc w:val="center"/>
              <w:rPr>
                <w:b/>
              </w:rPr>
            </w:pPr>
            <w:r w:rsidRPr="007D1B02">
              <w:rPr>
                <w:b/>
                <w:sz w:val="22"/>
                <w:szCs w:val="22"/>
              </w:rPr>
              <w:t>Kredisi</w:t>
            </w:r>
          </w:p>
        </w:tc>
        <w:tc>
          <w:tcPr>
            <w:tcW w:w="445" w:type="pct"/>
            <w:gridSpan w:val="2"/>
            <w:vAlign w:val="center"/>
          </w:tcPr>
          <w:p w:rsidR="003E5C3E" w:rsidRPr="007D1B02" w:rsidRDefault="003E5C3E" w:rsidP="003A7740">
            <w:pPr>
              <w:ind w:left="-111" w:right="-108"/>
              <w:jc w:val="center"/>
              <w:rPr>
                <w:b/>
              </w:rPr>
            </w:pPr>
            <w:r w:rsidRPr="007D1B02">
              <w:rPr>
                <w:b/>
                <w:sz w:val="22"/>
                <w:szCs w:val="22"/>
              </w:rPr>
              <w:t>AKTS</w:t>
            </w:r>
          </w:p>
        </w:tc>
        <w:tc>
          <w:tcPr>
            <w:tcW w:w="1115" w:type="pct"/>
            <w:gridSpan w:val="2"/>
            <w:vAlign w:val="center"/>
          </w:tcPr>
          <w:p w:rsidR="003E5C3E" w:rsidRPr="007D1B02" w:rsidRDefault="003E5C3E" w:rsidP="003A7740">
            <w:pPr>
              <w:jc w:val="center"/>
              <w:rPr>
                <w:b/>
              </w:rPr>
            </w:pPr>
            <w:r w:rsidRPr="007D1B02">
              <w:rPr>
                <w:b/>
                <w:sz w:val="22"/>
                <w:szCs w:val="22"/>
              </w:rPr>
              <w:t>TÜRÜ</w:t>
            </w:r>
          </w:p>
        </w:tc>
        <w:tc>
          <w:tcPr>
            <w:tcW w:w="627" w:type="pct"/>
            <w:vAlign w:val="center"/>
          </w:tcPr>
          <w:p w:rsidR="003E5C3E" w:rsidRPr="007D1B02" w:rsidRDefault="003E5C3E" w:rsidP="003A7740">
            <w:pPr>
              <w:jc w:val="center"/>
              <w:rPr>
                <w:b/>
              </w:rPr>
            </w:pPr>
            <w:r w:rsidRPr="007D1B02">
              <w:rPr>
                <w:b/>
                <w:sz w:val="22"/>
                <w:szCs w:val="22"/>
              </w:rPr>
              <w:t>DİLİ</w:t>
            </w:r>
          </w:p>
        </w:tc>
      </w:tr>
      <w:tr w:rsidR="003E5C3E" w:rsidRPr="007D72A6" w:rsidTr="003A7740">
        <w:trPr>
          <w:trHeight w:val="367"/>
        </w:trPr>
        <w:tc>
          <w:tcPr>
            <w:tcW w:w="680" w:type="pct"/>
            <w:tcBorders>
              <w:bottom w:val="single" w:sz="12" w:space="0" w:color="auto"/>
              <w:right w:val="single" w:sz="12" w:space="0" w:color="auto"/>
            </w:tcBorders>
            <w:vAlign w:val="center"/>
          </w:tcPr>
          <w:p w:rsidR="003E5C3E" w:rsidRPr="007D1B02" w:rsidRDefault="003E5C3E" w:rsidP="003A7740">
            <w:pPr>
              <w:jc w:val="center"/>
            </w:pPr>
            <w:r w:rsidRPr="007D1B02">
              <w:rPr>
                <w:sz w:val="22"/>
                <w:szCs w:val="22"/>
              </w:rPr>
              <w:t>V</w:t>
            </w:r>
          </w:p>
        </w:tc>
        <w:tc>
          <w:tcPr>
            <w:tcW w:w="488" w:type="pct"/>
            <w:gridSpan w:val="2"/>
            <w:tcBorders>
              <w:left w:val="single" w:sz="12" w:space="0" w:color="auto"/>
              <w:bottom w:val="single" w:sz="12" w:space="0" w:color="auto"/>
            </w:tcBorders>
            <w:vAlign w:val="center"/>
          </w:tcPr>
          <w:p w:rsidR="003E5C3E" w:rsidRPr="007D1B02" w:rsidRDefault="003E5C3E" w:rsidP="003A7740">
            <w:pPr>
              <w:jc w:val="center"/>
            </w:pPr>
            <w:r w:rsidRPr="007D1B02">
              <w:rPr>
                <w:sz w:val="22"/>
                <w:szCs w:val="22"/>
              </w:rPr>
              <w:t>2</w:t>
            </w:r>
          </w:p>
        </w:tc>
        <w:tc>
          <w:tcPr>
            <w:tcW w:w="627" w:type="pct"/>
            <w:tcBorders>
              <w:bottom w:val="single" w:sz="12" w:space="0" w:color="auto"/>
            </w:tcBorders>
            <w:vAlign w:val="center"/>
          </w:tcPr>
          <w:p w:rsidR="003E5C3E" w:rsidRPr="007D1B02" w:rsidRDefault="003E5C3E" w:rsidP="003A7740">
            <w:pPr>
              <w:jc w:val="center"/>
            </w:pPr>
            <w:r w:rsidRPr="007D1B02">
              <w:rPr>
                <w:sz w:val="22"/>
                <w:szCs w:val="22"/>
              </w:rPr>
              <w:t xml:space="preserve">0 </w:t>
            </w:r>
          </w:p>
        </w:tc>
        <w:tc>
          <w:tcPr>
            <w:tcW w:w="557" w:type="pct"/>
            <w:gridSpan w:val="3"/>
            <w:tcBorders>
              <w:bottom w:val="single" w:sz="12" w:space="0" w:color="auto"/>
              <w:right w:val="single" w:sz="12" w:space="0" w:color="auto"/>
            </w:tcBorders>
            <w:vAlign w:val="center"/>
          </w:tcPr>
          <w:p w:rsidR="003E5C3E" w:rsidRPr="007D1B02" w:rsidRDefault="003E5C3E" w:rsidP="003A7740">
            <w:pPr>
              <w:jc w:val="center"/>
            </w:pPr>
            <w:r w:rsidRPr="007D1B02">
              <w:rPr>
                <w:sz w:val="22"/>
                <w:szCs w:val="22"/>
              </w:rPr>
              <w:t xml:space="preserve">0 </w:t>
            </w:r>
          </w:p>
        </w:tc>
        <w:tc>
          <w:tcPr>
            <w:tcW w:w="461" w:type="pct"/>
            <w:tcBorders>
              <w:bottom w:val="single" w:sz="12" w:space="0" w:color="auto"/>
            </w:tcBorders>
            <w:vAlign w:val="center"/>
          </w:tcPr>
          <w:p w:rsidR="003E5C3E" w:rsidRPr="007D1B02" w:rsidRDefault="003E5C3E" w:rsidP="003A7740">
            <w:pPr>
              <w:jc w:val="center"/>
            </w:pPr>
            <w:r w:rsidRPr="007D1B02">
              <w:rPr>
                <w:sz w:val="22"/>
                <w:szCs w:val="22"/>
              </w:rPr>
              <w:t xml:space="preserve">2 </w:t>
            </w:r>
          </w:p>
        </w:tc>
        <w:tc>
          <w:tcPr>
            <w:tcW w:w="445" w:type="pct"/>
            <w:gridSpan w:val="2"/>
            <w:tcBorders>
              <w:bottom w:val="single" w:sz="12" w:space="0" w:color="auto"/>
            </w:tcBorders>
            <w:vAlign w:val="center"/>
          </w:tcPr>
          <w:p w:rsidR="003E5C3E" w:rsidRPr="007D1B02" w:rsidRDefault="003E5C3E" w:rsidP="003A7740">
            <w:pPr>
              <w:jc w:val="center"/>
            </w:pPr>
            <w:r>
              <w:rPr>
                <w:sz w:val="22"/>
                <w:szCs w:val="22"/>
              </w:rPr>
              <w:t>4</w:t>
            </w:r>
          </w:p>
        </w:tc>
        <w:tc>
          <w:tcPr>
            <w:tcW w:w="1115" w:type="pct"/>
            <w:gridSpan w:val="2"/>
            <w:tcBorders>
              <w:bottom w:val="single" w:sz="12" w:space="0" w:color="auto"/>
            </w:tcBorders>
            <w:vAlign w:val="center"/>
          </w:tcPr>
          <w:p w:rsidR="003E5C3E" w:rsidRPr="007D1B02" w:rsidRDefault="003E5C3E" w:rsidP="003A7740">
            <w:pPr>
              <w:jc w:val="center"/>
              <w:rPr>
                <w:vertAlign w:val="superscript"/>
              </w:rPr>
            </w:pPr>
            <w:r w:rsidRPr="007D1B02">
              <w:rPr>
                <w:sz w:val="22"/>
                <w:szCs w:val="22"/>
                <w:vertAlign w:val="superscript"/>
              </w:rPr>
              <w:t>ZORUNLU (X )  SEÇMELİ (   )</w:t>
            </w:r>
          </w:p>
        </w:tc>
        <w:tc>
          <w:tcPr>
            <w:tcW w:w="627" w:type="pct"/>
            <w:tcBorders>
              <w:bottom w:val="single" w:sz="12" w:space="0" w:color="auto"/>
            </w:tcBorders>
          </w:tcPr>
          <w:p w:rsidR="003E5C3E" w:rsidRPr="007D1B02" w:rsidRDefault="003E5C3E" w:rsidP="003A7740">
            <w:pPr>
              <w:jc w:val="center"/>
              <w:rPr>
                <w:vertAlign w:val="superscript"/>
              </w:rPr>
            </w:pPr>
            <w:r w:rsidRPr="007D1B02">
              <w:rPr>
                <w:sz w:val="22"/>
                <w:szCs w:val="22"/>
                <w:vertAlign w:val="superscript"/>
              </w:rPr>
              <w:t>Türkçe</w:t>
            </w:r>
          </w:p>
        </w:tc>
      </w:tr>
      <w:tr w:rsidR="003E5C3E" w:rsidRPr="007D72A6" w:rsidTr="003A7740">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3E5C3E" w:rsidRPr="007D72A6" w:rsidRDefault="003E5C3E" w:rsidP="003A7740">
            <w:pPr>
              <w:jc w:val="center"/>
              <w:rPr>
                <w:b/>
                <w:sz w:val="20"/>
                <w:szCs w:val="20"/>
              </w:rPr>
            </w:pPr>
            <w:r w:rsidRPr="007D72A6">
              <w:rPr>
                <w:b/>
                <w:sz w:val="20"/>
                <w:szCs w:val="20"/>
              </w:rPr>
              <w:t>DERSİN KATEGORİSİ</w:t>
            </w:r>
          </w:p>
        </w:tc>
      </w:tr>
      <w:tr w:rsidR="003E5C3E" w:rsidRPr="007D72A6" w:rsidTr="003A7740">
        <w:tblPrEx>
          <w:tblBorders>
            <w:insideH w:val="single" w:sz="6" w:space="0" w:color="auto"/>
            <w:insideV w:val="single" w:sz="6" w:space="0" w:color="auto"/>
          </w:tblBorders>
        </w:tblPrEx>
        <w:trPr>
          <w:trHeight w:val="546"/>
        </w:trPr>
        <w:tc>
          <w:tcPr>
            <w:tcW w:w="811" w:type="pct"/>
            <w:gridSpan w:val="2"/>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Temel Bilim</w:t>
            </w:r>
          </w:p>
        </w:tc>
        <w:tc>
          <w:tcPr>
            <w:tcW w:w="1049" w:type="pct"/>
            <w:gridSpan w:val="4"/>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Eğitim Bilimi</w:t>
            </w:r>
          </w:p>
        </w:tc>
        <w:tc>
          <w:tcPr>
            <w:tcW w:w="2373" w:type="pct"/>
            <w:gridSpan w:val="5"/>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Fen Bilgisi Öğretmenliği</w:t>
            </w:r>
          </w:p>
          <w:p w:rsidR="003E5C3E" w:rsidRPr="007D72A6" w:rsidRDefault="003E5C3E" w:rsidP="003A7740">
            <w:pPr>
              <w:jc w:val="center"/>
              <w:rPr>
                <w:sz w:val="20"/>
                <w:szCs w:val="20"/>
              </w:rPr>
            </w:pPr>
            <w:r w:rsidRPr="007D72A6">
              <w:rPr>
                <w:sz w:val="20"/>
                <w:szCs w:val="20"/>
              </w:rPr>
              <w:t xml:space="preserve"> [Önemli düzeyde tasarım içeriyorsa (</w:t>
            </w:r>
            <w:r w:rsidRPr="007D72A6">
              <w:rPr>
                <w:sz w:val="20"/>
                <w:szCs w:val="20"/>
              </w:rPr>
              <w:sym w:font="Symbol" w:char="F0D6"/>
            </w:r>
            <w:r w:rsidRPr="007D72A6">
              <w:rPr>
                <w:sz w:val="20"/>
                <w:szCs w:val="20"/>
              </w:rPr>
              <w:t>) koyunuz.]</w:t>
            </w:r>
          </w:p>
        </w:tc>
        <w:tc>
          <w:tcPr>
            <w:tcW w:w="766" w:type="pct"/>
            <w:gridSpan w:val="2"/>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Sosyal Bilim</w:t>
            </w:r>
          </w:p>
        </w:tc>
      </w:tr>
      <w:tr w:rsidR="003E5C3E" w:rsidRPr="007D72A6" w:rsidTr="003A7740">
        <w:tblPrEx>
          <w:tblBorders>
            <w:insideH w:val="single" w:sz="6" w:space="0" w:color="auto"/>
            <w:insideV w:val="single" w:sz="6" w:space="0" w:color="auto"/>
          </w:tblBorders>
        </w:tblPrEx>
        <w:trPr>
          <w:trHeight w:val="138"/>
        </w:trPr>
        <w:tc>
          <w:tcPr>
            <w:tcW w:w="811" w:type="pct"/>
            <w:gridSpan w:val="2"/>
            <w:tcBorders>
              <w:bottom w:val="single" w:sz="12" w:space="0" w:color="auto"/>
              <w:right w:val="single" w:sz="4" w:space="0" w:color="auto"/>
            </w:tcBorders>
          </w:tcPr>
          <w:p w:rsidR="003E5C3E" w:rsidRPr="007D72A6" w:rsidRDefault="003E5C3E" w:rsidP="003A7740">
            <w:pPr>
              <w:jc w:val="center"/>
              <w:rPr>
                <w:sz w:val="20"/>
                <w:szCs w:val="20"/>
              </w:rPr>
            </w:pPr>
            <w:r w:rsidRPr="007D72A6">
              <w:rPr>
                <w:sz w:val="20"/>
                <w:szCs w:val="20"/>
              </w:rPr>
              <w:t>X</w:t>
            </w:r>
          </w:p>
        </w:tc>
        <w:tc>
          <w:tcPr>
            <w:tcW w:w="1049" w:type="pct"/>
            <w:gridSpan w:val="4"/>
            <w:tcBorders>
              <w:left w:val="single" w:sz="4" w:space="0" w:color="auto"/>
              <w:bottom w:val="single" w:sz="12" w:space="0" w:color="auto"/>
              <w:right w:val="single" w:sz="4" w:space="0" w:color="auto"/>
            </w:tcBorders>
          </w:tcPr>
          <w:p w:rsidR="003E5C3E" w:rsidRPr="007D72A6" w:rsidRDefault="003E5C3E" w:rsidP="003A7740">
            <w:pPr>
              <w:jc w:val="center"/>
              <w:rPr>
                <w:sz w:val="20"/>
                <w:szCs w:val="20"/>
              </w:rPr>
            </w:pPr>
          </w:p>
        </w:tc>
        <w:tc>
          <w:tcPr>
            <w:tcW w:w="2373" w:type="pct"/>
            <w:gridSpan w:val="5"/>
            <w:tcBorders>
              <w:left w:val="single" w:sz="4" w:space="0" w:color="auto"/>
              <w:bottom w:val="single" w:sz="12" w:space="0" w:color="auto"/>
            </w:tcBorders>
          </w:tcPr>
          <w:p w:rsidR="003E5C3E" w:rsidRPr="007D72A6" w:rsidRDefault="003E5C3E" w:rsidP="003A7740">
            <w:pPr>
              <w:jc w:val="center"/>
              <w:rPr>
                <w:sz w:val="20"/>
                <w:szCs w:val="20"/>
              </w:rPr>
            </w:pPr>
            <w:r w:rsidRPr="007D72A6">
              <w:rPr>
                <w:sz w:val="20"/>
                <w:szCs w:val="20"/>
              </w:rPr>
              <w:t xml:space="preserve"> </w:t>
            </w:r>
          </w:p>
        </w:tc>
        <w:tc>
          <w:tcPr>
            <w:tcW w:w="766" w:type="pct"/>
            <w:gridSpan w:val="2"/>
            <w:tcBorders>
              <w:left w:val="single" w:sz="4" w:space="0" w:color="auto"/>
              <w:bottom w:val="single" w:sz="12" w:space="0" w:color="auto"/>
            </w:tcBorders>
          </w:tcPr>
          <w:p w:rsidR="003E5C3E" w:rsidRPr="007D72A6" w:rsidRDefault="003E5C3E" w:rsidP="003A7740">
            <w:pPr>
              <w:jc w:val="center"/>
              <w:rPr>
                <w:sz w:val="20"/>
                <w:szCs w:val="20"/>
              </w:rPr>
            </w:pPr>
          </w:p>
        </w:tc>
      </w:tr>
      <w:tr w:rsidR="003E5C3E" w:rsidRPr="007D72A6" w:rsidTr="003A7740">
        <w:trPr>
          <w:trHeight w:val="324"/>
        </w:trPr>
        <w:tc>
          <w:tcPr>
            <w:tcW w:w="5000" w:type="pct"/>
            <w:gridSpan w:val="13"/>
            <w:tcBorders>
              <w:top w:val="single" w:sz="12" w:space="0" w:color="auto"/>
              <w:bottom w:val="single" w:sz="12" w:space="0" w:color="auto"/>
            </w:tcBorders>
            <w:vAlign w:val="center"/>
          </w:tcPr>
          <w:p w:rsidR="003E5C3E" w:rsidRPr="007D72A6" w:rsidRDefault="003E5C3E" w:rsidP="003A7740">
            <w:pPr>
              <w:jc w:val="center"/>
              <w:rPr>
                <w:b/>
                <w:sz w:val="20"/>
                <w:szCs w:val="20"/>
              </w:rPr>
            </w:pPr>
            <w:r w:rsidRPr="007D72A6">
              <w:rPr>
                <w:b/>
                <w:sz w:val="20"/>
                <w:szCs w:val="20"/>
              </w:rPr>
              <w:t>DEĞERLENDİRME ÖLÇÜTLERİ</w:t>
            </w:r>
          </w:p>
        </w:tc>
      </w:tr>
      <w:tr w:rsidR="003E5C3E" w:rsidRPr="007D72A6" w:rsidTr="003A7740">
        <w:tc>
          <w:tcPr>
            <w:tcW w:w="1835" w:type="pct"/>
            <w:gridSpan w:val="5"/>
            <w:vMerge w:val="restart"/>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YARIYIL İÇİ</w:t>
            </w:r>
          </w:p>
        </w:tc>
        <w:tc>
          <w:tcPr>
            <w:tcW w:w="1141" w:type="pct"/>
            <w:gridSpan w:val="4"/>
            <w:tcBorders>
              <w:top w:val="single" w:sz="12" w:space="0" w:color="auto"/>
              <w:left w:val="single" w:sz="12" w:space="0" w:color="auto"/>
              <w:bottom w:val="single" w:sz="8" w:space="0" w:color="auto"/>
            </w:tcBorders>
            <w:vAlign w:val="center"/>
          </w:tcPr>
          <w:p w:rsidR="003E5C3E" w:rsidRPr="007D72A6" w:rsidRDefault="003E5C3E" w:rsidP="003A7740">
            <w:pPr>
              <w:jc w:val="center"/>
              <w:rPr>
                <w:b/>
                <w:sz w:val="20"/>
                <w:szCs w:val="20"/>
              </w:rPr>
            </w:pPr>
            <w:r w:rsidRPr="007D72A6">
              <w:rPr>
                <w:b/>
                <w:sz w:val="20"/>
                <w:szCs w:val="20"/>
              </w:rPr>
              <w:t>Faaliyet türü</w:t>
            </w:r>
          </w:p>
        </w:tc>
        <w:tc>
          <w:tcPr>
            <w:tcW w:w="1257" w:type="pct"/>
            <w:gridSpan w:val="2"/>
            <w:tcBorders>
              <w:top w:val="single" w:sz="12" w:space="0" w:color="auto"/>
              <w:bottom w:val="single" w:sz="8" w:space="0" w:color="auto"/>
              <w:right w:val="single" w:sz="8" w:space="0" w:color="auto"/>
            </w:tcBorders>
            <w:vAlign w:val="center"/>
          </w:tcPr>
          <w:p w:rsidR="003E5C3E" w:rsidRPr="007D72A6" w:rsidRDefault="003E5C3E" w:rsidP="003A7740">
            <w:pPr>
              <w:jc w:val="center"/>
              <w:rPr>
                <w:b/>
                <w:sz w:val="20"/>
                <w:szCs w:val="20"/>
              </w:rPr>
            </w:pPr>
            <w:r w:rsidRPr="007D72A6">
              <w:rPr>
                <w:b/>
                <w:sz w:val="20"/>
                <w:szCs w:val="20"/>
              </w:rPr>
              <w:t>Sayı</w:t>
            </w:r>
          </w:p>
        </w:tc>
        <w:tc>
          <w:tcPr>
            <w:tcW w:w="766" w:type="pct"/>
            <w:gridSpan w:val="2"/>
            <w:tcBorders>
              <w:top w:val="single" w:sz="12" w:space="0" w:color="auto"/>
              <w:left w:val="single" w:sz="8" w:space="0" w:color="auto"/>
              <w:bottom w:val="single" w:sz="8" w:space="0" w:color="auto"/>
            </w:tcBorders>
            <w:vAlign w:val="center"/>
          </w:tcPr>
          <w:p w:rsidR="003E5C3E" w:rsidRPr="007D72A6" w:rsidRDefault="003E5C3E" w:rsidP="003A7740">
            <w:pPr>
              <w:jc w:val="center"/>
              <w:rPr>
                <w:b/>
                <w:sz w:val="20"/>
                <w:szCs w:val="20"/>
              </w:rPr>
            </w:pPr>
            <w:r w:rsidRPr="007D72A6">
              <w:rPr>
                <w:b/>
                <w:sz w:val="20"/>
                <w:szCs w:val="20"/>
              </w:rPr>
              <w:t>%</w:t>
            </w:r>
          </w:p>
        </w:tc>
      </w:tr>
      <w:tr w:rsidR="003E5C3E" w:rsidRPr="007D72A6" w:rsidTr="003A7740">
        <w:tc>
          <w:tcPr>
            <w:tcW w:w="1835"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4"/>
            <w:tcBorders>
              <w:top w:val="single" w:sz="8" w:space="0" w:color="auto"/>
              <w:left w:val="single" w:sz="12" w:space="0" w:color="auto"/>
            </w:tcBorders>
            <w:vAlign w:val="center"/>
          </w:tcPr>
          <w:p w:rsidR="003E5C3E" w:rsidRPr="007D72A6" w:rsidRDefault="003E5C3E" w:rsidP="003A7740">
            <w:pPr>
              <w:rPr>
                <w:sz w:val="20"/>
                <w:szCs w:val="20"/>
              </w:rPr>
            </w:pPr>
            <w:r w:rsidRPr="007D72A6">
              <w:rPr>
                <w:sz w:val="20"/>
                <w:szCs w:val="20"/>
              </w:rPr>
              <w:t>Ara Sınav</w:t>
            </w:r>
          </w:p>
        </w:tc>
        <w:tc>
          <w:tcPr>
            <w:tcW w:w="1257" w:type="pct"/>
            <w:gridSpan w:val="2"/>
            <w:tcBorders>
              <w:top w:val="single" w:sz="8" w:space="0" w:color="auto"/>
              <w:right w:val="single" w:sz="8" w:space="0" w:color="auto"/>
            </w:tcBorders>
          </w:tcPr>
          <w:p w:rsidR="003E5C3E" w:rsidRPr="007D72A6" w:rsidRDefault="003E5C3E" w:rsidP="003A7740">
            <w:pPr>
              <w:jc w:val="center"/>
              <w:rPr>
                <w:sz w:val="20"/>
                <w:szCs w:val="20"/>
              </w:rPr>
            </w:pPr>
            <w:r w:rsidRPr="007D72A6">
              <w:rPr>
                <w:sz w:val="20"/>
                <w:szCs w:val="20"/>
              </w:rPr>
              <w:t>1</w:t>
            </w:r>
          </w:p>
        </w:tc>
        <w:tc>
          <w:tcPr>
            <w:tcW w:w="766" w:type="pct"/>
            <w:gridSpan w:val="2"/>
            <w:tcBorders>
              <w:top w:val="single" w:sz="8" w:space="0" w:color="auto"/>
              <w:left w:val="single" w:sz="8" w:space="0" w:color="auto"/>
            </w:tcBorders>
          </w:tcPr>
          <w:p w:rsidR="003E5C3E" w:rsidRPr="007D72A6" w:rsidRDefault="003E5C3E" w:rsidP="003A7740">
            <w:pPr>
              <w:jc w:val="center"/>
              <w:rPr>
                <w:sz w:val="20"/>
                <w:szCs w:val="20"/>
                <w:highlight w:val="yellow"/>
              </w:rPr>
            </w:pPr>
            <w:r w:rsidRPr="007D72A6">
              <w:rPr>
                <w:sz w:val="20"/>
                <w:szCs w:val="20"/>
              </w:rPr>
              <w:t xml:space="preserve">40 </w:t>
            </w:r>
          </w:p>
        </w:tc>
      </w:tr>
      <w:tr w:rsidR="003E5C3E" w:rsidRPr="007D72A6" w:rsidTr="003A7740">
        <w:tc>
          <w:tcPr>
            <w:tcW w:w="1835"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4"/>
            <w:tcBorders>
              <w:left w:val="single" w:sz="12" w:space="0" w:color="auto"/>
            </w:tcBorders>
            <w:vAlign w:val="center"/>
          </w:tcPr>
          <w:p w:rsidR="003E5C3E" w:rsidRPr="007D72A6" w:rsidRDefault="003E5C3E" w:rsidP="003A7740">
            <w:pPr>
              <w:rPr>
                <w:sz w:val="20"/>
                <w:szCs w:val="20"/>
              </w:rPr>
            </w:pPr>
            <w:r w:rsidRPr="007D72A6">
              <w:rPr>
                <w:sz w:val="20"/>
                <w:szCs w:val="20"/>
              </w:rPr>
              <w:t>Kısa Sınav</w:t>
            </w:r>
          </w:p>
        </w:tc>
        <w:tc>
          <w:tcPr>
            <w:tcW w:w="1257" w:type="pct"/>
            <w:gridSpan w:val="2"/>
            <w:tcBorders>
              <w:right w:val="single" w:sz="8" w:space="0" w:color="auto"/>
            </w:tcBorders>
          </w:tcPr>
          <w:p w:rsidR="003E5C3E" w:rsidRPr="007D72A6" w:rsidRDefault="003E5C3E" w:rsidP="003A7740">
            <w:pPr>
              <w:rPr>
                <w:sz w:val="20"/>
                <w:szCs w:val="20"/>
              </w:rPr>
            </w:pPr>
          </w:p>
        </w:tc>
        <w:tc>
          <w:tcPr>
            <w:tcW w:w="766" w:type="pct"/>
            <w:gridSpan w:val="2"/>
            <w:tcBorders>
              <w:left w:val="single" w:sz="8" w:space="0" w:color="auto"/>
            </w:tcBorders>
          </w:tcPr>
          <w:p w:rsidR="003E5C3E" w:rsidRPr="007D72A6" w:rsidRDefault="003E5C3E" w:rsidP="003A7740">
            <w:pPr>
              <w:rPr>
                <w:sz w:val="20"/>
                <w:szCs w:val="20"/>
              </w:rPr>
            </w:pPr>
            <w:r w:rsidRPr="007D72A6">
              <w:rPr>
                <w:sz w:val="20"/>
                <w:szCs w:val="20"/>
              </w:rPr>
              <w:t xml:space="preserve"> </w:t>
            </w:r>
          </w:p>
        </w:tc>
      </w:tr>
      <w:tr w:rsidR="003E5C3E" w:rsidRPr="007D72A6" w:rsidTr="003A7740">
        <w:tc>
          <w:tcPr>
            <w:tcW w:w="1835"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4"/>
            <w:tcBorders>
              <w:left w:val="single" w:sz="12" w:space="0" w:color="auto"/>
            </w:tcBorders>
            <w:vAlign w:val="center"/>
          </w:tcPr>
          <w:p w:rsidR="003E5C3E" w:rsidRPr="007D72A6" w:rsidRDefault="003E5C3E" w:rsidP="003A7740">
            <w:pPr>
              <w:rPr>
                <w:sz w:val="20"/>
                <w:szCs w:val="20"/>
              </w:rPr>
            </w:pPr>
            <w:r w:rsidRPr="007D72A6">
              <w:rPr>
                <w:sz w:val="20"/>
                <w:szCs w:val="20"/>
              </w:rPr>
              <w:t>Ödev</w:t>
            </w:r>
          </w:p>
        </w:tc>
        <w:tc>
          <w:tcPr>
            <w:tcW w:w="1257" w:type="pct"/>
            <w:gridSpan w:val="2"/>
            <w:tcBorders>
              <w:right w:val="single" w:sz="8" w:space="0" w:color="auto"/>
            </w:tcBorders>
          </w:tcPr>
          <w:p w:rsidR="003E5C3E" w:rsidRPr="007D72A6" w:rsidRDefault="003E5C3E" w:rsidP="003A7740">
            <w:pPr>
              <w:jc w:val="center"/>
              <w:rPr>
                <w:sz w:val="20"/>
                <w:szCs w:val="20"/>
              </w:rPr>
            </w:pPr>
            <w:r w:rsidRPr="007D72A6">
              <w:rPr>
                <w:sz w:val="20"/>
                <w:szCs w:val="20"/>
              </w:rPr>
              <w:t xml:space="preserve">1 </w:t>
            </w:r>
          </w:p>
        </w:tc>
        <w:tc>
          <w:tcPr>
            <w:tcW w:w="766" w:type="pct"/>
            <w:gridSpan w:val="2"/>
            <w:tcBorders>
              <w:left w:val="single" w:sz="8" w:space="0" w:color="auto"/>
            </w:tcBorders>
          </w:tcPr>
          <w:p w:rsidR="003E5C3E" w:rsidRPr="007D72A6" w:rsidRDefault="003E5C3E" w:rsidP="003A7740">
            <w:pPr>
              <w:jc w:val="center"/>
              <w:rPr>
                <w:sz w:val="20"/>
                <w:szCs w:val="20"/>
              </w:rPr>
            </w:pPr>
            <w:r w:rsidRPr="007D72A6">
              <w:rPr>
                <w:sz w:val="20"/>
                <w:szCs w:val="20"/>
              </w:rPr>
              <w:t xml:space="preserve">10  </w:t>
            </w:r>
          </w:p>
        </w:tc>
      </w:tr>
      <w:tr w:rsidR="003E5C3E" w:rsidRPr="007D72A6" w:rsidTr="003A7740">
        <w:tc>
          <w:tcPr>
            <w:tcW w:w="1835"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4"/>
            <w:tcBorders>
              <w:left w:val="single" w:sz="12" w:space="0" w:color="auto"/>
              <w:bottom w:val="single" w:sz="8" w:space="0" w:color="auto"/>
            </w:tcBorders>
            <w:vAlign w:val="center"/>
          </w:tcPr>
          <w:p w:rsidR="003E5C3E" w:rsidRPr="007D72A6" w:rsidRDefault="003E5C3E" w:rsidP="003A7740">
            <w:pPr>
              <w:rPr>
                <w:sz w:val="20"/>
                <w:szCs w:val="20"/>
              </w:rPr>
            </w:pPr>
            <w:r w:rsidRPr="007D72A6">
              <w:rPr>
                <w:sz w:val="20"/>
                <w:szCs w:val="20"/>
              </w:rPr>
              <w:t>Proje</w:t>
            </w:r>
          </w:p>
        </w:tc>
        <w:tc>
          <w:tcPr>
            <w:tcW w:w="1257" w:type="pct"/>
            <w:gridSpan w:val="2"/>
            <w:tcBorders>
              <w:bottom w:val="single" w:sz="8" w:space="0" w:color="auto"/>
              <w:right w:val="single" w:sz="8" w:space="0" w:color="auto"/>
            </w:tcBorders>
          </w:tcPr>
          <w:p w:rsidR="003E5C3E" w:rsidRPr="007D72A6" w:rsidRDefault="003E5C3E" w:rsidP="003A7740">
            <w:pPr>
              <w:jc w:val="center"/>
              <w:rPr>
                <w:sz w:val="20"/>
                <w:szCs w:val="20"/>
              </w:rPr>
            </w:pPr>
            <w:r w:rsidRPr="007D72A6">
              <w:rPr>
                <w:sz w:val="20"/>
                <w:szCs w:val="20"/>
              </w:rPr>
              <w:t xml:space="preserve"> </w:t>
            </w:r>
          </w:p>
        </w:tc>
        <w:tc>
          <w:tcPr>
            <w:tcW w:w="766" w:type="pct"/>
            <w:gridSpan w:val="2"/>
            <w:tcBorders>
              <w:left w:val="single" w:sz="8" w:space="0" w:color="auto"/>
              <w:bottom w:val="single" w:sz="8" w:space="0" w:color="auto"/>
            </w:tcBorders>
          </w:tcPr>
          <w:p w:rsidR="003E5C3E" w:rsidRPr="007D72A6" w:rsidRDefault="003E5C3E" w:rsidP="003A7740">
            <w:pPr>
              <w:jc w:val="center"/>
              <w:rPr>
                <w:sz w:val="20"/>
                <w:szCs w:val="20"/>
              </w:rPr>
            </w:pPr>
            <w:r w:rsidRPr="007D72A6">
              <w:rPr>
                <w:sz w:val="20"/>
                <w:szCs w:val="20"/>
              </w:rPr>
              <w:t xml:space="preserve"> </w:t>
            </w:r>
          </w:p>
        </w:tc>
      </w:tr>
      <w:tr w:rsidR="003E5C3E" w:rsidRPr="007D72A6" w:rsidTr="003A7740">
        <w:tc>
          <w:tcPr>
            <w:tcW w:w="1835"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4"/>
            <w:tcBorders>
              <w:top w:val="single" w:sz="8" w:space="0" w:color="auto"/>
              <w:left w:val="single" w:sz="12" w:space="0" w:color="auto"/>
              <w:bottom w:val="single" w:sz="8" w:space="0" w:color="auto"/>
            </w:tcBorders>
            <w:vAlign w:val="center"/>
          </w:tcPr>
          <w:p w:rsidR="003E5C3E" w:rsidRPr="007D72A6" w:rsidRDefault="003E5C3E" w:rsidP="003A7740">
            <w:pPr>
              <w:rPr>
                <w:sz w:val="20"/>
                <w:szCs w:val="20"/>
              </w:rPr>
            </w:pPr>
            <w:r w:rsidRPr="007D72A6">
              <w:rPr>
                <w:sz w:val="20"/>
                <w:szCs w:val="20"/>
              </w:rPr>
              <w:t>Rapor</w:t>
            </w:r>
          </w:p>
        </w:tc>
        <w:tc>
          <w:tcPr>
            <w:tcW w:w="1257" w:type="pct"/>
            <w:gridSpan w:val="2"/>
            <w:tcBorders>
              <w:top w:val="single" w:sz="8" w:space="0" w:color="auto"/>
              <w:bottom w:val="single" w:sz="8" w:space="0" w:color="auto"/>
              <w:right w:val="single" w:sz="8" w:space="0" w:color="auto"/>
            </w:tcBorders>
          </w:tcPr>
          <w:p w:rsidR="003E5C3E" w:rsidRPr="007D72A6" w:rsidRDefault="003E5C3E" w:rsidP="003A7740">
            <w:pPr>
              <w:jc w:val="center"/>
              <w:rPr>
                <w:sz w:val="20"/>
                <w:szCs w:val="20"/>
              </w:rPr>
            </w:pPr>
          </w:p>
        </w:tc>
        <w:tc>
          <w:tcPr>
            <w:tcW w:w="766" w:type="pct"/>
            <w:gridSpan w:val="2"/>
            <w:tcBorders>
              <w:top w:val="single" w:sz="8" w:space="0" w:color="auto"/>
              <w:left w:val="single" w:sz="8" w:space="0" w:color="auto"/>
              <w:bottom w:val="single" w:sz="8" w:space="0" w:color="auto"/>
            </w:tcBorders>
          </w:tcPr>
          <w:p w:rsidR="003E5C3E" w:rsidRPr="007D72A6" w:rsidRDefault="003E5C3E" w:rsidP="003A7740">
            <w:pPr>
              <w:rPr>
                <w:sz w:val="20"/>
                <w:szCs w:val="20"/>
              </w:rPr>
            </w:pPr>
          </w:p>
        </w:tc>
      </w:tr>
      <w:tr w:rsidR="003E5C3E" w:rsidRPr="007D72A6" w:rsidTr="003A7740">
        <w:tc>
          <w:tcPr>
            <w:tcW w:w="1835"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4"/>
            <w:tcBorders>
              <w:top w:val="single" w:sz="8" w:space="0" w:color="auto"/>
              <w:left w:val="single" w:sz="12" w:space="0" w:color="auto"/>
              <w:bottom w:val="single" w:sz="12" w:space="0" w:color="auto"/>
            </w:tcBorders>
            <w:vAlign w:val="center"/>
          </w:tcPr>
          <w:p w:rsidR="003E5C3E" w:rsidRPr="007D72A6" w:rsidRDefault="003E5C3E" w:rsidP="003A7740">
            <w:pPr>
              <w:rPr>
                <w:sz w:val="20"/>
                <w:szCs w:val="20"/>
              </w:rPr>
            </w:pPr>
            <w:r w:rsidRPr="007D72A6">
              <w:rPr>
                <w:sz w:val="20"/>
                <w:szCs w:val="20"/>
              </w:rPr>
              <w:t>Diğer (………)</w:t>
            </w:r>
          </w:p>
        </w:tc>
        <w:tc>
          <w:tcPr>
            <w:tcW w:w="1257" w:type="pct"/>
            <w:gridSpan w:val="2"/>
            <w:tcBorders>
              <w:top w:val="single" w:sz="8" w:space="0" w:color="auto"/>
              <w:bottom w:val="single" w:sz="12" w:space="0" w:color="auto"/>
              <w:right w:val="single" w:sz="8" w:space="0" w:color="auto"/>
            </w:tcBorders>
          </w:tcPr>
          <w:p w:rsidR="003E5C3E" w:rsidRPr="007D72A6" w:rsidRDefault="003E5C3E" w:rsidP="003A7740">
            <w:pPr>
              <w:rPr>
                <w:sz w:val="20"/>
                <w:szCs w:val="20"/>
              </w:rPr>
            </w:pPr>
          </w:p>
        </w:tc>
        <w:tc>
          <w:tcPr>
            <w:tcW w:w="766" w:type="pct"/>
            <w:gridSpan w:val="2"/>
            <w:tcBorders>
              <w:top w:val="single" w:sz="8" w:space="0" w:color="auto"/>
              <w:left w:val="single" w:sz="8" w:space="0" w:color="auto"/>
              <w:bottom w:val="single" w:sz="12" w:space="0" w:color="auto"/>
            </w:tcBorders>
          </w:tcPr>
          <w:p w:rsidR="003E5C3E" w:rsidRPr="007D72A6" w:rsidRDefault="003E5C3E" w:rsidP="003A7740">
            <w:pPr>
              <w:rPr>
                <w:sz w:val="20"/>
                <w:szCs w:val="20"/>
              </w:rPr>
            </w:pPr>
          </w:p>
        </w:tc>
      </w:tr>
      <w:tr w:rsidR="003E5C3E" w:rsidRPr="007D72A6" w:rsidTr="003A7740">
        <w:trPr>
          <w:trHeight w:val="392"/>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YARIYIL SONU SINAVI</w:t>
            </w:r>
          </w:p>
        </w:tc>
        <w:tc>
          <w:tcPr>
            <w:tcW w:w="1141" w:type="pct"/>
            <w:gridSpan w:val="4"/>
            <w:tcBorders>
              <w:top w:val="single" w:sz="12" w:space="0" w:color="auto"/>
              <w:left w:val="single" w:sz="12" w:space="0" w:color="auto"/>
              <w:bottom w:val="single" w:sz="8" w:space="0" w:color="auto"/>
            </w:tcBorders>
          </w:tcPr>
          <w:p w:rsidR="003E5C3E" w:rsidRPr="007D72A6" w:rsidRDefault="003E5C3E" w:rsidP="003A7740">
            <w:pPr>
              <w:rPr>
                <w:sz w:val="20"/>
                <w:szCs w:val="20"/>
              </w:rPr>
            </w:pPr>
          </w:p>
        </w:tc>
        <w:tc>
          <w:tcPr>
            <w:tcW w:w="1257" w:type="pct"/>
            <w:gridSpan w:val="2"/>
            <w:tcBorders>
              <w:top w:val="single" w:sz="12" w:space="0" w:color="auto"/>
              <w:bottom w:val="single" w:sz="8" w:space="0" w:color="auto"/>
              <w:right w:val="single" w:sz="8" w:space="0" w:color="auto"/>
            </w:tcBorders>
            <w:vAlign w:val="center"/>
          </w:tcPr>
          <w:p w:rsidR="003E5C3E" w:rsidRPr="007D72A6" w:rsidRDefault="003E5C3E" w:rsidP="003A7740">
            <w:pPr>
              <w:jc w:val="center"/>
              <w:rPr>
                <w:sz w:val="20"/>
                <w:szCs w:val="20"/>
              </w:rPr>
            </w:pPr>
            <w:r w:rsidRPr="007D72A6">
              <w:rPr>
                <w:sz w:val="20"/>
                <w:szCs w:val="20"/>
              </w:rPr>
              <w:t xml:space="preserve">1 </w:t>
            </w:r>
          </w:p>
        </w:tc>
        <w:tc>
          <w:tcPr>
            <w:tcW w:w="766" w:type="pct"/>
            <w:gridSpan w:val="2"/>
            <w:tcBorders>
              <w:top w:val="single" w:sz="12" w:space="0" w:color="auto"/>
              <w:left w:val="single" w:sz="8" w:space="0" w:color="auto"/>
              <w:bottom w:val="single" w:sz="8" w:space="0" w:color="auto"/>
            </w:tcBorders>
            <w:vAlign w:val="center"/>
          </w:tcPr>
          <w:p w:rsidR="003E5C3E" w:rsidRPr="007D72A6" w:rsidRDefault="003E5C3E" w:rsidP="003A7740">
            <w:pPr>
              <w:jc w:val="center"/>
              <w:rPr>
                <w:sz w:val="20"/>
                <w:szCs w:val="20"/>
              </w:rPr>
            </w:pPr>
            <w:r w:rsidRPr="007D72A6">
              <w:rPr>
                <w:sz w:val="20"/>
                <w:szCs w:val="20"/>
              </w:rPr>
              <w:t xml:space="preserve">50 </w:t>
            </w:r>
          </w:p>
        </w:tc>
      </w:tr>
      <w:tr w:rsidR="003E5C3E" w:rsidRPr="007D72A6" w:rsidTr="003A7740">
        <w:trPr>
          <w:trHeight w:val="447"/>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VARSA ÖNERİLEN ÖNKOŞUL(LAR)</w:t>
            </w:r>
          </w:p>
        </w:tc>
        <w:tc>
          <w:tcPr>
            <w:tcW w:w="3165" w:type="pct"/>
            <w:gridSpan w:val="8"/>
            <w:tcBorders>
              <w:top w:val="single" w:sz="12" w:space="0" w:color="auto"/>
              <w:left w:val="single" w:sz="12" w:space="0" w:color="auto"/>
              <w:bottom w:val="single" w:sz="12" w:space="0" w:color="auto"/>
            </w:tcBorders>
            <w:vAlign w:val="center"/>
          </w:tcPr>
          <w:p w:rsidR="003E5C3E" w:rsidRPr="007D72A6" w:rsidRDefault="003E5C3E" w:rsidP="003A7740">
            <w:pPr>
              <w:jc w:val="both"/>
              <w:rPr>
                <w:sz w:val="20"/>
                <w:szCs w:val="20"/>
              </w:rPr>
            </w:pPr>
            <w:r w:rsidRPr="007D72A6">
              <w:rPr>
                <w:sz w:val="20"/>
                <w:szCs w:val="20"/>
              </w:rPr>
              <w:t xml:space="preserve"> </w:t>
            </w:r>
          </w:p>
        </w:tc>
      </w:tr>
      <w:tr w:rsidR="003E5C3E" w:rsidRPr="007D72A6" w:rsidTr="003A7740">
        <w:trPr>
          <w:trHeight w:val="447"/>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DERSİN KISA İÇERİĞİ</w:t>
            </w:r>
          </w:p>
        </w:tc>
        <w:tc>
          <w:tcPr>
            <w:tcW w:w="3165" w:type="pct"/>
            <w:gridSpan w:val="8"/>
            <w:tcBorders>
              <w:top w:val="single" w:sz="12" w:space="0" w:color="auto"/>
              <w:left w:val="single" w:sz="12" w:space="0" w:color="auto"/>
              <w:bottom w:val="single" w:sz="12" w:space="0" w:color="auto"/>
            </w:tcBorders>
          </w:tcPr>
          <w:p w:rsidR="003E5C3E" w:rsidRPr="005A2BB1" w:rsidRDefault="003E5C3E" w:rsidP="003A7740">
            <w:pPr>
              <w:tabs>
                <w:tab w:val="left" w:pos="8335"/>
              </w:tabs>
              <w:jc w:val="both"/>
              <w:rPr>
                <w:sz w:val="20"/>
                <w:szCs w:val="20"/>
              </w:rPr>
            </w:pPr>
            <w:r w:rsidRPr="00075DCE">
              <w:rPr>
                <w:sz w:val="20"/>
                <w:szCs w:val="20"/>
              </w:rPr>
              <w:t>Yarıiletkenler: Diyot, transistör, güneş pilleri ve kullanım alanları, laserler. Superiletkenler ve kullanım alanları. X-Işınları:  Yapısı, kimyasal analizlerde ve kalite kontrolünde kullanılması. İletişim Teknolojisi Araçları: Bilgisayar ve elemanları, tümleşik devreler, fiberoptik, değişik fiziksel sensörler</w:t>
            </w:r>
            <w:r>
              <w:rPr>
                <w:sz w:val="20"/>
                <w:szCs w:val="20"/>
              </w:rPr>
              <w:t xml:space="preserve"> </w:t>
            </w:r>
            <w:r w:rsidRPr="00075DCE">
              <w:rPr>
                <w:sz w:val="20"/>
                <w:szCs w:val="20"/>
              </w:rPr>
              <w:t xml:space="preserve">(optik, ısısal, basınçlı, elektriksel, manyetik tabanlı) Tümleşik devreler, Sayısal(digital) sistemler, Nanoteknoloji. Görüntüleme Teknikleri ve Araçları: Ultrason, NMR, Tomografi, Sintilasyon, Elektron ve tarama mikroskopları. </w:t>
            </w:r>
          </w:p>
        </w:tc>
      </w:tr>
      <w:tr w:rsidR="003E5C3E" w:rsidRPr="007D72A6" w:rsidTr="003A7740">
        <w:trPr>
          <w:trHeight w:val="426"/>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DERSİN AMAÇLARI</w:t>
            </w:r>
          </w:p>
        </w:tc>
        <w:tc>
          <w:tcPr>
            <w:tcW w:w="3165" w:type="pct"/>
            <w:gridSpan w:val="8"/>
            <w:tcBorders>
              <w:top w:val="single" w:sz="12" w:space="0" w:color="auto"/>
              <w:left w:val="single" w:sz="12" w:space="0" w:color="auto"/>
              <w:bottom w:val="single" w:sz="12" w:space="0" w:color="auto"/>
            </w:tcBorders>
          </w:tcPr>
          <w:p w:rsidR="003E5C3E" w:rsidRPr="007D72A6" w:rsidRDefault="003E5C3E" w:rsidP="003A7740">
            <w:pPr>
              <w:jc w:val="both"/>
              <w:rPr>
                <w:sz w:val="20"/>
                <w:szCs w:val="20"/>
              </w:rPr>
            </w:pPr>
            <w:r w:rsidRPr="00996A08">
              <w:rPr>
                <w:sz w:val="20"/>
                <w:szCs w:val="20"/>
              </w:rPr>
              <w:t xml:space="preserve">Öğrencilere </w:t>
            </w:r>
            <w:r>
              <w:rPr>
                <w:sz w:val="20"/>
                <w:szCs w:val="20"/>
                <w:lang w:val="en-GB"/>
              </w:rPr>
              <w:t>fiziğin gündelik hayatta ve endüstriyel uygulamalarını göstermek</w:t>
            </w:r>
            <w:r w:rsidRPr="001C6DF9">
              <w:rPr>
                <w:sz w:val="20"/>
                <w:szCs w:val="20"/>
              </w:rPr>
              <w:t xml:space="preserve">, </w:t>
            </w:r>
            <w:r>
              <w:rPr>
                <w:sz w:val="20"/>
                <w:szCs w:val="20"/>
              </w:rPr>
              <w:t>günümüz teknolojisinde fiziğin yerini kavratabilmek</w:t>
            </w:r>
          </w:p>
        </w:tc>
      </w:tr>
      <w:tr w:rsidR="003E5C3E" w:rsidRPr="007D72A6" w:rsidTr="003A7740">
        <w:trPr>
          <w:trHeight w:val="518"/>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DERSİN MESLEK EĞİTİMİNİ SAĞLAMAYA YÖNELİK KATKISI</w:t>
            </w:r>
          </w:p>
        </w:tc>
        <w:tc>
          <w:tcPr>
            <w:tcW w:w="3165" w:type="pct"/>
            <w:gridSpan w:val="8"/>
            <w:tcBorders>
              <w:top w:val="single" w:sz="12" w:space="0" w:color="auto"/>
              <w:left w:val="single" w:sz="12" w:space="0" w:color="auto"/>
              <w:bottom w:val="single" w:sz="12" w:space="0" w:color="auto"/>
            </w:tcBorders>
            <w:vAlign w:val="center"/>
          </w:tcPr>
          <w:p w:rsidR="003E5C3E" w:rsidRPr="007D72A6" w:rsidRDefault="003E5C3E" w:rsidP="003A7740">
            <w:pPr>
              <w:rPr>
                <w:sz w:val="20"/>
                <w:szCs w:val="20"/>
              </w:rPr>
            </w:pPr>
            <w:r w:rsidRPr="00D1744C">
              <w:rPr>
                <w:sz w:val="20"/>
                <w:szCs w:val="20"/>
              </w:rPr>
              <w:t>Modern fiziğin temel kavramlarına ilişkin bilgiler</w:t>
            </w:r>
            <w:r>
              <w:rPr>
                <w:sz w:val="20"/>
                <w:szCs w:val="20"/>
              </w:rPr>
              <w:t xml:space="preserve">i </w:t>
            </w:r>
            <w:r w:rsidRPr="00D1744C">
              <w:rPr>
                <w:sz w:val="20"/>
                <w:szCs w:val="20"/>
              </w:rPr>
              <w:t xml:space="preserve">güncel konularla ve teknoloji ile ilişkilendirebilme ve üçüncü şahıslara anlatabilme becerisi, </w:t>
            </w:r>
            <w:r w:rsidRPr="001C6DF9">
              <w:rPr>
                <w:sz w:val="20"/>
                <w:szCs w:val="20"/>
              </w:rPr>
              <w:t>günlük hayatta sık sık karşıla</w:t>
            </w:r>
            <w:r w:rsidRPr="00D1744C">
              <w:rPr>
                <w:sz w:val="20"/>
                <w:szCs w:val="20"/>
              </w:rPr>
              <w:t xml:space="preserve">ştığımız bazı konu ve kavramlarda fiziğin yerini </w:t>
            </w:r>
            <w:r w:rsidRPr="001C6DF9">
              <w:rPr>
                <w:sz w:val="20"/>
                <w:szCs w:val="20"/>
              </w:rPr>
              <w:t>açıklayabilme</w:t>
            </w:r>
          </w:p>
        </w:tc>
      </w:tr>
      <w:tr w:rsidR="003E5C3E" w:rsidRPr="007D72A6" w:rsidTr="003A7740">
        <w:trPr>
          <w:trHeight w:val="518"/>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DERSİN ÖĞRENİM ÇIKTILARI</w:t>
            </w:r>
          </w:p>
        </w:tc>
        <w:tc>
          <w:tcPr>
            <w:tcW w:w="3165" w:type="pct"/>
            <w:gridSpan w:val="8"/>
            <w:tcBorders>
              <w:top w:val="single" w:sz="12" w:space="0" w:color="auto"/>
              <w:left w:val="single" w:sz="12" w:space="0" w:color="auto"/>
              <w:bottom w:val="single" w:sz="12" w:space="0" w:color="auto"/>
            </w:tcBorders>
          </w:tcPr>
          <w:p w:rsidR="003E5C3E" w:rsidRPr="00D1744C" w:rsidRDefault="003E5C3E" w:rsidP="003A7740">
            <w:pPr>
              <w:ind w:left="720"/>
              <w:rPr>
                <w:sz w:val="20"/>
                <w:szCs w:val="20"/>
              </w:rPr>
            </w:pPr>
            <w:r w:rsidRPr="00D1744C">
              <w:rPr>
                <w:sz w:val="20"/>
                <w:szCs w:val="20"/>
              </w:rPr>
              <w:t>Öğrenciler;</w:t>
            </w:r>
          </w:p>
          <w:p w:rsidR="003E5C3E" w:rsidRPr="00D1744C" w:rsidRDefault="003E5C3E" w:rsidP="00F912B5">
            <w:pPr>
              <w:pStyle w:val="ListeParagraf"/>
              <w:numPr>
                <w:ilvl w:val="0"/>
                <w:numId w:val="18"/>
              </w:numPr>
              <w:rPr>
                <w:sz w:val="20"/>
                <w:szCs w:val="20"/>
              </w:rPr>
            </w:pPr>
            <w:r w:rsidRPr="00D1744C">
              <w:rPr>
                <w:sz w:val="20"/>
                <w:szCs w:val="20"/>
              </w:rPr>
              <w:t xml:space="preserve">yarıiletkenlerin çalışma prensiplerini açıklayabilecek, bilgisayar teknolojisindeki yerini öğrenecek </w:t>
            </w:r>
          </w:p>
          <w:p w:rsidR="003E5C3E" w:rsidRPr="00D1744C" w:rsidRDefault="003E5C3E" w:rsidP="00F912B5">
            <w:pPr>
              <w:pStyle w:val="ListeParagraf"/>
              <w:numPr>
                <w:ilvl w:val="0"/>
                <w:numId w:val="18"/>
              </w:numPr>
              <w:rPr>
                <w:sz w:val="20"/>
                <w:szCs w:val="20"/>
              </w:rPr>
            </w:pPr>
            <w:r w:rsidRPr="00D1744C">
              <w:rPr>
                <w:sz w:val="20"/>
                <w:szCs w:val="20"/>
              </w:rPr>
              <w:t>süper iletkenlerin ve yeni iletim teknolojilerinin yapılarını açıklayabilecek</w:t>
            </w:r>
          </w:p>
          <w:p w:rsidR="003E5C3E" w:rsidRPr="00D1744C" w:rsidRDefault="003E5C3E" w:rsidP="00F912B5">
            <w:pPr>
              <w:pStyle w:val="ListeParagraf"/>
              <w:numPr>
                <w:ilvl w:val="0"/>
                <w:numId w:val="18"/>
              </w:numPr>
              <w:rPr>
                <w:sz w:val="20"/>
                <w:szCs w:val="20"/>
              </w:rPr>
            </w:pPr>
            <w:r w:rsidRPr="00D1744C">
              <w:rPr>
                <w:sz w:val="20"/>
                <w:szCs w:val="20"/>
              </w:rPr>
              <w:t xml:space="preserve"> nano teknoloji, iletişim teknolojisi gibi yeni teknolojileri tanıyacak </w:t>
            </w:r>
          </w:p>
          <w:p w:rsidR="003E5C3E" w:rsidRDefault="003E5C3E" w:rsidP="00F912B5">
            <w:pPr>
              <w:pStyle w:val="ListeParagraf"/>
              <w:numPr>
                <w:ilvl w:val="0"/>
                <w:numId w:val="18"/>
              </w:numPr>
              <w:rPr>
                <w:sz w:val="20"/>
                <w:szCs w:val="20"/>
              </w:rPr>
            </w:pPr>
            <w:r w:rsidRPr="00D1744C">
              <w:rPr>
                <w:sz w:val="20"/>
                <w:szCs w:val="20"/>
              </w:rPr>
              <w:t>laser teknolojisini ve gelişme prensiplerini açıklayacak</w:t>
            </w:r>
          </w:p>
          <w:p w:rsidR="003E5C3E" w:rsidRPr="00D1744C" w:rsidRDefault="003E5C3E" w:rsidP="00F912B5">
            <w:pPr>
              <w:pStyle w:val="ListeParagraf"/>
              <w:numPr>
                <w:ilvl w:val="0"/>
                <w:numId w:val="18"/>
              </w:numPr>
              <w:rPr>
                <w:sz w:val="20"/>
                <w:szCs w:val="20"/>
              </w:rPr>
            </w:pPr>
            <w:r>
              <w:rPr>
                <w:sz w:val="20"/>
                <w:szCs w:val="20"/>
              </w:rPr>
              <w:t>görüntüleme tekniklerinin çalışma prensibini öğrenecek</w:t>
            </w:r>
          </w:p>
        </w:tc>
      </w:tr>
      <w:tr w:rsidR="003E5C3E" w:rsidRPr="007D72A6" w:rsidTr="003A7740">
        <w:trPr>
          <w:trHeight w:val="540"/>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TEMEL DERS KİTABI</w:t>
            </w:r>
          </w:p>
        </w:tc>
        <w:tc>
          <w:tcPr>
            <w:tcW w:w="3165" w:type="pct"/>
            <w:gridSpan w:val="8"/>
            <w:tcBorders>
              <w:top w:val="single" w:sz="12" w:space="0" w:color="auto"/>
              <w:left w:val="single" w:sz="12" w:space="0" w:color="auto"/>
              <w:bottom w:val="single" w:sz="12" w:space="0" w:color="auto"/>
            </w:tcBorders>
          </w:tcPr>
          <w:p w:rsidR="003E5C3E" w:rsidRPr="00211A26" w:rsidRDefault="003E5C3E" w:rsidP="00F912B5">
            <w:pPr>
              <w:pStyle w:val="ListeParagraf"/>
              <w:numPr>
                <w:ilvl w:val="0"/>
                <w:numId w:val="9"/>
              </w:numPr>
              <w:rPr>
                <w:sz w:val="20"/>
                <w:szCs w:val="20"/>
              </w:rPr>
            </w:pPr>
            <w:r w:rsidRPr="001C6DF9">
              <w:rPr>
                <w:sz w:val="20"/>
                <w:szCs w:val="20"/>
              </w:rPr>
              <w:t>Beiser, A Modern Fiziğin Kavramları</w:t>
            </w:r>
            <w:r w:rsidRPr="00211A26">
              <w:rPr>
                <w:sz w:val="20"/>
                <w:szCs w:val="20"/>
              </w:rPr>
              <w:t>. Çeviren:Gülsen Önengüt</w:t>
            </w:r>
            <w:r w:rsidRPr="001C6DF9">
              <w:rPr>
                <w:sz w:val="20"/>
                <w:szCs w:val="20"/>
              </w:rPr>
              <w:t>.</w:t>
            </w:r>
          </w:p>
        </w:tc>
      </w:tr>
      <w:tr w:rsidR="003E5C3E" w:rsidRPr="007D72A6" w:rsidTr="003A7740">
        <w:trPr>
          <w:trHeight w:val="540"/>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lastRenderedPageBreak/>
              <w:t>YARDIMCI KAYNAKLAR</w:t>
            </w:r>
          </w:p>
        </w:tc>
        <w:tc>
          <w:tcPr>
            <w:tcW w:w="3165" w:type="pct"/>
            <w:gridSpan w:val="8"/>
            <w:tcBorders>
              <w:top w:val="single" w:sz="12" w:space="0" w:color="auto"/>
              <w:left w:val="single" w:sz="12" w:space="0" w:color="auto"/>
              <w:bottom w:val="single" w:sz="12" w:space="0" w:color="auto"/>
            </w:tcBorders>
          </w:tcPr>
          <w:p w:rsidR="003E5C3E" w:rsidRPr="00902BD4" w:rsidRDefault="003E5C3E" w:rsidP="00F912B5">
            <w:pPr>
              <w:pStyle w:val="ListeParagraf"/>
              <w:numPr>
                <w:ilvl w:val="0"/>
                <w:numId w:val="19"/>
              </w:numPr>
              <w:rPr>
                <w:sz w:val="20"/>
                <w:szCs w:val="20"/>
                <w:lang w:val="en-US"/>
              </w:rPr>
            </w:pPr>
            <w:r w:rsidRPr="00902BD4">
              <w:rPr>
                <w:sz w:val="20"/>
                <w:szCs w:val="20"/>
                <w:lang w:val="en-US"/>
              </w:rPr>
              <w:t xml:space="preserve">Fishbane, P.M., Gasiorowicz, S., &amp; Thornton, S.T. </w:t>
            </w:r>
            <w:r w:rsidRPr="00902BD4">
              <w:rPr>
                <w:bCs/>
                <w:color w:val="000000"/>
                <w:sz w:val="20"/>
                <w:szCs w:val="20"/>
              </w:rPr>
              <w:t xml:space="preserve"> </w:t>
            </w:r>
            <w:r w:rsidRPr="00902BD4">
              <w:rPr>
                <w:sz w:val="20"/>
                <w:szCs w:val="20"/>
                <w:lang w:val="en-US"/>
              </w:rPr>
              <w:t>Halliday, D.  Temel  Fizik I ve II</w:t>
            </w:r>
          </w:p>
          <w:p w:rsidR="003E5C3E" w:rsidRPr="00902BD4" w:rsidRDefault="003E5C3E" w:rsidP="00F912B5">
            <w:pPr>
              <w:pStyle w:val="ListeParagraf"/>
              <w:numPr>
                <w:ilvl w:val="0"/>
                <w:numId w:val="19"/>
              </w:numPr>
              <w:rPr>
                <w:sz w:val="20"/>
                <w:szCs w:val="20"/>
                <w:lang w:val="en-US"/>
              </w:rPr>
            </w:pPr>
            <w:r w:rsidRPr="00902BD4">
              <w:rPr>
                <w:sz w:val="20"/>
                <w:szCs w:val="20"/>
              </w:rPr>
              <w:t>Serway, R. A. ve Beichner, R. J., Fen ve Mühendislik için Fizik III</w:t>
            </w:r>
          </w:p>
          <w:p w:rsidR="003E5C3E" w:rsidRPr="00902BD4" w:rsidRDefault="003E5C3E" w:rsidP="00F912B5">
            <w:pPr>
              <w:pStyle w:val="ListeParagraf"/>
              <w:numPr>
                <w:ilvl w:val="0"/>
                <w:numId w:val="19"/>
              </w:numPr>
              <w:rPr>
                <w:color w:val="000000"/>
                <w:sz w:val="20"/>
                <w:szCs w:val="20"/>
              </w:rPr>
            </w:pPr>
            <w:r w:rsidRPr="00902BD4">
              <w:rPr>
                <w:sz w:val="20"/>
                <w:szCs w:val="20"/>
                <w:lang w:val="en-US"/>
              </w:rPr>
              <w:t>Bueche, F., Technical Physics,</w:t>
            </w:r>
            <w:r w:rsidRPr="00902BD4">
              <w:rPr>
                <w:b/>
                <w:sz w:val="20"/>
                <w:szCs w:val="20"/>
                <w:lang w:val="en-US"/>
              </w:rPr>
              <w:t xml:space="preserve">  </w:t>
            </w:r>
          </w:p>
          <w:p w:rsidR="003E5C3E" w:rsidRPr="00211A26" w:rsidRDefault="003E5C3E" w:rsidP="003A7740">
            <w:pPr>
              <w:pStyle w:val="ListeParagraf"/>
              <w:rPr>
                <w:sz w:val="20"/>
                <w:szCs w:val="20"/>
                <w:lang w:val="en-US"/>
              </w:rPr>
            </w:pPr>
          </w:p>
        </w:tc>
      </w:tr>
      <w:tr w:rsidR="003E5C3E" w:rsidRPr="007D72A6" w:rsidTr="003A7740">
        <w:trPr>
          <w:trHeight w:val="520"/>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DERSTE GEREKLİ ARAÇ VE GEREÇLER</w:t>
            </w:r>
          </w:p>
        </w:tc>
        <w:tc>
          <w:tcPr>
            <w:tcW w:w="3165" w:type="pct"/>
            <w:gridSpan w:val="8"/>
            <w:tcBorders>
              <w:top w:val="single" w:sz="12" w:space="0" w:color="auto"/>
              <w:left w:val="single" w:sz="12" w:space="0" w:color="auto"/>
              <w:bottom w:val="single" w:sz="12" w:space="0" w:color="auto"/>
            </w:tcBorders>
          </w:tcPr>
          <w:p w:rsidR="003E5C3E" w:rsidRPr="007D72A6" w:rsidRDefault="003E5C3E" w:rsidP="003A7740">
            <w:pPr>
              <w:jc w:val="both"/>
              <w:rPr>
                <w:sz w:val="20"/>
                <w:szCs w:val="20"/>
              </w:rPr>
            </w:pPr>
            <w:r w:rsidRPr="007D72A6">
              <w:rPr>
                <w:sz w:val="20"/>
                <w:szCs w:val="20"/>
              </w:rPr>
              <w:t xml:space="preserve"> Hesap makinesi</w:t>
            </w:r>
          </w:p>
        </w:tc>
      </w:tr>
    </w:tbl>
    <w:p w:rsidR="003E5C3E" w:rsidRPr="007D72A6" w:rsidRDefault="003E5C3E" w:rsidP="003A7740">
      <w:pPr>
        <w:rPr>
          <w:sz w:val="20"/>
          <w:szCs w:val="20"/>
        </w:rPr>
        <w:sectPr w:rsidR="003E5C3E" w:rsidRPr="007D72A6"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3E5C3E" w:rsidRPr="007D72A6" w:rsidTr="003A7740">
        <w:trPr>
          <w:trHeight w:val="510"/>
          <w:jc w:val="center"/>
        </w:trPr>
        <w:tc>
          <w:tcPr>
            <w:tcW w:w="5000" w:type="pct"/>
            <w:gridSpan w:val="2"/>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lastRenderedPageBreak/>
              <w:t>DERSİN HAFTALIK PLANI</w:t>
            </w:r>
          </w:p>
        </w:tc>
      </w:tr>
      <w:tr w:rsidR="003E5C3E" w:rsidRPr="007D72A6" w:rsidTr="003A7740">
        <w:trPr>
          <w:jc w:val="center"/>
        </w:trPr>
        <w:tc>
          <w:tcPr>
            <w:tcW w:w="593" w:type="pct"/>
          </w:tcPr>
          <w:p w:rsidR="003E5C3E" w:rsidRPr="007D72A6" w:rsidRDefault="003E5C3E" w:rsidP="003A7740">
            <w:pPr>
              <w:jc w:val="center"/>
              <w:rPr>
                <w:b/>
                <w:sz w:val="20"/>
                <w:szCs w:val="20"/>
              </w:rPr>
            </w:pPr>
            <w:r w:rsidRPr="007D72A6">
              <w:rPr>
                <w:b/>
                <w:sz w:val="20"/>
                <w:szCs w:val="20"/>
              </w:rPr>
              <w:t>HAFTA</w:t>
            </w:r>
          </w:p>
        </w:tc>
        <w:tc>
          <w:tcPr>
            <w:tcW w:w="4407" w:type="pct"/>
          </w:tcPr>
          <w:p w:rsidR="003E5C3E" w:rsidRPr="007D72A6" w:rsidRDefault="003E5C3E" w:rsidP="003A7740">
            <w:pPr>
              <w:rPr>
                <w:b/>
                <w:sz w:val="20"/>
                <w:szCs w:val="20"/>
              </w:rPr>
            </w:pPr>
            <w:r w:rsidRPr="007D72A6">
              <w:rPr>
                <w:b/>
                <w:sz w:val="20"/>
                <w:szCs w:val="20"/>
              </w:rPr>
              <w:t>İŞLENEN KONULAR</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1</w:t>
            </w:r>
          </w:p>
        </w:tc>
        <w:tc>
          <w:tcPr>
            <w:tcW w:w="4407" w:type="pct"/>
          </w:tcPr>
          <w:p w:rsidR="003E5C3E" w:rsidRPr="007D72A6" w:rsidRDefault="003E5C3E" w:rsidP="003A7740">
            <w:pPr>
              <w:tabs>
                <w:tab w:val="left" w:pos="8335"/>
              </w:tabs>
              <w:jc w:val="both"/>
              <w:rPr>
                <w:sz w:val="20"/>
                <w:szCs w:val="20"/>
              </w:rPr>
            </w:pPr>
            <w:r w:rsidRPr="007D72A6">
              <w:rPr>
                <w:sz w:val="20"/>
                <w:szCs w:val="20"/>
              </w:rPr>
              <w:t xml:space="preserve"> </w:t>
            </w:r>
            <w:r>
              <w:rPr>
                <w:sz w:val="20"/>
                <w:szCs w:val="20"/>
              </w:rPr>
              <w:t>Yarıiletkenler</w:t>
            </w:r>
            <w:r w:rsidRPr="00075DCE">
              <w:rPr>
                <w:sz w:val="20"/>
                <w:szCs w:val="20"/>
              </w:rPr>
              <w:t xml:space="preserve">, Tümleşik devreler, , </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2</w:t>
            </w:r>
          </w:p>
        </w:tc>
        <w:tc>
          <w:tcPr>
            <w:tcW w:w="4407" w:type="pct"/>
          </w:tcPr>
          <w:p w:rsidR="003E5C3E" w:rsidRPr="007D72A6" w:rsidRDefault="003E5C3E" w:rsidP="003A7740">
            <w:pPr>
              <w:rPr>
                <w:sz w:val="20"/>
                <w:szCs w:val="20"/>
              </w:rPr>
            </w:pPr>
            <w:r w:rsidRPr="007D72A6">
              <w:rPr>
                <w:sz w:val="20"/>
                <w:szCs w:val="20"/>
              </w:rPr>
              <w:t xml:space="preserve"> </w:t>
            </w:r>
            <w:r w:rsidRPr="00075DCE">
              <w:rPr>
                <w:sz w:val="20"/>
                <w:szCs w:val="20"/>
              </w:rPr>
              <w:t>Diyot, transistör, güneş pilleri ve kullanım alanları</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3</w:t>
            </w:r>
          </w:p>
        </w:tc>
        <w:tc>
          <w:tcPr>
            <w:tcW w:w="4407" w:type="pct"/>
          </w:tcPr>
          <w:p w:rsidR="003E5C3E" w:rsidRPr="007D72A6" w:rsidRDefault="003E5C3E" w:rsidP="003A7740">
            <w:pPr>
              <w:rPr>
                <w:sz w:val="20"/>
                <w:szCs w:val="20"/>
              </w:rPr>
            </w:pPr>
            <w:r w:rsidRPr="007D72A6">
              <w:rPr>
                <w:sz w:val="20"/>
                <w:szCs w:val="20"/>
              </w:rPr>
              <w:t xml:space="preserve"> </w:t>
            </w:r>
            <w:r>
              <w:rPr>
                <w:sz w:val="20"/>
                <w:szCs w:val="20"/>
              </w:rPr>
              <w:t>L</w:t>
            </w:r>
            <w:r w:rsidRPr="00075DCE">
              <w:rPr>
                <w:sz w:val="20"/>
                <w:szCs w:val="20"/>
              </w:rPr>
              <w:t>aserler</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4</w:t>
            </w:r>
          </w:p>
        </w:tc>
        <w:tc>
          <w:tcPr>
            <w:tcW w:w="4407" w:type="pct"/>
          </w:tcPr>
          <w:p w:rsidR="003E5C3E" w:rsidRPr="007D72A6" w:rsidRDefault="003E5C3E" w:rsidP="003A7740">
            <w:pPr>
              <w:rPr>
                <w:sz w:val="20"/>
                <w:szCs w:val="20"/>
              </w:rPr>
            </w:pPr>
            <w:r w:rsidRPr="007D72A6">
              <w:rPr>
                <w:sz w:val="20"/>
                <w:szCs w:val="20"/>
              </w:rPr>
              <w:t xml:space="preserve"> </w:t>
            </w:r>
            <w:r w:rsidRPr="00075DCE">
              <w:rPr>
                <w:sz w:val="20"/>
                <w:szCs w:val="20"/>
              </w:rPr>
              <w:t>Superiletkenler ve kullanım alanları</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5</w:t>
            </w:r>
          </w:p>
        </w:tc>
        <w:tc>
          <w:tcPr>
            <w:tcW w:w="4407" w:type="pct"/>
          </w:tcPr>
          <w:p w:rsidR="003E5C3E" w:rsidRPr="007D72A6" w:rsidRDefault="003E5C3E" w:rsidP="003A7740">
            <w:pPr>
              <w:rPr>
                <w:sz w:val="20"/>
                <w:szCs w:val="20"/>
              </w:rPr>
            </w:pPr>
            <w:r w:rsidRPr="007D72A6">
              <w:rPr>
                <w:sz w:val="20"/>
                <w:szCs w:val="20"/>
              </w:rPr>
              <w:t xml:space="preserve"> </w:t>
            </w:r>
            <w:r>
              <w:rPr>
                <w:sz w:val="20"/>
                <w:szCs w:val="20"/>
              </w:rPr>
              <w:t xml:space="preserve">X-Işınları: </w:t>
            </w:r>
            <w:r w:rsidRPr="00075DCE">
              <w:rPr>
                <w:sz w:val="20"/>
                <w:szCs w:val="20"/>
              </w:rPr>
              <w:t xml:space="preserve">Yapısı, </w:t>
            </w:r>
            <w:r>
              <w:rPr>
                <w:sz w:val="20"/>
                <w:szCs w:val="20"/>
              </w:rPr>
              <w:t>Eldesi Canlılara Etkileri</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6</w:t>
            </w:r>
          </w:p>
        </w:tc>
        <w:tc>
          <w:tcPr>
            <w:tcW w:w="4407" w:type="pct"/>
          </w:tcPr>
          <w:p w:rsidR="003E5C3E" w:rsidRPr="007D72A6" w:rsidRDefault="003E5C3E" w:rsidP="003A7740">
            <w:pPr>
              <w:rPr>
                <w:sz w:val="20"/>
                <w:szCs w:val="20"/>
              </w:rPr>
            </w:pPr>
            <w:r w:rsidRPr="007D72A6">
              <w:rPr>
                <w:sz w:val="20"/>
                <w:szCs w:val="20"/>
              </w:rPr>
              <w:t xml:space="preserve"> </w:t>
            </w:r>
            <w:r>
              <w:rPr>
                <w:sz w:val="20"/>
                <w:szCs w:val="20"/>
              </w:rPr>
              <w:t xml:space="preserve">X ışınlarının </w:t>
            </w:r>
            <w:r w:rsidRPr="00075DCE">
              <w:rPr>
                <w:sz w:val="20"/>
                <w:szCs w:val="20"/>
              </w:rPr>
              <w:t>kimyasal analizlerde ve kalite kontrolünde kullanılması</w:t>
            </w:r>
          </w:p>
        </w:tc>
      </w:tr>
      <w:tr w:rsidR="003E5C3E" w:rsidRPr="007D72A6" w:rsidTr="003A7740">
        <w:trPr>
          <w:jc w:val="center"/>
        </w:trPr>
        <w:tc>
          <w:tcPr>
            <w:tcW w:w="593" w:type="pct"/>
            <w:shd w:val="clear" w:color="auto" w:fill="D9D9D9"/>
            <w:vAlign w:val="center"/>
          </w:tcPr>
          <w:p w:rsidR="003E5C3E" w:rsidRPr="007D72A6" w:rsidRDefault="003E5C3E" w:rsidP="003A7740">
            <w:pPr>
              <w:jc w:val="center"/>
              <w:rPr>
                <w:sz w:val="20"/>
                <w:szCs w:val="20"/>
              </w:rPr>
            </w:pPr>
            <w:r w:rsidRPr="007D72A6">
              <w:rPr>
                <w:sz w:val="20"/>
                <w:szCs w:val="20"/>
              </w:rPr>
              <w:t>7-8</w:t>
            </w:r>
          </w:p>
        </w:tc>
        <w:tc>
          <w:tcPr>
            <w:tcW w:w="4407" w:type="pct"/>
            <w:shd w:val="clear" w:color="auto" w:fill="D9D9D9"/>
          </w:tcPr>
          <w:p w:rsidR="003E5C3E" w:rsidRPr="007D72A6" w:rsidRDefault="003E5C3E" w:rsidP="003A7740">
            <w:pPr>
              <w:rPr>
                <w:sz w:val="20"/>
                <w:szCs w:val="20"/>
              </w:rPr>
            </w:pPr>
            <w:r w:rsidRPr="007D72A6">
              <w:rPr>
                <w:sz w:val="20"/>
                <w:szCs w:val="20"/>
              </w:rPr>
              <w:t xml:space="preserve">ARA SINAV </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9</w:t>
            </w:r>
          </w:p>
        </w:tc>
        <w:tc>
          <w:tcPr>
            <w:tcW w:w="4407" w:type="pct"/>
          </w:tcPr>
          <w:p w:rsidR="003E5C3E" w:rsidRPr="007D72A6" w:rsidRDefault="003E5C3E" w:rsidP="003A7740">
            <w:pPr>
              <w:rPr>
                <w:sz w:val="20"/>
                <w:szCs w:val="20"/>
              </w:rPr>
            </w:pPr>
            <w:r w:rsidRPr="007D72A6">
              <w:rPr>
                <w:sz w:val="20"/>
                <w:szCs w:val="20"/>
              </w:rPr>
              <w:t xml:space="preserve"> </w:t>
            </w:r>
            <w:r w:rsidRPr="00075DCE">
              <w:rPr>
                <w:sz w:val="20"/>
                <w:szCs w:val="20"/>
              </w:rPr>
              <w:t>İletişim Teknolojisi Araçları: Bilgisayar ve elemanları, tümleşik devreler</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10</w:t>
            </w:r>
          </w:p>
        </w:tc>
        <w:tc>
          <w:tcPr>
            <w:tcW w:w="4407" w:type="pct"/>
          </w:tcPr>
          <w:p w:rsidR="003E5C3E" w:rsidRPr="007D72A6" w:rsidRDefault="003E5C3E" w:rsidP="003A7740">
            <w:pPr>
              <w:rPr>
                <w:sz w:val="20"/>
                <w:szCs w:val="20"/>
              </w:rPr>
            </w:pPr>
            <w:r w:rsidRPr="007D72A6">
              <w:rPr>
                <w:sz w:val="20"/>
                <w:szCs w:val="20"/>
              </w:rPr>
              <w:t xml:space="preserve"> </w:t>
            </w:r>
            <w:r w:rsidRPr="00075DCE">
              <w:rPr>
                <w:sz w:val="20"/>
                <w:szCs w:val="20"/>
              </w:rPr>
              <w:t>Sayısal</w:t>
            </w:r>
            <w:r>
              <w:rPr>
                <w:sz w:val="20"/>
                <w:szCs w:val="20"/>
              </w:rPr>
              <w:t xml:space="preserve"> </w:t>
            </w:r>
            <w:r w:rsidRPr="00075DCE">
              <w:rPr>
                <w:sz w:val="20"/>
                <w:szCs w:val="20"/>
              </w:rPr>
              <w:t>(digital) sistemler</w:t>
            </w:r>
            <w:r>
              <w:rPr>
                <w:sz w:val="20"/>
                <w:szCs w:val="20"/>
              </w:rPr>
              <w:t xml:space="preserve">, </w:t>
            </w:r>
            <w:r w:rsidRPr="00075DCE">
              <w:rPr>
                <w:sz w:val="20"/>
                <w:szCs w:val="20"/>
              </w:rPr>
              <w:t>fiberoptik</w:t>
            </w:r>
            <w:r>
              <w:rPr>
                <w:sz w:val="20"/>
                <w:szCs w:val="20"/>
              </w:rPr>
              <w:t xml:space="preserve"> </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11</w:t>
            </w:r>
          </w:p>
        </w:tc>
        <w:tc>
          <w:tcPr>
            <w:tcW w:w="4407" w:type="pct"/>
          </w:tcPr>
          <w:p w:rsidR="003E5C3E" w:rsidRPr="007D72A6" w:rsidRDefault="003E5C3E" w:rsidP="003A7740">
            <w:pPr>
              <w:rPr>
                <w:sz w:val="20"/>
                <w:szCs w:val="20"/>
              </w:rPr>
            </w:pPr>
            <w:r w:rsidRPr="007D72A6">
              <w:rPr>
                <w:sz w:val="20"/>
                <w:szCs w:val="20"/>
              </w:rPr>
              <w:t xml:space="preserve"> </w:t>
            </w:r>
            <w:r>
              <w:rPr>
                <w:sz w:val="20"/>
                <w:szCs w:val="20"/>
              </w:rPr>
              <w:t>D</w:t>
            </w:r>
            <w:r w:rsidRPr="00075DCE">
              <w:rPr>
                <w:sz w:val="20"/>
                <w:szCs w:val="20"/>
              </w:rPr>
              <w:t>eğişik fiziksel sensörler</w:t>
            </w:r>
            <w:r>
              <w:rPr>
                <w:sz w:val="20"/>
                <w:szCs w:val="20"/>
              </w:rPr>
              <w:t xml:space="preserve"> </w:t>
            </w:r>
            <w:r w:rsidRPr="00075DCE">
              <w:rPr>
                <w:sz w:val="20"/>
                <w:szCs w:val="20"/>
              </w:rPr>
              <w:t>(optik, ısısal, basınçlı, elektriksel, manyetik tabanlı)</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12</w:t>
            </w:r>
          </w:p>
        </w:tc>
        <w:tc>
          <w:tcPr>
            <w:tcW w:w="4407" w:type="pct"/>
          </w:tcPr>
          <w:p w:rsidR="003E5C3E" w:rsidRPr="007D72A6" w:rsidRDefault="003E5C3E" w:rsidP="003A7740">
            <w:pPr>
              <w:tabs>
                <w:tab w:val="left" w:pos="8335"/>
              </w:tabs>
              <w:jc w:val="both"/>
              <w:rPr>
                <w:sz w:val="20"/>
                <w:szCs w:val="20"/>
              </w:rPr>
            </w:pPr>
            <w:r w:rsidRPr="007D72A6">
              <w:rPr>
                <w:sz w:val="20"/>
                <w:szCs w:val="20"/>
              </w:rPr>
              <w:t xml:space="preserve"> </w:t>
            </w:r>
            <w:r w:rsidRPr="00075DCE">
              <w:rPr>
                <w:sz w:val="20"/>
                <w:szCs w:val="20"/>
              </w:rPr>
              <w:t xml:space="preserve">Görüntüleme Teknikleri ve Araçları: Ultrason, NMR, Tomografi, </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13</w:t>
            </w:r>
          </w:p>
        </w:tc>
        <w:tc>
          <w:tcPr>
            <w:tcW w:w="4407" w:type="pct"/>
          </w:tcPr>
          <w:p w:rsidR="003E5C3E" w:rsidRPr="007D72A6" w:rsidRDefault="003E5C3E" w:rsidP="003A7740">
            <w:pPr>
              <w:tabs>
                <w:tab w:val="left" w:pos="8335"/>
              </w:tabs>
              <w:jc w:val="both"/>
              <w:rPr>
                <w:sz w:val="20"/>
                <w:szCs w:val="20"/>
              </w:rPr>
            </w:pPr>
            <w:r w:rsidRPr="007D72A6">
              <w:rPr>
                <w:sz w:val="20"/>
                <w:szCs w:val="20"/>
              </w:rPr>
              <w:t xml:space="preserve"> </w:t>
            </w:r>
            <w:r w:rsidRPr="00075DCE">
              <w:rPr>
                <w:sz w:val="20"/>
                <w:szCs w:val="20"/>
              </w:rPr>
              <w:t xml:space="preserve">Görüntüleme Teknikleri ve Araçları Sintilasyon, Elektron ve tarama mikroskopları. </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14</w:t>
            </w:r>
          </w:p>
        </w:tc>
        <w:tc>
          <w:tcPr>
            <w:tcW w:w="4407" w:type="pct"/>
          </w:tcPr>
          <w:p w:rsidR="003E5C3E" w:rsidRPr="007D72A6" w:rsidRDefault="003E5C3E" w:rsidP="003A7740">
            <w:pPr>
              <w:rPr>
                <w:sz w:val="20"/>
                <w:szCs w:val="20"/>
              </w:rPr>
            </w:pPr>
            <w:r w:rsidRPr="007D72A6">
              <w:rPr>
                <w:sz w:val="20"/>
                <w:szCs w:val="20"/>
              </w:rPr>
              <w:t xml:space="preserve"> </w:t>
            </w:r>
            <w:r w:rsidRPr="00075DCE">
              <w:rPr>
                <w:sz w:val="20"/>
                <w:szCs w:val="20"/>
              </w:rPr>
              <w:t>Nanoteknoloji.</w:t>
            </w:r>
          </w:p>
        </w:tc>
      </w:tr>
      <w:tr w:rsidR="003E5C3E" w:rsidRPr="007D72A6" w:rsidTr="003A7740">
        <w:trPr>
          <w:trHeight w:val="322"/>
          <w:jc w:val="center"/>
        </w:trPr>
        <w:tc>
          <w:tcPr>
            <w:tcW w:w="593" w:type="pct"/>
            <w:tcBorders>
              <w:bottom w:val="single" w:sz="12" w:space="0" w:color="auto"/>
            </w:tcBorders>
            <w:shd w:val="clear" w:color="auto" w:fill="D9D9D9"/>
            <w:vAlign w:val="center"/>
          </w:tcPr>
          <w:p w:rsidR="003E5C3E" w:rsidRPr="007D72A6" w:rsidRDefault="003E5C3E" w:rsidP="003A7740">
            <w:pPr>
              <w:jc w:val="center"/>
              <w:rPr>
                <w:sz w:val="20"/>
                <w:szCs w:val="20"/>
              </w:rPr>
            </w:pPr>
            <w:r w:rsidRPr="007D72A6">
              <w:rPr>
                <w:sz w:val="20"/>
                <w:szCs w:val="20"/>
              </w:rPr>
              <w:t>15-16</w:t>
            </w:r>
          </w:p>
        </w:tc>
        <w:tc>
          <w:tcPr>
            <w:tcW w:w="4407" w:type="pct"/>
            <w:tcBorders>
              <w:bottom w:val="single" w:sz="12" w:space="0" w:color="auto"/>
            </w:tcBorders>
            <w:shd w:val="clear" w:color="auto" w:fill="D9D9D9"/>
            <w:vAlign w:val="center"/>
          </w:tcPr>
          <w:p w:rsidR="003E5C3E" w:rsidRPr="007D72A6" w:rsidRDefault="003E5C3E" w:rsidP="003A7740">
            <w:pPr>
              <w:rPr>
                <w:sz w:val="20"/>
                <w:szCs w:val="20"/>
              </w:rPr>
            </w:pPr>
            <w:r w:rsidRPr="007D72A6">
              <w:rPr>
                <w:sz w:val="20"/>
                <w:szCs w:val="20"/>
              </w:rPr>
              <w:t xml:space="preserve">FİNAL SINAVI </w:t>
            </w:r>
          </w:p>
        </w:tc>
      </w:tr>
    </w:tbl>
    <w:p w:rsidR="003E5C3E" w:rsidRPr="007D72A6" w:rsidRDefault="003E5C3E" w:rsidP="003A7740">
      <w:pPr>
        <w:rPr>
          <w:sz w:val="20"/>
          <w:szCs w:val="20"/>
        </w:rPr>
      </w:pPr>
    </w:p>
    <w:p w:rsidR="003E5C3E" w:rsidRPr="007D72A6" w:rsidRDefault="003E5C3E"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7D72A6" w:rsidTr="003A7740">
        <w:tc>
          <w:tcPr>
            <w:tcW w:w="603" w:type="dxa"/>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NO</w:t>
            </w:r>
          </w:p>
        </w:tc>
        <w:tc>
          <w:tcPr>
            <w:tcW w:w="7585" w:type="dxa"/>
            <w:tcBorders>
              <w:top w:val="single" w:sz="12" w:space="0" w:color="auto"/>
            </w:tcBorders>
          </w:tcPr>
          <w:p w:rsidR="003E5C3E" w:rsidRPr="007D72A6" w:rsidRDefault="003E5C3E" w:rsidP="003A7740">
            <w:pPr>
              <w:rPr>
                <w:b/>
                <w:sz w:val="20"/>
                <w:szCs w:val="20"/>
              </w:rPr>
            </w:pPr>
            <w:r w:rsidRPr="007D72A6">
              <w:rPr>
                <w:b/>
                <w:sz w:val="20"/>
                <w:szCs w:val="20"/>
              </w:rPr>
              <w:t xml:space="preserve">PROGRAM ÇIKTISI </w:t>
            </w:r>
          </w:p>
        </w:tc>
        <w:tc>
          <w:tcPr>
            <w:tcW w:w="567" w:type="dxa"/>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3</w:t>
            </w:r>
          </w:p>
        </w:tc>
        <w:tc>
          <w:tcPr>
            <w:tcW w:w="567" w:type="dxa"/>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2</w:t>
            </w:r>
          </w:p>
        </w:tc>
        <w:tc>
          <w:tcPr>
            <w:tcW w:w="567" w:type="dxa"/>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1</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1</w:t>
            </w:r>
          </w:p>
        </w:tc>
        <w:tc>
          <w:tcPr>
            <w:tcW w:w="7585" w:type="dxa"/>
            <w:vAlign w:val="center"/>
          </w:tcPr>
          <w:p w:rsidR="003E5C3E" w:rsidRPr="007D72A6" w:rsidRDefault="003E5C3E" w:rsidP="003A7740">
            <w:pPr>
              <w:rPr>
                <w:color w:val="FF0000"/>
                <w:sz w:val="20"/>
                <w:szCs w:val="20"/>
              </w:rPr>
            </w:pPr>
            <w:r w:rsidRPr="007D72A6">
              <w:rPr>
                <w:sz w:val="20"/>
                <w:szCs w:val="20"/>
              </w:rPr>
              <w:t>Temel Bilimlere ilişkin bilgileri kavrayabilme ve uygulama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2</w:t>
            </w:r>
          </w:p>
        </w:tc>
        <w:tc>
          <w:tcPr>
            <w:tcW w:w="7585" w:type="dxa"/>
            <w:vAlign w:val="center"/>
          </w:tcPr>
          <w:p w:rsidR="003E5C3E" w:rsidRPr="007D72A6" w:rsidRDefault="003E5C3E" w:rsidP="003A7740">
            <w:pPr>
              <w:rPr>
                <w:color w:val="FF0000"/>
                <w:sz w:val="20"/>
                <w:szCs w:val="20"/>
              </w:rPr>
            </w:pPr>
            <w:r w:rsidRPr="007D72A6">
              <w:rPr>
                <w:sz w:val="20"/>
                <w:szCs w:val="20"/>
              </w:rPr>
              <w:t>Fen Bilimlerindeki Öğretim Etkinliklerinin planlanması, hazırlanması, genel öğretim ilke, yöntem ve tekniklerini kullanma becerisi</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3</w:t>
            </w:r>
          </w:p>
        </w:tc>
        <w:tc>
          <w:tcPr>
            <w:tcW w:w="7585" w:type="dxa"/>
            <w:vAlign w:val="center"/>
          </w:tcPr>
          <w:p w:rsidR="003E5C3E" w:rsidRPr="007D72A6" w:rsidRDefault="003E5C3E" w:rsidP="003A7740">
            <w:pPr>
              <w:rPr>
                <w:color w:val="FF0000"/>
                <w:sz w:val="20"/>
                <w:szCs w:val="20"/>
              </w:rPr>
            </w:pPr>
            <w:r w:rsidRPr="007D72A6">
              <w:rPr>
                <w:sz w:val="20"/>
                <w:szCs w:val="20"/>
              </w:rPr>
              <w:t>Fen Bilimleri konularında öğrenilen bilgileri yaşama aktarabilme becerisi ve bu aktarımla üçüncü şahıslara anlatabilme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4</w:t>
            </w:r>
          </w:p>
        </w:tc>
        <w:tc>
          <w:tcPr>
            <w:tcW w:w="7585" w:type="dxa"/>
            <w:vAlign w:val="center"/>
          </w:tcPr>
          <w:p w:rsidR="003E5C3E" w:rsidRPr="007D72A6" w:rsidRDefault="003E5C3E" w:rsidP="003A7740">
            <w:pPr>
              <w:rPr>
                <w:color w:val="FF0000"/>
                <w:sz w:val="20"/>
                <w:szCs w:val="20"/>
              </w:rPr>
            </w:pPr>
            <w:r w:rsidRPr="007D72A6">
              <w:rPr>
                <w:sz w:val="20"/>
                <w:szCs w:val="20"/>
              </w:rPr>
              <w:t>Hayat boyu öğrenimde, fen bilimlerinin yerini, önemini kavrayabilme, bunu gerektiğinde uygulayabilme ve disiplinler arası alanlara bağlayabilme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5</w:t>
            </w:r>
          </w:p>
        </w:tc>
        <w:tc>
          <w:tcPr>
            <w:tcW w:w="7585" w:type="dxa"/>
            <w:vAlign w:val="center"/>
          </w:tcPr>
          <w:p w:rsidR="003E5C3E" w:rsidRPr="007D72A6" w:rsidRDefault="003E5C3E" w:rsidP="003A7740">
            <w:pPr>
              <w:rPr>
                <w:color w:val="FF0000"/>
                <w:sz w:val="20"/>
                <w:szCs w:val="20"/>
              </w:rPr>
            </w:pPr>
            <w:r w:rsidRPr="007D72A6">
              <w:rPr>
                <w:sz w:val="20"/>
                <w:szCs w:val="20"/>
              </w:rPr>
              <w:t>Güncel konuları izleme ve yorumlama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6</w:t>
            </w:r>
          </w:p>
        </w:tc>
        <w:tc>
          <w:tcPr>
            <w:tcW w:w="7585" w:type="dxa"/>
            <w:vAlign w:val="center"/>
          </w:tcPr>
          <w:p w:rsidR="003E5C3E" w:rsidRPr="007D72A6" w:rsidRDefault="003E5C3E" w:rsidP="003A7740">
            <w:pPr>
              <w:rPr>
                <w:color w:val="FF0000"/>
                <w:sz w:val="20"/>
                <w:szCs w:val="20"/>
              </w:rPr>
            </w:pPr>
            <w:r w:rsidRPr="007D72A6">
              <w:rPr>
                <w:sz w:val="20"/>
                <w:szCs w:val="20"/>
              </w:rPr>
              <w:t>İşbirliği içinde çalışma, mesleki ve etik sorumluluk bilincini kazanma becerisi</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7</w:t>
            </w:r>
          </w:p>
        </w:tc>
        <w:tc>
          <w:tcPr>
            <w:tcW w:w="7585" w:type="dxa"/>
            <w:vAlign w:val="center"/>
          </w:tcPr>
          <w:p w:rsidR="003E5C3E" w:rsidRPr="007D72A6" w:rsidRDefault="003E5C3E" w:rsidP="003A7740">
            <w:pPr>
              <w:rPr>
                <w:color w:val="FF0000"/>
                <w:sz w:val="20"/>
                <w:szCs w:val="20"/>
              </w:rPr>
            </w:pPr>
            <w:r w:rsidRPr="007D72A6">
              <w:rPr>
                <w:sz w:val="20"/>
                <w:szCs w:val="20"/>
              </w:rPr>
              <w:t>Fen Öğretiminin temel amaçları doğrultusunda, fen okuryazarlığını geliştirme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8</w:t>
            </w:r>
          </w:p>
        </w:tc>
        <w:tc>
          <w:tcPr>
            <w:tcW w:w="7585" w:type="dxa"/>
            <w:vAlign w:val="center"/>
          </w:tcPr>
          <w:p w:rsidR="003E5C3E" w:rsidRPr="007D72A6" w:rsidRDefault="003E5C3E" w:rsidP="003A7740">
            <w:pPr>
              <w:rPr>
                <w:color w:val="FF0000"/>
                <w:sz w:val="20"/>
                <w:szCs w:val="20"/>
              </w:rPr>
            </w:pPr>
            <w:r w:rsidRPr="007D72A6">
              <w:rPr>
                <w:sz w:val="20"/>
                <w:szCs w:val="20"/>
              </w:rPr>
              <w:t>Yeni Fen programlarını inceleme becerisi (kazanım, öğrenme-öğretme süreci, değerlendirme teknikleri v.s)</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9</w:t>
            </w:r>
          </w:p>
        </w:tc>
        <w:tc>
          <w:tcPr>
            <w:tcW w:w="7585" w:type="dxa"/>
            <w:vAlign w:val="center"/>
          </w:tcPr>
          <w:p w:rsidR="003E5C3E" w:rsidRPr="007D72A6" w:rsidRDefault="003E5C3E" w:rsidP="003A7740">
            <w:pPr>
              <w:rPr>
                <w:color w:val="FF0000"/>
                <w:sz w:val="20"/>
                <w:szCs w:val="20"/>
              </w:rPr>
            </w:pPr>
            <w:r w:rsidRPr="007D72A6">
              <w:rPr>
                <w:sz w:val="20"/>
                <w:szCs w:val="20"/>
              </w:rPr>
              <w:t>Doğa olaylarını bilimsel temellere dayandırarak açıklama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10</w:t>
            </w:r>
          </w:p>
        </w:tc>
        <w:tc>
          <w:tcPr>
            <w:tcW w:w="7585" w:type="dxa"/>
            <w:vAlign w:val="center"/>
          </w:tcPr>
          <w:p w:rsidR="003E5C3E" w:rsidRPr="007D72A6" w:rsidRDefault="003E5C3E" w:rsidP="003A7740">
            <w:pPr>
              <w:rPr>
                <w:color w:val="FF0000"/>
                <w:sz w:val="20"/>
                <w:szCs w:val="20"/>
              </w:rPr>
            </w:pPr>
            <w:r w:rsidRPr="007D72A6">
              <w:rPr>
                <w:sz w:val="20"/>
                <w:szCs w:val="20"/>
              </w:rPr>
              <w:t>Bilimsel süreç becerileri kazanmak ve bunları daha sonraki yaşantılarının değişik aşamalarında kullanarak hayatlarını kolaylaştırma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11</w:t>
            </w:r>
          </w:p>
        </w:tc>
        <w:tc>
          <w:tcPr>
            <w:tcW w:w="7585" w:type="dxa"/>
            <w:vAlign w:val="center"/>
          </w:tcPr>
          <w:p w:rsidR="003E5C3E" w:rsidRPr="007D72A6" w:rsidRDefault="003E5C3E" w:rsidP="003A7740">
            <w:pPr>
              <w:rPr>
                <w:color w:val="FF0000"/>
                <w:sz w:val="20"/>
                <w:szCs w:val="20"/>
              </w:rPr>
            </w:pPr>
            <w:r w:rsidRPr="007D72A6">
              <w:rPr>
                <w:sz w:val="20"/>
                <w:szCs w:val="20"/>
              </w:rPr>
              <w:t>Öğrencilerin kişisel gelişim özelliklerine uygun olan yöntem ve teknikleri kullanma becerisi</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12</w:t>
            </w:r>
          </w:p>
        </w:tc>
        <w:tc>
          <w:tcPr>
            <w:tcW w:w="7585" w:type="dxa"/>
            <w:vAlign w:val="center"/>
          </w:tcPr>
          <w:p w:rsidR="003E5C3E" w:rsidRPr="007D72A6" w:rsidRDefault="003E5C3E" w:rsidP="003A7740">
            <w:pPr>
              <w:rPr>
                <w:color w:val="FF0000"/>
                <w:sz w:val="20"/>
                <w:szCs w:val="20"/>
              </w:rPr>
            </w:pPr>
            <w:r w:rsidRPr="007D72A6">
              <w:rPr>
                <w:sz w:val="20"/>
                <w:szCs w:val="20"/>
              </w:rPr>
              <w:t>Fen programlarından yararlanarak plan hazırlayıp, araç gereç ve materyalleri düzenleyerek ders sunma becerisi</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13</w:t>
            </w:r>
          </w:p>
        </w:tc>
        <w:tc>
          <w:tcPr>
            <w:tcW w:w="7585" w:type="dxa"/>
            <w:vAlign w:val="center"/>
          </w:tcPr>
          <w:p w:rsidR="003E5C3E" w:rsidRPr="007D72A6" w:rsidRDefault="003E5C3E" w:rsidP="003A7740">
            <w:pPr>
              <w:rPr>
                <w:color w:val="FF0000"/>
                <w:sz w:val="20"/>
                <w:szCs w:val="20"/>
              </w:rPr>
            </w:pPr>
            <w:r w:rsidRPr="007D72A6">
              <w:rPr>
                <w:sz w:val="20"/>
                <w:szCs w:val="20"/>
              </w:rPr>
              <w:t>Konuya uygun deneyleri seçip, tasarlayıp yapabilme, verileri analiz etme ve yorumlayarak bilimsel rapor haline getirebilme becerisi</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14</w:t>
            </w:r>
          </w:p>
        </w:tc>
        <w:tc>
          <w:tcPr>
            <w:tcW w:w="7585" w:type="dxa"/>
            <w:vAlign w:val="center"/>
          </w:tcPr>
          <w:p w:rsidR="003E5C3E" w:rsidRPr="007D72A6" w:rsidRDefault="003E5C3E" w:rsidP="003A7740">
            <w:pPr>
              <w:rPr>
                <w:color w:val="FF0000"/>
                <w:sz w:val="20"/>
                <w:szCs w:val="20"/>
              </w:rPr>
            </w:pPr>
            <w:r w:rsidRPr="007D72A6">
              <w:rPr>
                <w:sz w:val="20"/>
                <w:szCs w:val="20"/>
              </w:rPr>
              <w:t>Laboratuar güvenliği konusunda bilgi birikimine sahip olma ve gerektiğinde kullanabilme becerisi</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15</w:t>
            </w:r>
          </w:p>
        </w:tc>
        <w:tc>
          <w:tcPr>
            <w:tcW w:w="7585" w:type="dxa"/>
            <w:vAlign w:val="center"/>
          </w:tcPr>
          <w:p w:rsidR="003E5C3E" w:rsidRPr="007D72A6" w:rsidRDefault="003E5C3E" w:rsidP="003A7740">
            <w:pPr>
              <w:rPr>
                <w:color w:val="FF0000"/>
                <w:sz w:val="20"/>
                <w:szCs w:val="20"/>
              </w:rPr>
            </w:pPr>
            <w:r w:rsidRPr="007D72A6">
              <w:rPr>
                <w:sz w:val="20"/>
                <w:szCs w:val="20"/>
              </w:rPr>
              <w:t>Problemleri belirleme ve aşamalarına uygun olarak çözme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p>
        </w:tc>
      </w:tr>
      <w:tr w:rsidR="003E5C3E" w:rsidRPr="007D72A6" w:rsidTr="003A7740">
        <w:tc>
          <w:tcPr>
            <w:tcW w:w="9889" w:type="dxa"/>
            <w:gridSpan w:val="5"/>
            <w:tcBorders>
              <w:bottom w:val="single" w:sz="12" w:space="0" w:color="auto"/>
            </w:tcBorders>
            <w:vAlign w:val="center"/>
          </w:tcPr>
          <w:p w:rsidR="003E5C3E" w:rsidRPr="007D72A6" w:rsidRDefault="003E5C3E" w:rsidP="003A7740">
            <w:pPr>
              <w:jc w:val="both"/>
              <w:rPr>
                <w:sz w:val="20"/>
                <w:szCs w:val="20"/>
              </w:rPr>
            </w:pPr>
            <w:r w:rsidRPr="007D72A6">
              <w:rPr>
                <w:b/>
                <w:sz w:val="20"/>
                <w:szCs w:val="20"/>
              </w:rPr>
              <w:t>1</w:t>
            </w:r>
            <w:r w:rsidRPr="007D72A6">
              <w:rPr>
                <w:sz w:val="20"/>
                <w:szCs w:val="20"/>
              </w:rPr>
              <w:t xml:space="preserve">:Hiç Katkısı Yok. </w:t>
            </w:r>
            <w:r w:rsidRPr="007D72A6">
              <w:rPr>
                <w:b/>
                <w:sz w:val="20"/>
                <w:szCs w:val="20"/>
              </w:rPr>
              <w:t>2</w:t>
            </w:r>
            <w:r w:rsidRPr="007D72A6">
              <w:rPr>
                <w:sz w:val="20"/>
                <w:szCs w:val="20"/>
              </w:rPr>
              <w:t xml:space="preserve">:Kısmen Katkısı Var. </w:t>
            </w:r>
            <w:r w:rsidRPr="007D72A6">
              <w:rPr>
                <w:b/>
                <w:sz w:val="20"/>
                <w:szCs w:val="20"/>
              </w:rPr>
              <w:t>3</w:t>
            </w:r>
            <w:r w:rsidRPr="007D72A6">
              <w:rPr>
                <w:sz w:val="20"/>
                <w:szCs w:val="20"/>
              </w:rPr>
              <w:t>:Tam Katkısı Var.</w:t>
            </w:r>
          </w:p>
        </w:tc>
      </w:tr>
    </w:tbl>
    <w:p w:rsidR="003E5C3E" w:rsidRPr="007D72A6" w:rsidRDefault="003E5C3E" w:rsidP="003A7740">
      <w:pPr>
        <w:rPr>
          <w:sz w:val="20"/>
          <w:szCs w:val="20"/>
        </w:rPr>
      </w:pPr>
    </w:p>
    <w:p w:rsidR="003E5C3E" w:rsidRPr="007D72A6" w:rsidRDefault="003E5C3E" w:rsidP="003A7740">
      <w:pPr>
        <w:spacing w:line="360" w:lineRule="auto"/>
        <w:rPr>
          <w:sz w:val="20"/>
          <w:szCs w:val="20"/>
        </w:rPr>
      </w:pPr>
      <w:r w:rsidRPr="007D72A6">
        <w:rPr>
          <w:b/>
          <w:sz w:val="20"/>
          <w:szCs w:val="20"/>
        </w:rPr>
        <w:t>Dersin Öğretim Üyesi:</w:t>
      </w:r>
      <w:r w:rsidRPr="007D72A6">
        <w:rPr>
          <w:sz w:val="20"/>
          <w:szCs w:val="20"/>
        </w:rPr>
        <w:t xml:space="preserve">   </w:t>
      </w:r>
      <w:r>
        <w:rPr>
          <w:sz w:val="20"/>
          <w:szCs w:val="20"/>
        </w:rPr>
        <w:t>Doç.</w:t>
      </w:r>
      <w:r w:rsidR="0031687A">
        <w:rPr>
          <w:sz w:val="20"/>
          <w:szCs w:val="20"/>
        </w:rPr>
        <w:t xml:space="preserve"> </w:t>
      </w:r>
      <w:r>
        <w:rPr>
          <w:sz w:val="20"/>
          <w:szCs w:val="20"/>
        </w:rPr>
        <w:t>Dr.</w:t>
      </w:r>
      <w:r w:rsidR="0031687A">
        <w:rPr>
          <w:sz w:val="20"/>
          <w:szCs w:val="20"/>
        </w:rPr>
        <w:t xml:space="preserve"> M. </w:t>
      </w:r>
      <w:r>
        <w:rPr>
          <w:sz w:val="20"/>
          <w:szCs w:val="20"/>
        </w:rPr>
        <w:t>Zafer BALBAĞ</w:t>
      </w:r>
    </w:p>
    <w:p w:rsidR="003E5C3E" w:rsidRDefault="003E5C3E" w:rsidP="003A7740">
      <w:pPr>
        <w:tabs>
          <w:tab w:val="left" w:pos="7800"/>
        </w:tabs>
      </w:pPr>
      <w:r w:rsidRPr="007D72A6">
        <w:rPr>
          <w:b/>
          <w:sz w:val="20"/>
          <w:szCs w:val="20"/>
        </w:rPr>
        <w:t>İmza</w:t>
      </w:r>
      <w:r w:rsidRPr="007D72A6">
        <w:rPr>
          <w:sz w:val="20"/>
          <w:szCs w:val="20"/>
        </w:rPr>
        <w:t xml:space="preserve">: </w:t>
      </w:r>
      <w:r w:rsidRPr="007D72A6">
        <w:rPr>
          <w:sz w:val="20"/>
          <w:szCs w:val="20"/>
        </w:rPr>
        <w:tab/>
        <w:t xml:space="preserve"> </w:t>
      </w:r>
      <w:r w:rsidRPr="007D72A6">
        <w:rPr>
          <w:b/>
          <w:sz w:val="20"/>
          <w:szCs w:val="20"/>
        </w:rPr>
        <w:tab/>
        <w:t>Tarih:</w:t>
      </w:r>
    </w:p>
    <w:p w:rsidR="003E5C3E" w:rsidRDefault="003E5C3E" w:rsidP="003A7740">
      <w:pPr>
        <w:tabs>
          <w:tab w:val="left" w:pos="7800"/>
        </w:tabs>
      </w:pPr>
      <w:r>
        <w:tab/>
      </w:r>
      <w:r>
        <w:tab/>
      </w:r>
    </w:p>
    <w:p w:rsidR="003E5C3E" w:rsidRDefault="003E5C3E" w:rsidP="003A7740"/>
    <w:p w:rsidR="0031687A" w:rsidRDefault="0031687A" w:rsidP="003A7740"/>
    <w:p w:rsidR="0031687A" w:rsidRDefault="0031687A" w:rsidP="003A7740"/>
    <w:p w:rsidR="0031687A" w:rsidRDefault="0031687A" w:rsidP="003A7740"/>
    <w:p w:rsidR="0031687A" w:rsidRDefault="0031687A" w:rsidP="003A7740"/>
    <w:p w:rsidR="0031687A" w:rsidRDefault="0031687A" w:rsidP="003A7740"/>
    <w:p w:rsidR="0031687A" w:rsidRDefault="0031687A" w:rsidP="003A7740"/>
    <w:p w:rsidR="00AF2476" w:rsidRDefault="0031687A" w:rsidP="003A7740">
      <w:pPr>
        <w:outlineLvl w:val="0"/>
        <w:rPr>
          <w:b/>
          <w:sz w:val="22"/>
          <w:szCs w:val="22"/>
        </w:rPr>
      </w:pPr>
      <w:r w:rsidRPr="0031687A">
        <w:rPr>
          <w:noProof/>
        </w:rPr>
        <w:lastRenderedPageBreak/>
        <w:drawing>
          <wp:anchor distT="0" distB="0" distL="114300" distR="114300" simplePos="0" relativeHeight="251868160" behindDoc="1" locked="0" layoutInCell="1" allowOverlap="1">
            <wp:simplePos x="0" y="0"/>
            <wp:positionH relativeFrom="column">
              <wp:posOffset>79375</wp:posOffset>
            </wp:positionH>
            <wp:positionV relativeFrom="paragraph">
              <wp:posOffset>-177800</wp:posOffset>
            </wp:positionV>
            <wp:extent cx="499110" cy="464820"/>
            <wp:effectExtent l="19050" t="0" r="0" b="0"/>
            <wp:wrapSquare wrapText="bothSides"/>
            <wp:docPr id="8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Pr="00FD6860" w:rsidRDefault="003E5C3E" w:rsidP="003A7740">
      <w:pPr>
        <w:outlineLvl w:val="0"/>
        <w:rPr>
          <w:b/>
        </w:rPr>
      </w:pPr>
      <w:r w:rsidRPr="00D64451">
        <w:rPr>
          <w:b/>
        </w:rPr>
        <w:tab/>
      </w: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993" w:type="dxa"/>
            <w:vAlign w:val="center"/>
          </w:tcPr>
          <w:p w:rsidR="003E5C3E" w:rsidRPr="006B43E2" w:rsidRDefault="003E5C3E" w:rsidP="003A7740">
            <w:pPr>
              <w:outlineLvl w:val="0"/>
              <w:rPr>
                <w:sz w:val="20"/>
                <w:szCs w:val="20"/>
              </w:rPr>
            </w:pPr>
            <w:r>
              <w:rPr>
                <w:sz w:val="20"/>
                <w:szCs w:val="20"/>
              </w:rPr>
              <w:t xml:space="preserve"> Güz</w:t>
            </w:r>
          </w:p>
        </w:tc>
      </w:tr>
    </w:tbl>
    <w:p w:rsidR="003E5C3E" w:rsidRPr="00474EEF" w:rsidRDefault="003E5C3E" w:rsidP="003A7740">
      <w:pPr>
        <w:jc w:val="right"/>
        <w:outlineLvl w:val="0"/>
        <w:rPr>
          <w:b/>
          <w:sz w:val="20"/>
          <w:szCs w:val="20"/>
        </w:rPr>
      </w:pPr>
    </w:p>
    <w:tbl>
      <w:tblPr>
        <w:tblW w:w="96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53"/>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171115127</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3653" w:type="dxa"/>
          </w:tcPr>
          <w:p w:rsidR="003E5C3E" w:rsidRDefault="003E5C3E" w:rsidP="003A7740">
            <w:pPr>
              <w:outlineLvl w:val="0"/>
              <w:rPr>
                <w:sz w:val="20"/>
                <w:szCs w:val="20"/>
              </w:rPr>
            </w:pPr>
            <w:r>
              <w:rPr>
                <w:sz w:val="20"/>
                <w:szCs w:val="20"/>
              </w:rPr>
              <w:t xml:space="preserve">   </w:t>
            </w:r>
          </w:p>
          <w:p w:rsidR="003E5C3E" w:rsidRPr="001957BA" w:rsidRDefault="003E5C3E" w:rsidP="003A7740">
            <w:pPr>
              <w:outlineLvl w:val="0"/>
              <w:rPr>
                <w:szCs w:val="20"/>
              </w:rPr>
            </w:pPr>
            <w:r>
              <w:rPr>
                <w:sz w:val="20"/>
                <w:szCs w:val="20"/>
              </w:rPr>
              <w:t>İNSAN ANATOMİSİ VE FİZYOLOJİSİ</w:t>
            </w:r>
          </w:p>
          <w:p w:rsidR="003E5C3E" w:rsidRPr="006B43E2" w:rsidRDefault="003E5C3E" w:rsidP="003A7740">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86"/>
        <w:gridCol w:w="439"/>
        <w:gridCol w:w="523"/>
        <w:gridCol w:w="1103"/>
        <w:gridCol w:w="289"/>
        <w:gridCol w:w="43"/>
        <w:gridCol w:w="771"/>
        <w:gridCol w:w="965"/>
        <w:gridCol w:w="351"/>
        <w:gridCol w:w="340"/>
        <w:gridCol w:w="2011"/>
        <w:gridCol w:w="472"/>
        <w:gridCol w:w="663"/>
        <w:gridCol w:w="288"/>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743" w:type="pct"/>
            <w:gridSpan w:val="7"/>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726" w:type="pct"/>
            <w:gridSpan w:val="7"/>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561" w:type="pct"/>
            <w:gridSpan w:val="3"/>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591" w:type="pct"/>
            <w:vAlign w:val="center"/>
          </w:tcPr>
          <w:p w:rsidR="003E5C3E" w:rsidRPr="00521A1D" w:rsidRDefault="003E5C3E" w:rsidP="003A7740">
            <w:pPr>
              <w:jc w:val="center"/>
              <w:rPr>
                <w:b/>
                <w:sz w:val="20"/>
                <w:szCs w:val="20"/>
              </w:rPr>
            </w:pPr>
            <w:r w:rsidRPr="00521A1D">
              <w:rPr>
                <w:b/>
                <w:sz w:val="20"/>
                <w:szCs w:val="20"/>
              </w:rPr>
              <w:t>Uygulama</w:t>
            </w:r>
          </w:p>
        </w:tc>
        <w:tc>
          <w:tcPr>
            <w:tcW w:w="591"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517" w:type="pct"/>
            <w:vAlign w:val="center"/>
          </w:tcPr>
          <w:p w:rsidR="003E5C3E" w:rsidRPr="00521A1D" w:rsidRDefault="003E5C3E" w:rsidP="003A7740">
            <w:pPr>
              <w:jc w:val="center"/>
              <w:rPr>
                <w:b/>
                <w:sz w:val="20"/>
                <w:szCs w:val="20"/>
              </w:rPr>
            </w:pPr>
            <w:r w:rsidRPr="00521A1D">
              <w:rPr>
                <w:b/>
                <w:sz w:val="20"/>
                <w:szCs w:val="20"/>
              </w:rPr>
              <w:t>Kredisi</w:t>
            </w:r>
          </w:p>
        </w:tc>
        <w:tc>
          <w:tcPr>
            <w:tcW w:w="370" w:type="pct"/>
            <w:gridSpan w:val="2"/>
            <w:vAlign w:val="center"/>
          </w:tcPr>
          <w:p w:rsidR="003E5C3E" w:rsidRPr="00521A1D" w:rsidRDefault="003E5C3E" w:rsidP="003A7740">
            <w:pPr>
              <w:ind w:left="-111" w:right="-108"/>
              <w:jc w:val="center"/>
              <w:rPr>
                <w:b/>
                <w:sz w:val="20"/>
                <w:szCs w:val="20"/>
              </w:rPr>
            </w:pPr>
            <w:r w:rsidRPr="00521A1D">
              <w:rPr>
                <w:b/>
                <w:sz w:val="20"/>
                <w:szCs w:val="20"/>
              </w:rPr>
              <w:t>AKTS</w:t>
            </w:r>
          </w:p>
        </w:tc>
        <w:tc>
          <w:tcPr>
            <w:tcW w:w="1330"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509" w:type="pct"/>
            <w:gridSpan w:val="2"/>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2C02AF" w:rsidRDefault="003E5C3E" w:rsidP="003A7740">
            <w:pPr>
              <w:jc w:val="center"/>
            </w:pPr>
            <w:r>
              <w:rPr>
                <w:sz w:val="22"/>
                <w:szCs w:val="22"/>
              </w:rPr>
              <w:t>V</w:t>
            </w:r>
          </w:p>
        </w:tc>
        <w:tc>
          <w:tcPr>
            <w:tcW w:w="561" w:type="pct"/>
            <w:gridSpan w:val="3"/>
            <w:tcBorders>
              <w:left w:val="single" w:sz="12" w:space="0" w:color="auto"/>
              <w:bottom w:val="single" w:sz="12" w:space="0" w:color="auto"/>
            </w:tcBorders>
            <w:vAlign w:val="center"/>
          </w:tcPr>
          <w:p w:rsidR="003E5C3E" w:rsidRPr="002C02AF" w:rsidRDefault="003E5C3E" w:rsidP="003A7740">
            <w:pPr>
              <w:jc w:val="center"/>
            </w:pPr>
            <w:r>
              <w:rPr>
                <w:sz w:val="22"/>
                <w:szCs w:val="22"/>
              </w:rPr>
              <w:t>2</w:t>
            </w:r>
          </w:p>
        </w:tc>
        <w:tc>
          <w:tcPr>
            <w:tcW w:w="591" w:type="pct"/>
            <w:tcBorders>
              <w:bottom w:val="single" w:sz="12" w:space="0" w:color="auto"/>
            </w:tcBorders>
            <w:vAlign w:val="center"/>
          </w:tcPr>
          <w:p w:rsidR="003E5C3E" w:rsidRPr="002C02AF" w:rsidRDefault="003E5C3E" w:rsidP="003A7740">
            <w:pPr>
              <w:jc w:val="center"/>
            </w:pPr>
            <w:r>
              <w:rPr>
                <w:sz w:val="22"/>
                <w:szCs w:val="22"/>
              </w:rPr>
              <w:t xml:space="preserve">0 </w:t>
            </w:r>
          </w:p>
        </w:tc>
        <w:tc>
          <w:tcPr>
            <w:tcW w:w="591" w:type="pct"/>
            <w:gridSpan w:val="3"/>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 0</w:t>
            </w:r>
          </w:p>
        </w:tc>
        <w:tc>
          <w:tcPr>
            <w:tcW w:w="517" w:type="pct"/>
            <w:tcBorders>
              <w:bottom w:val="single" w:sz="12" w:space="0" w:color="auto"/>
            </w:tcBorders>
            <w:vAlign w:val="center"/>
          </w:tcPr>
          <w:p w:rsidR="003E5C3E" w:rsidRPr="002C02AF" w:rsidRDefault="003E5C3E" w:rsidP="003A7740">
            <w:pPr>
              <w:jc w:val="center"/>
            </w:pPr>
            <w:r>
              <w:rPr>
                <w:sz w:val="22"/>
                <w:szCs w:val="22"/>
              </w:rPr>
              <w:t>2</w:t>
            </w:r>
          </w:p>
        </w:tc>
        <w:tc>
          <w:tcPr>
            <w:tcW w:w="370" w:type="pct"/>
            <w:gridSpan w:val="2"/>
            <w:tcBorders>
              <w:bottom w:val="single" w:sz="12" w:space="0" w:color="auto"/>
            </w:tcBorders>
            <w:vAlign w:val="center"/>
          </w:tcPr>
          <w:p w:rsidR="003E5C3E" w:rsidRPr="002C02AF" w:rsidRDefault="003E5C3E" w:rsidP="003A7740">
            <w:pPr>
              <w:jc w:val="center"/>
            </w:pPr>
            <w:r>
              <w:rPr>
                <w:sz w:val="22"/>
                <w:szCs w:val="22"/>
              </w:rPr>
              <w:t xml:space="preserve">4 </w:t>
            </w:r>
          </w:p>
        </w:tc>
        <w:tc>
          <w:tcPr>
            <w:tcW w:w="1330" w:type="pct"/>
            <w:gridSpan w:val="2"/>
            <w:tcBorders>
              <w:bottom w:val="single" w:sz="12" w:space="0" w:color="auto"/>
            </w:tcBorders>
            <w:vAlign w:val="center"/>
          </w:tcPr>
          <w:p w:rsidR="003E5C3E" w:rsidRPr="00E25D97" w:rsidRDefault="003E5C3E"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509" w:type="pct"/>
            <w:gridSpan w:val="2"/>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3"/>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7" w:type="pct"/>
            <w:gridSpan w:val="5"/>
            <w:tcBorders>
              <w:top w:val="single" w:sz="12"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2" w:type="pct"/>
            <w:gridSpan w:val="3"/>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3"/>
            <w:tcBorders>
              <w:bottom w:val="single" w:sz="12" w:space="0" w:color="auto"/>
              <w:right w:val="single" w:sz="4" w:space="0" w:color="auto"/>
            </w:tcBorders>
          </w:tcPr>
          <w:p w:rsidR="003E5C3E" w:rsidRPr="00771293" w:rsidRDefault="003E5C3E" w:rsidP="003A7740">
            <w:pPr>
              <w:jc w:val="center"/>
            </w:pPr>
          </w:p>
        </w:tc>
        <w:tc>
          <w:tcPr>
            <w:tcW w:w="1049" w:type="pct"/>
            <w:gridSpan w:val="4"/>
            <w:tcBorders>
              <w:left w:val="single" w:sz="4" w:space="0" w:color="auto"/>
              <w:bottom w:val="single" w:sz="12" w:space="0" w:color="auto"/>
              <w:right w:val="single" w:sz="4" w:space="0" w:color="auto"/>
            </w:tcBorders>
          </w:tcPr>
          <w:p w:rsidR="003E5C3E" w:rsidRPr="00FF422D" w:rsidRDefault="003E5C3E" w:rsidP="003A7740">
            <w:pPr>
              <w:jc w:val="center"/>
            </w:pPr>
          </w:p>
        </w:tc>
        <w:tc>
          <w:tcPr>
            <w:tcW w:w="2377" w:type="pct"/>
            <w:gridSpan w:val="5"/>
            <w:tcBorders>
              <w:left w:val="single" w:sz="4" w:space="0" w:color="auto"/>
              <w:bottom w:val="single" w:sz="12" w:space="0" w:color="auto"/>
            </w:tcBorders>
          </w:tcPr>
          <w:p w:rsidR="003E5C3E" w:rsidRPr="00FF422D" w:rsidRDefault="003E5C3E" w:rsidP="003A7740">
            <w:pPr>
              <w:jc w:val="center"/>
            </w:pPr>
            <w:r>
              <w:t xml:space="preserve"> x</w:t>
            </w:r>
          </w:p>
        </w:tc>
        <w:tc>
          <w:tcPr>
            <w:tcW w:w="762" w:type="pct"/>
            <w:gridSpan w:val="3"/>
            <w:tcBorders>
              <w:left w:val="single" w:sz="4" w:space="0" w:color="auto"/>
              <w:bottom w:val="single" w:sz="12" w:space="0" w:color="auto"/>
            </w:tcBorders>
          </w:tcPr>
          <w:p w:rsidR="003E5C3E" w:rsidRPr="00771293" w:rsidRDefault="003E5C3E" w:rsidP="003A7740">
            <w:pPr>
              <w:jc w:val="center"/>
            </w:pPr>
          </w:p>
        </w:tc>
      </w:tr>
      <w:tr w:rsidR="003E5C3E" w:rsidTr="003A7740">
        <w:trPr>
          <w:trHeight w:val="324"/>
        </w:trPr>
        <w:tc>
          <w:tcPr>
            <w:tcW w:w="5000" w:type="pct"/>
            <w:gridSpan w:val="15"/>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Tr="003A7740">
        <w:tc>
          <w:tcPr>
            <w:tcW w:w="1838" w:type="pct"/>
            <w:gridSpan w:val="6"/>
            <w:vMerge w:val="restart"/>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tcBorders>
            <w:vAlign w:val="center"/>
          </w:tcPr>
          <w:p w:rsidR="003E5C3E" w:rsidRDefault="003E5C3E" w:rsidP="003A7740">
            <w:pPr>
              <w:jc w:val="center"/>
              <w:rPr>
                <w:b/>
                <w:sz w:val="20"/>
                <w:szCs w:val="20"/>
              </w:rPr>
            </w:pPr>
            <w:r>
              <w:rPr>
                <w:b/>
                <w:sz w:val="20"/>
                <w:szCs w:val="20"/>
              </w:rPr>
              <w:t>Faaliyet türü</w:t>
            </w:r>
          </w:p>
        </w:tc>
        <w:tc>
          <w:tcPr>
            <w:tcW w:w="1259" w:type="pct"/>
            <w:gridSpan w:val="2"/>
            <w:tcBorders>
              <w:top w:val="single" w:sz="12" w:space="0" w:color="auto"/>
              <w:bottom w:val="single" w:sz="8" w:space="0" w:color="auto"/>
              <w:right w:val="single" w:sz="8" w:space="0" w:color="auto"/>
            </w:tcBorders>
            <w:vAlign w:val="center"/>
          </w:tcPr>
          <w:p w:rsidR="003E5C3E" w:rsidRDefault="003E5C3E" w:rsidP="003A7740">
            <w:pPr>
              <w:jc w:val="center"/>
              <w:rPr>
                <w:b/>
                <w:sz w:val="20"/>
                <w:szCs w:val="20"/>
              </w:rPr>
            </w:pPr>
            <w:r>
              <w:rPr>
                <w:b/>
                <w:sz w:val="20"/>
                <w:szCs w:val="20"/>
              </w:rPr>
              <w:t>Sayı</w:t>
            </w:r>
          </w:p>
        </w:tc>
        <w:tc>
          <w:tcPr>
            <w:tcW w:w="762" w:type="pct"/>
            <w:gridSpan w:val="3"/>
            <w:tcBorders>
              <w:top w:val="single" w:sz="12" w:space="0" w:color="auto"/>
              <w:left w:val="single" w:sz="8" w:space="0" w:color="auto"/>
              <w:bottom w:val="single" w:sz="8" w:space="0" w:color="auto"/>
            </w:tcBorders>
            <w:vAlign w:val="center"/>
          </w:tcPr>
          <w:p w:rsidR="003E5C3E" w:rsidRDefault="003E5C3E" w:rsidP="003A7740">
            <w:pPr>
              <w:jc w:val="center"/>
              <w:rPr>
                <w:b/>
                <w:sz w:val="20"/>
                <w:szCs w:val="20"/>
              </w:rPr>
            </w:pPr>
            <w:r>
              <w:rPr>
                <w:b/>
                <w:sz w:val="20"/>
                <w:szCs w:val="20"/>
              </w:rPr>
              <w:t>%</w:t>
            </w:r>
          </w:p>
        </w:tc>
      </w:tr>
      <w:tr w:rsidR="003E5C3E" w:rsidTr="003A7740">
        <w:tc>
          <w:tcPr>
            <w:tcW w:w="1838"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top w:val="single" w:sz="8" w:space="0" w:color="auto"/>
              <w:left w:val="single" w:sz="12" w:space="0" w:color="auto"/>
            </w:tcBorders>
            <w:vAlign w:val="center"/>
          </w:tcPr>
          <w:p w:rsidR="003E5C3E" w:rsidRDefault="003E5C3E" w:rsidP="003A7740">
            <w:pPr>
              <w:rPr>
                <w:sz w:val="20"/>
                <w:szCs w:val="20"/>
              </w:rPr>
            </w:pPr>
            <w:r>
              <w:rPr>
                <w:sz w:val="20"/>
                <w:szCs w:val="20"/>
              </w:rPr>
              <w:t>Ara Sınav</w:t>
            </w:r>
          </w:p>
        </w:tc>
        <w:tc>
          <w:tcPr>
            <w:tcW w:w="1259" w:type="pct"/>
            <w:gridSpan w:val="2"/>
            <w:tcBorders>
              <w:top w:val="single" w:sz="8" w:space="0" w:color="auto"/>
              <w:right w:val="single" w:sz="8" w:space="0" w:color="auto"/>
            </w:tcBorders>
          </w:tcPr>
          <w:p w:rsidR="003E5C3E" w:rsidRPr="000E3402" w:rsidRDefault="003E5C3E" w:rsidP="003A7740">
            <w:pPr>
              <w:jc w:val="center"/>
            </w:pPr>
            <w:r>
              <w:t xml:space="preserve">1 </w:t>
            </w:r>
          </w:p>
        </w:tc>
        <w:tc>
          <w:tcPr>
            <w:tcW w:w="762" w:type="pct"/>
            <w:gridSpan w:val="3"/>
            <w:tcBorders>
              <w:top w:val="single" w:sz="8" w:space="0" w:color="auto"/>
              <w:left w:val="single" w:sz="8" w:space="0" w:color="auto"/>
            </w:tcBorders>
          </w:tcPr>
          <w:p w:rsidR="003E5C3E" w:rsidRPr="005D19B7" w:rsidRDefault="003E5C3E" w:rsidP="003A7740">
            <w:pPr>
              <w:jc w:val="center"/>
              <w:rPr>
                <w:sz w:val="20"/>
                <w:szCs w:val="20"/>
                <w:highlight w:val="yellow"/>
              </w:rPr>
            </w:pPr>
            <w:r>
              <w:rPr>
                <w:sz w:val="20"/>
                <w:szCs w:val="20"/>
              </w:rPr>
              <w:t xml:space="preserve">40 </w:t>
            </w:r>
          </w:p>
        </w:tc>
      </w:tr>
      <w:tr w:rsidR="003E5C3E" w:rsidTr="003A7740">
        <w:tc>
          <w:tcPr>
            <w:tcW w:w="1838"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left w:val="single" w:sz="12" w:space="0" w:color="auto"/>
            </w:tcBorders>
            <w:vAlign w:val="center"/>
          </w:tcPr>
          <w:p w:rsidR="003E5C3E" w:rsidRDefault="003E5C3E" w:rsidP="003A7740">
            <w:pPr>
              <w:rPr>
                <w:sz w:val="20"/>
                <w:szCs w:val="20"/>
              </w:rPr>
            </w:pPr>
            <w:r>
              <w:rPr>
                <w:sz w:val="20"/>
                <w:szCs w:val="20"/>
              </w:rPr>
              <w:t>Kısa Sınav</w:t>
            </w:r>
          </w:p>
        </w:tc>
        <w:tc>
          <w:tcPr>
            <w:tcW w:w="1259" w:type="pct"/>
            <w:gridSpan w:val="2"/>
            <w:tcBorders>
              <w:right w:val="single" w:sz="8" w:space="0" w:color="auto"/>
            </w:tcBorders>
          </w:tcPr>
          <w:p w:rsidR="003E5C3E" w:rsidRPr="000E3402" w:rsidRDefault="003E5C3E" w:rsidP="003A7740"/>
        </w:tc>
        <w:tc>
          <w:tcPr>
            <w:tcW w:w="762" w:type="pct"/>
            <w:gridSpan w:val="3"/>
            <w:tcBorders>
              <w:left w:val="single" w:sz="8" w:space="0" w:color="auto"/>
            </w:tcBorders>
          </w:tcPr>
          <w:p w:rsidR="003E5C3E" w:rsidRPr="00D605C4" w:rsidRDefault="003E5C3E" w:rsidP="003A7740">
            <w:pPr>
              <w:rPr>
                <w:sz w:val="20"/>
                <w:szCs w:val="20"/>
              </w:rPr>
            </w:pPr>
            <w:r>
              <w:rPr>
                <w:sz w:val="20"/>
                <w:szCs w:val="20"/>
              </w:rPr>
              <w:t xml:space="preserve"> </w:t>
            </w:r>
          </w:p>
        </w:tc>
      </w:tr>
      <w:tr w:rsidR="003E5C3E" w:rsidTr="003A7740">
        <w:tc>
          <w:tcPr>
            <w:tcW w:w="1838"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left w:val="single" w:sz="12" w:space="0" w:color="auto"/>
            </w:tcBorders>
            <w:vAlign w:val="center"/>
          </w:tcPr>
          <w:p w:rsidR="003E5C3E" w:rsidRDefault="003E5C3E" w:rsidP="003A7740">
            <w:pPr>
              <w:rPr>
                <w:sz w:val="20"/>
                <w:szCs w:val="20"/>
              </w:rPr>
            </w:pPr>
            <w:r>
              <w:rPr>
                <w:sz w:val="20"/>
                <w:szCs w:val="20"/>
              </w:rPr>
              <w:t>Ödev</w:t>
            </w:r>
          </w:p>
        </w:tc>
        <w:tc>
          <w:tcPr>
            <w:tcW w:w="1259" w:type="pct"/>
            <w:gridSpan w:val="2"/>
            <w:tcBorders>
              <w:right w:val="single" w:sz="8" w:space="0" w:color="auto"/>
            </w:tcBorders>
          </w:tcPr>
          <w:p w:rsidR="003E5C3E" w:rsidRPr="000E3402" w:rsidRDefault="003E5C3E" w:rsidP="003A7740">
            <w:pPr>
              <w:jc w:val="center"/>
            </w:pPr>
            <w:r>
              <w:t xml:space="preserve"> </w:t>
            </w:r>
          </w:p>
        </w:tc>
        <w:tc>
          <w:tcPr>
            <w:tcW w:w="762" w:type="pct"/>
            <w:gridSpan w:val="3"/>
            <w:tcBorders>
              <w:left w:val="single" w:sz="8" w:space="0" w:color="auto"/>
            </w:tcBorders>
          </w:tcPr>
          <w:p w:rsidR="003E5C3E" w:rsidRPr="001A787E" w:rsidRDefault="003E5C3E" w:rsidP="003A7740">
            <w:pPr>
              <w:jc w:val="center"/>
            </w:pPr>
            <w:r>
              <w:t xml:space="preserve"> </w:t>
            </w:r>
            <w:r w:rsidRPr="001A787E">
              <w:t xml:space="preserve"> </w:t>
            </w:r>
          </w:p>
        </w:tc>
      </w:tr>
      <w:tr w:rsidR="003E5C3E" w:rsidTr="003A7740">
        <w:tc>
          <w:tcPr>
            <w:tcW w:w="1838"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left w:val="single" w:sz="12" w:space="0" w:color="auto"/>
              <w:bottom w:val="single" w:sz="8" w:space="0" w:color="auto"/>
            </w:tcBorders>
            <w:vAlign w:val="center"/>
          </w:tcPr>
          <w:p w:rsidR="003E5C3E" w:rsidRDefault="003E5C3E" w:rsidP="003A7740">
            <w:pPr>
              <w:rPr>
                <w:sz w:val="20"/>
                <w:szCs w:val="20"/>
              </w:rPr>
            </w:pPr>
            <w:r>
              <w:rPr>
                <w:sz w:val="20"/>
                <w:szCs w:val="20"/>
              </w:rPr>
              <w:t>Proje</w:t>
            </w:r>
          </w:p>
        </w:tc>
        <w:tc>
          <w:tcPr>
            <w:tcW w:w="1259" w:type="pct"/>
            <w:gridSpan w:val="2"/>
            <w:tcBorders>
              <w:bottom w:val="single" w:sz="8" w:space="0" w:color="auto"/>
              <w:right w:val="single" w:sz="8" w:space="0" w:color="auto"/>
            </w:tcBorders>
          </w:tcPr>
          <w:p w:rsidR="003E5C3E" w:rsidRPr="000E3402" w:rsidRDefault="003E5C3E" w:rsidP="003A7740">
            <w:pPr>
              <w:jc w:val="center"/>
            </w:pPr>
            <w:r>
              <w:t xml:space="preserve"> </w:t>
            </w:r>
          </w:p>
        </w:tc>
        <w:tc>
          <w:tcPr>
            <w:tcW w:w="762" w:type="pct"/>
            <w:gridSpan w:val="3"/>
            <w:tcBorders>
              <w:left w:val="single" w:sz="8" w:space="0" w:color="auto"/>
              <w:bottom w:val="single" w:sz="8" w:space="0" w:color="auto"/>
            </w:tcBorders>
          </w:tcPr>
          <w:p w:rsidR="003E5C3E" w:rsidRPr="001A787E" w:rsidRDefault="003E5C3E" w:rsidP="003A7740">
            <w:pPr>
              <w:jc w:val="center"/>
            </w:pPr>
            <w:r w:rsidRPr="001A787E">
              <w:t xml:space="preserve"> </w:t>
            </w:r>
          </w:p>
        </w:tc>
      </w:tr>
      <w:tr w:rsidR="003E5C3E" w:rsidTr="003A7740">
        <w:tc>
          <w:tcPr>
            <w:tcW w:w="1838"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top w:val="single" w:sz="8" w:space="0" w:color="auto"/>
              <w:left w:val="single" w:sz="12" w:space="0" w:color="auto"/>
              <w:bottom w:val="single" w:sz="8" w:space="0" w:color="auto"/>
            </w:tcBorders>
            <w:vAlign w:val="center"/>
          </w:tcPr>
          <w:p w:rsidR="003E5C3E" w:rsidRDefault="003E5C3E" w:rsidP="003A7740">
            <w:pPr>
              <w:rPr>
                <w:sz w:val="20"/>
                <w:szCs w:val="20"/>
              </w:rPr>
            </w:pPr>
            <w:r>
              <w:rPr>
                <w:sz w:val="20"/>
                <w:szCs w:val="20"/>
              </w:rPr>
              <w:t>Rapor</w:t>
            </w:r>
          </w:p>
        </w:tc>
        <w:tc>
          <w:tcPr>
            <w:tcW w:w="1259" w:type="pct"/>
            <w:gridSpan w:val="2"/>
            <w:tcBorders>
              <w:top w:val="single" w:sz="8" w:space="0" w:color="auto"/>
              <w:bottom w:val="single" w:sz="8" w:space="0" w:color="auto"/>
              <w:right w:val="single" w:sz="8" w:space="0" w:color="auto"/>
            </w:tcBorders>
          </w:tcPr>
          <w:p w:rsidR="003E5C3E" w:rsidRPr="000E3402" w:rsidRDefault="003E5C3E" w:rsidP="003A7740">
            <w:pPr>
              <w:jc w:val="center"/>
            </w:pPr>
          </w:p>
        </w:tc>
        <w:tc>
          <w:tcPr>
            <w:tcW w:w="762" w:type="pct"/>
            <w:gridSpan w:val="3"/>
            <w:tcBorders>
              <w:top w:val="single" w:sz="8" w:space="0" w:color="auto"/>
              <w:left w:val="single" w:sz="8" w:space="0" w:color="auto"/>
              <w:bottom w:val="single" w:sz="8" w:space="0" w:color="auto"/>
            </w:tcBorders>
          </w:tcPr>
          <w:p w:rsidR="003E5C3E" w:rsidRPr="001A787E" w:rsidRDefault="003E5C3E" w:rsidP="003A7740"/>
        </w:tc>
      </w:tr>
      <w:tr w:rsidR="003E5C3E" w:rsidTr="003A7740">
        <w:tc>
          <w:tcPr>
            <w:tcW w:w="1838"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top w:val="single" w:sz="8" w:space="0" w:color="auto"/>
              <w:left w:val="single" w:sz="12" w:space="0" w:color="auto"/>
              <w:bottom w:val="single" w:sz="12" w:space="0" w:color="auto"/>
            </w:tcBorders>
            <w:vAlign w:val="center"/>
          </w:tcPr>
          <w:p w:rsidR="003E5C3E" w:rsidRDefault="003E5C3E" w:rsidP="003A7740">
            <w:pPr>
              <w:rPr>
                <w:sz w:val="20"/>
                <w:szCs w:val="20"/>
              </w:rPr>
            </w:pPr>
            <w:r>
              <w:rPr>
                <w:sz w:val="20"/>
                <w:szCs w:val="20"/>
              </w:rPr>
              <w:t>Diğer (………)</w:t>
            </w:r>
          </w:p>
        </w:tc>
        <w:tc>
          <w:tcPr>
            <w:tcW w:w="1259" w:type="pct"/>
            <w:gridSpan w:val="2"/>
            <w:tcBorders>
              <w:top w:val="single" w:sz="8" w:space="0" w:color="auto"/>
              <w:bottom w:val="single" w:sz="12" w:space="0" w:color="auto"/>
              <w:right w:val="single" w:sz="8" w:space="0" w:color="auto"/>
            </w:tcBorders>
          </w:tcPr>
          <w:p w:rsidR="003E5C3E" w:rsidRPr="000E3402" w:rsidRDefault="003E5C3E" w:rsidP="003A7740"/>
        </w:tc>
        <w:tc>
          <w:tcPr>
            <w:tcW w:w="762" w:type="pct"/>
            <w:gridSpan w:val="3"/>
            <w:tcBorders>
              <w:top w:val="single" w:sz="8" w:space="0" w:color="auto"/>
              <w:left w:val="single" w:sz="8" w:space="0" w:color="auto"/>
              <w:bottom w:val="single" w:sz="12" w:space="0" w:color="auto"/>
            </w:tcBorders>
          </w:tcPr>
          <w:p w:rsidR="003E5C3E" w:rsidRPr="001A787E" w:rsidRDefault="003E5C3E" w:rsidP="003A7740"/>
        </w:tc>
      </w:tr>
      <w:tr w:rsidR="003E5C3E" w:rsidTr="003A7740">
        <w:trPr>
          <w:trHeight w:val="392"/>
        </w:trPr>
        <w:tc>
          <w:tcPr>
            <w:tcW w:w="1838" w:type="pct"/>
            <w:gridSpan w:val="6"/>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tcBorders>
          </w:tcPr>
          <w:p w:rsidR="003E5C3E" w:rsidRDefault="003E5C3E" w:rsidP="003A7740">
            <w:pPr>
              <w:rPr>
                <w:sz w:val="20"/>
                <w:szCs w:val="20"/>
              </w:rPr>
            </w:pPr>
          </w:p>
        </w:tc>
        <w:tc>
          <w:tcPr>
            <w:tcW w:w="1259" w:type="pct"/>
            <w:gridSpan w:val="2"/>
            <w:tcBorders>
              <w:top w:val="single" w:sz="12" w:space="0" w:color="auto"/>
              <w:bottom w:val="single" w:sz="8" w:space="0" w:color="auto"/>
              <w:right w:val="single" w:sz="8" w:space="0" w:color="auto"/>
            </w:tcBorders>
            <w:vAlign w:val="center"/>
          </w:tcPr>
          <w:p w:rsidR="003E5C3E" w:rsidRPr="000E3402" w:rsidRDefault="003E5C3E" w:rsidP="003A7740">
            <w:pPr>
              <w:jc w:val="center"/>
            </w:pPr>
            <w:r>
              <w:rPr>
                <w:sz w:val="20"/>
                <w:szCs w:val="20"/>
              </w:rPr>
              <w:t xml:space="preserve">1 </w:t>
            </w:r>
          </w:p>
        </w:tc>
        <w:tc>
          <w:tcPr>
            <w:tcW w:w="762" w:type="pct"/>
            <w:gridSpan w:val="3"/>
            <w:tcBorders>
              <w:top w:val="single" w:sz="12" w:space="0" w:color="auto"/>
              <w:left w:val="single" w:sz="8" w:space="0" w:color="auto"/>
              <w:bottom w:val="single" w:sz="8" w:space="0" w:color="auto"/>
            </w:tcBorders>
            <w:vAlign w:val="center"/>
          </w:tcPr>
          <w:p w:rsidR="003E5C3E" w:rsidRPr="001A787E" w:rsidRDefault="003E5C3E" w:rsidP="003A7740">
            <w:pPr>
              <w:jc w:val="center"/>
            </w:pPr>
            <w:r>
              <w:t xml:space="preserve">60 </w:t>
            </w:r>
          </w:p>
        </w:tc>
      </w:tr>
      <w:tr w:rsidR="003E5C3E" w:rsidTr="003A7740">
        <w:trPr>
          <w:trHeight w:val="447"/>
        </w:trPr>
        <w:tc>
          <w:tcPr>
            <w:tcW w:w="1838" w:type="pct"/>
            <w:gridSpan w:val="6"/>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VARSA ÖNERİLEN ÖNKOŞUL(LAR)</w:t>
            </w:r>
          </w:p>
        </w:tc>
        <w:tc>
          <w:tcPr>
            <w:tcW w:w="3162" w:type="pct"/>
            <w:gridSpan w:val="9"/>
            <w:tcBorders>
              <w:top w:val="single" w:sz="12" w:space="0" w:color="auto"/>
              <w:left w:val="single" w:sz="12" w:space="0" w:color="auto"/>
              <w:bottom w:val="single" w:sz="12" w:space="0" w:color="auto"/>
            </w:tcBorders>
            <w:vAlign w:val="center"/>
          </w:tcPr>
          <w:p w:rsidR="003E5C3E" w:rsidRPr="000E3402" w:rsidRDefault="003E5C3E" w:rsidP="003A7740">
            <w:pPr>
              <w:jc w:val="both"/>
              <w:rPr>
                <w:sz w:val="20"/>
                <w:szCs w:val="20"/>
              </w:rPr>
            </w:pPr>
            <w:r>
              <w:rPr>
                <w:sz w:val="20"/>
                <w:szCs w:val="20"/>
              </w:rPr>
              <w:t xml:space="preserve"> </w:t>
            </w:r>
          </w:p>
        </w:tc>
      </w:tr>
      <w:tr w:rsidR="003E5C3E" w:rsidRPr="009C6D39" w:rsidTr="003A7740">
        <w:trPr>
          <w:trHeight w:val="447"/>
        </w:trPr>
        <w:tc>
          <w:tcPr>
            <w:tcW w:w="1838" w:type="pct"/>
            <w:gridSpan w:val="6"/>
            <w:tcBorders>
              <w:top w:val="single" w:sz="12" w:space="0" w:color="auto"/>
              <w:bottom w:val="single" w:sz="12" w:space="0" w:color="auto"/>
              <w:right w:val="single" w:sz="12" w:space="0" w:color="auto"/>
            </w:tcBorders>
            <w:vAlign w:val="center"/>
          </w:tcPr>
          <w:p w:rsidR="003E5C3E" w:rsidRPr="009C6D39" w:rsidRDefault="003E5C3E" w:rsidP="003A7740">
            <w:pPr>
              <w:jc w:val="center"/>
              <w:rPr>
                <w:b/>
              </w:rPr>
            </w:pPr>
            <w:r w:rsidRPr="009C6D39">
              <w:rPr>
                <w:b/>
                <w:sz w:val="22"/>
                <w:szCs w:val="22"/>
              </w:rPr>
              <w:t>DERSİN KISA İÇERİĞİ</w:t>
            </w:r>
          </w:p>
        </w:tc>
        <w:tc>
          <w:tcPr>
            <w:tcW w:w="3162" w:type="pct"/>
            <w:gridSpan w:val="9"/>
            <w:tcBorders>
              <w:top w:val="single" w:sz="12" w:space="0" w:color="auto"/>
              <w:left w:val="single" w:sz="12" w:space="0" w:color="auto"/>
              <w:bottom w:val="single" w:sz="12" w:space="0" w:color="auto"/>
            </w:tcBorders>
          </w:tcPr>
          <w:p w:rsidR="003E5C3E" w:rsidRPr="009C6D39" w:rsidRDefault="003E5C3E" w:rsidP="003A7740">
            <w:pPr>
              <w:tabs>
                <w:tab w:val="left" w:pos="8335"/>
              </w:tabs>
              <w:jc w:val="both"/>
            </w:pPr>
            <w:r w:rsidRPr="009C6D39">
              <w:rPr>
                <w:color w:val="000000"/>
                <w:sz w:val="22"/>
                <w:szCs w:val="22"/>
              </w:rPr>
              <w:t xml:space="preserve"> </w:t>
            </w:r>
          </w:p>
          <w:p w:rsidR="003E5C3E" w:rsidRPr="009C6D39" w:rsidRDefault="003E5C3E" w:rsidP="003A7740">
            <w:pPr>
              <w:pStyle w:val="GvdeMetni"/>
              <w:jc w:val="both"/>
              <w:rPr>
                <w:i/>
              </w:rPr>
            </w:pPr>
            <w:r w:rsidRPr="009C6D39">
              <w:rPr>
                <w:i/>
                <w:sz w:val="22"/>
                <w:szCs w:val="22"/>
              </w:rPr>
              <w:t xml:space="preserve">Anatomi ve fizyolojinin tanımı, Vücudun anatomik düzlem ve eksenleri, Organ sistemleri: beslenme ve metabolizma, sindirim sistemi, dolaşım sistemi, boşaltım sistemi, solunum sistemi, dişi üreme sistemi ve mentruasyon döngüsü, erkek üreme sistemi, döllenme ve embriyo gelişim süreci, hareket sistemi (iskelet ve kaslar), endokrin sistem, sinir sistemi ve duyu organları. </w:t>
            </w:r>
          </w:p>
          <w:p w:rsidR="003E5C3E" w:rsidRPr="009C6D39" w:rsidRDefault="003E5C3E" w:rsidP="003A7740"/>
        </w:tc>
      </w:tr>
      <w:tr w:rsidR="003E5C3E" w:rsidRPr="009C6D39" w:rsidTr="003A7740">
        <w:trPr>
          <w:trHeight w:val="426"/>
        </w:trPr>
        <w:tc>
          <w:tcPr>
            <w:tcW w:w="1838" w:type="pct"/>
            <w:gridSpan w:val="6"/>
            <w:tcBorders>
              <w:top w:val="single" w:sz="12" w:space="0" w:color="auto"/>
              <w:bottom w:val="single" w:sz="12" w:space="0" w:color="auto"/>
              <w:right w:val="single" w:sz="12" w:space="0" w:color="auto"/>
            </w:tcBorders>
            <w:vAlign w:val="center"/>
          </w:tcPr>
          <w:p w:rsidR="003E5C3E" w:rsidRPr="009C6D39" w:rsidRDefault="003E5C3E" w:rsidP="003A7740">
            <w:pPr>
              <w:jc w:val="center"/>
              <w:rPr>
                <w:b/>
              </w:rPr>
            </w:pPr>
            <w:r w:rsidRPr="009C6D39">
              <w:rPr>
                <w:b/>
                <w:sz w:val="22"/>
                <w:szCs w:val="22"/>
              </w:rPr>
              <w:t>DERSİN AMAÇLARI</w:t>
            </w:r>
          </w:p>
        </w:tc>
        <w:tc>
          <w:tcPr>
            <w:tcW w:w="3162" w:type="pct"/>
            <w:gridSpan w:val="9"/>
            <w:tcBorders>
              <w:top w:val="single" w:sz="12" w:space="0" w:color="auto"/>
              <w:left w:val="single" w:sz="12" w:space="0" w:color="auto"/>
              <w:bottom w:val="single" w:sz="12" w:space="0" w:color="auto"/>
            </w:tcBorders>
          </w:tcPr>
          <w:p w:rsidR="003E5C3E" w:rsidRPr="009C6D39" w:rsidRDefault="003E5C3E" w:rsidP="003A7740">
            <w:r w:rsidRPr="009C6D39">
              <w:rPr>
                <w:bCs/>
                <w:color w:val="000000"/>
                <w:sz w:val="22"/>
                <w:szCs w:val="22"/>
              </w:rPr>
              <w:t xml:space="preserve"> </w:t>
            </w:r>
            <w:r w:rsidRPr="009C6D39">
              <w:rPr>
                <w:sz w:val="22"/>
                <w:szCs w:val="22"/>
              </w:rPr>
              <w:t>İnsan vücuduna ait organ ve sistemleri (insan anatomisi, vücut boşlukları, kemik, kas sindirim,solunum, kan, sinir, kalp ve dolaşım sistemleri) anatomik ve morfolojik olarak ele alır</w:t>
            </w:r>
            <w:r w:rsidRPr="009C6D39">
              <w:rPr>
                <w:color w:val="284775"/>
                <w:sz w:val="22"/>
                <w:szCs w:val="22"/>
              </w:rPr>
              <w:t xml:space="preserve">. </w:t>
            </w:r>
          </w:p>
          <w:p w:rsidR="003E5C3E" w:rsidRPr="009C6D39" w:rsidRDefault="003E5C3E" w:rsidP="003A7740"/>
        </w:tc>
      </w:tr>
      <w:tr w:rsidR="003E5C3E" w:rsidRPr="009C6D39" w:rsidTr="003A7740">
        <w:trPr>
          <w:trHeight w:val="518"/>
        </w:trPr>
        <w:tc>
          <w:tcPr>
            <w:tcW w:w="1838" w:type="pct"/>
            <w:gridSpan w:val="6"/>
            <w:tcBorders>
              <w:top w:val="single" w:sz="12" w:space="0" w:color="auto"/>
              <w:bottom w:val="single" w:sz="12" w:space="0" w:color="auto"/>
              <w:right w:val="single" w:sz="12" w:space="0" w:color="auto"/>
            </w:tcBorders>
            <w:vAlign w:val="center"/>
          </w:tcPr>
          <w:p w:rsidR="003E5C3E" w:rsidRPr="009C6D39" w:rsidRDefault="003E5C3E" w:rsidP="003A7740">
            <w:pPr>
              <w:jc w:val="center"/>
              <w:rPr>
                <w:b/>
              </w:rPr>
            </w:pPr>
            <w:r w:rsidRPr="009C6D39">
              <w:rPr>
                <w:b/>
                <w:sz w:val="22"/>
                <w:szCs w:val="22"/>
              </w:rPr>
              <w:t>DERSİN MESLEK EĞİTİMİNİ SAĞLAMAYA YÖNELİK KATKISI</w:t>
            </w:r>
          </w:p>
        </w:tc>
        <w:tc>
          <w:tcPr>
            <w:tcW w:w="3162" w:type="pct"/>
            <w:gridSpan w:val="9"/>
            <w:tcBorders>
              <w:top w:val="single" w:sz="12" w:space="0" w:color="auto"/>
              <w:left w:val="single" w:sz="12" w:space="0" w:color="auto"/>
              <w:bottom w:val="single" w:sz="12" w:space="0" w:color="auto"/>
            </w:tcBorders>
            <w:vAlign w:val="center"/>
          </w:tcPr>
          <w:p w:rsidR="003E5C3E" w:rsidRPr="009C6D39" w:rsidRDefault="003E5C3E" w:rsidP="003A7740">
            <w:r w:rsidRPr="009C6D39">
              <w:rPr>
                <w:sz w:val="22"/>
                <w:szCs w:val="22"/>
              </w:rPr>
              <w:t xml:space="preserve"> Fen Bilgisi Öğretmenliği alanıyla ilgili öğrencilerin ihtiyaçlarını karşılayabilecek düzeyde biyoloji bilgisine sahip olur</w:t>
            </w:r>
          </w:p>
        </w:tc>
      </w:tr>
      <w:tr w:rsidR="003E5C3E" w:rsidRPr="009C6D39" w:rsidTr="003A7740">
        <w:trPr>
          <w:trHeight w:val="518"/>
        </w:trPr>
        <w:tc>
          <w:tcPr>
            <w:tcW w:w="1838" w:type="pct"/>
            <w:gridSpan w:val="6"/>
            <w:tcBorders>
              <w:top w:val="single" w:sz="12" w:space="0" w:color="auto"/>
              <w:bottom w:val="single" w:sz="12" w:space="0" w:color="auto"/>
              <w:right w:val="single" w:sz="12" w:space="0" w:color="auto"/>
            </w:tcBorders>
            <w:vAlign w:val="center"/>
          </w:tcPr>
          <w:p w:rsidR="003E5C3E" w:rsidRPr="009C6D39" w:rsidRDefault="003E5C3E" w:rsidP="003A7740">
            <w:pPr>
              <w:jc w:val="center"/>
              <w:rPr>
                <w:b/>
              </w:rPr>
            </w:pPr>
            <w:r w:rsidRPr="009C6D39">
              <w:rPr>
                <w:b/>
                <w:sz w:val="22"/>
                <w:szCs w:val="22"/>
              </w:rPr>
              <w:t>DERSİN ÖĞRENİM ÇIKTILARI</w:t>
            </w:r>
          </w:p>
        </w:tc>
        <w:tc>
          <w:tcPr>
            <w:tcW w:w="3162" w:type="pct"/>
            <w:gridSpan w:val="9"/>
            <w:tcBorders>
              <w:top w:val="single" w:sz="12" w:space="0" w:color="auto"/>
              <w:left w:val="single" w:sz="12" w:space="0" w:color="auto"/>
              <w:bottom w:val="single" w:sz="12" w:space="0" w:color="auto"/>
            </w:tcBorders>
          </w:tcPr>
          <w:p w:rsidR="003E5C3E" w:rsidRPr="009C6D39" w:rsidRDefault="003E5C3E" w:rsidP="003A7740">
            <w:pPr>
              <w:ind w:firstLine="360"/>
            </w:pPr>
            <w:r w:rsidRPr="009C6D39">
              <w:rPr>
                <w:sz w:val="22"/>
                <w:szCs w:val="22"/>
              </w:rPr>
              <w:t>1. Bir hayvansal organizma olan insan vücudu ve organ sistemlerini tanır</w:t>
            </w:r>
          </w:p>
          <w:p w:rsidR="003E5C3E" w:rsidRPr="009C6D39" w:rsidRDefault="003E5C3E" w:rsidP="003A7740">
            <w:pPr>
              <w:ind w:firstLine="360"/>
            </w:pPr>
            <w:r w:rsidRPr="009C6D39">
              <w:rPr>
                <w:sz w:val="22"/>
                <w:szCs w:val="22"/>
              </w:rPr>
              <w:t>2..Sistem-yapı ve fonksiyonlarını bilir</w:t>
            </w:r>
          </w:p>
          <w:p w:rsidR="003E5C3E" w:rsidRPr="009C6D39" w:rsidRDefault="003E5C3E" w:rsidP="003A7740">
            <w:pPr>
              <w:ind w:firstLine="360"/>
            </w:pPr>
            <w:r w:rsidRPr="009C6D39">
              <w:rPr>
                <w:sz w:val="22"/>
                <w:szCs w:val="22"/>
              </w:rPr>
              <w:t>3..Sistemlere ait tanım ve kavramları öğrenir</w:t>
            </w:r>
          </w:p>
          <w:p w:rsidR="003E5C3E" w:rsidRPr="009C6D39" w:rsidRDefault="003E5C3E" w:rsidP="003A7740">
            <w:pPr>
              <w:ind w:firstLine="360"/>
            </w:pPr>
            <w:r w:rsidRPr="009C6D39">
              <w:rPr>
                <w:sz w:val="22"/>
                <w:szCs w:val="22"/>
              </w:rPr>
              <w:t>4..İnsan vücudunun organizasyonunu anlar</w:t>
            </w:r>
          </w:p>
          <w:p w:rsidR="003E5C3E" w:rsidRPr="009C6D39" w:rsidRDefault="003E5C3E" w:rsidP="003A7740">
            <w:pPr>
              <w:ind w:firstLine="360"/>
            </w:pPr>
            <w:r w:rsidRPr="009C6D39">
              <w:rPr>
                <w:sz w:val="22"/>
                <w:szCs w:val="22"/>
              </w:rPr>
              <w:t xml:space="preserve">5.Sistemlerin oluşturduğu homeostatik dengeyi </w:t>
            </w:r>
            <w:r w:rsidRPr="009C6D39">
              <w:rPr>
                <w:caps/>
                <w:sz w:val="22"/>
                <w:szCs w:val="22"/>
              </w:rPr>
              <w:t>anlar</w:t>
            </w:r>
          </w:p>
          <w:p w:rsidR="003E5C3E" w:rsidRPr="009C6D39" w:rsidRDefault="003E5C3E" w:rsidP="003A7740">
            <w:pPr>
              <w:ind w:left="360"/>
            </w:pPr>
          </w:p>
        </w:tc>
      </w:tr>
      <w:tr w:rsidR="003E5C3E" w:rsidRPr="009C6D39" w:rsidTr="003A7740">
        <w:trPr>
          <w:trHeight w:val="540"/>
        </w:trPr>
        <w:tc>
          <w:tcPr>
            <w:tcW w:w="1838" w:type="pct"/>
            <w:gridSpan w:val="6"/>
            <w:tcBorders>
              <w:top w:val="single" w:sz="12" w:space="0" w:color="auto"/>
              <w:bottom w:val="single" w:sz="12" w:space="0" w:color="auto"/>
              <w:right w:val="single" w:sz="12" w:space="0" w:color="auto"/>
            </w:tcBorders>
            <w:vAlign w:val="center"/>
          </w:tcPr>
          <w:p w:rsidR="003E5C3E" w:rsidRPr="009C6D39" w:rsidRDefault="003E5C3E" w:rsidP="003A7740">
            <w:pPr>
              <w:jc w:val="center"/>
              <w:rPr>
                <w:b/>
              </w:rPr>
            </w:pPr>
            <w:r w:rsidRPr="009C6D39">
              <w:rPr>
                <w:b/>
                <w:sz w:val="22"/>
                <w:szCs w:val="22"/>
              </w:rPr>
              <w:lastRenderedPageBreak/>
              <w:t>TEMEL DERS KİTABI</w:t>
            </w:r>
          </w:p>
        </w:tc>
        <w:tc>
          <w:tcPr>
            <w:tcW w:w="3162" w:type="pct"/>
            <w:gridSpan w:val="9"/>
            <w:tcBorders>
              <w:top w:val="single" w:sz="12" w:space="0" w:color="auto"/>
              <w:left w:val="single" w:sz="12" w:space="0" w:color="auto"/>
              <w:bottom w:val="single" w:sz="12" w:space="0" w:color="auto"/>
            </w:tcBorders>
          </w:tcPr>
          <w:p w:rsidR="003E5C3E" w:rsidRPr="009C6D39" w:rsidRDefault="003E5C3E" w:rsidP="003A7740"/>
          <w:p w:rsidR="003E5C3E" w:rsidRPr="009C6D39" w:rsidRDefault="003E5C3E" w:rsidP="00F912B5">
            <w:pPr>
              <w:numPr>
                <w:ilvl w:val="0"/>
                <w:numId w:val="17"/>
              </w:numPr>
              <w:tabs>
                <w:tab w:val="clear" w:pos="720"/>
                <w:tab w:val="num" w:pos="360"/>
              </w:tabs>
              <w:ind w:left="360"/>
            </w:pPr>
            <w:r w:rsidRPr="009C6D39">
              <w:rPr>
                <w:sz w:val="22"/>
                <w:szCs w:val="22"/>
              </w:rPr>
              <w:t xml:space="preserve">Aktümsek A.,2006, Anatomi ve Fizyoloji: İnsan Biyolojisi, </w:t>
            </w:r>
          </w:p>
          <w:p w:rsidR="003E5C3E" w:rsidRPr="009C6D39" w:rsidRDefault="003E5C3E" w:rsidP="003A7740">
            <w:pPr>
              <w:pStyle w:val="Balk4"/>
              <w:rPr>
                <w:b w:val="0"/>
              </w:rPr>
            </w:pPr>
          </w:p>
        </w:tc>
      </w:tr>
      <w:tr w:rsidR="003E5C3E" w:rsidRPr="009C6D39" w:rsidTr="003A7740">
        <w:trPr>
          <w:trHeight w:val="540"/>
        </w:trPr>
        <w:tc>
          <w:tcPr>
            <w:tcW w:w="1838" w:type="pct"/>
            <w:gridSpan w:val="6"/>
            <w:tcBorders>
              <w:top w:val="single" w:sz="12" w:space="0" w:color="auto"/>
              <w:bottom w:val="single" w:sz="12" w:space="0" w:color="auto"/>
              <w:right w:val="single" w:sz="12" w:space="0" w:color="auto"/>
            </w:tcBorders>
            <w:vAlign w:val="center"/>
          </w:tcPr>
          <w:p w:rsidR="003E5C3E" w:rsidRPr="009C6D39" w:rsidRDefault="003E5C3E" w:rsidP="003A7740">
            <w:pPr>
              <w:jc w:val="center"/>
              <w:rPr>
                <w:b/>
              </w:rPr>
            </w:pPr>
            <w:r w:rsidRPr="009C6D39">
              <w:rPr>
                <w:b/>
                <w:sz w:val="22"/>
                <w:szCs w:val="22"/>
              </w:rPr>
              <w:t>YARDIMCI KAYNAKLAR</w:t>
            </w:r>
          </w:p>
        </w:tc>
        <w:tc>
          <w:tcPr>
            <w:tcW w:w="3162" w:type="pct"/>
            <w:gridSpan w:val="9"/>
            <w:tcBorders>
              <w:top w:val="single" w:sz="12" w:space="0" w:color="auto"/>
              <w:left w:val="single" w:sz="12" w:space="0" w:color="auto"/>
              <w:bottom w:val="single" w:sz="12" w:space="0" w:color="auto"/>
            </w:tcBorders>
          </w:tcPr>
          <w:p w:rsidR="003E5C3E" w:rsidRPr="009C6D39" w:rsidRDefault="003E5C3E" w:rsidP="003A7740">
            <w:r w:rsidRPr="009C6D39">
              <w:rPr>
                <w:sz w:val="22"/>
                <w:szCs w:val="22"/>
              </w:rPr>
              <w:t xml:space="preserve">1.İnsan Anatomisi ve Fizyolojisine Giriş, Eldra Pearl Solomon, </w:t>
            </w:r>
          </w:p>
          <w:p w:rsidR="003E5C3E" w:rsidRPr="009C6D39" w:rsidRDefault="003E5C3E" w:rsidP="003A7740">
            <w:r w:rsidRPr="009C6D39">
              <w:rPr>
                <w:sz w:val="22"/>
                <w:szCs w:val="22"/>
              </w:rPr>
              <w:t>2.  Öğretim üyeleri tarafından hazırlanan ders notları</w:t>
            </w:r>
          </w:p>
        </w:tc>
      </w:tr>
      <w:tr w:rsidR="003E5C3E" w:rsidRPr="009C6D39" w:rsidTr="003A7740">
        <w:trPr>
          <w:trHeight w:val="520"/>
        </w:trPr>
        <w:tc>
          <w:tcPr>
            <w:tcW w:w="1838" w:type="pct"/>
            <w:gridSpan w:val="6"/>
            <w:tcBorders>
              <w:top w:val="single" w:sz="12" w:space="0" w:color="auto"/>
              <w:bottom w:val="single" w:sz="12" w:space="0" w:color="auto"/>
              <w:right w:val="single" w:sz="12" w:space="0" w:color="auto"/>
            </w:tcBorders>
            <w:vAlign w:val="center"/>
          </w:tcPr>
          <w:p w:rsidR="003E5C3E" w:rsidRPr="009C6D39" w:rsidRDefault="003E5C3E" w:rsidP="003A7740">
            <w:pPr>
              <w:jc w:val="center"/>
              <w:rPr>
                <w:b/>
              </w:rPr>
            </w:pPr>
            <w:r w:rsidRPr="009C6D39">
              <w:rPr>
                <w:b/>
                <w:sz w:val="22"/>
                <w:szCs w:val="22"/>
              </w:rPr>
              <w:t>DERSTE GEREKLİ ARAÇ VE GEREÇLER</w:t>
            </w:r>
          </w:p>
        </w:tc>
        <w:tc>
          <w:tcPr>
            <w:tcW w:w="3162" w:type="pct"/>
            <w:gridSpan w:val="9"/>
            <w:tcBorders>
              <w:top w:val="single" w:sz="12" w:space="0" w:color="auto"/>
              <w:left w:val="single" w:sz="12" w:space="0" w:color="auto"/>
              <w:bottom w:val="single" w:sz="12" w:space="0" w:color="auto"/>
            </w:tcBorders>
          </w:tcPr>
          <w:p w:rsidR="003E5C3E" w:rsidRPr="009C6D39" w:rsidRDefault="003E5C3E" w:rsidP="003A7740">
            <w:pPr>
              <w:jc w:val="both"/>
            </w:pPr>
            <w:r w:rsidRPr="009C6D39">
              <w:rPr>
                <w:sz w:val="22"/>
                <w:szCs w:val="22"/>
              </w:rPr>
              <w:t xml:space="preserve"> Bilgisayar, Projeksiyon, Modeller</w:t>
            </w:r>
          </w:p>
        </w:tc>
      </w:tr>
      <w:tr w:rsidR="003E5C3E" w:rsidRPr="009C6D39" w:rsidTr="003A7740">
        <w:tblPrEx>
          <w:jc w:val="center"/>
          <w:tblBorders>
            <w:insideH w:val="single" w:sz="6" w:space="0" w:color="auto"/>
            <w:insideV w:val="single" w:sz="6" w:space="0" w:color="auto"/>
          </w:tblBorders>
        </w:tblPrEx>
        <w:trPr>
          <w:gridAfter w:val="1"/>
          <w:wAfter w:w="154" w:type="pct"/>
          <w:trHeight w:val="510"/>
          <w:jc w:val="center"/>
        </w:trPr>
        <w:tc>
          <w:tcPr>
            <w:tcW w:w="4846" w:type="pct"/>
            <w:gridSpan w:val="14"/>
            <w:vAlign w:val="center"/>
          </w:tcPr>
          <w:p w:rsidR="003E5C3E" w:rsidRPr="009C6D39" w:rsidRDefault="003E5C3E" w:rsidP="003A7740">
            <w:pPr>
              <w:jc w:val="center"/>
              <w:rPr>
                <w:b/>
              </w:rPr>
            </w:pPr>
            <w:r w:rsidRPr="009C6D39">
              <w:rPr>
                <w:b/>
                <w:sz w:val="22"/>
                <w:szCs w:val="22"/>
              </w:rPr>
              <w:t>DERSİN HAFTALIK PLANI</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tcPr>
          <w:p w:rsidR="003E5C3E" w:rsidRPr="009C6D39" w:rsidRDefault="003E5C3E" w:rsidP="003A7740">
            <w:pPr>
              <w:jc w:val="center"/>
              <w:rPr>
                <w:b/>
              </w:rPr>
            </w:pPr>
            <w:r w:rsidRPr="009C6D39">
              <w:rPr>
                <w:b/>
                <w:sz w:val="22"/>
                <w:szCs w:val="22"/>
              </w:rPr>
              <w:t>HAFTA</w:t>
            </w:r>
          </w:p>
        </w:tc>
        <w:tc>
          <w:tcPr>
            <w:tcW w:w="4269" w:type="pct"/>
            <w:gridSpan w:val="12"/>
          </w:tcPr>
          <w:p w:rsidR="003E5C3E" w:rsidRPr="009C6D39" w:rsidRDefault="003E5C3E" w:rsidP="003A7740">
            <w:pPr>
              <w:rPr>
                <w:b/>
              </w:rPr>
            </w:pPr>
            <w:r w:rsidRPr="009C6D39">
              <w:rPr>
                <w:b/>
                <w:sz w:val="22"/>
                <w:szCs w:val="22"/>
              </w:rPr>
              <w:t>İŞLENEN KONULAR</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1</w:t>
            </w:r>
          </w:p>
        </w:tc>
        <w:tc>
          <w:tcPr>
            <w:tcW w:w="4269" w:type="pct"/>
            <w:gridSpan w:val="12"/>
          </w:tcPr>
          <w:p w:rsidR="003E5C3E" w:rsidRPr="009C6D39" w:rsidRDefault="003E5C3E" w:rsidP="003A7740">
            <w:pPr>
              <w:jc w:val="both"/>
            </w:pPr>
            <w:r w:rsidRPr="009C6D39">
              <w:rPr>
                <w:sz w:val="22"/>
                <w:szCs w:val="22"/>
              </w:rPr>
              <w:t>Anatomi ve fizyolojinin tanımı, Vücudun anatomik düzlem ve eksenleri,</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2</w:t>
            </w:r>
          </w:p>
        </w:tc>
        <w:tc>
          <w:tcPr>
            <w:tcW w:w="4269" w:type="pct"/>
            <w:gridSpan w:val="12"/>
          </w:tcPr>
          <w:p w:rsidR="003E5C3E" w:rsidRPr="009C6D39" w:rsidRDefault="003E5C3E" w:rsidP="003A7740">
            <w:pPr>
              <w:jc w:val="both"/>
            </w:pPr>
            <w:r w:rsidRPr="009C6D39">
              <w:rPr>
                <w:sz w:val="22"/>
                <w:szCs w:val="22"/>
              </w:rPr>
              <w:t>Organ sistemleri: beslenme ve metabolizma</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3</w:t>
            </w:r>
          </w:p>
        </w:tc>
        <w:tc>
          <w:tcPr>
            <w:tcW w:w="4269" w:type="pct"/>
            <w:gridSpan w:val="12"/>
          </w:tcPr>
          <w:p w:rsidR="003E5C3E" w:rsidRPr="009C6D39" w:rsidRDefault="003E5C3E" w:rsidP="003A7740">
            <w:r w:rsidRPr="009C6D39">
              <w:rPr>
                <w:sz w:val="22"/>
                <w:szCs w:val="22"/>
              </w:rPr>
              <w:t>Hareket sistemi (iskelet)</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4</w:t>
            </w:r>
          </w:p>
        </w:tc>
        <w:tc>
          <w:tcPr>
            <w:tcW w:w="4269" w:type="pct"/>
            <w:gridSpan w:val="12"/>
          </w:tcPr>
          <w:p w:rsidR="003E5C3E" w:rsidRPr="009C6D39" w:rsidRDefault="003E5C3E" w:rsidP="003A7740">
            <w:r w:rsidRPr="009C6D39">
              <w:rPr>
                <w:sz w:val="22"/>
                <w:szCs w:val="22"/>
              </w:rPr>
              <w:t>Hareket sistemi (kas)</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5</w:t>
            </w:r>
          </w:p>
        </w:tc>
        <w:tc>
          <w:tcPr>
            <w:tcW w:w="4269" w:type="pct"/>
            <w:gridSpan w:val="12"/>
          </w:tcPr>
          <w:p w:rsidR="003E5C3E" w:rsidRPr="009C6D39" w:rsidRDefault="003E5C3E" w:rsidP="003A7740">
            <w:r w:rsidRPr="009C6D39">
              <w:rPr>
                <w:sz w:val="22"/>
                <w:szCs w:val="22"/>
              </w:rPr>
              <w:t>Solunum sistemi</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6</w:t>
            </w:r>
          </w:p>
        </w:tc>
        <w:tc>
          <w:tcPr>
            <w:tcW w:w="4269" w:type="pct"/>
            <w:gridSpan w:val="12"/>
          </w:tcPr>
          <w:p w:rsidR="003E5C3E" w:rsidRPr="009C6D39" w:rsidRDefault="003E5C3E" w:rsidP="003A7740">
            <w:r w:rsidRPr="009C6D39">
              <w:rPr>
                <w:sz w:val="22"/>
                <w:szCs w:val="22"/>
              </w:rPr>
              <w:t>Sindirim sistemi</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shd w:val="clear" w:color="auto" w:fill="D9D9D9"/>
            <w:vAlign w:val="center"/>
          </w:tcPr>
          <w:p w:rsidR="003E5C3E" w:rsidRPr="009C6D39" w:rsidRDefault="003E5C3E" w:rsidP="003A7740">
            <w:pPr>
              <w:jc w:val="center"/>
            </w:pPr>
            <w:r w:rsidRPr="009C6D39">
              <w:rPr>
                <w:sz w:val="22"/>
                <w:szCs w:val="22"/>
              </w:rPr>
              <w:t>7-8</w:t>
            </w:r>
          </w:p>
        </w:tc>
        <w:tc>
          <w:tcPr>
            <w:tcW w:w="4269" w:type="pct"/>
            <w:gridSpan w:val="12"/>
            <w:shd w:val="clear" w:color="auto" w:fill="D9D9D9"/>
          </w:tcPr>
          <w:p w:rsidR="003E5C3E" w:rsidRPr="009C6D39" w:rsidRDefault="003E5C3E" w:rsidP="003A7740">
            <w:r w:rsidRPr="009C6D39">
              <w:rPr>
                <w:sz w:val="22"/>
                <w:szCs w:val="22"/>
              </w:rPr>
              <w:t xml:space="preserve">ARA SINAV </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9</w:t>
            </w:r>
          </w:p>
        </w:tc>
        <w:tc>
          <w:tcPr>
            <w:tcW w:w="4269" w:type="pct"/>
            <w:gridSpan w:val="12"/>
          </w:tcPr>
          <w:p w:rsidR="003E5C3E" w:rsidRPr="009C6D39" w:rsidRDefault="003E5C3E" w:rsidP="003A7740">
            <w:r w:rsidRPr="009C6D39">
              <w:rPr>
                <w:sz w:val="22"/>
                <w:szCs w:val="22"/>
              </w:rPr>
              <w:t>Dolaşım sistemi</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10</w:t>
            </w:r>
          </w:p>
        </w:tc>
        <w:tc>
          <w:tcPr>
            <w:tcW w:w="4269" w:type="pct"/>
            <w:gridSpan w:val="12"/>
          </w:tcPr>
          <w:p w:rsidR="003E5C3E" w:rsidRPr="009C6D39" w:rsidRDefault="003E5C3E" w:rsidP="003A7740">
            <w:pPr>
              <w:jc w:val="both"/>
            </w:pPr>
            <w:r w:rsidRPr="009C6D39">
              <w:rPr>
                <w:sz w:val="22"/>
                <w:szCs w:val="22"/>
              </w:rPr>
              <w:t>Boşaltım sistemi</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11</w:t>
            </w:r>
          </w:p>
        </w:tc>
        <w:tc>
          <w:tcPr>
            <w:tcW w:w="4269" w:type="pct"/>
            <w:gridSpan w:val="12"/>
          </w:tcPr>
          <w:p w:rsidR="003E5C3E" w:rsidRPr="009C6D39" w:rsidRDefault="003E5C3E" w:rsidP="003A7740">
            <w:pPr>
              <w:jc w:val="both"/>
            </w:pPr>
            <w:r w:rsidRPr="009C6D39">
              <w:rPr>
                <w:sz w:val="22"/>
                <w:szCs w:val="22"/>
              </w:rPr>
              <w:t>Sinir sistemi</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12</w:t>
            </w:r>
          </w:p>
        </w:tc>
        <w:tc>
          <w:tcPr>
            <w:tcW w:w="4269" w:type="pct"/>
            <w:gridSpan w:val="12"/>
          </w:tcPr>
          <w:p w:rsidR="003E5C3E" w:rsidRPr="009C6D39" w:rsidRDefault="003E5C3E" w:rsidP="003A7740">
            <w:pPr>
              <w:jc w:val="both"/>
            </w:pPr>
            <w:r w:rsidRPr="009C6D39">
              <w:rPr>
                <w:sz w:val="22"/>
                <w:szCs w:val="22"/>
              </w:rPr>
              <w:t>Duyular ve duyu organları</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13</w:t>
            </w:r>
          </w:p>
        </w:tc>
        <w:tc>
          <w:tcPr>
            <w:tcW w:w="4269" w:type="pct"/>
            <w:gridSpan w:val="12"/>
          </w:tcPr>
          <w:p w:rsidR="003E5C3E" w:rsidRPr="009C6D39" w:rsidRDefault="003E5C3E" w:rsidP="003A7740">
            <w:pPr>
              <w:jc w:val="both"/>
            </w:pPr>
            <w:r w:rsidRPr="009C6D39">
              <w:rPr>
                <w:sz w:val="22"/>
                <w:szCs w:val="22"/>
              </w:rPr>
              <w:t>Endokrin sistem</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14</w:t>
            </w:r>
          </w:p>
        </w:tc>
        <w:tc>
          <w:tcPr>
            <w:tcW w:w="4269" w:type="pct"/>
            <w:gridSpan w:val="12"/>
          </w:tcPr>
          <w:p w:rsidR="003E5C3E" w:rsidRPr="009C6D39" w:rsidRDefault="003E5C3E" w:rsidP="003A7740">
            <w:pPr>
              <w:jc w:val="both"/>
            </w:pPr>
            <w:r w:rsidRPr="009C6D39">
              <w:rPr>
                <w:sz w:val="22"/>
                <w:szCs w:val="22"/>
              </w:rPr>
              <w:t xml:space="preserve">Üreme sistemi </w:t>
            </w:r>
          </w:p>
        </w:tc>
      </w:tr>
      <w:tr w:rsidR="003E5C3E" w:rsidRPr="009C6D39" w:rsidTr="003A7740">
        <w:tblPrEx>
          <w:jc w:val="center"/>
          <w:tblBorders>
            <w:insideH w:val="single" w:sz="6" w:space="0" w:color="auto"/>
            <w:insideV w:val="single" w:sz="6" w:space="0" w:color="auto"/>
          </w:tblBorders>
        </w:tblPrEx>
        <w:trPr>
          <w:gridAfter w:val="1"/>
          <w:wAfter w:w="154" w:type="pct"/>
          <w:trHeight w:val="322"/>
          <w:jc w:val="center"/>
        </w:trPr>
        <w:tc>
          <w:tcPr>
            <w:tcW w:w="577" w:type="pct"/>
            <w:gridSpan w:val="2"/>
            <w:tcBorders>
              <w:bottom w:val="single" w:sz="12" w:space="0" w:color="auto"/>
            </w:tcBorders>
            <w:shd w:val="clear" w:color="auto" w:fill="D9D9D9"/>
            <w:vAlign w:val="center"/>
          </w:tcPr>
          <w:p w:rsidR="003E5C3E" w:rsidRPr="009C6D39" w:rsidRDefault="003E5C3E" w:rsidP="003A7740">
            <w:pPr>
              <w:jc w:val="center"/>
            </w:pPr>
            <w:r w:rsidRPr="009C6D39">
              <w:rPr>
                <w:sz w:val="22"/>
                <w:szCs w:val="22"/>
              </w:rPr>
              <w:t>15-16</w:t>
            </w:r>
          </w:p>
        </w:tc>
        <w:tc>
          <w:tcPr>
            <w:tcW w:w="4269" w:type="pct"/>
            <w:gridSpan w:val="12"/>
            <w:tcBorders>
              <w:bottom w:val="single" w:sz="12" w:space="0" w:color="auto"/>
            </w:tcBorders>
            <w:shd w:val="clear" w:color="auto" w:fill="D9D9D9"/>
            <w:vAlign w:val="center"/>
          </w:tcPr>
          <w:p w:rsidR="003E5C3E" w:rsidRPr="009C6D39" w:rsidRDefault="003E5C3E" w:rsidP="003A7740">
            <w:r w:rsidRPr="009C6D39">
              <w:rPr>
                <w:sz w:val="22"/>
                <w:szCs w:val="22"/>
              </w:rPr>
              <w:t xml:space="preserve">FİNAL SINAVI </w:t>
            </w:r>
          </w:p>
        </w:tc>
      </w:tr>
    </w:tbl>
    <w:p w:rsidR="003E5C3E" w:rsidRPr="009C6D39" w:rsidRDefault="003E5C3E" w:rsidP="003A7740">
      <w:pPr>
        <w:rPr>
          <w:sz w:val="22"/>
          <w:szCs w:val="22"/>
        </w:rPr>
      </w:pPr>
    </w:p>
    <w:p w:rsidR="003E5C3E" w:rsidRPr="009C6D39"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9C6D39" w:rsidTr="003A7740">
        <w:tc>
          <w:tcPr>
            <w:tcW w:w="603" w:type="dxa"/>
            <w:tcBorders>
              <w:top w:val="single" w:sz="12" w:space="0" w:color="auto"/>
            </w:tcBorders>
            <w:vAlign w:val="center"/>
          </w:tcPr>
          <w:p w:rsidR="003E5C3E" w:rsidRPr="009C6D39" w:rsidRDefault="003E5C3E" w:rsidP="003A7740">
            <w:pPr>
              <w:jc w:val="center"/>
              <w:rPr>
                <w:b/>
              </w:rPr>
            </w:pPr>
            <w:r w:rsidRPr="009C6D39">
              <w:rPr>
                <w:b/>
                <w:sz w:val="22"/>
                <w:szCs w:val="22"/>
              </w:rPr>
              <w:t>NO</w:t>
            </w:r>
          </w:p>
        </w:tc>
        <w:tc>
          <w:tcPr>
            <w:tcW w:w="7585" w:type="dxa"/>
            <w:tcBorders>
              <w:top w:val="single" w:sz="12" w:space="0" w:color="auto"/>
            </w:tcBorders>
          </w:tcPr>
          <w:p w:rsidR="003E5C3E" w:rsidRPr="009C6D39" w:rsidRDefault="003E5C3E" w:rsidP="003A7740">
            <w:pPr>
              <w:rPr>
                <w:b/>
              </w:rPr>
            </w:pPr>
            <w:r w:rsidRPr="009C6D39">
              <w:rPr>
                <w:b/>
                <w:sz w:val="22"/>
                <w:szCs w:val="22"/>
              </w:rPr>
              <w:t xml:space="preserve">PROGRAM ÇIKTISI </w:t>
            </w:r>
          </w:p>
        </w:tc>
        <w:tc>
          <w:tcPr>
            <w:tcW w:w="567" w:type="dxa"/>
            <w:tcBorders>
              <w:top w:val="single" w:sz="12" w:space="0" w:color="auto"/>
            </w:tcBorders>
            <w:vAlign w:val="center"/>
          </w:tcPr>
          <w:p w:rsidR="003E5C3E" w:rsidRPr="009C6D39" w:rsidRDefault="003E5C3E" w:rsidP="003A7740">
            <w:pPr>
              <w:jc w:val="center"/>
              <w:rPr>
                <w:b/>
              </w:rPr>
            </w:pPr>
            <w:r w:rsidRPr="009C6D39">
              <w:rPr>
                <w:b/>
                <w:sz w:val="22"/>
                <w:szCs w:val="22"/>
              </w:rPr>
              <w:t>3</w:t>
            </w:r>
          </w:p>
        </w:tc>
        <w:tc>
          <w:tcPr>
            <w:tcW w:w="567" w:type="dxa"/>
            <w:tcBorders>
              <w:top w:val="single" w:sz="12" w:space="0" w:color="auto"/>
            </w:tcBorders>
            <w:vAlign w:val="center"/>
          </w:tcPr>
          <w:p w:rsidR="003E5C3E" w:rsidRPr="009C6D39" w:rsidRDefault="003E5C3E" w:rsidP="003A7740">
            <w:pPr>
              <w:jc w:val="center"/>
              <w:rPr>
                <w:b/>
              </w:rPr>
            </w:pPr>
            <w:r w:rsidRPr="009C6D39">
              <w:rPr>
                <w:b/>
                <w:sz w:val="22"/>
                <w:szCs w:val="22"/>
              </w:rPr>
              <w:t>2</w:t>
            </w:r>
          </w:p>
        </w:tc>
        <w:tc>
          <w:tcPr>
            <w:tcW w:w="567" w:type="dxa"/>
            <w:tcBorders>
              <w:top w:val="single" w:sz="12" w:space="0" w:color="auto"/>
            </w:tcBorders>
            <w:vAlign w:val="center"/>
          </w:tcPr>
          <w:p w:rsidR="003E5C3E" w:rsidRPr="009C6D39" w:rsidRDefault="003E5C3E" w:rsidP="003A7740">
            <w:pPr>
              <w:jc w:val="center"/>
              <w:rPr>
                <w:b/>
              </w:rPr>
            </w:pPr>
            <w:r w:rsidRPr="009C6D39">
              <w:rPr>
                <w:b/>
                <w:sz w:val="22"/>
                <w:szCs w:val="22"/>
              </w:rPr>
              <w:t>1</w:t>
            </w:r>
          </w:p>
        </w:tc>
      </w:tr>
      <w:tr w:rsidR="003E5C3E" w:rsidRPr="009C6D39" w:rsidTr="003A7740">
        <w:tc>
          <w:tcPr>
            <w:tcW w:w="603" w:type="dxa"/>
            <w:vAlign w:val="center"/>
          </w:tcPr>
          <w:p w:rsidR="003E5C3E" w:rsidRPr="009C6D39" w:rsidRDefault="003E5C3E" w:rsidP="003A7740">
            <w:pPr>
              <w:jc w:val="center"/>
            </w:pPr>
            <w:r w:rsidRPr="009C6D39">
              <w:rPr>
                <w:sz w:val="22"/>
                <w:szCs w:val="22"/>
              </w:rPr>
              <w:t>1</w:t>
            </w:r>
          </w:p>
        </w:tc>
        <w:tc>
          <w:tcPr>
            <w:tcW w:w="7585" w:type="dxa"/>
            <w:vAlign w:val="center"/>
          </w:tcPr>
          <w:p w:rsidR="003E5C3E" w:rsidRPr="009C6D39" w:rsidRDefault="003E5C3E" w:rsidP="003A7740">
            <w:pPr>
              <w:rPr>
                <w:color w:val="FF0000"/>
              </w:rPr>
            </w:pPr>
            <w:r w:rsidRPr="009C6D39">
              <w:rPr>
                <w:sz w:val="22"/>
                <w:szCs w:val="22"/>
              </w:rPr>
              <w:t>Temel Bilimlere ilişkin bilgileri kavrayabilme ve uygulama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2</w:t>
            </w:r>
          </w:p>
        </w:tc>
        <w:tc>
          <w:tcPr>
            <w:tcW w:w="7585" w:type="dxa"/>
            <w:vAlign w:val="center"/>
          </w:tcPr>
          <w:p w:rsidR="003E5C3E" w:rsidRPr="009C6D39" w:rsidRDefault="003E5C3E" w:rsidP="003A7740">
            <w:pPr>
              <w:rPr>
                <w:color w:val="FF0000"/>
              </w:rPr>
            </w:pPr>
            <w:r w:rsidRPr="009C6D39">
              <w:rPr>
                <w:sz w:val="22"/>
                <w:szCs w:val="22"/>
              </w:rPr>
              <w:t>Fen Bilimlerindeki Öğretim Etkinliklerinin planlanması, hazırlanması, genel öğretim ilke, yöntem ve tekniklerini kullanma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3</w:t>
            </w:r>
          </w:p>
        </w:tc>
        <w:tc>
          <w:tcPr>
            <w:tcW w:w="7585" w:type="dxa"/>
            <w:vAlign w:val="center"/>
          </w:tcPr>
          <w:p w:rsidR="003E5C3E" w:rsidRPr="009C6D39" w:rsidRDefault="003E5C3E" w:rsidP="003A7740">
            <w:pPr>
              <w:rPr>
                <w:color w:val="FF0000"/>
              </w:rPr>
            </w:pPr>
            <w:r w:rsidRPr="009C6D39">
              <w:rPr>
                <w:sz w:val="22"/>
                <w:szCs w:val="22"/>
              </w:rPr>
              <w:t>Fen Bilimleri konularında öğrenilen bilgileri yaşama aktarabilme becerisi ve bu aktarımla üçüncü şahıslara anlatabilme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4</w:t>
            </w:r>
          </w:p>
        </w:tc>
        <w:tc>
          <w:tcPr>
            <w:tcW w:w="7585" w:type="dxa"/>
            <w:vAlign w:val="center"/>
          </w:tcPr>
          <w:p w:rsidR="003E5C3E" w:rsidRPr="009C6D39" w:rsidRDefault="003E5C3E" w:rsidP="003A7740">
            <w:pPr>
              <w:rPr>
                <w:color w:val="FF0000"/>
              </w:rPr>
            </w:pPr>
            <w:r w:rsidRPr="009C6D39">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5</w:t>
            </w:r>
          </w:p>
        </w:tc>
        <w:tc>
          <w:tcPr>
            <w:tcW w:w="7585" w:type="dxa"/>
            <w:vAlign w:val="center"/>
          </w:tcPr>
          <w:p w:rsidR="003E5C3E" w:rsidRPr="009C6D39" w:rsidRDefault="003E5C3E" w:rsidP="003A7740">
            <w:pPr>
              <w:rPr>
                <w:color w:val="FF0000"/>
              </w:rPr>
            </w:pPr>
            <w:r w:rsidRPr="009C6D39">
              <w:rPr>
                <w:sz w:val="22"/>
                <w:szCs w:val="22"/>
              </w:rPr>
              <w:t>Güncel konuları izleme ve yorumlama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6</w:t>
            </w:r>
          </w:p>
        </w:tc>
        <w:tc>
          <w:tcPr>
            <w:tcW w:w="7585" w:type="dxa"/>
            <w:vAlign w:val="center"/>
          </w:tcPr>
          <w:p w:rsidR="003E5C3E" w:rsidRPr="009C6D39" w:rsidRDefault="003E5C3E" w:rsidP="003A7740">
            <w:pPr>
              <w:rPr>
                <w:color w:val="FF0000"/>
              </w:rPr>
            </w:pPr>
            <w:r w:rsidRPr="009C6D39">
              <w:rPr>
                <w:sz w:val="22"/>
                <w:szCs w:val="22"/>
              </w:rPr>
              <w:t>İşbirliği içinde çalışma, mesleki ve etik sorumluluk bilincini kazanma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7</w:t>
            </w:r>
          </w:p>
        </w:tc>
        <w:tc>
          <w:tcPr>
            <w:tcW w:w="7585" w:type="dxa"/>
            <w:vAlign w:val="center"/>
          </w:tcPr>
          <w:p w:rsidR="003E5C3E" w:rsidRPr="009C6D39" w:rsidRDefault="003E5C3E" w:rsidP="003A7740">
            <w:pPr>
              <w:rPr>
                <w:color w:val="FF0000"/>
              </w:rPr>
            </w:pPr>
            <w:r w:rsidRPr="009C6D39">
              <w:rPr>
                <w:sz w:val="22"/>
                <w:szCs w:val="22"/>
              </w:rPr>
              <w:t>Fen Öğretiminin temel amaçları doğrultusunda, fen okuryazarlığını geliştirme becerisi</w:t>
            </w: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8</w:t>
            </w:r>
          </w:p>
        </w:tc>
        <w:tc>
          <w:tcPr>
            <w:tcW w:w="7585" w:type="dxa"/>
            <w:vAlign w:val="center"/>
          </w:tcPr>
          <w:p w:rsidR="003E5C3E" w:rsidRPr="009C6D39" w:rsidRDefault="003E5C3E" w:rsidP="003A7740">
            <w:pPr>
              <w:rPr>
                <w:color w:val="FF0000"/>
              </w:rPr>
            </w:pPr>
            <w:r w:rsidRPr="009C6D39">
              <w:rPr>
                <w:sz w:val="22"/>
                <w:szCs w:val="22"/>
              </w:rPr>
              <w:t>Yeni Fen programlarını inceleme becerisi (kazanım, öğrenme-öğretme süreci, değerlendirme teknikleri v.s)</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9</w:t>
            </w:r>
          </w:p>
        </w:tc>
        <w:tc>
          <w:tcPr>
            <w:tcW w:w="7585" w:type="dxa"/>
            <w:vAlign w:val="center"/>
          </w:tcPr>
          <w:p w:rsidR="003E5C3E" w:rsidRPr="009C6D39" w:rsidRDefault="003E5C3E" w:rsidP="003A7740">
            <w:pPr>
              <w:rPr>
                <w:color w:val="FF0000"/>
              </w:rPr>
            </w:pPr>
            <w:r w:rsidRPr="009C6D39">
              <w:rPr>
                <w:sz w:val="22"/>
                <w:szCs w:val="22"/>
              </w:rPr>
              <w:t>Doğa olaylarını bilimsel temellere dayandırarak açıklama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10</w:t>
            </w:r>
          </w:p>
        </w:tc>
        <w:tc>
          <w:tcPr>
            <w:tcW w:w="7585" w:type="dxa"/>
            <w:vAlign w:val="center"/>
          </w:tcPr>
          <w:p w:rsidR="003E5C3E" w:rsidRPr="009C6D39" w:rsidRDefault="003E5C3E" w:rsidP="003A7740">
            <w:pPr>
              <w:rPr>
                <w:color w:val="FF0000"/>
              </w:rPr>
            </w:pPr>
            <w:r w:rsidRPr="009C6D39">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11</w:t>
            </w:r>
          </w:p>
        </w:tc>
        <w:tc>
          <w:tcPr>
            <w:tcW w:w="7585" w:type="dxa"/>
            <w:vAlign w:val="center"/>
          </w:tcPr>
          <w:p w:rsidR="003E5C3E" w:rsidRPr="009C6D39" w:rsidRDefault="003E5C3E" w:rsidP="003A7740">
            <w:pPr>
              <w:rPr>
                <w:color w:val="FF0000"/>
              </w:rPr>
            </w:pPr>
            <w:r w:rsidRPr="009C6D39">
              <w:rPr>
                <w:sz w:val="22"/>
                <w:szCs w:val="22"/>
              </w:rPr>
              <w:t>Öğrencilerin kişisel gelişim özelliklerine uygun olan yöntem ve teknikleri kullanma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12</w:t>
            </w:r>
          </w:p>
        </w:tc>
        <w:tc>
          <w:tcPr>
            <w:tcW w:w="7585" w:type="dxa"/>
            <w:vAlign w:val="center"/>
          </w:tcPr>
          <w:p w:rsidR="003E5C3E" w:rsidRPr="009C6D39" w:rsidRDefault="003E5C3E" w:rsidP="003A7740">
            <w:pPr>
              <w:rPr>
                <w:color w:val="FF0000"/>
              </w:rPr>
            </w:pPr>
            <w:r w:rsidRPr="009C6D39">
              <w:rPr>
                <w:sz w:val="22"/>
                <w:szCs w:val="22"/>
              </w:rPr>
              <w:t>Fen programlarından yararlanarak plan hazırlayıp, araç gereç ve materyalleri düzenleyerek ders sunma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13</w:t>
            </w:r>
          </w:p>
        </w:tc>
        <w:tc>
          <w:tcPr>
            <w:tcW w:w="7585" w:type="dxa"/>
            <w:vAlign w:val="center"/>
          </w:tcPr>
          <w:p w:rsidR="003E5C3E" w:rsidRPr="009C6D39" w:rsidRDefault="003E5C3E" w:rsidP="003A7740">
            <w:pPr>
              <w:rPr>
                <w:color w:val="FF0000"/>
              </w:rPr>
            </w:pPr>
            <w:r w:rsidRPr="009C6D39">
              <w:rPr>
                <w:sz w:val="22"/>
                <w:szCs w:val="22"/>
              </w:rPr>
              <w:t>Konuya uygun deneyleri seçip, tasarlayıp yapabilme, verileri analiz etme ve yorumlayarak bilimsel rapor haline getirebilme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14</w:t>
            </w:r>
          </w:p>
        </w:tc>
        <w:tc>
          <w:tcPr>
            <w:tcW w:w="7585" w:type="dxa"/>
            <w:vAlign w:val="center"/>
          </w:tcPr>
          <w:p w:rsidR="003E5C3E" w:rsidRPr="009C6D39" w:rsidRDefault="003E5C3E" w:rsidP="003A7740">
            <w:pPr>
              <w:rPr>
                <w:color w:val="FF0000"/>
              </w:rPr>
            </w:pPr>
            <w:r w:rsidRPr="009C6D39">
              <w:rPr>
                <w:sz w:val="22"/>
                <w:szCs w:val="22"/>
              </w:rPr>
              <w:t>Laboratuar güvenliği konusunda bilgi birikimine sahip olma ve gerektiğinde kullanabilme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lastRenderedPageBreak/>
              <w:t>15</w:t>
            </w:r>
          </w:p>
        </w:tc>
        <w:tc>
          <w:tcPr>
            <w:tcW w:w="7585" w:type="dxa"/>
            <w:vAlign w:val="center"/>
          </w:tcPr>
          <w:p w:rsidR="003E5C3E" w:rsidRPr="009C6D39" w:rsidRDefault="003E5C3E" w:rsidP="003A7740">
            <w:pPr>
              <w:rPr>
                <w:color w:val="FF0000"/>
              </w:rPr>
            </w:pPr>
            <w:r w:rsidRPr="009C6D39">
              <w:rPr>
                <w:sz w:val="22"/>
                <w:szCs w:val="22"/>
              </w:rPr>
              <w:t>Problemleri belirleme ve aşamalarına uygun olarak çözme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E956DF" w:rsidTr="003A7740">
        <w:tc>
          <w:tcPr>
            <w:tcW w:w="9889" w:type="dxa"/>
            <w:gridSpan w:val="5"/>
            <w:tcBorders>
              <w:bottom w:val="single" w:sz="12" w:space="0" w:color="auto"/>
            </w:tcBorders>
            <w:vAlign w:val="center"/>
          </w:tcPr>
          <w:p w:rsidR="003E5C3E" w:rsidRPr="00E956DF" w:rsidRDefault="003E5C3E" w:rsidP="003A7740">
            <w:pPr>
              <w:jc w:val="both"/>
            </w:pPr>
            <w:r w:rsidRPr="00E956DF">
              <w:rPr>
                <w:b/>
              </w:rPr>
              <w:t>1</w:t>
            </w:r>
            <w:r w:rsidRPr="00E956DF">
              <w:t xml:space="preserve">:Hiç Katkısı Yok. </w:t>
            </w:r>
            <w:r w:rsidRPr="00E956DF">
              <w:rPr>
                <w:b/>
              </w:rPr>
              <w:t>2</w:t>
            </w:r>
            <w:r w:rsidRPr="00E956DF">
              <w:t xml:space="preserve">:Kısmen Katkısı Var. </w:t>
            </w:r>
            <w:r w:rsidRPr="00E956DF">
              <w:rPr>
                <w:b/>
              </w:rPr>
              <w:t>3</w:t>
            </w:r>
            <w:r w:rsidRPr="00E956DF">
              <w:t>:Tam Katkısı Var.</w:t>
            </w:r>
          </w:p>
        </w:tc>
      </w:tr>
    </w:tbl>
    <w:p w:rsidR="003E5C3E" w:rsidRDefault="003E5C3E" w:rsidP="003A7740">
      <w:pPr>
        <w:rPr>
          <w:sz w:val="16"/>
          <w:szCs w:val="16"/>
        </w:rPr>
      </w:pPr>
    </w:p>
    <w:p w:rsidR="003E5C3E" w:rsidRDefault="003E5C3E" w:rsidP="003A7740">
      <w:pPr>
        <w:spacing w:line="360" w:lineRule="auto"/>
        <w:rPr>
          <w:b/>
        </w:rPr>
      </w:pPr>
      <w:r>
        <w:rPr>
          <w:b/>
        </w:rPr>
        <w:t>Dersin Öğretim Ü</w:t>
      </w:r>
      <w:r w:rsidRPr="00D64451">
        <w:rPr>
          <w:b/>
        </w:rPr>
        <w:t>ye</w:t>
      </w:r>
      <w:r>
        <w:rPr>
          <w:b/>
        </w:rPr>
        <w:t>si</w:t>
      </w:r>
      <w:r w:rsidRPr="00D64451">
        <w:rPr>
          <w:b/>
        </w:rPr>
        <w:t>:</w:t>
      </w:r>
      <w:r w:rsidRPr="003320A5">
        <w:t xml:space="preserve">  </w:t>
      </w:r>
      <w:r>
        <w:t xml:space="preserve"> </w:t>
      </w:r>
      <w:r w:rsidR="0031687A">
        <w:t xml:space="preserve">Prof. </w:t>
      </w:r>
      <w:r>
        <w:t xml:space="preserve">Dr. Cansu FİLİK İŞÇEN </w:t>
      </w:r>
      <w:r>
        <w:rPr>
          <w:b/>
        </w:rPr>
        <w:tab/>
      </w:r>
      <w:r>
        <w:rPr>
          <w:b/>
        </w:rPr>
        <w:tab/>
      </w:r>
      <w:r>
        <w:rPr>
          <w:b/>
        </w:rPr>
        <w:tab/>
      </w:r>
      <w:r>
        <w:rPr>
          <w:b/>
        </w:rPr>
        <w:tab/>
      </w:r>
    </w:p>
    <w:p w:rsidR="003E5C3E" w:rsidRDefault="003E5C3E" w:rsidP="003A7740">
      <w:pPr>
        <w:spacing w:line="360" w:lineRule="auto"/>
      </w:pPr>
      <w:r w:rsidRPr="00D64451">
        <w:rPr>
          <w:b/>
        </w:rPr>
        <w:t>İmza</w:t>
      </w:r>
      <w:r w:rsidRPr="003320A5">
        <w:t xml:space="preserve">: </w:t>
      </w:r>
      <w:r w:rsidRPr="003320A5">
        <w:tab/>
      </w:r>
      <w:r>
        <w:t xml:space="preserve"> </w:t>
      </w:r>
    </w:p>
    <w:p w:rsidR="003E5C3E" w:rsidRDefault="003E5C3E"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E5C3E" w:rsidRDefault="003E5C3E"/>
    <w:p w:rsidR="00C975B2" w:rsidRDefault="0031687A" w:rsidP="003A7740">
      <w:pPr>
        <w:outlineLvl w:val="0"/>
        <w:rPr>
          <w:b/>
          <w:sz w:val="22"/>
          <w:szCs w:val="22"/>
        </w:rPr>
      </w:pPr>
      <w:r w:rsidRPr="0031687A">
        <w:rPr>
          <w:noProof/>
        </w:rPr>
        <w:lastRenderedPageBreak/>
        <w:drawing>
          <wp:anchor distT="0" distB="0" distL="114300" distR="114300" simplePos="0" relativeHeight="251870208" behindDoc="1" locked="0" layoutInCell="1" allowOverlap="1">
            <wp:simplePos x="0" y="0"/>
            <wp:positionH relativeFrom="column">
              <wp:posOffset>-19685</wp:posOffset>
            </wp:positionH>
            <wp:positionV relativeFrom="paragraph">
              <wp:posOffset>-124460</wp:posOffset>
            </wp:positionV>
            <wp:extent cx="499110" cy="464820"/>
            <wp:effectExtent l="19050" t="0" r="0" b="0"/>
            <wp:wrapSquare wrapText="bothSides"/>
            <wp:docPr id="87"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 xml:space="preserve">GÜZ </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E054C8" w:rsidRDefault="003E5C3E" w:rsidP="003A7740">
            <w:pPr>
              <w:outlineLvl w:val="0"/>
              <w:rPr>
                <w:sz w:val="20"/>
                <w:szCs w:val="20"/>
              </w:rPr>
            </w:pPr>
            <w:r>
              <w:rPr>
                <w:sz w:val="20"/>
                <w:szCs w:val="20"/>
              </w:rPr>
              <w:t>171115119</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4185" w:type="dxa"/>
          </w:tcPr>
          <w:p w:rsidR="003E5C3E" w:rsidRPr="006B43E2" w:rsidRDefault="003E5C3E" w:rsidP="003A7740">
            <w:pPr>
              <w:outlineLvl w:val="0"/>
              <w:rPr>
                <w:sz w:val="20"/>
                <w:szCs w:val="20"/>
              </w:rPr>
            </w:pPr>
            <w:r>
              <w:rPr>
                <w:sz w:val="20"/>
                <w:szCs w:val="20"/>
              </w:rPr>
              <w:t xml:space="preserve">İSTATİSTİK </w:t>
            </w: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390" w:type="pct"/>
            <w:gridSpan w:val="2"/>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538" w:type="pct"/>
            <w:vAlign w:val="center"/>
          </w:tcPr>
          <w:p w:rsidR="003E5C3E" w:rsidRPr="00521A1D" w:rsidRDefault="003E5C3E"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418" w:type="pct"/>
            <w:vAlign w:val="center"/>
          </w:tcPr>
          <w:p w:rsidR="003E5C3E" w:rsidRPr="00521A1D" w:rsidRDefault="003E5C3E" w:rsidP="003A7740">
            <w:pPr>
              <w:jc w:val="center"/>
              <w:rPr>
                <w:b/>
                <w:sz w:val="20"/>
                <w:szCs w:val="20"/>
              </w:rPr>
            </w:pPr>
            <w:r w:rsidRPr="00521A1D">
              <w:rPr>
                <w:b/>
                <w:sz w:val="20"/>
                <w:szCs w:val="20"/>
              </w:rPr>
              <w:t>Kredisi</w:t>
            </w:r>
          </w:p>
        </w:tc>
        <w:tc>
          <w:tcPr>
            <w:tcW w:w="326" w:type="pct"/>
            <w:vAlign w:val="center"/>
          </w:tcPr>
          <w:p w:rsidR="003E5C3E" w:rsidRPr="00521A1D" w:rsidRDefault="003E5C3E" w:rsidP="003A7740">
            <w:pPr>
              <w:ind w:left="-111" w:right="-108"/>
              <w:jc w:val="center"/>
              <w:rPr>
                <w:b/>
                <w:sz w:val="20"/>
                <w:szCs w:val="20"/>
              </w:rPr>
            </w:pPr>
            <w:r w:rsidRPr="00521A1D">
              <w:rPr>
                <w:b/>
                <w:sz w:val="20"/>
                <w:szCs w:val="20"/>
              </w:rPr>
              <w:t>AKTS</w:t>
            </w:r>
          </w:p>
        </w:tc>
        <w:tc>
          <w:tcPr>
            <w:tcW w:w="1305"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767" w:type="pct"/>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DB3BAD" w:rsidRDefault="003E5C3E" w:rsidP="003A7740">
            <w:pPr>
              <w:jc w:val="center"/>
              <w:rPr>
                <w:sz w:val="20"/>
                <w:szCs w:val="20"/>
              </w:rPr>
            </w:pPr>
            <w:r>
              <w:rPr>
                <w:sz w:val="20"/>
                <w:szCs w:val="20"/>
              </w:rPr>
              <w:t>V</w:t>
            </w:r>
          </w:p>
        </w:tc>
        <w:tc>
          <w:tcPr>
            <w:tcW w:w="390" w:type="pct"/>
            <w:gridSpan w:val="2"/>
            <w:tcBorders>
              <w:left w:val="single" w:sz="12" w:space="0" w:color="auto"/>
              <w:bottom w:val="single" w:sz="12" w:space="0" w:color="auto"/>
            </w:tcBorders>
            <w:vAlign w:val="center"/>
          </w:tcPr>
          <w:p w:rsidR="003E5C3E" w:rsidRPr="00DB3BAD" w:rsidRDefault="003E5C3E" w:rsidP="003A7740">
            <w:pPr>
              <w:jc w:val="center"/>
              <w:rPr>
                <w:sz w:val="20"/>
                <w:szCs w:val="20"/>
              </w:rPr>
            </w:pPr>
            <w:r w:rsidRPr="00DB3BAD">
              <w:rPr>
                <w:sz w:val="20"/>
                <w:szCs w:val="20"/>
              </w:rPr>
              <w:t xml:space="preserve">2 </w:t>
            </w:r>
          </w:p>
        </w:tc>
        <w:tc>
          <w:tcPr>
            <w:tcW w:w="538" w:type="pct"/>
            <w:tcBorders>
              <w:bottom w:val="single" w:sz="12" w:space="0" w:color="auto"/>
            </w:tcBorders>
            <w:vAlign w:val="center"/>
          </w:tcPr>
          <w:p w:rsidR="003E5C3E" w:rsidRPr="00DB3BAD" w:rsidRDefault="003E5C3E" w:rsidP="003A7740">
            <w:pPr>
              <w:jc w:val="center"/>
              <w:rPr>
                <w:sz w:val="20"/>
                <w:szCs w:val="20"/>
              </w:rPr>
            </w:pPr>
            <w:r>
              <w:rPr>
                <w:sz w:val="20"/>
                <w:szCs w:val="20"/>
              </w:rPr>
              <w:t>0</w:t>
            </w:r>
          </w:p>
        </w:tc>
        <w:tc>
          <w:tcPr>
            <w:tcW w:w="725" w:type="pct"/>
            <w:gridSpan w:val="3"/>
            <w:tcBorders>
              <w:bottom w:val="single" w:sz="12" w:space="0" w:color="auto"/>
              <w:right w:val="single" w:sz="12" w:space="0" w:color="auto"/>
            </w:tcBorders>
            <w:vAlign w:val="center"/>
          </w:tcPr>
          <w:p w:rsidR="003E5C3E" w:rsidRPr="00DB3BAD" w:rsidRDefault="003E5C3E" w:rsidP="003A7740">
            <w:pPr>
              <w:jc w:val="center"/>
              <w:rPr>
                <w:sz w:val="20"/>
                <w:szCs w:val="20"/>
              </w:rPr>
            </w:pPr>
            <w:r w:rsidRPr="00DB3BAD">
              <w:rPr>
                <w:sz w:val="20"/>
                <w:szCs w:val="20"/>
              </w:rPr>
              <w:t xml:space="preserve">0 </w:t>
            </w:r>
          </w:p>
        </w:tc>
        <w:tc>
          <w:tcPr>
            <w:tcW w:w="418" w:type="pct"/>
            <w:tcBorders>
              <w:bottom w:val="single" w:sz="12" w:space="0" w:color="auto"/>
            </w:tcBorders>
            <w:vAlign w:val="center"/>
          </w:tcPr>
          <w:p w:rsidR="003E5C3E" w:rsidRPr="00DB3BAD" w:rsidRDefault="003E5C3E" w:rsidP="003A7740">
            <w:pPr>
              <w:jc w:val="center"/>
              <w:rPr>
                <w:sz w:val="20"/>
                <w:szCs w:val="20"/>
              </w:rPr>
            </w:pPr>
            <w:r>
              <w:rPr>
                <w:sz w:val="20"/>
                <w:szCs w:val="20"/>
              </w:rPr>
              <w:t>2</w:t>
            </w:r>
          </w:p>
        </w:tc>
        <w:tc>
          <w:tcPr>
            <w:tcW w:w="326" w:type="pct"/>
            <w:tcBorders>
              <w:bottom w:val="single" w:sz="12" w:space="0" w:color="auto"/>
            </w:tcBorders>
            <w:vAlign w:val="center"/>
          </w:tcPr>
          <w:p w:rsidR="003E5C3E" w:rsidRPr="00DB3BAD" w:rsidRDefault="003E5C3E" w:rsidP="003A7740">
            <w:pPr>
              <w:jc w:val="center"/>
              <w:rPr>
                <w:sz w:val="20"/>
                <w:szCs w:val="20"/>
              </w:rPr>
            </w:pPr>
            <w:r>
              <w:rPr>
                <w:sz w:val="20"/>
                <w:szCs w:val="20"/>
              </w:rPr>
              <w:t>2</w:t>
            </w:r>
          </w:p>
        </w:tc>
        <w:tc>
          <w:tcPr>
            <w:tcW w:w="1305" w:type="pct"/>
            <w:gridSpan w:val="2"/>
            <w:tcBorders>
              <w:bottom w:val="single" w:sz="12" w:space="0" w:color="auto"/>
            </w:tcBorders>
            <w:vAlign w:val="center"/>
          </w:tcPr>
          <w:p w:rsidR="003E5C3E" w:rsidRPr="00E25D97" w:rsidRDefault="003E5C3E" w:rsidP="003A774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3E5C3E" w:rsidRDefault="00881FC6" w:rsidP="003A7740">
            <w:pPr>
              <w:jc w:val="center"/>
              <w:rPr>
                <w:b/>
                <w:sz w:val="20"/>
                <w:szCs w:val="20"/>
              </w:rPr>
            </w:pPr>
            <w:r>
              <w:rPr>
                <w:b/>
                <w:sz w:val="20"/>
                <w:szCs w:val="20"/>
              </w:rPr>
              <w:t>Mat. ve Fen Bil. Eğitimi</w:t>
            </w:r>
            <w:r w:rsidR="003E5C3E">
              <w:rPr>
                <w:b/>
                <w:sz w:val="20"/>
                <w:szCs w:val="20"/>
              </w:rPr>
              <w:t xml:space="preserve"> Matematik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3E5C3E" w:rsidRPr="005605D8" w:rsidRDefault="003E5C3E" w:rsidP="003A7740">
            <w:pPr>
              <w:jc w:val="center"/>
              <w:rPr>
                <w:sz w:val="20"/>
                <w:szCs w:val="20"/>
              </w:rPr>
            </w:pPr>
            <w:r w:rsidRPr="005605D8">
              <w:rPr>
                <w:sz w:val="20"/>
                <w:szCs w:val="20"/>
              </w:rPr>
              <w:t>%</w:t>
            </w:r>
            <w:r>
              <w:rPr>
                <w:sz w:val="20"/>
                <w:szCs w:val="20"/>
              </w:rPr>
              <w:t>75</w:t>
            </w:r>
          </w:p>
        </w:tc>
        <w:tc>
          <w:tcPr>
            <w:tcW w:w="1049" w:type="pct"/>
            <w:gridSpan w:val="4"/>
            <w:tcBorders>
              <w:left w:val="single" w:sz="4" w:space="0" w:color="auto"/>
              <w:bottom w:val="single" w:sz="12" w:space="0" w:color="auto"/>
              <w:right w:val="single" w:sz="4" w:space="0" w:color="auto"/>
            </w:tcBorders>
          </w:tcPr>
          <w:p w:rsidR="003E5C3E" w:rsidRPr="005605D8" w:rsidRDefault="003E5C3E" w:rsidP="003A7740">
            <w:pPr>
              <w:jc w:val="center"/>
              <w:rPr>
                <w:sz w:val="20"/>
                <w:szCs w:val="20"/>
              </w:rPr>
            </w:pPr>
            <w:r>
              <w:rPr>
                <w:sz w:val="20"/>
                <w:szCs w:val="20"/>
              </w:rPr>
              <w:t>%25</w:t>
            </w:r>
          </w:p>
        </w:tc>
        <w:tc>
          <w:tcPr>
            <w:tcW w:w="2371" w:type="pct"/>
            <w:gridSpan w:val="5"/>
            <w:tcBorders>
              <w:left w:val="single" w:sz="4" w:space="0" w:color="auto"/>
              <w:bottom w:val="single" w:sz="12" w:space="0" w:color="auto"/>
            </w:tcBorders>
          </w:tcPr>
          <w:p w:rsidR="003E5C3E" w:rsidRPr="005605D8" w:rsidRDefault="003E5C3E" w:rsidP="003A7740">
            <w:pPr>
              <w:jc w:val="center"/>
              <w:rPr>
                <w:sz w:val="20"/>
                <w:szCs w:val="20"/>
              </w:rPr>
            </w:pPr>
            <w:r w:rsidRPr="005605D8">
              <w:rPr>
                <w:sz w:val="20"/>
                <w:szCs w:val="20"/>
              </w:rPr>
              <w:t xml:space="preserve"> </w:t>
            </w:r>
          </w:p>
        </w:tc>
        <w:tc>
          <w:tcPr>
            <w:tcW w:w="767" w:type="pct"/>
            <w:tcBorders>
              <w:left w:val="single" w:sz="4" w:space="0" w:color="auto"/>
              <w:bottom w:val="single" w:sz="12" w:space="0" w:color="auto"/>
            </w:tcBorders>
          </w:tcPr>
          <w:p w:rsidR="003E5C3E" w:rsidRPr="005605D8" w:rsidRDefault="003E5C3E" w:rsidP="003A7740">
            <w:pPr>
              <w:jc w:val="center"/>
              <w:rPr>
                <w:sz w:val="20"/>
                <w:szCs w:val="20"/>
              </w:rPr>
            </w:pPr>
          </w:p>
        </w:tc>
      </w:tr>
      <w:tr w:rsidR="003E5C3E" w:rsidTr="003A7740">
        <w:trPr>
          <w:trHeight w:val="324"/>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3E5C3E" w:rsidRDefault="003E5C3E" w:rsidP="003A7740">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3E5C3E" w:rsidRDefault="003E5C3E" w:rsidP="003A774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3E5C3E" w:rsidRDefault="003E5C3E" w:rsidP="003A7740">
            <w:pPr>
              <w:jc w:val="center"/>
              <w:rPr>
                <w:b/>
                <w:sz w:val="20"/>
                <w:szCs w:val="20"/>
              </w:rPr>
            </w:pPr>
            <w:r>
              <w:rPr>
                <w:b/>
                <w:sz w:val="20"/>
                <w:szCs w:val="20"/>
              </w:rPr>
              <w:t>%</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tcBorders>
            <w:vAlign w:val="center"/>
          </w:tcPr>
          <w:p w:rsidR="003E5C3E" w:rsidRDefault="003E5C3E" w:rsidP="003A7740">
            <w:pPr>
              <w:rPr>
                <w:sz w:val="20"/>
                <w:szCs w:val="20"/>
              </w:rPr>
            </w:pPr>
            <w:r>
              <w:rPr>
                <w:sz w:val="20"/>
                <w:szCs w:val="20"/>
              </w:rPr>
              <w:t>Ara Sınav</w:t>
            </w:r>
          </w:p>
        </w:tc>
        <w:tc>
          <w:tcPr>
            <w:tcW w:w="1256" w:type="pct"/>
            <w:tcBorders>
              <w:top w:val="single" w:sz="8" w:space="0" w:color="auto"/>
              <w:right w:val="single" w:sz="8" w:space="0" w:color="auto"/>
            </w:tcBorders>
          </w:tcPr>
          <w:p w:rsidR="003E5C3E" w:rsidRPr="005605D8" w:rsidRDefault="003E5C3E" w:rsidP="003A7740">
            <w:pPr>
              <w:jc w:val="center"/>
              <w:rPr>
                <w:sz w:val="20"/>
                <w:szCs w:val="20"/>
              </w:rPr>
            </w:pPr>
            <w:r w:rsidRPr="005605D8">
              <w:rPr>
                <w:sz w:val="20"/>
                <w:szCs w:val="20"/>
              </w:rPr>
              <w:t xml:space="preserve">1 </w:t>
            </w:r>
          </w:p>
        </w:tc>
        <w:tc>
          <w:tcPr>
            <w:tcW w:w="767" w:type="pct"/>
            <w:tcBorders>
              <w:top w:val="single" w:sz="8" w:space="0" w:color="auto"/>
              <w:left w:val="single" w:sz="8" w:space="0" w:color="auto"/>
            </w:tcBorders>
          </w:tcPr>
          <w:p w:rsidR="003E5C3E" w:rsidRPr="005605D8" w:rsidRDefault="003E5C3E" w:rsidP="003A7740">
            <w:pPr>
              <w:jc w:val="center"/>
              <w:rPr>
                <w:sz w:val="20"/>
                <w:szCs w:val="20"/>
                <w:highlight w:val="yellow"/>
              </w:rPr>
            </w:pPr>
            <w:r w:rsidRPr="005605D8">
              <w:rPr>
                <w:sz w:val="20"/>
                <w:szCs w:val="20"/>
              </w:rPr>
              <w:t xml:space="preserve">40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Kısa Sınav</w:t>
            </w:r>
          </w:p>
        </w:tc>
        <w:tc>
          <w:tcPr>
            <w:tcW w:w="1256" w:type="pct"/>
            <w:tcBorders>
              <w:right w:val="single" w:sz="8" w:space="0" w:color="auto"/>
            </w:tcBorders>
          </w:tcPr>
          <w:p w:rsidR="003E5C3E" w:rsidRPr="005605D8" w:rsidRDefault="003E5C3E" w:rsidP="003A7740">
            <w:pPr>
              <w:rPr>
                <w:sz w:val="20"/>
                <w:szCs w:val="20"/>
              </w:rPr>
            </w:pPr>
          </w:p>
        </w:tc>
        <w:tc>
          <w:tcPr>
            <w:tcW w:w="767" w:type="pct"/>
            <w:tcBorders>
              <w:left w:val="single" w:sz="8" w:space="0" w:color="auto"/>
            </w:tcBorders>
          </w:tcPr>
          <w:p w:rsidR="003E5C3E" w:rsidRPr="005605D8" w:rsidRDefault="003E5C3E" w:rsidP="003A7740">
            <w:pPr>
              <w:rPr>
                <w:sz w:val="20"/>
                <w:szCs w:val="20"/>
              </w:rPr>
            </w:pPr>
            <w:r w:rsidRPr="005605D8">
              <w:rPr>
                <w:sz w:val="20"/>
                <w:szCs w:val="20"/>
              </w:rPr>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Ödev</w:t>
            </w:r>
          </w:p>
        </w:tc>
        <w:tc>
          <w:tcPr>
            <w:tcW w:w="1256" w:type="pct"/>
            <w:tcBorders>
              <w:right w:val="single" w:sz="8" w:space="0" w:color="auto"/>
            </w:tcBorders>
          </w:tcPr>
          <w:p w:rsidR="003E5C3E" w:rsidRPr="005605D8" w:rsidRDefault="003E5C3E" w:rsidP="003A7740">
            <w:pPr>
              <w:jc w:val="center"/>
              <w:rPr>
                <w:sz w:val="20"/>
                <w:szCs w:val="20"/>
              </w:rPr>
            </w:pPr>
            <w:r w:rsidRPr="005605D8">
              <w:rPr>
                <w:sz w:val="20"/>
                <w:szCs w:val="20"/>
              </w:rPr>
              <w:t xml:space="preserve"> </w:t>
            </w:r>
          </w:p>
        </w:tc>
        <w:tc>
          <w:tcPr>
            <w:tcW w:w="767" w:type="pct"/>
            <w:tcBorders>
              <w:left w:val="single" w:sz="8" w:space="0" w:color="auto"/>
            </w:tcBorders>
          </w:tcPr>
          <w:p w:rsidR="003E5C3E" w:rsidRPr="005605D8" w:rsidRDefault="003E5C3E" w:rsidP="003A7740">
            <w:pPr>
              <w:jc w:val="center"/>
              <w:rPr>
                <w:sz w:val="20"/>
                <w:szCs w:val="20"/>
              </w:rPr>
            </w:pPr>
            <w:r w:rsidRPr="005605D8">
              <w:rPr>
                <w:sz w:val="20"/>
                <w:szCs w:val="20"/>
              </w:rPr>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bottom w:val="single" w:sz="8" w:space="0" w:color="auto"/>
            </w:tcBorders>
            <w:vAlign w:val="center"/>
          </w:tcPr>
          <w:p w:rsidR="003E5C3E" w:rsidRDefault="003E5C3E" w:rsidP="003A7740">
            <w:pPr>
              <w:rPr>
                <w:sz w:val="20"/>
                <w:szCs w:val="20"/>
              </w:rPr>
            </w:pPr>
            <w:r>
              <w:rPr>
                <w:sz w:val="20"/>
                <w:szCs w:val="20"/>
              </w:rPr>
              <w:t>Proje</w:t>
            </w:r>
          </w:p>
        </w:tc>
        <w:tc>
          <w:tcPr>
            <w:tcW w:w="1256" w:type="pct"/>
            <w:tcBorders>
              <w:bottom w:val="single" w:sz="8" w:space="0" w:color="auto"/>
              <w:right w:val="single" w:sz="8" w:space="0" w:color="auto"/>
            </w:tcBorders>
          </w:tcPr>
          <w:p w:rsidR="003E5C3E" w:rsidRPr="005605D8" w:rsidRDefault="003E5C3E" w:rsidP="003A7740">
            <w:pPr>
              <w:jc w:val="center"/>
              <w:rPr>
                <w:sz w:val="20"/>
                <w:szCs w:val="20"/>
              </w:rPr>
            </w:pPr>
            <w:r w:rsidRPr="005605D8">
              <w:rPr>
                <w:sz w:val="20"/>
                <w:szCs w:val="20"/>
              </w:rPr>
              <w:t xml:space="preserve"> </w:t>
            </w:r>
          </w:p>
        </w:tc>
        <w:tc>
          <w:tcPr>
            <w:tcW w:w="767" w:type="pct"/>
            <w:tcBorders>
              <w:left w:val="single" w:sz="8" w:space="0" w:color="auto"/>
              <w:bottom w:val="single" w:sz="8" w:space="0" w:color="auto"/>
            </w:tcBorders>
          </w:tcPr>
          <w:p w:rsidR="003E5C3E" w:rsidRPr="005605D8" w:rsidRDefault="003E5C3E" w:rsidP="003A7740">
            <w:pPr>
              <w:jc w:val="center"/>
              <w:rPr>
                <w:sz w:val="20"/>
                <w:szCs w:val="20"/>
              </w:rPr>
            </w:pPr>
            <w:r w:rsidRPr="005605D8">
              <w:rPr>
                <w:sz w:val="20"/>
                <w:szCs w:val="20"/>
              </w:rPr>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3E5C3E" w:rsidRDefault="003E5C3E" w:rsidP="003A7740">
            <w:pPr>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3E5C3E" w:rsidRPr="005605D8" w:rsidRDefault="003E5C3E" w:rsidP="003A7740">
            <w:pPr>
              <w:jc w:val="center"/>
              <w:rPr>
                <w:sz w:val="20"/>
                <w:szCs w:val="20"/>
              </w:rPr>
            </w:pPr>
          </w:p>
        </w:tc>
        <w:tc>
          <w:tcPr>
            <w:tcW w:w="767" w:type="pct"/>
            <w:tcBorders>
              <w:top w:val="single" w:sz="8" w:space="0" w:color="auto"/>
              <w:left w:val="single" w:sz="8" w:space="0" w:color="auto"/>
              <w:bottom w:val="single" w:sz="8" w:space="0" w:color="auto"/>
            </w:tcBorders>
          </w:tcPr>
          <w:p w:rsidR="003E5C3E" w:rsidRPr="005605D8" w:rsidRDefault="003E5C3E" w:rsidP="003A7740">
            <w:pPr>
              <w:rPr>
                <w:sz w:val="20"/>
                <w:szCs w:val="20"/>
              </w:rPr>
            </w:pP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3E5C3E" w:rsidRDefault="003E5C3E" w:rsidP="003A7740">
            <w:pPr>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3E5C3E" w:rsidRPr="005605D8" w:rsidRDefault="003E5C3E" w:rsidP="003A7740">
            <w:pPr>
              <w:rPr>
                <w:sz w:val="20"/>
                <w:szCs w:val="20"/>
              </w:rPr>
            </w:pPr>
          </w:p>
        </w:tc>
        <w:tc>
          <w:tcPr>
            <w:tcW w:w="767" w:type="pct"/>
            <w:tcBorders>
              <w:top w:val="single" w:sz="8" w:space="0" w:color="auto"/>
              <w:left w:val="single" w:sz="8" w:space="0" w:color="auto"/>
              <w:bottom w:val="single" w:sz="12" w:space="0" w:color="auto"/>
            </w:tcBorders>
          </w:tcPr>
          <w:p w:rsidR="003E5C3E" w:rsidRPr="005605D8" w:rsidRDefault="003E5C3E" w:rsidP="003A7740">
            <w:pPr>
              <w:rPr>
                <w:sz w:val="20"/>
                <w:szCs w:val="20"/>
              </w:rPr>
            </w:pPr>
          </w:p>
        </w:tc>
      </w:tr>
      <w:tr w:rsidR="003E5C3E"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3E5C3E" w:rsidRDefault="003E5C3E"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3E5C3E" w:rsidRPr="005605D8" w:rsidRDefault="003E5C3E" w:rsidP="003A7740">
            <w:pPr>
              <w:jc w:val="center"/>
              <w:rPr>
                <w:sz w:val="20"/>
                <w:szCs w:val="20"/>
              </w:rPr>
            </w:pPr>
            <w:r w:rsidRPr="005605D8">
              <w:rPr>
                <w:sz w:val="20"/>
                <w:szCs w:val="20"/>
              </w:rPr>
              <w:t xml:space="preserve"> 1</w:t>
            </w:r>
          </w:p>
        </w:tc>
        <w:tc>
          <w:tcPr>
            <w:tcW w:w="767" w:type="pct"/>
            <w:tcBorders>
              <w:top w:val="single" w:sz="12" w:space="0" w:color="auto"/>
              <w:left w:val="single" w:sz="8" w:space="0" w:color="auto"/>
              <w:bottom w:val="single" w:sz="8" w:space="0" w:color="auto"/>
            </w:tcBorders>
            <w:vAlign w:val="center"/>
          </w:tcPr>
          <w:p w:rsidR="003E5C3E" w:rsidRPr="005605D8" w:rsidRDefault="003E5C3E" w:rsidP="003A7740">
            <w:pPr>
              <w:jc w:val="center"/>
              <w:rPr>
                <w:sz w:val="20"/>
                <w:szCs w:val="20"/>
              </w:rPr>
            </w:pPr>
            <w:r w:rsidRPr="005605D8">
              <w:rPr>
                <w:sz w:val="20"/>
                <w:szCs w:val="20"/>
              </w:rPr>
              <w:t xml:space="preserve">60 </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0E3402" w:rsidRDefault="003E5C3E" w:rsidP="003A7740">
            <w:pPr>
              <w:jc w:val="both"/>
              <w:rPr>
                <w:sz w:val="20"/>
                <w:szCs w:val="20"/>
              </w:rPr>
            </w:pPr>
            <w:r>
              <w:rPr>
                <w:sz w:val="20"/>
                <w:szCs w:val="20"/>
              </w:rPr>
              <w:t xml:space="preserve"> </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3E5C3E" w:rsidRPr="00894CD4" w:rsidRDefault="003E5C3E" w:rsidP="003A7740">
            <w:pPr>
              <w:rPr>
                <w:sz w:val="20"/>
                <w:szCs w:val="20"/>
              </w:rPr>
            </w:pPr>
            <w:r w:rsidRPr="00894CD4">
              <w:rPr>
                <w:sz w:val="20"/>
                <w:szCs w:val="20"/>
              </w:rPr>
              <w:t>Kümeler teorisi ve örnek uzay, permütasyon ve kombinasyon, olasılık teorisinde temel kavramlar (toplam ve çarpım kuralı, Bayes teoremi), rassal değişkenler, olasılık fonksiyonları, beklenen değer ve momentler, kesikli olasılık dağılımları (Bernoulli, Binom, Hipergeometrik, Poisson dağılımları), sürekli rassal değişkenlerin dağılımları (normal dağılım, üstel dağılım, gamma dağılımı, ki-kare dağılımı), rassal değişkenlerin fonksiyonları, örnekleme dağılımları (t-dağılımı, F-dağılımı, merkezi limit teoremi)</w:t>
            </w:r>
            <w:r w:rsidRPr="00894CD4">
              <w:rPr>
                <w:sz w:val="20"/>
                <w:szCs w:val="20"/>
                <w:lang w:val="it-IT"/>
              </w:rPr>
              <w:t>.</w:t>
            </w:r>
          </w:p>
        </w:tc>
      </w:tr>
      <w:tr w:rsidR="003E5C3E"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3E5C3E" w:rsidRPr="00897F33" w:rsidRDefault="003E5C3E" w:rsidP="003A7740">
            <w:pPr>
              <w:rPr>
                <w:sz w:val="20"/>
                <w:szCs w:val="20"/>
              </w:rPr>
            </w:pPr>
            <w:r w:rsidRPr="008E658F">
              <w:rPr>
                <w:bCs/>
                <w:color w:val="000000"/>
                <w:sz w:val="20"/>
                <w:szCs w:val="20"/>
              </w:rPr>
              <w:t>Bu dersin amacı, ö</w:t>
            </w:r>
            <w:r w:rsidRPr="008E658F">
              <w:rPr>
                <w:bCs/>
                <w:sz w:val="20"/>
                <w:szCs w:val="20"/>
              </w:rPr>
              <w:t xml:space="preserve">ğretmen adaylarına </w:t>
            </w:r>
            <w:r>
              <w:rPr>
                <w:bCs/>
                <w:sz w:val="20"/>
                <w:szCs w:val="20"/>
              </w:rPr>
              <w:t xml:space="preserve">istatistik ve olasılık konusundaki </w:t>
            </w:r>
            <w:r w:rsidRPr="008E658F">
              <w:rPr>
                <w:bCs/>
                <w:sz w:val="20"/>
                <w:szCs w:val="20"/>
              </w:rPr>
              <w:t xml:space="preserve">temel </w:t>
            </w:r>
            <w:r>
              <w:rPr>
                <w:bCs/>
                <w:sz w:val="20"/>
                <w:szCs w:val="20"/>
              </w:rPr>
              <w:t>kavramları</w:t>
            </w:r>
            <w:r w:rsidRPr="008E658F">
              <w:rPr>
                <w:bCs/>
                <w:sz w:val="20"/>
                <w:szCs w:val="20"/>
              </w:rPr>
              <w:t xml:space="preserve"> ve </w:t>
            </w:r>
            <w:r>
              <w:rPr>
                <w:bCs/>
                <w:sz w:val="20"/>
                <w:szCs w:val="20"/>
              </w:rPr>
              <w:t xml:space="preserve">hesaplama </w:t>
            </w:r>
            <w:r w:rsidRPr="008E658F">
              <w:rPr>
                <w:bCs/>
                <w:sz w:val="20"/>
                <w:szCs w:val="20"/>
              </w:rPr>
              <w:t>yöntemleri</w:t>
            </w:r>
            <w:r>
              <w:rPr>
                <w:bCs/>
                <w:sz w:val="20"/>
                <w:szCs w:val="20"/>
              </w:rPr>
              <w:t>ni</w:t>
            </w:r>
            <w:r w:rsidRPr="008E658F">
              <w:rPr>
                <w:bCs/>
                <w:sz w:val="20"/>
                <w:szCs w:val="20"/>
              </w:rPr>
              <w:t xml:space="preserve"> kavratmak</w:t>
            </w:r>
            <w:r w:rsidRPr="008E658F">
              <w:rPr>
                <w:bCs/>
                <w:color w:val="000000"/>
                <w:sz w:val="20"/>
                <w:szCs w:val="20"/>
              </w:rPr>
              <w:t xml:space="preserve">tır. </w:t>
            </w:r>
            <w:r>
              <w:rPr>
                <w:bCs/>
                <w:color w:val="000000"/>
                <w:sz w:val="20"/>
                <w:szCs w:val="20"/>
              </w:rPr>
              <w:t xml:space="preserve"> </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0E3402" w:rsidRDefault="003E5C3E" w:rsidP="003A7740">
            <w:pPr>
              <w:rPr>
                <w:sz w:val="20"/>
                <w:szCs w:val="20"/>
              </w:rPr>
            </w:pPr>
            <w:r>
              <w:rPr>
                <w:sz w:val="20"/>
                <w:szCs w:val="20"/>
              </w:rPr>
              <w:t xml:space="preserve"> </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3E5C3E" w:rsidRPr="00104ACC" w:rsidRDefault="003E5C3E" w:rsidP="003A7740">
            <w:pPr>
              <w:tabs>
                <w:tab w:val="left" w:pos="7800"/>
              </w:tabs>
              <w:rPr>
                <w:sz w:val="20"/>
                <w:szCs w:val="20"/>
              </w:rPr>
            </w:pPr>
            <w:r w:rsidRPr="00104ACC">
              <w:rPr>
                <w:sz w:val="20"/>
                <w:szCs w:val="20"/>
              </w:rPr>
              <w:t>1. Kümeler teorisi ve örnek uzay hakkında bilgi sahibi olmak.</w:t>
            </w:r>
          </w:p>
          <w:p w:rsidR="003E5C3E" w:rsidRPr="00104ACC" w:rsidRDefault="003E5C3E" w:rsidP="003A7740">
            <w:pPr>
              <w:tabs>
                <w:tab w:val="left" w:pos="7800"/>
              </w:tabs>
              <w:rPr>
                <w:sz w:val="20"/>
                <w:szCs w:val="20"/>
              </w:rPr>
            </w:pPr>
            <w:r w:rsidRPr="00104ACC">
              <w:rPr>
                <w:sz w:val="20"/>
                <w:szCs w:val="20"/>
              </w:rPr>
              <w:t>2. Permütasyon, kombinasyon ve olasılık teorisinin temel kavramları hakkında bilgi sahibi olmak.</w:t>
            </w:r>
          </w:p>
          <w:p w:rsidR="003E5C3E" w:rsidRPr="00104ACC" w:rsidRDefault="003E5C3E" w:rsidP="003A7740">
            <w:pPr>
              <w:tabs>
                <w:tab w:val="left" w:pos="7800"/>
              </w:tabs>
              <w:rPr>
                <w:sz w:val="20"/>
                <w:szCs w:val="20"/>
              </w:rPr>
            </w:pPr>
            <w:r w:rsidRPr="00104ACC">
              <w:rPr>
                <w:sz w:val="20"/>
                <w:szCs w:val="20"/>
              </w:rPr>
              <w:t>3. Rassal değişkenler ve özellikleri hakkında bilgi sahibi olmak.</w:t>
            </w:r>
          </w:p>
          <w:p w:rsidR="003E5C3E" w:rsidRPr="00104ACC" w:rsidRDefault="003E5C3E" w:rsidP="003A7740">
            <w:pPr>
              <w:tabs>
                <w:tab w:val="left" w:pos="7800"/>
              </w:tabs>
              <w:rPr>
                <w:sz w:val="20"/>
                <w:szCs w:val="20"/>
              </w:rPr>
            </w:pPr>
            <w:r w:rsidRPr="00104ACC">
              <w:rPr>
                <w:sz w:val="20"/>
                <w:szCs w:val="20"/>
              </w:rPr>
              <w:t>4. Olasılık fonksiyonları hakkında bilgi sahibi olmak.</w:t>
            </w:r>
          </w:p>
          <w:p w:rsidR="003E5C3E" w:rsidRPr="00104ACC" w:rsidRDefault="003E5C3E" w:rsidP="003A7740">
            <w:pPr>
              <w:tabs>
                <w:tab w:val="left" w:pos="7800"/>
              </w:tabs>
              <w:rPr>
                <w:sz w:val="20"/>
                <w:szCs w:val="20"/>
              </w:rPr>
            </w:pPr>
            <w:r w:rsidRPr="00104ACC">
              <w:rPr>
                <w:sz w:val="20"/>
                <w:szCs w:val="20"/>
              </w:rPr>
              <w:t>5. Beklenen değer ve momentler hakkında bilgi sahibi olmak.</w:t>
            </w:r>
          </w:p>
          <w:p w:rsidR="003E5C3E" w:rsidRPr="00104ACC" w:rsidRDefault="003E5C3E" w:rsidP="003A7740">
            <w:pPr>
              <w:tabs>
                <w:tab w:val="left" w:pos="7800"/>
              </w:tabs>
              <w:rPr>
                <w:sz w:val="20"/>
                <w:szCs w:val="20"/>
              </w:rPr>
            </w:pPr>
            <w:r w:rsidRPr="00104ACC">
              <w:rPr>
                <w:sz w:val="20"/>
                <w:szCs w:val="20"/>
              </w:rPr>
              <w:t>6. Kesikli olasılık dağılımları hakkında bilgi sahibi olmak.</w:t>
            </w:r>
          </w:p>
          <w:p w:rsidR="003E5C3E" w:rsidRPr="00104ACC" w:rsidRDefault="003E5C3E" w:rsidP="003A7740">
            <w:pPr>
              <w:tabs>
                <w:tab w:val="left" w:pos="7800"/>
              </w:tabs>
              <w:rPr>
                <w:sz w:val="20"/>
                <w:szCs w:val="20"/>
              </w:rPr>
            </w:pPr>
            <w:r w:rsidRPr="00104ACC">
              <w:rPr>
                <w:sz w:val="20"/>
                <w:szCs w:val="20"/>
              </w:rPr>
              <w:t>7. Sürekli rassal değişkenlerin dağılımları hakkında bilgi sahibi olmak.</w:t>
            </w:r>
          </w:p>
          <w:p w:rsidR="003E5C3E" w:rsidRPr="00104ACC" w:rsidRDefault="003E5C3E" w:rsidP="003A7740">
            <w:pPr>
              <w:tabs>
                <w:tab w:val="left" w:pos="7800"/>
              </w:tabs>
              <w:rPr>
                <w:sz w:val="20"/>
                <w:szCs w:val="20"/>
              </w:rPr>
            </w:pPr>
            <w:r w:rsidRPr="00104ACC">
              <w:rPr>
                <w:sz w:val="20"/>
                <w:szCs w:val="20"/>
              </w:rPr>
              <w:t>8. Rassal değişkenlerin fonksiyonları hakkında bilgi sahibi olmak.</w:t>
            </w:r>
          </w:p>
          <w:p w:rsidR="003E5C3E" w:rsidRPr="00104ACC" w:rsidRDefault="003E5C3E" w:rsidP="003A7740">
            <w:pPr>
              <w:tabs>
                <w:tab w:val="left" w:pos="7800"/>
              </w:tabs>
              <w:rPr>
                <w:color w:val="FF0000"/>
              </w:rPr>
            </w:pPr>
            <w:r w:rsidRPr="00104ACC">
              <w:rPr>
                <w:sz w:val="20"/>
                <w:szCs w:val="20"/>
              </w:rPr>
              <w:t>9. Örnekleme dağılımları hakkında bilgi sahibi olmak.</w:t>
            </w:r>
          </w:p>
        </w:tc>
      </w:tr>
      <w:tr w:rsidR="003E5C3E"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3E5C3E" w:rsidRPr="00104ACC" w:rsidRDefault="003E5C3E" w:rsidP="003A7740">
            <w:pPr>
              <w:pStyle w:val="Balk4"/>
              <w:rPr>
                <w:b w:val="0"/>
                <w:sz w:val="20"/>
                <w:szCs w:val="20"/>
              </w:rPr>
            </w:pPr>
            <w:r w:rsidRPr="00104ACC">
              <w:rPr>
                <w:b w:val="0"/>
                <w:sz w:val="20"/>
                <w:szCs w:val="20"/>
              </w:rPr>
              <w:t xml:space="preserve">AKDENİZ, F. (2011). Olasılık ve İstatistik,  Adana: Nobel Yayıncılık </w:t>
            </w:r>
          </w:p>
        </w:tc>
      </w:tr>
      <w:tr w:rsidR="003E5C3E"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tcBorders>
          </w:tcPr>
          <w:p w:rsidR="003E5C3E" w:rsidRPr="00104ACC" w:rsidRDefault="003E5C3E" w:rsidP="003A7740">
            <w:pPr>
              <w:pStyle w:val="Balk4"/>
              <w:rPr>
                <w:b w:val="0"/>
                <w:bCs w:val="0"/>
                <w:sz w:val="20"/>
                <w:szCs w:val="20"/>
              </w:rPr>
            </w:pPr>
            <w:r w:rsidRPr="00104ACC">
              <w:rPr>
                <w:b w:val="0"/>
                <w:bCs w:val="0"/>
                <w:sz w:val="20"/>
                <w:szCs w:val="20"/>
              </w:rPr>
              <w:t>DEMİR, H. (2007). Olasılık, 2, baskı, Ankara: Nobel Yayıncılık.</w:t>
            </w:r>
          </w:p>
          <w:p w:rsidR="003E5C3E" w:rsidRPr="00104ACC" w:rsidRDefault="003E5C3E" w:rsidP="003A7740">
            <w:pPr>
              <w:pStyle w:val="Balk4"/>
              <w:rPr>
                <w:b w:val="0"/>
                <w:bCs w:val="0"/>
                <w:sz w:val="20"/>
                <w:szCs w:val="20"/>
              </w:rPr>
            </w:pPr>
            <w:r w:rsidRPr="00104ACC">
              <w:rPr>
                <w:b w:val="0"/>
                <w:bCs w:val="0"/>
                <w:sz w:val="20"/>
                <w:szCs w:val="20"/>
              </w:rPr>
              <w:t>SERPER, Ö. (2000). Uygulamalı İstatistik-I, 4. Baskı, Bursa: Ezgi Kitabevi</w:t>
            </w:r>
          </w:p>
          <w:p w:rsidR="003E5C3E" w:rsidRPr="00104ACC" w:rsidRDefault="003E5C3E" w:rsidP="003A7740">
            <w:pPr>
              <w:pStyle w:val="Balk4"/>
              <w:rPr>
                <w:color w:val="FF0000"/>
              </w:rPr>
            </w:pPr>
            <w:r w:rsidRPr="00104ACC">
              <w:rPr>
                <w:b w:val="0"/>
                <w:bCs w:val="0"/>
                <w:sz w:val="20"/>
                <w:szCs w:val="20"/>
              </w:rPr>
              <w:t xml:space="preserve">YILMAZ, B. (2010). İstatistik, Ankara: Nobel Yayıncılık </w:t>
            </w:r>
          </w:p>
        </w:tc>
      </w:tr>
      <w:tr w:rsidR="003E5C3E"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3E5C3E" w:rsidRPr="000E3402" w:rsidRDefault="003E5C3E" w:rsidP="003A7740">
            <w:pPr>
              <w:jc w:val="both"/>
              <w:rPr>
                <w:sz w:val="20"/>
                <w:szCs w:val="20"/>
              </w:rPr>
            </w:pPr>
            <w:r>
              <w:rPr>
                <w:sz w:val="20"/>
                <w:szCs w:val="20"/>
              </w:rPr>
              <w:t xml:space="preserve"> </w:t>
            </w:r>
          </w:p>
        </w:tc>
      </w:tr>
    </w:tbl>
    <w:p w:rsidR="003E5C3E" w:rsidRPr="00AC53A3" w:rsidRDefault="003E5C3E" w:rsidP="003A7740">
      <w:pPr>
        <w:rPr>
          <w:sz w:val="22"/>
          <w:szCs w:val="22"/>
        </w:rPr>
        <w:sectPr w:rsidR="003E5C3E" w:rsidRPr="00AC53A3"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3E5C3E" w:rsidRPr="00AC53A3" w:rsidTr="003A7740">
        <w:trPr>
          <w:trHeight w:val="510"/>
          <w:jc w:val="center"/>
        </w:trPr>
        <w:tc>
          <w:tcPr>
            <w:tcW w:w="5000" w:type="pct"/>
            <w:gridSpan w:val="2"/>
            <w:tcBorders>
              <w:top w:val="single" w:sz="12" w:space="0" w:color="auto"/>
            </w:tcBorders>
            <w:vAlign w:val="center"/>
          </w:tcPr>
          <w:p w:rsidR="003E5C3E" w:rsidRPr="00AC53A3" w:rsidRDefault="003E5C3E" w:rsidP="003A7740">
            <w:pPr>
              <w:jc w:val="center"/>
              <w:rPr>
                <w:b/>
              </w:rPr>
            </w:pPr>
            <w:r w:rsidRPr="00AC53A3">
              <w:rPr>
                <w:b/>
                <w:sz w:val="22"/>
                <w:szCs w:val="22"/>
              </w:rPr>
              <w:lastRenderedPageBreak/>
              <w:t>DERSİN HAFTALIK PLANI</w:t>
            </w:r>
          </w:p>
        </w:tc>
      </w:tr>
      <w:tr w:rsidR="003E5C3E" w:rsidRPr="00AC53A3" w:rsidTr="003A7740">
        <w:trPr>
          <w:jc w:val="center"/>
        </w:trPr>
        <w:tc>
          <w:tcPr>
            <w:tcW w:w="593" w:type="pct"/>
          </w:tcPr>
          <w:p w:rsidR="003E5C3E" w:rsidRPr="00AC53A3" w:rsidRDefault="003E5C3E" w:rsidP="003A7740">
            <w:pPr>
              <w:jc w:val="center"/>
              <w:rPr>
                <w:b/>
              </w:rPr>
            </w:pPr>
            <w:r w:rsidRPr="00AC53A3">
              <w:rPr>
                <w:b/>
                <w:sz w:val="22"/>
                <w:szCs w:val="22"/>
              </w:rPr>
              <w:t>HAFTA</w:t>
            </w:r>
          </w:p>
        </w:tc>
        <w:tc>
          <w:tcPr>
            <w:tcW w:w="4407" w:type="pct"/>
          </w:tcPr>
          <w:p w:rsidR="003E5C3E" w:rsidRPr="00AC53A3" w:rsidRDefault="003E5C3E" w:rsidP="003A7740">
            <w:pPr>
              <w:rPr>
                <w:b/>
              </w:rPr>
            </w:pPr>
            <w:r w:rsidRPr="00AC53A3">
              <w:rPr>
                <w:b/>
                <w:sz w:val="22"/>
                <w:szCs w:val="22"/>
              </w:rPr>
              <w:t>İŞLENEN KONULAR</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1</w:t>
            </w:r>
          </w:p>
        </w:tc>
        <w:tc>
          <w:tcPr>
            <w:tcW w:w="4407" w:type="pct"/>
          </w:tcPr>
          <w:p w:rsidR="003E5C3E" w:rsidRPr="00AC53A3" w:rsidRDefault="003E5C3E" w:rsidP="003A7740">
            <w:r w:rsidRPr="00AC53A3">
              <w:rPr>
                <w:sz w:val="22"/>
                <w:szCs w:val="22"/>
              </w:rPr>
              <w:t>Kümeler teorisi</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2</w:t>
            </w:r>
          </w:p>
        </w:tc>
        <w:tc>
          <w:tcPr>
            <w:tcW w:w="4407" w:type="pct"/>
          </w:tcPr>
          <w:p w:rsidR="003E5C3E" w:rsidRPr="00AC53A3" w:rsidRDefault="003E5C3E" w:rsidP="003A7740">
            <w:r w:rsidRPr="00AC53A3">
              <w:rPr>
                <w:sz w:val="22"/>
                <w:szCs w:val="22"/>
              </w:rPr>
              <w:t>Permütasyon, kombinasyon ve olasılık teorisinin temel kavramları</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3</w:t>
            </w:r>
          </w:p>
        </w:tc>
        <w:tc>
          <w:tcPr>
            <w:tcW w:w="4407" w:type="pct"/>
          </w:tcPr>
          <w:p w:rsidR="003E5C3E" w:rsidRPr="00AC53A3" w:rsidRDefault="003E5C3E" w:rsidP="003A7740">
            <w:r w:rsidRPr="00AC53A3">
              <w:rPr>
                <w:sz w:val="22"/>
                <w:szCs w:val="22"/>
              </w:rPr>
              <w:t>Rassal değişkenler ve özellikleri</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4</w:t>
            </w:r>
          </w:p>
        </w:tc>
        <w:tc>
          <w:tcPr>
            <w:tcW w:w="4407" w:type="pct"/>
          </w:tcPr>
          <w:p w:rsidR="003E5C3E" w:rsidRPr="00AC53A3" w:rsidRDefault="003E5C3E" w:rsidP="003A7740">
            <w:r w:rsidRPr="00AC53A3">
              <w:rPr>
                <w:sz w:val="22"/>
                <w:szCs w:val="22"/>
              </w:rPr>
              <w:t>Olasılık fonksiyonları</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5</w:t>
            </w:r>
          </w:p>
        </w:tc>
        <w:tc>
          <w:tcPr>
            <w:tcW w:w="4407" w:type="pct"/>
          </w:tcPr>
          <w:p w:rsidR="003E5C3E" w:rsidRPr="00AC53A3" w:rsidRDefault="003E5C3E" w:rsidP="003A7740">
            <w:r w:rsidRPr="00AC53A3">
              <w:rPr>
                <w:sz w:val="22"/>
                <w:szCs w:val="22"/>
              </w:rPr>
              <w:t>Beklenen değer ve momentler</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6</w:t>
            </w:r>
          </w:p>
        </w:tc>
        <w:tc>
          <w:tcPr>
            <w:tcW w:w="4407" w:type="pct"/>
          </w:tcPr>
          <w:p w:rsidR="003E5C3E" w:rsidRPr="00AC53A3" w:rsidRDefault="003E5C3E" w:rsidP="003A7740">
            <w:r w:rsidRPr="00AC53A3">
              <w:rPr>
                <w:sz w:val="22"/>
                <w:szCs w:val="22"/>
              </w:rPr>
              <w:t>Kesikli olasılık dağılımları</w:t>
            </w:r>
          </w:p>
        </w:tc>
      </w:tr>
      <w:tr w:rsidR="003E5C3E" w:rsidRPr="00AC53A3" w:rsidTr="003A7740">
        <w:trPr>
          <w:jc w:val="center"/>
        </w:trPr>
        <w:tc>
          <w:tcPr>
            <w:tcW w:w="593" w:type="pct"/>
            <w:shd w:val="clear" w:color="auto" w:fill="D9D9D9"/>
            <w:vAlign w:val="center"/>
          </w:tcPr>
          <w:p w:rsidR="003E5C3E" w:rsidRPr="00AC53A3" w:rsidRDefault="003E5C3E" w:rsidP="003A7740">
            <w:pPr>
              <w:jc w:val="center"/>
            </w:pPr>
            <w:r w:rsidRPr="00AC53A3">
              <w:rPr>
                <w:sz w:val="22"/>
                <w:szCs w:val="22"/>
              </w:rPr>
              <w:t>7-8</w:t>
            </w:r>
          </w:p>
        </w:tc>
        <w:tc>
          <w:tcPr>
            <w:tcW w:w="4407" w:type="pct"/>
            <w:shd w:val="clear" w:color="auto" w:fill="D9D9D9"/>
          </w:tcPr>
          <w:p w:rsidR="003E5C3E" w:rsidRPr="00AC53A3" w:rsidRDefault="003E5C3E" w:rsidP="003A7740">
            <w:r w:rsidRPr="00AC53A3">
              <w:rPr>
                <w:sz w:val="22"/>
                <w:szCs w:val="22"/>
              </w:rPr>
              <w:t xml:space="preserve">ARA SINAV </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9</w:t>
            </w:r>
          </w:p>
        </w:tc>
        <w:tc>
          <w:tcPr>
            <w:tcW w:w="4407" w:type="pct"/>
          </w:tcPr>
          <w:p w:rsidR="003E5C3E" w:rsidRPr="00AC53A3" w:rsidRDefault="003E5C3E" w:rsidP="003A7740">
            <w:r w:rsidRPr="00AC53A3">
              <w:rPr>
                <w:sz w:val="22"/>
                <w:szCs w:val="22"/>
              </w:rPr>
              <w:t>Sürekli rassal değişkenlerin dağılımları (Düzgün sürekli dağılım)</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10</w:t>
            </w:r>
          </w:p>
        </w:tc>
        <w:tc>
          <w:tcPr>
            <w:tcW w:w="4407" w:type="pct"/>
          </w:tcPr>
          <w:p w:rsidR="003E5C3E" w:rsidRPr="00AC53A3" w:rsidRDefault="003E5C3E" w:rsidP="003A7740">
            <w:r w:rsidRPr="00AC53A3">
              <w:rPr>
                <w:sz w:val="22"/>
                <w:szCs w:val="22"/>
              </w:rPr>
              <w:t>Normal dağılım</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11</w:t>
            </w:r>
          </w:p>
        </w:tc>
        <w:tc>
          <w:tcPr>
            <w:tcW w:w="4407" w:type="pct"/>
          </w:tcPr>
          <w:p w:rsidR="003E5C3E" w:rsidRPr="00AC53A3" w:rsidRDefault="003E5C3E" w:rsidP="003A7740">
            <w:r w:rsidRPr="00AC53A3">
              <w:rPr>
                <w:sz w:val="22"/>
                <w:szCs w:val="22"/>
              </w:rPr>
              <w:t>Üstel dağılım</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12</w:t>
            </w:r>
          </w:p>
        </w:tc>
        <w:tc>
          <w:tcPr>
            <w:tcW w:w="4407" w:type="pct"/>
          </w:tcPr>
          <w:p w:rsidR="003E5C3E" w:rsidRPr="00AC53A3" w:rsidRDefault="003E5C3E" w:rsidP="003A7740">
            <w:r w:rsidRPr="00AC53A3">
              <w:rPr>
                <w:sz w:val="22"/>
                <w:szCs w:val="22"/>
              </w:rPr>
              <w:t>Gamma ve Ki-kare dağılımı</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13</w:t>
            </w:r>
          </w:p>
        </w:tc>
        <w:tc>
          <w:tcPr>
            <w:tcW w:w="4407" w:type="pct"/>
          </w:tcPr>
          <w:p w:rsidR="003E5C3E" w:rsidRPr="00AC53A3" w:rsidRDefault="003E5C3E" w:rsidP="003A7740">
            <w:r w:rsidRPr="00AC53A3">
              <w:rPr>
                <w:sz w:val="22"/>
                <w:szCs w:val="22"/>
              </w:rPr>
              <w:t>Rassal değişkenlerin fonksiyonları</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14</w:t>
            </w:r>
          </w:p>
        </w:tc>
        <w:tc>
          <w:tcPr>
            <w:tcW w:w="4407" w:type="pct"/>
          </w:tcPr>
          <w:p w:rsidR="003E5C3E" w:rsidRPr="00AC53A3" w:rsidRDefault="003E5C3E" w:rsidP="003A7740">
            <w:r w:rsidRPr="00AC53A3">
              <w:rPr>
                <w:sz w:val="22"/>
                <w:szCs w:val="22"/>
              </w:rPr>
              <w:t>Örnekleme dağılımları</w:t>
            </w:r>
          </w:p>
        </w:tc>
      </w:tr>
      <w:tr w:rsidR="003E5C3E" w:rsidRPr="00AC53A3" w:rsidTr="003A7740">
        <w:trPr>
          <w:trHeight w:val="322"/>
          <w:jc w:val="center"/>
        </w:trPr>
        <w:tc>
          <w:tcPr>
            <w:tcW w:w="593" w:type="pct"/>
            <w:tcBorders>
              <w:bottom w:val="single" w:sz="12" w:space="0" w:color="auto"/>
            </w:tcBorders>
            <w:shd w:val="clear" w:color="auto" w:fill="D9D9D9"/>
            <w:vAlign w:val="center"/>
          </w:tcPr>
          <w:p w:rsidR="003E5C3E" w:rsidRPr="00AC53A3" w:rsidRDefault="003E5C3E" w:rsidP="003A7740">
            <w:pPr>
              <w:jc w:val="center"/>
            </w:pPr>
            <w:r w:rsidRPr="00AC53A3">
              <w:rPr>
                <w:sz w:val="22"/>
                <w:szCs w:val="22"/>
              </w:rPr>
              <w:t>15-16</w:t>
            </w:r>
          </w:p>
        </w:tc>
        <w:tc>
          <w:tcPr>
            <w:tcW w:w="4407" w:type="pct"/>
            <w:tcBorders>
              <w:bottom w:val="single" w:sz="12" w:space="0" w:color="auto"/>
            </w:tcBorders>
            <w:shd w:val="clear" w:color="auto" w:fill="D9D9D9"/>
            <w:vAlign w:val="center"/>
          </w:tcPr>
          <w:p w:rsidR="003E5C3E" w:rsidRPr="00AC53A3" w:rsidRDefault="003E5C3E" w:rsidP="003A7740">
            <w:r w:rsidRPr="00AC53A3">
              <w:rPr>
                <w:sz w:val="22"/>
                <w:szCs w:val="22"/>
              </w:rPr>
              <w:t xml:space="preserve">FİNAL SINAVI </w:t>
            </w:r>
          </w:p>
        </w:tc>
      </w:tr>
    </w:tbl>
    <w:p w:rsidR="003E5C3E" w:rsidRPr="00AC53A3" w:rsidRDefault="003E5C3E" w:rsidP="003A7740">
      <w:pPr>
        <w:rPr>
          <w:sz w:val="22"/>
          <w:szCs w:val="22"/>
        </w:rPr>
      </w:pPr>
    </w:p>
    <w:p w:rsidR="003E5C3E" w:rsidRPr="00AC53A3"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9C6D39" w:rsidTr="003A7740">
        <w:tc>
          <w:tcPr>
            <w:tcW w:w="603" w:type="dxa"/>
            <w:tcBorders>
              <w:top w:val="single" w:sz="12" w:space="0" w:color="auto"/>
            </w:tcBorders>
            <w:vAlign w:val="center"/>
          </w:tcPr>
          <w:p w:rsidR="003E5C3E" w:rsidRPr="009C6D39" w:rsidRDefault="003E5C3E" w:rsidP="003A7740">
            <w:pPr>
              <w:jc w:val="center"/>
              <w:rPr>
                <w:b/>
              </w:rPr>
            </w:pPr>
            <w:r w:rsidRPr="009C6D39">
              <w:rPr>
                <w:b/>
                <w:sz w:val="22"/>
                <w:szCs w:val="22"/>
              </w:rPr>
              <w:t>NO</w:t>
            </w:r>
          </w:p>
        </w:tc>
        <w:tc>
          <w:tcPr>
            <w:tcW w:w="7585" w:type="dxa"/>
            <w:tcBorders>
              <w:top w:val="single" w:sz="12" w:space="0" w:color="auto"/>
            </w:tcBorders>
          </w:tcPr>
          <w:p w:rsidR="003E5C3E" w:rsidRPr="009C6D39" w:rsidRDefault="003E5C3E" w:rsidP="003A7740">
            <w:pPr>
              <w:rPr>
                <w:b/>
              </w:rPr>
            </w:pPr>
            <w:r w:rsidRPr="009C6D39">
              <w:rPr>
                <w:b/>
                <w:sz w:val="22"/>
                <w:szCs w:val="22"/>
              </w:rPr>
              <w:t xml:space="preserve">PROGRAM ÇIKTISI </w:t>
            </w:r>
          </w:p>
        </w:tc>
        <w:tc>
          <w:tcPr>
            <w:tcW w:w="567" w:type="dxa"/>
            <w:tcBorders>
              <w:top w:val="single" w:sz="12" w:space="0" w:color="auto"/>
            </w:tcBorders>
            <w:vAlign w:val="center"/>
          </w:tcPr>
          <w:p w:rsidR="003E5C3E" w:rsidRPr="009C6D39" w:rsidRDefault="003E5C3E" w:rsidP="003A7740">
            <w:pPr>
              <w:jc w:val="center"/>
              <w:rPr>
                <w:b/>
              </w:rPr>
            </w:pPr>
            <w:r w:rsidRPr="009C6D39">
              <w:rPr>
                <w:b/>
                <w:sz w:val="22"/>
                <w:szCs w:val="22"/>
              </w:rPr>
              <w:t>3</w:t>
            </w:r>
          </w:p>
        </w:tc>
        <w:tc>
          <w:tcPr>
            <w:tcW w:w="567" w:type="dxa"/>
            <w:tcBorders>
              <w:top w:val="single" w:sz="12" w:space="0" w:color="auto"/>
            </w:tcBorders>
            <w:vAlign w:val="center"/>
          </w:tcPr>
          <w:p w:rsidR="003E5C3E" w:rsidRPr="009C6D39" w:rsidRDefault="003E5C3E" w:rsidP="003A7740">
            <w:pPr>
              <w:jc w:val="center"/>
              <w:rPr>
                <w:b/>
              </w:rPr>
            </w:pPr>
            <w:r w:rsidRPr="009C6D39">
              <w:rPr>
                <w:b/>
                <w:sz w:val="22"/>
                <w:szCs w:val="22"/>
              </w:rPr>
              <w:t>2</w:t>
            </w:r>
          </w:p>
        </w:tc>
        <w:tc>
          <w:tcPr>
            <w:tcW w:w="567" w:type="dxa"/>
            <w:tcBorders>
              <w:top w:val="single" w:sz="12" w:space="0" w:color="auto"/>
            </w:tcBorders>
            <w:vAlign w:val="center"/>
          </w:tcPr>
          <w:p w:rsidR="003E5C3E" w:rsidRPr="009C6D39" w:rsidRDefault="003E5C3E" w:rsidP="003A7740">
            <w:pPr>
              <w:jc w:val="center"/>
              <w:rPr>
                <w:b/>
              </w:rPr>
            </w:pPr>
            <w:r w:rsidRPr="009C6D39">
              <w:rPr>
                <w:b/>
                <w:sz w:val="22"/>
                <w:szCs w:val="22"/>
              </w:rPr>
              <w:t>1</w:t>
            </w:r>
          </w:p>
        </w:tc>
      </w:tr>
      <w:tr w:rsidR="003E5C3E" w:rsidRPr="009C6D39" w:rsidTr="003A7740">
        <w:tc>
          <w:tcPr>
            <w:tcW w:w="603" w:type="dxa"/>
            <w:vAlign w:val="center"/>
          </w:tcPr>
          <w:p w:rsidR="003E5C3E" w:rsidRPr="009C6D39" w:rsidRDefault="003E5C3E" w:rsidP="003A7740">
            <w:pPr>
              <w:jc w:val="center"/>
            </w:pPr>
            <w:r w:rsidRPr="009C6D39">
              <w:rPr>
                <w:sz w:val="22"/>
                <w:szCs w:val="22"/>
              </w:rPr>
              <w:t>1</w:t>
            </w:r>
          </w:p>
        </w:tc>
        <w:tc>
          <w:tcPr>
            <w:tcW w:w="7585" w:type="dxa"/>
            <w:vAlign w:val="center"/>
          </w:tcPr>
          <w:p w:rsidR="003E5C3E" w:rsidRPr="009C6D39" w:rsidRDefault="003E5C3E" w:rsidP="003A7740">
            <w:pPr>
              <w:rPr>
                <w:color w:val="FF0000"/>
              </w:rPr>
            </w:pPr>
            <w:r w:rsidRPr="009C6D39">
              <w:rPr>
                <w:sz w:val="22"/>
                <w:szCs w:val="22"/>
              </w:rPr>
              <w:t>Temel Bilimlere ilişkin bilgileri kavrayabilme ve uygulama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2</w:t>
            </w:r>
          </w:p>
        </w:tc>
        <w:tc>
          <w:tcPr>
            <w:tcW w:w="7585" w:type="dxa"/>
            <w:vAlign w:val="center"/>
          </w:tcPr>
          <w:p w:rsidR="003E5C3E" w:rsidRPr="009C6D39" w:rsidRDefault="003E5C3E" w:rsidP="003A7740">
            <w:pPr>
              <w:rPr>
                <w:color w:val="FF0000"/>
              </w:rPr>
            </w:pPr>
            <w:r w:rsidRPr="009C6D39">
              <w:rPr>
                <w:sz w:val="22"/>
                <w:szCs w:val="22"/>
              </w:rPr>
              <w:t>Fen Bilimlerindeki Öğretim Etkinliklerinin planlanması, hazırlanması, genel öğretim ilke, yöntem ve tekniklerini kullanma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3</w:t>
            </w:r>
          </w:p>
        </w:tc>
        <w:tc>
          <w:tcPr>
            <w:tcW w:w="7585" w:type="dxa"/>
            <w:vAlign w:val="center"/>
          </w:tcPr>
          <w:p w:rsidR="003E5C3E" w:rsidRPr="009C6D39" w:rsidRDefault="003E5C3E" w:rsidP="003A7740">
            <w:pPr>
              <w:rPr>
                <w:color w:val="FF0000"/>
              </w:rPr>
            </w:pPr>
            <w:r w:rsidRPr="009C6D39">
              <w:rPr>
                <w:sz w:val="22"/>
                <w:szCs w:val="22"/>
              </w:rPr>
              <w:t>Fen Bilimleri konularında öğrenilen bilgileri yaşama aktarabilme becerisi ve bu aktarımla üçüncü şahıslara anlatabilme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4</w:t>
            </w:r>
          </w:p>
        </w:tc>
        <w:tc>
          <w:tcPr>
            <w:tcW w:w="7585" w:type="dxa"/>
            <w:vAlign w:val="center"/>
          </w:tcPr>
          <w:p w:rsidR="003E5C3E" w:rsidRPr="009C6D39" w:rsidRDefault="003E5C3E" w:rsidP="003A7740">
            <w:pPr>
              <w:rPr>
                <w:color w:val="FF0000"/>
              </w:rPr>
            </w:pPr>
            <w:r w:rsidRPr="009C6D39">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5</w:t>
            </w:r>
          </w:p>
        </w:tc>
        <w:tc>
          <w:tcPr>
            <w:tcW w:w="7585" w:type="dxa"/>
            <w:vAlign w:val="center"/>
          </w:tcPr>
          <w:p w:rsidR="003E5C3E" w:rsidRPr="009C6D39" w:rsidRDefault="003E5C3E" w:rsidP="003A7740">
            <w:pPr>
              <w:rPr>
                <w:color w:val="FF0000"/>
              </w:rPr>
            </w:pPr>
            <w:r w:rsidRPr="009C6D39">
              <w:rPr>
                <w:sz w:val="22"/>
                <w:szCs w:val="22"/>
              </w:rPr>
              <w:t>Güncel konuları izleme ve yorumlama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6</w:t>
            </w:r>
          </w:p>
        </w:tc>
        <w:tc>
          <w:tcPr>
            <w:tcW w:w="7585" w:type="dxa"/>
            <w:vAlign w:val="center"/>
          </w:tcPr>
          <w:p w:rsidR="003E5C3E" w:rsidRPr="009C6D39" w:rsidRDefault="003E5C3E" w:rsidP="003A7740">
            <w:pPr>
              <w:rPr>
                <w:color w:val="FF0000"/>
              </w:rPr>
            </w:pPr>
            <w:r w:rsidRPr="009C6D39">
              <w:rPr>
                <w:sz w:val="22"/>
                <w:szCs w:val="22"/>
              </w:rPr>
              <w:t>İşbirliği içinde çalışma, mesleki ve etik sorumluluk bilincini kazanma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7</w:t>
            </w:r>
          </w:p>
        </w:tc>
        <w:tc>
          <w:tcPr>
            <w:tcW w:w="7585" w:type="dxa"/>
            <w:vAlign w:val="center"/>
          </w:tcPr>
          <w:p w:rsidR="003E5C3E" w:rsidRPr="009C6D39" w:rsidRDefault="003E5C3E" w:rsidP="003A7740">
            <w:pPr>
              <w:rPr>
                <w:color w:val="FF0000"/>
              </w:rPr>
            </w:pPr>
            <w:r w:rsidRPr="009C6D39">
              <w:rPr>
                <w:sz w:val="22"/>
                <w:szCs w:val="22"/>
              </w:rPr>
              <w:t>Fen Öğretiminin temel amaçları doğrultusunda, fen okuryazarlığını geliştirme becerisi</w:t>
            </w: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8</w:t>
            </w:r>
          </w:p>
        </w:tc>
        <w:tc>
          <w:tcPr>
            <w:tcW w:w="7585" w:type="dxa"/>
            <w:vAlign w:val="center"/>
          </w:tcPr>
          <w:p w:rsidR="003E5C3E" w:rsidRPr="009C6D39" w:rsidRDefault="003E5C3E" w:rsidP="003A7740">
            <w:pPr>
              <w:rPr>
                <w:color w:val="FF0000"/>
              </w:rPr>
            </w:pPr>
            <w:r w:rsidRPr="009C6D39">
              <w:rPr>
                <w:sz w:val="22"/>
                <w:szCs w:val="22"/>
              </w:rPr>
              <w:t>Yeni Fen programlarını inceleme becerisi (kazanım, öğrenme-öğretme süreci, değerlendirme teknikleri v.s)</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9</w:t>
            </w:r>
          </w:p>
        </w:tc>
        <w:tc>
          <w:tcPr>
            <w:tcW w:w="7585" w:type="dxa"/>
            <w:vAlign w:val="center"/>
          </w:tcPr>
          <w:p w:rsidR="003E5C3E" w:rsidRPr="009C6D39" w:rsidRDefault="003E5C3E" w:rsidP="003A7740">
            <w:pPr>
              <w:rPr>
                <w:color w:val="FF0000"/>
              </w:rPr>
            </w:pPr>
            <w:r w:rsidRPr="009C6D39">
              <w:rPr>
                <w:sz w:val="22"/>
                <w:szCs w:val="22"/>
              </w:rPr>
              <w:t>Doğa olaylarını bilimsel temellere dayandırarak açıklama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10</w:t>
            </w:r>
          </w:p>
        </w:tc>
        <w:tc>
          <w:tcPr>
            <w:tcW w:w="7585" w:type="dxa"/>
            <w:vAlign w:val="center"/>
          </w:tcPr>
          <w:p w:rsidR="003E5C3E" w:rsidRPr="009C6D39" w:rsidRDefault="003E5C3E" w:rsidP="003A7740">
            <w:pPr>
              <w:rPr>
                <w:color w:val="FF0000"/>
              </w:rPr>
            </w:pPr>
            <w:r w:rsidRPr="009C6D39">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11</w:t>
            </w:r>
          </w:p>
        </w:tc>
        <w:tc>
          <w:tcPr>
            <w:tcW w:w="7585" w:type="dxa"/>
            <w:vAlign w:val="center"/>
          </w:tcPr>
          <w:p w:rsidR="003E5C3E" w:rsidRPr="009C6D39" w:rsidRDefault="003E5C3E" w:rsidP="003A7740">
            <w:pPr>
              <w:rPr>
                <w:color w:val="FF0000"/>
              </w:rPr>
            </w:pPr>
            <w:r w:rsidRPr="009C6D39">
              <w:rPr>
                <w:sz w:val="22"/>
                <w:szCs w:val="22"/>
              </w:rPr>
              <w:t>Öğrencilerin kişisel gelişim özelliklerine uygun olan yöntem ve teknikleri kullanma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12</w:t>
            </w:r>
          </w:p>
        </w:tc>
        <w:tc>
          <w:tcPr>
            <w:tcW w:w="7585" w:type="dxa"/>
            <w:vAlign w:val="center"/>
          </w:tcPr>
          <w:p w:rsidR="003E5C3E" w:rsidRPr="009C6D39" w:rsidRDefault="003E5C3E" w:rsidP="003A7740">
            <w:pPr>
              <w:rPr>
                <w:color w:val="FF0000"/>
              </w:rPr>
            </w:pPr>
            <w:r w:rsidRPr="009C6D39">
              <w:rPr>
                <w:sz w:val="22"/>
                <w:szCs w:val="22"/>
              </w:rPr>
              <w:t>Fen programlarından yararlanarak plan hazırlayıp, araç gereç ve materyalleri düzenleyerek ders sunma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13</w:t>
            </w:r>
          </w:p>
        </w:tc>
        <w:tc>
          <w:tcPr>
            <w:tcW w:w="7585" w:type="dxa"/>
            <w:vAlign w:val="center"/>
          </w:tcPr>
          <w:p w:rsidR="003E5C3E" w:rsidRPr="009C6D39" w:rsidRDefault="003E5C3E" w:rsidP="003A7740">
            <w:pPr>
              <w:rPr>
                <w:color w:val="FF0000"/>
              </w:rPr>
            </w:pPr>
            <w:r w:rsidRPr="009C6D39">
              <w:rPr>
                <w:sz w:val="22"/>
                <w:szCs w:val="22"/>
              </w:rPr>
              <w:t>Konuya uygun deneyleri seçip, tasarlayıp yapabilme, verileri analiz etme ve yorumlayarak bilimsel rapor haline getirebilme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14</w:t>
            </w:r>
          </w:p>
        </w:tc>
        <w:tc>
          <w:tcPr>
            <w:tcW w:w="7585" w:type="dxa"/>
            <w:vAlign w:val="center"/>
          </w:tcPr>
          <w:p w:rsidR="003E5C3E" w:rsidRPr="009C6D39" w:rsidRDefault="003E5C3E" w:rsidP="003A7740">
            <w:pPr>
              <w:rPr>
                <w:color w:val="FF0000"/>
              </w:rPr>
            </w:pPr>
            <w:r w:rsidRPr="009C6D39">
              <w:rPr>
                <w:sz w:val="22"/>
                <w:szCs w:val="22"/>
              </w:rPr>
              <w:t>Laboratuar güvenliği konusunda bilgi birikimine sahip olma ve gerektiğinde kullanabilme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15</w:t>
            </w:r>
          </w:p>
        </w:tc>
        <w:tc>
          <w:tcPr>
            <w:tcW w:w="7585" w:type="dxa"/>
            <w:vAlign w:val="center"/>
          </w:tcPr>
          <w:p w:rsidR="003E5C3E" w:rsidRPr="009C6D39" w:rsidRDefault="003E5C3E" w:rsidP="003A7740">
            <w:pPr>
              <w:rPr>
                <w:color w:val="FF0000"/>
              </w:rPr>
            </w:pPr>
            <w:r w:rsidRPr="009C6D39">
              <w:rPr>
                <w:sz w:val="22"/>
                <w:szCs w:val="22"/>
              </w:rPr>
              <w:t>Problemleri belirleme ve aşamalarına uygun olarak çözme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E956DF" w:rsidTr="003A7740">
        <w:tc>
          <w:tcPr>
            <w:tcW w:w="9889" w:type="dxa"/>
            <w:gridSpan w:val="5"/>
            <w:tcBorders>
              <w:bottom w:val="single" w:sz="12" w:space="0" w:color="auto"/>
            </w:tcBorders>
            <w:vAlign w:val="center"/>
          </w:tcPr>
          <w:p w:rsidR="003E5C3E" w:rsidRPr="00E956DF" w:rsidRDefault="003E5C3E" w:rsidP="003A7740">
            <w:pPr>
              <w:jc w:val="both"/>
            </w:pPr>
            <w:r w:rsidRPr="00E956DF">
              <w:rPr>
                <w:b/>
              </w:rPr>
              <w:t>1</w:t>
            </w:r>
            <w:r w:rsidRPr="00E956DF">
              <w:t xml:space="preserve">:Hiç Katkısı Yok. </w:t>
            </w:r>
            <w:r w:rsidRPr="00E956DF">
              <w:rPr>
                <w:b/>
              </w:rPr>
              <w:t>2</w:t>
            </w:r>
            <w:r w:rsidRPr="00E956DF">
              <w:t xml:space="preserve">:Kısmen Katkısı Var. </w:t>
            </w:r>
            <w:r w:rsidRPr="00E956DF">
              <w:rPr>
                <w:b/>
              </w:rPr>
              <w:t>3</w:t>
            </w:r>
            <w:r w:rsidRPr="00E956DF">
              <w:t>:Tam Katkısı Var.</w:t>
            </w:r>
          </w:p>
        </w:tc>
      </w:tr>
    </w:tbl>
    <w:p w:rsidR="003E5C3E" w:rsidRDefault="003E5C3E" w:rsidP="003A7740">
      <w:pPr>
        <w:rPr>
          <w:sz w:val="16"/>
          <w:szCs w:val="16"/>
        </w:rPr>
      </w:pPr>
    </w:p>
    <w:p w:rsidR="003E5C3E" w:rsidRDefault="003E5C3E" w:rsidP="003A7740">
      <w:pPr>
        <w:spacing w:line="360" w:lineRule="auto"/>
      </w:pPr>
      <w:r>
        <w:rPr>
          <w:b/>
        </w:rPr>
        <w:t>Dersin Öğretim Ü</w:t>
      </w:r>
      <w:r w:rsidRPr="00D64451">
        <w:rPr>
          <w:b/>
        </w:rPr>
        <w:t>ye</w:t>
      </w:r>
      <w:r>
        <w:rPr>
          <w:b/>
        </w:rPr>
        <w:t>si</w:t>
      </w:r>
      <w:r w:rsidRPr="00D64451">
        <w:rPr>
          <w:b/>
        </w:rPr>
        <w:t>:</w:t>
      </w:r>
      <w:r w:rsidRPr="003320A5">
        <w:t xml:space="preserve"> </w:t>
      </w:r>
      <w:r>
        <w:rPr>
          <w:sz w:val="22"/>
          <w:szCs w:val="22"/>
        </w:rPr>
        <w:t>Yrd.</w:t>
      </w:r>
      <w:r w:rsidR="0031687A">
        <w:rPr>
          <w:sz w:val="22"/>
          <w:szCs w:val="22"/>
        </w:rPr>
        <w:t xml:space="preserve"> </w:t>
      </w:r>
      <w:r>
        <w:rPr>
          <w:sz w:val="22"/>
          <w:szCs w:val="22"/>
        </w:rPr>
        <w:t>Doç.</w:t>
      </w:r>
      <w:r w:rsidR="0031687A">
        <w:rPr>
          <w:sz w:val="22"/>
          <w:szCs w:val="22"/>
        </w:rPr>
        <w:t xml:space="preserve"> </w:t>
      </w:r>
      <w:r>
        <w:rPr>
          <w:sz w:val="22"/>
          <w:szCs w:val="22"/>
        </w:rPr>
        <w:t>Dr.</w:t>
      </w:r>
      <w:r w:rsidR="0031687A">
        <w:rPr>
          <w:sz w:val="22"/>
          <w:szCs w:val="22"/>
        </w:rPr>
        <w:t xml:space="preserve"> Ers</w:t>
      </w:r>
      <w:r w:rsidR="0031687A">
        <w:t>in KARADEMİR</w:t>
      </w:r>
    </w:p>
    <w:p w:rsidR="003E5C3E" w:rsidRDefault="003E5C3E" w:rsidP="003A7740">
      <w:pPr>
        <w:tabs>
          <w:tab w:val="left" w:pos="7800"/>
        </w:tabs>
      </w:pPr>
      <w:r w:rsidRPr="00D64451">
        <w:rPr>
          <w:b/>
        </w:rPr>
        <w:t>İmza</w:t>
      </w:r>
      <w:r w:rsidRPr="003320A5">
        <w:t xml:space="preserve">: </w:t>
      </w:r>
      <w:r w:rsidRPr="003320A5">
        <w:tab/>
      </w:r>
      <w:r w:rsidRPr="00D64451">
        <w:rPr>
          <w:b/>
        </w:rPr>
        <w:t>Tarih:</w:t>
      </w:r>
      <w:r>
        <w:rPr>
          <w:b/>
        </w:rPr>
        <w:t xml:space="preserve"> </w:t>
      </w:r>
    </w:p>
    <w:p w:rsidR="003E5C3E" w:rsidRDefault="003E5C3E"/>
    <w:p w:rsidR="000234F2" w:rsidRDefault="000234F2"/>
    <w:p w:rsidR="003E5C3E" w:rsidRDefault="003E5C3E" w:rsidP="003A7740">
      <w:pPr>
        <w:outlineLvl w:val="0"/>
        <w:rPr>
          <w:b/>
          <w:sz w:val="22"/>
          <w:szCs w:val="22"/>
        </w:rPr>
      </w:pPr>
    </w:p>
    <w:p w:rsidR="00C975B2" w:rsidRDefault="000234F2" w:rsidP="003A7740">
      <w:pPr>
        <w:outlineLvl w:val="0"/>
        <w:rPr>
          <w:b/>
          <w:sz w:val="22"/>
          <w:szCs w:val="22"/>
        </w:rPr>
      </w:pPr>
      <w:r w:rsidRPr="000234F2">
        <w:rPr>
          <w:noProof/>
        </w:rPr>
        <w:lastRenderedPageBreak/>
        <w:drawing>
          <wp:anchor distT="0" distB="0" distL="114300" distR="114300" simplePos="0" relativeHeight="251872256" behindDoc="1" locked="0" layoutInCell="1" allowOverlap="1">
            <wp:simplePos x="0" y="0"/>
            <wp:positionH relativeFrom="column">
              <wp:posOffset>-34925</wp:posOffset>
            </wp:positionH>
            <wp:positionV relativeFrom="paragraph">
              <wp:posOffset>-162560</wp:posOffset>
            </wp:positionV>
            <wp:extent cx="499110" cy="464820"/>
            <wp:effectExtent l="19050" t="0" r="0" b="0"/>
            <wp:wrapSquare wrapText="bothSides"/>
            <wp:docPr id="8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 xml:space="preserve"> GÜZ</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171115118</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4185" w:type="dxa"/>
          </w:tcPr>
          <w:p w:rsidR="003E5C3E" w:rsidRPr="001957BA" w:rsidRDefault="003E5C3E" w:rsidP="003A7740">
            <w:pPr>
              <w:outlineLvl w:val="0"/>
              <w:rPr>
                <w:szCs w:val="20"/>
              </w:rPr>
            </w:pPr>
            <w:r w:rsidRPr="00F020E5">
              <w:rPr>
                <w:b/>
              </w:rPr>
              <w:t>Kimyada Özel Konular</w:t>
            </w:r>
            <w:r>
              <w:rPr>
                <w:sz w:val="20"/>
                <w:szCs w:val="20"/>
              </w:rPr>
              <w:t xml:space="preserve"> </w:t>
            </w:r>
          </w:p>
          <w:p w:rsidR="003E5C3E" w:rsidRPr="006B43E2" w:rsidRDefault="003E5C3E" w:rsidP="003A7740">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390" w:type="pct"/>
            <w:gridSpan w:val="2"/>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538" w:type="pct"/>
            <w:vAlign w:val="center"/>
          </w:tcPr>
          <w:p w:rsidR="003E5C3E" w:rsidRPr="00521A1D" w:rsidRDefault="003E5C3E"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418" w:type="pct"/>
            <w:vAlign w:val="center"/>
          </w:tcPr>
          <w:p w:rsidR="003E5C3E" w:rsidRPr="00521A1D" w:rsidRDefault="003E5C3E" w:rsidP="003A7740">
            <w:pPr>
              <w:jc w:val="center"/>
              <w:rPr>
                <w:b/>
                <w:sz w:val="20"/>
                <w:szCs w:val="20"/>
              </w:rPr>
            </w:pPr>
            <w:r w:rsidRPr="00521A1D">
              <w:rPr>
                <w:b/>
                <w:sz w:val="20"/>
                <w:szCs w:val="20"/>
              </w:rPr>
              <w:t>Kredisi</w:t>
            </w:r>
          </w:p>
        </w:tc>
        <w:tc>
          <w:tcPr>
            <w:tcW w:w="326" w:type="pct"/>
            <w:vAlign w:val="center"/>
          </w:tcPr>
          <w:p w:rsidR="003E5C3E" w:rsidRPr="00521A1D" w:rsidRDefault="003E5C3E" w:rsidP="003A7740">
            <w:pPr>
              <w:ind w:left="-111" w:right="-108"/>
              <w:jc w:val="center"/>
              <w:rPr>
                <w:b/>
                <w:sz w:val="20"/>
                <w:szCs w:val="20"/>
              </w:rPr>
            </w:pPr>
            <w:r w:rsidRPr="00521A1D">
              <w:rPr>
                <w:b/>
                <w:sz w:val="20"/>
                <w:szCs w:val="20"/>
              </w:rPr>
              <w:t>AKTS</w:t>
            </w:r>
          </w:p>
        </w:tc>
        <w:tc>
          <w:tcPr>
            <w:tcW w:w="1305"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767" w:type="pct"/>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2C02AF" w:rsidRDefault="003E5C3E" w:rsidP="003A7740">
            <w:pPr>
              <w:jc w:val="center"/>
            </w:pPr>
            <w:r>
              <w:t>V</w:t>
            </w:r>
          </w:p>
        </w:tc>
        <w:tc>
          <w:tcPr>
            <w:tcW w:w="390" w:type="pct"/>
            <w:gridSpan w:val="2"/>
            <w:tcBorders>
              <w:left w:val="single" w:sz="12" w:space="0" w:color="auto"/>
              <w:bottom w:val="single" w:sz="12" w:space="0" w:color="auto"/>
            </w:tcBorders>
            <w:vAlign w:val="center"/>
          </w:tcPr>
          <w:p w:rsidR="003E5C3E" w:rsidRPr="002C02AF" w:rsidRDefault="003E5C3E" w:rsidP="003A7740">
            <w:pPr>
              <w:jc w:val="center"/>
            </w:pPr>
            <w:r>
              <w:rPr>
                <w:sz w:val="22"/>
                <w:szCs w:val="22"/>
              </w:rPr>
              <w:t xml:space="preserve"> 2</w:t>
            </w:r>
          </w:p>
        </w:tc>
        <w:tc>
          <w:tcPr>
            <w:tcW w:w="538" w:type="pct"/>
            <w:tcBorders>
              <w:bottom w:val="single" w:sz="12" w:space="0" w:color="auto"/>
            </w:tcBorders>
            <w:vAlign w:val="center"/>
          </w:tcPr>
          <w:p w:rsidR="003E5C3E" w:rsidRPr="002C02AF" w:rsidRDefault="003E5C3E" w:rsidP="003A7740">
            <w:pPr>
              <w:jc w:val="center"/>
            </w:pPr>
            <w:r>
              <w:rPr>
                <w:sz w:val="22"/>
                <w:szCs w:val="22"/>
              </w:rPr>
              <w:t xml:space="preserve">0 </w:t>
            </w:r>
          </w:p>
        </w:tc>
        <w:tc>
          <w:tcPr>
            <w:tcW w:w="725" w:type="pct"/>
            <w:gridSpan w:val="3"/>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0 </w:t>
            </w:r>
          </w:p>
        </w:tc>
        <w:tc>
          <w:tcPr>
            <w:tcW w:w="418" w:type="pct"/>
            <w:tcBorders>
              <w:bottom w:val="single" w:sz="12" w:space="0" w:color="auto"/>
            </w:tcBorders>
            <w:vAlign w:val="center"/>
          </w:tcPr>
          <w:p w:rsidR="003E5C3E" w:rsidRPr="002C02AF" w:rsidRDefault="003E5C3E" w:rsidP="003A7740">
            <w:pPr>
              <w:jc w:val="center"/>
            </w:pPr>
            <w:r>
              <w:rPr>
                <w:sz w:val="22"/>
                <w:szCs w:val="22"/>
              </w:rPr>
              <w:t xml:space="preserve">2 </w:t>
            </w:r>
          </w:p>
        </w:tc>
        <w:tc>
          <w:tcPr>
            <w:tcW w:w="326" w:type="pct"/>
            <w:tcBorders>
              <w:bottom w:val="single" w:sz="12" w:space="0" w:color="auto"/>
            </w:tcBorders>
            <w:vAlign w:val="center"/>
          </w:tcPr>
          <w:p w:rsidR="003E5C3E" w:rsidRPr="002C02AF" w:rsidRDefault="003E5C3E" w:rsidP="003A7740">
            <w:pPr>
              <w:jc w:val="center"/>
            </w:pPr>
            <w:r>
              <w:rPr>
                <w:sz w:val="22"/>
                <w:szCs w:val="22"/>
              </w:rPr>
              <w:t xml:space="preserve"> 4</w:t>
            </w:r>
          </w:p>
        </w:tc>
        <w:tc>
          <w:tcPr>
            <w:tcW w:w="1305" w:type="pct"/>
            <w:gridSpan w:val="2"/>
            <w:tcBorders>
              <w:bottom w:val="single" w:sz="12" w:space="0" w:color="auto"/>
            </w:tcBorders>
            <w:vAlign w:val="center"/>
          </w:tcPr>
          <w:p w:rsidR="003E5C3E" w:rsidRPr="00E25D97" w:rsidRDefault="003E5C3E"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3E5C3E" w:rsidRPr="00771293" w:rsidRDefault="003E5C3E" w:rsidP="003A7740">
            <w:pPr>
              <w:jc w:val="center"/>
            </w:pPr>
            <w:r>
              <w:rPr>
                <w:sz w:val="22"/>
                <w:szCs w:val="22"/>
              </w:rPr>
              <w:t>x</w:t>
            </w:r>
          </w:p>
        </w:tc>
        <w:tc>
          <w:tcPr>
            <w:tcW w:w="1049" w:type="pct"/>
            <w:gridSpan w:val="4"/>
            <w:tcBorders>
              <w:left w:val="single" w:sz="4" w:space="0" w:color="auto"/>
              <w:bottom w:val="single" w:sz="12" w:space="0" w:color="auto"/>
              <w:right w:val="single" w:sz="4" w:space="0" w:color="auto"/>
            </w:tcBorders>
          </w:tcPr>
          <w:p w:rsidR="003E5C3E" w:rsidRPr="00FF422D" w:rsidRDefault="003E5C3E" w:rsidP="003A7740">
            <w:pPr>
              <w:jc w:val="center"/>
            </w:pPr>
          </w:p>
        </w:tc>
        <w:tc>
          <w:tcPr>
            <w:tcW w:w="2371" w:type="pct"/>
            <w:gridSpan w:val="5"/>
            <w:tcBorders>
              <w:left w:val="single" w:sz="4" w:space="0" w:color="auto"/>
              <w:bottom w:val="single" w:sz="12" w:space="0" w:color="auto"/>
            </w:tcBorders>
          </w:tcPr>
          <w:p w:rsidR="003E5C3E" w:rsidRPr="00FF422D" w:rsidRDefault="003E5C3E" w:rsidP="003A7740">
            <w:pPr>
              <w:jc w:val="center"/>
            </w:pPr>
            <w:r>
              <w:t xml:space="preserve"> </w:t>
            </w:r>
          </w:p>
        </w:tc>
        <w:tc>
          <w:tcPr>
            <w:tcW w:w="767" w:type="pct"/>
            <w:tcBorders>
              <w:left w:val="single" w:sz="4" w:space="0" w:color="auto"/>
              <w:bottom w:val="single" w:sz="12" w:space="0" w:color="auto"/>
            </w:tcBorders>
          </w:tcPr>
          <w:p w:rsidR="003E5C3E" w:rsidRPr="00771293" w:rsidRDefault="003E5C3E" w:rsidP="003A7740">
            <w:pPr>
              <w:jc w:val="center"/>
            </w:pPr>
          </w:p>
        </w:tc>
      </w:tr>
      <w:tr w:rsidR="003E5C3E" w:rsidTr="003A7740">
        <w:trPr>
          <w:trHeight w:val="324"/>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3E5C3E" w:rsidRDefault="003E5C3E" w:rsidP="003A7740">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3E5C3E" w:rsidRDefault="003E5C3E" w:rsidP="003A774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3E5C3E" w:rsidRDefault="003E5C3E" w:rsidP="003A7740">
            <w:pPr>
              <w:jc w:val="center"/>
              <w:rPr>
                <w:b/>
                <w:sz w:val="20"/>
                <w:szCs w:val="20"/>
              </w:rPr>
            </w:pPr>
            <w:r>
              <w:rPr>
                <w:b/>
                <w:sz w:val="20"/>
                <w:szCs w:val="20"/>
              </w:rPr>
              <w:t>%</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tcBorders>
            <w:vAlign w:val="center"/>
          </w:tcPr>
          <w:p w:rsidR="003E5C3E" w:rsidRDefault="003E5C3E" w:rsidP="003A7740">
            <w:pPr>
              <w:rPr>
                <w:sz w:val="20"/>
                <w:szCs w:val="20"/>
              </w:rPr>
            </w:pPr>
            <w:r>
              <w:rPr>
                <w:sz w:val="20"/>
                <w:szCs w:val="20"/>
              </w:rPr>
              <w:t>Ara Sınav</w:t>
            </w:r>
          </w:p>
        </w:tc>
        <w:tc>
          <w:tcPr>
            <w:tcW w:w="1256" w:type="pct"/>
            <w:tcBorders>
              <w:top w:val="single" w:sz="8" w:space="0" w:color="auto"/>
              <w:right w:val="single" w:sz="8" w:space="0" w:color="auto"/>
            </w:tcBorders>
          </w:tcPr>
          <w:p w:rsidR="003E5C3E" w:rsidRPr="000E3402" w:rsidRDefault="003E5C3E" w:rsidP="003A7740">
            <w:pPr>
              <w:jc w:val="center"/>
            </w:pPr>
            <w:r>
              <w:t xml:space="preserve">1 </w:t>
            </w:r>
          </w:p>
        </w:tc>
        <w:tc>
          <w:tcPr>
            <w:tcW w:w="767" w:type="pct"/>
            <w:tcBorders>
              <w:top w:val="single" w:sz="8" w:space="0" w:color="auto"/>
              <w:left w:val="single" w:sz="8" w:space="0" w:color="auto"/>
            </w:tcBorders>
          </w:tcPr>
          <w:p w:rsidR="003E5C3E" w:rsidRPr="005D19B7" w:rsidRDefault="003E5C3E" w:rsidP="003A7740">
            <w:pPr>
              <w:jc w:val="center"/>
              <w:rPr>
                <w:sz w:val="20"/>
                <w:szCs w:val="20"/>
                <w:highlight w:val="yellow"/>
              </w:rPr>
            </w:pPr>
            <w:r>
              <w:rPr>
                <w:sz w:val="20"/>
                <w:szCs w:val="20"/>
              </w:rPr>
              <w:t xml:space="preserve"> 40</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Kısa Sınav</w:t>
            </w:r>
          </w:p>
        </w:tc>
        <w:tc>
          <w:tcPr>
            <w:tcW w:w="1256" w:type="pct"/>
            <w:tcBorders>
              <w:right w:val="single" w:sz="8" w:space="0" w:color="auto"/>
            </w:tcBorders>
          </w:tcPr>
          <w:p w:rsidR="003E5C3E" w:rsidRPr="000E3402" w:rsidRDefault="003E5C3E" w:rsidP="003A7740"/>
        </w:tc>
        <w:tc>
          <w:tcPr>
            <w:tcW w:w="767" w:type="pct"/>
            <w:tcBorders>
              <w:left w:val="single" w:sz="8" w:space="0" w:color="auto"/>
            </w:tcBorders>
          </w:tcPr>
          <w:p w:rsidR="003E5C3E" w:rsidRPr="00D605C4" w:rsidRDefault="003E5C3E" w:rsidP="003A7740">
            <w:pPr>
              <w:rPr>
                <w:sz w:val="20"/>
                <w:szCs w:val="20"/>
              </w:rPr>
            </w:pPr>
            <w:r>
              <w:rPr>
                <w:sz w:val="20"/>
                <w:szCs w:val="20"/>
              </w:rPr>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Ödev</w:t>
            </w:r>
          </w:p>
        </w:tc>
        <w:tc>
          <w:tcPr>
            <w:tcW w:w="1256" w:type="pct"/>
            <w:tcBorders>
              <w:right w:val="single" w:sz="8" w:space="0" w:color="auto"/>
            </w:tcBorders>
          </w:tcPr>
          <w:p w:rsidR="003E5C3E" w:rsidRPr="000E3402" w:rsidRDefault="003E5C3E" w:rsidP="003A7740">
            <w:pPr>
              <w:jc w:val="center"/>
            </w:pPr>
            <w:r>
              <w:t xml:space="preserve"> </w:t>
            </w:r>
          </w:p>
        </w:tc>
        <w:tc>
          <w:tcPr>
            <w:tcW w:w="767" w:type="pct"/>
            <w:tcBorders>
              <w:left w:val="single" w:sz="8" w:space="0" w:color="auto"/>
            </w:tcBorders>
          </w:tcPr>
          <w:p w:rsidR="003E5C3E" w:rsidRPr="001A787E" w:rsidRDefault="003E5C3E" w:rsidP="003A7740">
            <w:pPr>
              <w:jc w:val="center"/>
            </w:pPr>
            <w:r>
              <w:t xml:space="preserve"> </w:t>
            </w:r>
            <w:r w:rsidRPr="001A787E">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bottom w:val="single" w:sz="8" w:space="0" w:color="auto"/>
            </w:tcBorders>
            <w:vAlign w:val="center"/>
          </w:tcPr>
          <w:p w:rsidR="003E5C3E" w:rsidRDefault="003E5C3E" w:rsidP="003A7740">
            <w:pPr>
              <w:rPr>
                <w:sz w:val="20"/>
                <w:szCs w:val="20"/>
              </w:rPr>
            </w:pPr>
            <w:r>
              <w:rPr>
                <w:sz w:val="20"/>
                <w:szCs w:val="20"/>
              </w:rPr>
              <w:t>Proje</w:t>
            </w:r>
          </w:p>
        </w:tc>
        <w:tc>
          <w:tcPr>
            <w:tcW w:w="1256" w:type="pct"/>
            <w:tcBorders>
              <w:bottom w:val="single" w:sz="8" w:space="0" w:color="auto"/>
              <w:right w:val="single" w:sz="8" w:space="0" w:color="auto"/>
            </w:tcBorders>
          </w:tcPr>
          <w:p w:rsidR="003E5C3E" w:rsidRPr="000E3402" w:rsidRDefault="003E5C3E" w:rsidP="003A7740">
            <w:pPr>
              <w:jc w:val="center"/>
            </w:pPr>
            <w:r>
              <w:t xml:space="preserve"> </w:t>
            </w:r>
          </w:p>
        </w:tc>
        <w:tc>
          <w:tcPr>
            <w:tcW w:w="767" w:type="pct"/>
            <w:tcBorders>
              <w:left w:val="single" w:sz="8" w:space="0" w:color="auto"/>
              <w:bottom w:val="single" w:sz="8" w:space="0" w:color="auto"/>
            </w:tcBorders>
          </w:tcPr>
          <w:p w:rsidR="003E5C3E" w:rsidRPr="001A787E" w:rsidRDefault="003E5C3E" w:rsidP="003A7740">
            <w:pPr>
              <w:jc w:val="center"/>
            </w:pPr>
            <w:r w:rsidRPr="001A787E">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3E5C3E" w:rsidRDefault="003E5C3E" w:rsidP="003A7740">
            <w:pPr>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3E5C3E" w:rsidRPr="000E3402" w:rsidRDefault="003E5C3E" w:rsidP="003A7740">
            <w:pPr>
              <w:jc w:val="center"/>
            </w:pPr>
          </w:p>
        </w:tc>
        <w:tc>
          <w:tcPr>
            <w:tcW w:w="767" w:type="pct"/>
            <w:tcBorders>
              <w:top w:val="single" w:sz="8" w:space="0" w:color="auto"/>
              <w:left w:val="single" w:sz="8" w:space="0" w:color="auto"/>
              <w:bottom w:val="single" w:sz="8" w:space="0" w:color="auto"/>
            </w:tcBorders>
          </w:tcPr>
          <w:p w:rsidR="003E5C3E" w:rsidRPr="001A787E" w:rsidRDefault="003E5C3E" w:rsidP="003A7740"/>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3E5C3E" w:rsidRDefault="003E5C3E" w:rsidP="003A7740">
            <w:pPr>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3E5C3E" w:rsidRPr="000E3402" w:rsidRDefault="003E5C3E" w:rsidP="003A7740"/>
        </w:tc>
        <w:tc>
          <w:tcPr>
            <w:tcW w:w="767" w:type="pct"/>
            <w:tcBorders>
              <w:top w:val="single" w:sz="8" w:space="0" w:color="auto"/>
              <w:left w:val="single" w:sz="8" w:space="0" w:color="auto"/>
              <w:bottom w:val="single" w:sz="12" w:space="0" w:color="auto"/>
            </w:tcBorders>
          </w:tcPr>
          <w:p w:rsidR="003E5C3E" w:rsidRPr="001A787E" w:rsidRDefault="003E5C3E" w:rsidP="003A7740"/>
        </w:tc>
      </w:tr>
      <w:tr w:rsidR="003E5C3E"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3E5C3E" w:rsidRDefault="003E5C3E"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3E5C3E" w:rsidRPr="000E3402" w:rsidRDefault="003E5C3E" w:rsidP="003A7740">
            <w:pPr>
              <w:jc w:val="center"/>
            </w:pPr>
            <w:r>
              <w:rPr>
                <w:sz w:val="20"/>
                <w:szCs w:val="20"/>
              </w:rPr>
              <w:t xml:space="preserve">1 </w:t>
            </w:r>
          </w:p>
        </w:tc>
        <w:tc>
          <w:tcPr>
            <w:tcW w:w="767" w:type="pct"/>
            <w:tcBorders>
              <w:top w:val="single" w:sz="12" w:space="0" w:color="auto"/>
              <w:left w:val="single" w:sz="8" w:space="0" w:color="auto"/>
              <w:bottom w:val="single" w:sz="8" w:space="0" w:color="auto"/>
            </w:tcBorders>
            <w:vAlign w:val="center"/>
          </w:tcPr>
          <w:p w:rsidR="003E5C3E" w:rsidRPr="001A787E" w:rsidRDefault="003E5C3E" w:rsidP="003A7740">
            <w:pPr>
              <w:jc w:val="center"/>
            </w:pPr>
            <w:r>
              <w:t xml:space="preserve"> 60</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0E3402" w:rsidRDefault="003E5C3E" w:rsidP="003A7740">
            <w:pPr>
              <w:jc w:val="both"/>
              <w:rPr>
                <w:sz w:val="20"/>
                <w:szCs w:val="20"/>
              </w:rPr>
            </w:pPr>
            <w:r>
              <w:rPr>
                <w:sz w:val="20"/>
                <w:szCs w:val="20"/>
              </w:rPr>
              <w:t xml:space="preserve"> </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3E5C3E" w:rsidRPr="00704300" w:rsidRDefault="003E5C3E" w:rsidP="003A7740">
            <w:pPr>
              <w:tabs>
                <w:tab w:val="left" w:pos="8335"/>
              </w:tabs>
              <w:jc w:val="both"/>
              <w:rPr>
                <w:sz w:val="20"/>
                <w:szCs w:val="20"/>
              </w:rPr>
            </w:pPr>
            <w:r>
              <w:rPr>
                <w:color w:val="000000"/>
                <w:sz w:val="20"/>
                <w:szCs w:val="20"/>
              </w:rPr>
              <w:t xml:space="preserve"> </w:t>
            </w:r>
            <w:r w:rsidRPr="00704300">
              <w:rPr>
                <w:sz w:val="20"/>
                <w:szCs w:val="20"/>
              </w:rPr>
              <w:t>Hava kirliliği (Asit yağmurları, sis kirliliği ve önlenmesi). Sağlığımız ve besinlerimize kimyasal bakış. Dünyamızın entalpi kaynakları. Sera gazları ve önemi. Nehir suyundan içme suyuna. Camlar ve seramikler. Görsel sanatlar ve kimya ilişkisi. Fotoğraf kimyası. Korozyon kimyası ve önemi. Biyolojik süreçler ve denge. İlaç tedavisi ve kimya (Kan kimyası). Kimyasal temizlik malzemeleri ve doğru kullanımı. Karbon esaslı malzemeler. Yaşam sürecinde kimya, Kimya ışığında çevre ve çevre sorunları, Kimyasal kirlilik, Nükleer Enerji</w:t>
            </w:r>
          </w:p>
          <w:p w:rsidR="003E5C3E" w:rsidRPr="003C1BE1" w:rsidRDefault="003E5C3E" w:rsidP="003A7740">
            <w:pPr>
              <w:rPr>
                <w:sz w:val="20"/>
                <w:szCs w:val="20"/>
              </w:rPr>
            </w:pPr>
          </w:p>
        </w:tc>
      </w:tr>
      <w:tr w:rsidR="003E5C3E"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3E5C3E" w:rsidRDefault="003E5C3E" w:rsidP="003A7740">
            <w:pPr>
              <w:tabs>
                <w:tab w:val="left" w:pos="8335"/>
              </w:tabs>
              <w:jc w:val="both"/>
              <w:rPr>
                <w:sz w:val="20"/>
                <w:szCs w:val="20"/>
                <w:lang w:val="en-GB"/>
              </w:rPr>
            </w:pPr>
            <w:r>
              <w:rPr>
                <w:bCs/>
                <w:color w:val="000000"/>
                <w:sz w:val="20"/>
                <w:szCs w:val="20"/>
              </w:rPr>
              <w:t xml:space="preserve"> </w:t>
            </w:r>
            <w:r w:rsidRPr="00951DDA">
              <w:rPr>
                <w:sz w:val="20"/>
                <w:szCs w:val="20"/>
                <w:lang w:val="en-GB"/>
              </w:rPr>
              <w:t xml:space="preserve">öğrencilere </w:t>
            </w:r>
            <w:r>
              <w:rPr>
                <w:sz w:val="20"/>
                <w:szCs w:val="20"/>
                <w:lang w:val="en-GB"/>
              </w:rPr>
              <w:t>kimyanın endüstriyel uygulamalarını göstermektir.</w:t>
            </w:r>
          </w:p>
          <w:p w:rsidR="003E5C3E" w:rsidRPr="00897F33" w:rsidRDefault="003E5C3E" w:rsidP="003A7740">
            <w:pPr>
              <w:rPr>
                <w:sz w:val="20"/>
                <w:szCs w:val="20"/>
              </w:rPr>
            </w:pP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0E3402" w:rsidRDefault="003E5C3E" w:rsidP="003A7740">
            <w:pPr>
              <w:rPr>
                <w:sz w:val="20"/>
                <w:szCs w:val="20"/>
              </w:rPr>
            </w:pPr>
            <w:r>
              <w:rPr>
                <w:sz w:val="20"/>
                <w:szCs w:val="20"/>
              </w:rPr>
              <w:t xml:space="preserve"> Kimyanın</w:t>
            </w:r>
            <w:r w:rsidRPr="00D1744C">
              <w:rPr>
                <w:sz w:val="20"/>
                <w:szCs w:val="20"/>
              </w:rPr>
              <w:t xml:space="preserve"> temel kavramlarına ilişkin bilgiler</w:t>
            </w:r>
            <w:r>
              <w:rPr>
                <w:sz w:val="20"/>
                <w:szCs w:val="20"/>
              </w:rPr>
              <w:t xml:space="preserve">i </w:t>
            </w:r>
            <w:r w:rsidRPr="00D1744C">
              <w:rPr>
                <w:sz w:val="20"/>
                <w:szCs w:val="20"/>
              </w:rPr>
              <w:t xml:space="preserve">güncel konularla ve teknoloji ile ilişkilendirebilme ve üçüncü şahıslara anlatabilme becerisi, </w:t>
            </w:r>
            <w:r w:rsidRPr="001C6DF9">
              <w:rPr>
                <w:sz w:val="20"/>
                <w:szCs w:val="20"/>
              </w:rPr>
              <w:t>günlük hayatta sık sık karşıla</w:t>
            </w:r>
            <w:r w:rsidRPr="00D1744C">
              <w:rPr>
                <w:sz w:val="20"/>
                <w:szCs w:val="20"/>
              </w:rPr>
              <w:t xml:space="preserve">ştığımız bazı konu ve kavramlarda </w:t>
            </w:r>
            <w:r>
              <w:rPr>
                <w:sz w:val="20"/>
                <w:szCs w:val="20"/>
              </w:rPr>
              <w:t xml:space="preserve">kimyanın </w:t>
            </w:r>
            <w:r w:rsidRPr="00D1744C">
              <w:rPr>
                <w:sz w:val="20"/>
                <w:szCs w:val="20"/>
              </w:rPr>
              <w:t xml:space="preserve"> yerini </w:t>
            </w:r>
            <w:r w:rsidRPr="001C6DF9">
              <w:rPr>
                <w:sz w:val="20"/>
                <w:szCs w:val="20"/>
              </w:rPr>
              <w:t>açıklayabilme</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3E5C3E" w:rsidRPr="00951DDA" w:rsidRDefault="003E5C3E" w:rsidP="00F912B5">
            <w:pPr>
              <w:numPr>
                <w:ilvl w:val="0"/>
                <w:numId w:val="20"/>
              </w:numPr>
              <w:rPr>
                <w:sz w:val="20"/>
                <w:szCs w:val="20"/>
              </w:rPr>
            </w:pPr>
            <w:r>
              <w:rPr>
                <w:sz w:val="20"/>
                <w:szCs w:val="20"/>
              </w:rPr>
              <w:t xml:space="preserve"> kimyanın endüstriyel uygulamaları ve kullanımı </w:t>
            </w:r>
          </w:p>
          <w:p w:rsidR="003E5C3E" w:rsidRPr="00951DDA" w:rsidRDefault="003E5C3E" w:rsidP="00F912B5">
            <w:pPr>
              <w:numPr>
                <w:ilvl w:val="0"/>
                <w:numId w:val="20"/>
              </w:numPr>
              <w:rPr>
                <w:sz w:val="20"/>
                <w:szCs w:val="20"/>
              </w:rPr>
            </w:pPr>
            <w:r w:rsidRPr="00951DDA">
              <w:rPr>
                <w:sz w:val="20"/>
                <w:szCs w:val="20"/>
              </w:rPr>
              <w:t>Temel bilimlere ilişkin kazanılan bilgileri uygulama ve disiplinler arası alanlara bağlayabilme.</w:t>
            </w:r>
          </w:p>
          <w:p w:rsidR="003E5C3E" w:rsidRPr="00951DDA" w:rsidRDefault="003E5C3E" w:rsidP="00F912B5">
            <w:pPr>
              <w:numPr>
                <w:ilvl w:val="0"/>
                <w:numId w:val="20"/>
              </w:numPr>
              <w:rPr>
                <w:sz w:val="20"/>
                <w:szCs w:val="20"/>
              </w:rPr>
            </w:pPr>
            <w:r w:rsidRPr="00951DDA">
              <w:rPr>
                <w:sz w:val="20"/>
                <w:szCs w:val="20"/>
              </w:rPr>
              <w:t>Edinilen bilgileri direk</w:t>
            </w:r>
            <w:r>
              <w:rPr>
                <w:sz w:val="20"/>
                <w:szCs w:val="20"/>
              </w:rPr>
              <w:t>t</w:t>
            </w:r>
            <w:r w:rsidRPr="00951DDA">
              <w:rPr>
                <w:sz w:val="20"/>
                <w:szCs w:val="20"/>
              </w:rPr>
              <w:t xml:space="preserve"> olarak teknoloji ve endüstri ile ilişkilendirme ve uygulama becerisi.</w:t>
            </w:r>
          </w:p>
          <w:p w:rsidR="003E5C3E" w:rsidRPr="000E3402" w:rsidRDefault="003E5C3E" w:rsidP="003A7740">
            <w:pPr>
              <w:tabs>
                <w:tab w:val="left" w:pos="7800"/>
              </w:tabs>
            </w:pPr>
          </w:p>
        </w:tc>
      </w:tr>
      <w:tr w:rsidR="003E5C3E"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3E5C3E" w:rsidRPr="007E45A2" w:rsidRDefault="003E5C3E" w:rsidP="003A7740">
            <w:pPr>
              <w:pStyle w:val="Balk4"/>
              <w:rPr>
                <w:b w:val="0"/>
                <w:sz w:val="20"/>
                <w:szCs w:val="20"/>
              </w:rPr>
            </w:pPr>
            <w:r>
              <w:rPr>
                <w:b w:val="0"/>
                <w:sz w:val="20"/>
                <w:szCs w:val="20"/>
              </w:rPr>
              <w:t xml:space="preserve"> Kimyada Özel Konular,2009 Hüseyin Bağ</w:t>
            </w:r>
          </w:p>
        </w:tc>
      </w:tr>
      <w:tr w:rsidR="003E5C3E"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3E5C3E" w:rsidRPr="00BC4399" w:rsidRDefault="003E5C3E" w:rsidP="00F912B5">
            <w:pPr>
              <w:pStyle w:val="NormalWeb"/>
              <w:numPr>
                <w:ilvl w:val="0"/>
                <w:numId w:val="21"/>
              </w:numPr>
              <w:spacing w:before="0" w:beforeAutospacing="0" w:after="0" w:afterAutospacing="0"/>
              <w:ind w:left="305" w:hanging="283"/>
              <w:rPr>
                <w:sz w:val="20"/>
                <w:szCs w:val="20"/>
              </w:rPr>
            </w:pPr>
            <w:r w:rsidRPr="00BC4399">
              <w:rPr>
                <w:b/>
                <w:bCs/>
                <w:color w:val="000000"/>
                <w:sz w:val="20"/>
                <w:szCs w:val="20"/>
              </w:rPr>
              <w:t xml:space="preserve"> </w:t>
            </w:r>
            <w:r w:rsidRPr="00BC4399">
              <w:rPr>
                <w:sz w:val="20"/>
                <w:szCs w:val="20"/>
              </w:rPr>
              <w:t>Gündüz, T. (2000), Çevre Sorunları, Ankara: Gazi Kitabevi</w:t>
            </w:r>
          </w:p>
          <w:p w:rsidR="003E5C3E" w:rsidRPr="00BC4399" w:rsidRDefault="003E5C3E" w:rsidP="00F912B5">
            <w:pPr>
              <w:pStyle w:val="NormalWeb"/>
              <w:numPr>
                <w:ilvl w:val="0"/>
                <w:numId w:val="21"/>
              </w:numPr>
              <w:spacing w:before="0" w:beforeAutospacing="0" w:after="0" w:afterAutospacing="0"/>
              <w:ind w:left="305" w:hanging="283"/>
              <w:rPr>
                <w:color w:val="000000"/>
              </w:rPr>
            </w:pPr>
            <w:r w:rsidRPr="00BC4399">
              <w:rPr>
                <w:sz w:val="20"/>
                <w:szCs w:val="20"/>
                <w:lang w:val="en-US"/>
              </w:rPr>
              <w:t>Gündüz, T. Çevre Bilimi</w:t>
            </w:r>
          </w:p>
          <w:p w:rsidR="003E5C3E" w:rsidRPr="00BC4399" w:rsidRDefault="003E5C3E" w:rsidP="00F912B5">
            <w:pPr>
              <w:pStyle w:val="NormalWeb"/>
              <w:numPr>
                <w:ilvl w:val="0"/>
                <w:numId w:val="21"/>
              </w:numPr>
              <w:spacing w:before="0" w:beforeAutospacing="0" w:after="0" w:afterAutospacing="0"/>
              <w:ind w:left="305" w:hanging="283"/>
              <w:rPr>
                <w:color w:val="000000"/>
              </w:rPr>
            </w:pPr>
            <w:r w:rsidRPr="00BC4399">
              <w:rPr>
                <w:sz w:val="20"/>
                <w:szCs w:val="20"/>
                <w:lang w:val="en-US"/>
              </w:rPr>
              <w:lastRenderedPageBreak/>
              <w:t>ChemCom (Chemistry in Community), American Chemical Society.</w:t>
            </w:r>
          </w:p>
        </w:tc>
      </w:tr>
      <w:tr w:rsidR="003E5C3E"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tcBorders>
          </w:tcPr>
          <w:p w:rsidR="003E5C3E" w:rsidRPr="000E3402" w:rsidRDefault="003E5C3E" w:rsidP="003A7740">
            <w:pPr>
              <w:jc w:val="both"/>
              <w:rPr>
                <w:sz w:val="20"/>
                <w:szCs w:val="20"/>
              </w:rPr>
            </w:pPr>
            <w:r>
              <w:rPr>
                <w:sz w:val="20"/>
                <w:szCs w:val="20"/>
              </w:rPr>
              <w:t xml:space="preserve"> </w:t>
            </w:r>
          </w:p>
        </w:tc>
      </w:tr>
    </w:tbl>
    <w:p w:rsidR="003E5C3E" w:rsidRDefault="003E5C3E" w:rsidP="003A7740">
      <w:pPr>
        <w:rPr>
          <w:sz w:val="18"/>
          <w:szCs w:val="18"/>
        </w:rPr>
        <w:sectPr w:rsidR="003E5C3E"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3E5C3E" w:rsidTr="003A7740">
        <w:trPr>
          <w:trHeight w:val="510"/>
          <w:jc w:val="center"/>
        </w:trPr>
        <w:tc>
          <w:tcPr>
            <w:tcW w:w="5000" w:type="pct"/>
            <w:gridSpan w:val="2"/>
            <w:tcBorders>
              <w:top w:val="single" w:sz="12" w:space="0" w:color="auto"/>
            </w:tcBorders>
            <w:vAlign w:val="center"/>
          </w:tcPr>
          <w:p w:rsidR="003E5C3E" w:rsidRDefault="003E5C3E" w:rsidP="003A7740">
            <w:pPr>
              <w:jc w:val="center"/>
              <w:rPr>
                <w:b/>
              </w:rPr>
            </w:pPr>
            <w:r>
              <w:rPr>
                <w:b/>
                <w:sz w:val="22"/>
                <w:szCs w:val="22"/>
              </w:rPr>
              <w:lastRenderedPageBreak/>
              <w:t>DERSİN HAFTALIK PLANI</w:t>
            </w:r>
          </w:p>
        </w:tc>
      </w:tr>
      <w:tr w:rsidR="003E5C3E" w:rsidTr="003A7740">
        <w:trPr>
          <w:jc w:val="center"/>
        </w:trPr>
        <w:tc>
          <w:tcPr>
            <w:tcW w:w="593" w:type="pct"/>
          </w:tcPr>
          <w:p w:rsidR="003E5C3E" w:rsidRDefault="003E5C3E" w:rsidP="003A7740">
            <w:pPr>
              <w:jc w:val="center"/>
              <w:rPr>
                <w:b/>
              </w:rPr>
            </w:pPr>
            <w:r>
              <w:rPr>
                <w:b/>
                <w:sz w:val="22"/>
                <w:szCs w:val="22"/>
              </w:rPr>
              <w:t>HAFTA</w:t>
            </w:r>
          </w:p>
        </w:tc>
        <w:tc>
          <w:tcPr>
            <w:tcW w:w="4407" w:type="pct"/>
          </w:tcPr>
          <w:p w:rsidR="003E5C3E" w:rsidRDefault="003E5C3E" w:rsidP="003A7740">
            <w:pPr>
              <w:rPr>
                <w:b/>
              </w:rPr>
            </w:pPr>
            <w:r>
              <w:rPr>
                <w:b/>
                <w:sz w:val="22"/>
                <w:szCs w:val="22"/>
              </w:rPr>
              <w:t>İŞLENEN KONULAR</w:t>
            </w:r>
          </w:p>
        </w:tc>
      </w:tr>
      <w:tr w:rsidR="003E5C3E" w:rsidTr="003A7740">
        <w:trPr>
          <w:jc w:val="center"/>
        </w:trPr>
        <w:tc>
          <w:tcPr>
            <w:tcW w:w="593" w:type="pct"/>
            <w:vAlign w:val="center"/>
          </w:tcPr>
          <w:p w:rsidR="003E5C3E" w:rsidRDefault="003E5C3E" w:rsidP="003A7740">
            <w:pPr>
              <w:jc w:val="center"/>
            </w:pPr>
            <w:r>
              <w:rPr>
                <w:sz w:val="22"/>
                <w:szCs w:val="22"/>
              </w:rPr>
              <w:t>1</w:t>
            </w:r>
          </w:p>
        </w:tc>
        <w:tc>
          <w:tcPr>
            <w:tcW w:w="4407" w:type="pct"/>
          </w:tcPr>
          <w:p w:rsidR="003E5C3E" w:rsidRPr="0072271B" w:rsidRDefault="003E5C3E" w:rsidP="003A7740">
            <w:pPr>
              <w:tabs>
                <w:tab w:val="left" w:pos="8335"/>
              </w:tabs>
              <w:jc w:val="both"/>
              <w:rPr>
                <w:sz w:val="20"/>
                <w:szCs w:val="20"/>
              </w:rPr>
            </w:pPr>
            <w:r>
              <w:rPr>
                <w:sz w:val="20"/>
                <w:szCs w:val="20"/>
              </w:rPr>
              <w:t xml:space="preserve"> </w:t>
            </w:r>
            <w:r w:rsidRPr="00704300">
              <w:rPr>
                <w:sz w:val="20"/>
                <w:szCs w:val="20"/>
              </w:rPr>
              <w:t xml:space="preserve">Hava kirliliği (Asit yağmurları, sis kirliliği ve önlenmesi).. </w:t>
            </w:r>
          </w:p>
        </w:tc>
      </w:tr>
      <w:tr w:rsidR="003E5C3E" w:rsidTr="003A7740">
        <w:trPr>
          <w:jc w:val="center"/>
        </w:trPr>
        <w:tc>
          <w:tcPr>
            <w:tcW w:w="593" w:type="pct"/>
            <w:vAlign w:val="center"/>
          </w:tcPr>
          <w:p w:rsidR="003E5C3E" w:rsidRDefault="003E5C3E" w:rsidP="003A7740">
            <w:pPr>
              <w:jc w:val="center"/>
            </w:pPr>
            <w:r>
              <w:rPr>
                <w:sz w:val="22"/>
                <w:szCs w:val="22"/>
              </w:rPr>
              <w:t>2</w:t>
            </w:r>
          </w:p>
        </w:tc>
        <w:tc>
          <w:tcPr>
            <w:tcW w:w="4407" w:type="pct"/>
          </w:tcPr>
          <w:p w:rsidR="003E5C3E" w:rsidRPr="0072271B" w:rsidRDefault="003E5C3E" w:rsidP="003A7740">
            <w:pPr>
              <w:rPr>
                <w:sz w:val="20"/>
                <w:szCs w:val="20"/>
              </w:rPr>
            </w:pPr>
            <w:r>
              <w:rPr>
                <w:sz w:val="20"/>
                <w:szCs w:val="20"/>
              </w:rPr>
              <w:t xml:space="preserve"> </w:t>
            </w:r>
            <w:r w:rsidRPr="00704300">
              <w:rPr>
                <w:sz w:val="20"/>
                <w:szCs w:val="20"/>
              </w:rPr>
              <w:t>Dünyamızın entalpi kaynakları. Sera gazları ve önemi.</w:t>
            </w:r>
          </w:p>
        </w:tc>
      </w:tr>
      <w:tr w:rsidR="003E5C3E" w:rsidTr="003A7740">
        <w:trPr>
          <w:jc w:val="center"/>
        </w:trPr>
        <w:tc>
          <w:tcPr>
            <w:tcW w:w="593" w:type="pct"/>
            <w:vAlign w:val="center"/>
          </w:tcPr>
          <w:p w:rsidR="003E5C3E" w:rsidRDefault="003E5C3E" w:rsidP="003A7740">
            <w:pPr>
              <w:jc w:val="center"/>
            </w:pPr>
            <w:r>
              <w:rPr>
                <w:sz w:val="22"/>
                <w:szCs w:val="22"/>
              </w:rPr>
              <w:t>3</w:t>
            </w:r>
          </w:p>
        </w:tc>
        <w:tc>
          <w:tcPr>
            <w:tcW w:w="4407" w:type="pct"/>
          </w:tcPr>
          <w:p w:rsidR="003E5C3E" w:rsidRPr="0072271B" w:rsidRDefault="003E5C3E" w:rsidP="003A7740">
            <w:pPr>
              <w:rPr>
                <w:sz w:val="20"/>
                <w:szCs w:val="20"/>
              </w:rPr>
            </w:pPr>
            <w:r>
              <w:rPr>
                <w:sz w:val="20"/>
                <w:szCs w:val="20"/>
              </w:rPr>
              <w:t xml:space="preserve"> </w:t>
            </w:r>
            <w:r w:rsidRPr="00704300">
              <w:rPr>
                <w:sz w:val="20"/>
                <w:szCs w:val="20"/>
              </w:rPr>
              <w:t>Sağlığımız ve besinlerimize kimyasal bakış</w:t>
            </w:r>
          </w:p>
        </w:tc>
      </w:tr>
      <w:tr w:rsidR="003E5C3E" w:rsidTr="003A7740">
        <w:trPr>
          <w:jc w:val="center"/>
        </w:trPr>
        <w:tc>
          <w:tcPr>
            <w:tcW w:w="593" w:type="pct"/>
            <w:vAlign w:val="center"/>
          </w:tcPr>
          <w:p w:rsidR="003E5C3E" w:rsidRDefault="003E5C3E" w:rsidP="003A7740">
            <w:pPr>
              <w:jc w:val="center"/>
            </w:pPr>
            <w:r>
              <w:rPr>
                <w:sz w:val="22"/>
                <w:szCs w:val="22"/>
              </w:rPr>
              <w:t>4</w:t>
            </w:r>
          </w:p>
        </w:tc>
        <w:tc>
          <w:tcPr>
            <w:tcW w:w="4407" w:type="pct"/>
          </w:tcPr>
          <w:p w:rsidR="003E5C3E" w:rsidRPr="0072271B" w:rsidRDefault="003E5C3E" w:rsidP="003A7740">
            <w:pPr>
              <w:rPr>
                <w:sz w:val="20"/>
                <w:szCs w:val="20"/>
              </w:rPr>
            </w:pPr>
            <w:r>
              <w:rPr>
                <w:sz w:val="20"/>
                <w:szCs w:val="20"/>
              </w:rPr>
              <w:t xml:space="preserve"> </w:t>
            </w:r>
            <w:r w:rsidRPr="00704300">
              <w:rPr>
                <w:sz w:val="20"/>
                <w:szCs w:val="20"/>
              </w:rPr>
              <w:t xml:space="preserve">Nehir suyundan içme suyuna. </w:t>
            </w:r>
          </w:p>
        </w:tc>
      </w:tr>
      <w:tr w:rsidR="003E5C3E" w:rsidTr="003A7740">
        <w:trPr>
          <w:jc w:val="center"/>
        </w:trPr>
        <w:tc>
          <w:tcPr>
            <w:tcW w:w="593" w:type="pct"/>
            <w:vAlign w:val="center"/>
          </w:tcPr>
          <w:p w:rsidR="003E5C3E" w:rsidRDefault="003E5C3E" w:rsidP="003A7740">
            <w:pPr>
              <w:jc w:val="center"/>
            </w:pPr>
            <w:r>
              <w:rPr>
                <w:sz w:val="22"/>
                <w:szCs w:val="22"/>
              </w:rPr>
              <w:t>5</w:t>
            </w:r>
          </w:p>
        </w:tc>
        <w:tc>
          <w:tcPr>
            <w:tcW w:w="4407" w:type="pct"/>
          </w:tcPr>
          <w:p w:rsidR="003E5C3E" w:rsidRPr="0072271B" w:rsidRDefault="003E5C3E" w:rsidP="003A7740">
            <w:pPr>
              <w:rPr>
                <w:sz w:val="20"/>
                <w:szCs w:val="20"/>
              </w:rPr>
            </w:pPr>
            <w:r>
              <w:rPr>
                <w:sz w:val="20"/>
                <w:szCs w:val="20"/>
              </w:rPr>
              <w:t xml:space="preserve"> </w:t>
            </w:r>
            <w:r w:rsidRPr="00704300">
              <w:rPr>
                <w:sz w:val="20"/>
                <w:szCs w:val="20"/>
              </w:rPr>
              <w:t xml:space="preserve">Camlar ve seramikler. Görsel sanatlar ve kimya ilişkisi. </w:t>
            </w:r>
          </w:p>
        </w:tc>
      </w:tr>
      <w:tr w:rsidR="003E5C3E" w:rsidTr="003A7740">
        <w:trPr>
          <w:jc w:val="center"/>
        </w:trPr>
        <w:tc>
          <w:tcPr>
            <w:tcW w:w="593" w:type="pct"/>
            <w:vAlign w:val="center"/>
          </w:tcPr>
          <w:p w:rsidR="003E5C3E" w:rsidRDefault="003E5C3E" w:rsidP="003A7740">
            <w:pPr>
              <w:jc w:val="center"/>
            </w:pPr>
            <w:r>
              <w:rPr>
                <w:sz w:val="22"/>
                <w:szCs w:val="22"/>
              </w:rPr>
              <w:t>6</w:t>
            </w:r>
          </w:p>
        </w:tc>
        <w:tc>
          <w:tcPr>
            <w:tcW w:w="4407" w:type="pct"/>
          </w:tcPr>
          <w:p w:rsidR="003E5C3E" w:rsidRPr="0072271B" w:rsidRDefault="003E5C3E" w:rsidP="003A7740">
            <w:pPr>
              <w:rPr>
                <w:sz w:val="20"/>
                <w:szCs w:val="20"/>
              </w:rPr>
            </w:pPr>
            <w:r>
              <w:rPr>
                <w:sz w:val="20"/>
                <w:szCs w:val="20"/>
              </w:rPr>
              <w:t xml:space="preserve"> </w:t>
            </w:r>
            <w:r w:rsidRPr="00704300">
              <w:rPr>
                <w:sz w:val="20"/>
                <w:szCs w:val="20"/>
              </w:rPr>
              <w:t>Fotoğraf kimyası. Korozyon kimyası ve önemi.</w:t>
            </w:r>
          </w:p>
        </w:tc>
      </w:tr>
      <w:tr w:rsidR="003E5C3E" w:rsidTr="003A7740">
        <w:trPr>
          <w:jc w:val="center"/>
        </w:trPr>
        <w:tc>
          <w:tcPr>
            <w:tcW w:w="593" w:type="pct"/>
            <w:shd w:val="clear" w:color="auto" w:fill="D9D9D9"/>
            <w:vAlign w:val="center"/>
          </w:tcPr>
          <w:p w:rsidR="003E5C3E" w:rsidRDefault="003E5C3E" w:rsidP="003A7740">
            <w:pPr>
              <w:jc w:val="center"/>
            </w:pPr>
            <w:r>
              <w:rPr>
                <w:sz w:val="22"/>
                <w:szCs w:val="22"/>
              </w:rPr>
              <w:t>7-8</w:t>
            </w:r>
          </w:p>
        </w:tc>
        <w:tc>
          <w:tcPr>
            <w:tcW w:w="4407" w:type="pct"/>
            <w:shd w:val="clear" w:color="auto" w:fill="D9D9D9"/>
          </w:tcPr>
          <w:p w:rsidR="003E5C3E" w:rsidRPr="0072271B" w:rsidRDefault="003E5C3E" w:rsidP="003A7740">
            <w:pPr>
              <w:rPr>
                <w:sz w:val="20"/>
                <w:szCs w:val="20"/>
              </w:rPr>
            </w:pPr>
            <w:r>
              <w:rPr>
                <w:sz w:val="20"/>
                <w:szCs w:val="20"/>
              </w:rPr>
              <w:t xml:space="preserve">ARA SINAV </w:t>
            </w:r>
          </w:p>
        </w:tc>
      </w:tr>
      <w:tr w:rsidR="003E5C3E" w:rsidTr="003A7740">
        <w:trPr>
          <w:jc w:val="center"/>
        </w:trPr>
        <w:tc>
          <w:tcPr>
            <w:tcW w:w="593" w:type="pct"/>
            <w:vAlign w:val="center"/>
          </w:tcPr>
          <w:p w:rsidR="003E5C3E" w:rsidRDefault="003E5C3E" w:rsidP="003A7740">
            <w:pPr>
              <w:jc w:val="center"/>
            </w:pPr>
            <w:r>
              <w:rPr>
                <w:sz w:val="22"/>
                <w:szCs w:val="22"/>
              </w:rPr>
              <w:t>9</w:t>
            </w:r>
          </w:p>
        </w:tc>
        <w:tc>
          <w:tcPr>
            <w:tcW w:w="4407" w:type="pct"/>
          </w:tcPr>
          <w:p w:rsidR="003E5C3E" w:rsidRPr="0072271B" w:rsidRDefault="003E5C3E" w:rsidP="003A7740">
            <w:pPr>
              <w:rPr>
                <w:sz w:val="20"/>
                <w:szCs w:val="20"/>
              </w:rPr>
            </w:pPr>
            <w:r w:rsidRPr="00704300">
              <w:rPr>
                <w:sz w:val="20"/>
                <w:szCs w:val="20"/>
              </w:rPr>
              <w:t>Biyolojik süreçler ve</w:t>
            </w:r>
            <w:r>
              <w:rPr>
                <w:sz w:val="20"/>
                <w:szCs w:val="20"/>
              </w:rPr>
              <w:t xml:space="preserve"> </w:t>
            </w:r>
            <w:r w:rsidRPr="00704300">
              <w:rPr>
                <w:sz w:val="20"/>
                <w:szCs w:val="20"/>
              </w:rPr>
              <w:t>denge.</w:t>
            </w:r>
          </w:p>
        </w:tc>
      </w:tr>
      <w:tr w:rsidR="003E5C3E" w:rsidTr="003A7740">
        <w:trPr>
          <w:jc w:val="center"/>
        </w:trPr>
        <w:tc>
          <w:tcPr>
            <w:tcW w:w="593" w:type="pct"/>
            <w:vAlign w:val="center"/>
          </w:tcPr>
          <w:p w:rsidR="003E5C3E" w:rsidRDefault="003E5C3E" w:rsidP="003A7740">
            <w:pPr>
              <w:jc w:val="center"/>
            </w:pPr>
            <w:r>
              <w:rPr>
                <w:sz w:val="22"/>
                <w:szCs w:val="22"/>
              </w:rPr>
              <w:t>10</w:t>
            </w:r>
          </w:p>
        </w:tc>
        <w:tc>
          <w:tcPr>
            <w:tcW w:w="4407" w:type="pct"/>
          </w:tcPr>
          <w:p w:rsidR="003E5C3E" w:rsidRPr="0072271B" w:rsidRDefault="003E5C3E" w:rsidP="003A7740">
            <w:pPr>
              <w:rPr>
                <w:sz w:val="20"/>
                <w:szCs w:val="20"/>
              </w:rPr>
            </w:pPr>
            <w:r>
              <w:rPr>
                <w:sz w:val="20"/>
                <w:szCs w:val="20"/>
              </w:rPr>
              <w:t xml:space="preserve"> </w:t>
            </w:r>
            <w:r w:rsidRPr="00704300">
              <w:rPr>
                <w:sz w:val="20"/>
                <w:szCs w:val="20"/>
              </w:rPr>
              <w:t xml:space="preserve">İlaç tedavisi ve kimya (Kan kimyası). </w:t>
            </w:r>
          </w:p>
        </w:tc>
      </w:tr>
      <w:tr w:rsidR="003E5C3E" w:rsidTr="003A7740">
        <w:trPr>
          <w:jc w:val="center"/>
        </w:trPr>
        <w:tc>
          <w:tcPr>
            <w:tcW w:w="593" w:type="pct"/>
            <w:vAlign w:val="center"/>
          </w:tcPr>
          <w:p w:rsidR="003E5C3E" w:rsidRDefault="003E5C3E" w:rsidP="003A7740">
            <w:pPr>
              <w:jc w:val="center"/>
            </w:pPr>
            <w:r>
              <w:rPr>
                <w:sz w:val="22"/>
                <w:szCs w:val="22"/>
              </w:rPr>
              <w:t>11</w:t>
            </w:r>
          </w:p>
        </w:tc>
        <w:tc>
          <w:tcPr>
            <w:tcW w:w="4407" w:type="pct"/>
          </w:tcPr>
          <w:p w:rsidR="003E5C3E" w:rsidRPr="0072271B" w:rsidRDefault="003E5C3E" w:rsidP="003A7740">
            <w:pPr>
              <w:rPr>
                <w:sz w:val="20"/>
                <w:szCs w:val="20"/>
              </w:rPr>
            </w:pPr>
            <w:r>
              <w:rPr>
                <w:sz w:val="20"/>
                <w:szCs w:val="20"/>
              </w:rPr>
              <w:t xml:space="preserve"> </w:t>
            </w:r>
            <w:r w:rsidRPr="00704300">
              <w:rPr>
                <w:sz w:val="20"/>
                <w:szCs w:val="20"/>
              </w:rPr>
              <w:t xml:space="preserve">Kimyasal temizlik malzemeleri ve doğru kullanımı. </w:t>
            </w:r>
          </w:p>
        </w:tc>
      </w:tr>
      <w:tr w:rsidR="003E5C3E" w:rsidTr="003A7740">
        <w:trPr>
          <w:jc w:val="center"/>
        </w:trPr>
        <w:tc>
          <w:tcPr>
            <w:tcW w:w="593" w:type="pct"/>
            <w:vAlign w:val="center"/>
          </w:tcPr>
          <w:p w:rsidR="003E5C3E" w:rsidRDefault="003E5C3E" w:rsidP="003A7740">
            <w:pPr>
              <w:jc w:val="center"/>
            </w:pPr>
            <w:r>
              <w:rPr>
                <w:sz w:val="22"/>
                <w:szCs w:val="22"/>
              </w:rPr>
              <w:t>12</w:t>
            </w:r>
          </w:p>
        </w:tc>
        <w:tc>
          <w:tcPr>
            <w:tcW w:w="4407" w:type="pct"/>
          </w:tcPr>
          <w:p w:rsidR="003E5C3E" w:rsidRPr="00B74BC6" w:rsidRDefault="003E5C3E" w:rsidP="003A7740">
            <w:pPr>
              <w:rPr>
                <w:sz w:val="20"/>
                <w:szCs w:val="20"/>
              </w:rPr>
            </w:pPr>
            <w:r>
              <w:rPr>
                <w:sz w:val="20"/>
                <w:szCs w:val="20"/>
              </w:rPr>
              <w:t xml:space="preserve"> </w:t>
            </w:r>
            <w:r w:rsidRPr="00704300">
              <w:rPr>
                <w:sz w:val="20"/>
                <w:szCs w:val="20"/>
              </w:rPr>
              <w:t xml:space="preserve">Karbon esaslı malzemeler. </w:t>
            </w:r>
          </w:p>
        </w:tc>
      </w:tr>
      <w:tr w:rsidR="003E5C3E" w:rsidTr="003A7740">
        <w:trPr>
          <w:jc w:val="center"/>
        </w:trPr>
        <w:tc>
          <w:tcPr>
            <w:tcW w:w="593" w:type="pct"/>
            <w:vAlign w:val="center"/>
          </w:tcPr>
          <w:p w:rsidR="003E5C3E" w:rsidRDefault="003E5C3E" w:rsidP="003A7740">
            <w:pPr>
              <w:jc w:val="center"/>
            </w:pPr>
            <w:r>
              <w:rPr>
                <w:sz w:val="22"/>
                <w:szCs w:val="22"/>
              </w:rPr>
              <w:t>13</w:t>
            </w:r>
          </w:p>
        </w:tc>
        <w:tc>
          <w:tcPr>
            <w:tcW w:w="4407" w:type="pct"/>
          </w:tcPr>
          <w:p w:rsidR="003E5C3E" w:rsidRPr="00B74BC6" w:rsidRDefault="003E5C3E" w:rsidP="003A7740">
            <w:pPr>
              <w:rPr>
                <w:sz w:val="20"/>
                <w:szCs w:val="20"/>
              </w:rPr>
            </w:pPr>
            <w:r>
              <w:rPr>
                <w:sz w:val="20"/>
                <w:szCs w:val="20"/>
              </w:rPr>
              <w:t xml:space="preserve"> </w:t>
            </w:r>
            <w:r w:rsidRPr="00704300">
              <w:rPr>
                <w:sz w:val="20"/>
                <w:szCs w:val="20"/>
              </w:rPr>
              <w:t xml:space="preserve">Yaşam sürecinde kimya, </w:t>
            </w:r>
          </w:p>
        </w:tc>
      </w:tr>
      <w:tr w:rsidR="003E5C3E" w:rsidTr="003A7740">
        <w:trPr>
          <w:jc w:val="center"/>
        </w:trPr>
        <w:tc>
          <w:tcPr>
            <w:tcW w:w="593" w:type="pct"/>
            <w:vAlign w:val="center"/>
          </w:tcPr>
          <w:p w:rsidR="003E5C3E" w:rsidRDefault="003E5C3E" w:rsidP="003A7740">
            <w:pPr>
              <w:jc w:val="center"/>
            </w:pPr>
            <w:r>
              <w:rPr>
                <w:sz w:val="22"/>
                <w:szCs w:val="22"/>
              </w:rPr>
              <w:t>14</w:t>
            </w:r>
          </w:p>
        </w:tc>
        <w:tc>
          <w:tcPr>
            <w:tcW w:w="4407" w:type="pct"/>
          </w:tcPr>
          <w:p w:rsidR="003E5C3E" w:rsidRPr="00B74BC6" w:rsidRDefault="003E5C3E" w:rsidP="003A7740">
            <w:pPr>
              <w:rPr>
                <w:sz w:val="20"/>
                <w:szCs w:val="20"/>
              </w:rPr>
            </w:pPr>
            <w:r>
              <w:rPr>
                <w:sz w:val="20"/>
                <w:szCs w:val="20"/>
              </w:rPr>
              <w:t xml:space="preserve"> </w:t>
            </w:r>
            <w:r w:rsidRPr="00704300">
              <w:rPr>
                <w:sz w:val="20"/>
                <w:szCs w:val="20"/>
              </w:rPr>
              <w:t>Kimya ışığında çevre ve çevre sorunları, Kimyasal kirlilik, Nükleer Enerji</w:t>
            </w:r>
          </w:p>
        </w:tc>
      </w:tr>
      <w:tr w:rsidR="003E5C3E" w:rsidTr="003A7740">
        <w:trPr>
          <w:trHeight w:val="322"/>
          <w:jc w:val="center"/>
        </w:trPr>
        <w:tc>
          <w:tcPr>
            <w:tcW w:w="593" w:type="pct"/>
            <w:tcBorders>
              <w:bottom w:val="single" w:sz="12" w:space="0" w:color="auto"/>
            </w:tcBorders>
            <w:shd w:val="clear" w:color="auto" w:fill="D9D9D9"/>
            <w:vAlign w:val="center"/>
          </w:tcPr>
          <w:p w:rsidR="003E5C3E" w:rsidRDefault="003E5C3E" w:rsidP="003A7740">
            <w:pPr>
              <w:jc w:val="center"/>
            </w:pPr>
            <w:r>
              <w:rPr>
                <w:sz w:val="22"/>
                <w:szCs w:val="22"/>
              </w:rPr>
              <w:t>15-16</w:t>
            </w:r>
          </w:p>
        </w:tc>
        <w:tc>
          <w:tcPr>
            <w:tcW w:w="4407" w:type="pct"/>
            <w:tcBorders>
              <w:bottom w:val="single" w:sz="12" w:space="0" w:color="auto"/>
            </w:tcBorders>
            <w:shd w:val="clear" w:color="auto" w:fill="D9D9D9"/>
            <w:vAlign w:val="center"/>
          </w:tcPr>
          <w:p w:rsidR="003E5C3E" w:rsidRPr="000E3402" w:rsidRDefault="003E5C3E" w:rsidP="003A7740">
            <w:pPr>
              <w:rPr>
                <w:sz w:val="20"/>
                <w:szCs w:val="20"/>
              </w:rPr>
            </w:pPr>
            <w:r>
              <w:rPr>
                <w:sz w:val="20"/>
                <w:szCs w:val="20"/>
              </w:rPr>
              <w:t xml:space="preserve">FİNAL SINAVI </w:t>
            </w:r>
          </w:p>
        </w:tc>
      </w:tr>
    </w:tbl>
    <w:p w:rsidR="003E5C3E" w:rsidRDefault="003E5C3E"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E956DF" w:rsidTr="003A7740">
        <w:tc>
          <w:tcPr>
            <w:tcW w:w="603" w:type="dxa"/>
            <w:tcBorders>
              <w:top w:val="single" w:sz="12" w:space="0" w:color="auto"/>
            </w:tcBorders>
            <w:vAlign w:val="center"/>
          </w:tcPr>
          <w:p w:rsidR="003E5C3E" w:rsidRPr="00E956DF" w:rsidRDefault="003E5C3E" w:rsidP="003A7740">
            <w:pPr>
              <w:jc w:val="center"/>
              <w:rPr>
                <w:b/>
              </w:rPr>
            </w:pPr>
            <w:r w:rsidRPr="00E956DF">
              <w:rPr>
                <w:b/>
              </w:rPr>
              <w:t>NO</w:t>
            </w:r>
          </w:p>
        </w:tc>
        <w:tc>
          <w:tcPr>
            <w:tcW w:w="7585" w:type="dxa"/>
            <w:tcBorders>
              <w:top w:val="single" w:sz="12" w:space="0" w:color="auto"/>
            </w:tcBorders>
          </w:tcPr>
          <w:p w:rsidR="003E5C3E" w:rsidRPr="00E956DF" w:rsidRDefault="003E5C3E" w:rsidP="003A7740">
            <w:pPr>
              <w:rPr>
                <w:b/>
              </w:rPr>
            </w:pPr>
            <w:r w:rsidRPr="00E956DF">
              <w:rPr>
                <w:b/>
              </w:rPr>
              <w:t xml:space="preserve">PROGRAM ÇIKTISI </w:t>
            </w:r>
          </w:p>
        </w:tc>
        <w:tc>
          <w:tcPr>
            <w:tcW w:w="567" w:type="dxa"/>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3</w:t>
            </w:r>
          </w:p>
        </w:tc>
        <w:tc>
          <w:tcPr>
            <w:tcW w:w="567" w:type="dxa"/>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2</w:t>
            </w:r>
          </w:p>
        </w:tc>
        <w:tc>
          <w:tcPr>
            <w:tcW w:w="567" w:type="dxa"/>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1</w:t>
            </w:r>
          </w:p>
        </w:tc>
      </w:tr>
      <w:tr w:rsidR="003E5C3E" w:rsidRPr="00E956DF" w:rsidTr="003A7740">
        <w:tc>
          <w:tcPr>
            <w:tcW w:w="603" w:type="dxa"/>
            <w:vAlign w:val="center"/>
          </w:tcPr>
          <w:p w:rsidR="003E5C3E" w:rsidRPr="00E956DF" w:rsidRDefault="003E5C3E" w:rsidP="003A7740">
            <w:pPr>
              <w:jc w:val="center"/>
            </w:pPr>
            <w:r w:rsidRPr="00E956DF">
              <w:t>1</w:t>
            </w:r>
          </w:p>
        </w:tc>
        <w:tc>
          <w:tcPr>
            <w:tcW w:w="7585" w:type="dxa"/>
            <w:vAlign w:val="center"/>
          </w:tcPr>
          <w:p w:rsidR="003E5C3E" w:rsidRPr="00E956DF" w:rsidRDefault="003E5C3E" w:rsidP="003A7740">
            <w:pPr>
              <w:rPr>
                <w:color w:val="FF0000"/>
              </w:rPr>
            </w:pPr>
            <w:r w:rsidRPr="00E956DF">
              <w:t>Temel Bilimlere ilişkin bilgileri kavrayabilme ve uygulama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p>
        </w:tc>
      </w:tr>
      <w:tr w:rsidR="003E5C3E" w:rsidRPr="00E956DF" w:rsidTr="003A7740">
        <w:tc>
          <w:tcPr>
            <w:tcW w:w="603" w:type="dxa"/>
            <w:vAlign w:val="center"/>
          </w:tcPr>
          <w:p w:rsidR="003E5C3E" w:rsidRPr="00E956DF" w:rsidRDefault="003E5C3E" w:rsidP="003A7740">
            <w:pPr>
              <w:jc w:val="center"/>
            </w:pPr>
            <w:r w:rsidRPr="00E956DF">
              <w:t>2</w:t>
            </w:r>
          </w:p>
        </w:tc>
        <w:tc>
          <w:tcPr>
            <w:tcW w:w="7585" w:type="dxa"/>
            <w:vAlign w:val="center"/>
          </w:tcPr>
          <w:p w:rsidR="003E5C3E" w:rsidRPr="00E956DF" w:rsidRDefault="003E5C3E" w:rsidP="003A7740">
            <w:pPr>
              <w:rPr>
                <w:color w:val="FF0000"/>
              </w:rPr>
            </w:pPr>
            <w:r w:rsidRPr="00E956DF">
              <w:t>Fen Bilimlerindeki Öğretim Etkinliklerinin planlanması, hazırlanması, genel öğretim ilke, yöntem ve tekniklerini kullanma becerisi</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E956DF" w:rsidTr="003A7740">
        <w:tc>
          <w:tcPr>
            <w:tcW w:w="603" w:type="dxa"/>
            <w:vAlign w:val="center"/>
          </w:tcPr>
          <w:p w:rsidR="003E5C3E" w:rsidRPr="00E956DF" w:rsidRDefault="003E5C3E" w:rsidP="003A7740">
            <w:pPr>
              <w:jc w:val="center"/>
            </w:pPr>
            <w:r w:rsidRPr="00E956DF">
              <w:t>3</w:t>
            </w:r>
          </w:p>
        </w:tc>
        <w:tc>
          <w:tcPr>
            <w:tcW w:w="7585" w:type="dxa"/>
            <w:vAlign w:val="center"/>
          </w:tcPr>
          <w:p w:rsidR="003E5C3E" w:rsidRPr="00E956DF" w:rsidRDefault="003E5C3E" w:rsidP="003A7740">
            <w:pPr>
              <w:rPr>
                <w:color w:val="FF0000"/>
              </w:rPr>
            </w:pPr>
            <w:r w:rsidRPr="00E956DF">
              <w:t>Fen Bilimleri konularında öğrenilen bilgileri yaşama aktarabilme becerisi ve bu aktarımla üçüncü şahıslara anlatabilme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E956DF" w:rsidTr="003A7740">
        <w:tc>
          <w:tcPr>
            <w:tcW w:w="603" w:type="dxa"/>
            <w:vAlign w:val="center"/>
          </w:tcPr>
          <w:p w:rsidR="003E5C3E" w:rsidRPr="00E956DF" w:rsidRDefault="003E5C3E" w:rsidP="003A7740">
            <w:pPr>
              <w:jc w:val="center"/>
            </w:pPr>
            <w:r w:rsidRPr="00E956DF">
              <w:t>4</w:t>
            </w:r>
          </w:p>
        </w:tc>
        <w:tc>
          <w:tcPr>
            <w:tcW w:w="7585" w:type="dxa"/>
            <w:vAlign w:val="center"/>
          </w:tcPr>
          <w:p w:rsidR="003E5C3E" w:rsidRPr="00E956DF" w:rsidRDefault="003E5C3E" w:rsidP="003A7740">
            <w:pPr>
              <w:rPr>
                <w:color w:val="FF0000"/>
              </w:rPr>
            </w:pPr>
            <w:r w:rsidRPr="00E956DF">
              <w:t>Hayat boyu öğrenimde, fen bilimlerinin yerini, önemini kavrayabilme, bunu gerektiğinde uygulayabilme ve disiplinler arası alanlara bağlayabilme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E956DF" w:rsidTr="003A7740">
        <w:tc>
          <w:tcPr>
            <w:tcW w:w="603" w:type="dxa"/>
            <w:vAlign w:val="center"/>
          </w:tcPr>
          <w:p w:rsidR="003E5C3E" w:rsidRPr="00E956DF" w:rsidRDefault="003E5C3E" w:rsidP="003A7740">
            <w:pPr>
              <w:jc w:val="center"/>
            </w:pPr>
            <w:r w:rsidRPr="00E956DF">
              <w:t>5</w:t>
            </w:r>
          </w:p>
        </w:tc>
        <w:tc>
          <w:tcPr>
            <w:tcW w:w="7585" w:type="dxa"/>
            <w:vAlign w:val="center"/>
          </w:tcPr>
          <w:p w:rsidR="003E5C3E" w:rsidRPr="00E956DF" w:rsidRDefault="003E5C3E" w:rsidP="003A7740">
            <w:pPr>
              <w:rPr>
                <w:color w:val="FF0000"/>
              </w:rPr>
            </w:pPr>
            <w:r w:rsidRPr="00E956DF">
              <w:t>Güncel konuları izleme ve yorumlama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E956DF" w:rsidTr="003A7740">
        <w:tc>
          <w:tcPr>
            <w:tcW w:w="603" w:type="dxa"/>
            <w:vAlign w:val="center"/>
          </w:tcPr>
          <w:p w:rsidR="003E5C3E" w:rsidRPr="00E956DF" w:rsidRDefault="003E5C3E" w:rsidP="003A7740">
            <w:pPr>
              <w:jc w:val="center"/>
            </w:pPr>
            <w:r w:rsidRPr="00E956DF">
              <w:t>6</w:t>
            </w:r>
          </w:p>
        </w:tc>
        <w:tc>
          <w:tcPr>
            <w:tcW w:w="7585" w:type="dxa"/>
            <w:vAlign w:val="center"/>
          </w:tcPr>
          <w:p w:rsidR="003E5C3E" w:rsidRPr="00E956DF" w:rsidRDefault="003E5C3E" w:rsidP="003A7740">
            <w:pPr>
              <w:rPr>
                <w:color w:val="FF0000"/>
              </w:rPr>
            </w:pPr>
            <w:r w:rsidRPr="00E956DF">
              <w:t>İşbirliği içinde çalışma, mesleki ve etik sorumluluk bilincini kazanma becerisi</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E956DF" w:rsidTr="003A7740">
        <w:tc>
          <w:tcPr>
            <w:tcW w:w="603" w:type="dxa"/>
            <w:vAlign w:val="center"/>
          </w:tcPr>
          <w:p w:rsidR="003E5C3E" w:rsidRPr="00E956DF" w:rsidRDefault="003E5C3E" w:rsidP="003A7740">
            <w:pPr>
              <w:jc w:val="center"/>
            </w:pPr>
            <w:r w:rsidRPr="00E956DF">
              <w:t>7</w:t>
            </w:r>
          </w:p>
        </w:tc>
        <w:tc>
          <w:tcPr>
            <w:tcW w:w="7585" w:type="dxa"/>
            <w:vAlign w:val="center"/>
          </w:tcPr>
          <w:p w:rsidR="003E5C3E" w:rsidRPr="00E956DF" w:rsidRDefault="003E5C3E" w:rsidP="003A7740">
            <w:pPr>
              <w:rPr>
                <w:color w:val="FF0000"/>
              </w:rPr>
            </w:pPr>
            <w:r w:rsidRPr="00E956DF">
              <w:t>Fen Öğretiminin temel amaçları doğrultusunda, fen okuryazarlığını geliştirme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E956DF" w:rsidTr="003A7740">
        <w:tc>
          <w:tcPr>
            <w:tcW w:w="603" w:type="dxa"/>
            <w:vAlign w:val="center"/>
          </w:tcPr>
          <w:p w:rsidR="003E5C3E" w:rsidRPr="00E956DF" w:rsidRDefault="003E5C3E" w:rsidP="003A7740">
            <w:pPr>
              <w:jc w:val="center"/>
            </w:pPr>
            <w:r w:rsidRPr="00E956DF">
              <w:t>8</w:t>
            </w:r>
          </w:p>
        </w:tc>
        <w:tc>
          <w:tcPr>
            <w:tcW w:w="7585" w:type="dxa"/>
            <w:vAlign w:val="center"/>
          </w:tcPr>
          <w:p w:rsidR="003E5C3E" w:rsidRPr="00E956DF" w:rsidRDefault="003E5C3E" w:rsidP="003A7740">
            <w:pPr>
              <w:rPr>
                <w:color w:val="FF0000"/>
              </w:rPr>
            </w:pPr>
            <w:r w:rsidRPr="00E956DF">
              <w:t>Yeni Fen programlarını inceleme becerisi (kazanım, öğrenme-öğretme süreci, değerlendirme teknikleri v.s)</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E956DF" w:rsidTr="003A7740">
        <w:tc>
          <w:tcPr>
            <w:tcW w:w="603" w:type="dxa"/>
            <w:vAlign w:val="center"/>
          </w:tcPr>
          <w:p w:rsidR="003E5C3E" w:rsidRPr="00E956DF" w:rsidRDefault="003E5C3E" w:rsidP="003A7740">
            <w:pPr>
              <w:jc w:val="center"/>
            </w:pPr>
            <w:r w:rsidRPr="00E956DF">
              <w:t>9</w:t>
            </w:r>
          </w:p>
        </w:tc>
        <w:tc>
          <w:tcPr>
            <w:tcW w:w="7585" w:type="dxa"/>
            <w:vAlign w:val="center"/>
          </w:tcPr>
          <w:p w:rsidR="003E5C3E" w:rsidRPr="00E956DF" w:rsidRDefault="003E5C3E" w:rsidP="003A7740">
            <w:pPr>
              <w:rPr>
                <w:color w:val="FF0000"/>
              </w:rPr>
            </w:pPr>
            <w:r w:rsidRPr="00E956DF">
              <w:t>Doğa olaylarını bilimsel temellere dayandırarak açıklama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p>
        </w:tc>
      </w:tr>
      <w:tr w:rsidR="003E5C3E" w:rsidRPr="00E956DF" w:rsidTr="003A7740">
        <w:tc>
          <w:tcPr>
            <w:tcW w:w="603" w:type="dxa"/>
            <w:vAlign w:val="center"/>
          </w:tcPr>
          <w:p w:rsidR="003E5C3E" w:rsidRPr="00E956DF" w:rsidRDefault="003E5C3E" w:rsidP="003A7740">
            <w:pPr>
              <w:jc w:val="center"/>
            </w:pPr>
            <w:r w:rsidRPr="00E956DF">
              <w:t>10</w:t>
            </w:r>
          </w:p>
        </w:tc>
        <w:tc>
          <w:tcPr>
            <w:tcW w:w="7585" w:type="dxa"/>
            <w:vAlign w:val="center"/>
          </w:tcPr>
          <w:p w:rsidR="003E5C3E" w:rsidRPr="00E956DF" w:rsidRDefault="003E5C3E" w:rsidP="003A7740">
            <w:pPr>
              <w:rPr>
                <w:color w:val="FF0000"/>
              </w:rPr>
            </w:pPr>
            <w:r w:rsidRPr="00E956DF">
              <w:t>Bilimsel süreç becerileri kazanmak ve bunları daha sonraki yaşantılarının değişik aşamalarında kullanarak hayatlarını kolaylaştırma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E956DF" w:rsidTr="003A7740">
        <w:tc>
          <w:tcPr>
            <w:tcW w:w="603" w:type="dxa"/>
            <w:vAlign w:val="center"/>
          </w:tcPr>
          <w:p w:rsidR="003E5C3E" w:rsidRPr="00E956DF" w:rsidRDefault="003E5C3E" w:rsidP="003A7740">
            <w:pPr>
              <w:jc w:val="center"/>
            </w:pPr>
            <w:r w:rsidRPr="00E956DF">
              <w:t>11</w:t>
            </w:r>
          </w:p>
        </w:tc>
        <w:tc>
          <w:tcPr>
            <w:tcW w:w="7585" w:type="dxa"/>
            <w:vAlign w:val="center"/>
          </w:tcPr>
          <w:p w:rsidR="003E5C3E" w:rsidRPr="00E956DF" w:rsidRDefault="003E5C3E" w:rsidP="003A7740">
            <w:pPr>
              <w:rPr>
                <w:color w:val="FF0000"/>
              </w:rPr>
            </w:pPr>
            <w:r w:rsidRPr="00E956DF">
              <w:t>Öğrencilerin kişisel gelişim özelliklerine uygun olan yöntem ve teknikleri kullanma becerisi</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E956DF" w:rsidTr="003A7740">
        <w:tc>
          <w:tcPr>
            <w:tcW w:w="603" w:type="dxa"/>
            <w:vAlign w:val="center"/>
          </w:tcPr>
          <w:p w:rsidR="003E5C3E" w:rsidRPr="00E956DF" w:rsidRDefault="003E5C3E" w:rsidP="003A7740">
            <w:pPr>
              <w:jc w:val="center"/>
            </w:pPr>
            <w:r w:rsidRPr="00E956DF">
              <w:t>12</w:t>
            </w:r>
          </w:p>
        </w:tc>
        <w:tc>
          <w:tcPr>
            <w:tcW w:w="7585" w:type="dxa"/>
            <w:vAlign w:val="center"/>
          </w:tcPr>
          <w:p w:rsidR="003E5C3E" w:rsidRPr="00E956DF" w:rsidRDefault="003E5C3E" w:rsidP="003A7740">
            <w:pPr>
              <w:rPr>
                <w:color w:val="FF0000"/>
              </w:rPr>
            </w:pPr>
            <w:r w:rsidRPr="00E956DF">
              <w:t>Fen programlarından yararlanarak plan hazırlayıp, araç gereç ve materyalleri düzenleyerek ders sunma becerisi</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p>
        </w:tc>
      </w:tr>
      <w:tr w:rsidR="003E5C3E" w:rsidRPr="00E956DF" w:rsidTr="003A7740">
        <w:tc>
          <w:tcPr>
            <w:tcW w:w="603" w:type="dxa"/>
            <w:vAlign w:val="center"/>
          </w:tcPr>
          <w:p w:rsidR="003E5C3E" w:rsidRPr="00E956DF" w:rsidRDefault="003E5C3E" w:rsidP="003A7740">
            <w:pPr>
              <w:jc w:val="center"/>
            </w:pPr>
            <w:r w:rsidRPr="00E956DF">
              <w:t>13</w:t>
            </w:r>
          </w:p>
        </w:tc>
        <w:tc>
          <w:tcPr>
            <w:tcW w:w="7585" w:type="dxa"/>
            <w:vAlign w:val="center"/>
          </w:tcPr>
          <w:p w:rsidR="003E5C3E" w:rsidRPr="00E956DF" w:rsidRDefault="003E5C3E" w:rsidP="003A7740">
            <w:pPr>
              <w:rPr>
                <w:color w:val="FF0000"/>
              </w:rPr>
            </w:pPr>
            <w:r w:rsidRPr="00E956DF">
              <w:t>Konuya uygun deneyleri seçip, tasarlayıp yapabilme, verileri analiz etme ve yorumlayarak bilimsel rapor haline getirebilme becerisi</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p>
        </w:tc>
      </w:tr>
      <w:tr w:rsidR="003E5C3E" w:rsidRPr="00E956DF" w:rsidTr="003A7740">
        <w:tc>
          <w:tcPr>
            <w:tcW w:w="603" w:type="dxa"/>
            <w:vAlign w:val="center"/>
          </w:tcPr>
          <w:p w:rsidR="003E5C3E" w:rsidRPr="00E956DF" w:rsidRDefault="003E5C3E" w:rsidP="003A7740">
            <w:pPr>
              <w:jc w:val="center"/>
            </w:pPr>
            <w:r w:rsidRPr="00E956DF">
              <w:t>14</w:t>
            </w:r>
          </w:p>
        </w:tc>
        <w:tc>
          <w:tcPr>
            <w:tcW w:w="7585" w:type="dxa"/>
            <w:vAlign w:val="center"/>
          </w:tcPr>
          <w:p w:rsidR="003E5C3E" w:rsidRPr="00E956DF" w:rsidRDefault="003E5C3E" w:rsidP="003A7740">
            <w:pPr>
              <w:rPr>
                <w:color w:val="FF0000"/>
              </w:rPr>
            </w:pPr>
            <w:r w:rsidRPr="00E956DF">
              <w:t>Laboratuar güvenliği konusunda bilgi birikimine sahip olma ve gerektiğinde kullanabilme becerisi</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E956DF" w:rsidTr="003A7740">
        <w:tc>
          <w:tcPr>
            <w:tcW w:w="603" w:type="dxa"/>
            <w:vAlign w:val="center"/>
          </w:tcPr>
          <w:p w:rsidR="003E5C3E" w:rsidRPr="00E956DF" w:rsidRDefault="003E5C3E" w:rsidP="003A7740">
            <w:pPr>
              <w:jc w:val="center"/>
            </w:pPr>
            <w:r w:rsidRPr="00E956DF">
              <w:t>15</w:t>
            </w:r>
          </w:p>
        </w:tc>
        <w:tc>
          <w:tcPr>
            <w:tcW w:w="7585" w:type="dxa"/>
            <w:vAlign w:val="center"/>
          </w:tcPr>
          <w:p w:rsidR="003E5C3E" w:rsidRPr="00E956DF" w:rsidRDefault="003E5C3E" w:rsidP="003A7740">
            <w:pPr>
              <w:rPr>
                <w:color w:val="FF0000"/>
              </w:rPr>
            </w:pPr>
            <w:r w:rsidRPr="00E956DF">
              <w:t>Problemleri belirleme ve aşamalarına uygun olarak çözme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p>
        </w:tc>
      </w:tr>
      <w:tr w:rsidR="003E5C3E" w:rsidRPr="00E956DF" w:rsidTr="003A7740">
        <w:tc>
          <w:tcPr>
            <w:tcW w:w="9889" w:type="dxa"/>
            <w:gridSpan w:val="5"/>
            <w:tcBorders>
              <w:bottom w:val="single" w:sz="12" w:space="0" w:color="auto"/>
            </w:tcBorders>
            <w:vAlign w:val="center"/>
          </w:tcPr>
          <w:p w:rsidR="003E5C3E" w:rsidRPr="00E956DF" w:rsidRDefault="003E5C3E" w:rsidP="003A7740">
            <w:pPr>
              <w:jc w:val="both"/>
            </w:pPr>
            <w:r w:rsidRPr="00E956DF">
              <w:rPr>
                <w:b/>
              </w:rPr>
              <w:t>1</w:t>
            </w:r>
            <w:r w:rsidRPr="00E956DF">
              <w:t xml:space="preserve">:Hiç Katkısı Yok. </w:t>
            </w:r>
            <w:r w:rsidRPr="00E956DF">
              <w:rPr>
                <w:b/>
              </w:rPr>
              <w:t>2</w:t>
            </w:r>
            <w:r w:rsidRPr="00E956DF">
              <w:t xml:space="preserve">:Kısmen Katkısı Var. </w:t>
            </w:r>
            <w:r w:rsidRPr="00E956DF">
              <w:rPr>
                <w:b/>
              </w:rPr>
              <w:t>3</w:t>
            </w:r>
            <w:r w:rsidRPr="00E956DF">
              <w:t>:Tam Katkısı Var.</w:t>
            </w:r>
          </w:p>
        </w:tc>
      </w:tr>
    </w:tbl>
    <w:p w:rsidR="003E5C3E" w:rsidRDefault="003E5C3E" w:rsidP="003A7740">
      <w:pPr>
        <w:spacing w:line="360" w:lineRule="auto"/>
      </w:pPr>
      <w:r>
        <w:rPr>
          <w:b/>
        </w:rPr>
        <w:t>Dersin Öğretim Ü</w:t>
      </w:r>
      <w:r w:rsidRPr="00D64451">
        <w:rPr>
          <w:b/>
        </w:rPr>
        <w:t>ye</w:t>
      </w:r>
      <w:r>
        <w:rPr>
          <w:b/>
        </w:rPr>
        <w:t>si</w:t>
      </w:r>
      <w:r w:rsidRPr="00D64451">
        <w:rPr>
          <w:b/>
        </w:rPr>
        <w:t>:</w:t>
      </w:r>
      <w:r w:rsidRPr="003320A5">
        <w:t xml:space="preserve">  </w:t>
      </w:r>
      <w:r w:rsidRPr="001E3D6E">
        <w:rPr>
          <w:sz w:val="22"/>
          <w:lang w:val="fr-FR"/>
        </w:rPr>
        <w:t>Yrd.</w:t>
      </w:r>
      <w:r w:rsidR="000234F2">
        <w:rPr>
          <w:sz w:val="22"/>
          <w:lang w:val="fr-FR"/>
        </w:rPr>
        <w:t xml:space="preserve"> </w:t>
      </w:r>
      <w:r w:rsidRPr="001E3D6E">
        <w:rPr>
          <w:sz w:val="22"/>
          <w:lang w:val="fr-FR"/>
        </w:rPr>
        <w:t>Doç.Dr. Asiye BERBER</w:t>
      </w:r>
      <w:r>
        <w:t xml:space="preserve"> </w:t>
      </w:r>
    </w:p>
    <w:p w:rsidR="003E5C3E" w:rsidRDefault="003E5C3E" w:rsidP="003A7740">
      <w:pPr>
        <w:spacing w:line="360" w:lineRule="auto"/>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 xml:space="preserve">                        </w:t>
      </w:r>
      <w:r w:rsidRPr="00D64451">
        <w:rPr>
          <w:b/>
        </w:rPr>
        <w:t>Tarih:</w:t>
      </w:r>
    </w:p>
    <w:p w:rsidR="00C975B2" w:rsidRDefault="000234F2" w:rsidP="000234F2">
      <w:pPr>
        <w:tabs>
          <w:tab w:val="left" w:pos="7800"/>
        </w:tabs>
        <w:rPr>
          <w:b/>
          <w:sz w:val="22"/>
          <w:szCs w:val="22"/>
        </w:rPr>
      </w:pPr>
      <w:r w:rsidRPr="000234F2">
        <w:rPr>
          <w:b/>
          <w:noProof/>
          <w:sz w:val="22"/>
          <w:szCs w:val="22"/>
        </w:rPr>
        <w:lastRenderedPageBreak/>
        <w:drawing>
          <wp:anchor distT="0" distB="0" distL="114300" distR="114300" simplePos="0" relativeHeight="251874304" behindDoc="1" locked="0" layoutInCell="1" allowOverlap="1">
            <wp:simplePos x="0" y="0"/>
            <wp:positionH relativeFrom="column">
              <wp:posOffset>18415</wp:posOffset>
            </wp:positionH>
            <wp:positionV relativeFrom="paragraph">
              <wp:posOffset>-116840</wp:posOffset>
            </wp:positionV>
            <wp:extent cx="499110" cy="464820"/>
            <wp:effectExtent l="19050" t="0" r="0" b="0"/>
            <wp:wrapSquare wrapText="bothSides"/>
            <wp:docPr id="8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0234F2">
      <w:pPr>
        <w:tabs>
          <w:tab w:val="left" w:pos="7800"/>
        </w:tabs>
        <w:rPr>
          <w:b/>
          <w:sz w:val="22"/>
          <w:szCs w:val="22"/>
        </w:rPr>
      </w:pPr>
      <w:r>
        <w:rPr>
          <w:b/>
          <w:sz w:val="22"/>
          <w:szCs w:val="22"/>
        </w:rPr>
        <w:t>Ders Bilgi Formu</w:t>
      </w:r>
    </w:p>
    <w:p w:rsidR="003E5C3E" w:rsidRPr="00BD7EDF" w:rsidRDefault="003E5C3E" w:rsidP="003A7740">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BD7EDF">
        <w:tc>
          <w:tcPr>
            <w:tcW w:w="1167" w:type="dxa"/>
            <w:vAlign w:val="center"/>
          </w:tcPr>
          <w:p w:rsidR="003E5C3E" w:rsidRPr="00BD7EDF" w:rsidRDefault="003E5C3E" w:rsidP="006B43E2">
            <w:pPr>
              <w:outlineLvl w:val="0"/>
              <w:rPr>
                <w:b/>
                <w:sz w:val="20"/>
                <w:szCs w:val="20"/>
              </w:rPr>
            </w:pPr>
            <w:r w:rsidRPr="00BD7EDF">
              <w:rPr>
                <w:b/>
                <w:sz w:val="20"/>
                <w:szCs w:val="20"/>
              </w:rPr>
              <w:t>DÖNEM</w:t>
            </w:r>
          </w:p>
        </w:tc>
        <w:tc>
          <w:tcPr>
            <w:tcW w:w="1527" w:type="dxa"/>
            <w:vAlign w:val="center"/>
          </w:tcPr>
          <w:p w:rsidR="003E5C3E" w:rsidRPr="00BD7EDF" w:rsidRDefault="003E5C3E" w:rsidP="003A7740">
            <w:pPr>
              <w:outlineLvl w:val="0"/>
              <w:rPr>
                <w:sz w:val="20"/>
                <w:szCs w:val="20"/>
              </w:rPr>
            </w:pPr>
            <w:r w:rsidRPr="00BD7EDF">
              <w:rPr>
                <w:sz w:val="20"/>
                <w:szCs w:val="20"/>
              </w:rPr>
              <w:t xml:space="preserve"> </w:t>
            </w:r>
            <w:r>
              <w:rPr>
                <w:sz w:val="20"/>
                <w:szCs w:val="20"/>
              </w:rPr>
              <w:t>GÜZ</w:t>
            </w:r>
          </w:p>
        </w:tc>
      </w:tr>
    </w:tbl>
    <w:p w:rsidR="003E5C3E" w:rsidRPr="00BD7ED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3E5C3E" w:rsidRPr="00BD7EDF" w:rsidTr="00F11FEE">
        <w:tc>
          <w:tcPr>
            <w:tcW w:w="2093" w:type="dxa"/>
            <w:vAlign w:val="center"/>
          </w:tcPr>
          <w:p w:rsidR="003E5C3E" w:rsidRPr="00BD7EDF" w:rsidRDefault="003E5C3E" w:rsidP="006B43E2">
            <w:pPr>
              <w:jc w:val="center"/>
              <w:outlineLvl w:val="0"/>
              <w:rPr>
                <w:b/>
                <w:sz w:val="20"/>
                <w:szCs w:val="20"/>
              </w:rPr>
            </w:pPr>
            <w:r w:rsidRPr="00BD7EDF">
              <w:rPr>
                <w:b/>
                <w:sz w:val="20"/>
                <w:szCs w:val="20"/>
              </w:rPr>
              <w:t>DERSİN KODU</w:t>
            </w:r>
          </w:p>
        </w:tc>
        <w:tc>
          <w:tcPr>
            <w:tcW w:w="2126" w:type="dxa"/>
            <w:vAlign w:val="center"/>
          </w:tcPr>
          <w:p w:rsidR="003E5C3E" w:rsidRPr="00BD7EDF" w:rsidRDefault="003E5C3E" w:rsidP="003A7740">
            <w:pPr>
              <w:outlineLvl w:val="0"/>
              <w:rPr>
                <w:sz w:val="20"/>
                <w:szCs w:val="20"/>
              </w:rPr>
            </w:pPr>
            <w:r w:rsidRPr="00BD7EDF">
              <w:rPr>
                <w:sz w:val="20"/>
                <w:szCs w:val="20"/>
              </w:rPr>
              <w:t>171</w:t>
            </w:r>
            <w:r>
              <w:rPr>
                <w:sz w:val="20"/>
                <w:szCs w:val="20"/>
              </w:rPr>
              <w:t>115125</w:t>
            </w:r>
          </w:p>
        </w:tc>
        <w:tc>
          <w:tcPr>
            <w:tcW w:w="2268" w:type="dxa"/>
            <w:vAlign w:val="center"/>
          </w:tcPr>
          <w:p w:rsidR="003E5C3E" w:rsidRPr="00BD7EDF" w:rsidRDefault="003E5C3E" w:rsidP="000E3402">
            <w:pPr>
              <w:outlineLvl w:val="0"/>
              <w:rPr>
                <w:sz w:val="20"/>
                <w:szCs w:val="20"/>
              </w:rPr>
            </w:pPr>
            <w:r w:rsidRPr="00BD7EDF">
              <w:rPr>
                <w:b/>
                <w:sz w:val="20"/>
                <w:szCs w:val="20"/>
              </w:rPr>
              <w:t>DERSİN ADI</w:t>
            </w:r>
          </w:p>
        </w:tc>
        <w:tc>
          <w:tcPr>
            <w:tcW w:w="3686" w:type="dxa"/>
            <w:vAlign w:val="center"/>
          </w:tcPr>
          <w:p w:rsidR="003E5C3E" w:rsidRPr="00BD7EDF" w:rsidRDefault="003E5C3E" w:rsidP="003A7740">
            <w:pPr>
              <w:outlineLvl w:val="0"/>
              <w:rPr>
                <w:b/>
                <w:sz w:val="20"/>
                <w:szCs w:val="20"/>
              </w:rPr>
            </w:pPr>
            <w:r w:rsidRPr="00BD7EDF">
              <w:rPr>
                <w:b/>
                <w:sz w:val="20"/>
                <w:szCs w:val="20"/>
              </w:rPr>
              <w:t xml:space="preserve">Öğretim Teknolojileri </w:t>
            </w:r>
            <w:r w:rsidR="000234F2">
              <w:rPr>
                <w:b/>
                <w:sz w:val="20"/>
                <w:szCs w:val="20"/>
              </w:rPr>
              <w:t xml:space="preserve">ve </w:t>
            </w:r>
            <w:r w:rsidRPr="00BD7EDF">
              <w:rPr>
                <w:b/>
                <w:sz w:val="20"/>
                <w:szCs w:val="20"/>
              </w:rPr>
              <w:t>Materyal Tasarım</w:t>
            </w:r>
          </w:p>
        </w:tc>
      </w:tr>
    </w:tbl>
    <w:p w:rsidR="003E5C3E" w:rsidRPr="00BD7EDF" w:rsidRDefault="003E5C3E" w:rsidP="003A7740">
      <w:pPr>
        <w:outlineLvl w:val="0"/>
        <w:rPr>
          <w:sz w:val="20"/>
          <w:szCs w:val="20"/>
        </w:rPr>
      </w:pPr>
      <w:r w:rsidRPr="00BD7EDF">
        <w:rPr>
          <w:b/>
          <w:sz w:val="20"/>
          <w:szCs w:val="20"/>
        </w:rPr>
        <w:t xml:space="preserve">                                                   </w:t>
      </w:r>
      <w:r w:rsidRPr="00BD7EDF">
        <w:rPr>
          <w:b/>
          <w:sz w:val="20"/>
          <w:szCs w:val="20"/>
        </w:rPr>
        <w:tab/>
      </w:r>
      <w:r w:rsidRPr="00BD7EDF">
        <w:rPr>
          <w:b/>
          <w:sz w:val="20"/>
          <w:szCs w:val="20"/>
        </w:rPr>
        <w:tab/>
      </w:r>
      <w:r w:rsidRPr="00BD7EDF">
        <w:rPr>
          <w:b/>
          <w:sz w:val="20"/>
          <w:szCs w:val="20"/>
        </w:rPr>
        <w:tab/>
      </w:r>
      <w:r w:rsidRPr="00BD7EDF">
        <w:rPr>
          <w:b/>
          <w:sz w:val="20"/>
          <w:szCs w:val="20"/>
        </w:rPr>
        <w:tab/>
      </w:r>
      <w:r w:rsidRPr="00BD7ED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782"/>
        <w:gridCol w:w="1171"/>
        <w:gridCol w:w="334"/>
        <w:gridCol w:w="706"/>
        <w:gridCol w:w="390"/>
        <w:gridCol w:w="521"/>
        <w:gridCol w:w="513"/>
        <w:gridCol w:w="140"/>
        <w:gridCol w:w="657"/>
        <w:gridCol w:w="1550"/>
        <w:gridCol w:w="526"/>
        <w:gridCol w:w="911"/>
      </w:tblGrid>
      <w:tr w:rsidR="003E5C3E" w:rsidRPr="00BD7EDF" w:rsidTr="003A774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3E5C3E" w:rsidRPr="00BD7EDF" w:rsidRDefault="003E5C3E" w:rsidP="003A7740">
            <w:pPr>
              <w:rPr>
                <w:b/>
                <w:sz w:val="20"/>
                <w:szCs w:val="20"/>
              </w:rPr>
            </w:pPr>
            <w:r w:rsidRPr="00BD7EDF">
              <w:rPr>
                <w:b/>
                <w:sz w:val="20"/>
                <w:szCs w:val="20"/>
              </w:rPr>
              <w:t>YARIYIL</w:t>
            </w:r>
          </w:p>
          <w:p w:rsidR="003E5C3E" w:rsidRPr="00BD7EDF" w:rsidRDefault="003E5C3E" w:rsidP="003A7740">
            <w:pPr>
              <w:rPr>
                <w:sz w:val="20"/>
                <w:szCs w:val="20"/>
              </w:rPr>
            </w:pPr>
          </w:p>
        </w:tc>
        <w:tc>
          <w:tcPr>
            <w:tcW w:w="1603" w:type="pct"/>
            <w:gridSpan w:val="4"/>
            <w:tcBorders>
              <w:left w:val="single" w:sz="12" w:space="0" w:color="auto"/>
              <w:bottom w:val="single" w:sz="4" w:space="0" w:color="auto"/>
              <w:right w:val="single" w:sz="12" w:space="0" w:color="auto"/>
            </w:tcBorders>
            <w:vAlign w:val="center"/>
          </w:tcPr>
          <w:p w:rsidR="003E5C3E" w:rsidRPr="00BD7EDF" w:rsidRDefault="003E5C3E" w:rsidP="003A7740">
            <w:pPr>
              <w:jc w:val="center"/>
              <w:rPr>
                <w:b/>
                <w:sz w:val="20"/>
                <w:szCs w:val="20"/>
              </w:rPr>
            </w:pPr>
            <w:r w:rsidRPr="00BD7EDF">
              <w:rPr>
                <w:b/>
                <w:sz w:val="20"/>
                <w:szCs w:val="20"/>
              </w:rPr>
              <w:t>HAFTALIK DERS SAATİ</w:t>
            </w:r>
          </w:p>
        </w:tc>
        <w:tc>
          <w:tcPr>
            <w:tcW w:w="2791" w:type="pct"/>
            <w:gridSpan w:val="8"/>
            <w:tcBorders>
              <w:left w:val="single" w:sz="12" w:space="0" w:color="auto"/>
              <w:bottom w:val="single" w:sz="4" w:space="0" w:color="auto"/>
            </w:tcBorders>
            <w:vAlign w:val="center"/>
          </w:tcPr>
          <w:p w:rsidR="003E5C3E" w:rsidRPr="00BD7EDF" w:rsidRDefault="003E5C3E" w:rsidP="003A7740">
            <w:pPr>
              <w:jc w:val="center"/>
              <w:rPr>
                <w:b/>
                <w:sz w:val="20"/>
                <w:szCs w:val="20"/>
              </w:rPr>
            </w:pPr>
            <w:r w:rsidRPr="00BD7EDF">
              <w:rPr>
                <w:b/>
                <w:sz w:val="20"/>
                <w:szCs w:val="20"/>
              </w:rPr>
              <w:t>DERSİN</w:t>
            </w:r>
          </w:p>
        </w:tc>
      </w:tr>
      <w:tr w:rsidR="003E5C3E" w:rsidRPr="00BD7EDF" w:rsidTr="003A7740">
        <w:trPr>
          <w:trHeight w:val="382"/>
        </w:trPr>
        <w:tc>
          <w:tcPr>
            <w:tcW w:w="607" w:type="pct"/>
            <w:vMerge/>
            <w:tcBorders>
              <w:top w:val="single" w:sz="4" w:space="0" w:color="auto"/>
              <w:left w:val="single" w:sz="12" w:space="0" w:color="auto"/>
              <w:bottom w:val="single" w:sz="4" w:space="0" w:color="auto"/>
              <w:right w:val="single" w:sz="12" w:space="0" w:color="auto"/>
            </w:tcBorders>
          </w:tcPr>
          <w:p w:rsidR="003E5C3E" w:rsidRPr="00BD7EDF" w:rsidRDefault="003E5C3E" w:rsidP="003A7740">
            <w:pPr>
              <w:rPr>
                <w:b/>
                <w:sz w:val="20"/>
                <w:szCs w:val="20"/>
              </w:rPr>
            </w:pPr>
          </w:p>
        </w:tc>
        <w:tc>
          <w:tcPr>
            <w:tcW w:w="419" w:type="pct"/>
            <w:tcBorders>
              <w:top w:val="single" w:sz="4" w:space="0" w:color="auto"/>
              <w:left w:val="single" w:sz="12" w:space="0" w:color="auto"/>
              <w:bottom w:val="single" w:sz="4" w:space="0" w:color="auto"/>
              <w:right w:val="single" w:sz="4" w:space="0" w:color="auto"/>
            </w:tcBorders>
            <w:vAlign w:val="center"/>
          </w:tcPr>
          <w:p w:rsidR="003E5C3E" w:rsidRPr="00BD7EDF" w:rsidRDefault="003E5C3E" w:rsidP="00DA08B8">
            <w:pPr>
              <w:jc w:val="center"/>
              <w:rPr>
                <w:b/>
                <w:sz w:val="20"/>
                <w:szCs w:val="20"/>
              </w:rPr>
            </w:pPr>
            <w:r w:rsidRPr="00BD7EDF">
              <w:rPr>
                <w:b/>
                <w:sz w:val="20"/>
                <w:szCs w:val="20"/>
              </w:rPr>
              <w:t>Teorik</w:t>
            </w:r>
          </w:p>
        </w:tc>
        <w:tc>
          <w:tcPr>
            <w:tcW w:w="627" w:type="pct"/>
            <w:tcBorders>
              <w:top w:val="single" w:sz="4" w:space="0" w:color="auto"/>
              <w:left w:val="single" w:sz="4" w:space="0" w:color="auto"/>
              <w:bottom w:val="single" w:sz="4" w:space="0" w:color="auto"/>
            </w:tcBorders>
            <w:vAlign w:val="center"/>
          </w:tcPr>
          <w:p w:rsidR="003E5C3E" w:rsidRPr="00BD7EDF" w:rsidRDefault="003E5C3E" w:rsidP="00424600">
            <w:pPr>
              <w:jc w:val="center"/>
              <w:rPr>
                <w:b/>
                <w:sz w:val="20"/>
                <w:szCs w:val="20"/>
              </w:rPr>
            </w:pPr>
            <w:r w:rsidRPr="00BD7EDF">
              <w:rPr>
                <w:b/>
                <w:sz w:val="20"/>
                <w:szCs w:val="20"/>
              </w:rPr>
              <w:t>Uygulama</w:t>
            </w:r>
          </w:p>
        </w:tc>
        <w:tc>
          <w:tcPr>
            <w:tcW w:w="557" w:type="pct"/>
            <w:gridSpan w:val="2"/>
            <w:tcBorders>
              <w:top w:val="single" w:sz="4" w:space="0" w:color="auto"/>
              <w:bottom w:val="single" w:sz="4" w:space="0" w:color="auto"/>
              <w:right w:val="single" w:sz="12" w:space="0" w:color="auto"/>
            </w:tcBorders>
            <w:vAlign w:val="center"/>
          </w:tcPr>
          <w:p w:rsidR="003E5C3E" w:rsidRPr="00BD7EDF" w:rsidRDefault="003E5C3E" w:rsidP="00424600">
            <w:pPr>
              <w:ind w:left="-111" w:right="-108"/>
              <w:jc w:val="center"/>
              <w:rPr>
                <w:b/>
                <w:sz w:val="20"/>
                <w:szCs w:val="20"/>
              </w:rPr>
            </w:pPr>
            <w:r w:rsidRPr="00BD7EDF">
              <w:rPr>
                <w:b/>
                <w:sz w:val="20"/>
                <w:szCs w:val="20"/>
              </w:rPr>
              <w:t>Laboratuar</w:t>
            </w:r>
          </w:p>
        </w:tc>
        <w:tc>
          <w:tcPr>
            <w:tcW w:w="488" w:type="pct"/>
            <w:gridSpan w:val="2"/>
            <w:tcBorders>
              <w:top w:val="single" w:sz="4" w:space="0" w:color="auto"/>
              <w:bottom w:val="single" w:sz="4" w:space="0" w:color="auto"/>
              <w:right w:val="single" w:sz="4" w:space="0" w:color="auto"/>
            </w:tcBorders>
            <w:vAlign w:val="center"/>
          </w:tcPr>
          <w:p w:rsidR="003E5C3E" w:rsidRPr="00BD7EDF" w:rsidRDefault="003E5C3E" w:rsidP="00424600">
            <w:pPr>
              <w:jc w:val="center"/>
              <w:rPr>
                <w:b/>
                <w:sz w:val="20"/>
                <w:szCs w:val="20"/>
              </w:rPr>
            </w:pPr>
            <w:r w:rsidRPr="00BD7EDF">
              <w:rPr>
                <w:b/>
                <w:sz w:val="20"/>
                <w:szCs w:val="20"/>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3E5C3E" w:rsidRPr="00BD7EDF" w:rsidRDefault="003E5C3E" w:rsidP="00424600">
            <w:pPr>
              <w:ind w:left="-111" w:right="-108"/>
              <w:jc w:val="center"/>
              <w:rPr>
                <w:b/>
                <w:sz w:val="20"/>
                <w:szCs w:val="20"/>
              </w:rPr>
            </w:pPr>
            <w:r w:rsidRPr="00BD7EDF">
              <w:rPr>
                <w:b/>
                <w:sz w:val="20"/>
                <w:szCs w:val="20"/>
              </w:rPr>
              <w:t>AKTS</w:t>
            </w:r>
          </w:p>
        </w:tc>
        <w:tc>
          <w:tcPr>
            <w:tcW w:w="1464" w:type="pct"/>
            <w:gridSpan w:val="3"/>
            <w:tcBorders>
              <w:top w:val="single" w:sz="4" w:space="0" w:color="auto"/>
              <w:left w:val="single" w:sz="4" w:space="0" w:color="auto"/>
              <w:bottom w:val="single" w:sz="4" w:space="0" w:color="auto"/>
            </w:tcBorders>
            <w:vAlign w:val="center"/>
          </w:tcPr>
          <w:p w:rsidR="003E5C3E" w:rsidRPr="00BD7EDF" w:rsidRDefault="003E5C3E" w:rsidP="00424600">
            <w:pPr>
              <w:jc w:val="center"/>
              <w:rPr>
                <w:b/>
                <w:sz w:val="20"/>
                <w:szCs w:val="20"/>
              </w:rPr>
            </w:pPr>
            <w:r w:rsidRPr="00BD7EDF">
              <w:rPr>
                <w:b/>
                <w:sz w:val="20"/>
                <w:szCs w:val="20"/>
              </w:rPr>
              <w:t>TÜRÜ</w:t>
            </w:r>
          </w:p>
        </w:tc>
        <w:tc>
          <w:tcPr>
            <w:tcW w:w="488" w:type="pct"/>
            <w:tcBorders>
              <w:top w:val="single" w:sz="4" w:space="0" w:color="auto"/>
              <w:left w:val="single" w:sz="4" w:space="0" w:color="auto"/>
              <w:bottom w:val="single" w:sz="4" w:space="0" w:color="auto"/>
            </w:tcBorders>
            <w:vAlign w:val="center"/>
          </w:tcPr>
          <w:p w:rsidR="003E5C3E" w:rsidRPr="00BD7EDF" w:rsidRDefault="003E5C3E" w:rsidP="003A7740">
            <w:pPr>
              <w:jc w:val="center"/>
              <w:rPr>
                <w:b/>
                <w:sz w:val="20"/>
                <w:szCs w:val="20"/>
              </w:rPr>
            </w:pPr>
            <w:r w:rsidRPr="00BD7EDF">
              <w:rPr>
                <w:b/>
                <w:sz w:val="20"/>
                <w:szCs w:val="20"/>
              </w:rPr>
              <w:t>DİLİ</w:t>
            </w:r>
          </w:p>
        </w:tc>
      </w:tr>
      <w:tr w:rsidR="003E5C3E" w:rsidRPr="00BD7EDF" w:rsidTr="003A774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3E5C3E" w:rsidRPr="00BD7EDF" w:rsidRDefault="003E5C3E" w:rsidP="003A7740">
            <w:pPr>
              <w:jc w:val="center"/>
              <w:rPr>
                <w:sz w:val="20"/>
                <w:szCs w:val="20"/>
              </w:rPr>
            </w:pPr>
            <w:r>
              <w:rPr>
                <w:sz w:val="20"/>
                <w:szCs w:val="20"/>
              </w:rPr>
              <w:t>V</w:t>
            </w:r>
          </w:p>
        </w:tc>
        <w:tc>
          <w:tcPr>
            <w:tcW w:w="419" w:type="pct"/>
            <w:tcBorders>
              <w:top w:val="single" w:sz="4" w:space="0" w:color="auto"/>
              <w:left w:val="single" w:sz="12" w:space="0" w:color="auto"/>
              <w:bottom w:val="single" w:sz="12" w:space="0" w:color="auto"/>
              <w:right w:val="single" w:sz="4" w:space="0" w:color="auto"/>
            </w:tcBorders>
            <w:vAlign w:val="center"/>
          </w:tcPr>
          <w:p w:rsidR="003E5C3E" w:rsidRPr="00BD7EDF" w:rsidRDefault="003E5C3E" w:rsidP="003A7740">
            <w:pPr>
              <w:jc w:val="center"/>
              <w:rPr>
                <w:sz w:val="20"/>
                <w:szCs w:val="20"/>
              </w:rPr>
            </w:pPr>
            <w:r w:rsidRPr="00BD7EDF">
              <w:rPr>
                <w:sz w:val="20"/>
                <w:szCs w:val="20"/>
              </w:rPr>
              <w:t>2</w:t>
            </w:r>
          </w:p>
        </w:tc>
        <w:tc>
          <w:tcPr>
            <w:tcW w:w="627" w:type="pct"/>
            <w:tcBorders>
              <w:top w:val="single" w:sz="4" w:space="0" w:color="auto"/>
              <w:left w:val="single" w:sz="4" w:space="0" w:color="auto"/>
              <w:bottom w:val="single" w:sz="12" w:space="0" w:color="auto"/>
            </w:tcBorders>
            <w:vAlign w:val="center"/>
          </w:tcPr>
          <w:p w:rsidR="003E5C3E" w:rsidRPr="00BD7EDF" w:rsidRDefault="003E5C3E" w:rsidP="00E017F7">
            <w:pPr>
              <w:jc w:val="center"/>
              <w:rPr>
                <w:sz w:val="20"/>
                <w:szCs w:val="20"/>
              </w:rPr>
            </w:pPr>
            <w:r w:rsidRPr="00BD7EDF">
              <w:rPr>
                <w:sz w:val="20"/>
                <w:szCs w:val="20"/>
              </w:rPr>
              <w:t>2</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3E5C3E" w:rsidRPr="00BD7EDF" w:rsidRDefault="003E5C3E" w:rsidP="00E017F7">
            <w:pPr>
              <w:jc w:val="center"/>
              <w:rPr>
                <w:sz w:val="20"/>
                <w:szCs w:val="20"/>
              </w:rPr>
            </w:pPr>
            <w:r w:rsidRPr="00BD7EDF">
              <w:rPr>
                <w:sz w:val="20"/>
                <w:szCs w:val="20"/>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3E5C3E" w:rsidRPr="00BD7EDF" w:rsidRDefault="003E5C3E" w:rsidP="003A7740">
            <w:pPr>
              <w:jc w:val="center"/>
              <w:rPr>
                <w:sz w:val="20"/>
                <w:szCs w:val="20"/>
              </w:rPr>
            </w:pPr>
            <w:r w:rsidRPr="00BD7EDF">
              <w:rPr>
                <w:sz w:val="20"/>
                <w:szCs w:val="20"/>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E5C3E" w:rsidRPr="00BD7EDF" w:rsidRDefault="003E5C3E" w:rsidP="003A7740">
            <w:pPr>
              <w:jc w:val="center"/>
              <w:rPr>
                <w:sz w:val="20"/>
                <w:szCs w:val="20"/>
              </w:rPr>
            </w:pPr>
            <w:r>
              <w:rPr>
                <w:sz w:val="20"/>
                <w:szCs w:val="20"/>
              </w:rPr>
              <w:t>6</w:t>
            </w:r>
          </w:p>
        </w:tc>
        <w:tc>
          <w:tcPr>
            <w:tcW w:w="1464" w:type="pct"/>
            <w:gridSpan w:val="3"/>
            <w:tcBorders>
              <w:top w:val="single" w:sz="4" w:space="0" w:color="auto"/>
              <w:left w:val="single" w:sz="4" w:space="0" w:color="auto"/>
              <w:bottom w:val="single" w:sz="12" w:space="0" w:color="auto"/>
            </w:tcBorders>
            <w:vAlign w:val="center"/>
          </w:tcPr>
          <w:p w:rsidR="003E5C3E" w:rsidRPr="00BD7EDF" w:rsidRDefault="003E5C3E" w:rsidP="00E168FE">
            <w:pPr>
              <w:jc w:val="center"/>
              <w:rPr>
                <w:sz w:val="20"/>
                <w:szCs w:val="20"/>
              </w:rPr>
            </w:pPr>
            <w:r w:rsidRPr="00BD7EDF">
              <w:rPr>
                <w:sz w:val="20"/>
                <w:szCs w:val="20"/>
              </w:rPr>
              <w:t>ZORUNLU ( x)  SEÇMELİ (  )</w:t>
            </w:r>
          </w:p>
        </w:tc>
        <w:tc>
          <w:tcPr>
            <w:tcW w:w="488" w:type="pct"/>
            <w:tcBorders>
              <w:top w:val="single" w:sz="4" w:space="0" w:color="auto"/>
              <w:left w:val="single" w:sz="4" w:space="0" w:color="auto"/>
              <w:bottom w:val="single" w:sz="12" w:space="0" w:color="auto"/>
            </w:tcBorders>
            <w:vAlign w:val="center"/>
          </w:tcPr>
          <w:p w:rsidR="003E5C3E" w:rsidRPr="00BD7EDF" w:rsidRDefault="003E5C3E" w:rsidP="00E168FE">
            <w:pPr>
              <w:jc w:val="center"/>
              <w:rPr>
                <w:sz w:val="20"/>
                <w:szCs w:val="20"/>
              </w:rPr>
            </w:pPr>
            <w:r w:rsidRPr="00BD7EDF">
              <w:rPr>
                <w:sz w:val="20"/>
                <w:szCs w:val="20"/>
              </w:rPr>
              <w:t>Türkçe</w:t>
            </w:r>
          </w:p>
        </w:tc>
      </w:tr>
      <w:tr w:rsidR="003E5C3E" w:rsidRPr="00BD7ED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E5C3E" w:rsidRPr="00BD7EDF" w:rsidRDefault="003E5C3E" w:rsidP="003A7740">
            <w:pPr>
              <w:jc w:val="center"/>
              <w:rPr>
                <w:b/>
                <w:sz w:val="20"/>
                <w:szCs w:val="20"/>
              </w:rPr>
            </w:pPr>
            <w:r w:rsidRPr="00BD7EDF">
              <w:rPr>
                <w:b/>
                <w:sz w:val="20"/>
                <w:szCs w:val="20"/>
              </w:rPr>
              <w:t>DERSİN KATEGORİSİ</w:t>
            </w:r>
          </w:p>
        </w:tc>
      </w:tr>
      <w:tr w:rsidR="003E5C3E" w:rsidRPr="00BD7EDF" w:rsidTr="003A7740">
        <w:tblPrEx>
          <w:tblBorders>
            <w:insideH w:val="single" w:sz="6" w:space="0" w:color="auto"/>
            <w:insideV w:val="single" w:sz="6" w:space="0" w:color="auto"/>
          </w:tblBorders>
        </w:tblPrEx>
        <w:trPr>
          <w:trHeight w:val="546"/>
        </w:trPr>
        <w:tc>
          <w:tcPr>
            <w:tcW w:w="1652" w:type="pct"/>
            <w:gridSpan w:val="3"/>
            <w:tcBorders>
              <w:top w:val="single" w:sz="12" w:space="0" w:color="auto"/>
              <w:left w:val="single" w:sz="12" w:space="0" w:color="auto"/>
              <w:bottom w:val="single" w:sz="6" w:space="0" w:color="auto"/>
            </w:tcBorders>
            <w:vAlign w:val="center"/>
          </w:tcPr>
          <w:p w:rsidR="003E5C3E" w:rsidRPr="00BD7EDF" w:rsidRDefault="003E5C3E" w:rsidP="003A7740">
            <w:pPr>
              <w:jc w:val="center"/>
              <w:rPr>
                <w:b/>
                <w:sz w:val="20"/>
                <w:szCs w:val="20"/>
              </w:rPr>
            </w:pPr>
            <w:r w:rsidRPr="00BD7EDF">
              <w:rPr>
                <w:b/>
                <w:sz w:val="20"/>
                <w:szCs w:val="20"/>
              </w:rPr>
              <w:t>Meslek Bilgisi</w:t>
            </w:r>
          </w:p>
        </w:tc>
        <w:tc>
          <w:tcPr>
            <w:tcW w:w="766" w:type="pct"/>
            <w:gridSpan w:val="3"/>
            <w:tcBorders>
              <w:top w:val="single" w:sz="12" w:space="0" w:color="auto"/>
              <w:bottom w:val="single" w:sz="6" w:space="0" w:color="auto"/>
            </w:tcBorders>
            <w:vAlign w:val="center"/>
          </w:tcPr>
          <w:p w:rsidR="003E5C3E" w:rsidRPr="00BD7EDF" w:rsidRDefault="003E5C3E" w:rsidP="003A7740">
            <w:pPr>
              <w:jc w:val="center"/>
              <w:rPr>
                <w:b/>
                <w:sz w:val="20"/>
                <w:szCs w:val="20"/>
              </w:rPr>
            </w:pPr>
            <w:r w:rsidRPr="00BD7EDF">
              <w:rPr>
                <w:b/>
                <w:sz w:val="20"/>
                <w:szCs w:val="20"/>
              </w:rPr>
              <w:t>Alan Bilgisi</w:t>
            </w:r>
          </w:p>
        </w:tc>
        <w:tc>
          <w:tcPr>
            <w:tcW w:w="981" w:type="pct"/>
            <w:gridSpan w:val="4"/>
            <w:tcBorders>
              <w:top w:val="single" w:sz="12" w:space="0" w:color="auto"/>
              <w:bottom w:val="single" w:sz="6" w:space="0" w:color="auto"/>
            </w:tcBorders>
            <w:vAlign w:val="center"/>
          </w:tcPr>
          <w:p w:rsidR="003E5C3E" w:rsidRPr="00BD7EDF" w:rsidRDefault="003E5C3E" w:rsidP="003A7740">
            <w:pPr>
              <w:jc w:val="center"/>
              <w:rPr>
                <w:b/>
                <w:sz w:val="20"/>
                <w:szCs w:val="20"/>
              </w:rPr>
            </w:pPr>
            <w:r w:rsidRPr="00BD7EDF">
              <w:rPr>
                <w:b/>
                <w:sz w:val="20"/>
                <w:szCs w:val="20"/>
              </w:rPr>
              <w:t>Genel Kültür</w:t>
            </w:r>
          </w:p>
        </w:tc>
        <w:tc>
          <w:tcPr>
            <w:tcW w:w="1601" w:type="pct"/>
            <w:gridSpan w:val="3"/>
            <w:tcBorders>
              <w:top w:val="single" w:sz="12" w:space="0" w:color="auto"/>
              <w:bottom w:val="single" w:sz="6" w:space="0" w:color="auto"/>
            </w:tcBorders>
            <w:vAlign w:val="center"/>
          </w:tcPr>
          <w:p w:rsidR="003E5C3E" w:rsidRPr="00BD7EDF" w:rsidRDefault="003E5C3E" w:rsidP="003A7740">
            <w:pPr>
              <w:jc w:val="center"/>
              <w:rPr>
                <w:b/>
                <w:sz w:val="20"/>
                <w:szCs w:val="20"/>
              </w:rPr>
            </w:pPr>
            <w:r w:rsidRPr="00BD7EDF">
              <w:rPr>
                <w:b/>
                <w:sz w:val="20"/>
                <w:szCs w:val="20"/>
              </w:rPr>
              <w:t>Seçmeli</w:t>
            </w:r>
          </w:p>
        </w:tc>
      </w:tr>
      <w:tr w:rsidR="003E5C3E" w:rsidRPr="00BD7EDF" w:rsidTr="003A7740">
        <w:tblPrEx>
          <w:tblBorders>
            <w:insideH w:val="single" w:sz="6" w:space="0" w:color="auto"/>
            <w:insideV w:val="single" w:sz="6" w:space="0" w:color="auto"/>
          </w:tblBorders>
        </w:tblPrEx>
        <w:trPr>
          <w:trHeight w:val="138"/>
        </w:trPr>
        <w:tc>
          <w:tcPr>
            <w:tcW w:w="1652" w:type="pct"/>
            <w:gridSpan w:val="3"/>
            <w:tcBorders>
              <w:top w:val="single" w:sz="6" w:space="0" w:color="auto"/>
              <w:left w:val="single" w:sz="12" w:space="0" w:color="auto"/>
              <w:bottom w:val="single" w:sz="12" w:space="0" w:color="auto"/>
              <w:right w:val="single" w:sz="4" w:space="0" w:color="auto"/>
            </w:tcBorders>
          </w:tcPr>
          <w:p w:rsidR="003E5C3E" w:rsidRPr="00BD7EDF" w:rsidRDefault="003E5C3E" w:rsidP="00424600">
            <w:pPr>
              <w:jc w:val="center"/>
              <w:rPr>
                <w:sz w:val="20"/>
                <w:szCs w:val="20"/>
              </w:rPr>
            </w:pPr>
            <w:r w:rsidRPr="00BD7EDF">
              <w:rPr>
                <w:sz w:val="20"/>
                <w:szCs w:val="20"/>
              </w:rPr>
              <w:t>X</w:t>
            </w:r>
          </w:p>
        </w:tc>
        <w:tc>
          <w:tcPr>
            <w:tcW w:w="766" w:type="pct"/>
            <w:gridSpan w:val="3"/>
            <w:tcBorders>
              <w:top w:val="single" w:sz="6" w:space="0" w:color="auto"/>
              <w:left w:val="single" w:sz="4" w:space="0" w:color="auto"/>
              <w:bottom w:val="single" w:sz="12" w:space="0" w:color="auto"/>
              <w:right w:val="single" w:sz="4" w:space="0" w:color="auto"/>
            </w:tcBorders>
          </w:tcPr>
          <w:p w:rsidR="003E5C3E" w:rsidRPr="00BD7EDF" w:rsidRDefault="003E5C3E" w:rsidP="003A7740">
            <w:pPr>
              <w:jc w:val="center"/>
              <w:rPr>
                <w:sz w:val="20"/>
                <w:szCs w:val="20"/>
              </w:rPr>
            </w:pPr>
          </w:p>
        </w:tc>
        <w:tc>
          <w:tcPr>
            <w:tcW w:w="981" w:type="pct"/>
            <w:gridSpan w:val="4"/>
            <w:tcBorders>
              <w:top w:val="single" w:sz="6" w:space="0" w:color="auto"/>
              <w:left w:val="single" w:sz="4" w:space="0" w:color="auto"/>
              <w:bottom w:val="single" w:sz="12" w:space="0" w:color="auto"/>
            </w:tcBorders>
          </w:tcPr>
          <w:p w:rsidR="003E5C3E" w:rsidRPr="00BD7EDF" w:rsidRDefault="003E5C3E" w:rsidP="005D19B7">
            <w:pPr>
              <w:jc w:val="center"/>
              <w:rPr>
                <w:sz w:val="20"/>
                <w:szCs w:val="20"/>
              </w:rPr>
            </w:pPr>
          </w:p>
        </w:tc>
        <w:tc>
          <w:tcPr>
            <w:tcW w:w="1601" w:type="pct"/>
            <w:gridSpan w:val="3"/>
            <w:tcBorders>
              <w:top w:val="single" w:sz="6" w:space="0" w:color="auto"/>
              <w:left w:val="single" w:sz="4" w:space="0" w:color="auto"/>
              <w:bottom w:val="single" w:sz="12" w:space="0" w:color="auto"/>
            </w:tcBorders>
          </w:tcPr>
          <w:p w:rsidR="003E5C3E" w:rsidRPr="00BD7EDF" w:rsidRDefault="003E5C3E" w:rsidP="003A7740">
            <w:pPr>
              <w:rPr>
                <w:sz w:val="20"/>
                <w:szCs w:val="20"/>
              </w:rPr>
            </w:pPr>
            <w:r w:rsidRPr="00BD7EDF">
              <w:rPr>
                <w:sz w:val="20"/>
                <w:szCs w:val="20"/>
              </w:rPr>
              <w:t>Genel Kültür (  )         Alan ( )</w:t>
            </w:r>
          </w:p>
        </w:tc>
      </w:tr>
      <w:tr w:rsidR="003E5C3E" w:rsidRPr="00BD7ED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jc w:val="center"/>
              <w:rPr>
                <w:b/>
                <w:sz w:val="20"/>
                <w:szCs w:val="20"/>
              </w:rPr>
            </w:pPr>
            <w:r w:rsidRPr="00BD7EDF">
              <w:rPr>
                <w:b/>
                <w:sz w:val="20"/>
                <w:szCs w:val="20"/>
              </w:rPr>
              <w:t>DEĞERLENDİRME ÖLÇÜTLERİ</w:t>
            </w:r>
          </w:p>
        </w:tc>
      </w:tr>
      <w:tr w:rsidR="003E5C3E" w:rsidRPr="00BD7EDF" w:rsidTr="003A7740">
        <w:tc>
          <w:tcPr>
            <w:tcW w:w="1832" w:type="pct"/>
            <w:gridSpan w:val="4"/>
            <w:vMerge w:val="restart"/>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jc w:val="center"/>
              <w:rPr>
                <w:b/>
                <w:sz w:val="20"/>
                <w:szCs w:val="20"/>
              </w:rPr>
            </w:pPr>
            <w:r w:rsidRPr="00BD7EDF">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3E5C3E" w:rsidRPr="00BD7EDF" w:rsidRDefault="003E5C3E">
            <w:pPr>
              <w:jc w:val="center"/>
              <w:rPr>
                <w:b/>
                <w:sz w:val="20"/>
                <w:szCs w:val="20"/>
              </w:rPr>
            </w:pPr>
            <w:r w:rsidRPr="00BD7EDF">
              <w:rPr>
                <w:b/>
                <w:sz w:val="20"/>
                <w:szCs w:val="20"/>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3E5C3E" w:rsidRPr="00BD7EDF" w:rsidRDefault="003E5C3E">
            <w:pPr>
              <w:jc w:val="center"/>
              <w:rPr>
                <w:b/>
                <w:sz w:val="20"/>
                <w:szCs w:val="20"/>
              </w:rPr>
            </w:pPr>
            <w:r w:rsidRPr="00BD7EDF">
              <w:rPr>
                <w:b/>
                <w:sz w:val="20"/>
                <w:szCs w:val="20"/>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3E5C3E" w:rsidRPr="00BD7EDF" w:rsidRDefault="003E5C3E">
            <w:pPr>
              <w:jc w:val="center"/>
              <w:rPr>
                <w:b/>
                <w:sz w:val="20"/>
                <w:szCs w:val="20"/>
              </w:rPr>
            </w:pPr>
            <w:r w:rsidRPr="00BD7EDF">
              <w:rPr>
                <w:b/>
                <w:sz w:val="20"/>
                <w:szCs w:val="20"/>
              </w:rPr>
              <w:t>%</w:t>
            </w:r>
          </w:p>
        </w:tc>
      </w:tr>
      <w:tr w:rsidR="003E5C3E" w:rsidRPr="00BD7EDF"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3E5C3E" w:rsidRPr="00BD7EDF" w:rsidRDefault="003E5C3E">
            <w:pPr>
              <w:rPr>
                <w:sz w:val="20"/>
                <w:szCs w:val="20"/>
              </w:rPr>
            </w:pPr>
            <w:r w:rsidRPr="00BD7EDF">
              <w:rPr>
                <w:sz w:val="20"/>
                <w:szCs w:val="20"/>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3E5C3E" w:rsidRPr="00BD7EDF" w:rsidRDefault="003E5C3E" w:rsidP="003A7740">
            <w:pPr>
              <w:jc w:val="center"/>
              <w:rPr>
                <w:sz w:val="20"/>
                <w:szCs w:val="20"/>
              </w:rPr>
            </w:pPr>
            <w:r w:rsidRPr="00BD7EDF">
              <w:rPr>
                <w:sz w:val="20"/>
                <w:szCs w:val="20"/>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rsidR="003E5C3E" w:rsidRPr="00BD7EDF" w:rsidRDefault="003E5C3E" w:rsidP="003A7740">
            <w:pPr>
              <w:jc w:val="center"/>
              <w:rPr>
                <w:sz w:val="20"/>
                <w:szCs w:val="20"/>
              </w:rPr>
            </w:pPr>
            <w:r w:rsidRPr="00BD7EDF">
              <w:rPr>
                <w:sz w:val="20"/>
                <w:szCs w:val="20"/>
              </w:rPr>
              <w:t>40</w:t>
            </w:r>
          </w:p>
        </w:tc>
      </w:tr>
      <w:tr w:rsidR="003E5C3E" w:rsidRPr="00BD7EDF"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BD7EDF" w:rsidRDefault="003E5C3E">
            <w:pPr>
              <w:rPr>
                <w:sz w:val="20"/>
                <w:szCs w:val="20"/>
              </w:rPr>
            </w:pPr>
            <w:r w:rsidRPr="00BD7EDF">
              <w:rPr>
                <w:sz w:val="20"/>
                <w:szCs w:val="20"/>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BD7EDF" w:rsidRDefault="003E5C3E" w:rsidP="003A7740">
            <w:pPr>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rsidR="003E5C3E" w:rsidRPr="00BD7EDF" w:rsidRDefault="003E5C3E" w:rsidP="003A7740">
            <w:pPr>
              <w:jc w:val="center"/>
              <w:rPr>
                <w:sz w:val="20"/>
                <w:szCs w:val="20"/>
              </w:rPr>
            </w:pPr>
          </w:p>
        </w:tc>
      </w:tr>
      <w:tr w:rsidR="003E5C3E" w:rsidRPr="00BD7EDF"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BD7EDF" w:rsidRDefault="003E5C3E">
            <w:pPr>
              <w:rPr>
                <w:sz w:val="20"/>
                <w:szCs w:val="20"/>
              </w:rPr>
            </w:pPr>
            <w:r w:rsidRPr="00BD7EDF">
              <w:rPr>
                <w:sz w:val="20"/>
                <w:szCs w:val="20"/>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BD7EDF" w:rsidRDefault="003E5C3E" w:rsidP="003A7740">
            <w:pPr>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tcPr>
          <w:p w:rsidR="003E5C3E" w:rsidRPr="00BD7EDF" w:rsidRDefault="003E5C3E" w:rsidP="003A7740">
            <w:pPr>
              <w:jc w:val="center"/>
              <w:rPr>
                <w:sz w:val="20"/>
                <w:szCs w:val="20"/>
              </w:rPr>
            </w:pPr>
          </w:p>
        </w:tc>
      </w:tr>
      <w:tr w:rsidR="003E5C3E" w:rsidRPr="00BD7EDF"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BD7EDF" w:rsidRDefault="003E5C3E">
            <w:pPr>
              <w:rPr>
                <w:sz w:val="20"/>
                <w:szCs w:val="20"/>
              </w:rPr>
            </w:pPr>
            <w:r w:rsidRPr="00BD7EDF">
              <w:rPr>
                <w:sz w:val="20"/>
                <w:szCs w:val="20"/>
              </w:rPr>
              <w:t>Ödev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BD7EDF" w:rsidRDefault="003E5C3E" w:rsidP="003A7740">
            <w:pPr>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tcPr>
          <w:p w:rsidR="003E5C3E" w:rsidRPr="00BD7EDF" w:rsidRDefault="003E5C3E" w:rsidP="003A7740">
            <w:pPr>
              <w:jc w:val="center"/>
              <w:rPr>
                <w:sz w:val="20"/>
                <w:szCs w:val="20"/>
              </w:rPr>
            </w:pPr>
          </w:p>
        </w:tc>
      </w:tr>
      <w:tr w:rsidR="003E5C3E" w:rsidRPr="00BD7EDF"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3E5C3E" w:rsidRPr="00BD7EDF" w:rsidRDefault="003E5C3E">
            <w:pPr>
              <w:rPr>
                <w:sz w:val="20"/>
                <w:szCs w:val="20"/>
              </w:rPr>
            </w:pPr>
            <w:r w:rsidRPr="00BD7EDF">
              <w:rPr>
                <w:sz w:val="20"/>
                <w:szCs w:val="20"/>
              </w:rPr>
              <w:t>Proje</w:t>
            </w:r>
          </w:p>
        </w:tc>
        <w:tc>
          <w:tcPr>
            <w:tcW w:w="1257" w:type="pct"/>
            <w:gridSpan w:val="3"/>
            <w:tcBorders>
              <w:top w:val="single" w:sz="4" w:space="0" w:color="auto"/>
              <w:left w:val="single" w:sz="4" w:space="0" w:color="auto"/>
              <w:bottom w:val="single" w:sz="8" w:space="0" w:color="auto"/>
              <w:right w:val="single" w:sz="8" w:space="0" w:color="auto"/>
            </w:tcBorders>
          </w:tcPr>
          <w:p w:rsidR="003E5C3E" w:rsidRPr="00BD7EDF" w:rsidRDefault="003E5C3E" w:rsidP="003A7740">
            <w:pPr>
              <w:jc w:val="center"/>
              <w:rPr>
                <w:sz w:val="20"/>
                <w:szCs w:val="20"/>
              </w:rPr>
            </w:pPr>
          </w:p>
        </w:tc>
        <w:tc>
          <w:tcPr>
            <w:tcW w:w="769" w:type="pct"/>
            <w:gridSpan w:val="2"/>
            <w:tcBorders>
              <w:top w:val="single" w:sz="4" w:space="0" w:color="auto"/>
              <w:left w:val="single" w:sz="8" w:space="0" w:color="auto"/>
              <w:bottom w:val="single" w:sz="8" w:space="0" w:color="auto"/>
              <w:right w:val="single" w:sz="12" w:space="0" w:color="auto"/>
            </w:tcBorders>
          </w:tcPr>
          <w:p w:rsidR="003E5C3E" w:rsidRPr="00BD7EDF" w:rsidRDefault="003E5C3E" w:rsidP="003A7740">
            <w:pPr>
              <w:jc w:val="center"/>
              <w:rPr>
                <w:sz w:val="20"/>
                <w:szCs w:val="20"/>
              </w:rPr>
            </w:pPr>
          </w:p>
        </w:tc>
      </w:tr>
      <w:tr w:rsidR="003E5C3E" w:rsidRPr="00BD7EDF"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3E5C3E" w:rsidRPr="00BD7EDF" w:rsidRDefault="003E5C3E">
            <w:pPr>
              <w:rPr>
                <w:sz w:val="20"/>
                <w:szCs w:val="20"/>
              </w:rPr>
            </w:pPr>
            <w:r w:rsidRPr="00BD7EDF">
              <w:rPr>
                <w:sz w:val="20"/>
                <w:szCs w:val="20"/>
              </w:rPr>
              <w:t>Rapor</w:t>
            </w:r>
          </w:p>
        </w:tc>
        <w:tc>
          <w:tcPr>
            <w:tcW w:w="1257" w:type="pct"/>
            <w:gridSpan w:val="3"/>
            <w:tcBorders>
              <w:top w:val="single" w:sz="8" w:space="0" w:color="auto"/>
              <w:left w:val="single" w:sz="4" w:space="0" w:color="auto"/>
              <w:bottom w:val="single" w:sz="8" w:space="0" w:color="auto"/>
              <w:right w:val="single" w:sz="8" w:space="0" w:color="auto"/>
            </w:tcBorders>
          </w:tcPr>
          <w:p w:rsidR="003E5C3E" w:rsidRPr="00BD7EDF" w:rsidRDefault="003E5C3E" w:rsidP="003A7740">
            <w:pPr>
              <w:jc w:val="center"/>
              <w:rPr>
                <w:sz w:val="20"/>
                <w:szCs w:val="20"/>
              </w:rPr>
            </w:pPr>
          </w:p>
        </w:tc>
        <w:tc>
          <w:tcPr>
            <w:tcW w:w="769" w:type="pct"/>
            <w:gridSpan w:val="2"/>
            <w:tcBorders>
              <w:top w:val="single" w:sz="8" w:space="0" w:color="auto"/>
              <w:left w:val="single" w:sz="8" w:space="0" w:color="auto"/>
              <w:bottom w:val="single" w:sz="8" w:space="0" w:color="auto"/>
              <w:right w:val="single" w:sz="12" w:space="0" w:color="auto"/>
            </w:tcBorders>
          </w:tcPr>
          <w:p w:rsidR="003E5C3E" w:rsidRPr="00BD7EDF" w:rsidRDefault="003E5C3E" w:rsidP="003A7740">
            <w:pPr>
              <w:jc w:val="center"/>
              <w:rPr>
                <w:sz w:val="20"/>
                <w:szCs w:val="20"/>
              </w:rPr>
            </w:pPr>
          </w:p>
        </w:tc>
      </w:tr>
      <w:tr w:rsidR="003E5C3E" w:rsidRPr="00BD7EDF"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3E5C3E" w:rsidRPr="00BD7EDF" w:rsidRDefault="003E5C3E">
            <w:pPr>
              <w:rPr>
                <w:sz w:val="20"/>
                <w:szCs w:val="20"/>
              </w:rPr>
            </w:pPr>
            <w:r w:rsidRPr="00BD7EDF">
              <w:rPr>
                <w:sz w:val="20"/>
                <w:szCs w:val="20"/>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3E5C3E" w:rsidRPr="00BD7EDF" w:rsidRDefault="003E5C3E" w:rsidP="003A7740">
            <w:pPr>
              <w:jc w:val="center"/>
              <w:rPr>
                <w:sz w:val="20"/>
                <w:szCs w:val="20"/>
              </w:rPr>
            </w:pPr>
          </w:p>
        </w:tc>
        <w:tc>
          <w:tcPr>
            <w:tcW w:w="769" w:type="pct"/>
            <w:gridSpan w:val="2"/>
            <w:tcBorders>
              <w:top w:val="single" w:sz="8" w:space="0" w:color="auto"/>
              <w:left w:val="single" w:sz="8" w:space="0" w:color="auto"/>
              <w:bottom w:val="single" w:sz="12" w:space="0" w:color="auto"/>
              <w:right w:val="single" w:sz="12" w:space="0" w:color="auto"/>
            </w:tcBorders>
          </w:tcPr>
          <w:p w:rsidR="003E5C3E" w:rsidRPr="00BD7EDF" w:rsidRDefault="003E5C3E" w:rsidP="003A7740">
            <w:pPr>
              <w:jc w:val="center"/>
              <w:rPr>
                <w:sz w:val="20"/>
                <w:szCs w:val="20"/>
              </w:rPr>
            </w:pPr>
          </w:p>
        </w:tc>
      </w:tr>
      <w:tr w:rsidR="003E5C3E" w:rsidRPr="00BD7EDF" w:rsidTr="003A7740">
        <w:trPr>
          <w:trHeight w:val="392"/>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jc w:val="center"/>
              <w:rPr>
                <w:b/>
                <w:sz w:val="20"/>
                <w:szCs w:val="20"/>
              </w:rPr>
            </w:pPr>
            <w:r w:rsidRPr="00BD7EDF">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3E5C3E" w:rsidRPr="00BD7EDF" w:rsidRDefault="003E5C3E">
            <w:pPr>
              <w:rPr>
                <w:sz w:val="20"/>
                <w:szCs w:val="20"/>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3E5C3E" w:rsidRPr="00BD7EDF" w:rsidRDefault="003E5C3E" w:rsidP="003A7740">
            <w:pPr>
              <w:jc w:val="center"/>
              <w:rPr>
                <w:sz w:val="20"/>
                <w:szCs w:val="20"/>
              </w:rPr>
            </w:pPr>
            <w:r w:rsidRPr="00BD7EDF">
              <w:rPr>
                <w:sz w:val="20"/>
                <w:szCs w:val="20"/>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3E5C3E" w:rsidRPr="00BD7EDF" w:rsidRDefault="003E5C3E" w:rsidP="003A7740">
            <w:pPr>
              <w:jc w:val="center"/>
              <w:rPr>
                <w:sz w:val="20"/>
                <w:szCs w:val="20"/>
              </w:rPr>
            </w:pPr>
            <w:r w:rsidRPr="00BD7EDF">
              <w:rPr>
                <w:sz w:val="20"/>
                <w:szCs w:val="20"/>
              </w:rPr>
              <w:t>60</w:t>
            </w:r>
          </w:p>
        </w:tc>
      </w:tr>
      <w:tr w:rsidR="003E5C3E" w:rsidRPr="00BD7EDF" w:rsidTr="003A7740">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jc w:val="center"/>
              <w:rPr>
                <w:b/>
                <w:sz w:val="20"/>
                <w:szCs w:val="20"/>
              </w:rPr>
            </w:pPr>
            <w:r w:rsidRPr="00BD7EDF">
              <w:rPr>
                <w:b/>
                <w:sz w:val="20"/>
                <w:szCs w:val="20"/>
              </w:rPr>
              <w:t>VARSA ÖNERİLEN ÖNKOŞUL(LAR)</w:t>
            </w:r>
          </w:p>
        </w:tc>
        <w:tc>
          <w:tcPr>
            <w:tcW w:w="3168" w:type="pct"/>
            <w:gridSpan w:val="9"/>
            <w:tcBorders>
              <w:top w:val="single" w:sz="12" w:space="0" w:color="auto"/>
              <w:left w:val="single" w:sz="12" w:space="0" w:color="auto"/>
              <w:bottom w:val="single" w:sz="12" w:space="0" w:color="auto"/>
              <w:right w:val="single" w:sz="12" w:space="0" w:color="auto"/>
            </w:tcBorders>
            <w:vAlign w:val="center"/>
          </w:tcPr>
          <w:p w:rsidR="003E5C3E" w:rsidRPr="00BD7EDF" w:rsidRDefault="003E5C3E" w:rsidP="00F11FEE">
            <w:pPr>
              <w:jc w:val="both"/>
              <w:rPr>
                <w:sz w:val="20"/>
                <w:szCs w:val="20"/>
              </w:rPr>
            </w:pPr>
            <w:r w:rsidRPr="00BD7EDF">
              <w:rPr>
                <w:sz w:val="20"/>
                <w:szCs w:val="20"/>
              </w:rPr>
              <w:t>Bu dersin önkoşulu bulunmamaktadır.</w:t>
            </w:r>
          </w:p>
        </w:tc>
      </w:tr>
      <w:tr w:rsidR="003E5C3E" w:rsidRPr="00372387" w:rsidTr="003A7740">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372387" w:rsidRDefault="003E5C3E">
            <w:pPr>
              <w:jc w:val="center"/>
              <w:rPr>
                <w:b/>
              </w:rPr>
            </w:pPr>
            <w:r w:rsidRPr="00372387">
              <w:rPr>
                <w:b/>
                <w:sz w:val="22"/>
                <w:szCs w:val="22"/>
              </w:rPr>
              <w:t>DERSİN KISA İÇERİĞİ</w:t>
            </w:r>
          </w:p>
        </w:tc>
        <w:tc>
          <w:tcPr>
            <w:tcW w:w="3168" w:type="pct"/>
            <w:gridSpan w:val="9"/>
            <w:tcBorders>
              <w:top w:val="single" w:sz="12" w:space="0" w:color="auto"/>
              <w:left w:val="single" w:sz="12" w:space="0" w:color="auto"/>
              <w:bottom w:val="single" w:sz="12" w:space="0" w:color="auto"/>
              <w:right w:val="single" w:sz="12" w:space="0" w:color="auto"/>
            </w:tcBorders>
          </w:tcPr>
          <w:p w:rsidR="003E5C3E" w:rsidRPr="00372387" w:rsidRDefault="003E5C3E" w:rsidP="003A7740">
            <w:r w:rsidRPr="00372387">
              <w:rPr>
                <w:color w:val="000000"/>
                <w:sz w:val="22"/>
                <w:szCs w:val="22"/>
              </w:rPr>
              <w:t xml:space="preserve"> </w:t>
            </w:r>
            <w:r w:rsidRPr="00372387">
              <w:rPr>
                <w:sz w:val="22"/>
                <w:szCs w:val="22"/>
              </w:rPr>
              <w:t>Çeşitli Öğretim Teknolojilerinin özellikleri, öğretim sürecindeki yeri ve kullanımı öğretim teknolojileri yoluyla öğretim materyallerinin  (çalışma yaprakları, saydamlar, slaytlar, video,   bilgisayar temelli ders materyali)  geliştirilmesi ve çeşitli nitelikteki materyallerin değerlendirilmesi.</w:t>
            </w:r>
          </w:p>
        </w:tc>
      </w:tr>
      <w:tr w:rsidR="003E5C3E" w:rsidRPr="00372387" w:rsidTr="003A7740">
        <w:trPr>
          <w:trHeight w:val="426"/>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372387" w:rsidRDefault="003E5C3E">
            <w:pPr>
              <w:jc w:val="center"/>
              <w:rPr>
                <w:b/>
              </w:rPr>
            </w:pPr>
            <w:r w:rsidRPr="00372387">
              <w:rPr>
                <w:b/>
                <w:sz w:val="22"/>
                <w:szCs w:val="22"/>
              </w:rPr>
              <w:t>DERSİN AMAÇLARI</w:t>
            </w:r>
          </w:p>
        </w:tc>
        <w:tc>
          <w:tcPr>
            <w:tcW w:w="3168" w:type="pct"/>
            <w:gridSpan w:val="9"/>
            <w:tcBorders>
              <w:top w:val="single" w:sz="12" w:space="0" w:color="auto"/>
              <w:left w:val="single" w:sz="12" w:space="0" w:color="auto"/>
              <w:bottom w:val="single" w:sz="12" w:space="0" w:color="auto"/>
              <w:right w:val="single" w:sz="12" w:space="0" w:color="auto"/>
            </w:tcBorders>
          </w:tcPr>
          <w:p w:rsidR="003E5C3E" w:rsidRPr="00372387" w:rsidRDefault="003E5C3E" w:rsidP="003A7740">
            <w:pPr>
              <w:pStyle w:val="style1"/>
              <w:rPr>
                <w:color w:val="000000"/>
              </w:rPr>
            </w:pPr>
            <w:r w:rsidRPr="00372387">
              <w:rPr>
                <w:color w:val="000000"/>
                <w:sz w:val="22"/>
                <w:szCs w:val="22"/>
              </w:rPr>
              <w:t xml:space="preserve">Öğretmen adaylarına; öğretim teknolojilerini ve materyallerini tanıtmak; kullanımına yönelik uygulamalar yapmak; alanında kullanabileceği öğretim teknoloji ve materyalleri tasarlamak, geliştirmek ve değerlendirmektir. </w:t>
            </w:r>
          </w:p>
        </w:tc>
      </w:tr>
      <w:tr w:rsidR="003E5C3E" w:rsidRPr="00372387" w:rsidTr="003A7740">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372387" w:rsidRDefault="003E5C3E">
            <w:pPr>
              <w:jc w:val="center"/>
              <w:rPr>
                <w:b/>
              </w:rPr>
            </w:pPr>
            <w:r w:rsidRPr="00372387">
              <w:rPr>
                <w:b/>
                <w:sz w:val="22"/>
                <w:szCs w:val="22"/>
              </w:rPr>
              <w:t>DERSİN MESLEK EĞİTİMİNİ SAĞLAMAYA YÖNELİK KATKISI</w:t>
            </w:r>
          </w:p>
        </w:tc>
        <w:tc>
          <w:tcPr>
            <w:tcW w:w="3168" w:type="pct"/>
            <w:gridSpan w:val="9"/>
            <w:tcBorders>
              <w:top w:val="single" w:sz="12" w:space="0" w:color="auto"/>
              <w:left w:val="single" w:sz="12" w:space="0" w:color="auto"/>
              <w:bottom w:val="single" w:sz="12" w:space="0" w:color="auto"/>
              <w:right w:val="single" w:sz="12" w:space="0" w:color="auto"/>
            </w:tcBorders>
            <w:vAlign w:val="center"/>
          </w:tcPr>
          <w:p w:rsidR="003E5C3E" w:rsidRPr="00372387" w:rsidRDefault="003E5C3E" w:rsidP="003A7740">
            <w:r w:rsidRPr="00372387">
              <w:rPr>
                <w:sz w:val="22"/>
                <w:szCs w:val="22"/>
              </w:rPr>
              <w:t>Öğretim süreci, öğretim yöntemleri ve öğretim teknoloji-materyalleri ile düzenlenmektedir. Öğretim becerisi, öğretmenin öğretim yöntemlerini ve öğretim materyallerini kullanabilmesine bağlıdır. Öğretim teknolojileri ve materyallerinin kullanımı ile öğretim daha etkin ve verimli olmaktadır. Bu nedenle öğretmenlik beceri kazandırmada önemli yere sahiptir.</w:t>
            </w:r>
          </w:p>
        </w:tc>
      </w:tr>
      <w:tr w:rsidR="003E5C3E" w:rsidRPr="00372387" w:rsidTr="003A7740">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372387" w:rsidRDefault="003E5C3E" w:rsidP="003A7740">
            <w:pPr>
              <w:spacing w:after="240"/>
              <w:jc w:val="center"/>
              <w:rPr>
                <w:b/>
              </w:rPr>
            </w:pPr>
            <w:r w:rsidRPr="00372387">
              <w:rPr>
                <w:b/>
                <w:sz w:val="22"/>
                <w:szCs w:val="22"/>
              </w:rPr>
              <w:t>DERSİN ÖĞRENİM ÇIKTILARI</w:t>
            </w:r>
          </w:p>
        </w:tc>
        <w:tc>
          <w:tcPr>
            <w:tcW w:w="3168" w:type="pct"/>
            <w:gridSpan w:val="9"/>
            <w:tcBorders>
              <w:top w:val="single" w:sz="12" w:space="0" w:color="auto"/>
              <w:left w:val="single" w:sz="12" w:space="0" w:color="auto"/>
              <w:bottom w:val="single" w:sz="12" w:space="0" w:color="auto"/>
              <w:right w:val="single" w:sz="12" w:space="0" w:color="auto"/>
            </w:tcBorders>
          </w:tcPr>
          <w:p w:rsidR="003E5C3E" w:rsidRPr="00372387" w:rsidRDefault="003E5C3E" w:rsidP="00F912B5">
            <w:pPr>
              <w:numPr>
                <w:ilvl w:val="0"/>
                <w:numId w:val="38"/>
              </w:numPr>
              <w:tabs>
                <w:tab w:val="clear" w:pos="720"/>
                <w:tab w:val="num" w:pos="224"/>
              </w:tabs>
              <w:ind w:left="344"/>
              <w:rPr>
                <w:color w:val="000000"/>
              </w:rPr>
            </w:pPr>
            <w:r w:rsidRPr="00372387">
              <w:rPr>
                <w:color w:val="000000"/>
                <w:sz w:val="22"/>
                <w:szCs w:val="22"/>
              </w:rPr>
              <w:t>Öğretim teknolojileri ve materyal tasarımının kavramsal ve kuramsal temellerini açıklayabilecektir.</w:t>
            </w:r>
          </w:p>
          <w:p w:rsidR="003E5C3E" w:rsidRPr="00372387" w:rsidRDefault="003E5C3E" w:rsidP="00F912B5">
            <w:pPr>
              <w:numPr>
                <w:ilvl w:val="0"/>
                <w:numId w:val="38"/>
              </w:numPr>
              <w:tabs>
                <w:tab w:val="clear" w:pos="720"/>
                <w:tab w:val="num" w:pos="224"/>
                <w:tab w:val="left" w:pos="7800"/>
              </w:tabs>
              <w:ind w:left="344"/>
              <w:rPr>
                <w:color w:val="000000"/>
              </w:rPr>
            </w:pPr>
            <w:r w:rsidRPr="00372387">
              <w:rPr>
                <w:color w:val="000000"/>
                <w:sz w:val="22"/>
                <w:szCs w:val="22"/>
              </w:rPr>
              <w:t>Eğitim sürecinde eğitim teknolojisinin önemini/yararını açıklayabilecektir.</w:t>
            </w:r>
          </w:p>
          <w:p w:rsidR="003E5C3E" w:rsidRPr="00372387" w:rsidRDefault="003E5C3E" w:rsidP="00F912B5">
            <w:pPr>
              <w:numPr>
                <w:ilvl w:val="0"/>
                <w:numId w:val="38"/>
              </w:numPr>
              <w:tabs>
                <w:tab w:val="clear" w:pos="720"/>
                <w:tab w:val="num" w:pos="224"/>
                <w:tab w:val="left" w:pos="7800"/>
              </w:tabs>
              <w:ind w:left="344"/>
              <w:rPr>
                <w:color w:val="000000"/>
              </w:rPr>
            </w:pPr>
            <w:r w:rsidRPr="00372387">
              <w:rPr>
                <w:color w:val="000000"/>
                <w:sz w:val="22"/>
                <w:szCs w:val="22"/>
              </w:rPr>
              <w:t>Kendi alanındaki ç</w:t>
            </w:r>
            <w:r w:rsidRPr="00372387">
              <w:rPr>
                <w:sz w:val="22"/>
                <w:szCs w:val="22"/>
              </w:rPr>
              <w:t>eşitli öğretim teknolojilerinin özelliklerini tanıyabilecektir.</w:t>
            </w:r>
          </w:p>
          <w:p w:rsidR="003E5C3E" w:rsidRPr="00372387" w:rsidRDefault="003E5C3E" w:rsidP="00F912B5">
            <w:pPr>
              <w:numPr>
                <w:ilvl w:val="0"/>
                <w:numId w:val="38"/>
              </w:numPr>
              <w:tabs>
                <w:tab w:val="clear" w:pos="720"/>
                <w:tab w:val="num" w:pos="224"/>
                <w:tab w:val="left" w:pos="7800"/>
              </w:tabs>
              <w:ind w:left="344"/>
              <w:rPr>
                <w:color w:val="000000"/>
              </w:rPr>
            </w:pPr>
            <w:r w:rsidRPr="00372387">
              <w:rPr>
                <w:color w:val="000000"/>
                <w:sz w:val="22"/>
                <w:szCs w:val="22"/>
              </w:rPr>
              <w:t>Öğretim teknoloji ve materyallerinin tasarım ilkelerini açıklayabilecektir.</w:t>
            </w:r>
          </w:p>
          <w:p w:rsidR="003E5C3E" w:rsidRPr="00372387" w:rsidRDefault="003E5C3E" w:rsidP="00F912B5">
            <w:pPr>
              <w:numPr>
                <w:ilvl w:val="0"/>
                <w:numId w:val="38"/>
              </w:numPr>
              <w:tabs>
                <w:tab w:val="clear" w:pos="720"/>
                <w:tab w:val="num" w:pos="224"/>
                <w:tab w:val="left" w:pos="7800"/>
              </w:tabs>
              <w:ind w:left="344"/>
              <w:rPr>
                <w:color w:val="000000"/>
              </w:rPr>
            </w:pPr>
            <w:r w:rsidRPr="00372387">
              <w:rPr>
                <w:color w:val="000000"/>
                <w:sz w:val="22"/>
                <w:szCs w:val="22"/>
              </w:rPr>
              <w:lastRenderedPageBreak/>
              <w:t>Kendi alanında gerekli öğretim materyallerini tasarlayıp geliştirebilecektir.</w:t>
            </w:r>
          </w:p>
          <w:p w:rsidR="003E5C3E" w:rsidRPr="00372387" w:rsidRDefault="003E5C3E" w:rsidP="00F912B5">
            <w:pPr>
              <w:numPr>
                <w:ilvl w:val="0"/>
                <w:numId w:val="38"/>
              </w:numPr>
              <w:tabs>
                <w:tab w:val="clear" w:pos="720"/>
                <w:tab w:val="num" w:pos="224"/>
              </w:tabs>
              <w:autoSpaceDE w:val="0"/>
              <w:autoSpaceDN w:val="0"/>
              <w:adjustRightInd w:val="0"/>
              <w:ind w:left="344"/>
              <w:rPr>
                <w:color w:val="000000"/>
              </w:rPr>
            </w:pPr>
            <w:r w:rsidRPr="00372387">
              <w:rPr>
                <w:color w:val="000000"/>
                <w:sz w:val="22"/>
                <w:szCs w:val="22"/>
              </w:rPr>
              <w:t>Kendi alanında öğretim materyallerinin seçiminde önemli rol</w:t>
            </w:r>
          </w:p>
          <w:p w:rsidR="003E5C3E" w:rsidRPr="00372387" w:rsidRDefault="003E5C3E" w:rsidP="00F912B5">
            <w:pPr>
              <w:numPr>
                <w:ilvl w:val="0"/>
                <w:numId w:val="38"/>
              </w:numPr>
              <w:tabs>
                <w:tab w:val="clear" w:pos="720"/>
                <w:tab w:val="num" w:pos="224"/>
                <w:tab w:val="left" w:pos="7800"/>
              </w:tabs>
              <w:ind w:left="344"/>
              <w:rPr>
                <w:color w:val="000000"/>
              </w:rPr>
            </w:pPr>
            <w:r w:rsidRPr="00372387">
              <w:rPr>
                <w:color w:val="000000"/>
                <w:sz w:val="22"/>
                <w:szCs w:val="22"/>
              </w:rPr>
              <w:t>oynayan faktörlere göre en uygun öğretim materyali seçebilecektir.</w:t>
            </w:r>
          </w:p>
          <w:p w:rsidR="003E5C3E" w:rsidRPr="00372387" w:rsidRDefault="003E5C3E" w:rsidP="00F912B5">
            <w:pPr>
              <w:numPr>
                <w:ilvl w:val="0"/>
                <w:numId w:val="38"/>
              </w:numPr>
              <w:tabs>
                <w:tab w:val="clear" w:pos="720"/>
                <w:tab w:val="num" w:pos="224"/>
              </w:tabs>
              <w:autoSpaceDE w:val="0"/>
              <w:autoSpaceDN w:val="0"/>
              <w:adjustRightInd w:val="0"/>
              <w:ind w:left="344"/>
            </w:pPr>
            <w:r w:rsidRPr="00372387">
              <w:rPr>
                <w:sz w:val="22"/>
                <w:szCs w:val="22"/>
              </w:rPr>
              <w:t>Kendi alanında öğretim materyalleri kullanmaya istekli olabilecektir.</w:t>
            </w:r>
          </w:p>
          <w:p w:rsidR="003E5C3E" w:rsidRPr="00372387" w:rsidRDefault="003E5C3E" w:rsidP="00F912B5">
            <w:pPr>
              <w:numPr>
                <w:ilvl w:val="0"/>
                <w:numId w:val="38"/>
              </w:numPr>
              <w:tabs>
                <w:tab w:val="clear" w:pos="720"/>
                <w:tab w:val="num" w:pos="224"/>
              </w:tabs>
              <w:autoSpaceDE w:val="0"/>
              <w:autoSpaceDN w:val="0"/>
              <w:adjustRightInd w:val="0"/>
              <w:ind w:left="344"/>
              <w:rPr>
                <w:color w:val="000000"/>
              </w:rPr>
            </w:pPr>
            <w:r w:rsidRPr="00372387">
              <w:rPr>
                <w:color w:val="000000"/>
                <w:sz w:val="22"/>
                <w:szCs w:val="22"/>
              </w:rPr>
              <w:t>Kendi alanında geliştirilen farklı öğretim teknolojisi veya materyalini değerlendirebilecektir.</w:t>
            </w:r>
          </w:p>
          <w:p w:rsidR="003E5C3E" w:rsidRPr="00372387" w:rsidRDefault="003E5C3E" w:rsidP="003A7740">
            <w:pPr>
              <w:tabs>
                <w:tab w:val="left" w:pos="7800"/>
              </w:tabs>
            </w:pPr>
          </w:p>
        </w:tc>
      </w:tr>
      <w:tr w:rsidR="003E5C3E" w:rsidRPr="00372387" w:rsidTr="003A7740">
        <w:trPr>
          <w:trHeight w:val="29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372387" w:rsidRDefault="003E5C3E" w:rsidP="003A7740">
            <w:pPr>
              <w:spacing w:after="240"/>
              <w:jc w:val="center"/>
              <w:rPr>
                <w:b/>
              </w:rPr>
            </w:pPr>
            <w:r w:rsidRPr="00372387">
              <w:rPr>
                <w:b/>
                <w:sz w:val="22"/>
                <w:szCs w:val="22"/>
              </w:rPr>
              <w:lastRenderedPageBreak/>
              <w:t>TEMEL DERS KİTABI</w:t>
            </w:r>
          </w:p>
        </w:tc>
        <w:tc>
          <w:tcPr>
            <w:tcW w:w="3168" w:type="pct"/>
            <w:gridSpan w:val="9"/>
            <w:tcBorders>
              <w:top w:val="single" w:sz="12" w:space="0" w:color="auto"/>
              <w:left w:val="single" w:sz="12" w:space="0" w:color="auto"/>
              <w:bottom w:val="single" w:sz="12" w:space="0" w:color="auto"/>
              <w:right w:val="single" w:sz="12" w:space="0" w:color="auto"/>
            </w:tcBorders>
          </w:tcPr>
          <w:p w:rsidR="003E5C3E" w:rsidRPr="00372387" w:rsidRDefault="003E5C3E" w:rsidP="003A7740">
            <w:pPr>
              <w:pStyle w:val="Balk4"/>
              <w:spacing w:before="0" w:beforeAutospacing="0" w:after="0" w:afterAutospacing="0"/>
              <w:rPr>
                <w:b w:val="0"/>
              </w:rPr>
            </w:pPr>
            <w:r w:rsidRPr="00372387">
              <w:rPr>
                <w:b w:val="0"/>
                <w:sz w:val="22"/>
                <w:szCs w:val="22"/>
              </w:rPr>
              <w:t xml:space="preserve"> Öğretim Teknolojileri Ve Materyal Geliştirme kitapları</w:t>
            </w:r>
          </w:p>
        </w:tc>
      </w:tr>
      <w:tr w:rsidR="003E5C3E" w:rsidRPr="00372387" w:rsidTr="003A7740">
        <w:trPr>
          <w:trHeight w:val="336"/>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372387" w:rsidRDefault="003E5C3E">
            <w:pPr>
              <w:jc w:val="center"/>
              <w:rPr>
                <w:b/>
              </w:rPr>
            </w:pPr>
            <w:r w:rsidRPr="00372387">
              <w:rPr>
                <w:b/>
                <w:sz w:val="22"/>
                <w:szCs w:val="22"/>
              </w:rPr>
              <w:t>YARDIMCI KAYNAKLAR</w:t>
            </w:r>
          </w:p>
        </w:tc>
        <w:tc>
          <w:tcPr>
            <w:tcW w:w="3168" w:type="pct"/>
            <w:gridSpan w:val="9"/>
            <w:tcBorders>
              <w:top w:val="single" w:sz="12" w:space="0" w:color="auto"/>
              <w:left w:val="single" w:sz="12" w:space="0" w:color="auto"/>
              <w:bottom w:val="single" w:sz="12" w:space="0" w:color="auto"/>
              <w:right w:val="single" w:sz="12" w:space="0" w:color="auto"/>
            </w:tcBorders>
          </w:tcPr>
          <w:p w:rsidR="003E5C3E" w:rsidRPr="00372387" w:rsidRDefault="003E5C3E" w:rsidP="003A7740">
            <w:r w:rsidRPr="00372387">
              <w:rPr>
                <w:sz w:val="22"/>
                <w:szCs w:val="22"/>
              </w:rPr>
              <w:t>Öğretim Teknolojileri Ve Materyal Geliştirme, H. İbrahim YALIN, Nobel Yay.</w:t>
            </w:r>
          </w:p>
          <w:p w:rsidR="003E5C3E" w:rsidRPr="00372387" w:rsidRDefault="003E5C3E" w:rsidP="003A7740">
            <w:r w:rsidRPr="00372387">
              <w:rPr>
                <w:sz w:val="22"/>
                <w:szCs w:val="22"/>
              </w:rPr>
              <w:t>Öğretim Teknolojileri Ve Materyal Geliştirme, İsa HALİS, Nobel Yay.</w:t>
            </w:r>
          </w:p>
          <w:p w:rsidR="003E5C3E" w:rsidRPr="00372387" w:rsidRDefault="003E5C3E" w:rsidP="003A7740">
            <w:r w:rsidRPr="00372387">
              <w:rPr>
                <w:sz w:val="22"/>
                <w:szCs w:val="22"/>
              </w:rPr>
              <w:t>Öğretim Teknolojileri Ve Materyal Geliştirme, Rauf YILDIZ, Nobel Yay.</w:t>
            </w:r>
          </w:p>
          <w:p w:rsidR="003E5C3E" w:rsidRPr="00372387" w:rsidRDefault="003E5C3E" w:rsidP="003A7740">
            <w:r w:rsidRPr="00372387">
              <w:rPr>
                <w:sz w:val="22"/>
                <w:szCs w:val="22"/>
              </w:rPr>
              <w:t>Öğretim Teknolojileri Ve Materyal Geliştirme, Özcan DEMİREL, Pegem Yay.</w:t>
            </w:r>
          </w:p>
          <w:p w:rsidR="003E5C3E" w:rsidRPr="00372387" w:rsidRDefault="003E5C3E" w:rsidP="003A7740">
            <w:r w:rsidRPr="00372387">
              <w:rPr>
                <w:sz w:val="22"/>
                <w:szCs w:val="22"/>
              </w:rPr>
              <w:t>Öğretim Teknolojileri Ve Materyal Geliştirme, Aytekin İŞMAN, Pegem Yay.</w:t>
            </w:r>
          </w:p>
          <w:p w:rsidR="003E5C3E" w:rsidRPr="00372387" w:rsidRDefault="003E5C3E" w:rsidP="003A7740">
            <w:r w:rsidRPr="00372387">
              <w:rPr>
                <w:sz w:val="22"/>
                <w:szCs w:val="22"/>
              </w:rPr>
              <w:t>Öğretim Teknolojileri Ve Materyal Geliştirme, Zeki KAYA, Pegem Yay.</w:t>
            </w:r>
          </w:p>
          <w:p w:rsidR="003E5C3E" w:rsidRPr="00372387" w:rsidRDefault="003E5C3E" w:rsidP="003A7740">
            <w:r w:rsidRPr="00372387">
              <w:rPr>
                <w:sz w:val="22"/>
                <w:szCs w:val="22"/>
              </w:rPr>
              <w:t>Özel Öğretim Teknolojileri Ve Materyal Geliştirme, Salih UŞUN, Pegem Yay.</w:t>
            </w:r>
          </w:p>
          <w:p w:rsidR="003E5C3E" w:rsidRPr="00372387" w:rsidRDefault="003E5C3E" w:rsidP="003A7740">
            <w:r w:rsidRPr="00372387">
              <w:rPr>
                <w:sz w:val="22"/>
                <w:szCs w:val="22"/>
              </w:rPr>
              <w:t>Öğretim Teknolojileri Ve Materyal Geliştirme, Tuğba YANPAR, Anı Yay.</w:t>
            </w:r>
          </w:p>
          <w:p w:rsidR="003E5C3E" w:rsidRPr="00372387" w:rsidRDefault="003E5C3E" w:rsidP="003A7740">
            <w:r w:rsidRPr="00372387">
              <w:rPr>
                <w:sz w:val="22"/>
                <w:szCs w:val="22"/>
              </w:rPr>
              <w:t>Öğrenme Öğretme Teknikleri Ve Materyal Geliştirme, Çetin BAYTEKİN, Anı Yay.</w:t>
            </w:r>
          </w:p>
          <w:p w:rsidR="003E5C3E" w:rsidRPr="00372387" w:rsidRDefault="003E5C3E" w:rsidP="003A7740">
            <w:r w:rsidRPr="00372387">
              <w:rPr>
                <w:sz w:val="22"/>
                <w:szCs w:val="22"/>
              </w:rPr>
              <w:t>Eğitim Teknolojileri, Cevat ALKAN, Anı Yay.</w:t>
            </w:r>
          </w:p>
          <w:p w:rsidR="003E5C3E" w:rsidRPr="00372387" w:rsidRDefault="003E5C3E" w:rsidP="003A7740">
            <w:r w:rsidRPr="00372387">
              <w:rPr>
                <w:sz w:val="22"/>
                <w:szCs w:val="22"/>
              </w:rPr>
              <w:t>Öğretim Teknolojileri ve Materyal Geliştirme, Ö. Demirel; E. Altun, Pegem Yay.</w:t>
            </w:r>
          </w:p>
          <w:p w:rsidR="003E5C3E" w:rsidRPr="00372387" w:rsidRDefault="003E5C3E" w:rsidP="003A7740">
            <w:r w:rsidRPr="00372387">
              <w:rPr>
                <w:sz w:val="22"/>
                <w:szCs w:val="22"/>
              </w:rPr>
              <w:t>Öğretim Teknolojileri ve Materyal Geliştirme, Salih Uşun, Pegem Yay.</w:t>
            </w:r>
          </w:p>
          <w:p w:rsidR="003E5C3E" w:rsidRPr="00372387" w:rsidRDefault="003E5C3E" w:rsidP="003A7740">
            <w:pPr>
              <w:pStyle w:val="Balk4"/>
              <w:spacing w:before="0" w:beforeAutospacing="0" w:after="0" w:afterAutospacing="0"/>
              <w:rPr>
                <w:color w:val="000000"/>
              </w:rPr>
            </w:pPr>
          </w:p>
        </w:tc>
      </w:tr>
      <w:tr w:rsidR="003E5C3E" w:rsidRPr="00372387" w:rsidTr="003A7740">
        <w:trPr>
          <w:trHeight w:val="52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372387" w:rsidRDefault="003E5C3E">
            <w:pPr>
              <w:jc w:val="center"/>
              <w:rPr>
                <w:b/>
              </w:rPr>
            </w:pPr>
            <w:r w:rsidRPr="00372387">
              <w:rPr>
                <w:b/>
                <w:sz w:val="22"/>
                <w:szCs w:val="22"/>
              </w:rPr>
              <w:t>DERSTE GEREKLİ ARAÇ VE GEREÇLER</w:t>
            </w:r>
          </w:p>
        </w:tc>
        <w:tc>
          <w:tcPr>
            <w:tcW w:w="3168" w:type="pct"/>
            <w:gridSpan w:val="9"/>
            <w:tcBorders>
              <w:top w:val="single" w:sz="12" w:space="0" w:color="auto"/>
              <w:left w:val="single" w:sz="12" w:space="0" w:color="auto"/>
              <w:bottom w:val="single" w:sz="12" w:space="0" w:color="auto"/>
              <w:right w:val="single" w:sz="12" w:space="0" w:color="auto"/>
            </w:tcBorders>
          </w:tcPr>
          <w:p w:rsidR="003E5C3E" w:rsidRPr="00372387" w:rsidRDefault="003E5C3E" w:rsidP="003A7740">
            <w:pPr>
              <w:jc w:val="both"/>
            </w:pPr>
            <w:r w:rsidRPr="00372387">
              <w:rPr>
                <w:sz w:val="22"/>
                <w:szCs w:val="22"/>
              </w:rPr>
              <w:t xml:space="preserve"> Data projeksiyon, bilgisayar, internet, tepegöz, ve alanında öğretimde kullanabilecek öğretim materyalleri ve teknolojileri.</w:t>
            </w:r>
          </w:p>
        </w:tc>
      </w:tr>
    </w:tbl>
    <w:p w:rsidR="003E5C3E" w:rsidRPr="00372387" w:rsidRDefault="003E5C3E" w:rsidP="003A7740">
      <w:pPr>
        <w:rPr>
          <w:sz w:val="22"/>
          <w:szCs w:val="22"/>
        </w:rPr>
      </w:pPr>
    </w:p>
    <w:p w:rsidR="003E5C3E" w:rsidRPr="00372387" w:rsidRDefault="003E5C3E" w:rsidP="003A7740">
      <w:pPr>
        <w:rPr>
          <w:sz w:val="22"/>
          <w:szCs w:val="22"/>
        </w:rPr>
      </w:pPr>
    </w:p>
    <w:p w:rsidR="003E5C3E" w:rsidRPr="00372387" w:rsidRDefault="003E5C3E" w:rsidP="003A7740">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3E5C3E" w:rsidRPr="00372387" w:rsidTr="003A7740">
        <w:trPr>
          <w:trHeight w:val="510"/>
          <w:jc w:val="center"/>
        </w:trPr>
        <w:tc>
          <w:tcPr>
            <w:tcW w:w="5000" w:type="pct"/>
            <w:gridSpan w:val="2"/>
            <w:shd w:val="clear" w:color="auto" w:fill="auto"/>
            <w:vAlign w:val="center"/>
          </w:tcPr>
          <w:p w:rsidR="003E5C3E" w:rsidRPr="00372387" w:rsidRDefault="003E5C3E" w:rsidP="003A7740">
            <w:pPr>
              <w:jc w:val="center"/>
              <w:rPr>
                <w:b/>
              </w:rPr>
            </w:pPr>
            <w:r w:rsidRPr="00372387">
              <w:rPr>
                <w:b/>
                <w:sz w:val="22"/>
                <w:szCs w:val="22"/>
              </w:rPr>
              <w:t>DERSİN HAFTALIK PLANI</w:t>
            </w:r>
          </w:p>
        </w:tc>
      </w:tr>
      <w:tr w:rsidR="003E5C3E" w:rsidRPr="00372387" w:rsidTr="003A7740">
        <w:trPr>
          <w:jc w:val="center"/>
        </w:trPr>
        <w:tc>
          <w:tcPr>
            <w:tcW w:w="593" w:type="pct"/>
            <w:shd w:val="clear" w:color="auto" w:fill="auto"/>
          </w:tcPr>
          <w:p w:rsidR="003E5C3E" w:rsidRPr="00372387" w:rsidRDefault="003E5C3E" w:rsidP="003A7740">
            <w:pPr>
              <w:jc w:val="center"/>
              <w:rPr>
                <w:b/>
              </w:rPr>
            </w:pPr>
            <w:r w:rsidRPr="00372387">
              <w:rPr>
                <w:b/>
                <w:sz w:val="22"/>
                <w:szCs w:val="22"/>
              </w:rPr>
              <w:t>HAFTA</w:t>
            </w:r>
          </w:p>
        </w:tc>
        <w:tc>
          <w:tcPr>
            <w:tcW w:w="4407" w:type="pct"/>
            <w:shd w:val="clear" w:color="auto" w:fill="auto"/>
          </w:tcPr>
          <w:p w:rsidR="003E5C3E" w:rsidRPr="00372387" w:rsidRDefault="003E5C3E" w:rsidP="003A7740">
            <w:pPr>
              <w:rPr>
                <w:b/>
              </w:rPr>
            </w:pPr>
            <w:r w:rsidRPr="00372387">
              <w:rPr>
                <w:b/>
                <w:sz w:val="22"/>
                <w:szCs w:val="22"/>
              </w:rPr>
              <w:t>İŞLENEN KONULAR</w:t>
            </w:r>
          </w:p>
        </w:tc>
      </w:tr>
      <w:tr w:rsidR="003E5C3E" w:rsidRPr="00372387" w:rsidTr="003A7740">
        <w:trPr>
          <w:jc w:val="center"/>
        </w:trPr>
        <w:tc>
          <w:tcPr>
            <w:tcW w:w="593" w:type="pct"/>
            <w:shd w:val="clear" w:color="auto" w:fill="auto"/>
            <w:vAlign w:val="center"/>
          </w:tcPr>
          <w:p w:rsidR="003E5C3E" w:rsidRPr="00372387" w:rsidRDefault="003E5C3E" w:rsidP="003A7740">
            <w:pPr>
              <w:jc w:val="center"/>
            </w:pPr>
            <w:r w:rsidRPr="00372387">
              <w:rPr>
                <w:sz w:val="22"/>
                <w:szCs w:val="22"/>
              </w:rPr>
              <w:t>1</w:t>
            </w:r>
          </w:p>
        </w:tc>
        <w:tc>
          <w:tcPr>
            <w:tcW w:w="4407" w:type="pct"/>
            <w:shd w:val="clear" w:color="auto" w:fill="auto"/>
          </w:tcPr>
          <w:p w:rsidR="003E5C3E" w:rsidRPr="00372387" w:rsidRDefault="003E5C3E" w:rsidP="003A7740">
            <w:pPr>
              <w:spacing w:line="360" w:lineRule="auto"/>
            </w:pPr>
            <w:r w:rsidRPr="00372387">
              <w:rPr>
                <w:sz w:val="22"/>
                <w:szCs w:val="22"/>
              </w:rPr>
              <w:t xml:space="preserve"> Temel kavramlar</w:t>
            </w:r>
          </w:p>
        </w:tc>
      </w:tr>
      <w:tr w:rsidR="003E5C3E" w:rsidRPr="00372387" w:rsidTr="003A7740">
        <w:trPr>
          <w:jc w:val="center"/>
        </w:trPr>
        <w:tc>
          <w:tcPr>
            <w:tcW w:w="593" w:type="pct"/>
            <w:shd w:val="clear" w:color="auto" w:fill="auto"/>
            <w:vAlign w:val="center"/>
          </w:tcPr>
          <w:p w:rsidR="003E5C3E" w:rsidRPr="00372387" w:rsidRDefault="003E5C3E" w:rsidP="003A7740">
            <w:pPr>
              <w:jc w:val="center"/>
            </w:pPr>
            <w:r w:rsidRPr="00372387">
              <w:rPr>
                <w:sz w:val="22"/>
                <w:szCs w:val="22"/>
              </w:rPr>
              <w:t>2</w:t>
            </w:r>
          </w:p>
        </w:tc>
        <w:tc>
          <w:tcPr>
            <w:tcW w:w="4407" w:type="pct"/>
            <w:shd w:val="clear" w:color="auto" w:fill="auto"/>
          </w:tcPr>
          <w:p w:rsidR="003E5C3E" w:rsidRPr="00372387" w:rsidRDefault="003E5C3E" w:rsidP="003A7740">
            <w:r w:rsidRPr="00372387">
              <w:rPr>
                <w:sz w:val="22"/>
                <w:szCs w:val="22"/>
              </w:rPr>
              <w:t xml:space="preserve"> Eğitim programının öğeleri (hedef, süreç, değerlendirme), hedeflerin sınıflandırılması</w:t>
            </w:r>
          </w:p>
        </w:tc>
      </w:tr>
      <w:tr w:rsidR="003E5C3E" w:rsidRPr="00372387" w:rsidTr="003A7740">
        <w:trPr>
          <w:jc w:val="center"/>
        </w:trPr>
        <w:tc>
          <w:tcPr>
            <w:tcW w:w="593" w:type="pct"/>
            <w:shd w:val="clear" w:color="auto" w:fill="auto"/>
            <w:vAlign w:val="center"/>
          </w:tcPr>
          <w:p w:rsidR="003E5C3E" w:rsidRPr="00372387" w:rsidRDefault="003E5C3E" w:rsidP="003A7740">
            <w:pPr>
              <w:jc w:val="center"/>
            </w:pPr>
            <w:r w:rsidRPr="00372387">
              <w:rPr>
                <w:sz w:val="22"/>
                <w:szCs w:val="22"/>
              </w:rPr>
              <w:t>3</w:t>
            </w:r>
          </w:p>
        </w:tc>
        <w:tc>
          <w:tcPr>
            <w:tcW w:w="4407" w:type="pct"/>
            <w:shd w:val="clear" w:color="auto" w:fill="auto"/>
          </w:tcPr>
          <w:p w:rsidR="003E5C3E" w:rsidRPr="00372387" w:rsidRDefault="003E5C3E" w:rsidP="003A7740">
            <w:r w:rsidRPr="00372387">
              <w:rPr>
                <w:sz w:val="22"/>
                <w:szCs w:val="22"/>
              </w:rPr>
              <w:t xml:space="preserve"> İletişim ve İletişim-Öğrenme-Materyal arasındaki ilişkiler</w:t>
            </w:r>
          </w:p>
        </w:tc>
      </w:tr>
      <w:tr w:rsidR="003E5C3E" w:rsidRPr="00372387" w:rsidTr="003A7740">
        <w:trPr>
          <w:jc w:val="center"/>
        </w:trPr>
        <w:tc>
          <w:tcPr>
            <w:tcW w:w="593" w:type="pct"/>
            <w:shd w:val="clear" w:color="auto" w:fill="auto"/>
            <w:vAlign w:val="center"/>
          </w:tcPr>
          <w:p w:rsidR="003E5C3E" w:rsidRPr="00372387" w:rsidRDefault="003E5C3E" w:rsidP="003A7740">
            <w:pPr>
              <w:jc w:val="center"/>
            </w:pPr>
            <w:r w:rsidRPr="00372387">
              <w:rPr>
                <w:sz w:val="22"/>
                <w:szCs w:val="22"/>
              </w:rPr>
              <w:t>4</w:t>
            </w:r>
          </w:p>
        </w:tc>
        <w:tc>
          <w:tcPr>
            <w:tcW w:w="4407" w:type="pct"/>
            <w:shd w:val="clear" w:color="auto" w:fill="auto"/>
          </w:tcPr>
          <w:p w:rsidR="003E5C3E" w:rsidRPr="00372387" w:rsidRDefault="003E5C3E" w:rsidP="003A7740">
            <w:r w:rsidRPr="00372387">
              <w:rPr>
                <w:sz w:val="22"/>
                <w:szCs w:val="22"/>
              </w:rPr>
              <w:t xml:space="preserve"> Araç-gereçlerin öğretimdeki yeri, önemi ve araç-gereç seçimi</w:t>
            </w:r>
          </w:p>
        </w:tc>
      </w:tr>
      <w:tr w:rsidR="003E5C3E" w:rsidRPr="00372387" w:rsidTr="003A7740">
        <w:trPr>
          <w:trHeight w:val="204"/>
          <w:jc w:val="center"/>
        </w:trPr>
        <w:tc>
          <w:tcPr>
            <w:tcW w:w="593" w:type="pct"/>
            <w:shd w:val="clear" w:color="auto" w:fill="auto"/>
            <w:vAlign w:val="center"/>
          </w:tcPr>
          <w:p w:rsidR="003E5C3E" w:rsidRPr="00372387" w:rsidRDefault="003E5C3E" w:rsidP="003A7740">
            <w:pPr>
              <w:jc w:val="center"/>
            </w:pPr>
            <w:r w:rsidRPr="00372387">
              <w:rPr>
                <w:sz w:val="22"/>
                <w:szCs w:val="22"/>
              </w:rPr>
              <w:t>5</w:t>
            </w:r>
          </w:p>
        </w:tc>
        <w:tc>
          <w:tcPr>
            <w:tcW w:w="4407" w:type="pct"/>
            <w:shd w:val="clear" w:color="auto" w:fill="auto"/>
          </w:tcPr>
          <w:p w:rsidR="003E5C3E" w:rsidRPr="00372387" w:rsidRDefault="003E5C3E" w:rsidP="003A7740">
            <w:pPr>
              <w:spacing w:line="360" w:lineRule="auto"/>
            </w:pPr>
            <w:r w:rsidRPr="00372387">
              <w:rPr>
                <w:sz w:val="22"/>
                <w:szCs w:val="22"/>
              </w:rPr>
              <w:t xml:space="preserve"> Öğretim materyallerinin tasarlanması ve hazırlanması</w:t>
            </w:r>
          </w:p>
        </w:tc>
      </w:tr>
      <w:tr w:rsidR="003E5C3E" w:rsidRPr="00372387" w:rsidTr="003A7740">
        <w:trPr>
          <w:jc w:val="center"/>
        </w:trPr>
        <w:tc>
          <w:tcPr>
            <w:tcW w:w="593" w:type="pct"/>
            <w:tcBorders>
              <w:bottom w:val="single" w:sz="6" w:space="0" w:color="auto"/>
            </w:tcBorders>
            <w:shd w:val="clear" w:color="auto" w:fill="auto"/>
            <w:vAlign w:val="center"/>
          </w:tcPr>
          <w:p w:rsidR="003E5C3E" w:rsidRPr="00372387" w:rsidRDefault="003E5C3E" w:rsidP="003A7740">
            <w:pPr>
              <w:jc w:val="center"/>
            </w:pPr>
            <w:r w:rsidRPr="00372387">
              <w:rPr>
                <w:sz w:val="22"/>
                <w:szCs w:val="22"/>
              </w:rPr>
              <w:t>6</w:t>
            </w:r>
          </w:p>
        </w:tc>
        <w:tc>
          <w:tcPr>
            <w:tcW w:w="4407" w:type="pct"/>
            <w:tcBorders>
              <w:bottom w:val="single" w:sz="6" w:space="0" w:color="auto"/>
            </w:tcBorders>
            <w:shd w:val="clear" w:color="auto" w:fill="auto"/>
          </w:tcPr>
          <w:p w:rsidR="003E5C3E" w:rsidRPr="00372387" w:rsidRDefault="003E5C3E" w:rsidP="003A7740">
            <w:pPr>
              <w:spacing w:line="360" w:lineRule="auto"/>
            </w:pPr>
            <w:r w:rsidRPr="00372387">
              <w:rPr>
                <w:sz w:val="22"/>
                <w:szCs w:val="22"/>
              </w:rPr>
              <w:t xml:space="preserve"> Görsel materyaller (tepegöz, slayt, resimler, grafikler, gerçek eşya ve modeller,…)</w:t>
            </w:r>
          </w:p>
        </w:tc>
      </w:tr>
      <w:tr w:rsidR="003E5C3E" w:rsidRPr="00372387" w:rsidTr="003A7740">
        <w:trPr>
          <w:jc w:val="center"/>
        </w:trPr>
        <w:tc>
          <w:tcPr>
            <w:tcW w:w="593" w:type="pct"/>
            <w:tcBorders>
              <w:top w:val="single" w:sz="6" w:space="0" w:color="auto"/>
              <w:bottom w:val="single" w:sz="6" w:space="0" w:color="auto"/>
            </w:tcBorders>
            <w:shd w:val="clear" w:color="auto" w:fill="D9D9D9"/>
            <w:vAlign w:val="center"/>
          </w:tcPr>
          <w:p w:rsidR="003E5C3E" w:rsidRPr="00372387" w:rsidRDefault="003E5C3E" w:rsidP="003A7740">
            <w:pPr>
              <w:jc w:val="center"/>
            </w:pPr>
            <w:r w:rsidRPr="00372387">
              <w:rPr>
                <w:sz w:val="22"/>
                <w:szCs w:val="22"/>
              </w:rPr>
              <w:t>7</w:t>
            </w:r>
          </w:p>
        </w:tc>
        <w:tc>
          <w:tcPr>
            <w:tcW w:w="4407" w:type="pct"/>
            <w:tcBorders>
              <w:top w:val="single" w:sz="6" w:space="0" w:color="auto"/>
              <w:bottom w:val="single" w:sz="6" w:space="0" w:color="auto"/>
            </w:tcBorders>
            <w:shd w:val="clear" w:color="auto" w:fill="D9D9D9"/>
          </w:tcPr>
          <w:p w:rsidR="003E5C3E" w:rsidRPr="00372387" w:rsidRDefault="003E5C3E" w:rsidP="003A7740">
            <w:r w:rsidRPr="00372387">
              <w:rPr>
                <w:sz w:val="22"/>
                <w:szCs w:val="22"/>
              </w:rPr>
              <w:t xml:space="preserve">7 Hafta MidTerm Exam  </w:t>
            </w:r>
          </w:p>
        </w:tc>
      </w:tr>
      <w:tr w:rsidR="003E5C3E" w:rsidRPr="00372387" w:rsidTr="003A7740">
        <w:trPr>
          <w:jc w:val="center"/>
        </w:trPr>
        <w:tc>
          <w:tcPr>
            <w:tcW w:w="593" w:type="pct"/>
            <w:tcBorders>
              <w:top w:val="single" w:sz="6" w:space="0" w:color="auto"/>
            </w:tcBorders>
            <w:shd w:val="clear" w:color="auto" w:fill="auto"/>
            <w:vAlign w:val="center"/>
          </w:tcPr>
          <w:p w:rsidR="003E5C3E" w:rsidRPr="00372387" w:rsidRDefault="003E5C3E" w:rsidP="003A7740">
            <w:pPr>
              <w:jc w:val="center"/>
            </w:pPr>
            <w:r w:rsidRPr="00372387">
              <w:rPr>
                <w:sz w:val="22"/>
                <w:szCs w:val="22"/>
              </w:rPr>
              <w:t>8</w:t>
            </w:r>
          </w:p>
        </w:tc>
        <w:tc>
          <w:tcPr>
            <w:tcW w:w="4407" w:type="pct"/>
            <w:tcBorders>
              <w:top w:val="single" w:sz="6" w:space="0" w:color="auto"/>
            </w:tcBorders>
            <w:shd w:val="clear" w:color="auto" w:fill="auto"/>
          </w:tcPr>
          <w:p w:rsidR="003E5C3E" w:rsidRPr="00372387" w:rsidRDefault="003E5C3E" w:rsidP="003A7740">
            <w:pPr>
              <w:spacing w:line="360" w:lineRule="auto"/>
            </w:pPr>
            <w:r w:rsidRPr="00372387">
              <w:rPr>
                <w:sz w:val="22"/>
                <w:szCs w:val="22"/>
              </w:rPr>
              <w:t>İletişim araçlarının eğitimde kullanımı (Tv, video, VCD, DVD, teletex, radyo, teyp,…)</w:t>
            </w:r>
          </w:p>
        </w:tc>
      </w:tr>
      <w:tr w:rsidR="003E5C3E" w:rsidRPr="00372387" w:rsidTr="003A7740">
        <w:trPr>
          <w:jc w:val="center"/>
        </w:trPr>
        <w:tc>
          <w:tcPr>
            <w:tcW w:w="593" w:type="pct"/>
            <w:shd w:val="clear" w:color="auto" w:fill="auto"/>
            <w:vAlign w:val="center"/>
          </w:tcPr>
          <w:p w:rsidR="003E5C3E" w:rsidRPr="00372387" w:rsidRDefault="003E5C3E" w:rsidP="003A7740">
            <w:pPr>
              <w:jc w:val="center"/>
            </w:pPr>
            <w:r w:rsidRPr="00372387">
              <w:rPr>
                <w:sz w:val="22"/>
                <w:szCs w:val="22"/>
              </w:rPr>
              <w:lastRenderedPageBreak/>
              <w:t>9</w:t>
            </w:r>
          </w:p>
        </w:tc>
        <w:tc>
          <w:tcPr>
            <w:tcW w:w="4407" w:type="pct"/>
            <w:shd w:val="clear" w:color="auto" w:fill="auto"/>
          </w:tcPr>
          <w:p w:rsidR="003E5C3E" w:rsidRPr="00372387" w:rsidRDefault="003E5C3E" w:rsidP="003A7740">
            <w:pPr>
              <w:spacing w:line="360" w:lineRule="auto"/>
            </w:pPr>
            <w:r w:rsidRPr="00372387">
              <w:rPr>
                <w:sz w:val="22"/>
                <w:szCs w:val="22"/>
              </w:rPr>
              <w:t>Eğitimde bilgisayar kullanımı</w:t>
            </w:r>
          </w:p>
        </w:tc>
      </w:tr>
      <w:tr w:rsidR="003E5C3E" w:rsidRPr="00372387" w:rsidTr="003A7740">
        <w:trPr>
          <w:jc w:val="center"/>
        </w:trPr>
        <w:tc>
          <w:tcPr>
            <w:tcW w:w="593" w:type="pct"/>
            <w:shd w:val="clear" w:color="auto" w:fill="auto"/>
            <w:vAlign w:val="center"/>
          </w:tcPr>
          <w:p w:rsidR="003E5C3E" w:rsidRPr="00372387" w:rsidRDefault="003E5C3E" w:rsidP="003A7740">
            <w:pPr>
              <w:jc w:val="center"/>
            </w:pPr>
            <w:r w:rsidRPr="00372387">
              <w:rPr>
                <w:sz w:val="22"/>
                <w:szCs w:val="22"/>
              </w:rPr>
              <w:t>10</w:t>
            </w:r>
          </w:p>
        </w:tc>
        <w:tc>
          <w:tcPr>
            <w:tcW w:w="4407" w:type="pct"/>
            <w:shd w:val="clear" w:color="auto" w:fill="auto"/>
          </w:tcPr>
          <w:p w:rsidR="003E5C3E" w:rsidRPr="00372387" w:rsidRDefault="003E5C3E" w:rsidP="003A7740">
            <w:pPr>
              <w:spacing w:line="360" w:lineRule="auto"/>
            </w:pPr>
            <w:r w:rsidRPr="00372387">
              <w:rPr>
                <w:sz w:val="22"/>
                <w:szCs w:val="22"/>
              </w:rPr>
              <w:t>Powerpoint</w:t>
            </w:r>
          </w:p>
        </w:tc>
      </w:tr>
      <w:tr w:rsidR="003E5C3E" w:rsidRPr="00372387" w:rsidTr="003A7740">
        <w:trPr>
          <w:jc w:val="center"/>
        </w:trPr>
        <w:tc>
          <w:tcPr>
            <w:tcW w:w="593" w:type="pct"/>
            <w:shd w:val="clear" w:color="auto" w:fill="auto"/>
            <w:vAlign w:val="center"/>
          </w:tcPr>
          <w:p w:rsidR="003E5C3E" w:rsidRPr="00372387" w:rsidRDefault="003E5C3E" w:rsidP="003A7740">
            <w:pPr>
              <w:jc w:val="center"/>
            </w:pPr>
            <w:r w:rsidRPr="00372387">
              <w:rPr>
                <w:sz w:val="22"/>
                <w:szCs w:val="22"/>
              </w:rPr>
              <w:t>11</w:t>
            </w:r>
          </w:p>
        </w:tc>
        <w:tc>
          <w:tcPr>
            <w:tcW w:w="4407" w:type="pct"/>
            <w:shd w:val="clear" w:color="auto" w:fill="auto"/>
          </w:tcPr>
          <w:p w:rsidR="003E5C3E" w:rsidRPr="00372387" w:rsidRDefault="003E5C3E" w:rsidP="003A7740">
            <w:pPr>
              <w:spacing w:line="360" w:lineRule="auto"/>
            </w:pPr>
            <w:r w:rsidRPr="00372387">
              <w:rPr>
                <w:sz w:val="22"/>
                <w:szCs w:val="22"/>
              </w:rPr>
              <w:t>İnternet, web tabanlı eğitim, e-öğrenme</w:t>
            </w:r>
          </w:p>
        </w:tc>
      </w:tr>
      <w:tr w:rsidR="003E5C3E" w:rsidRPr="00372387" w:rsidTr="003A7740">
        <w:trPr>
          <w:jc w:val="center"/>
        </w:trPr>
        <w:tc>
          <w:tcPr>
            <w:tcW w:w="593" w:type="pct"/>
            <w:shd w:val="clear" w:color="auto" w:fill="auto"/>
            <w:vAlign w:val="center"/>
          </w:tcPr>
          <w:p w:rsidR="003E5C3E" w:rsidRPr="00372387" w:rsidRDefault="003E5C3E" w:rsidP="003A7740">
            <w:pPr>
              <w:jc w:val="center"/>
            </w:pPr>
            <w:r w:rsidRPr="00372387">
              <w:rPr>
                <w:sz w:val="22"/>
                <w:szCs w:val="22"/>
              </w:rPr>
              <w:t>12</w:t>
            </w:r>
          </w:p>
        </w:tc>
        <w:tc>
          <w:tcPr>
            <w:tcW w:w="4407" w:type="pct"/>
            <w:shd w:val="clear" w:color="auto" w:fill="auto"/>
          </w:tcPr>
          <w:p w:rsidR="003E5C3E" w:rsidRPr="00372387" w:rsidRDefault="003E5C3E" w:rsidP="003A7740">
            <w:pPr>
              <w:spacing w:line="360" w:lineRule="auto"/>
            </w:pPr>
            <w:r w:rsidRPr="00372387">
              <w:rPr>
                <w:sz w:val="22"/>
                <w:szCs w:val="22"/>
              </w:rPr>
              <w:t>Uzaktan eğitim</w:t>
            </w:r>
          </w:p>
        </w:tc>
      </w:tr>
      <w:tr w:rsidR="003E5C3E" w:rsidRPr="00372387" w:rsidTr="003A7740">
        <w:trPr>
          <w:jc w:val="center"/>
        </w:trPr>
        <w:tc>
          <w:tcPr>
            <w:tcW w:w="593" w:type="pct"/>
            <w:tcBorders>
              <w:bottom w:val="single" w:sz="6" w:space="0" w:color="auto"/>
            </w:tcBorders>
            <w:shd w:val="clear" w:color="auto" w:fill="auto"/>
            <w:vAlign w:val="center"/>
          </w:tcPr>
          <w:p w:rsidR="003E5C3E" w:rsidRPr="00372387" w:rsidRDefault="003E5C3E" w:rsidP="003A7740">
            <w:pPr>
              <w:jc w:val="center"/>
            </w:pPr>
            <w:r w:rsidRPr="00372387">
              <w:rPr>
                <w:sz w:val="22"/>
                <w:szCs w:val="22"/>
              </w:rPr>
              <w:t>13</w:t>
            </w:r>
          </w:p>
        </w:tc>
        <w:tc>
          <w:tcPr>
            <w:tcW w:w="4407" w:type="pct"/>
            <w:tcBorders>
              <w:bottom w:val="single" w:sz="6" w:space="0" w:color="auto"/>
            </w:tcBorders>
            <w:shd w:val="clear" w:color="auto" w:fill="auto"/>
          </w:tcPr>
          <w:p w:rsidR="003E5C3E" w:rsidRPr="00372387" w:rsidRDefault="003E5C3E" w:rsidP="003A7740">
            <w:pPr>
              <w:spacing w:line="360" w:lineRule="auto"/>
            </w:pPr>
            <w:r w:rsidRPr="00372387">
              <w:rPr>
                <w:sz w:val="22"/>
                <w:szCs w:val="22"/>
              </w:rPr>
              <w:t>Öğretim materyallerinin değerlendirilmesi</w:t>
            </w:r>
          </w:p>
        </w:tc>
      </w:tr>
      <w:tr w:rsidR="003E5C3E" w:rsidRPr="00372387" w:rsidTr="003A7740">
        <w:trPr>
          <w:jc w:val="center"/>
        </w:trPr>
        <w:tc>
          <w:tcPr>
            <w:tcW w:w="593" w:type="pct"/>
            <w:tcBorders>
              <w:bottom w:val="single" w:sz="6" w:space="0" w:color="auto"/>
            </w:tcBorders>
            <w:shd w:val="clear" w:color="auto" w:fill="auto"/>
            <w:vAlign w:val="center"/>
          </w:tcPr>
          <w:p w:rsidR="003E5C3E" w:rsidRPr="00372387" w:rsidRDefault="003E5C3E" w:rsidP="003A7740">
            <w:pPr>
              <w:jc w:val="center"/>
            </w:pPr>
            <w:r w:rsidRPr="00372387">
              <w:rPr>
                <w:sz w:val="22"/>
                <w:szCs w:val="22"/>
              </w:rPr>
              <w:t>14</w:t>
            </w:r>
          </w:p>
        </w:tc>
        <w:tc>
          <w:tcPr>
            <w:tcW w:w="4407" w:type="pct"/>
            <w:tcBorders>
              <w:bottom w:val="single" w:sz="6" w:space="0" w:color="auto"/>
            </w:tcBorders>
            <w:shd w:val="clear" w:color="auto" w:fill="auto"/>
          </w:tcPr>
          <w:p w:rsidR="003E5C3E" w:rsidRPr="00372387" w:rsidRDefault="003E5C3E" w:rsidP="003A7740">
            <w:r w:rsidRPr="00372387">
              <w:rPr>
                <w:sz w:val="22"/>
                <w:szCs w:val="22"/>
              </w:rPr>
              <w:t>Genel tekrar</w:t>
            </w:r>
          </w:p>
        </w:tc>
      </w:tr>
      <w:tr w:rsidR="003E5C3E" w:rsidRPr="00372387" w:rsidTr="003A7740">
        <w:trPr>
          <w:trHeight w:val="322"/>
          <w:jc w:val="center"/>
        </w:trPr>
        <w:tc>
          <w:tcPr>
            <w:tcW w:w="593" w:type="pct"/>
            <w:tcBorders>
              <w:top w:val="single" w:sz="6" w:space="0" w:color="auto"/>
              <w:bottom w:val="single" w:sz="12" w:space="0" w:color="auto"/>
            </w:tcBorders>
            <w:shd w:val="clear" w:color="auto" w:fill="D9D9D9"/>
            <w:vAlign w:val="center"/>
          </w:tcPr>
          <w:p w:rsidR="003E5C3E" w:rsidRPr="00372387" w:rsidRDefault="003E5C3E" w:rsidP="003A7740">
            <w:pPr>
              <w:jc w:val="center"/>
            </w:pPr>
            <w:r w:rsidRPr="00372387">
              <w:rPr>
                <w:sz w:val="22"/>
                <w:szCs w:val="22"/>
              </w:rPr>
              <w:t>15</w:t>
            </w:r>
          </w:p>
        </w:tc>
        <w:tc>
          <w:tcPr>
            <w:tcW w:w="4407" w:type="pct"/>
            <w:tcBorders>
              <w:top w:val="single" w:sz="6" w:space="0" w:color="auto"/>
              <w:bottom w:val="single" w:sz="12" w:space="0" w:color="auto"/>
            </w:tcBorders>
            <w:shd w:val="clear" w:color="auto" w:fill="D9D9D9"/>
          </w:tcPr>
          <w:p w:rsidR="003E5C3E" w:rsidRPr="00372387" w:rsidRDefault="003E5C3E" w:rsidP="003A7740">
            <w:r w:rsidRPr="00372387">
              <w:rPr>
                <w:sz w:val="22"/>
                <w:szCs w:val="22"/>
              </w:rPr>
              <w:t xml:space="preserve">15 Hafta Final Sınavı </w:t>
            </w:r>
          </w:p>
        </w:tc>
      </w:tr>
    </w:tbl>
    <w:p w:rsidR="003E5C3E" w:rsidRPr="00372387" w:rsidRDefault="003E5C3E" w:rsidP="003A7740">
      <w:pPr>
        <w:rPr>
          <w:sz w:val="22"/>
          <w:szCs w:val="22"/>
        </w:rPr>
      </w:pPr>
    </w:p>
    <w:p w:rsidR="003E5C3E" w:rsidRPr="00372387"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372387" w:rsidTr="003A7740">
        <w:tc>
          <w:tcPr>
            <w:tcW w:w="603" w:type="dxa"/>
            <w:tcBorders>
              <w:top w:val="single" w:sz="12" w:space="0" w:color="auto"/>
            </w:tcBorders>
            <w:vAlign w:val="center"/>
          </w:tcPr>
          <w:p w:rsidR="003E5C3E" w:rsidRPr="00372387" w:rsidRDefault="003E5C3E" w:rsidP="003A7740">
            <w:pPr>
              <w:jc w:val="center"/>
              <w:rPr>
                <w:b/>
              </w:rPr>
            </w:pPr>
            <w:r w:rsidRPr="00372387">
              <w:rPr>
                <w:b/>
                <w:sz w:val="22"/>
                <w:szCs w:val="22"/>
              </w:rPr>
              <w:t>NO</w:t>
            </w:r>
          </w:p>
        </w:tc>
        <w:tc>
          <w:tcPr>
            <w:tcW w:w="7585" w:type="dxa"/>
            <w:tcBorders>
              <w:top w:val="single" w:sz="12" w:space="0" w:color="auto"/>
            </w:tcBorders>
          </w:tcPr>
          <w:p w:rsidR="003E5C3E" w:rsidRPr="00372387" w:rsidRDefault="003E5C3E" w:rsidP="003A7740">
            <w:pPr>
              <w:rPr>
                <w:b/>
              </w:rPr>
            </w:pPr>
            <w:r w:rsidRPr="00372387">
              <w:rPr>
                <w:b/>
                <w:sz w:val="22"/>
                <w:szCs w:val="22"/>
              </w:rPr>
              <w:t xml:space="preserve">PROGRAM ÇIKTISI </w:t>
            </w:r>
          </w:p>
        </w:tc>
        <w:tc>
          <w:tcPr>
            <w:tcW w:w="567" w:type="dxa"/>
            <w:tcBorders>
              <w:top w:val="single" w:sz="12" w:space="0" w:color="auto"/>
            </w:tcBorders>
            <w:vAlign w:val="center"/>
          </w:tcPr>
          <w:p w:rsidR="003E5C3E" w:rsidRPr="00372387" w:rsidRDefault="003E5C3E" w:rsidP="003A7740">
            <w:pPr>
              <w:jc w:val="center"/>
              <w:rPr>
                <w:b/>
              </w:rPr>
            </w:pPr>
            <w:r w:rsidRPr="00372387">
              <w:rPr>
                <w:b/>
                <w:sz w:val="22"/>
                <w:szCs w:val="22"/>
              </w:rPr>
              <w:t>3</w:t>
            </w:r>
          </w:p>
        </w:tc>
        <w:tc>
          <w:tcPr>
            <w:tcW w:w="567" w:type="dxa"/>
            <w:tcBorders>
              <w:top w:val="single" w:sz="12" w:space="0" w:color="auto"/>
            </w:tcBorders>
            <w:vAlign w:val="center"/>
          </w:tcPr>
          <w:p w:rsidR="003E5C3E" w:rsidRPr="00372387" w:rsidRDefault="003E5C3E" w:rsidP="003A7740">
            <w:pPr>
              <w:jc w:val="center"/>
              <w:rPr>
                <w:b/>
              </w:rPr>
            </w:pPr>
            <w:r w:rsidRPr="00372387">
              <w:rPr>
                <w:b/>
                <w:sz w:val="22"/>
                <w:szCs w:val="22"/>
              </w:rPr>
              <w:t>2</w:t>
            </w:r>
          </w:p>
        </w:tc>
        <w:tc>
          <w:tcPr>
            <w:tcW w:w="567" w:type="dxa"/>
            <w:tcBorders>
              <w:top w:val="single" w:sz="12" w:space="0" w:color="auto"/>
            </w:tcBorders>
            <w:vAlign w:val="center"/>
          </w:tcPr>
          <w:p w:rsidR="003E5C3E" w:rsidRPr="00372387" w:rsidRDefault="003E5C3E" w:rsidP="003A7740">
            <w:pPr>
              <w:jc w:val="center"/>
              <w:rPr>
                <w:b/>
              </w:rPr>
            </w:pPr>
            <w:r w:rsidRPr="00372387">
              <w:rPr>
                <w:b/>
                <w:sz w:val="22"/>
                <w:szCs w:val="22"/>
              </w:rPr>
              <w:t>1</w:t>
            </w:r>
          </w:p>
        </w:tc>
      </w:tr>
      <w:tr w:rsidR="003E5C3E" w:rsidRPr="00372387" w:rsidTr="003A7740">
        <w:tc>
          <w:tcPr>
            <w:tcW w:w="603" w:type="dxa"/>
            <w:vAlign w:val="center"/>
          </w:tcPr>
          <w:p w:rsidR="003E5C3E" w:rsidRPr="00372387" w:rsidRDefault="003E5C3E" w:rsidP="003A7740">
            <w:pPr>
              <w:jc w:val="center"/>
            </w:pPr>
            <w:r w:rsidRPr="00372387">
              <w:rPr>
                <w:sz w:val="22"/>
                <w:szCs w:val="22"/>
              </w:rPr>
              <w:t>1</w:t>
            </w:r>
          </w:p>
        </w:tc>
        <w:tc>
          <w:tcPr>
            <w:tcW w:w="7585" w:type="dxa"/>
            <w:vAlign w:val="center"/>
          </w:tcPr>
          <w:p w:rsidR="003E5C3E" w:rsidRPr="00372387" w:rsidRDefault="003E5C3E" w:rsidP="003A7740">
            <w:pPr>
              <w:rPr>
                <w:color w:val="FF0000"/>
              </w:rPr>
            </w:pPr>
            <w:r w:rsidRPr="00372387">
              <w:rPr>
                <w:sz w:val="22"/>
                <w:szCs w:val="22"/>
              </w:rPr>
              <w:t>Temel Bilimlere ilişkin bilgileri kavrayabilme ve uygulama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p>
        </w:tc>
      </w:tr>
      <w:tr w:rsidR="003E5C3E" w:rsidRPr="00372387" w:rsidTr="003A7740">
        <w:tc>
          <w:tcPr>
            <w:tcW w:w="603" w:type="dxa"/>
            <w:vAlign w:val="center"/>
          </w:tcPr>
          <w:p w:rsidR="003E5C3E" w:rsidRPr="00372387" w:rsidRDefault="003E5C3E" w:rsidP="003A7740">
            <w:pPr>
              <w:jc w:val="center"/>
            </w:pPr>
            <w:r w:rsidRPr="00372387">
              <w:rPr>
                <w:sz w:val="22"/>
                <w:szCs w:val="22"/>
              </w:rPr>
              <w:t>2</w:t>
            </w:r>
          </w:p>
        </w:tc>
        <w:tc>
          <w:tcPr>
            <w:tcW w:w="7585" w:type="dxa"/>
            <w:vAlign w:val="center"/>
          </w:tcPr>
          <w:p w:rsidR="003E5C3E" w:rsidRPr="00372387" w:rsidRDefault="003E5C3E" w:rsidP="003A7740">
            <w:pPr>
              <w:rPr>
                <w:color w:val="FF0000"/>
              </w:rPr>
            </w:pPr>
            <w:r w:rsidRPr="00372387">
              <w:rPr>
                <w:sz w:val="22"/>
                <w:szCs w:val="22"/>
              </w:rPr>
              <w:t>Fen Bilimlerindeki Öğretim Etkinliklerinin planlanması, hazırlanması, genel öğretim ilke, yöntem ve tekniklerini kullanma becerisi</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3</w:t>
            </w:r>
          </w:p>
        </w:tc>
        <w:tc>
          <w:tcPr>
            <w:tcW w:w="7585" w:type="dxa"/>
            <w:vAlign w:val="center"/>
          </w:tcPr>
          <w:p w:rsidR="003E5C3E" w:rsidRPr="00372387" w:rsidRDefault="003E5C3E" w:rsidP="003A7740">
            <w:pPr>
              <w:rPr>
                <w:color w:val="FF0000"/>
              </w:rPr>
            </w:pPr>
            <w:r w:rsidRPr="00372387">
              <w:rPr>
                <w:sz w:val="22"/>
                <w:szCs w:val="22"/>
              </w:rPr>
              <w:t>Fen Bilimleri konularında öğrenilen bilgileri yaşama aktarabilme becerisi ve bu aktarımla üçüncü şahıslara anlatabilme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4</w:t>
            </w:r>
          </w:p>
        </w:tc>
        <w:tc>
          <w:tcPr>
            <w:tcW w:w="7585" w:type="dxa"/>
            <w:vAlign w:val="center"/>
          </w:tcPr>
          <w:p w:rsidR="003E5C3E" w:rsidRPr="00372387" w:rsidRDefault="003E5C3E" w:rsidP="003A7740">
            <w:pPr>
              <w:rPr>
                <w:color w:val="FF0000"/>
              </w:rPr>
            </w:pPr>
            <w:r w:rsidRPr="00372387">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5</w:t>
            </w:r>
          </w:p>
        </w:tc>
        <w:tc>
          <w:tcPr>
            <w:tcW w:w="7585" w:type="dxa"/>
            <w:vAlign w:val="center"/>
          </w:tcPr>
          <w:p w:rsidR="003E5C3E" w:rsidRPr="00372387" w:rsidRDefault="003E5C3E" w:rsidP="003A7740">
            <w:pPr>
              <w:rPr>
                <w:color w:val="FF0000"/>
              </w:rPr>
            </w:pPr>
            <w:r w:rsidRPr="00372387">
              <w:rPr>
                <w:sz w:val="22"/>
                <w:szCs w:val="22"/>
              </w:rPr>
              <w:t>Güncel konuları izleme ve yorumlama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6</w:t>
            </w:r>
          </w:p>
        </w:tc>
        <w:tc>
          <w:tcPr>
            <w:tcW w:w="7585" w:type="dxa"/>
            <w:vAlign w:val="center"/>
          </w:tcPr>
          <w:p w:rsidR="003E5C3E" w:rsidRPr="00372387" w:rsidRDefault="003E5C3E" w:rsidP="003A7740">
            <w:pPr>
              <w:rPr>
                <w:color w:val="FF0000"/>
              </w:rPr>
            </w:pPr>
            <w:r w:rsidRPr="00372387">
              <w:rPr>
                <w:sz w:val="22"/>
                <w:szCs w:val="22"/>
              </w:rPr>
              <w:t>İşbirliği içinde çalışma, mesleki ve etik sorumluluk bilincini kazanma becerisi</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7</w:t>
            </w:r>
          </w:p>
        </w:tc>
        <w:tc>
          <w:tcPr>
            <w:tcW w:w="7585" w:type="dxa"/>
            <w:vAlign w:val="center"/>
          </w:tcPr>
          <w:p w:rsidR="003E5C3E" w:rsidRPr="00372387" w:rsidRDefault="003E5C3E" w:rsidP="003A7740">
            <w:pPr>
              <w:rPr>
                <w:color w:val="FF0000"/>
              </w:rPr>
            </w:pPr>
            <w:r w:rsidRPr="00372387">
              <w:rPr>
                <w:sz w:val="22"/>
                <w:szCs w:val="22"/>
              </w:rPr>
              <w:t>Fen Öğretiminin temel amaçları doğrultusunda, fen okuryazarlığını geliştirme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8</w:t>
            </w:r>
          </w:p>
        </w:tc>
        <w:tc>
          <w:tcPr>
            <w:tcW w:w="7585" w:type="dxa"/>
            <w:vAlign w:val="center"/>
          </w:tcPr>
          <w:p w:rsidR="003E5C3E" w:rsidRPr="00372387" w:rsidRDefault="003E5C3E" w:rsidP="003A7740">
            <w:pPr>
              <w:rPr>
                <w:color w:val="FF0000"/>
              </w:rPr>
            </w:pPr>
            <w:r w:rsidRPr="00372387">
              <w:rPr>
                <w:sz w:val="22"/>
                <w:szCs w:val="22"/>
              </w:rPr>
              <w:t>Yeni Fen programlarını inceleme becerisi (kazanım, öğrenme-öğretme süreci, değerlendirme teknikleri v.s)</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9</w:t>
            </w:r>
          </w:p>
        </w:tc>
        <w:tc>
          <w:tcPr>
            <w:tcW w:w="7585" w:type="dxa"/>
            <w:vAlign w:val="center"/>
          </w:tcPr>
          <w:p w:rsidR="003E5C3E" w:rsidRPr="00372387" w:rsidRDefault="003E5C3E" w:rsidP="003A7740">
            <w:pPr>
              <w:rPr>
                <w:color w:val="FF0000"/>
              </w:rPr>
            </w:pPr>
            <w:r w:rsidRPr="00372387">
              <w:rPr>
                <w:sz w:val="22"/>
                <w:szCs w:val="22"/>
              </w:rPr>
              <w:t>Doğa olaylarını bilimsel temellere dayandırarak açıklama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p>
        </w:tc>
      </w:tr>
      <w:tr w:rsidR="003E5C3E" w:rsidRPr="00372387" w:rsidTr="003A7740">
        <w:tc>
          <w:tcPr>
            <w:tcW w:w="603" w:type="dxa"/>
            <w:vAlign w:val="center"/>
          </w:tcPr>
          <w:p w:rsidR="003E5C3E" w:rsidRPr="00372387" w:rsidRDefault="003E5C3E" w:rsidP="003A7740">
            <w:pPr>
              <w:jc w:val="center"/>
            </w:pPr>
            <w:r w:rsidRPr="00372387">
              <w:rPr>
                <w:sz w:val="22"/>
                <w:szCs w:val="22"/>
              </w:rPr>
              <w:t>10</w:t>
            </w:r>
          </w:p>
        </w:tc>
        <w:tc>
          <w:tcPr>
            <w:tcW w:w="7585" w:type="dxa"/>
            <w:vAlign w:val="center"/>
          </w:tcPr>
          <w:p w:rsidR="003E5C3E" w:rsidRPr="00372387" w:rsidRDefault="003E5C3E" w:rsidP="003A7740">
            <w:pPr>
              <w:rPr>
                <w:color w:val="FF0000"/>
              </w:rPr>
            </w:pPr>
            <w:r w:rsidRPr="00372387">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11</w:t>
            </w:r>
          </w:p>
        </w:tc>
        <w:tc>
          <w:tcPr>
            <w:tcW w:w="7585" w:type="dxa"/>
            <w:vAlign w:val="center"/>
          </w:tcPr>
          <w:p w:rsidR="003E5C3E" w:rsidRPr="00372387" w:rsidRDefault="003E5C3E" w:rsidP="003A7740">
            <w:pPr>
              <w:rPr>
                <w:color w:val="FF0000"/>
              </w:rPr>
            </w:pPr>
            <w:r w:rsidRPr="00372387">
              <w:rPr>
                <w:sz w:val="22"/>
                <w:szCs w:val="22"/>
              </w:rPr>
              <w:t>Öğrencilerin kişisel gelişim özelliklerine uygun olan yöntem ve teknikleri kullanma becerisi</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12</w:t>
            </w:r>
          </w:p>
        </w:tc>
        <w:tc>
          <w:tcPr>
            <w:tcW w:w="7585" w:type="dxa"/>
            <w:vAlign w:val="center"/>
          </w:tcPr>
          <w:p w:rsidR="003E5C3E" w:rsidRPr="00372387" w:rsidRDefault="003E5C3E" w:rsidP="003A7740">
            <w:pPr>
              <w:rPr>
                <w:color w:val="FF0000"/>
              </w:rPr>
            </w:pPr>
            <w:r w:rsidRPr="00372387">
              <w:rPr>
                <w:sz w:val="22"/>
                <w:szCs w:val="22"/>
              </w:rPr>
              <w:t>Fen programlarından yararlanarak plan hazırlayıp, araç gereç ve materyalleri düzenleyerek ders sunma becerisi</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p>
        </w:tc>
      </w:tr>
      <w:tr w:rsidR="003E5C3E" w:rsidRPr="00372387" w:rsidTr="003A7740">
        <w:tc>
          <w:tcPr>
            <w:tcW w:w="603" w:type="dxa"/>
            <w:vAlign w:val="center"/>
          </w:tcPr>
          <w:p w:rsidR="003E5C3E" w:rsidRPr="00372387" w:rsidRDefault="003E5C3E" w:rsidP="003A7740">
            <w:pPr>
              <w:jc w:val="center"/>
            </w:pPr>
            <w:r w:rsidRPr="00372387">
              <w:rPr>
                <w:sz w:val="22"/>
                <w:szCs w:val="22"/>
              </w:rPr>
              <w:t>13</w:t>
            </w:r>
          </w:p>
        </w:tc>
        <w:tc>
          <w:tcPr>
            <w:tcW w:w="7585" w:type="dxa"/>
            <w:vAlign w:val="center"/>
          </w:tcPr>
          <w:p w:rsidR="003E5C3E" w:rsidRPr="00372387" w:rsidRDefault="003E5C3E" w:rsidP="003A7740">
            <w:pPr>
              <w:rPr>
                <w:color w:val="FF0000"/>
              </w:rPr>
            </w:pPr>
            <w:r w:rsidRPr="00372387">
              <w:rPr>
                <w:sz w:val="22"/>
                <w:szCs w:val="22"/>
              </w:rPr>
              <w:t>Konuya uygun deneyleri seçip, tasarlayıp yapabilme, verileri analiz etme ve yorumlayarak bilimsel rapor haline getirebilme becerisi</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p>
        </w:tc>
      </w:tr>
      <w:tr w:rsidR="003E5C3E" w:rsidRPr="00372387" w:rsidTr="003A7740">
        <w:tc>
          <w:tcPr>
            <w:tcW w:w="603" w:type="dxa"/>
            <w:vAlign w:val="center"/>
          </w:tcPr>
          <w:p w:rsidR="003E5C3E" w:rsidRPr="00372387" w:rsidRDefault="003E5C3E" w:rsidP="003A7740">
            <w:pPr>
              <w:jc w:val="center"/>
            </w:pPr>
            <w:r w:rsidRPr="00372387">
              <w:rPr>
                <w:sz w:val="22"/>
                <w:szCs w:val="22"/>
              </w:rPr>
              <w:t>14</w:t>
            </w:r>
          </w:p>
        </w:tc>
        <w:tc>
          <w:tcPr>
            <w:tcW w:w="7585" w:type="dxa"/>
            <w:vAlign w:val="center"/>
          </w:tcPr>
          <w:p w:rsidR="003E5C3E" w:rsidRPr="00372387" w:rsidRDefault="003E5C3E" w:rsidP="003A7740">
            <w:pPr>
              <w:rPr>
                <w:color w:val="FF0000"/>
              </w:rPr>
            </w:pPr>
            <w:r w:rsidRPr="00372387">
              <w:rPr>
                <w:sz w:val="22"/>
                <w:szCs w:val="22"/>
              </w:rPr>
              <w:t>Laboratuar güvenliği konusunda bilgi birikimine sahip olma ve gerektiğinde kullanabilme becerisi</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15</w:t>
            </w:r>
          </w:p>
        </w:tc>
        <w:tc>
          <w:tcPr>
            <w:tcW w:w="7585" w:type="dxa"/>
            <w:vAlign w:val="center"/>
          </w:tcPr>
          <w:p w:rsidR="003E5C3E" w:rsidRPr="00372387" w:rsidRDefault="003E5C3E" w:rsidP="003A7740">
            <w:pPr>
              <w:rPr>
                <w:color w:val="FF0000"/>
              </w:rPr>
            </w:pPr>
            <w:r w:rsidRPr="00372387">
              <w:rPr>
                <w:sz w:val="22"/>
                <w:szCs w:val="22"/>
              </w:rPr>
              <w:t>Problemleri belirleme ve aşamalarına uygun olarak çözme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p>
        </w:tc>
      </w:tr>
      <w:tr w:rsidR="003E5C3E" w:rsidRPr="00372387" w:rsidTr="003A7740">
        <w:tc>
          <w:tcPr>
            <w:tcW w:w="9889" w:type="dxa"/>
            <w:gridSpan w:val="5"/>
            <w:tcBorders>
              <w:bottom w:val="single" w:sz="12" w:space="0" w:color="auto"/>
            </w:tcBorders>
            <w:vAlign w:val="center"/>
          </w:tcPr>
          <w:p w:rsidR="003E5C3E" w:rsidRPr="00372387" w:rsidRDefault="003E5C3E" w:rsidP="003A7740">
            <w:pPr>
              <w:jc w:val="both"/>
            </w:pPr>
            <w:r w:rsidRPr="00372387">
              <w:rPr>
                <w:b/>
                <w:sz w:val="22"/>
                <w:szCs w:val="22"/>
              </w:rPr>
              <w:t>1</w:t>
            </w:r>
            <w:r w:rsidRPr="00372387">
              <w:rPr>
                <w:sz w:val="22"/>
                <w:szCs w:val="22"/>
              </w:rPr>
              <w:t xml:space="preserve">:Hiç Katkısı Yok. </w:t>
            </w:r>
            <w:r w:rsidRPr="00372387">
              <w:rPr>
                <w:b/>
                <w:sz w:val="22"/>
                <w:szCs w:val="22"/>
              </w:rPr>
              <w:t>2</w:t>
            </w:r>
            <w:r w:rsidRPr="00372387">
              <w:rPr>
                <w:sz w:val="22"/>
                <w:szCs w:val="22"/>
              </w:rPr>
              <w:t xml:space="preserve">:Kısmen Katkısı Var. </w:t>
            </w:r>
            <w:r w:rsidRPr="00372387">
              <w:rPr>
                <w:b/>
                <w:sz w:val="22"/>
                <w:szCs w:val="22"/>
              </w:rPr>
              <w:t>3</w:t>
            </w:r>
            <w:r w:rsidRPr="00372387">
              <w:rPr>
                <w:sz w:val="22"/>
                <w:szCs w:val="22"/>
              </w:rPr>
              <w:t>:Tam Katkısı Var.</w:t>
            </w:r>
          </w:p>
        </w:tc>
      </w:tr>
    </w:tbl>
    <w:p w:rsidR="003E5C3E" w:rsidRPr="00372387" w:rsidRDefault="003E5C3E" w:rsidP="003A7740">
      <w:pPr>
        <w:rPr>
          <w:sz w:val="22"/>
          <w:szCs w:val="22"/>
        </w:rPr>
      </w:pPr>
    </w:p>
    <w:p w:rsidR="003E5C3E" w:rsidRPr="00372387" w:rsidRDefault="003E5C3E" w:rsidP="003A7740">
      <w:pPr>
        <w:rPr>
          <w:sz w:val="22"/>
          <w:szCs w:val="22"/>
        </w:rPr>
      </w:pPr>
    </w:p>
    <w:p w:rsidR="003E5C3E" w:rsidRPr="00372387" w:rsidRDefault="003E5C3E" w:rsidP="003A7740">
      <w:pPr>
        <w:spacing w:line="360" w:lineRule="auto"/>
        <w:rPr>
          <w:sz w:val="22"/>
          <w:szCs w:val="22"/>
        </w:rPr>
      </w:pPr>
      <w:r w:rsidRPr="00372387">
        <w:rPr>
          <w:b/>
          <w:sz w:val="22"/>
          <w:szCs w:val="22"/>
        </w:rPr>
        <w:t>Dersin Öğretim Üyesi:</w:t>
      </w:r>
      <w:r w:rsidR="00F02AFD">
        <w:rPr>
          <w:sz w:val="22"/>
          <w:szCs w:val="22"/>
        </w:rPr>
        <w:t xml:space="preserve">   Yrd. Doç. Dr. Ersin KARADEMİR</w:t>
      </w:r>
    </w:p>
    <w:p w:rsidR="003E5C3E" w:rsidRPr="00372387" w:rsidRDefault="003E5C3E" w:rsidP="003A7740">
      <w:pPr>
        <w:tabs>
          <w:tab w:val="left" w:pos="7800"/>
        </w:tabs>
        <w:rPr>
          <w:sz w:val="22"/>
          <w:szCs w:val="22"/>
        </w:rPr>
      </w:pPr>
      <w:r w:rsidRPr="00372387">
        <w:rPr>
          <w:b/>
          <w:sz w:val="22"/>
          <w:szCs w:val="22"/>
        </w:rPr>
        <w:t>İmza</w:t>
      </w:r>
      <w:r w:rsidRPr="00372387">
        <w:rPr>
          <w:sz w:val="22"/>
          <w:szCs w:val="22"/>
        </w:rPr>
        <w:t xml:space="preserve">: </w:t>
      </w:r>
      <w:r w:rsidRPr="00372387">
        <w:rPr>
          <w:sz w:val="22"/>
          <w:szCs w:val="22"/>
        </w:rPr>
        <w:tab/>
      </w:r>
      <w:r w:rsidRPr="00372387">
        <w:rPr>
          <w:b/>
          <w:sz w:val="22"/>
          <w:szCs w:val="22"/>
        </w:rPr>
        <w:t>Tarih:</w:t>
      </w:r>
      <w:r w:rsidRPr="00372387">
        <w:rPr>
          <w:sz w:val="22"/>
          <w:szCs w:val="22"/>
        </w:rPr>
        <w:t xml:space="preserve"> </w:t>
      </w:r>
    </w:p>
    <w:p w:rsidR="003E5C3E" w:rsidRDefault="003E5C3E"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C975B2" w:rsidRDefault="00116A05" w:rsidP="003A7740">
      <w:pPr>
        <w:outlineLvl w:val="0"/>
        <w:rPr>
          <w:b/>
          <w:sz w:val="22"/>
          <w:szCs w:val="22"/>
        </w:rPr>
      </w:pPr>
      <w:r w:rsidRPr="00116A05">
        <w:rPr>
          <w:noProof/>
        </w:rPr>
        <w:drawing>
          <wp:anchor distT="0" distB="0" distL="114300" distR="114300" simplePos="0" relativeHeight="251876352" behindDoc="1" locked="0" layoutInCell="1" allowOverlap="1">
            <wp:simplePos x="0" y="0"/>
            <wp:positionH relativeFrom="column">
              <wp:posOffset>33655</wp:posOffset>
            </wp:positionH>
            <wp:positionV relativeFrom="paragraph">
              <wp:posOffset>-63500</wp:posOffset>
            </wp:positionV>
            <wp:extent cx="499110" cy="464820"/>
            <wp:effectExtent l="19050" t="0" r="0" b="0"/>
            <wp:wrapSquare wrapText="bothSides"/>
            <wp:docPr id="9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B7111C" w:rsidTr="003A7740">
        <w:tc>
          <w:tcPr>
            <w:tcW w:w="1167" w:type="dxa"/>
            <w:vAlign w:val="center"/>
          </w:tcPr>
          <w:p w:rsidR="003E5C3E" w:rsidRPr="00B7111C" w:rsidRDefault="003E5C3E" w:rsidP="003A7740">
            <w:pPr>
              <w:outlineLvl w:val="0"/>
              <w:rPr>
                <w:b/>
                <w:sz w:val="20"/>
                <w:szCs w:val="20"/>
              </w:rPr>
            </w:pPr>
            <w:r w:rsidRPr="00B7111C">
              <w:rPr>
                <w:b/>
                <w:sz w:val="20"/>
                <w:szCs w:val="20"/>
              </w:rPr>
              <w:t>DÖNEM</w:t>
            </w:r>
          </w:p>
        </w:tc>
        <w:tc>
          <w:tcPr>
            <w:tcW w:w="1527" w:type="dxa"/>
            <w:vAlign w:val="center"/>
          </w:tcPr>
          <w:p w:rsidR="003E5C3E" w:rsidRPr="00B7111C" w:rsidRDefault="003E5C3E" w:rsidP="003A7740">
            <w:pPr>
              <w:outlineLvl w:val="0"/>
              <w:rPr>
                <w:sz w:val="20"/>
                <w:szCs w:val="20"/>
              </w:rPr>
            </w:pPr>
            <w:r>
              <w:rPr>
                <w:sz w:val="20"/>
                <w:szCs w:val="20"/>
              </w:rPr>
              <w:t>GÜZ</w:t>
            </w:r>
          </w:p>
        </w:tc>
      </w:tr>
    </w:tbl>
    <w:p w:rsidR="003E5C3E" w:rsidRPr="00B7111C"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92D94" w:rsidTr="003A7740">
        <w:tc>
          <w:tcPr>
            <w:tcW w:w="1668" w:type="dxa"/>
            <w:vAlign w:val="center"/>
          </w:tcPr>
          <w:p w:rsidR="003E5C3E" w:rsidRPr="00692D94" w:rsidRDefault="003E5C3E" w:rsidP="003A7740">
            <w:pPr>
              <w:jc w:val="center"/>
              <w:outlineLvl w:val="0"/>
              <w:rPr>
                <w:b/>
              </w:rPr>
            </w:pPr>
            <w:r w:rsidRPr="00692D94">
              <w:rPr>
                <w:b/>
                <w:sz w:val="22"/>
                <w:szCs w:val="22"/>
              </w:rPr>
              <w:t>DERSİN KODU</w:t>
            </w:r>
          </w:p>
        </w:tc>
        <w:tc>
          <w:tcPr>
            <w:tcW w:w="2760" w:type="dxa"/>
            <w:vAlign w:val="center"/>
          </w:tcPr>
          <w:p w:rsidR="003E5C3E" w:rsidRPr="00692D94" w:rsidRDefault="003E5C3E" w:rsidP="003A7740">
            <w:pPr>
              <w:outlineLvl w:val="0"/>
            </w:pPr>
            <w:r w:rsidRPr="00692D94">
              <w:rPr>
                <w:sz w:val="22"/>
                <w:szCs w:val="22"/>
              </w:rPr>
              <w:t>171115121</w:t>
            </w:r>
          </w:p>
        </w:tc>
        <w:tc>
          <w:tcPr>
            <w:tcW w:w="1560" w:type="dxa"/>
            <w:vAlign w:val="center"/>
          </w:tcPr>
          <w:p w:rsidR="003E5C3E" w:rsidRPr="00692D94" w:rsidRDefault="003E5C3E" w:rsidP="003A7740">
            <w:pPr>
              <w:jc w:val="center"/>
              <w:outlineLvl w:val="0"/>
              <w:rPr>
                <w:b/>
              </w:rPr>
            </w:pPr>
            <w:r w:rsidRPr="00692D94">
              <w:rPr>
                <w:b/>
                <w:sz w:val="22"/>
                <w:szCs w:val="22"/>
              </w:rPr>
              <w:t>DERSİN ADI</w:t>
            </w:r>
          </w:p>
        </w:tc>
        <w:tc>
          <w:tcPr>
            <w:tcW w:w="4185" w:type="dxa"/>
            <w:vAlign w:val="center"/>
          </w:tcPr>
          <w:p w:rsidR="003E5C3E" w:rsidRPr="00692D94" w:rsidRDefault="003E5C3E" w:rsidP="003A7740">
            <w:pPr>
              <w:outlineLvl w:val="0"/>
            </w:pPr>
            <w:r w:rsidRPr="00692D94">
              <w:rPr>
                <w:sz w:val="22"/>
                <w:szCs w:val="22"/>
              </w:rPr>
              <w:t xml:space="preserve">Türk Eğitim Tarihi </w:t>
            </w:r>
          </w:p>
        </w:tc>
      </w:tr>
    </w:tbl>
    <w:p w:rsidR="003E5C3E" w:rsidRPr="00692D94" w:rsidRDefault="003E5C3E" w:rsidP="003A7740">
      <w:pPr>
        <w:outlineLvl w:val="0"/>
        <w:rPr>
          <w:sz w:val="22"/>
          <w:szCs w:val="22"/>
        </w:rPr>
      </w:pPr>
      <w:r w:rsidRPr="00692D94">
        <w:rPr>
          <w:b/>
          <w:sz w:val="22"/>
          <w:szCs w:val="22"/>
        </w:rPr>
        <w:t xml:space="preserve">                                                   </w:t>
      </w:r>
      <w:r w:rsidRPr="00692D94">
        <w:rPr>
          <w:b/>
          <w:sz w:val="22"/>
          <w:szCs w:val="22"/>
        </w:rPr>
        <w:tab/>
      </w:r>
      <w:r w:rsidRPr="00692D94">
        <w:rPr>
          <w:b/>
          <w:sz w:val="22"/>
          <w:szCs w:val="22"/>
        </w:rPr>
        <w:tab/>
      </w:r>
      <w:r w:rsidRPr="00692D94">
        <w:rPr>
          <w:b/>
          <w:sz w:val="22"/>
          <w:szCs w:val="22"/>
        </w:rPr>
        <w:tab/>
      </w:r>
      <w:r w:rsidRPr="00692D94">
        <w:rPr>
          <w:b/>
          <w:sz w:val="22"/>
          <w:szCs w:val="22"/>
        </w:rPr>
        <w:tab/>
      </w:r>
      <w:r w:rsidRPr="00692D94">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9"/>
        <w:gridCol w:w="299"/>
        <w:gridCol w:w="667"/>
        <w:gridCol w:w="1242"/>
        <w:gridCol w:w="6"/>
        <w:gridCol w:w="49"/>
        <w:gridCol w:w="1051"/>
        <w:gridCol w:w="965"/>
        <w:gridCol w:w="65"/>
        <w:gridCol w:w="625"/>
        <w:gridCol w:w="1734"/>
        <w:gridCol w:w="336"/>
        <w:gridCol w:w="1087"/>
      </w:tblGrid>
      <w:tr w:rsidR="003E5C3E" w:rsidRPr="00692D94" w:rsidTr="003A7740">
        <w:trPr>
          <w:trHeight w:val="383"/>
        </w:trPr>
        <w:tc>
          <w:tcPr>
            <w:tcW w:w="648" w:type="pct"/>
            <w:vMerge w:val="restart"/>
            <w:tcBorders>
              <w:top w:val="single" w:sz="12" w:space="0" w:color="auto"/>
              <w:right w:val="single" w:sz="12" w:space="0" w:color="auto"/>
            </w:tcBorders>
            <w:vAlign w:val="center"/>
          </w:tcPr>
          <w:p w:rsidR="003E5C3E" w:rsidRPr="00692D94" w:rsidRDefault="003E5C3E" w:rsidP="003A7740">
            <w:pPr>
              <w:rPr>
                <w:b/>
              </w:rPr>
            </w:pPr>
            <w:r w:rsidRPr="00692D94">
              <w:rPr>
                <w:b/>
                <w:sz w:val="22"/>
                <w:szCs w:val="22"/>
              </w:rPr>
              <w:t>YARIYIL</w:t>
            </w:r>
          </w:p>
          <w:p w:rsidR="003E5C3E" w:rsidRPr="00692D94" w:rsidRDefault="003E5C3E" w:rsidP="003A7740"/>
        </w:tc>
        <w:tc>
          <w:tcPr>
            <w:tcW w:w="1774" w:type="pct"/>
            <w:gridSpan w:val="6"/>
            <w:tcBorders>
              <w:top w:val="single" w:sz="12" w:space="0" w:color="auto"/>
              <w:left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HAFTALIK DERS SAATİ</w:t>
            </w:r>
          </w:p>
        </w:tc>
        <w:tc>
          <w:tcPr>
            <w:tcW w:w="2578" w:type="pct"/>
            <w:gridSpan w:val="6"/>
            <w:tcBorders>
              <w:top w:val="single" w:sz="12" w:space="0" w:color="auto"/>
              <w:left w:val="single" w:sz="12" w:space="0" w:color="auto"/>
            </w:tcBorders>
            <w:vAlign w:val="center"/>
          </w:tcPr>
          <w:p w:rsidR="003E5C3E" w:rsidRPr="00692D94" w:rsidRDefault="003E5C3E" w:rsidP="003A7740">
            <w:pPr>
              <w:jc w:val="center"/>
              <w:rPr>
                <w:b/>
              </w:rPr>
            </w:pPr>
            <w:r w:rsidRPr="00692D94">
              <w:rPr>
                <w:b/>
                <w:sz w:val="22"/>
                <w:szCs w:val="22"/>
              </w:rPr>
              <w:t>DERSİN</w:t>
            </w:r>
          </w:p>
        </w:tc>
      </w:tr>
      <w:tr w:rsidR="003E5C3E" w:rsidRPr="00692D94" w:rsidTr="003A7740">
        <w:trPr>
          <w:trHeight w:val="382"/>
        </w:trPr>
        <w:tc>
          <w:tcPr>
            <w:tcW w:w="648" w:type="pct"/>
            <w:vMerge/>
            <w:tcBorders>
              <w:right w:val="single" w:sz="12" w:space="0" w:color="auto"/>
            </w:tcBorders>
          </w:tcPr>
          <w:p w:rsidR="003E5C3E" w:rsidRPr="00692D94" w:rsidRDefault="003E5C3E" w:rsidP="003A7740">
            <w:pPr>
              <w:rPr>
                <w:b/>
              </w:rPr>
            </w:pPr>
          </w:p>
        </w:tc>
        <w:tc>
          <w:tcPr>
            <w:tcW w:w="517" w:type="pct"/>
            <w:gridSpan w:val="2"/>
            <w:tcBorders>
              <w:left w:val="single" w:sz="12" w:space="0" w:color="auto"/>
            </w:tcBorders>
            <w:vAlign w:val="center"/>
          </w:tcPr>
          <w:p w:rsidR="003E5C3E" w:rsidRPr="00692D94" w:rsidRDefault="003E5C3E" w:rsidP="003A7740">
            <w:pPr>
              <w:jc w:val="center"/>
              <w:rPr>
                <w:b/>
              </w:rPr>
            </w:pPr>
            <w:r w:rsidRPr="00692D94">
              <w:rPr>
                <w:b/>
                <w:sz w:val="22"/>
                <w:szCs w:val="22"/>
              </w:rPr>
              <w:t>Teorik</w:t>
            </w:r>
          </w:p>
        </w:tc>
        <w:tc>
          <w:tcPr>
            <w:tcW w:w="665" w:type="pct"/>
            <w:vAlign w:val="center"/>
          </w:tcPr>
          <w:p w:rsidR="003E5C3E" w:rsidRPr="00692D94" w:rsidRDefault="003E5C3E" w:rsidP="003A7740">
            <w:pPr>
              <w:jc w:val="center"/>
              <w:rPr>
                <w:b/>
              </w:rPr>
            </w:pPr>
            <w:r w:rsidRPr="00692D94">
              <w:rPr>
                <w:b/>
                <w:sz w:val="22"/>
                <w:szCs w:val="22"/>
              </w:rPr>
              <w:t>Uygulama</w:t>
            </w:r>
          </w:p>
        </w:tc>
        <w:tc>
          <w:tcPr>
            <w:tcW w:w="592" w:type="pct"/>
            <w:gridSpan w:val="3"/>
            <w:tcBorders>
              <w:right w:val="single" w:sz="12" w:space="0" w:color="auto"/>
            </w:tcBorders>
            <w:vAlign w:val="center"/>
          </w:tcPr>
          <w:p w:rsidR="003E5C3E" w:rsidRPr="00692D94" w:rsidRDefault="003E5C3E" w:rsidP="003A7740">
            <w:pPr>
              <w:ind w:left="-111" w:right="-108"/>
              <w:jc w:val="center"/>
              <w:rPr>
                <w:b/>
              </w:rPr>
            </w:pPr>
            <w:r w:rsidRPr="00692D94">
              <w:rPr>
                <w:b/>
                <w:sz w:val="22"/>
                <w:szCs w:val="22"/>
              </w:rPr>
              <w:t>Laboratuar</w:t>
            </w:r>
          </w:p>
        </w:tc>
        <w:tc>
          <w:tcPr>
            <w:tcW w:w="517" w:type="pct"/>
            <w:vAlign w:val="center"/>
          </w:tcPr>
          <w:p w:rsidR="003E5C3E" w:rsidRPr="00692D94" w:rsidRDefault="003E5C3E" w:rsidP="003A7740">
            <w:pPr>
              <w:jc w:val="center"/>
              <w:rPr>
                <w:b/>
              </w:rPr>
            </w:pPr>
            <w:r w:rsidRPr="00692D94">
              <w:rPr>
                <w:b/>
                <w:sz w:val="22"/>
                <w:szCs w:val="22"/>
              </w:rPr>
              <w:t>Kredisi</w:t>
            </w:r>
          </w:p>
        </w:tc>
        <w:tc>
          <w:tcPr>
            <w:tcW w:w="370" w:type="pct"/>
            <w:gridSpan w:val="2"/>
            <w:vAlign w:val="center"/>
          </w:tcPr>
          <w:p w:rsidR="003E5C3E" w:rsidRPr="00692D94" w:rsidRDefault="003E5C3E" w:rsidP="003A7740">
            <w:pPr>
              <w:ind w:left="-111" w:right="-108"/>
              <w:jc w:val="center"/>
              <w:rPr>
                <w:b/>
              </w:rPr>
            </w:pPr>
            <w:r w:rsidRPr="00692D94">
              <w:rPr>
                <w:b/>
                <w:sz w:val="22"/>
                <w:szCs w:val="22"/>
              </w:rPr>
              <w:t>AKTS</w:t>
            </w:r>
          </w:p>
        </w:tc>
        <w:tc>
          <w:tcPr>
            <w:tcW w:w="1109" w:type="pct"/>
            <w:gridSpan w:val="2"/>
            <w:vAlign w:val="center"/>
          </w:tcPr>
          <w:p w:rsidR="003E5C3E" w:rsidRPr="00692D94" w:rsidRDefault="003E5C3E" w:rsidP="003A7740">
            <w:pPr>
              <w:jc w:val="center"/>
              <w:rPr>
                <w:b/>
              </w:rPr>
            </w:pPr>
            <w:r w:rsidRPr="00692D94">
              <w:rPr>
                <w:b/>
                <w:sz w:val="22"/>
                <w:szCs w:val="22"/>
              </w:rPr>
              <w:t>TÜRÜ</w:t>
            </w:r>
          </w:p>
        </w:tc>
        <w:tc>
          <w:tcPr>
            <w:tcW w:w="582" w:type="pct"/>
            <w:vAlign w:val="center"/>
          </w:tcPr>
          <w:p w:rsidR="003E5C3E" w:rsidRPr="00692D94" w:rsidRDefault="003E5C3E" w:rsidP="003A7740">
            <w:pPr>
              <w:jc w:val="center"/>
              <w:rPr>
                <w:b/>
              </w:rPr>
            </w:pPr>
            <w:r w:rsidRPr="00692D94">
              <w:rPr>
                <w:b/>
                <w:sz w:val="22"/>
                <w:szCs w:val="22"/>
              </w:rPr>
              <w:t>DİLİ</w:t>
            </w:r>
          </w:p>
        </w:tc>
      </w:tr>
      <w:tr w:rsidR="003E5C3E" w:rsidRPr="00692D94" w:rsidTr="003A7740">
        <w:trPr>
          <w:trHeight w:val="367"/>
        </w:trPr>
        <w:tc>
          <w:tcPr>
            <w:tcW w:w="648" w:type="pct"/>
            <w:tcBorders>
              <w:bottom w:val="single" w:sz="12" w:space="0" w:color="auto"/>
              <w:right w:val="single" w:sz="12" w:space="0" w:color="auto"/>
            </w:tcBorders>
            <w:vAlign w:val="center"/>
          </w:tcPr>
          <w:p w:rsidR="003E5C3E" w:rsidRPr="00692D94" w:rsidRDefault="003E5C3E" w:rsidP="003A7740">
            <w:pPr>
              <w:jc w:val="center"/>
            </w:pPr>
            <w:r>
              <w:rPr>
                <w:sz w:val="22"/>
                <w:szCs w:val="22"/>
              </w:rPr>
              <w:t>V</w:t>
            </w:r>
          </w:p>
        </w:tc>
        <w:tc>
          <w:tcPr>
            <w:tcW w:w="517" w:type="pct"/>
            <w:gridSpan w:val="2"/>
            <w:tcBorders>
              <w:left w:val="single" w:sz="12" w:space="0" w:color="auto"/>
              <w:bottom w:val="single" w:sz="12" w:space="0" w:color="auto"/>
            </w:tcBorders>
            <w:vAlign w:val="center"/>
          </w:tcPr>
          <w:p w:rsidR="003E5C3E" w:rsidRPr="00692D94" w:rsidRDefault="003E5C3E" w:rsidP="003A7740">
            <w:pPr>
              <w:jc w:val="center"/>
            </w:pPr>
            <w:r w:rsidRPr="00692D94">
              <w:rPr>
                <w:sz w:val="22"/>
                <w:szCs w:val="22"/>
              </w:rPr>
              <w:t xml:space="preserve">2 </w:t>
            </w:r>
          </w:p>
        </w:tc>
        <w:tc>
          <w:tcPr>
            <w:tcW w:w="665" w:type="pct"/>
            <w:tcBorders>
              <w:bottom w:val="single" w:sz="12" w:space="0" w:color="auto"/>
            </w:tcBorders>
            <w:vAlign w:val="center"/>
          </w:tcPr>
          <w:p w:rsidR="003E5C3E" w:rsidRPr="00692D94" w:rsidRDefault="003E5C3E" w:rsidP="003A7740">
            <w:pPr>
              <w:jc w:val="center"/>
            </w:pPr>
            <w:r w:rsidRPr="00692D94">
              <w:rPr>
                <w:sz w:val="22"/>
                <w:szCs w:val="22"/>
              </w:rPr>
              <w:t xml:space="preserve">0 </w:t>
            </w:r>
          </w:p>
        </w:tc>
        <w:tc>
          <w:tcPr>
            <w:tcW w:w="592" w:type="pct"/>
            <w:gridSpan w:val="3"/>
            <w:tcBorders>
              <w:bottom w:val="single" w:sz="12" w:space="0" w:color="auto"/>
              <w:right w:val="single" w:sz="12" w:space="0" w:color="auto"/>
            </w:tcBorders>
            <w:vAlign w:val="center"/>
          </w:tcPr>
          <w:p w:rsidR="003E5C3E" w:rsidRPr="00692D94" w:rsidRDefault="003E5C3E" w:rsidP="003A7740">
            <w:pPr>
              <w:jc w:val="center"/>
            </w:pPr>
            <w:r w:rsidRPr="00692D94">
              <w:rPr>
                <w:sz w:val="22"/>
                <w:szCs w:val="22"/>
              </w:rPr>
              <w:t xml:space="preserve">0 </w:t>
            </w:r>
          </w:p>
        </w:tc>
        <w:tc>
          <w:tcPr>
            <w:tcW w:w="517" w:type="pct"/>
            <w:tcBorders>
              <w:bottom w:val="single" w:sz="12" w:space="0" w:color="auto"/>
            </w:tcBorders>
            <w:vAlign w:val="center"/>
          </w:tcPr>
          <w:p w:rsidR="003E5C3E" w:rsidRPr="00692D94" w:rsidRDefault="003E5C3E" w:rsidP="003A7740">
            <w:pPr>
              <w:jc w:val="center"/>
            </w:pPr>
            <w:r w:rsidRPr="00692D94">
              <w:rPr>
                <w:sz w:val="22"/>
                <w:szCs w:val="22"/>
              </w:rPr>
              <w:t xml:space="preserve">2 </w:t>
            </w:r>
          </w:p>
        </w:tc>
        <w:tc>
          <w:tcPr>
            <w:tcW w:w="370" w:type="pct"/>
            <w:gridSpan w:val="2"/>
            <w:tcBorders>
              <w:bottom w:val="single" w:sz="12" w:space="0" w:color="auto"/>
            </w:tcBorders>
            <w:vAlign w:val="center"/>
          </w:tcPr>
          <w:p w:rsidR="003E5C3E" w:rsidRPr="00692D94" w:rsidRDefault="003E5C3E" w:rsidP="003A7740">
            <w:pPr>
              <w:jc w:val="center"/>
            </w:pPr>
            <w:r w:rsidRPr="00692D94">
              <w:rPr>
                <w:sz w:val="22"/>
                <w:szCs w:val="22"/>
              </w:rPr>
              <w:t>4</w:t>
            </w:r>
          </w:p>
        </w:tc>
        <w:tc>
          <w:tcPr>
            <w:tcW w:w="1109" w:type="pct"/>
            <w:gridSpan w:val="2"/>
            <w:tcBorders>
              <w:bottom w:val="single" w:sz="12" w:space="0" w:color="auto"/>
            </w:tcBorders>
            <w:vAlign w:val="center"/>
          </w:tcPr>
          <w:p w:rsidR="003E5C3E" w:rsidRPr="00692D94" w:rsidRDefault="003E5C3E" w:rsidP="003A7740">
            <w:pPr>
              <w:jc w:val="center"/>
              <w:rPr>
                <w:vertAlign w:val="superscript"/>
              </w:rPr>
            </w:pPr>
            <w:r w:rsidRPr="00692D94">
              <w:rPr>
                <w:sz w:val="22"/>
                <w:szCs w:val="22"/>
                <w:vertAlign w:val="superscript"/>
              </w:rPr>
              <w:t>ZORUNLU (X)  SEÇMELİ (   )</w:t>
            </w:r>
          </w:p>
        </w:tc>
        <w:tc>
          <w:tcPr>
            <w:tcW w:w="582" w:type="pct"/>
            <w:tcBorders>
              <w:bottom w:val="single" w:sz="12" w:space="0" w:color="auto"/>
            </w:tcBorders>
          </w:tcPr>
          <w:p w:rsidR="003E5C3E" w:rsidRPr="00692D94" w:rsidRDefault="003E5C3E" w:rsidP="003A7740">
            <w:pPr>
              <w:jc w:val="center"/>
            </w:pPr>
            <w:r w:rsidRPr="00692D94">
              <w:rPr>
                <w:sz w:val="22"/>
                <w:szCs w:val="22"/>
              </w:rPr>
              <w:t>Türkçe</w:t>
            </w:r>
          </w:p>
        </w:tc>
      </w:tr>
      <w:tr w:rsidR="003E5C3E" w:rsidRPr="00692D94" w:rsidTr="003A7740">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3E5C3E" w:rsidRPr="00692D94" w:rsidRDefault="003E5C3E" w:rsidP="003A7740">
            <w:pPr>
              <w:jc w:val="center"/>
              <w:rPr>
                <w:b/>
              </w:rPr>
            </w:pPr>
            <w:r w:rsidRPr="00692D94">
              <w:rPr>
                <w:b/>
                <w:sz w:val="22"/>
                <w:szCs w:val="22"/>
              </w:rPr>
              <w:t>DERSİN KATEGORİSİ</w:t>
            </w:r>
          </w:p>
        </w:tc>
      </w:tr>
      <w:tr w:rsidR="003E5C3E" w:rsidRPr="00692D94" w:rsidTr="003A7740">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3E5C3E" w:rsidRPr="00692D94" w:rsidRDefault="003E5C3E" w:rsidP="003A7740">
            <w:pPr>
              <w:jc w:val="center"/>
              <w:rPr>
                <w:b/>
              </w:rPr>
            </w:pPr>
            <w:r w:rsidRPr="00692D94">
              <w:rPr>
                <w:b/>
                <w:sz w:val="22"/>
                <w:szCs w:val="22"/>
              </w:rPr>
              <w:t>Temel Bilim</w:t>
            </w:r>
          </w:p>
        </w:tc>
        <w:tc>
          <w:tcPr>
            <w:tcW w:w="1051" w:type="pct"/>
            <w:gridSpan w:val="4"/>
            <w:tcBorders>
              <w:top w:val="single" w:sz="12" w:space="0" w:color="auto"/>
            </w:tcBorders>
            <w:vAlign w:val="center"/>
          </w:tcPr>
          <w:p w:rsidR="003E5C3E" w:rsidRPr="00692D94" w:rsidRDefault="003E5C3E" w:rsidP="003A7740">
            <w:pPr>
              <w:jc w:val="center"/>
              <w:rPr>
                <w:b/>
              </w:rPr>
            </w:pPr>
            <w:r w:rsidRPr="00692D94">
              <w:rPr>
                <w:b/>
                <w:sz w:val="22"/>
                <w:szCs w:val="22"/>
              </w:rPr>
              <w:t>Eğitim Bilimi</w:t>
            </w:r>
          </w:p>
        </w:tc>
        <w:tc>
          <w:tcPr>
            <w:tcW w:w="2379" w:type="pct"/>
            <w:gridSpan w:val="5"/>
            <w:tcBorders>
              <w:top w:val="single" w:sz="12" w:space="0" w:color="auto"/>
            </w:tcBorders>
            <w:vAlign w:val="center"/>
          </w:tcPr>
          <w:p w:rsidR="003E5C3E" w:rsidRPr="00692D94" w:rsidRDefault="003E5C3E" w:rsidP="003A7740">
            <w:pPr>
              <w:jc w:val="center"/>
            </w:pPr>
            <w:r w:rsidRPr="00692D94">
              <w:rPr>
                <w:sz w:val="22"/>
                <w:szCs w:val="22"/>
              </w:rPr>
              <w:t>Din Kültürü ve Ahlak Bilgisi Öğretmenliği</w:t>
            </w:r>
          </w:p>
          <w:p w:rsidR="003E5C3E" w:rsidRPr="00692D94" w:rsidRDefault="003E5C3E" w:rsidP="003A7740">
            <w:pPr>
              <w:jc w:val="center"/>
            </w:pPr>
            <w:r w:rsidRPr="00692D94">
              <w:rPr>
                <w:sz w:val="22"/>
                <w:szCs w:val="22"/>
              </w:rPr>
              <w:t xml:space="preserve"> [Önemli düzeyde tasarım içeriyorsa (</w:t>
            </w:r>
            <w:r w:rsidRPr="00692D94">
              <w:rPr>
                <w:sz w:val="22"/>
                <w:szCs w:val="22"/>
              </w:rPr>
              <w:sym w:font="Symbol" w:char="F0D6"/>
            </w:r>
            <w:r w:rsidRPr="00692D94">
              <w:rPr>
                <w:sz w:val="22"/>
                <w:szCs w:val="22"/>
              </w:rPr>
              <w:t>) koyunuz.]</w:t>
            </w:r>
          </w:p>
        </w:tc>
        <w:tc>
          <w:tcPr>
            <w:tcW w:w="762" w:type="pct"/>
            <w:gridSpan w:val="2"/>
            <w:tcBorders>
              <w:top w:val="single" w:sz="12" w:space="0" w:color="auto"/>
            </w:tcBorders>
            <w:vAlign w:val="center"/>
          </w:tcPr>
          <w:p w:rsidR="003E5C3E" w:rsidRPr="00692D94" w:rsidRDefault="003E5C3E" w:rsidP="003A7740">
            <w:pPr>
              <w:jc w:val="center"/>
              <w:rPr>
                <w:b/>
              </w:rPr>
            </w:pPr>
            <w:r w:rsidRPr="00692D94">
              <w:rPr>
                <w:b/>
                <w:sz w:val="22"/>
                <w:szCs w:val="22"/>
              </w:rPr>
              <w:t>Sosyal Bilim</w:t>
            </w:r>
          </w:p>
        </w:tc>
      </w:tr>
      <w:tr w:rsidR="003E5C3E" w:rsidRPr="00692D94" w:rsidTr="003A7740">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3E5C3E" w:rsidRPr="00692D94" w:rsidRDefault="003E5C3E" w:rsidP="003A7740">
            <w:pPr>
              <w:jc w:val="center"/>
            </w:pPr>
            <w:r w:rsidRPr="00692D94">
              <w:rPr>
                <w:sz w:val="22"/>
                <w:szCs w:val="22"/>
              </w:rPr>
              <w:t>%25</w:t>
            </w:r>
          </w:p>
        </w:tc>
        <w:tc>
          <w:tcPr>
            <w:tcW w:w="1051" w:type="pct"/>
            <w:gridSpan w:val="4"/>
            <w:tcBorders>
              <w:left w:val="single" w:sz="4" w:space="0" w:color="auto"/>
              <w:bottom w:val="single" w:sz="12" w:space="0" w:color="auto"/>
              <w:right w:val="single" w:sz="4" w:space="0" w:color="auto"/>
            </w:tcBorders>
          </w:tcPr>
          <w:p w:rsidR="003E5C3E" w:rsidRPr="00692D94" w:rsidRDefault="003E5C3E" w:rsidP="003A7740">
            <w:pPr>
              <w:jc w:val="center"/>
            </w:pPr>
            <w:r w:rsidRPr="00692D94">
              <w:rPr>
                <w:sz w:val="22"/>
                <w:szCs w:val="22"/>
              </w:rPr>
              <w:t>%75</w:t>
            </w:r>
          </w:p>
        </w:tc>
        <w:tc>
          <w:tcPr>
            <w:tcW w:w="2379" w:type="pct"/>
            <w:gridSpan w:val="5"/>
            <w:tcBorders>
              <w:left w:val="single" w:sz="4" w:space="0" w:color="auto"/>
              <w:bottom w:val="single" w:sz="12" w:space="0" w:color="auto"/>
            </w:tcBorders>
          </w:tcPr>
          <w:p w:rsidR="003E5C3E" w:rsidRPr="00692D94" w:rsidRDefault="003E5C3E" w:rsidP="003A7740">
            <w:pPr>
              <w:jc w:val="center"/>
            </w:pPr>
            <w:r w:rsidRPr="00692D94">
              <w:rPr>
                <w:sz w:val="22"/>
                <w:szCs w:val="22"/>
              </w:rPr>
              <w:t xml:space="preserve"> </w:t>
            </w:r>
          </w:p>
        </w:tc>
        <w:tc>
          <w:tcPr>
            <w:tcW w:w="762" w:type="pct"/>
            <w:gridSpan w:val="2"/>
            <w:tcBorders>
              <w:left w:val="single" w:sz="4" w:space="0" w:color="auto"/>
              <w:bottom w:val="single" w:sz="12" w:space="0" w:color="auto"/>
            </w:tcBorders>
          </w:tcPr>
          <w:p w:rsidR="003E5C3E" w:rsidRPr="00692D94" w:rsidRDefault="003E5C3E" w:rsidP="003A7740">
            <w:pPr>
              <w:jc w:val="center"/>
            </w:pPr>
          </w:p>
        </w:tc>
      </w:tr>
      <w:tr w:rsidR="003E5C3E" w:rsidRPr="00692D94" w:rsidTr="003A7740">
        <w:trPr>
          <w:trHeight w:val="324"/>
        </w:trPr>
        <w:tc>
          <w:tcPr>
            <w:tcW w:w="5000" w:type="pct"/>
            <w:gridSpan w:val="13"/>
            <w:tcBorders>
              <w:top w:val="single" w:sz="12" w:space="0" w:color="auto"/>
              <w:bottom w:val="single" w:sz="12" w:space="0" w:color="auto"/>
            </w:tcBorders>
            <w:vAlign w:val="center"/>
          </w:tcPr>
          <w:p w:rsidR="003E5C3E" w:rsidRPr="00692D94" w:rsidRDefault="003E5C3E" w:rsidP="003A7740">
            <w:pPr>
              <w:jc w:val="center"/>
              <w:rPr>
                <w:b/>
              </w:rPr>
            </w:pPr>
            <w:r w:rsidRPr="00692D94">
              <w:rPr>
                <w:b/>
                <w:sz w:val="22"/>
                <w:szCs w:val="22"/>
              </w:rPr>
              <w:t>DEĞERLENDİRME ÖLÇÜTLERİ</w:t>
            </w:r>
          </w:p>
        </w:tc>
      </w:tr>
      <w:tr w:rsidR="003E5C3E" w:rsidRPr="00692D94" w:rsidTr="003A7740">
        <w:tc>
          <w:tcPr>
            <w:tcW w:w="1833" w:type="pct"/>
            <w:gridSpan w:val="5"/>
            <w:vMerge w:val="restart"/>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3E5C3E" w:rsidRPr="00692D94" w:rsidRDefault="003E5C3E" w:rsidP="003A7740">
            <w:pPr>
              <w:jc w:val="center"/>
              <w:rPr>
                <w:b/>
              </w:rPr>
            </w:pPr>
            <w:r w:rsidRPr="00692D94">
              <w:rPr>
                <w:b/>
                <w:sz w:val="22"/>
                <w:szCs w:val="22"/>
              </w:rPr>
              <w:t>Faaliyet türü</w:t>
            </w:r>
          </w:p>
        </w:tc>
        <w:tc>
          <w:tcPr>
            <w:tcW w:w="1264" w:type="pct"/>
            <w:gridSpan w:val="2"/>
            <w:tcBorders>
              <w:top w:val="single" w:sz="12" w:space="0" w:color="auto"/>
              <w:bottom w:val="single" w:sz="8" w:space="0" w:color="auto"/>
              <w:right w:val="single" w:sz="8" w:space="0" w:color="auto"/>
            </w:tcBorders>
            <w:vAlign w:val="center"/>
          </w:tcPr>
          <w:p w:rsidR="003E5C3E" w:rsidRPr="00692D94" w:rsidRDefault="003E5C3E" w:rsidP="003A7740">
            <w:pPr>
              <w:jc w:val="center"/>
              <w:rPr>
                <w:b/>
              </w:rPr>
            </w:pPr>
            <w:r w:rsidRPr="00692D94">
              <w:rPr>
                <w:b/>
                <w:sz w:val="22"/>
                <w:szCs w:val="22"/>
              </w:rPr>
              <w:t>Sayı</w:t>
            </w:r>
          </w:p>
        </w:tc>
        <w:tc>
          <w:tcPr>
            <w:tcW w:w="762" w:type="pct"/>
            <w:gridSpan w:val="2"/>
            <w:tcBorders>
              <w:top w:val="single" w:sz="12" w:space="0" w:color="auto"/>
              <w:left w:val="single" w:sz="8" w:space="0" w:color="auto"/>
              <w:bottom w:val="single" w:sz="8" w:space="0" w:color="auto"/>
            </w:tcBorders>
            <w:vAlign w:val="center"/>
          </w:tcPr>
          <w:p w:rsidR="003E5C3E" w:rsidRPr="00692D94" w:rsidRDefault="003E5C3E" w:rsidP="003A7740">
            <w:pPr>
              <w:jc w:val="center"/>
              <w:rPr>
                <w:b/>
              </w:rPr>
            </w:pPr>
            <w:r w:rsidRPr="00692D94">
              <w:rPr>
                <w:b/>
                <w:sz w:val="22"/>
                <w:szCs w:val="22"/>
              </w:rPr>
              <w:t>%</w:t>
            </w:r>
          </w:p>
        </w:tc>
      </w:tr>
      <w:tr w:rsidR="003E5C3E" w:rsidRPr="00692D94" w:rsidTr="003A7740">
        <w:tc>
          <w:tcPr>
            <w:tcW w:w="1833" w:type="pct"/>
            <w:gridSpan w:val="5"/>
            <w:vMerge/>
            <w:tcBorders>
              <w:top w:val="single" w:sz="12" w:space="0" w:color="auto"/>
              <w:bottom w:val="single" w:sz="12" w:space="0" w:color="auto"/>
              <w:right w:val="single" w:sz="12" w:space="0" w:color="auto"/>
            </w:tcBorders>
            <w:vAlign w:val="center"/>
          </w:tcPr>
          <w:p w:rsidR="003E5C3E" w:rsidRPr="00692D94" w:rsidRDefault="003E5C3E" w:rsidP="003A7740">
            <w:pPr>
              <w:rPr>
                <w:b/>
              </w:rPr>
            </w:pPr>
          </w:p>
        </w:tc>
        <w:tc>
          <w:tcPr>
            <w:tcW w:w="1141" w:type="pct"/>
            <w:gridSpan w:val="4"/>
            <w:tcBorders>
              <w:top w:val="single" w:sz="8" w:space="0" w:color="auto"/>
              <w:left w:val="single" w:sz="12" w:space="0" w:color="auto"/>
            </w:tcBorders>
            <w:vAlign w:val="center"/>
          </w:tcPr>
          <w:p w:rsidR="003E5C3E" w:rsidRPr="00692D94" w:rsidRDefault="003E5C3E" w:rsidP="003A7740">
            <w:r w:rsidRPr="00692D94">
              <w:rPr>
                <w:sz w:val="22"/>
                <w:szCs w:val="22"/>
              </w:rPr>
              <w:t>Ara Sınav</w:t>
            </w:r>
          </w:p>
        </w:tc>
        <w:tc>
          <w:tcPr>
            <w:tcW w:w="1264" w:type="pct"/>
            <w:gridSpan w:val="2"/>
            <w:tcBorders>
              <w:top w:val="single" w:sz="8" w:space="0" w:color="auto"/>
              <w:right w:val="single" w:sz="8" w:space="0" w:color="auto"/>
            </w:tcBorders>
          </w:tcPr>
          <w:p w:rsidR="003E5C3E" w:rsidRPr="00692D94" w:rsidRDefault="003E5C3E" w:rsidP="003A7740">
            <w:pPr>
              <w:jc w:val="center"/>
            </w:pPr>
            <w:r w:rsidRPr="00692D94">
              <w:rPr>
                <w:sz w:val="22"/>
                <w:szCs w:val="22"/>
              </w:rPr>
              <w:t xml:space="preserve"> 1</w:t>
            </w:r>
          </w:p>
        </w:tc>
        <w:tc>
          <w:tcPr>
            <w:tcW w:w="762" w:type="pct"/>
            <w:gridSpan w:val="2"/>
            <w:tcBorders>
              <w:top w:val="single" w:sz="8" w:space="0" w:color="auto"/>
              <w:left w:val="single" w:sz="8" w:space="0" w:color="auto"/>
            </w:tcBorders>
          </w:tcPr>
          <w:p w:rsidR="003E5C3E" w:rsidRPr="00692D94" w:rsidRDefault="003E5C3E" w:rsidP="003A7740">
            <w:pPr>
              <w:jc w:val="center"/>
              <w:rPr>
                <w:highlight w:val="yellow"/>
              </w:rPr>
            </w:pPr>
            <w:r w:rsidRPr="00692D94">
              <w:rPr>
                <w:sz w:val="22"/>
                <w:szCs w:val="22"/>
              </w:rPr>
              <w:t xml:space="preserve"> 40</w:t>
            </w:r>
          </w:p>
        </w:tc>
      </w:tr>
      <w:tr w:rsidR="003E5C3E" w:rsidRPr="00692D94" w:rsidTr="003A7740">
        <w:tc>
          <w:tcPr>
            <w:tcW w:w="1833" w:type="pct"/>
            <w:gridSpan w:val="5"/>
            <w:vMerge/>
            <w:tcBorders>
              <w:top w:val="single" w:sz="12" w:space="0" w:color="auto"/>
              <w:bottom w:val="single" w:sz="12" w:space="0" w:color="auto"/>
              <w:right w:val="single" w:sz="12" w:space="0" w:color="auto"/>
            </w:tcBorders>
            <w:vAlign w:val="center"/>
          </w:tcPr>
          <w:p w:rsidR="003E5C3E" w:rsidRPr="00692D94" w:rsidRDefault="003E5C3E" w:rsidP="003A7740">
            <w:pPr>
              <w:rPr>
                <w:b/>
              </w:rPr>
            </w:pPr>
          </w:p>
        </w:tc>
        <w:tc>
          <w:tcPr>
            <w:tcW w:w="1141" w:type="pct"/>
            <w:gridSpan w:val="4"/>
            <w:tcBorders>
              <w:left w:val="single" w:sz="12" w:space="0" w:color="auto"/>
            </w:tcBorders>
            <w:vAlign w:val="center"/>
          </w:tcPr>
          <w:p w:rsidR="003E5C3E" w:rsidRPr="00692D94" w:rsidRDefault="003E5C3E" w:rsidP="003A7740">
            <w:r w:rsidRPr="00692D94">
              <w:rPr>
                <w:sz w:val="22"/>
                <w:szCs w:val="22"/>
              </w:rPr>
              <w:t>Kısa Sınav</w:t>
            </w:r>
          </w:p>
        </w:tc>
        <w:tc>
          <w:tcPr>
            <w:tcW w:w="1264" w:type="pct"/>
            <w:gridSpan w:val="2"/>
            <w:tcBorders>
              <w:right w:val="single" w:sz="8" w:space="0" w:color="auto"/>
            </w:tcBorders>
          </w:tcPr>
          <w:p w:rsidR="003E5C3E" w:rsidRPr="00692D94" w:rsidRDefault="003E5C3E" w:rsidP="003A7740"/>
        </w:tc>
        <w:tc>
          <w:tcPr>
            <w:tcW w:w="762" w:type="pct"/>
            <w:gridSpan w:val="2"/>
            <w:tcBorders>
              <w:left w:val="single" w:sz="8" w:space="0" w:color="auto"/>
            </w:tcBorders>
          </w:tcPr>
          <w:p w:rsidR="003E5C3E" w:rsidRPr="00692D94" w:rsidRDefault="003E5C3E" w:rsidP="003A7740">
            <w:r w:rsidRPr="00692D94">
              <w:rPr>
                <w:sz w:val="22"/>
                <w:szCs w:val="22"/>
              </w:rPr>
              <w:t xml:space="preserve"> </w:t>
            </w:r>
          </w:p>
        </w:tc>
      </w:tr>
      <w:tr w:rsidR="003E5C3E" w:rsidRPr="00692D94" w:rsidTr="003A7740">
        <w:tc>
          <w:tcPr>
            <w:tcW w:w="1833" w:type="pct"/>
            <w:gridSpan w:val="5"/>
            <w:vMerge/>
            <w:tcBorders>
              <w:top w:val="single" w:sz="12" w:space="0" w:color="auto"/>
              <w:bottom w:val="single" w:sz="12" w:space="0" w:color="auto"/>
              <w:right w:val="single" w:sz="12" w:space="0" w:color="auto"/>
            </w:tcBorders>
            <w:vAlign w:val="center"/>
          </w:tcPr>
          <w:p w:rsidR="003E5C3E" w:rsidRPr="00692D94" w:rsidRDefault="003E5C3E" w:rsidP="003A7740">
            <w:pPr>
              <w:rPr>
                <w:b/>
              </w:rPr>
            </w:pPr>
          </w:p>
        </w:tc>
        <w:tc>
          <w:tcPr>
            <w:tcW w:w="1141" w:type="pct"/>
            <w:gridSpan w:val="4"/>
            <w:tcBorders>
              <w:left w:val="single" w:sz="12" w:space="0" w:color="auto"/>
            </w:tcBorders>
            <w:vAlign w:val="center"/>
          </w:tcPr>
          <w:p w:rsidR="003E5C3E" w:rsidRPr="00692D94" w:rsidRDefault="003E5C3E" w:rsidP="003A7740">
            <w:r w:rsidRPr="00692D94">
              <w:rPr>
                <w:sz w:val="22"/>
                <w:szCs w:val="22"/>
              </w:rPr>
              <w:t>Ödev</w:t>
            </w:r>
          </w:p>
        </w:tc>
        <w:tc>
          <w:tcPr>
            <w:tcW w:w="1264" w:type="pct"/>
            <w:gridSpan w:val="2"/>
            <w:tcBorders>
              <w:right w:val="single" w:sz="8" w:space="0" w:color="auto"/>
            </w:tcBorders>
          </w:tcPr>
          <w:p w:rsidR="003E5C3E" w:rsidRPr="00692D94" w:rsidRDefault="003E5C3E" w:rsidP="003A7740">
            <w:pPr>
              <w:jc w:val="center"/>
            </w:pPr>
            <w:r w:rsidRPr="00692D94">
              <w:rPr>
                <w:sz w:val="22"/>
                <w:szCs w:val="22"/>
              </w:rPr>
              <w:t xml:space="preserve"> </w:t>
            </w:r>
          </w:p>
        </w:tc>
        <w:tc>
          <w:tcPr>
            <w:tcW w:w="762" w:type="pct"/>
            <w:gridSpan w:val="2"/>
            <w:tcBorders>
              <w:left w:val="single" w:sz="8" w:space="0" w:color="auto"/>
            </w:tcBorders>
          </w:tcPr>
          <w:p w:rsidR="003E5C3E" w:rsidRPr="00692D94" w:rsidRDefault="003E5C3E" w:rsidP="003A7740">
            <w:pPr>
              <w:jc w:val="center"/>
            </w:pPr>
            <w:r w:rsidRPr="00692D94">
              <w:rPr>
                <w:sz w:val="22"/>
                <w:szCs w:val="22"/>
              </w:rPr>
              <w:t xml:space="preserve">  </w:t>
            </w:r>
          </w:p>
        </w:tc>
      </w:tr>
      <w:tr w:rsidR="003E5C3E" w:rsidRPr="00692D94" w:rsidTr="003A7740">
        <w:tc>
          <w:tcPr>
            <w:tcW w:w="1833" w:type="pct"/>
            <w:gridSpan w:val="5"/>
            <w:vMerge/>
            <w:tcBorders>
              <w:top w:val="single" w:sz="12" w:space="0" w:color="auto"/>
              <w:bottom w:val="single" w:sz="12" w:space="0" w:color="auto"/>
              <w:right w:val="single" w:sz="12" w:space="0" w:color="auto"/>
            </w:tcBorders>
            <w:vAlign w:val="center"/>
          </w:tcPr>
          <w:p w:rsidR="003E5C3E" w:rsidRPr="00692D94" w:rsidRDefault="003E5C3E" w:rsidP="003A7740">
            <w:pPr>
              <w:rPr>
                <w:b/>
              </w:rPr>
            </w:pPr>
          </w:p>
        </w:tc>
        <w:tc>
          <w:tcPr>
            <w:tcW w:w="1141" w:type="pct"/>
            <w:gridSpan w:val="4"/>
            <w:tcBorders>
              <w:left w:val="single" w:sz="12" w:space="0" w:color="auto"/>
              <w:bottom w:val="single" w:sz="8" w:space="0" w:color="auto"/>
            </w:tcBorders>
            <w:vAlign w:val="center"/>
          </w:tcPr>
          <w:p w:rsidR="003E5C3E" w:rsidRPr="00692D94" w:rsidRDefault="003E5C3E" w:rsidP="003A7740">
            <w:r w:rsidRPr="00692D94">
              <w:rPr>
                <w:sz w:val="22"/>
                <w:szCs w:val="22"/>
              </w:rPr>
              <w:t>Proje</w:t>
            </w:r>
          </w:p>
        </w:tc>
        <w:tc>
          <w:tcPr>
            <w:tcW w:w="1264" w:type="pct"/>
            <w:gridSpan w:val="2"/>
            <w:tcBorders>
              <w:bottom w:val="single" w:sz="8" w:space="0" w:color="auto"/>
              <w:right w:val="single" w:sz="8" w:space="0" w:color="auto"/>
            </w:tcBorders>
          </w:tcPr>
          <w:p w:rsidR="003E5C3E" w:rsidRPr="00692D94" w:rsidRDefault="003E5C3E" w:rsidP="003A7740">
            <w:pPr>
              <w:jc w:val="center"/>
            </w:pPr>
            <w:r w:rsidRPr="00692D94">
              <w:rPr>
                <w:sz w:val="22"/>
                <w:szCs w:val="22"/>
              </w:rPr>
              <w:t xml:space="preserve"> </w:t>
            </w:r>
          </w:p>
        </w:tc>
        <w:tc>
          <w:tcPr>
            <w:tcW w:w="762" w:type="pct"/>
            <w:gridSpan w:val="2"/>
            <w:tcBorders>
              <w:left w:val="single" w:sz="8" w:space="0" w:color="auto"/>
              <w:bottom w:val="single" w:sz="8" w:space="0" w:color="auto"/>
            </w:tcBorders>
          </w:tcPr>
          <w:p w:rsidR="003E5C3E" w:rsidRPr="00692D94" w:rsidRDefault="003E5C3E" w:rsidP="003A7740">
            <w:pPr>
              <w:jc w:val="center"/>
            </w:pPr>
            <w:r w:rsidRPr="00692D94">
              <w:rPr>
                <w:sz w:val="22"/>
                <w:szCs w:val="22"/>
              </w:rPr>
              <w:t xml:space="preserve"> </w:t>
            </w:r>
          </w:p>
        </w:tc>
      </w:tr>
      <w:tr w:rsidR="003E5C3E" w:rsidRPr="00692D94" w:rsidTr="003A7740">
        <w:tc>
          <w:tcPr>
            <w:tcW w:w="1833" w:type="pct"/>
            <w:gridSpan w:val="5"/>
            <w:vMerge/>
            <w:tcBorders>
              <w:top w:val="single" w:sz="12" w:space="0" w:color="auto"/>
              <w:bottom w:val="single" w:sz="12" w:space="0" w:color="auto"/>
              <w:right w:val="single" w:sz="12" w:space="0" w:color="auto"/>
            </w:tcBorders>
            <w:vAlign w:val="center"/>
          </w:tcPr>
          <w:p w:rsidR="003E5C3E" w:rsidRPr="00692D94" w:rsidRDefault="003E5C3E" w:rsidP="003A7740">
            <w:pPr>
              <w:rPr>
                <w:b/>
              </w:rPr>
            </w:pPr>
          </w:p>
        </w:tc>
        <w:tc>
          <w:tcPr>
            <w:tcW w:w="1141" w:type="pct"/>
            <w:gridSpan w:val="4"/>
            <w:tcBorders>
              <w:top w:val="single" w:sz="8" w:space="0" w:color="auto"/>
              <w:left w:val="single" w:sz="12" w:space="0" w:color="auto"/>
              <w:bottom w:val="single" w:sz="8" w:space="0" w:color="auto"/>
            </w:tcBorders>
            <w:vAlign w:val="center"/>
          </w:tcPr>
          <w:p w:rsidR="003E5C3E" w:rsidRPr="00692D94" w:rsidRDefault="003E5C3E" w:rsidP="003A7740">
            <w:r w:rsidRPr="00692D94">
              <w:rPr>
                <w:sz w:val="22"/>
                <w:szCs w:val="22"/>
              </w:rPr>
              <w:t>Rapor</w:t>
            </w:r>
          </w:p>
        </w:tc>
        <w:tc>
          <w:tcPr>
            <w:tcW w:w="1264" w:type="pct"/>
            <w:gridSpan w:val="2"/>
            <w:tcBorders>
              <w:top w:val="single" w:sz="8" w:space="0" w:color="auto"/>
              <w:bottom w:val="single" w:sz="8" w:space="0" w:color="auto"/>
              <w:right w:val="single" w:sz="8" w:space="0" w:color="auto"/>
            </w:tcBorders>
          </w:tcPr>
          <w:p w:rsidR="003E5C3E" w:rsidRPr="00692D94" w:rsidRDefault="003E5C3E" w:rsidP="003A7740">
            <w:pPr>
              <w:jc w:val="center"/>
            </w:pPr>
          </w:p>
        </w:tc>
        <w:tc>
          <w:tcPr>
            <w:tcW w:w="762" w:type="pct"/>
            <w:gridSpan w:val="2"/>
            <w:tcBorders>
              <w:top w:val="single" w:sz="8" w:space="0" w:color="auto"/>
              <w:left w:val="single" w:sz="8" w:space="0" w:color="auto"/>
              <w:bottom w:val="single" w:sz="8" w:space="0" w:color="auto"/>
            </w:tcBorders>
          </w:tcPr>
          <w:p w:rsidR="003E5C3E" w:rsidRPr="00692D94" w:rsidRDefault="003E5C3E" w:rsidP="003A7740"/>
        </w:tc>
      </w:tr>
      <w:tr w:rsidR="003E5C3E" w:rsidRPr="00692D94" w:rsidTr="003A7740">
        <w:tc>
          <w:tcPr>
            <w:tcW w:w="1833" w:type="pct"/>
            <w:gridSpan w:val="5"/>
            <w:vMerge/>
            <w:tcBorders>
              <w:top w:val="single" w:sz="12" w:space="0" w:color="auto"/>
              <w:bottom w:val="single" w:sz="12" w:space="0" w:color="auto"/>
              <w:right w:val="single" w:sz="12" w:space="0" w:color="auto"/>
            </w:tcBorders>
            <w:vAlign w:val="center"/>
          </w:tcPr>
          <w:p w:rsidR="003E5C3E" w:rsidRPr="00692D94" w:rsidRDefault="003E5C3E" w:rsidP="003A7740">
            <w:pPr>
              <w:rPr>
                <w:b/>
              </w:rPr>
            </w:pPr>
          </w:p>
        </w:tc>
        <w:tc>
          <w:tcPr>
            <w:tcW w:w="1141" w:type="pct"/>
            <w:gridSpan w:val="4"/>
            <w:tcBorders>
              <w:top w:val="single" w:sz="8" w:space="0" w:color="auto"/>
              <w:left w:val="single" w:sz="12" w:space="0" w:color="auto"/>
              <w:bottom w:val="single" w:sz="12" w:space="0" w:color="auto"/>
            </w:tcBorders>
            <w:vAlign w:val="center"/>
          </w:tcPr>
          <w:p w:rsidR="003E5C3E" w:rsidRPr="00692D94" w:rsidRDefault="003E5C3E" w:rsidP="003A7740">
            <w:r w:rsidRPr="00692D94">
              <w:rPr>
                <w:sz w:val="22"/>
                <w:szCs w:val="22"/>
              </w:rPr>
              <w:t>Diğer (………)</w:t>
            </w:r>
          </w:p>
        </w:tc>
        <w:tc>
          <w:tcPr>
            <w:tcW w:w="1264" w:type="pct"/>
            <w:gridSpan w:val="2"/>
            <w:tcBorders>
              <w:top w:val="single" w:sz="8" w:space="0" w:color="auto"/>
              <w:bottom w:val="single" w:sz="12" w:space="0" w:color="auto"/>
              <w:right w:val="single" w:sz="8" w:space="0" w:color="auto"/>
            </w:tcBorders>
          </w:tcPr>
          <w:p w:rsidR="003E5C3E" w:rsidRPr="00692D94" w:rsidRDefault="003E5C3E" w:rsidP="003A7740"/>
        </w:tc>
        <w:tc>
          <w:tcPr>
            <w:tcW w:w="762" w:type="pct"/>
            <w:gridSpan w:val="2"/>
            <w:tcBorders>
              <w:top w:val="single" w:sz="8" w:space="0" w:color="auto"/>
              <w:left w:val="single" w:sz="8" w:space="0" w:color="auto"/>
              <w:bottom w:val="single" w:sz="12" w:space="0" w:color="auto"/>
            </w:tcBorders>
          </w:tcPr>
          <w:p w:rsidR="003E5C3E" w:rsidRPr="00692D94" w:rsidRDefault="003E5C3E" w:rsidP="003A7740"/>
        </w:tc>
      </w:tr>
      <w:tr w:rsidR="003E5C3E" w:rsidRPr="00692D94" w:rsidTr="003A7740">
        <w:trPr>
          <w:trHeight w:val="392"/>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3E5C3E" w:rsidRPr="00692D94" w:rsidRDefault="003E5C3E" w:rsidP="003A7740"/>
        </w:tc>
        <w:tc>
          <w:tcPr>
            <w:tcW w:w="1264" w:type="pct"/>
            <w:gridSpan w:val="2"/>
            <w:tcBorders>
              <w:top w:val="single" w:sz="12" w:space="0" w:color="auto"/>
              <w:bottom w:val="single" w:sz="8" w:space="0" w:color="auto"/>
              <w:right w:val="single" w:sz="8" w:space="0" w:color="auto"/>
            </w:tcBorders>
            <w:vAlign w:val="center"/>
          </w:tcPr>
          <w:p w:rsidR="003E5C3E" w:rsidRPr="00692D94" w:rsidRDefault="003E5C3E" w:rsidP="003A7740">
            <w:pPr>
              <w:jc w:val="center"/>
            </w:pPr>
            <w:r w:rsidRPr="00692D94">
              <w:rPr>
                <w:sz w:val="22"/>
                <w:szCs w:val="22"/>
              </w:rPr>
              <w:t xml:space="preserve"> 1</w:t>
            </w:r>
          </w:p>
        </w:tc>
        <w:tc>
          <w:tcPr>
            <w:tcW w:w="762" w:type="pct"/>
            <w:gridSpan w:val="2"/>
            <w:tcBorders>
              <w:top w:val="single" w:sz="12" w:space="0" w:color="auto"/>
              <w:left w:val="single" w:sz="8" w:space="0" w:color="auto"/>
              <w:bottom w:val="single" w:sz="8" w:space="0" w:color="auto"/>
            </w:tcBorders>
            <w:vAlign w:val="center"/>
          </w:tcPr>
          <w:p w:rsidR="003E5C3E" w:rsidRPr="00692D94" w:rsidRDefault="003E5C3E" w:rsidP="003A7740">
            <w:pPr>
              <w:jc w:val="center"/>
            </w:pPr>
            <w:r w:rsidRPr="00692D94">
              <w:rPr>
                <w:sz w:val="22"/>
                <w:szCs w:val="22"/>
              </w:rPr>
              <w:t xml:space="preserve"> 60</w:t>
            </w:r>
          </w:p>
        </w:tc>
      </w:tr>
      <w:tr w:rsidR="003E5C3E" w:rsidRPr="00692D94" w:rsidTr="003A7740">
        <w:trPr>
          <w:trHeight w:val="447"/>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VARSA ÖNERİLEN ÖNKOŞUL(LAR)</w:t>
            </w:r>
          </w:p>
        </w:tc>
        <w:tc>
          <w:tcPr>
            <w:tcW w:w="3167" w:type="pct"/>
            <w:gridSpan w:val="8"/>
            <w:tcBorders>
              <w:top w:val="single" w:sz="12" w:space="0" w:color="auto"/>
              <w:left w:val="single" w:sz="12" w:space="0" w:color="auto"/>
              <w:bottom w:val="single" w:sz="12" w:space="0" w:color="auto"/>
            </w:tcBorders>
            <w:vAlign w:val="center"/>
          </w:tcPr>
          <w:p w:rsidR="003E5C3E" w:rsidRPr="00692D94" w:rsidRDefault="003E5C3E" w:rsidP="003A7740">
            <w:pPr>
              <w:jc w:val="both"/>
            </w:pPr>
            <w:r w:rsidRPr="00692D94">
              <w:rPr>
                <w:sz w:val="22"/>
                <w:szCs w:val="22"/>
              </w:rPr>
              <w:t xml:space="preserve"> -</w:t>
            </w:r>
          </w:p>
        </w:tc>
      </w:tr>
      <w:tr w:rsidR="003E5C3E" w:rsidRPr="00692D94" w:rsidTr="003A7740">
        <w:trPr>
          <w:trHeight w:val="447"/>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DERSİN KISA İÇERİĞİ</w:t>
            </w:r>
          </w:p>
        </w:tc>
        <w:tc>
          <w:tcPr>
            <w:tcW w:w="3167" w:type="pct"/>
            <w:gridSpan w:val="8"/>
            <w:tcBorders>
              <w:top w:val="single" w:sz="12" w:space="0" w:color="auto"/>
              <w:left w:val="single" w:sz="12" w:space="0" w:color="auto"/>
              <w:bottom w:val="single" w:sz="12" w:space="0" w:color="auto"/>
            </w:tcBorders>
          </w:tcPr>
          <w:p w:rsidR="003E5C3E" w:rsidRPr="00692D94" w:rsidRDefault="003E5C3E" w:rsidP="003A7740">
            <w:r w:rsidRPr="00692D94">
              <w:rPr>
                <w:sz w:val="22"/>
                <w:szCs w:val="22"/>
              </w:rPr>
              <w:t>Türk eğitim tarihinin, eğitim olgusu açısından önemi. Cumhuriyetten önceki eğitim durumu ve öğretmen yetiştiren kurumlar. Türk Eğitim Devrimi 1: Devrimin tarihsel arka planı, felsefî, düşünsel ve politik temelleri. Türk Eğitim Devrimi 2: Tevhid-i Tedrisat Kanunu: tarihsel temelleri, kapsamı, uygulanışı ve önemi; Türk eğitim sisteminde laikleşme. Türk Eğitim Devrimi 3: Karma eğitim ve kızların eğitimi, Yazı Devrimi, millet mektepleri, halk evleri. Türkiye Cumhuriyeti eğitim sisteminin dayandığı temel ilkeler. Köy Enstitüleri, Eğitim Enstitüleri ve Yüksek Öğretmen Okulları. Üniversiteler ve öğretmen yetiştirme. Yakın dönem Türk eğitim alanındaki gelişmeler.</w:t>
            </w:r>
          </w:p>
        </w:tc>
      </w:tr>
      <w:tr w:rsidR="003E5C3E" w:rsidRPr="00692D94" w:rsidTr="003A7740">
        <w:trPr>
          <w:trHeight w:val="426"/>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DERSİN AMAÇLARI</w:t>
            </w:r>
          </w:p>
        </w:tc>
        <w:tc>
          <w:tcPr>
            <w:tcW w:w="3167" w:type="pct"/>
            <w:gridSpan w:val="8"/>
            <w:tcBorders>
              <w:top w:val="single" w:sz="12" w:space="0" w:color="auto"/>
              <w:left w:val="single" w:sz="12" w:space="0" w:color="auto"/>
              <w:bottom w:val="single" w:sz="12" w:space="0" w:color="auto"/>
            </w:tcBorders>
          </w:tcPr>
          <w:p w:rsidR="003E5C3E" w:rsidRPr="00692D94" w:rsidRDefault="003E5C3E" w:rsidP="003A7740">
            <w:r w:rsidRPr="00692D94">
              <w:rPr>
                <w:rStyle w:val="girinti"/>
                <w:sz w:val="22"/>
                <w:szCs w:val="22"/>
              </w:rPr>
              <w:t>Bu dersin amacı öğretmen adaylarına Türk eğitim tarihi, Türk Eğitim devrimi, Türk eğitim sisteminin genel unsurları ve Türkiye’de öğretmen yetiştirmenin geçmişten günümüze geçirdiği evreler hakkında teorik bilgileri kavratmaktır.</w:t>
            </w:r>
          </w:p>
        </w:tc>
      </w:tr>
      <w:tr w:rsidR="003E5C3E" w:rsidRPr="00692D94" w:rsidTr="003A7740">
        <w:trPr>
          <w:trHeight w:val="518"/>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DERSİN MESLEK EĞİTİMİNİ SAĞLAMAYA YÖNELİK KATKISI</w:t>
            </w:r>
          </w:p>
        </w:tc>
        <w:tc>
          <w:tcPr>
            <w:tcW w:w="3167" w:type="pct"/>
            <w:gridSpan w:val="8"/>
            <w:tcBorders>
              <w:top w:val="single" w:sz="12" w:space="0" w:color="auto"/>
              <w:left w:val="single" w:sz="12" w:space="0" w:color="auto"/>
              <w:bottom w:val="single" w:sz="12" w:space="0" w:color="auto"/>
            </w:tcBorders>
            <w:vAlign w:val="center"/>
          </w:tcPr>
          <w:p w:rsidR="003E5C3E" w:rsidRPr="00692D94" w:rsidRDefault="003E5C3E" w:rsidP="003A7740">
            <w:r w:rsidRPr="00692D94">
              <w:rPr>
                <w:sz w:val="22"/>
                <w:szCs w:val="22"/>
              </w:rPr>
              <w:t xml:space="preserve"> </w:t>
            </w:r>
          </w:p>
        </w:tc>
      </w:tr>
      <w:tr w:rsidR="003E5C3E" w:rsidRPr="00692D94" w:rsidTr="003A7740">
        <w:trPr>
          <w:trHeight w:val="518"/>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DERSİN ÖĞRENİM ÇIKTILARI</w:t>
            </w:r>
          </w:p>
        </w:tc>
        <w:tc>
          <w:tcPr>
            <w:tcW w:w="3167" w:type="pct"/>
            <w:gridSpan w:val="8"/>
            <w:tcBorders>
              <w:top w:val="single" w:sz="12" w:space="0" w:color="auto"/>
              <w:left w:val="single" w:sz="12" w:space="0" w:color="auto"/>
              <w:bottom w:val="single" w:sz="12" w:space="0" w:color="auto"/>
            </w:tcBorders>
          </w:tcPr>
          <w:p w:rsidR="003E5C3E" w:rsidRPr="00692D94" w:rsidRDefault="003E5C3E" w:rsidP="003A7740">
            <w:r w:rsidRPr="00692D94">
              <w:rPr>
                <w:sz w:val="22"/>
                <w:szCs w:val="22"/>
              </w:rPr>
              <w:t>1.İslamiyet’ten önceki dönemde Türk Eğitimi’nin genel özelliklerini kavrar.</w:t>
            </w:r>
          </w:p>
          <w:p w:rsidR="003E5C3E" w:rsidRPr="00692D94" w:rsidRDefault="003E5C3E" w:rsidP="003A7740">
            <w:r w:rsidRPr="00692D94">
              <w:rPr>
                <w:sz w:val="22"/>
                <w:szCs w:val="22"/>
              </w:rPr>
              <w:lastRenderedPageBreak/>
              <w:t>2. İslamiyet’ten sonraki dönemde Türk Eğitimi’nin genel özelliklerini kavrar.</w:t>
            </w:r>
          </w:p>
          <w:p w:rsidR="003E5C3E" w:rsidRPr="00692D94" w:rsidRDefault="003E5C3E" w:rsidP="003A7740">
            <w:r w:rsidRPr="00692D94">
              <w:rPr>
                <w:sz w:val="22"/>
                <w:szCs w:val="22"/>
              </w:rPr>
              <w:t>3.Türk Eğitiminin Osmanlı Devleti dönemindeki gelişimini, yenileşme hareketleriyle bağlantılı olarak açıklar.</w:t>
            </w:r>
          </w:p>
          <w:p w:rsidR="003E5C3E" w:rsidRPr="00692D94" w:rsidRDefault="003E5C3E" w:rsidP="003A7740">
            <w:r w:rsidRPr="00692D94">
              <w:rPr>
                <w:sz w:val="22"/>
                <w:szCs w:val="22"/>
              </w:rPr>
              <w:t>4.Cumhuriyet dönemi boyunca eğitim alanında yapılan reformları, okul kademeleri ve öğretmen yetiştirme politikalarına göre sınıflandırarak inceler.</w:t>
            </w:r>
          </w:p>
          <w:p w:rsidR="003E5C3E" w:rsidRPr="00692D94" w:rsidRDefault="003E5C3E" w:rsidP="003A7740">
            <w:r w:rsidRPr="00692D94">
              <w:rPr>
                <w:sz w:val="22"/>
                <w:szCs w:val="22"/>
              </w:rPr>
              <w:t>5.Türk Eğitim düşünürlerini yaşadıkları dönemlerle bağlantılı olarak tanır ve bu düşünürlerin Türk Eğitimine katkılarını anlar.</w:t>
            </w:r>
          </w:p>
          <w:p w:rsidR="003E5C3E" w:rsidRPr="00692D94" w:rsidRDefault="003E5C3E" w:rsidP="003A7740">
            <w:r w:rsidRPr="00692D94">
              <w:rPr>
                <w:sz w:val="22"/>
                <w:szCs w:val="22"/>
              </w:rPr>
              <w:t xml:space="preserve">6. Osmanlı Devleti’nde ve Cumhuriyet dönemindeki eğitimin farklılıklarını anlar. </w:t>
            </w:r>
          </w:p>
          <w:p w:rsidR="003E5C3E" w:rsidRPr="00692D94" w:rsidRDefault="003E5C3E" w:rsidP="003A7740">
            <w:pPr>
              <w:tabs>
                <w:tab w:val="left" w:pos="7800"/>
              </w:tabs>
            </w:pPr>
            <w:r w:rsidRPr="00692D94">
              <w:rPr>
                <w:sz w:val="22"/>
                <w:szCs w:val="22"/>
              </w:rPr>
              <w:t xml:space="preserve">7. Cumhuriyet döneminin başlangıcından günümüze eğitimde gerçekleştirilen değişiklikleri kavrar </w:t>
            </w:r>
          </w:p>
        </w:tc>
      </w:tr>
      <w:tr w:rsidR="003E5C3E" w:rsidRPr="00692D94" w:rsidTr="003A7740">
        <w:trPr>
          <w:trHeight w:val="540"/>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lastRenderedPageBreak/>
              <w:t>TEMEL DERS KİTABI</w:t>
            </w:r>
          </w:p>
        </w:tc>
        <w:tc>
          <w:tcPr>
            <w:tcW w:w="3167" w:type="pct"/>
            <w:gridSpan w:val="8"/>
            <w:tcBorders>
              <w:top w:val="single" w:sz="12" w:space="0" w:color="auto"/>
              <w:left w:val="single" w:sz="12" w:space="0" w:color="auto"/>
              <w:bottom w:val="single" w:sz="12" w:space="0" w:color="auto"/>
            </w:tcBorders>
          </w:tcPr>
          <w:p w:rsidR="003E5C3E" w:rsidRPr="00692D94" w:rsidRDefault="003E5C3E" w:rsidP="003A7740">
            <w:pPr>
              <w:pStyle w:val="Balk4"/>
              <w:rPr>
                <w:b w:val="0"/>
              </w:rPr>
            </w:pPr>
            <w:r w:rsidRPr="00692D94">
              <w:rPr>
                <w:b w:val="0"/>
                <w:sz w:val="22"/>
                <w:szCs w:val="22"/>
              </w:rPr>
              <w:t xml:space="preserve">Sakaoğlu, N. (2009). Osmanlıdan günümüze eğitim tarihi. İstanbul: Bilgi Üniversitesi </w:t>
            </w:r>
          </w:p>
        </w:tc>
      </w:tr>
      <w:tr w:rsidR="003E5C3E" w:rsidRPr="00692D94" w:rsidTr="003A7740">
        <w:trPr>
          <w:trHeight w:val="540"/>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YARDIMCI KAYNAKLAR</w:t>
            </w:r>
          </w:p>
        </w:tc>
        <w:tc>
          <w:tcPr>
            <w:tcW w:w="3167" w:type="pct"/>
            <w:gridSpan w:val="8"/>
            <w:tcBorders>
              <w:top w:val="single" w:sz="12" w:space="0" w:color="auto"/>
              <w:left w:val="single" w:sz="12" w:space="0" w:color="auto"/>
              <w:bottom w:val="single" w:sz="12" w:space="0" w:color="auto"/>
            </w:tcBorders>
          </w:tcPr>
          <w:p w:rsidR="003E5C3E" w:rsidRPr="00692D94" w:rsidRDefault="003E5C3E" w:rsidP="003A7740">
            <w:pPr>
              <w:pStyle w:val="Balk4"/>
              <w:rPr>
                <w:b w:val="0"/>
                <w:bCs w:val="0"/>
              </w:rPr>
            </w:pPr>
            <w:r w:rsidRPr="00692D94">
              <w:rPr>
                <w:b w:val="0"/>
                <w:bCs w:val="0"/>
                <w:sz w:val="22"/>
                <w:szCs w:val="22"/>
              </w:rPr>
              <w:t xml:space="preserve"> Akyüz, Y. (2008). Türk eğitim tarihi. Ankara: Pegem</w:t>
            </w:r>
          </w:p>
          <w:p w:rsidR="003E5C3E" w:rsidRPr="00692D94" w:rsidRDefault="003E5C3E" w:rsidP="003A7740">
            <w:pPr>
              <w:pStyle w:val="Balk4"/>
            </w:pPr>
            <w:r w:rsidRPr="00692D94">
              <w:rPr>
                <w:b w:val="0"/>
                <w:bCs w:val="0"/>
                <w:sz w:val="22"/>
                <w:szCs w:val="22"/>
              </w:rPr>
              <w:t>Binbaşıoğlu, C. (2009). Türk eğitim düşüncesi tarihi. Ankara: Anı</w:t>
            </w:r>
          </w:p>
        </w:tc>
      </w:tr>
      <w:tr w:rsidR="003E5C3E" w:rsidRPr="00692D94" w:rsidTr="003A7740">
        <w:trPr>
          <w:trHeight w:val="520"/>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DERSTE GEREKLİ ARAÇ VE GEREÇLER</w:t>
            </w:r>
          </w:p>
        </w:tc>
        <w:tc>
          <w:tcPr>
            <w:tcW w:w="3167" w:type="pct"/>
            <w:gridSpan w:val="8"/>
            <w:tcBorders>
              <w:top w:val="single" w:sz="12" w:space="0" w:color="auto"/>
              <w:left w:val="single" w:sz="12" w:space="0" w:color="auto"/>
              <w:bottom w:val="single" w:sz="12" w:space="0" w:color="auto"/>
            </w:tcBorders>
          </w:tcPr>
          <w:p w:rsidR="003E5C3E" w:rsidRPr="00692D94" w:rsidRDefault="003E5C3E" w:rsidP="003A7740">
            <w:pPr>
              <w:jc w:val="both"/>
            </w:pPr>
            <w:r w:rsidRPr="00692D94">
              <w:rPr>
                <w:sz w:val="22"/>
                <w:szCs w:val="22"/>
              </w:rPr>
              <w:t xml:space="preserve"> </w:t>
            </w:r>
          </w:p>
        </w:tc>
      </w:tr>
    </w:tbl>
    <w:p w:rsidR="003E5C3E" w:rsidRPr="00692D94" w:rsidRDefault="003E5C3E" w:rsidP="003A7740">
      <w:pPr>
        <w:rPr>
          <w:vanish/>
          <w:sz w:val="22"/>
          <w:szCs w:val="22"/>
        </w:rPr>
      </w:pPr>
    </w:p>
    <w:tbl>
      <w:tblPr>
        <w:tblpPr w:leftFromText="141" w:rightFromText="141" w:vertAnchor="text" w:horzAnchor="margin" w:tblpY="676"/>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3E5C3E" w:rsidRPr="00692D94" w:rsidTr="003A7740">
        <w:trPr>
          <w:trHeight w:val="510"/>
        </w:trPr>
        <w:tc>
          <w:tcPr>
            <w:tcW w:w="5000" w:type="pct"/>
            <w:gridSpan w:val="2"/>
            <w:tcBorders>
              <w:top w:val="single" w:sz="12" w:space="0" w:color="auto"/>
            </w:tcBorders>
            <w:vAlign w:val="center"/>
          </w:tcPr>
          <w:p w:rsidR="003E5C3E" w:rsidRPr="00692D94" w:rsidRDefault="003E5C3E" w:rsidP="003A7740">
            <w:pPr>
              <w:jc w:val="center"/>
              <w:rPr>
                <w:b/>
              </w:rPr>
            </w:pPr>
            <w:r w:rsidRPr="00692D94">
              <w:rPr>
                <w:b/>
                <w:sz w:val="22"/>
                <w:szCs w:val="22"/>
              </w:rPr>
              <w:t>DERSİN HAFTALIK PLANI</w:t>
            </w:r>
          </w:p>
        </w:tc>
      </w:tr>
      <w:tr w:rsidR="003E5C3E" w:rsidRPr="00692D94" w:rsidTr="003A7740">
        <w:tc>
          <w:tcPr>
            <w:tcW w:w="593" w:type="pct"/>
          </w:tcPr>
          <w:p w:rsidR="003E5C3E" w:rsidRPr="00692D94" w:rsidRDefault="003E5C3E" w:rsidP="003A7740">
            <w:pPr>
              <w:jc w:val="center"/>
              <w:rPr>
                <w:b/>
              </w:rPr>
            </w:pPr>
            <w:r w:rsidRPr="00692D94">
              <w:rPr>
                <w:b/>
                <w:sz w:val="22"/>
                <w:szCs w:val="22"/>
              </w:rPr>
              <w:t>HAFTA</w:t>
            </w:r>
          </w:p>
        </w:tc>
        <w:tc>
          <w:tcPr>
            <w:tcW w:w="4407" w:type="pct"/>
          </w:tcPr>
          <w:p w:rsidR="003E5C3E" w:rsidRPr="00692D94" w:rsidRDefault="003E5C3E" w:rsidP="003A7740">
            <w:pPr>
              <w:rPr>
                <w:b/>
              </w:rPr>
            </w:pPr>
            <w:r w:rsidRPr="00692D94">
              <w:rPr>
                <w:b/>
                <w:sz w:val="22"/>
                <w:szCs w:val="22"/>
              </w:rPr>
              <w:t>İŞLENEN KONULAR</w:t>
            </w:r>
          </w:p>
        </w:tc>
      </w:tr>
      <w:tr w:rsidR="003E5C3E" w:rsidRPr="00692D94" w:rsidTr="003A7740">
        <w:tc>
          <w:tcPr>
            <w:tcW w:w="593" w:type="pct"/>
            <w:vAlign w:val="center"/>
          </w:tcPr>
          <w:p w:rsidR="003E5C3E" w:rsidRPr="00692D94" w:rsidRDefault="003E5C3E" w:rsidP="003A7740">
            <w:pPr>
              <w:jc w:val="center"/>
            </w:pPr>
            <w:r w:rsidRPr="00692D94">
              <w:rPr>
                <w:sz w:val="22"/>
                <w:szCs w:val="22"/>
              </w:rPr>
              <w:t>1</w:t>
            </w:r>
          </w:p>
        </w:tc>
        <w:tc>
          <w:tcPr>
            <w:tcW w:w="4407" w:type="pct"/>
            <w:vAlign w:val="center"/>
          </w:tcPr>
          <w:p w:rsidR="003E5C3E" w:rsidRPr="00692D94" w:rsidRDefault="003E5C3E" w:rsidP="003A7740">
            <w:pPr>
              <w:pStyle w:val="girinti1"/>
            </w:pPr>
            <w:r w:rsidRPr="00692D94">
              <w:rPr>
                <w:sz w:val="22"/>
                <w:szCs w:val="22"/>
              </w:rPr>
              <w:t xml:space="preserve">İslamiyet Öncesi ve sonrası Türk Eğitim Tarihi </w:t>
            </w:r>
          </w:p>
        </w:tc>
      </w:tr>
      <w:tr w:rsidR="003E5C3E" w:rsidRPr="00692D94" w:rsidTr="003A7740">
        <w:tc>
          <w:tcPr>
            <w:tcW w:w="593" w:type="pct"/>
            <w:vAlign w:val="center"/>
          </w:tcPr>
          <w:p w:rsidR="003E5C3E" w:rsidRPr="00692D94" w:rsidRDefault="003E5C3E" w:rsidP="003A7740">
            <w:pPr>
              <w:jc w:val="center"/>
            </w:pPr>
            <w:r w:rsidRPr="00692D94">
              <w:rPr>
                <w:sz w:val="22"/>
                <w:szCs w:val="22"/>
              </w:rPr>
              <w:t>2</w:t>
            </w:r>
          </w:p>
        </w:tc>
        <w:tc>
          <w:tcPr>
            <w:tcW w:w="4407" w:type="pct"/>
            <w:vAlign w:val="center"/>
          </w:tcPr>
          <w:p w:rsidR="003E5C3E" w:rsidRPr="00692D94" w:rsidRDefault="003E5C3E" w:rsidP="003A7740">
            <w:pPr>
              <w:pStyle w:val="girinti1"/>
            </w:pPr>
            <w:r w:rsidRPr="00692D94">
              <w:rPr>
                <w:sz w:val="22"/>
                <w:szCs w:val="22"/>
              </w:rPr>
              <w:t xml:space="preserve">Selçuklular ve Anadolu Beylikleri'nde Eğitim </w:t>
            </w:r>
          </w:p>
        </w:tc>
      </w:tr>
      <w:tr w:rsidR="003E5C3E" w:rsidRPr="00692D94" w:rsidTr="003A7740">
        <w:tc>
          <w:tcPr>
            <w:tcW w:w="593" w:type="pct"/>
            <w:vAlign w:val="center"/>
          </w:tcPr>
          <w:p w:rsidR="003E5C3E" w:rsidRPr="00692D94" w:rsidRDefault="003E5C3E" w:rsidP="003A7740">
            <w:pPr>
              <w:jc w:val="center"/>
            </w:pPr>
            <w:r w:rsidRPr="00692D94">
              <w:rPr>
                <w:sz w:val="22"/>
                <w:szCs w:val="22"/>
              </w:rPr>
              <w:t>3</w:t>
            </w:r>
          </w:p>
        </w:tc>
        <w:tc>
          <w:tcPr>
            <w:tcW w:w="4407" w:type="pct"/>
            <w:vAlign w:val="center"/>
          </w:tcPr>
          <w:p w:rsidR="003E5C3E" w:rsidRPr="00692D94" w:rsidRDefault="003E5C3E" w:rsidP="003A7740">
            <w:pPr>
              <w:pStyle w:val="girinti1"/>
            </w:pPr>
            <w:r w:rsidRPr="00692D94">
              <w:rPr>
                <w:sz w:val="22"/>
                <w:szCs w:val="22"/>
              </w:rPr>
              <w:t xml:space="preserve">Osmanlılar da kuruluştan ilk yenileşme hareketlerine kadar eğitim(1299-1776) </w:t>
            </w:r>
          </w:p>
        </w:tc>
      </w:tr>
      <w:tr w:rsidR="003E5C3E" w:rsidRPr="00692D94" w:rsidTr="003A7740">
        <w:tc>
          <w:tcPr>
            <w:tcW w:w="593" w:type="pct"/>
            <w:vAlign w:val="center"/>
          </w:tcPr>
          <w:p w:rsidR="003E5C3E" w:rsidRPr="00692D94" w:rsidRDefault="003E5C3E" w:rsidP="003A7740">
            <w:pPr>
              <w:jc w:val="center"/>
            </w:pPr>
            <w:r w:rsidRPr="00692D94">
              <w:rPr>
                <w:sz w:val="22"/>
                <w:szCs w:val="22"/>
              </w:rPr>
              <w:t>4</w:t>
            </w:r>
          </w:p>
        </w:tc>
        <w:tc>
          <w:tcPr>
            <w:tcW w:w="4407" w:type="pct"/>
            <w:vAlign w:val="center"/>
          </w:tcPr>
          <w:p w:rsidR="003E5C3E" w:rsidRPr="00692D94" w:rsidRDefault="003E5C3E" w:rsidP="003A7740">
            <w:pPr>
              <w:pStyle w:val="girinti1"/>
            </w:pPr>
            <w:r w:rsidRPr="00692D94">
              <w:rPr>
                <w:sz w:val="22"/>
                <w:szCs w:val="22"/>
              </w:rPr>
              <w:t xml:space="preserve">Eğitimde ilk yenileşme hareketleri dönemi(1776-1839) </w:t>
            </w:r>
          </w:p>
        </w:tc>
      </w:tr>
      <w:tr w:rsidR="003E5C3E" w:rsidRPr="00692D94" w:rsidTr="003A7740">
        <w:tc>
          <w:tcPr>
            <w:tcW w:w="593" w:type="pct"/>
            <w:vAlign w:val="center"/>
          </w:tcPr>
          <w:p w:rsidR="003E5C3E" w:rsidRPr="00692D94" w:rsidRDefault="003E5C3E" w:rsidP="003A7740">
            <w:pPr>
              <w:jc w:val="center"/>
            </w:pPr>
            <w:r w:rsidRPr="00692D94">
              <w:rPr>
                <w:sz w:val="22"/>
                <w:szCs w:val="22"/>
              </w:rPr>
              <w:t>5</w:t>
            </w:r>
          </w:p>
        </w:tc>
        <w:tc>
          <w:tcPr>
            <w:tcW w:w="4407" w:type="pct"/>
            <w:vAlign w:val="center"/>
          </w:tcPr>
          <w:p w:rsidR="003E5C3E" w:rsidRPr="00692D94" w:rsidRDefault="003E5C3E" w:rsidP="003A7740">
            <w:pPr>
              <w:pStyle w:val="girinti1"/>
            </w:pPr>
            <w:r w:rsidRPr="00692D94">
              <w:rPr>
                <w:sz w:val="22"/>
                <w:szCs w:val="22"/>
              </w:rPr>
              <w:t xml:space="preserve">Tanzimat Dönemi Eğitim Tarihi </w:t>
            </w:r>
          </w:p>
        </w:tc>
      </w:tr>
      <w:tr w:rsidR="003E5C3E" w:rsidRPr="00692D94" w:rsidTr="003A7740">
        <w:tc>
          <w:tcPr>
            <w:tcW w:w="593" w:type="pct"/>
            <w:vAlign w:val="center"/>
          </w:tcPr>
          <w:p w:rsidR="003E5C3E" w:rsidRPr="00692D94" w:rsidRDefault="003E5C3E" w:rsidP="003A7740">
            <w:pPr>
              <w:jc w:val="center"/>
            </w:pPr>
            <w:r w:rsidRPr="00692D94">
              <w:rPr>
                <w:sz w:val="22"/>
                <w:szCs w:val="22"/>
              </w:rPr>
              <w:t>6</w:t>
            </w:r>
          </w:p>
        </w:tc>
        <w:tc>
          <w:tcPr>
            <w:tcW w:w="4407" w:type="pct"/>
            <w:vAlign w:val="center"/>
          </w:tcPr>
          <w:p w:rsidR="003E5C3E" w:rsidRPr="00692D94" w:rsidRDefault="003E5C3E" w:rsidP="003A7740">
            <w:pPr>
              <w:pStyle w:val="girinti1"/>
            </w:pPr>
            <w:r w:rsidRPr="00692D94">
              <w:rPr>
                <w:sz w:val="22"/>
                <w:szCs w:val="22"/>
              </w:rPr>
              <w:t>I.Meşrutiyet ve II. Meşrutiyet dönemlerinde Eğitim</w:t>
            </w:r>
          </w:p>
        </w:tc>
      </w:tr>
      <w:tr w:rsidR="003E5C3E" w:rsidRPr="00692D94" w:rsidTr="003A7740">
        <w:tc>
          <w:tcPr>
            <w:tcW w:w="593" w:type="pct"/>
            <w:shd w:val="clear" w:color="auto" w:fill="D9D9D9"/>
            <w:vAlign w:val="center"/>
          </w:tcPr>
          <w:p w:rsidR="003E5C3E" w:rsidRPr="00692D94" w:rsidRDefault="003E5C3E" w:rsidP="003A7740">
            <w:pPr>
              <w:jc w:val="center"/>
            </w:pPr>
            <w:r w:rsidRPr="00692D94">
              <w:rPr>
                <w:sz w:val="22"/>
                <w:szCs w:val="22"/>
              </w:rPr>
              <w:t>7-8</w:t>
            </w:r>
          </w:p>
        </w:tc>
        <w:tc>
          <w:tcPr>
            <w:tcW w:w="4407" w:type="pct"/>
            <w:shd w:val="clear" w:color="auto" w:fill="D9D9D9"/>
          </w:tcPr>
          <w:p w:rsidR="003E5C3E" w:rsidRPr="00692D94" w:rsidRDefault="003E5C3E" w:rsidP="003A7740">
            <w:r w:rsidRPr="00692D94">
              <w:rPr>
                <w:sz w:val="22"/>
                <w:szCs w:val="22"/>
              </w:rPr>
              <w:t xml:space="preserve">ARA SINAV </w:t>
            </w:r>
          </w:p>
        </w:tc>
      </w:tr>
      <w:tr w:rsidR="003E5C3E" w:rsidRPr="00692D94" w:rsidTr="003A7740">
        <w:tc>
          <w:tcPr>
            <w:tcW w:w="593" w:type="pct"/>
            <w:vAlign w:val="center"/>
          </w:tcPr>
          <w:p w:rsidR="003E5C3E" w:rsidRPr="00692D94" w:rsidRDefault="003E5C3E" w:rsidP="003A7740">
            <w:pPr>
              <w:jc w:val="center"/>
            </w:pPr>
            <w:r w:rsidRPr="00692D94">
              <w:rPr>
                <w:sz w:val="22"/>
                <w:szCs w:val="22"/>
              </w:rPr>
              <w:t>9</w:t>
            </w:r>
          </w:p>
        </w:tc>
        <w:tc>
          <w:tcPr>
            <w:tcW w:w="4407" w:type="pct"/>
          </w:tcPr>
          <w:p w:rsidR="003E5C3E" w:rsidRPr="00692D94" w:rsidRDefault="003E5C3E" w:rsidP="003A7740">
            <w:pPr>
              <w:rPr>
                <w:bCs/>
              </w:rPr>
            </w:pPr>
            <w:r w:rsidRPr="00692D94">
              <w:rPr>
                <w:bCs/>
                <w:sz w:val="22"/>
                <w:szCs w:val="22"/>
              </w:rPr>
              <w:t>Cumhuriyetin ilk yıllarında reformlar: Tevhid-i Tedrisat Kanunu ve Latin harflerinin kabulü.</w:t>
            </w:r>
          </w:p>
        </w:tc>
      </w:tr>
      <w:tr w:rsidR="003E5C3E" w:rsidRPr="00692D94" w:rsidTr="003A7740">
        <w:tc>
          <w:tcPr>
            <w:tcW w:w="593" w:type="pct"/>
            <w:vAlign w:val="center"/>
          </w:tcPr>
          <w:p w:rsidR="003E5C3E" w:rsidRPr="00692D94" w:rsidRDefault="003E5C3E" w:rsidP="003A7740">
            <w:pPr>
              <w:jc w:val="center"/>
            </w:pPr>
            <w:r w:rsidRPr="00692D94">
              <w:rPr>
                <w:sz w:val="22"/>
                <w:szCs w:val="22"/>
              </w:rPr>
              <w:t>10</w:t>
            </w:r>
          </w:p>
        </w:tc>
        <w:tc>
          <w:tcPr>
            <w:tcW w:w="4407" w:type="pct"/>
          </w:tcPr>
          <w:p w:rsidR="003E5C3E" w:rsidRPr="00692D94" w:rsidRDefault="003E5C3E" w:rsidP="003A7740">
            <w:pPr>
              <w:jc w:val="both"/>
            </w:pPr>
            <w:r w:rsidRPr="00692D94">
              <w:rPr>
                <w:sz w:val="22"/>
                <w:szCs w:val="22"/>
              </w:rPr>
              <w:t xml:space="preserve">Cumhuriyet dönemi boyunca okul öncesi ve </w:t>
            </w:r>
            <w:r w:rsidR="00881FC6">
              <w:rPr>
                <w:sz w:val="22"/>
                <w:szCs w:val="22"/>
              </w:rPr>
              <w:t>Mat. ve Fen Bil. Eğitimi</w:t>
            </w:r>
            <w:r w:rsidRPr="00692D94">
              <w:rPr>
                <w:sz w:val="22"/>
                <w:szCs w:val="22"/>
              </w:rPr>
              <w:t>de yapılan reformlar</w:t>
            </w:r>
          </w:p>
        </w:tc>
      </w:tr>
      <w:tr w:rsidR="003E5C3E" w:rsidRPr="00692D94" w:rsidTr="003A7740">
        <w:tc>
          <w:tcPr>
            <w:tcW w:w="593" w:type="pct"/>
            <w:vAlign w:val="center"/>
          </w:tcPr>
          <w:p w:rsidR="003E5C3E" w:rsidRPr="00692D94" w:rsidRDefault="003E5C3E" w:rsidP="003A7740">
            <w:pPr>
              <w:jc w:val="center"/>
            </w:pPr>
            <w:r w:rsidRPr="00692D94">
              <w:rPr>
                <w:sz w:val="22"/>
                <w:szCs w:val="22"/>
              </w:rPr>
              <w:t>11</w:t>
            </w:r>
          </w:p>
        </w:tc>
        <w:tc>
          <w:tcPr>
            <w:tcW w:w="4407" w:type="pct"/>
          </w:tcPr>
          <w:p w:rsidR="003E5C3E" w:rsidRPr="00692D94" w:rsidRDefault="003E5C3E" w:rsidP="003A7740">
            <w:pPr>
              <w:jc w:val="both"/>
              <w:rPr>
                <w:bCs/>
              </w:rPr>
            </w:pPr>
            <w:r w:rsidRPr="00692D94">
              <w:rPr>
                <w:sz w:val="22"/>
                <w:szCs w:val="22"/>
              </w:rPr>
              <w:t>Cumhuriyet dönemi boyunca ortaöğretim ve yüksek öğretimde yapılan reformlar</w:t>
            </w:r>
          </w:p>
        </w:tc>
      </w:tr>
      <w:tr w:rsidR="003E5C3E" w:rsidRPr="00692D94" w:rsidTr="003A7740">
        <w:tc>
          <w:tcPr>
            <w:tcW w:w="593" w:type="pct"/>
            <w:vAlign w:val="center"/>
          </w:tcPr>
          <w:p w:rsidR="003E5C3E" w:rsidRPr="00692D94" w:rsidRDefault="003E5C3E" w:rsidP="003A7740">
            <w:pPr>
              <w:jc w:val="center"/>
            </w:pPr>
            <w:r w:rsidRPr="00692D94">
              <w:rPr>
                <w:sz w:val="22"/>
                <w:szCs w:val="22"/>
              </w:rPr>
              <w:t>12</w:t>
            </w:r>
          </w:p>
        </w:tc>
        <w:tc>
          <w:tcPr>
            <w:tcW w:w="4407" w:type="pct"/>
          </w:tcPr>
          <w:p w:rsidR="003E5C3E" w:rsidRPr="00692D94" w:rsidRDefault="003E5C3E" w:rsidP="003A7740">
            <w:pPr>
              <w:jc w:val="both"/>
              <w:rPr>
                <w:b/>
                <w:bCs/>
                <w:color w:val="000000"/>
              </w:rPr>
            </w:pPr>
            <w:r w:rsidRPr="00692D94">
              <w:rPr>
                <w:sz w:val="22"/>
                <w:szCs w:val="22"/>
              </w:rPr>
              <w:t xml:space="preserve">Cumhuriyet dönemi eğitiminin genel özellikleri (1970’ten günümüze kadar yaşanan gelişmeler)  </w:t>
            </w:r>
          </w:p>
        </w:tc>
      </w:tr>
      <w:tr w:rsidR="003E5C3E" w:rsidRPr="00692D94" w:rsidTr="003A7740">
        <w:tc>
          <w:tcPr>
            <w:tcW w:w="593" w:type="pct"/>
            <w:vAlign w:val="center"/>
          </w:tcPr>
          <w:p w:rsidR="003E5C3E" w:rsidRPr="00692D94" w:rsidRDefault="003E5C3E" w:rsidP="003A7740">
            <w:pPr>
              <w:jc w:val="center"/>
            </w:pPr>
            <w:r w:rsidRPr="00692D94">
              <w:rPr>
                <w:sz w:val="22"/>
                <w:szCs w:val="22"/>
              </w:rPr>
              <w:t>13</w:t>
            </w:r>
          </w:p>
        </w:tc>
        <w:tc>
          <w:tcPr>
            <w:tcW w:w="4407" w:type="pct"/>
          </w:tcPr>
          <w:p w:rsidR="003E5C3E" w:rsidRPr="00692D94" w:rsidRDefault="003E5C3E" w:rsidP="003A7740">
            <w:pPr>
              <w:jc w:val="both"/>
              <w:rPr>
                <w:bCs/>
                <w:color w:val="000000"/>
              </w:rPr>
            </w:pPr>
            <w:r w:rsidRPr="00692D94">
              <w:rPr>
                <w:sz w:val="22"/>
                <w:szCs w:val="22"/>
              </w:rPr>
              <w:t>Cumhuriyet dönemi boyunca öğretmen yetiştirme alanında yaşanan değişimler</w:t>
            </w:r>
          </w:p>
        </w:tc>
      </w:tr>
      <w:tr w:rsidR="003E5C3E" w:rsidRPr="00692D94" w:rsidTr="003A7740">
        <w:tc>
          <w:tcPr>
            <w:tcW w:w="593" w:type="pct"/>
            <w:vAlign w:val="center"/>
          </w:tcPr>
          <w:p w:rsidR="003E5C3E" w:rsidRPr="00692D94" w:rsidRDefault="003E5C3E" w:rsidP="003A7740">
            <w:pPr>
              <w:jc w:val="center"/>
            </w:pPr>
            <w:r w:rsidRPr="00692D94">
              <w:rPr>
                <w:sz w:val="22"/>
                <w:szCs w:val="22"/>
              </w:rPr>
              <w:t>14</w:t>
            </w:r>
          </w:p>
        </w:tc>
        <w:tc>
          <w:tcPr>
            <w:tcW w:w="4407" w:type="pct"/>
          </w:tcPr>
          <w:p w:rsidR="003E5C3E" w:rsidRPr="00692D94" w:rsidRDefault="003E5C3E" w:rsidP="003A7740">
            <w:pPr>
              <w:jc w:val="both"/>
            </w:pPr>
            <w:r w:rsidRPr="00692D94">
              <w:rPr>
                <w:sz w:val="22"/>
                <w:szCs w:val="22"/>
              </w:rPr>
              <w:t>Cumhuriyet dönemi eğitim düşünürleri ve eğitime katkıları</w:t>
            </w:r>
          </w:p>
        </w:tc>
      </w:tr>
      <w:tr w:rsidR="003E5C3E" w:rsidRPr="00692D94" w:rsidTr="003A7740">
        <w:trPr>
          <w:trHeight w:val="322"/>
        </w:trPr>
        <w:tc>
          <w:tcPr>
            <w:tcW w:w="593" w:type="pct"/>
            <w:tcBorders>
              <w:bottom w:val="single" w:sz="12" w:space="0" w:color="auto"/>
            </w:tcBorders>
            <w:shd w:val="clear" w:color="auto" w:fill="D9D9D9"/>
            <w:vAlign w:val="center"/>
          </w:tcPr>
          <w:p w:rsidR="003E5C3E" w:rsidRPr="00692D94" w:rsidRDefault="003E5C3E" w:rsidP="003A7740">
            <w:pPr>
              <w:jc w:val="center"/>
            </w:pPr>
            <w:r w:rsidRPr="00692D94">
              <w:rPr>
                <w:sz w:val="22"/>
                <w:szCs w:val="22"/>
              </w:rPr>
              <w:t>15-16</w:t>
            </w:r>
          </w:p>
        </w:tc>
        <w:tc>
          <w:tcPr>
            <w:tcW w:w="4407" w:type="pct"/>
            <w:tcBorders>
              <w:bottom w:val="single" w:sz="12" w:space="0" w:color="auto"/>
            </w:tcBorders>
            <w:shd w:val="clear" w:color="auto" w:fill="D9D9D9"/>
            <w:vAlign w:val="center"/>
          </w:tcPr>
          <w:p w:rsidR="003E5C3E" w:rsidRPr="00692D94" w:rsidRDefault="003E5C3E" w:rsidP="003A7740">
            <w:r w:rsidRPr="00692D94">
              <w:rPr>
                <w:sz w:val="22"/>
                <w:szCs w:val="22"/>
              </w:rPr>
              <w:t xml:space="preserve">FİNAL SINAVI </w:t>
            </w:r>
          </w:p>
        </w:tc>
      </w:tr>
    </w:tbl>
    <w:p w:rsidR="003E5C3E" w:rsidRPr="00692D94" w:rsidRDefault="003E5C3E" w:rsidP="003A7740">
      <w:pPr>
        <w:rPr>
          <w:sz w:val="22"/>
          <w:szCs w:val="22"/>
        </w:rPr>
      </w:pPr>
    </w:p>
    <w:p w:rsidR="003E5C3E" w:rsidRPr="00692D94" w:rsidRDefault="003E5C3E" w:rsidP="003A7740">
      <w:pPr>
        <w:rPr>
          <w:sz w:val="22"/>
          <w:szCs w:val="22"/>
        </w:rPr>
      </w:pPr>
    </w:p>
    <w:p w:rsidR="003E5C3E" w:rsidRPr="00692D94" w:rsidRDefault="003E5C3E" w:rsidP="003A7740">
      <w:pPr>
        <w:rPr>
          <w:sz w:val="22"/>
          <w:szCs w:val="22"/>
        </w:rPr>
      </w:pPr>
    </w:p>
    <w:p w:rsidR="003E5C3E" w:rsidRPr="00692D94" w:rsidRDefault="003E5C3E" w:rsidP="003A7740">
      <w:pPr>
        <w:rPr>
          <w:sz w:val="22"/>
          <w:szCs w:val="22"/>
        </w:rPr>
      </w:pPr>
    </w:p>
    <w:p w:rsidR="003E5C3E" w:rsidRPr="00692D94"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372387" w:rsidTr="003A7740">
        <w:tc>
          <w:tcPr>
            <w:tcW w:w="603" w:type="dxa"/>
            <w:tcBorders>
              <w:top w:val="single" w:sz="12" w:space="0" w:color="auto"/>
            </w:tcBorders>
            <w:vAlign w:val="center"/>
          </w:tcPr>
          <w:p w:rsidR="003E5C3E" w:rsidRPr="00372387" w:rsidRDefault="003E5C3E" w:rsidP="003A7740">
            <w:pPr>
              <w:jc w:val="center"/>
              <w:rPr>
                <w:b/>
              </w:rPr>
            </w:pPr>
            <w:r w:rsidRPr="00372387">
              <w:rPr>
                <w:b/>
                <w:sz w:val="22"/>
                <w:szCs w:val="22"/>
              </w:rPr>
              <w:t>NO</w:t>
            </w:r>
          </w:p>
        </w:tc>
        <w:tc>
          <w:tcPr>
            <w:tcW w:w="7585" w:type="dxa"/>
            <w:tcBorders>
              <w:top w:val="single" w:sz="12" w:space="0" w:color="auto"/>
            </w:tcBorders>
          </w:tcPr>
          <w:p w:rsidR="003E5C3E" w:rsidRPr="00372387" w:rsidRDefault="003E5C3E" w:rsidP="003A7740">
            <w:pPr>
              <w:rPr>
                <w:b/>
              </w:rPr>
            </w:pPr>
            <w:r w:rsidRPr="00372387">
              <w:rPr>
                <w:b/>
                <w:sz w:val="22"/>
                <w:szCs w:val="22"/>
              </w:rPr>
              <w:t xml:space="preserve">PROGRAM ÇIKTISI </w:t>
            </w:r>
          </w:p>
        </w:tc>
        <w:tc>
          <w:tcPr>
            <w:tcW w:w="567" w:type="dxa"/>
            <w:tcBorders>
              <w:top w:val="single" w:sz="12" w:space="0" w:color="auto"/>
            </w:tcBorders>
            <w:vAlign w:val="center"/>
          </w:tcPr>
          <w:p w:rsidR="003E5C3E" w:rsidRPr="00372387" w:rsidRDefault="003E5C3E" w:rsidP="003A7740">
            <w:pPr>
              <w:jc w:val="center"/>
              <w:rPr>
                <w:b/>
              </w:rPr>
            </w:pPr>
            <w:r w:rsidRPr="00372387">
              <w:rPr>
                <w:b/>
                <w:sz w:val="22"/>
                <w:szCs w:val="22"/>
              </w:rPr>
              <w:t>3</w:t>
            </w:r>
          </w:p>
        </w:tc>
        <w:tc>
          <w:tcPr>
            <w:tcW w:w="567" w:type="dxa"/>
            <w:tcBorders>
              <w:top w:val="single" w:sz="12" w:space="0" w:color="auto"/>
            </w:tcBorders>
            <w:vAlign w:val="center"/>
          </w:tcPr>
          <w:p w:rsidR="003E5C3E" w:rsidRPr="00372387" w:rsidRDefault="003E5C3E" w:rsidP="003A7740">
            <w:pPr>
              <w:jc w:val="center"/>
              <w:rPr>
                <w:b/>
              </w:rPr>
            </w:pPr>
            <w:r w:rsidRPr="00372387">
              <w:rPr>
                <w:b/>
                <w:sz w:val="22"/>
                <w:szCs w:val="22"/>
              </w:rPr>
              <w:t>2</w:t>
            </w:r>
          </w:p>
        </w:tc>
        <w:tc>
          <w:tcPr>
            <w:tcW w:w="567" w:type="dxa"/>
            <w:tcBorders>
              <w:top w:val="single" w:sz="12" w:space="0" w:color="auto"/>
            </w:tcBorders>
            <w:vAlign w:val="center"/>
          </w:tcPr>
          <w:p w:rsidR="003E5C3E" w:rsidRPr="00372387" w:rsidRDefault="003E5C3E" w:rsidP="003A7740">
            <w:pPr>
              <w:jc w:val="center"/>
              <w:rPr>
                <w:b/>
              </w:rPr>
            </w:pPr>
            <w:r w:rsidRPr="00372387">
              <w:rPr>
                <w:b/>
                <w:sz w:val="22"/>
                <w:szCs w:val="22"/>
              </w:rPr>
              <w:t>1</w:t>
            </w:r>
          </w:p>
        </w:tc>
      </w:tr>
      <w:tr w:rsidR="003E5C3E" w:rsidRPr="00372387" w:rsidTr="003A7740">
        <w:tc>
          <w:tcPr>
            <w:tcW w:w="603" w:type="dxa"/>
            <w:vAlign w:val="center"/>
          </w:tcPr>
          <w:p w:rsidR="003E5C3E" w:rsidRPr="00372387" w:rsidRDefault="003E5C3E" w:rsidP="003A7740">
            <w:pPr>
              <w:jc w:val="center"/>
            </w:pPr>
            <w:r w:rsidRPr="00372387">
              <w:rPr>
                <w:sz w:val="22"/>
                <w:szCs w:val="22"/>
              </w:rPr>
              <w:t>1</w:t>
            </w:r>
          </w:p>
        </w:tc>
        <w:tc>
          <w:tcPr>
            <w:tcW w:w="7585" w:type="dxa"/>
            <w:vAlign w:val="center"/>
          </w:tcPr>
          <w:p w:rsidR="003E5C3E" w:rsidRPr="00372387" w:rsidRDefault="003E5C3E" w:rsidP="003A7740">
            <w:pPr>
              <w:rPr>
                <w:color w:val="FF0000"/>
              </w:rPr>
            </w:pPr>
            <w:r w:rsidRPr="00372387">
              <w:rPr>
                <w:sz w:val="22"/>
                <w:szCs w:val="22"/>
              </w:rPr>
              <w:t>Temel Bilimlere ilişkin bilgileri kavrayabilme ve uygulama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p>
        </w:tc>
      </w:tr>
      <w:tr w:rsidR="003E5C3E" w:rsidRPr="00372387" w:rsidTr="003A7740">
        <w:tc>
          <w:tcPr>
            <w:tcW w:w="603" w:type="dxa"/>
            <w:vAlign w:val="center"/>
          </w:tcPr>
          <w:p w:rsidR="003E5C3E" w:rsidRPr="00372387" w:rsidRDefault="003E5C3E" w:rsidP="003A7740">
            <w:pPr>
              <w:jc w:val="center"/>
            </w:pPr>
            <w:r w:rsidRPr="00372387">
              <w:rPr>
                <w:sz w:val="22"/>
                <w:szCs w:val="22"/>
              </w:rPr>
              <w:t>2</w:t>
            </w:r>
          </w:p>
        </w:tc>
        <w:tc>
          <w:tcPr>
            <w:tcW w:w="7585" w:type="dxa"/>
            <w:vAlign w:val="center"/>
          </w:tcPr>
          <w:p w:rsidR="003E5C3E" w:rsidRPr="00372387" w:rsidRDefault="003E5C3E" w:rsidP="003A7740">
            <w:pPr>
              <w:rPr>
                <w:color w:val="FF0000"/>
              </w:rPr>
            </w:pPr>
            <w:r w:rsidRPr="00372387">
              <w:rPr>
                <w:sz w:val="22"/>
                <w:szCs w:val="22"/>
              </w:rPr>
              <w:t>Fen Bilimlerindeki Öğretim Etkinliklerinin planlanması, hazırlanması, genel öğretim ilke, yöntem ve tekniklerini kullanma becerisi</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3</w:t>
            </w:r>
          </w:p>
        </w:tc>
        <w:tc>
          <w:tcPr>
            <w:tcW w:w="7585" w:type="dxa"/>
            <w:vAlign w:val="center"/>
          </w:tcPr>
          <w:p w:rsidR="003E5C3E" w:rsidRPr="00372387" w:rsidRDefault="003E5C3E" w:rsidP="003A7740">
            <w:pPr>
              <w:rPr>
                <w:color w:val="FF0000"/>
              </w:rPr>
            </w:pPr>
            <w:r w:rsidRPr="00372387">
              <w:rPr>
                <w:sz w:val="22"/>
                <w:szCs w:val="22"/>
              </w:rPr>
              <w:t>Fen Bilimleri konularında öğrenilen bilgileri yaşama aktarabilme becerisi ve bu aktarımla üçüncü şahıslara anlatabilme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lastRenderedPageBreak/>
              <w:t>4</w:t>
            </w:r>
          </w:p>
        </w:tc>
        <w:tc>
          <w:tcPr>
            <w:tcW w:w="7585" w:type="dxa"/>
            <w:vAlign w:val="center"/>
          </w:tcPr>
          <w:p w:rsidR="003E5C3E" w:rsidRPr="00372387" w:rsidRDefault="003E5C3E" w:rsidP="003A7740">
            <w:pPr>
              <w:rPr>
                <w:color w:val="FF0000"/>
              </w:rPr>
            </w:pPr>
            <w:r w:rsidRPr="00372387">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5</w:t>
            </w:r>
          </w:p>
        </w:tc>
        <w:tc>
          <w:tcPr>
            <w:tcW w:w="7585" w:type="dxa"/>
            <w:vAlign w:val="center"/>
          </w:tcPr>
          <w:p w:rsidR="003E5C3E" w:rsidRPr="00372387" w:rsidRDefault="003E5C3E" w:rsidP="003A7740">
            <w:pPr>
              <w:rPr>
                <w:color w:val="FF0000"/>
              </w:rPr>
            </w:pPr>
            <w:r w:rsidRPr="00372387">
              <w:rPr>
                <w:sz w:val="22"/>
                <w:szCs w:val="22"/>
              </w:rPr>
              <w:t>Güncel konuları izleme ve yorumlama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6</w:t>
            </w:r>
          </w:p>
        </w:tc>
        <w:tc>
          <w:tcPr>
            <w:tcW w:w="7585" w:type="dxa"/>
            <w:vAlign w:val="center"/>
          </w:tcPr>
          <w:p w:rsidR="003E5C3E" w:rsidRPr="00372387" w:rsidRDefault="003E5C3E" w:rsidP="003A7740">
            <w:pPr>
              <w:rPr>
                <w:color w:val="FF0000"/>
              </w:rPr>
            </w:pPr>
            <w:r w:rsidRPr="00372387">
              <w:rPr>
                <w:sz w:val="22"/>
                <w:szCs w:val="22"/>
              </w:rPr>
              <w:t>İşbirliği içinde çalışma, mesleki ve etik sorumluluk bilincini kazanma becerisi</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7</w:t>
            </w:r>
          </w:p>
        </w:tc>
        <w:tc>
          <w:tcPr>
            <w:tcW w:w="7585" w:type="dxa"/>
            <w:vAlign w:val="center"/>
          </w:tcPr>
          <w:p w:rsidR="003E5C3E" w:rsidRPr="00372387" w:rsidRDefault="003E5C3E" w:rsidP="003A7740">
            <w:pPr>
              <w:rPr>
                <w:color w:val="FF0000"/>
              </w:rPr>
            </w:pPr>
            <w:r w:rsidRPr="00372387">
              <w:rPr>
                <w:sz w:val="22"/>
                <w:szCs w:val="22"/>
              </w:rPr>
              <w:t>Fen Öğretiminin temel amaçları doğrultusunda, fen okuryazarlığını geliştirme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8</w:t>
            </w:r>
          </w:p>
        </w:tc>
        <w:tc>
          <w:tcPr>
            <w:tcW w:w="7585" w:type="dxa"/>
            <w:vAlign w:val="center"/>
          </w:tcPr>
          <w:p w:rsidR="003E5C3E" w:rsidRPr="00372387" w:rsidRDefault="003E5C3E" w:rsidP="003A7740">
            <w:pPr>
              <w:rPr>
                <w:color w:val="FF0000"/>
              </w:rPr>
            </w:pPr>
            <w:r w:rsidRPr="00372387">
              <w:rPr>
                <w:sz w:val="22"/>
                <w:szCs w:val="22"/>
              </w:rPr>
              <w:t>Yeni Fen programlarını inceleme becerisi (kazanım, öğrenme-öğretme süreci, değerlendirme teknikleri v.s)</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9</w:t>
            </w:r>
          </w:p>
        </w:tc>
        <w:tc>
          <w:tcPr>
            <w:tcW w:w="7585" w:type="dxa"/>
            <w:vAlign w:val="center"/>
          </w:tcPr>
          <w:p w:rsidR="003E5C3E" w:rsidRPr="00372387" w:rsidRDefault="003E5C3E" w:rsidP="003A7740">
            <w:pPr>
              <w:rPr>
                <w:color w:val="FF0000"/>
              </w:rPr>
            </w:pPr>
            <w:r w:rsidRPr="00372387">
              <w:rPr>
                <w:sz w:val="22"/>
                <w:szCs w:val="22"/>
              </w:rPr>
              <w:t>Doğa olaylarını bilimsel temellere dayandırarak açıklama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p>
        </w:tc>
      </w:tr>
      <w:tr w:rsidR="003E5C3E" w:rsidRPr="00372387" w:rsidTr="003A7740">
        <w:tc>
          <w:tcPr>
            <w:tcW w:w="603" w:type="dxa"/>
            <w:vAlign w:val="center"/>
          </w:tcPr>
          <w:p w:rsidR="003E5C3E" w:rsidRPr="00372387" w:rsidRDefault="003E5C3E" w:rsidP="003A7740">
            <w:pPr>
              <w:jc w:val="center"/>
            </w:pPr>
            <w:r w:rsidRPr="00372387">
              <w:rPr>
                <w:sz w:val="22"/>
                <w:szCs w:val="22"/>
              </w:rPr>
              <w:t>10</w:t>
            </w:r>
          </w:p>
        </w:tc>
        <w:tc>
          <w:tcPr>
            <w:tcW w:w="7585" w:type="dxa"/>
            <w:vAlign w:val="center"/>
          </w:tcPr>
          <w:p w:rsidR="003E5C3E" w:rsidRPr="00372387" w:rsidRDefault="003E5C3E" w:rsidP="003A7740">
            <w:pPr>
              <w:rPr>
                <w:color w:val="FF0000"/>
              </w:rPr>
            </w:pPr>
            <w:r w:rsidRPr="00372387">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11</w:t>
            </w:r>
          </w:p>
        </w:tc>
        <w:tc>
          <w:tcPr>
            <w:tcW w:w="7585" w:type="dxa"/>
            <w:vAlign w:val="center"/>
          </w:tcPr>
          <w:p w:rsidR="003E5C3E" w:rsidRPr="00372387" w:rsidRDefault="003E5C3E" w:rsidP="003A7740">
            <w:pPr>
              <w:rPr>
                <w:color w:val="FF0000"/>
              </w:rPr>
            </w:pPr>
            <w:r w:rsidRPr="00372387">
              <w:rPr>
                <w:sz w:val="22"/>
                <w:szCs w:val="22"/>
              </w:rPr>
              <w:t>Öğrencilerin kişisel gelişim özelliklerine uygun olan yöntem ve teknikleri kullanma becerisi</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12</w:t>
            </w:r>
          </w:p>
        </w:tc>
        <w:tc>
          <w:tcPr>
            <w:tcW w:w="7585" w:type="dxa"/>
            <w:vAlign w:val="center"/>
          </w:tcPr>
          <w:p w:rsidR="003E5C3E" w:rsidRPr="00372387" w:rsidRDefault="003E5C3E" w:rsidP="003A7740">
            <w:pPr>
              <w:rPr>
                <w:color w:val="FF0000"/>
              </w:rPr>
            </w:pPr>
            <w:r w:rsidRPr="00372387">
              <w:rPr>
                <w:sz w:val="22"/>
                <w:szCs w:val="22"/>
              </w:rPr>
              <w:t>Fen programlarından yararlanarak plan hazırlayıp, araç gereç ve materyalleri düzenleyerek ders sunma becerisi</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p>
        </w:tc>
      </w:tr>
      <w:tr w:rsidR="003E5C3E" w:rsidRPr="00372387" w:rsidTr="003A7740">
        <w:tc>
          <w:tcPr>
            <w:tcW w:w="603" w:type="dxa"/>
            <w:vAlign w:val="center"/>
          </w:tcPr>
          <w:p w:rsidR="003E5C3E" w:rsidRPr="00372387" w:rsidRDefault="003E5C3E" w:rsidP="003A7740">
            <w:pPr>
              <w:jc w:val="center"/>
            </w:pPr>
            <w:r w:rsidRPr="00372387">
              <w:rPr>
                <w:sz w:val="22"/>
                <w:szCs w:val="22"/>
              </w:rPr>
              <w:t>13</w:t>
            </w:r>
          </w:p>
        </w:tc>
        <w:tc>
          <w:tcPr>
            <w:tcW w:w="7585" w:type="dxa"/>
            <w:vAlign w:val="center"/>
          </w:tcPr>
          <w:p w:rsidR="003E5C3E" w:rsidRPr="00372387" w:rsidRDefault="003E5C3E" w:rsidP="003A7740">
            <w:pPr>
              <w:rPr>
                <w:color w:val="FF0000"/>
              </w:rPr>
            </w:pPr>
            <w:r w:rsidRPr="00372387">
              <w:rPr>
                <w:sz w:val="22"/>
                <w:szCs w:val="22"/>
              </w:rPr>
              <w:t>Konuya uygun deneyleri seçip, tasarlayıp yapabilme, verileri analiz etme ve yorumlayarak bilimsel rapor haline getirebilme becerisi</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p>
        </w:tc>
      </w:tr>
      <w:tr w:rsidR="003E5C3E" w:rsidRPr="00372387" w:rsidTr="003A7740">
        <w:tc>
          <w:tcPr>
            <w:tcW w:w="603" w:type="dxa"/>
            <w:vAlign w:val="center"/>
          </w:tcPr>
          <w:p w:rsidR="003E5C3E" w:rsidRPr="00372387" w:rsidRDefault="003E5C3E" w:rsidP="003A7740">
            <w:pPr>
              <w:jc w:val="center"/>
            </w:pPr>
            <w:r w:rsidRPr="00372387">
              <w:rPr>
                <w:sz w:val="22"/>
                <w:szCs w:val="22"/>
              </w:rPr>
              <w:t>14</w:t>
            </w:r>
          </w:p>
        </w:tc>
        <w:tc>
          <w:tcPr>
            <w:tcW w:w="7585" w:type="dxa"/>
            <w:vAlign w:val="center"/>
          </w:tcPr>
          <w:p w:rsidR="003E5C3E" w:rsidRPr="00372387" w:rsidRDefault="003E5C3E" w:rsidP="003A7740">
            <w:pPr>
              <w:rPr>
                <w:color w:val="FF0000"/>
              </w:rPr>
            </w:pPr>
            <w:r w:rsidRPr="00372387">
              <w:rPr>
                <w:sz w:val="22"/>
                <w:szCs w:val="22"/>
              </w:rPr>
              <w:t>Laboratuar güvenliği konusunda bilgi birikimine sahip olma ve gerektiğinde kullanabilme becerisi</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15</w:t>
            </w:r>
          </w:p>
        </w:tc>
        <w:tc>
          <w:tcPr>
            <w:tcW w:w="7585" w:type="dxa"/>
            <w:vAlign w:val="center"/>
          </w:tcPr>
          <w:p w:rsidR="003E5C3E" w:rsidRPr="00372387" w:rsidRDefault="003E5C3E" w:rsidP="003A7740">
            <w:pPr>
              <w:rPr>
                <w:color w:val="FF0000"/>
              </w:rPr>
            </w:pPr>
            <w:r w:rsidRPr="00372387">
              <w:rPr>
                <w:sz w:val="22"/>
                <w:szCs w:val="22"/>
              </w:rPr>
              <w:t>Problemleri belirleme ve aşamalarına uygun olarak çözme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p>
        </w:tc>
      </w:tr>
      <w:tr w:rsidR="003E5C3E" w:rsidRPr="00372387" w:rsidTr="003A7740">
        <w:tc>
          <w:tcPr>
            <w:tcW w:w="9889" w:type="dxa"/>
            <w:gridSpan w:val="5"/>
            <w:tcBorders>
              <w:bottom w:val="single" w:sz="12" w:space="0" w:color="auto"/>
            </w:tcBorders>
            <w:vAlign w:val="center"/>
          </w:tcPr>
          <w:p w:rsidR="003E5C3E" w:rsidRPr="00372387" w:rsidRDefault="003E5C3E" w:rsidP="003A7740">
            <w:pPr>
              <w:jc w:val="both"/>
            </w:pPr>
            <w:r w:rsidRPr="00372387">
              <w:rPr>
                <w:b/>
                <w:sz w:val="22"/>
                <w:szCs w:val="22"/>
              </w:rPr>
              <w:t>1</w:t>
            </w:r>
            <w:r w:rsidRPr="00372387">
              <w:rPr>
                <w:sz w:val="22"/>
                <w:szCs w:val="22"/>
              </w:rPr>
              <w:t xml:space="preserve">:Hiç Katkısı Yok. </w:t>
            </w:r>
            <w:r w:rsidRPr="00372387">
              <w:rPr>
                <w:b/>
                <w:sz w:val="22"/>
                <w:szCs w:val="22"/>
              </w:rPr>
              <w:t>2</w:t>
            </w:r>
            <w:r w:rsidRPr="00372387">
              <w:rPr>
                <w:sz w:val="22"/>
                <w:szCs w:val="22"/>
              </w:rPr>
              <w:t xml:space="preserve">:Kısmen Katkısı Var. </w:t>
            </w:r>
            <w:r w:rsidRPr="00372387">
              <w:rPr>
                <w:b/>
                <w:sz w:val="22"/>
                <w:szCs w:val="22"/>
              </w:rPr>
              <w:t>3</w:t>
            </w:r>
            <w:r w:rsidRPr="00372387">
              <w:rPr>
                <w:sz w:val="22"/>
                <w:szCs w:val="22"/>
              </w:rPr>
              <w:t>:Tam Katkısı Var.</w:t>
            </w:r>
          </w:p>
        </w:tc>
      </w:tr>
    </w:tbl>
    <w:p w:rsidR="003E5C3E" w:rsidRPr="00692D94" w:rsidRDefault="003E5C3E" w:rsidP="003A7740">
      <w:pPr>
        <w:tabs>
          <w:tab w:val="left" w:pos="1155"/>
        </w:tabs>
        <w:rPr>
          <w:sz w:val="22"/>
          <w:szCs w:val="22"/>
        </w:rPr>
      </w:pPr>
    </w:p>
    <w:p w:rsidR="003E5C3E" w:rsidRPr="00692D94" w:rsidRDefault="003E5C3E" w:rsidP="003A7740">
      <w:pPr>
        <w:spacing w:line="360" w:lineRule="auto"/>
        <w:rPr>
          <w:sz w:val="22"/>
          <w:szCs w:val="22"/>
        </w:rPr>
      </w:pPr>
      <w:r w:rsidRPr="00692D94">
        <w:rPr>
          <w:b/>
          <w:sz w:val="22"/>
          <w:szCs w:val="22"/>
        </w:rPr>
        <w:t>Dersin Öğretim Üyesi:</w:t>
      </w:r>
      <w:r w:rsidRPr="00692D94">
        <w:rPr>
          <w:sz w:val="22"/>
          <w:szCs w:val="22"/>
        </w:rPr>
        <w:t xml:space="preserve"> Yrd. Doç. Dr. İ</w:t>
      </w:r>
      <w:r>
        <w:rPr>
          <w:sz w:val="22"/>
          <w:szCs w:val="22"/>
        </w:rPr>
        <w:t>lknur ŞENTÜRK</w:t>
      </w:r>
    </w:p>
    <w:p w:rsidR="003E5C3E" w:rsidRPr="00692D94" w:rsidRDefault="003E5C3E" w:rsidP="003A7740">
      <w:pPr>
        <w:tabs>
          <w:tab w:val="left" w:pos="7800"/>
        </w:tabs>
        <w:rPr>
          <w:sz w:val="22"/>
          <w:szCs w:val="22"/>
        </w:rPr>
      </w:pPr>
      <w:r w:rsidRPr="00692D94">
        <w:rPr>
          <w:b/>
          <w:sz w:val="22"/>
          <w:szCs w:val="22"/>
        </w:rPr>
        <w:t>İmza</w:t>
      </w:r>
      <w:r w:rsidRPr="00692D94">
        <w:rPr>
          <w:sz w:val="22"/>
          <w:szCs w:val="22"/>
        </w:rPr>
        <w:t xml:space="preserve">: </w:t>
      </w:r>
      <w:r w:rsidRPr="00692D94">
        <w:rPr>
          <w:sz w:val="22"/>
          <w:szCs w:val="22"/>
        </w:rPr>
        <w:tab/>
      </w:r>
      <w:r w:rsidRPr="00692D94">
        <w:rPr>
          <w:b/>
          <w:sz w:val="22"/>
          <w:szCs w:val="22"/>
        </w:rPr>
        <w:t xml:space="preserve">Tarih: </w:t>
      </w:r>
    </w:p>
    <w:p w:rsidR="003E5C3E" w:rsidRPr="00692D94" w:rsidRDefault="003E5C3E">
      <w:pPr>
        <w:rPr>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116A05" w:rsidRDefault="00116A05"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7C42F9" w:rsidRPr="00E12A5E" w:rsidRDefault="007C42F9" w:rsidP="003A7740">
      <w:pPr>
        <w:outlineLvl w:val="0"/>
        <w:rPr>
          <w:b/>
          <w:sz w:val="22"/>
          <w:szCs w:val="22"/>
        </w:rPr>
      </w:pPr>
    </w:p>
    <w:p w:rsidR="00C975B2" w:rsidRDefault="00116A05" w:rsidP="003A7740">
      <w:pPr>
        <w:outlineLvl w:val="0"/>
        <w:rPr>
          <w:b/>
          <w:sz w:val="22"/>
          <w:szCs w:val="22"/>
        </w:rPr>
      </w:pPr>
      <w:r w:rsidRPr="00116A05">
        <w:rPr>
          <w:b/>
          <w:noProof/>
          <w:sz w:val="22"/>
          <w:szCs w:val="22"/>
        </w:rPr>
        <w:drawing>
          <wp:anchor distT="0" distB="0" distL="114300" distR="114300" simplePos="0" relativeHeight="251878400" behindDoc="1" locked="0" layoutInCell="1" allowOverlap="1">
            <wp:simplePos x="0" y="0"/>
            <wp:positionH relativeFrom="column">
              <wp:posOffset>-73025</wp:posOffset>
            </wp:positionH>
            <wp:positionV relativeFrom="paragraph">
              <wp:posOffset>-170180</wp:posOffset>
            </wp:positionV>
            <wp:extent cx="499110" cy="464820"/>
            <wp:effectExtent l="19050" t="0" r="0" b="0"/>
            <wp:wrapSquare wrapText="bothSides"/>
            <wp:docPr id="9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sidRPr="00E12A5E">
        <w:rPr>
          <w:b/>
          <w:sz w:val="22"/>
          <w:szCs w:val="22"/>
        </w:rPr>
        <w:t xml:space="preserve"> </w:t>
      </w:r>
      <w:r w:rsidR="007C42F9" w:rsidRPr="00E12A5E">
        <w:rPr>
          <w:sz w:val="22"/>
          <w:szCs w:val="22"/>
        </w:rPr>
        <w:t>(Fen Bilgisi Öğretmenliği)</w:t>
      </w:r>
      <w:r w:rsidR="007C42F9" w:rsidRPr="00E12A5E">
        <w:rPr>
          <w:b/>
          <w:sz w:val="22"/>
          <w:szCs w:val="22"/>
        </w:rPr>
        <w:t xml:space="preserve">  </w:t>
      </w:r>
    </w:p>
    <w:p w:rsidR="007C42F9" w:rsidRPr="00E12A5E" w:rsidRDefault="007C42F9" w:rsidP="003A7740">
      <w:pPr>
        <w:outlineLvl w:val="0"/>
        <w:rPr>
          <w:b/>
          <w:sz w:val="22"/>
          <w:szCs w:val="22"/>
        </w:rPr>
      </w:pPr>
      <w:r w:rsidRPr="00E12A5E">
        <w:rPr>
          <w:b/>
          <w:sz w:val="22"/>
          <w:szCs w:val="22"/>
        </w:rPr>
        <w:t>Ders Bilgi Formu</w:t>
      </w:r>
    </w:p>
    <w:p w:rsidR="007C42F9" w:rsidRPr="00E12A5E" w:rsidRDefault="007C42F9" w:rsidP="003A7740">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E12A5E">
        <w:tc>
          <w:tcPr>
            <w:tcW w:w="1167" w:type="dxa"/>
            <w:vAlign w:val="center"/>
          </w:tcPr>
          <w:p w:rsidR="007C42F9" w:rsidRPr="00E12A5E" w:rsidRDefault="007C42F9" w:rsidP="006B43E2">
            <w:pPr>
              <w:outlineLvl w:val="0"/>
              <w:rPr>
                <w:b/>
              </w:rPr>
            </w:pPr>
            <w:r w:rsidRPr="00E12A5E">
              <w:rPr>
                <w:b/>
                <w:sz w:val="22"/>
                <w:szCs w:val="22"/>
              </w:rPr>
              <w:t>DÖNEM</w:t>
            </w:r>
          </w:p>
        </w:tc>
        <w:tc>
          <w:tcPr>
            <w:tcW w:w="1527" w:type="dxa"/>
            <w:vAlign w:val="center"/>
          </w:tcPr>
          <w:p w:rsidR="007C42F9" w:rsidRPr="00E12A5E" w:rsidRDefault="007C42F9" w:rsidP="006B43E2">
            <w:pPr>
              <w:outlineLvl w:val="0"/>
            </w:pPr>
            <w:r w:rsidRPr="00E12A5E">
              <w:rPr>
                <w:sz w:val="22"/>
                <w:szCs w:val="22"/>
              </w:rPr>
              <w:t xml:space="preserve"> Bahar</w:t>
            </w:r>
          </w:p>
        </w:tc>
      </w:tr>
    </w:tbl>
    <w:p w:rsidR="007C42F9" w:rsidRPr="00E12A5E" w:rsidRDefault="007C42F9" w:rsidP="003A774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E12A5E">
        <w:tc>
          <w:tcPr>
            <w:tcW w:w="1668" w:type="dxa"/>
            <w:vAlign w:val="center"/>
          </w:tcPr>
          <w:p w:rsidR="007C42F9" w:rsidRPr="00E12A5E" w:rsidRDefault="007C42F9" w:rsidP="006B43E2">
            <w:pPr>
              <w:jc w:val="center"/>
              <w:outlineLvl w:val="0"/>
              <w:rPr>
                <w:b/>
              </w:rPr>
            </w:pPr>
            <w:r w:rsidRPr="00E12A5E">
              <w:rPr>
                <w:b/>
                <w:sz w:val="22"/>
                <w:szCs w:val="22"/>
              </w:rPr>
              <w:t>DERSİN KODU</w:t>
            </w:r>
          </w:p>
        </w:tc>
        <w:tc>
          <w:tcPr>
            <w:tcW w:w="2760" w:type="dxa"/>
            <w:vAlign w:val="center"/>
          </w:tcPr>
          <w:p w:rsidR="007C42F9" w:rsidRPr="00E12A5E" w:rsidRDefault="007C42F9" w:rsidP="000E3402">
            <w:pPr>
              <w:outlineLvl w:val="0"/>
            </w:pPr>
            <w:r w:rsidRPr="00E12A5E">
              <w:rPr>
                <w:sz w:val="22"/>
                <w:szCs w:val="22"/>
              </w:rPr>
              <w:t xml:space="preserve">  171116119</w:t>
            </w:r>
          </w:p>
        </w:tc>
        <w:tc>
          <w:tcPr>
            <w:tcW w:w="1560" w:type="dxa"/>
            <w:vAlign w:val="center"/>
          </w:tcPr>
          <w:p w:rsidR="007C42F9" w:rsidRPr="00E12A5E" w:rsidRDefault="007C42F9" w:rsidP="006B43E2">
            <w:pPr>
              <w:jc w:val="center"/>
              <w:outlineLvl w:val="0"/>
              <w:rPr>
                <w:b/>
              </w:rPr>
            </w:pPr>
            <w:r w:rsidRPr="00E12A5E">
              <w:rPr>
                <w:b/>
                <w:sz w:val="22"/>
                <w:szCs w:val="22"/>
              </w:rPr>
              <w:t>DERSİN ADI</w:t>
            </w:r>
          </w:p>
        </w:tc>
        <w:tc>
          <w:tcPr>
            <w:tcW w:w="4185" w:type="dxa"/>
          </w:tcPr>
          <w:p w:rsidR="007C42F9" w:rsidRPr="00E12A5E" w:rsidRDefault="007C42F9" w:rsidP="006B43E2">
            <w:pPr>
              <w:outlineLvl w:val="0"/>
            </w:pPr>
            <w:r w:rsidRPr="00E12A5E">
              <w:rPr>
                <w:sz w:val="22"/>
                <w:szCs w:val="22"/>
              </w:rPr>
              <w:t xml:space="preserve"> </w:t>
            </w:r>
          </w:p>
          <w:p w:rsidR="007C42F9" w:rsidRPr="00E12A5E" w:rsidRDefault="007C42F9" w:rsidP="006B43E2">
            <w:pPr>
              <w:outlineLvl w:val="0"/>
            </w:pPr>
            <w:r w:rsidRPr="00E12A5E">
              <w:rPr>
                <w:sz w:val="22"/>
                <w:szCs w:val="22"/>
              </w:rPr>
              <w:t>BİLİMİN DOĞASI VE BİLİM TARİHİ</w:t>
            </w:r>
          </w:p>
        </w:tc>
      </w:tr>
    </w:tbl>
    <w:p w:rsidR="007C42F9" w:rsidRPr="00E12A5E" w:rsidRDefault="007C42F9" w:rsidP="003A7740">
      <w:pPr>
        <w:outlineLvl w:val="0"/>
        <w:rPr>
          <w:sz w:val="22"/>
          <w:szCs w:val="22"/>
        </w:rPr>
      </w:pPr>
      <w:r w:rsidRPr="00E12A5E">
        <w:rPr>
          <w:b/>
          <w:sz w:val="22"/>
          <w:szCs w:val="22"/>
        </w:rPr>
        <w:t xml:space="preserve">                                                   </w:t>
      </w:r>
      <w:r w:rsidRPr="00E12A5E">
        <w:rPr>
          <w:b/>
          <w:sz w:val="22"/>
          <w:szCs w:val="22"/>
        </w:rPr>
        <w:tab/>
      </w:r>
      <w:r w:rsidRPr="00E12A5E">
        <w:rPr>
          <w:b/>
          <w:sz w:val="22"/>
          <w:szCs w:val="22"/>
        </w:rPr>
        <w:tab/>
      </w:r>
      <w:r w:rsidRPr="00E12A5E">
        <w:rPr>
          <w:b/>
          <w:sz w:val="22"/>
          <w:szCs w:val="22"/>
        </w:rPr>
        <w:tab/>
      </w:r>
      <w:r w:rsidRPr="00E12A5E">
        <w:rPr>
          <w:b/>
          <w:sz w:val="22"/>
          <w:szCs w:val="22"/>
        </w:rPr>
        <w:tab/>
      </w:r>
      <w:r w:rsidRPr="00E12A5E">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6"/>
        <w:gridCol w:w="236"/>
        <w:gridCol w:w="674"/>
        <w:gridCol w:w="1167"/>
        <w:gridCol w:w="80"/>
        <w:gridCol w:w="37"/>
        <w:gridCol w:w="922"/>
        <w:gridCol w:w="911"/>
        <w:gridCol w:w="263"/>
        <w:gridCol w:w="386"/>
        <w:gridCol w:w="1673"/>
        <w:gridCol w:w="301"/>
        <w:gridCol w:w="1131"/>
        <w:gridCol w:w="278"/>
      </w:tblGrid>
      <w:tr w:rsidR="007C42F9" w:rsidRPr="00E12A5E" w:rsidTr="003A7740">
        <w:trPr>
          <w:trHeight w:val="383"/>
        </w:trPr>
        <w:tc>
          <w:tcPr>
            <w:tcW w:w="683" w:type="pct"/>
            <w:vMerge w:val="restart"/>
            <w:tcBorders>
              <w:top w:val="single" w:sz="12" w:space="0" w:color="auto"/>
              <w:left w:val="single" w:sz="12" w:space="0" w:color="auto"/>
              <w:bottom w:val="single" w:sz="4" w:space="0" w:color="auto"/>
              <w:right w:val="single" w:sz="12" w:space="0" w:color="auto"/>
            </w:tcBorders>
            <w:vAlign w:val="center"/>
          </w:tcPr>
          <w:p w:rsidR="007C42F9" w:rsidRPr="00E12A5E" w:rsidRDefault="007C42F9" w:rsidP="003A7740">
            <w:pPr>
              <w:rPr>
                <w:b/>
              </w:rPr>
            </w:pPr>
            <w:r w:rsidRPr="00E12A5E">
              <w:rPr>
                <w:b/>
                <w:sz w:val="22"/>
                <w:szCs w:val="22"/>
              </w:rPr>
              <w:t>YARIYIL</w:t>
            </w:r>
          </w:p>
          <w:p w:rsidR="007C42F9" w:rsidRPr="00E12A5E" w:rsidRDefault="007C42F9" w:rsidP="003A7740"/>
        </w:tc>
        <w:tc>
          <w:tcPr>
            <w:tcW w:w="1669" w:type="pct"/>
            <w:gridSpan w:val="6"/>
            <w:tcBorders>
              <w:left w:val="single" w:sz="12" w:space="0" w:color="auto"/>
              <w:bottom w:val="single" w:sz="4" w:space="0" w:color="auto"/>
              <w:right w:val="single" w:sz="12" w:space="0" w:color="auto"/>
            </w:tcBorders>
            <w:vAlign w:val="center"/>
          </w:tcPr>
          <w:p w:rsidR="007C42F9" w:rsidRPr="00E12A5E" w:rsidRDefault="007C42F9" w:rsidP="003A7740">
            <w:pPr>
              <w:jc w:val="center"/>
              <w:rPr>
                <w:b/>
              </w:rPr>
            </w:pPr>
            <w:r w:rsidRPr="00E12A5E">
              <w:rPr>
                <w:b/>
                <w:sz w:val="22"/>
                <w:szCs w:val="22"/>
              </w:rPr>
              <w:t>HAFTALIK DERS SAATİ</w:t>
            </w:r>
          </w:p>
        </w:tc>
        <w:tc>
          <w:tcPr>
            <w:tcW w:w="2648" w:type="pct"/>
            <w:gridSpan w:val="7"/>
            <w:tcBorders>
              <w:left w:val="single" w:sz="12" w:space="0" w:color="auto"/>
              <w:bottom w:val="single" w:sz="4" w:space="0" w:color="auto"/>
            </w:tcBorders>
            <w:vAlign w:val="center"/>
          </w:tcPr>
          <w:p w:rsidR="007C42F9" w:rsidRPr="00E12A5E" w:rsidRDefault="007C42F9" w:rsidP="003A7740">
            <w:pPr>
              <w:jc w:val="center"/>
              <w:rPr>
                <w:b/>
              </w:rPr>
            </w:pPr>
            <w:r w:rsidRPr="00E12A5E">
              <w:rPr>
                <w:b/>
                <w:sz w:val="22"/>
                <w:szCs w:val="22"/>
              </w:rPr>
              <w:t>DERSİN</w:t>
            </w:r>
          </w:p>
        </w:tc>
      </w:tr>
      <w:tr w:rsidR="007C42F9" w:rsidRPr="00E12A5E" w:rsidTr="003A7740">
        <w:trPr>
          <w:gridAfter w:val="1"/>
          <w:wAfter w:w="148" w:type="pct"/>
          <w:trHeight w:val="382"/>
        </w:trPr>
        <w:tc>
          <w:tcPr>
            <w:tcW w:w="683" w:type="pct"/>
            <w:vMerge/>
            <w:tcBorders>
              <w:top w:val="single" w:sz="4" w:space="0" w:color="auto"/>
              <w:left w:val="single" w:sz="12" w:space="0" w:color="auto"/>
              <w:bottom w:val="single" w:sz="4" w:space="0" w:color="auto"/>
              <w:right w:val="single" w:sz="12" w:space="0" w:color="auto"/>
            </w:tcBorders>
          </w:tcPr>
          <w:p w:rsidR="007C42F9" w:rsidRPr="00E12A5E" w:rsidRDefault="007C42F9" w:rsidP="003A7740">
            <w:pPr>
              <w:rPr>
                <w:b/>
              </w:rPr>
            </w:pPr>
          </w:p>
        </w:tc>
        <w:tc>
          <w:tcPr>
            <w:tcW w:w="487" w:type="pct"/>
            <w:gridSpan w:val="2"/>
            <w:tcBorders>
              <w:top w:val="single" w:sz="4" w:space="0" w:color="auto"/>
              <w:left w:val="single" w:sz="12" w:space="0" w:color="auto"/>
              <w:bottom w:val="single" w:sz="4" w:space="0" w:color="auto"/>
              <w:right w:val="single" w:sz="4" w:space="0" w:color="auto"/>
            </w:tcBorders>
            <w:vAlign w:val="center"/>
          </w:tcPr>
          <w:p w:rsidR="007C42F9" w:rsidRPr="00E12A5E" w:rsidRDefault="007C42F9" w:rsidP="00DA08B8">
            <w:pPr>
              <w:jc w:val="center"/>
              <w:rPr>
                <w:b/>
              </w:rPr>
            </w:pPr>
            <w:r w:rsidRPr="00E12A5E">
              <w:rPr>
                <w:b/>
                <w:sz w:val="22"/>
                <w:szCs w:val="22"/>
              </w:rPr>
              <w:t>Teorik</w:t>
            </w:r>
          </w:p>
        </w:tc>
        <w:tc>
          <w:tcPr>
            <w:tcW w:w="625" w:type="pct"/>
            <w:tcBorders>
              <w:top w:val="single" w:sz="4" w:space="0" w:color="auto"/>
              <w:left w:val="single" w:sz="4" w:space="0" w:color="auto"/>
              <w:bottom w:val="single" w:sz="4" w:space="0" w:color="auto"/>
            </w:tcBorders>
            <w:vAlign w:val="center"/>
          </w:tcPr>
          <w:p w:rsidR="007C42F9" w:rsidRPr="00E12A5E" w:rsidRDefault="007C42F9" w:rsidP="003A7740">
            <w:pPr>
              <w:rPr>
                <w:b/>
              </w:rPr>
            </w:pPr>
            <w:r w:rsidRPr="00E12A5E">
              <w:rPr>
                <w:b/>
                <w:sz w:val="22"/>
                <w:szCs w:val="22"/>
              </w:rPr>
              <w:t>Uygulama</w:t>
            </w:r>
          </w:p>
        </w:tc>
        <w:tc>
          <w:tcPr>
            <w:tcW w:w="557" w:type="pct"/>
            <w:gridSpan w:val="3"/>
            <w:tcBorders>
              <w:top w:val="single" w:sz="4" w:space="0" w:color="auto"/>
              <w:bottom w:val="single" w:sz="4" w:space="0" w:color="auto"/>
              <w:right w:val="single" w:sz="12" w:space="0" w:color="auto"/>
            </w:tcBorders>
            <w:vAlign w:val="center"/>
          </w:tcPr>
          <w:p w:rsidR="007C42F9" w:rsidRPr="00E12A5E" w:rsidRDefault="007C42F9" w:rsidP="00424600">
            <w:pPr>
              <w:ind w:left="-111" w:right="-108"/>
              <w:jc w:val="center"/>
              <w:rPr>
                <w:b/>
              </w:rPr>
            </w:pPr>
            <w:r w:rsidRPr="00E12A5E">
              <w:rPr>
                <w:b/>
                <w:sz w:val="22"/>
                <w:szCs w:val="22"/>
              </w:rPr>
              <w:t>Laboratuar</w:t>
            </w:r>
          </w:p>
        </w:tc>
        <w:tc>
          <w:tcPr>
            <w:tcW w:w="488" w:type="pct"/>
            <w:tcBorders>
              <w:top w:val="single" w:sz="4" w:space="0" w:color="auto"/>
              <w:bottom w:val="single" w:sz="4" w:space="0" w:color="auto"/>
              <w:right w:val="single" w:sz="4" w:space="0" w:color="auto"/>
            </w:tcBorders>
            <w:vAlign w:val="center"/>
          </w:tcPr>
          <w:p w:rsidR="007C42F9" w:rsidRPr="00E12A5E" w:rsidRDefault="007C42F9" w:rsidP="00424600">
            <w:pPr>
              <w:jc w:val="center"/>
              <w:rPr>
                <w:b/>
              </w:rPr>
            </w:pPr>
            <w:r w:rsidRPr="00E12A5E">
              <w:rPr>
                <w:b/>
                <w:sz w:val="22"/>
                <w:szCs w:val="22"/>
              </w:rPr>
              <w:t>Kredisi</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7C42F9" w:rsidRPr="00E12A5E" w:rsidRDefault="007C42F9" w:rsidP="00424600">
            <w:pPr>
              <w:ind w:left="-111" w:right="-108"/>
              <w:jc w:val="center"/>
              <w:rPr>
                <w:b/>
              </w:rPr>
            </w:pPr>
            <w:r w:rsidRPr="00E12A5E">
              <w:rPr>
                <w:b/>
                <w:sz w:val="22"/>
                <w:szCs w:val="22"/>
              </w:rPr>
              <w:t>AKTS</w:t>
            </w:r>
          </w:p>
        </w:tc>
        <w:tc>
          <w:tcPr>
            <w:tcW w:w="896" w:type="pct"/>
            <w:tcBorders>
              <w:top w:val="single" w:sz="4" w:space="0" w:color="auto"/>
              <w:left w:val="single" w:sz="4" w:space="0" w:color="auto"/>
              <w:bottom w:val="single" w:sz="4" w:space="0" w:color="auto"/>
            </w:tcBorders>
            <w:vAlign w:val="center"/>
          </w:tcPr>
          <w:p w:rsidR="007C42F9" w:rsidRPr="00E12A5E" w:rsidRDefault="007C42F9" w:rsidP="00424600">
            <w:pPr>
              <w:jc w:val="center"/>
              <w:rPr>
                <w:b/>
              </w:rPr>
            </w:pPr>
            <w:r w:rsidRPr="00E12A5E">
              <w:rPr>
                <w:b/>
                <w:sz w:val="22"/>
                <w:szCs w:val="22"/>
              </w:rPr>
              <w:t>TÜRÜ</w:t>
            </w:r>
          </w:p>
        </w:tc>
        <w:tc>
          <w:tcPr>
            <w:tcW w:w="767" w:type="pct"/>
            <w:gridSpan w:val="2"/>
            <w:tcBorders>
              <w:top w:val="single" w:sz="4" w:space="0" w:color="auto"/>
              <w:left w:val="single" w:sz="4" w:space="0" w:color="auto"/>
              <w:bottom w:val="single" w:sz="4" w:space="0" w:color="auto"/>
            </w:tcBorders>
            <w:vAlign w:val="center"/>
          </w:tcPr>
          <w:p w:rsidR="007C42F9" w:rsidRPr="00E12A5E" w:rsidRDefault="007C42F9" w:rsidP="003A7740">
            <w:pPr>
              <w:jc w:val="center"/>
              <w:rPr>
                <w:b/>
              </w:rPr>
            </w:pPr>
            <w:r w:rsidRPr="00E12A5E">
              <w:rPr>
                <w:b/>
                <w:sz w:val="22"/>
                <w:szCs w:val="22"/>
              </w:rPr>
              <w:t>DİLİ</w:t>
            </w:r>
          </w:p>
        </w:tc>
      </w:tr>
      <w:tr w:rsidR="007C42F9" w:rsidRPr="00E12A5E" w:rsidTr="003A7740">
        <w:trPr>
          <w:trHeight w:val="367"/>
        </w:trPr>
        <w:tc>
          <w:tcPr>
            <w:tcW w:w="683" w:type="pct"/>
            <w:tcBorders>
              <w:top w:val="single" w:sz="4" w:space="0" w:color="auto"/>
              <w:left w:val="single" w:sz="12" w:space="0" w:color="auto"/>
              <w:bottom w:val="single" w:sz="12" w:space="0" w:color="auto"/>
              <w:right w:val="single" w:sz="12" w:space="0" w:color="auto"/>
            </w:tcBorders>
            <w:vAlign w:val="center"/>
          </w:tcPr>
          <w:p w:rsidR="007C42F9" w:rsidRPr="00E12A5E" w:rsidRDefault="007C42F9" w:rsidP="00E017F7">
            <w:pPr>
              <w:jc w:val="center"/>
            </w:pPr>
            <w:r w:rsidRPr="00E12A5E">
              <w:rPr>
                <w:sz w:val="22"/>
                <w:szCs w:val="22"/>
              </w:rPr>
              <w:t>VI</w:t>
            </w:r>
          </w:p>
        </w:tc>
        <w:tc>
          <w:tcPr>
            <w:tcW w:w="487" w:type="pct"/>
            <w:gridSpan w:val="2"/>
            <w:tcBorders>
              <w:top w:val="single" w:sz="4" w:space="0" w:color="auto"/>
              <w:left w:val="single" w:sz="12" w:space="0" w:color="auto"/>
              <w:bottom w:val="single" w:sz="12" w:space="0" w:color="auto"/>
              <w:right w:val="single" w:sz="4" w:space="0" w:color="auto"/>
            </w:tcBorders>
            <w:vAlign w:val="center"/>
          </w:tcPr>
          <w:p w:rsidR="007C42F9" w:rsidRPr="00E12A5E" w:rsidRDefault="007C42F9" w:rsidP="00E017F7">
            <w:pPr>
              <w:jc w:val="center"/>
            </w:pPr>
            <w:r w:rsidRPr="00E12A5E">
              <w:rPr>
                <w:sz w:val="22"/>
                <w:szCs w:val="22"/>
              </w:rPr>
              <w:t xml:space="preserve"> 3</w:t>
            </w:r>
          </w:p>
        </w:tc>
        <w:tc>
          <w:tcPr>
            <w:tcW w:w="625" w:type="pct"/>
            <w:tcBorders>
              <w:top w:val="single" w:sz="4" w:space="0" w:color="auto"/>
              <w:left w:val="single" w:sz="4" w:space="0" w:color="auto"/>
              <w:bottom w:val="single" w:sz="12" w:space="0" w:color="auto"/>
            </w:tcBorders>
            <w:vAlign w:val="center"/>
          </w:tcPr>
          <w:p w:rsidR="007C42F9" w:rsidRPr="00E12A5E" w:rsidRDefault="007C42F9" w:rsidP="00E017F7">
            <w:pPr>
              <w:jc w:val="center"/>
            </w:pPr>
            <w:r w:rsidRPr="00E12A5E">
              <w:rPr>
                <w:sz w:val="22"/>
                <w:szCs w:val="22"/>
              </w:rPr>
              <w:t xml:space="preserve"> 0</w:t>
            </w:r>
          </w:p>
        </w:tc>
        <w:tc>
          <w:tcPr>
            <w:tcW w:w="557" w:type="pct"/>
            <w:gridSpan w:val="3"/>
            <w:tcBorders>
              <w:top w:val="single" w:sz="4" w:space="0" w:color="auto"/>
              <w:bottom w:val="single" w:sz="12" w:space="0" w:color="auto"/>
              <w:right w:val="single" w:sz="12" w:space="0" w:color="auto"/>
            </w:tcBorders>
            <w:shd w:val="clear" w:color="auto" w:fill="auto"/>
            <w:vAlign w:val="center"/>
          </w:tcPr>
          <w:p w:rsidR="007C42F9" w:rsidRPr="00E12A5E" w:rsidRDefault="007C42F9" w:rsidP="00E017F7">
            <w:pPr>
              <w:jc w:val="center"/>
            </w:pPr>
            <w:r w:rsidRPr="00E12A5E">
              <w:rPr>
                <w:sz w:val="22"/>
                <w:szCs w:val="22"/>
              </w:rPr>
              <w:t xml:space="preserve"> </w:t>
            </w:r>
            <w:r>
              <w:rPr>
                <w:sz w:val="22"/>
                <w:szCs w:val="22"/>
              </w:rPr>
              <w:t>0</w:t>
            </w:r>
          </w:p>
        </w:tc>
        <w:tc>
          <w:tcPr>
            <w:tcW w:w="488" w:type="pct"/>
            <w:tcBorders>
              <w:top w:val="single" w:sz="4" w:space="0" w:color="auto"/>
              <w:bottom w:val="single" w:sz="12" w:space="0" w:color="auto"/>
              <w:right w:val="single" w:sz="4" w:space="0" w:color="auto"/>
            </w:tcBorders>
            <w:shd w:val="clear" w:color="auto" w:fill="auto"/>
            <w:vAlign w:val="center"/>
          </w:tcPr>
          <w:p w:rsidR="007C42F9" w:rsidRPr="00E12A5E" w:rsidRDefault="007C42F9" w:rsidP="003A7740">
            <w:pPr>
              <w:jc w:val="center"/>
            </w:pPr>
            <w:r w:rsidRPr="00E12A5E">
              <w:rPr>
                <w:sz w:val="22"/>
                <w:szCs w:val="22"/>
              </w:rPr>
              <w:t xml:space="preserve">3 </w:t>
            </w:r>
          </w:p>
        </w:tc>
        <w:tc>
          <w:tcPr>
            <w:tcW w:w="34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7C42F9" w:rsidRPr="00E12A5E" w:rsidRDefault="007C42F9" w:rsidP="003A7740">
            <w:pPr>
              <w:jc w:val="center"/>
            </w:pPr>
            <w:r>
              <w:rPr>
                <w:sz w:val="22"/>
                <w:szCs w:val="22"/>
              </w:rPr>
              <w:t>4</w:t>
            </w:r>
            <w:r w:rsidRPr="00E12A5E">
              <w:rPr>
                <w:sz w:val="22"/>
                <w:szCs w:val="22"/>
              </w:rPr>
              <w:t xml:space="preserve"> </w:t>
            </w:r>
          </w:p>
        </w:tc>
        <w:tc>
          <w:tcPr>
            <w:tcW w:w="1057" w:type="pct"/>
            <w:gridSpan w:val="2"/>
            <w:tcBorders>
              <w:top w:val="single" w:sz="4" w:space="0" w:color="auto"/>
              <w:left w:val="single" w:sz="4" w:space="0" w:color="auto"/>
              <w:bottom w:val="single" w:sz="12" w:space="0" w:color="auto"/>
            </w:tcBorders>
            <w:vAlign w:val="center"/>
          </w:tcPr>
          <w:p w:rsidR="007C42F9" w:rsidRPr="00E12A5E" w:rsidRDefault="007C42F9" w:rsidP="001957BA">
            <w:pPr>
              <w:jc w:val="center"/>
              <w:rPr>
                <w:vertAlign w:val="superscript"/>
              </w:rPr>
            </w:pPr>
            <w:r w:rsidRPr="00E12A5E">
              <w:rPr>
                <w:sz w:val="22"/>
                <w:szCs w:val="22"/>
                <w:vertAlign w:val="superscript"/>
              </w:rPr>
              <w:t>ZORUNLU (x )  SEÇMELİ (   )</w:t>
            </w:r>
          </w:p>
        </w:tc>
        <w:tc>
          <w:tcPr>
            <w:tcW w:w="755" w:type="pct"/>
            <w:gridSpan w:val="2"/>
            <w:tcBorders>
              <w:top w:val="single" w:sz="4" w:space="0" w:color="auto"/>
              <w:left w:val="single" w:sz="4" w:space="0" w:color="auto"/>
              <w:bottom w:val="single" w:sz="12" w:space="0" w:color="auto"/>
            </w:tcBorders>
          </w:tcPr>
          <w:p w:rsidR="007C42F9" w:rsidRPr="00E12A5E" w:rsidRDefault="007C42F9" w:rsidP="003A7740">
            <w:pPr>
              <w:jc w:val="center"/>
              <w:rPr>
                <w:vertAlign w:val="superscript"/>
              </w:rPr>
            </w:pPr>
            <w:r w:rsidRPr="00E12A5E">
              <w:rPr>
                <w:sz w:val="22"/>
                <w:szCs w:val="22"/>
                <w:vertAlign w:val="superscript"/>
              </w:rPr>
              <w:t>Türkçe</w:t>
            </w:r>
          </w:p>
        </w:tc>
      </w:tr>
      <w:tr w:rsidR="007C42F9" w:rsidRPr="00E12A5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7C42F9" w:rsidRPr="00E12A5E" w:rsidRDefault="007C42F9" w:rsidP="003A7740">
            <w:pPr>
              <w:jc w:val="center"/>
              <w:rPr>
                <w:b/>
              </w:rPr>
            </w:pPr>
            <w:r w:rsidRPr="00E12A5E">
              <w:rPr>
                <w:b/>
                <w:sz w:val="22"/>
                <w:szCs w:val="22"/>
              </w:rPr>
              <w:t>DERSİN KATEGORİSİ</w:t>
            </w:r>
          </w:p>
        </w:tc>
      </w:tr>
      <w:tr w:rsidR="007C42F9" w:rsidRPr="00E12A5E" w:rsidTr="003A7740">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vAlign w:val="center"/>
          </w:tcPr>
          <w:p w:rsidR="007C42F9" w:rsidRPr="00E12A5E" w:rsidRDefault="007C42F9" w:rsidP="003A7740">
            <w:pPr>
              <w:jc w:val="center"/>
              <w:rPr>
                <w:b/>
              </w:rPr>
            </w:pPr>
            <w:r w:rsidRPr="00E12A5E">
              <w:rPr>
                <w:b/>
                <w:sz w:val="22"/>
                <w:szCs w:val="22"/>
              </w:rPr>
              <w:t>Temel Bilim</w:t>
            </w:r>
          </w:p>
        </w:tc>
        <w:tc>
          <w:tcPr>
            <w:tcW w:w="1049" w:type="pct"/>
            <w:gridSpan w:val="4"/>
            <w:tcBorders>
              <w:top w:val="single" w:sz="12" w:space="0" w:color="auto"/>
              <w:bottom w:val="single" w:sz="6" w:space="0" w:color="auto"/>
            </w:tcBorders>
            <w:vAlign w:val="center"/>
          </w:tcPr>
          <w:p w:rsidR="007C42F9" w:rsidRPr="00E12A5E" w:rsidRDefault="007C42F9" w:rsidP="00B44A74">
            <w:pPr>
              <w:jc w:val="center"/>
              <w:rPr>
                <w:b/>
              </w:rPr>
            </w:pPr>
            <w:r w:rsidRPr="00E12A5E">
              <w:rPr>
                <w:b/>
                <w:sz w:val="22"/>
                <w:szCs w:val="22"/>
              </w:rPr>
              <w:t>Eğitim Bilimi</w:t>
            </w:r>
          </w:p>
        </w:tc>
        <w:tc>
          <w:tcPr>
            <w:tcW w:w="2387" w:type="pct"/>
            <w:gridSpan w:val="6"/>
            <w:tcBorders>
              <w:top w:val="single" w:sz="12" w:space="0" w:color="auto"/>
              <w:bottom w:val="single" w:sz="6" w:space="0" w:color="auto"/>
            </w:tcBorders>
            <w:vAlign w:val="center"/>
          </w:tcPr>
          <w:p w:rsidR="007C42F9" w:rsidRPr="00E12A5E" w:rsidRDefault="007C42F9" w:rsidP="003A7740">
            <w:pPr>
              <w:jc w:val="center"/>
              <w:rPr>
                <w:b/>
              </w:rPr>
            </w:pPr>
            <w:r w:rsidRPr="00E12A5E">
              <w:rPr>
                <w:b/>
                <w:sz w:val="22"/>
                <w:szCs w:val="22"/>
              </w:rPr>
              <w:t>Fen Bilgisi Öğretmenliği</w:t>
            </w:r>
          </w:p>
          <w:p w:rsidR="007C42F9" w:rsidRPr="00E12A5E" w:rsidRDefault="007C42F9" w:rsidP="003A7740">
            <w:pPr>
              <w:jc w:val="center"/>
            </w:pPr>
            <w:r w:rsidRPr="00E12A5E">
              <w:rPr>
                <w:sz w:val="22"/>
                <w:szCs w:val="22"/>
              </w:rPr>
              <w:t xml:space="preserve"> [Önemli düzeyde tasarım içeriyorsa (</w:t>
            </w:r>
            <w:r w:rsidRPr="00E12A5E">
              <w:rPr>
                <w:sz w:val="22"/>
                <w:szCs w:val="22"/>
              </w:rPr>
              <w:sym w:font="Symbol" w:char="F0D6"/>
            </w:r>
            <w:r w:rsidRPr="00E12A5E">
              <w:rPr>
                <w:sz w:val="22"/>
                <w:szCs w:val="22"/>
              </w:rPr>
              <w:t>) koyunuz.]</w:t>
            </w:r>
          </w:p>
        </w:tc>
        <w:tc>
          <w:tcPr>
            <w:tcW w:w="755" w:type="pct"/>
            <w:gridSpan w:val="2"/>
            <w:tcBorders>
              <w:top w:val="single" w:sz="12" w:space="0" w:color="auto"/>
              <w:bottom w:val="single" w:sz="6" w:space="0" w:color="auto"/>
            </w:tcBorders>
            <w:vAlign w:val="center"/>
          </w:tcPr>
          <w:p w:rsidR="007C42F9" w:rsidRPr="00E12A5E" w:rsidRDefault="007C42F9" w:rsidP="003A7740">
            <w:pPr>
              <w:jc w:val="center"/>
              <w:rPr>
                <w:b/>
              </w:rPr>
            </w:pPr>
            <w:r w:rsidRPr="00E12A5E">
              <w:rPr>
                <w:b/>
                <w:sz w:val="22"/>
                <w:szCs w:val="22"/>
              </w:rPr>
              <w:t>Sosyal Bilim</w:t>
            </w:r>
          </w:p>
        </w:tc>
      </w:tr>
      <w:tr w:rsidR="007C42F9" w:rsidRPr="00E12A5E" w:rsidTr="003A7740">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rsidR="007C42F9" w:rsidRPr="00E12A5E" w:rsidRDefault="007C42F9" w:rsidP="00424600">
            <w:pPr>
              <w:jc w:val="center"/>
            </w:pPr>
            <w:r w:rsidRPr="00E12A5E">
              <w:rPr>
                <w:sz w:val="22"/>
                <w:szCs w:val="22"/>
              </w:rPr>
              <w:t>% 90</w:t>
            </w:r>
          </w:p>
        </w:tc>
        <w:tc>
          <w:tcPr>
            <w:tcW w:w="1049" w:type="pct"/>
            <w:gridSpan w:val="4"/>
            <w:tcBorders>
              <w:top w:val="single" w:sz="6" w:space="0" w:color="auto"/>
              <w:left w:val="single" w:sz="4" w:space="0" w:color="auto"/>
              <w:bottom w:val="single" w:sz="12" w:space="0" w:color="auto"/>
              <w:right w:val="single" w:sz="4" w:space="0" w:color="auto"/>
            </w:tcBorders>
          </w:tcPr>
          <w:p w:rsidR="007C42F9" w:rsidRPr="00E12A5E" w:rsidRDefault="007C42F9" w:rsidP="003A7740">
            <w:pPr>
              <w:jc w:val="center"/>
            </w:pPr>
            <w:r w:rsidRPr="00E12A5E">
              <w:rPr>
                <w:sz w:val="22"/>
                <w:szCs w:val="22"/>
              </w:rPr>
              <w:t>% 10</w:t>
            </w:r>
          </w:p>
        </w:tc>
        <w:tc>
          <w:tcPr>
            <w:tcW w:w="2387" w:type="pct"/>
            <w:gridSpan w:val="6"/>
            <w:tcBorders>
              <w:top w:val="single" w:sz="6" w:space="0" w:color="auto"/>
              <w:left w:val="single" w:sz="4" w:space="0" w:color="auto"/>
              <w:bottom w:val="single" w:sz="12" w:space="0" w:color="auto"/>
            </w:tcBorders>
          </w:tcPr>
          <w:p w:rsidR="007C42F9" w:rsidRPr="00E12A5E" w:rsidRDefault="007C42F9" w:rsidP="005D19B7">
            <w:pPr>
              <w:jc w:val="center"/>
            </w:pPr>
            <w:r w:rsidRPr="00E12A5E">
              <w:rPr>
                <w:sz w:val="22"/>
                <w:szCs w:val="22"/>
              </w:rPr>
              <w:t xml:space="preserve"> </w:t>
            </w:r>
          </w:p>
        </w:tc>
        <w:tc>
          <w:tcPr>
            <w:tcW w:w="755" w:type="pct"/>
            <w:gridSpan w:val="2"/>
            <w:tcBorders>
              <w:top w:val="single" w:sz="6" w:space="0" w:color="auto"/>
              <w:left w:val="single" w:sz="4" w:space="0" w:color="auto"/>
              <w:bottom w:val="single" w:sz="12" w:space="0" w:color="auto"/>
            </w:tcBorders>
          </w:tcPr>
          <w:p w:rsidR="007C42F9" w:rsidRPr="00E12A5E" w:rsidRDefault="007C42F9" w:rsidP="00424600">
            <w:pPr>
              <w:jc w:val="center"/>
            </w:pPr>
          </w:p>
        </w:tc>
      </w:tr>
      <w:tr w:rsidR="007C42F9" w:rsidRPr="00E12A5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DEĞERLENDİRME ÖLÇÜTLERİ</w:t>
            </w:r>
          </w:p>
        </w:tc>
      </w:tr>
      <w:tr w:rsidR="007C42F9" w:rsidRPr="00E12A5E" w:rsidTr="003A7740">
        <w:tc>
          <w:tcPr>
            <w:tcW w:w="1838" w:type="pct"/>
            <w:gridSpan w:val="5"/>
            <w:vMerge w:val="restart"/>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7C42F9" w:rsidRPr="00E12A5E" w:rsidRDefault="007C42F9">
            <w:pPr>
              <w:jc w:val="center"/>
              <w:rPr>
                <w:b/>
              </w:rPr>
            </w:pPr>
            <w:r w:rsidRPr="00E12A5E">
              <w:rPr>
                <w:b/>
                <w:sz w:val="22"/>
                <w:szCs w:val="22"/>
              </w:rPr>
              <w:t>Faaliyet türü</w:t>
            </w:r>
          </w:p>
        </w:tc>
        <w:tc>
          <w:tcPr>
            <w:tcW w:w="1264" w:type="pct"/>
            <w:gridSpan w:val="3"/>
            <w:tcBorders>
              <w:top w:val="single" w:sz="12" w:space="0" w:color="auto"/>
              <w:left w:val="single" w:sz="4" w:space="0" w:color="auto"/>
              <w:bottom w:val="single" w:sz="8" w:space="0" w:color="auto"/>
              <w:right w:val="single" w:sz="8" w:space="0" w:color="auto"/>
            </w:tcBorders>
            <w:vAlign w:val="center"/>
          </w:tcPr>
          <w:p w:rsidR="007C42F9" w:rsidRPr="00E12A5E" w:rsidRDefault="007C42F9">
            <w:pPr>
              <w:jc w:val="center"/>
              <w:rPr>
                <w:b/>
              </w:rPr>
            </w:pPr>
            <w:r w:rsidRPr="00E12A5E">
              <w:rPr>
                <w:b/>
                <w:sz w:val="22"/>
                <w:szCs w:val="22"/>
              </w:rPr>
              <w:t>Sayı</w:t>
            </w:r>
          </w:p>
        </w:tc>
        <w:tc>
          <w:tcPr>
            <w:tcW w:w="755" w:type="pct"/>
            <w:gridSpan w:val="2"/>
            <w:tcBorders>
              <w:top w:val="single" w:sz="12" w:space="0" w:color="auto"/>
              <w:left w:val="single" w:sz="8" w:space="0" w:color="auto"/>
              <w:bottom w:val="single" w:sz="8" w:space="0" w:color="auto"/>
              <w:right w:val="single" w:sz="12" w:space="0" w:color="auto"/>
            </w:tcBorders>
            <w:vAlign w:val="center"/>
          </w:tcPr>
          <w:p w:rsidR="007C42F9" w:rsidRPr="00E12A5E" w:rsidRDefault="007C42F9">
            <w:pPr>
              <w:jc w:val="center"/>
              <w:rPr>
                <w:b/>
              </w:rPr>
            </w:pPr>
            <w:r w:rsidRPr="00E12A5E">
              <w:rPr>
                <w:b/>
                <w:sz w:val="22"/>
                <w:szCs w:val="22"/>
              </w:rPr>
              <w:t>%</w:t>
            </w:r>
          </w:p>
        </w:tc>
      </w:tr>
      <w:tr w:rsidR="007C42F9" w:rsidRPr="00E12A5E" w:rsidTr="003A7740">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rPr>
                <w:b/>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7C42F9" w:rsidRPr="00E12A5E" w:rsidRDefault="007C42F9">
            <w:r w:rsidRPr="00E12A5E">
              <w:rPr>
                <w:sz w:val="22"/>
                <w:szCs w:val="22"/>
              </w:rPr>
              <w:t>Ara Sınav</w:t>
            </w:r>
          </w:p>
        </w:tc>
        <w:tc>
          <w:tcPr>
            <w:tcW w:w="1264" w:type="pct"/>
            <w:gridSpan w:val="3"/>
            <w:tcBorders>
              <w:top w:val="single" w:sz="8" w:space="0" w:color="auto"/>
              <w:left w:val="single" w:sz="4" w:space="0" w:color="auto"/>
              <w:bottom w:val="single" w:sz="4" w:space="0" w:color="auto"/>
              <w:right w:val="single" w:sz="8" w:space="0" w:color="auto"/>
            </w:tcBorders>
          </w:tcPr>
          <w:p w:rsidR="007C42F9" w:rsidRPr="00E12A5E" w:rsidRDefault="007C42F9" w:rsidP="003A7740">
            <w:pPr>
              <w:jc w:val="center"/>
            </w:pPr>
            <w:r w:rsidRPr="00E12A5E">
              <w:rPr>
                <w:sz w:val="22"/>
                <w:szCs w:val="22"/>
              </w:rPr>
              <w:t>1</w:t>
            </w:r>
          </w:p>
        </w:tc>
        <w:tc>
          <w:tcPr>
            <w:tcW w:w="755" w:type="pct"/>
            <w:gridSpan w:val="2"/>
            <w:tcBorders>
              <w:top w:val="single" w:sz="8" w:space="0" w:color="auto"/>
              <w:left w:val="single" w:sz="8" w:space="0" w:color="auto"/>
              <w:bottom w:val="single" w:sz="4" w:space="0" w:color="auto"/>
              <w:right w:val="single" w:sz="12" w:space="0" w:color="auto"/>
            </w:tcBorders>
            <w:shd w:val="clear" w:color="auto" w:fill="auto"/>
          </w:tcPr>
          <w:p w:rsidR="007C42F9" w:rsidRPr="00E12A5E" w:rsidRDefault="007C42F9" w:rsidP="003A7740">
            <w:pPr>
              <w:jc w:val="center"/>
            </w:pPr>
            <w:r w:rsidRPr="00E12A5E">
              <w:rPr>
                <w:sz w:val="22"/>
                <w:szCs w:val="22"/>
              </w:rPr>
              <w:t>30</w:t>
            </w:r>
          </w:p>
        </w:tc>
      </w:tr>
      <w:tr w:rsidR="007C42F9" w:rsidRPr="00E12A5E" w:rsidTr="003A7740">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rPr>
                <w:b/>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7C42F9" w:rsidRPr="00E12A5E" w:rsidRDefault="007C42F9">
            <w:r w:rsidRPr="00E12A5E">
              <w:rPr>
                <w:sz w:val="22"/>
                <w:szCs w:val="22"/>
              </w:rPr>
              <w:t>Kısa Sınav</w:t>
            </w:r>
          </w:p>
        </w:tc>
        <w:tc>
          <w:tcPr>
            <w:tcW w:w="1264" w:type="pct"/>
            <w:gridSpan w:val="3"/>
            <w:tcBorders>
              <w:top w:val="single" w:sz="4" w:space="0" w:color="auto"/>
              <w:left w:val="single" w:sz="4" w:space="0" w:color="auto"/>
              <w:bottom w:val="single" w:sz="4" w:space="0" w:color="auto"/>
              <w:right w:val="single" w:sz="8" w:space="0" w:color="auto"/>
            </w:tcBorders>
          </w:tcPr>
          <w:p w:rsidR="007C42F9" w:rsidRPr="00E12A5E" w:rsidRDefault="007C42F9" w:rsidP="003A7740">
            <w:pPr>
              <w:jc w:val="center"/>
            </w:pPr>
          </w:p>
        </w:tc>
        <w:tc>
          <w:tcPr>
            <w:tcW w:w="755" w:type="pct"/>
            <w:gridSpan w:val="2"/>
            <w:tcBorders>
              <w:top w:val="single" w:sz="4" w:space="0" w:color="auto"/>
              <w:left w:val="single" w:sz="8" w:space="0" w:color="auto"/>
              <w:bottom w:val="single" w:sz="4" w:space="0" w:color="auto"/>
              <w:right w:val="single" w:sz="12" w:space="0" w:color="auto"/>
            </w:tcBorders>
          </w:tcPr>
          <w:p w:rsidR="007C42F9" w:rsidRPr="00E12A5E" w:rsidRDefault="007C42F9" w:rsidP="003A7740">
            <w:pPr>
              <w:jc w:val="center"/>
            </w:pPr>
          </w:p>
        </w:tc>
      </w:tr>
      <w:tr w:rsidR="007C42F9" w:rsidRPr="00E12A5E" w:rsidTr="003A7740">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rPr>
                <w:b/>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7C42F9" w:rsidRPr="00E12A5E" w:rsidRDefault="007C42F9">
            <w:r w:rsidRPr="00E12A5E">
              <w:rPr>
                <w:sz w:val="22"/>
                <w:szCs w:val="22"/>
              </w:rPr>
              <w:t>Ödev</w:t>
            </w:r>
          </w:p>
        </w:tc>
        <w:tc>
          <w:tcPr>
            <w:tcW w:w="1264" w:type="pct"/>
            <w:gridSpan w:val="3"/>
            <w:tcBorders>
              <w:top w:val="single" w:sz="4" w:space="0" w:color="auto"/>
              <w:left w:val="single" w:sz="4" w:space="0" w:color="auto"/>
              <w:bottom w:val="single" w:sz="4" w:space="0" w:color="auto"/>
              <w:right w:val="single" w:sz="8" w:space="0" w:color="auto"/>
            </w:tcBorders>
          </w:tcPr>
          <w:p w:rsidR="007C42F9" w:rsidRPr="00E12A5E" w:rsidRDefault="007C42F9" w:rsidP="003A7740">
            <w:pPr>
              <w:jc w:val="center"/>
            </w:pPr>
            <w:r w:rsidRPr="00E12A5E">
              <w:rPr>
                <w:sz w:val="22"/>
                <w:szCs w:val="22"/>
              </w:rPr>
              <w:t>1</w:t>
            </w:r>
          </w:p>
        </w:tc>
        <w:tc>
          <w:tcPr>
            <w:tcW w:w="755" w:type="pct"/>
            <w:gridSpan w:val="2"/>
            <w:tcBorders>
              <w:top w:val="single" w:sz="4" w:space="0" w:color="auto"/>
              <w:left w:val="single" w:sz="8" w:space="0" w:color="auto"/>
              <w:bottom w:val="single" w:sz="4" w:space="0" w:color="auto"/>
              <w:right w:val="single" w:sz="12" w:space="0" w:color="auto"/>
            </w:tcBorders>
          </w:tcPr>
          <w:p w:rsidR="007C42F9" w:rsidRPr="00E12A5E" w:rsidRDefault="007C42F9" w:rsidP="003A7740">
            <w:pPr>
              <w:jc w:val="center"/>
            </w:pPr>
            <w:r w:rsidRPr="00E12A5E">
              <w:rPr>
                <w:sz w:val="22"/>
                <w:szCs w:val="22"/>
              </w:rPr>
              <w:t>10</w:t>
            </w:r>
          </w:p>
        </w:tc>
      </w:tr>
      <w:tr w:rsidR="007C42F9" w:rsidRPr="00E12A5E" w:rsidTr="003A7740">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rPr>
                <w:b/>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7C42F9" w:rsidRPr="00E12A5E" w:rsidRDefault="007C42F9">
            <w:r w:rsidRPr="00E12A5E">
              <w:rPr>
                <w:sz w:val="22"/>
                <w:szCs w:val="22"/>
              </w:rPr>
              <w:t>Proje</w:t>
            </w:r>
          </w:p>
        </w:tc>
        <w:tc>
          <w:tcPr>
            <w:tcW w:w="1264" w:type="pct"/>
            <w:gridSpan w:val="3"/>
            <w:tcBorders>
              <w:top w:val="single" w:sz="4" w:space="0" w:color="auto"/>
              <w:left w:val="single" w:sz="4" w:space="0" w:color="auto"/>
              <w:bottom w:val="single" w:sz="8" w:space="0" w:color="auto"/>
              <w:right w:val="single" w:sz="8" w:space="0" w:color="auto"/>
            </w:tcBorders>
          </w:tcPr>
          <w:p w:rsidR="007C42F9" w:rsidRPr="00E12A5E" w:rsidRDefault="007C42F9" w:rsidP="003A7740">
            <w:pPr>
              <w:jc w:val="center"/>
            </w:pPr>
          </w:p>
        </w:tc>
        <w:tc>
          <w:tcPr>
            <w:tcW w:w="755" w:type="pct"/>
            <w:gridSpan w:val="2"/>
            <w:tcBorders>
              <w:top w:val="single" w:sz="4" w:space="0" w:color="auto"/>
              <w:left w:val="single" w:sz="8" w:space="0" w:color="auto"/>
              <w:bottom w:val="single" w:sz="8" w:space="0" w:color="auto"/>
              <w:right w:val="single" w:sz="12" w:space="0" w:color="auto"/>
            </w:tcBorders>
          </w:tcPr>
          <w:p w:rsidR="007C42F9" w:rsidRPr="00E12A5E" w:rsidRDefault="007C42F9" w:rsidP="003A7740">
            <w:pPr>
              <w:jc w:val="center"/>
            </w:pPr>
          </w:p>
        </w:tc>
      </w:tr>
      <w:tr w:rsidR="007C42F9" w:rsidRPr="00E12A5E" w:rsidTr="003A7740">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rPr>
                <w:b/>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7C42F9" w:rsidRPr="00E12A5E" w:rsidRDefault="007C42F9">
            <w:r w:rsidRPr="00E12A5E">
              <w:rPr>
                <w:sz w:val="22"/>
                <w:szCs w:val="22"/>
              </w:rPr>
              <w:t>Rapor</w:t>
            </w:r>
          </w:p>
        </w:tc>
        <w:tc>
          <w:tcPr>
            <w:tcW w:w="1264" w:type="pct"/>
            <w:gridSpan w:val="3"/>
            <w:tcBorders>
              <w:top w:val="single" w:sz="8" w:space="0" w:color="auto"/>
              <w:left w:val="single" w:sz="4" w:space="0" w:color="auto"/>
              <w:bottom w:val="single" w:sz="8" w:space="0" w:color="auto"/>
              <w:right w:val="single" w:sz="8" w:space="0" w:color="auto"/>
            </w:tcBorders>
          </w:tcPr>
          <w:p w:rsidR="007C42F9" w:rsidRPr="00E12A5E" w:rsidRDefault="007C42F9" w:rsidP="003A7740">
            <w:pPr>
              <w:jc w:val="center"/>
            </w:pPr>
          </w:p>
        </w:tc>
        <w:tc>
          <w:tcPr>
            <w:tcW w:w="755" w:type="pct"/>
            <w:gridSpan w:val="2"/>
            <w:tcBorders>
              <w:top w:val="single" w:sz="8" w:space="0" w:color="auto"/>
              <w:left w:val="single" w:sz="8" w:space="0" w:color="auto"/>
              <w:bottom w:val="single" w:sz="8" w:space="0" w:color="auto"/>
              <w:right w:val="single" w:sz="12" w:space="0" w:color="auto"/>
            </w:tcBorders>
          </w:tcPr>
          <w:p w:rsidR="007C42F9" w:rsidRPr="00E12A5E" w:rsidRDefault="007C42F9" w:rsidP="003A7740">
            <w:pPr>
              <w:jc w:val="center"/>
            </w:pPr>
          </w:p>
        </w:tc>
      </w:tr>
      <w:tr w:rsidR="007C42F9" w:rsidRPr="00E12A5E" w:rsidTr="003A7740">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rPr>
                <w:b/>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7C42F9" w:rsidRPr="00E12A5E" w:rsidRDefault="007C42F9">
            <w:r w:rsidRPr="00E12A5E">
              <w:rPr>
                <w:sz w:val="22"/>
                <w:szCs w:val="22"/>
              </w:rPr>
              <w:t>Diğer (Uygulama)</w:t>
            </w:r>
          </w:p>
        </w:tc>
        <w:tc>
          <w:tcPr>
            <w:tcW w:w="1264" w:type="pct"/>
            <w:gridSpan w:val="3"/>
            <w:tcBorders>
              <w:top w:val="single" w:sz="8" w:space="0" w:color="auto"/>
              <w:left w:val="single" w:sz="4" w:space="0" w:color="auto"/>
              <w:bottom w:val="single" w:sz="12" w:space="0" w:color="auto"/>
              <w:right w:val="single" w:sz="8" w:space="0" w:color="auto"/>
            </w:tcBorders>
          </w:tcPr>
          <w:p w:rsidR="007C42F9" w:rsidRPr="00E12A5E" w:rsidRDefault="007C42F9" w:rsidP="003A7740">
            <w:pPr>
              <w:jc w:val="center"/>
            </w:pPr>
            <w:r w:rsidRPr="00E12A5E">
              <w:rPr>
                <w:sz w:val="22"/>
                <w:szCs w:val="22"/>
              </w:rPr>
              <w:t>1</w:t>
            </w:r>
          </w:p>
        </w:tc>
        <w:tc>
          <w:tcPr>
            <w:tcW w:w="755" w:type="pct"/>
            <w:gridSpan w:val="2"/>
            <w:tcBorders>
              <w:top w:val="single" w:sz="8" w:space="0" w:color="auto"/>
              <w:left w:val="single" w:sz="8" w:space="0" w:color="auto"/>
              <w:bottom w:val="single" w:sz="12" w:space="0" w:color="auto"/>
              <w:right w:val="single" w:sz="12" w:space="0" w:color="auto"/>
            </w:tcBorders>
          </w:tcPr>
          <w:p w:rsidR="007C42F9" w:rsidRPr="00E12A5E" w:rsidRDefault="007C42F9" w:rsidP="003A7740">
            <w:pPr>
              <w:jc w:val="center"/>
            </w:pPr>
            <w:r w:rsidRPr="00E12A5E">
              <w:rPr>
                <w:sz w:val="22"/>
                <w:szCs w:val="22"/>
              </w:rPr>
              <w:t>20</w:t>
            </w:r>
          </w:p>
        </w:tc>
      </w:tr>
      <w:tr w:rsidR="007C42F9" w:rsidRPr="00E12A5E" w:rsidTr="003A7740">
        <w:trPr>
          <w:trHeight w:val="392"/>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7C42F9" w:rsidRPr="00E12A5E" w:rsidRDefault="007C42F9">
            <w:r w:rsidRPr="00E12A5E">
              <w:rPr>
                <w:sz w:val="22"/>
                <w:szCs w:val="22"/>
              </w:rPr>
              <w:t>Yazılı Sınav</w:t>
            </w:r>
          </w:p>
        </w:tc>
        <w:tc>
          <w:tcPr>
            <w:tcW w:w="1264" w:type="pct"/>
            <w:gridSpan w:val="3"/>
            <w:tcBorders>
              <w:top w:val="single" w:sz="12" w:space="0" w:color="auto"/>
              <w:left w:val="single" w:sz="4" w:space="0" w:color="auto"/>
              <w:bottom w:val="single" w:sz="8" w:space="0" w:color="auto"/>
              <w:right w:val="single" w:sz="8" w:space="0" w:color="auto"/>
            </w:tcBorders>
            <w:vAlign w:val="center"/>
          </w:tcPr>
          <w:p w:rsidR="007C42F9" w:rsidRPr="00E12A5E" w:rsidRDefault="007C42F9" w:rsidP="003A7740">
            <w:pPr>
              <w:jc w:val="center"/>
            </w:pPr>
            <w:r w:rsidRPr="00E12A5E">
              <w:rPr>
                <w:sz w:val="22"/>
                <w:szCs w:val="22"/>
              </w:rPr>
              <w:t>1</w:t>
            </w:r>
          </w:p>
        </w:tc>
        <w:tc>
          <w:tcPr>
            <w:tcW w:w="755" w:type="pct"/>
            <w:gridSpan w:val="2"/>
            <w:tcBorders>
              <w:top w:val="single" w:sz="12" w:space="0" w:color="auto"/>
              <w:left w:val="single" w:sz="8" w:space="0" w:color="auto"/>
              <w:bottom w:val="single" w:sz="8" w:space="0" w:color="auto"/>
              <w:right w:val="single" w:sz="12" w:space="0" w:color="auto"/>
            </w:tcBorders>
            <w:vAlign w:val="center"/>
          </w:tcPr>
          <w:p w:rsidR="007C42F9" w:rsidRPr="00E12A5E" w:rsidRDefault="007C42F9" w:rsidP="003A7740">
            <w:pPr>
              <w:jc w:val="center"/>
            </w:pPr>
            <w:r w:rsidRPr="00E12A5E">
              <w:rPr>
                <w:sz w:val="22"/>
                <w:szCs w:val="22"/>
              </w:rPr>
              <w:t>40</w:t>
            </w:r>
          </w:p>
        </w:tc>
      </w:tr>
      <w:tr w:rsidR="007C42F9" w:rsidRPr="00E12A5E" w:rsidTr="003A7740">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VARSA ÖNERİLEN ÖNKOŞUL(LAR)</w:t>
            </w:r>
          </w:p>
        </w:tc>
        <w:tc>
          <w:tcPr>
            <w:tcW w:w="3162" w:type="pct"/>
            <w:gridSpan w:val="9"/>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both"/>
            </w:pPr>
            <w:r w:rsidRPr="00E12A5E">
              <w:rPr>
                <w:sz w:val="22"/>
                <w:szCs w:val="22"/>
              </w:rPr>
              <w:t xml:space="preserve"> -</w:t>
            </w:r>
          </w:p>
        </w:tc>
      </w:tr>
      <w:tr w:rsidR="007C42F9" w:rsidRPr="00E12A5E" w:rsidTr="003A7740">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DERSİN KISA İÇERİĞİ</w:t>
            </w:r>
          </w:p>
        </w:tc>
        <w:tc>
          <w:tcPr>
            <w:tcW w:w="3162" w:type="pct"/>
            <w:gridSpan w:val="9"/>
            <w:tcBorders>
              <w:top w:val="single" w:sz="12" w:space="0" w:color="auto"/>
              <w:left w:val="single" w:sz="12" w:space="0" w:color="auto"/>
              <w:bottom w:val="single" w:sz="12" w:space="0" w:color="auto"/>
              <w:right w:val="single" w:sz="12" w:space="0" w:color="auto"/>
            </w:tcBorders>
          </w:tcPr>
          <w:p w:rsidR="007C42F9" w:rsidRPr="00E12A5E" w:rsidRDefault="007C42F9" w:rsidP="003A7740">
            <w:pPr>
              <w:jc w:val="both"/>
            </w:pPr>
            <w:r w:rsidRPr="00E12A5E">
              <w:rPr>
                <w:sz w:val="22"/>
                <w:szCs w:val="22"/>
              </w:rPr>
              <w:t>Bilim nedir? Bilimin kökenleri, Bilimsel ilerlemenin temel dönemleri, Bilimsel bilginin genel özellikleri, Bilim tarihinin tanımı ve önemi, Bir şeyin bilim olmasının koşulları, İlk Uygarlıklarda Bilim: Mısır’ da, Mezopotamya’ da, Hint’ te, Çin’de Bilim, Antik Grek Dünyasında Bilim, Ortaçağlarda Bilim: Hıristiyan ve İslam Dünyasında Bilim, Ortaçağda Türklerin Bilime Katkıları, Modern Çağlarda Bilim: Rönesans Döneminde Bilim, 17. 18.19. ve 20. yüzyıllarda Bilim, Cumhuriyet Döneminde Bilim.</w:t>
            </w:r>
          </w:p>
          <w:p w:rsidR="007C42F9" w:rsidRPr="00E12A5E" w:rsidRDefault="007C42F9"/>
        </w:tc>
      </w:tr>
      <w:tr w:rsidR="007C42F9" w:rsidRPr="00E12A5E" w:rsidTr="003A7740">
        <w:trPr>
          <w:trHeight w:val="426"/>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DERSİN AMAÇLARI</w:t>
            </w:r>
          </w:p>
        </w:tc>
        <w:tc>
          <w:tcPr>
            <w:tcW w:w="3162" w:type="pct"/>
            <w:gridSpan w:val="9"/>
            <w:tcBorders>
              <w:top w:val="single" w:sz="12" w:space="0" w:color="auto"/>
              <w:left w:val="single" w:sz="12" w:space="0" w:color="auto"/>
              <w:bottom w:val="single" w:sz="12" w:space="0" w:color="auto"/>
              <w:right w:val="single" w:sz="12" w:space="0" w:color="auto"/>
            </w:tcBorders>
          </w:tcPr>
          <w:p w:rsidR="007C42F9" w:rsidRPr="00E12A5E" w:rsidRDefault="007C42F9" w:rsidP="003A7740">
            <w:pPr>
              <w:pStyle w:val="NormalWeb"/>
              <w:jc w:val="both"/>
            </w:pPr>
            <w:r w:rsidRPr="00E12A5E">
              <w:rPr>
                <w:sz w:val="22"/>
                <w:szCs w:val="22"/>
              </w:rPr>
              <w:t xml:space="preserve">Geçmişten günümüze kadar olan süreç içerisinde,  bilimsel çalışmaların tarihi gelişimi, alanlarında başarılı olmuş ve bilime katkı sağlamış bilim insanlarını (filozofları)   tanıtmak, onların </w:t>
            </w:r>
            <w:r w:rsidRPr="00E12A5E">
              <w:rPr>
                <w:sz w:val="22"/>
                <w:szCs w:val="22"/>
              </w:rPr>
              <w:lastRenderedPageBreak/>
              <w:t>düşünce yapılarını anlatmak, geçmişte yapılan bilimsel çalışmaların günümüzü nasıl etkilediğini anlatabilmek.</w:t>
            </w:r>
          </w:p>
          <w:p w:rsidR="007C42F9" w:rsidRPr="00E12A5E" w:rsidRDefault="007C42F9"/>
        </w:tc>
      </w:tr>
      <w:tr w:rsidR="007C42F9" w:rsidRPr="00E12A5E" w:rsidTr="003A7740">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lastRenderedPageBreak/>
              <w:t>DERSİN MESLEK EĞİTİMİNİ SAĞLAMAYA YÖNELİK KATKISI</w:t>
            </w:r>
          </w:p>
        </w:tc>
        <w:tc>
          <w:tcPr>
            <w:tcW w:w="3162" w:type="pct"/>
            <w:gridSpan w:val="9"/>
            <w:tcBorders>
              <w:top w:val="single" w:sz="12" w:space="0" w:color="auto"/>
              <w:left w:val="single" w:sz="12" w:space="0" w:color="auto"/>
              <w:bottom w:val="single" w:sz="12" w:space="0" w:color="auto"/>
              <w:right w:val="single" w:sz="12" w:space="0" w:color="auto"/>
            </w:tcBorders>
            <w:vAlign w:val="center"/>
          </w:tcPr>
          <w:p w:rsidR="007C42F9" w:rsidRPr="00E12A5E" w:rsidRDefault="007C42F9" w:rsidP="00F912B5">
            <w:pPr>
              <w:numPr>
                <w:ilvl w:val="0"/>
                <w:numId w:val="39"/>
              </w:numPr>
              <w:ind w:left="92" w:hanging="142"/>
            </w:pPr>
            <w:r w:rsidRPr="00E12A5E">
              <w:rPr>
                <w:sz w:val="22"/>
                <w:szCs w:val="22"/>
              </w:rPr>
              <w:t>Geçmiş ile günümüz arasında ilişki kurar, bilimsel gelişmelere hakim olur.</w:t>
            </w:r>
          </w:p>
          <w:p w:rsidR="007C42F9" w:rsidRPr="00E12A5E" w:rsidRDefault="007C42F9" w:rsidP="00F912B5">
            <w:pPr>
              <w:numPr>
                <w:ilvl w:val="0"/>
                <w:numId w:val="39"/>
              </w:numPr>
              <w:ind w:left="92" w:hanging="142"/>
            </w:pPr>
            <w:r w:rsidRPr="00E12A5E">
              <w:rPr>
                <w:sz w:val="22"/>
                <w:szCs w:val="22"/>
              </w:rPr>
              <w:t>Derslerinde bilim insanlarının hayatlarından ve felsefelerinden örnekler verir.</w:t>
            </w:r>
          </w:p>
        </w:tc>
      </w:tr>
      <w:tr w:rsidR="007C42F9" w:rsidRPr="00E12A5E" w:rsidTr="003A7740">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DERSİN ÖĞRENİM ÇIKTILARI</w:t>
            </w:r>
          </w:p>
        </w:tc>
        <w:tc>
          <w:tcPr>
            <w:tcW w:w="3162" w:type="pct"/>
            <w:gridSpan w:val="9"/>
            <w:tcBorders>
              <w:top w:val="single" w:sz="12" w:space="0" w:color="auto"/>
              <w:left w:val="single" w:sz="12" w:space="0" w:color="auto"/>
              <w:bottom w:val="single" w:sz="12" w:space="0" w:color="auto"/>
              <w:right w:val="single" w:sz="12" w:space="0" w:color="auto"/>
            </w:tcBorders>
          </w:tcPr>
          <w:p w:rsidR="007C42F9" w:rsidRPr="00E12A5E" w:rsidRDefault="007C42F9" w:rsidP="003A7740">
            <w:pPr>
              <w:tabs>
                <w:tab w:val="left" w:pos="7800"/>
              </w:tabs>
            </w:pPr>
            <w:r w:rsidRPr="00E12A5E">
              <w:rPr>
                <w:sz w:val="22"/>
                <w:szCs w:val="22"/>
              </w:rPr>
              <w:t>1. Bilimin temel niteliklerini kavrar</w:t>
            </w:r>
          </w:p>
          <w:p w:rsidR="007C42F9" w:rsidRPr="00E12A5E" w:rsidRDefault="007C42F9" w:rsidP="003A7740">
            <w:pPr>
              <w:tabs>
                <w:tab w:val="left" w:pos="7800"/>
              </w:tabs>
            </w:pPr>
            <w:r w:rsidRPr="00E12A5E">
              <w:rPr>
                <w:sz w:val="22"/>
                <w:szCs w:val="22"/>
              </w:rPr>
              <w:t>2. Yaşanılan çağa göre bilimsel çalışmaları bilir.</w:t>
            </w:r>
          </w:p>
          <w:p w:rsidR="007C42F9" w:rsidRPr="00E12A5E" w:rsidRDefault="007C42F9" w:rsidP="003A7740">
            <w:pPr>
              <w:tabs>
                <w:tab w:val="left" w:pos="7800"/>
              </w:tabs>
            </w:pPr>
            <w:r w:rsidRPr="00E12A5E">
              <w:rPr>
                <w:sz w:val="22"/>
                <w:szCs w:val="22"/>
              </w:rPr>
              <w:t>3. Bilimsel buluşların, icatların farkına varır.</w:t>
            </w:r>
          </w:p>
          <w:p w:rsidR="007C42F9" w:rsidRPr="00E12A5E" w:rsidRDefault="007C42F9" w:rsidP="003A7740">
            <w:pPr>
              <w:tabs>
                <w:tab w:val="left" w:pos="7800"/>
              </w:tabs>
            </w:pPr>
            <w:r w:rsidRPr="00E12A5E">
              <w:rPr>
                <w:sz w:val="22"/>
                <w:szCs w:val="22"/>
              </w:rPr>
              <w:t>4. Bilimsel çalışmaların topluma sağladığı katkıları anlar.</w:t>
            </w:r>
          </w:p>
          <w:p w:rsidR="007C42F9" w:rsidRPr="00E12A5E" w:rsidRDefault="007C42F9" w:rsidP="003A7740">
            <w:pPr>
              <w:tabs>
                <w:tab w:val="left" w:pos="7800"/>
              </w:tabs>
            </w:pPr>
            <w:r w:rsidRPr="00E12A5E">
              <w:rPr>
                <w:sz w:val="22"/>
                <w:szCs w:val="22"/>
              </w:rPr>
              <w:t>5. Bilimsel çalışmaların sürdürülmesinin gerekliliğini kavrar.</w:t>
            </w:r>
          </w:p>
        </w:tc>
      </w:tr>
      <w:tr w:rsidR="007C42F9" w:rsidRPr="00E12A5E" w:rsidTr="003A7740">
        <w:trPr>
          <w:trHeight w:val="332"/>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TEMEL DERS KİTABI</w:t>
            </w:r>
          </w:p>
        </w:tc>
        <w:tc>
          <w:tcPr>
            <w:tcW w:w="3162" w:type="pct"/>
            <w:gridSpan w:val="9"/>
            <w:tcBorders>
              <w:top w:val="single" w:sz="12" w:space="0" w:color="auto"/>
              <w:left w:val="single" w:sz="12" w:space="0" w:color="auto"/>
              <w:bottom w:val="single" w:sz="12" w:space="0" w:color="auto"/>
              <w:right w:val="single" w:sz="12" w:space="0" w:color="auto"/>
            </w:tcBorders>
          </w:tcPr>
          <w:p w:rsidR="007C42F9" w:rsidRPr="00E12A5E" w:rsidRDefault="007C42F9" w:rsidP="003A7740">
            <w:pPr>
              <w:spacing w:line="360" w:lineRule="auto"/>
              <w:jc w:val="both"/>
            </w:pPr>
            <w:r w:rsidRPr="00E12A5E">
              <w:rPr>
                <w:sz w:val="22"/>
                <w:szCs w:val="22"/>
              </w:rPr>
              <w:t>1.Topdemir, H.G.; Unat, Y.; Bilim Tarihi, Pegem Yayıncılık, 2009.</w:t>
            </w:r>
          </w:p>
        </w:tc>
      </w:tr>
      <w:tr w:rsidR="007C42F9" w:rsidRPr="00E12A5E" w:rsidTr="003A7740">
        <w:trPr>
          <w:trHeight w:val="54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YARDIMCI KAYNAKLAR</w:t>
            </w:r>
          </w:p>
        </w:tc>
        <w:tc>
          <w:tcPr>
            <w:tcW w:w="3162" w:type="pct"/>
            <w:gridSpan w:val="9"/>
            <w:tcBorders>
              <w:top w:val="single" w:sz="12" w:space="0" w:color="auto"/>
              <w:left w:val="single" w:sz="12" w:space="0" w:color="auto"/>
              <w:bottom w:val="single" w:sz="12" w:space="0" w:color="auto"/>
              <w:right w:val="single" w:sz="12" w:space="0" w:color="auto"/>
            </w:tcBorders>
          </w:tcPr>
          <w:p w:rsidR="007C42F9" w:rsidRPr="00E12A5E" w:rsidRDefault="007C42F9" w:rsidP="003A7740">
            <w:pPr>
              <w:spacing w:line="360" w:lineRule="auto"/>
              <w:jc w:val="both"/>
            </w:pPr>
            <w:r w:rsidRPr="00E12A5E">
              <w:rPr>
                <w:b/>
                <w:bCs/>
                <w:color w:val="000000"/>
                <w:sz w:val="22"/>
                <w:szCs w:val="22"/>
              </w:rPr>
              <w:t>1.</w:t>
            </w:r>
            <w:r w:rsidRPr="00E12A5E">
              <w:rPr>
                <w:sz w:val="22"/>
                <w:szCs w:val="22"/>
              </w:rPr>
              <w:t>Yıldırım, C.; Bilim Tarihi, Remzi Kitapevi, 2009</w:t>
            </w:r>
          </w:p>
          <w:p w:rsidR="007C42F9" w:rsidRPr="00E12A5E" w:rsidRDefault="007C42F9" w:rsidP="003A7740">
            <w:pPr>
              <w:tabs>
                <w:tab w:val="left" w:pos="1440"/>
              </w:tabs>
            </w:pPr>
            <w:r w:rsidRPr="00E12A5E">
              <w:rPr>
                <w:sz w:val="22"/>
                <w:szCs w:val="22"/>
              </w:rPr>
              <w:t>2. Ronan, C. A. (2005). Çevirenler: Prof Dr. Ekmeleddin İhsanoğlu ve Prof. Dr. Feza Gunergun. Bilim Tarihi. Aydoğdu Matbbası. Ankara</w:t>
            </w:r>
          </w:p>
          <w:p w:rsidR="007C42F9" w:rsidRPr="00E12A5E" w:rsidRDefault="007C42F9" w:rsidP="003A7740">
            <w:pPr>
              <w:tabs>
                <w:tab w:val="left" w:pos="1440"/>
              </w:tabs>
            </w:pPr>
            <w:r w:rsidRPr="00E12A5E">
              <w:rPr>
                <w:sz w:val="22"/>
                <w:szCs w:val="22"/>
              </w:rPr>
              <w:t>3. Tekeli ve arkadaşları. (2007). Bilim Tarihine Giriş. Nobel Yayın Dağıtım</w:t>
            </w:r>
          </w:p>
          <w:p w:rsidR="007C42F9" w:rsidRPr="00E12A5E" w:rsidRDefault="007C42F9" w:rsidP="00CF7BB9">
            <w:pPr>
              <w:pStyle w:val="Balk4"/>
              <w:spacing w:before="0" w:beforeAutospacing="0" w:after="0" w:afterAutospacing="0"/>
              <w:rPr>
                <w:color w:val="000000"/>
              </w:rPr>
            </w:pPr>
          </w:p>
        </w:tc>
      </w:tr>
      <w:tr w:rsidR="007C42F9" w:rsidRPr="00E12A5E" w:rsidTr="003A7740">
        <w:trPr>
          <w:trHeight w:val="5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DERSTE GEREKLİ ARAÇ VE GEREÇLER</w:t>
            </w:r>
          </w:p>
        </w:tc>
        <w:tc>
          <w:tcPr>
            <w:tcW w:w="3162" w:type="pct"/>
            <w:gridSpan w:val="9"/>
            <w:tcBorders>
              <w:top w:val="single" w:sz="12" w:space="0" w:color="auto"/>
              <w:left w:val="single" w:sz="12" w:space="0" w:color="auto"/>
              <w:bottom w:val="single" w:sz="12" w:space="0" w:color="auto"/>
              <w:right w:val="single" w:sz="12" w:space="0" w:color="auto"/>
            </w:tcBorders>
          </w:tcPr>
          <w:p w:rsidR="007C42F9" w:rsidRPr="00E12A5E" w:rsidRDefault="007C42F9">
            <w:pPr>
              <w:jc w:val="both"/>
            </w:pPr>
            <w:r w:rsidRPr="00E12A5E">
              <w:rPr>
                <w:sz w:val="22"/>
                <w:szCs w:val="22"/>
              </w:rPr>
              <w:t xml:space="preserve"> Bilim tarihine yönelik CD ve DVD ler</w:t>
            </w:r>
          </w:p>
        </w:tc>
      </w:tr>
    </w:tbl>
    <w:p w:rsidR="007C42F9" w:rsidRPr="00E12A5E" w:rsidRDefault="007C42F9" w:rsidP="003A7740">
      <w:pPr>
        <w:rPr>
          <w:sz w:val="22"/>
          <w:szCs w:val="22"/>
        </w:rPr>
        <w:sectPr w:rsidR="007C42F9" w:rsidRPr="00E12A5E"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7C42F9" w:rsidRPr="00E12A5E" w:rsidTr="00B44A74">
        <w:trPr>
          <w:trHeight w:val="510"/>
          <w:jc w:val="center"/>
        </w:trPr>
        <w:tc>
          <w:tcPr>
            <w:tcW w:w="5000" w:type="pct"/>
            <w:gridSpan w:val="2"/>
            <w:shd w:val="clear" w:color="auto" w:fill="auto"/>
            <w:vAlign w:val="center"/>
          </w:tcPr>
          <w:p w:rsidR="007C42F9" w:rsidRPr="00E12A5E" w:rsidRDefault="007C42F9">
            <w:pPr>
              <w:jc w:val="center"/>
              <w:rPr>
                <w:b/>
              </w:rPr>
            </w:pPr>
            <w:r w:rsidRPr="00E12A5E">
              <w:rPr>
                <w:b/>
                <w:sz w:val="22"/>
                <w:szCs w:val="22"/>
              </w:rPr>
              <w:lastRenderedPageBreak/>
              <w:t>DERSİN HAFTALIK PLANI</w:t>
            </w:r>
          </w:p>
        </w:tc>
      </w:tr>
      <w:tr w:rsidR="007C42F9" w:rsidRPr="00E12A5E" w:rsidTr="00B44A74">
        <w:trPr>
          <w:jc w:val="center"/>
        </w:trPr>
        <w:tc>
          <w:tcPr>
            <w:tcW w:w="593" w:type="pct"/>
            <w:shd w:val="clear" w:color="auto" w:fill="auto"/>
          </w:tcPr>
          <w:p w:rsidR="007C42F9" w:rsidRPr="00E12A5E" w:rsidRDefault="007C42F9">
            <w:pPr>
              <w:jc w:val="center"/>
              <w:rPr>
                <w:b/>
              </w:rPr>
            </w:pPr>
            <w:r w:rsidRPr="00E12A5E">
              <w:rPr>
                <w:b/>
                <w:sz w:val="22"/>
                <w:szCs w:val="22"/>
              </w:rPr>
              <w:t>HAFTA</w:t>
            </w:r>
          </w:p>
        </w:tc>
        <w:tc>
          <w:tcPr>
            <w:tcW w:w="4407" w:type="pct"/>
            <w:shd w:val="clear" w:color="auto" w:fill="auto"/>
          </w:tcPr>
          <w:p w:rsidR="007C42F9" w:rsidRPr="00E12A5E" w:rsidRDefault="007C42F9">
            <w:pPr>
              <w:rPr>
                <w:b/>
              </w:rPr>
            </w:pPr>
            <w:r w:rsidRPr="00E12A5E">
              <w:rPr>
                <w:b/>
                <w:sz w:val="22"/>
                <w:szCs w:val="22"/>
              </w:rPr>
              <w:t>İŞLENEN KONULAR</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1</w:t>
            </w:r>
          </w:p>
        </w:tc>
        <w:tc>
          <w:tcPr>
            <w:tcW w:w="4407" w:type="pct"/>
            <w:shd w:val="clear" w:color="auto" w:fill="auto"/>
          </w:tcPr>
          <w:p w:rsidR="007C42F9" w:rsidRPr="00E12A5E" w:rsidRDefault="007C42F9">
            <w:r w:rsidRPr="00E12A5E">
              <w:rPr>
                <w:sz w:val="22"/>
                <w:szCs w:val="22"/>
              </w:rPr>
              <w:t xml:space="preserve"> Bilim nedir? Bilimin kökenleri, Bilimsel ilerlemenin temel dönemleri</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2</w:t>
            </w:r>
          </w:p>
        </w:tc>
        <w:tc>
          <w:tcPr>
            <w:tcW w:w="4407" w:type="pct"/>
            <w:shd w:val="clear" w:color="auto" w:fill="auto"/>
          </w:tcPr>
          <w:p w:rsidR="007C42F9" w:rsidRPr="00E12A5E" w:rsidRDefault="007C42F9" w:rsidP="003A7740">
            <w:r w:rsidRPr="00E12A5E">
              <w:rPr>
                <w:sz w:val="22"/>
                <w:szCs w:val="22"/>
              </w:rPr>
              <w:t xml:space="preserve"> Bilimsel bilginin genel özellikleri, Bilim tarihinin tanımı ve önemi, Bir şeyin bilim olmasının koşulları</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3</w:t>
            </w:r>
          </w:p>
        </w:tc>
        <w:tc>
          <w:tcPr>
            <w:tcW w:w="4407" w:type="pct"/>
            <w:shd w:val="clear" w:color="auto" w:fill="auto"/>
          </w:tcPr>
          <w:p w:rsidR="007C42F9" w:rsidRPr="00E12A5E" w:rsidRDefault="007C42F9" w:rsidP="003A7740">
            <w:r w:rsidRPr="00E12A5E">
              <w:rPr>
                <w:sz w:val="22"/>
                <w:szCs w:val="22"/>
              </w:rPr>
              <w:t xml:space="preserve"> İlk Uygarlıklarda Bilim: Mısır’ da, Mezopotamya’ da, Hint’ te, Çin’de Bilim</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4</w:t>
            </w:r>
          </w:p>
        </w:tc>
        <w:tc>
          <w:tcPr>
            <w:tcW w:w="4407" w:type="pct"/>
            <w:shd w:val="clear" w:color="auto" w:fill="auto"/>
          </w:tcPr>
          <w:p w:rsidR="007C42F9" w:rsidRPr="00E12A5E" w:rsidRDefault="007C42F9">
            <w:r w:rsidRPr="00E12A5E">
              <w:rPr>
                <w:sz w:val="22"/>
                <w:szCs w:val="22"/>
              </w:rPr>
              <w:t xml:space="preserve"> Antik Grek Dünyasında Bilim</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5</w:t>
            </w:r>
          </w:p>
        </w:tc>
        <w:tc>
          <w:tcPr>
            <w:tcW w:w="4407" w:type="pct"/>
            <w:shd w:val="clear" w:color="auto" w:fill="auto"/>
          </w:tcPr>
          <w:p w:rsidR="007C42F9" w:rsidRPr="00E12A5E" w:rsidRDefault="007C42F9">
            <w:r w:rsidRPr="00E12A5E">
              <w:rPr>
                <w:sz w:val="22"/>
                <w:szCs w:val="22"/>
              </w:rPr>
              <w:t xml:space="preserve"> Ortaçağlarda Bilim: Hıristiyan dünyasında bilim</w:t>
            </w:r>
          </w:p>
        </w:tc>
      </w:tr>
      <w:tr w:rsidR="007C42F9" w:rsidRPr="00E12A5E" w:rsidTr="00B44A74">
        <w:trPr>
          <w:jc w:val="center"/>
        </w:trPr>
        <w:tc>
          <w:tcPr>
            <w:tcW w:w="593" w:type="pct"/>
            <w:tcBorders>
              <w:bottom w:val="single" w:sz="6" w:space="0" w:color="auto"/>
            </w:tcBorders>
            <w:shd w:val="clear" w:color="auto" w:fill="auto"/>
            <w:vAlign w:val="center"/>
          </w:tcPr>
          <w:p w:rsidR="007C42F9" w:rsidRPr="00E12A5E" w:rsidRDefault="007C42F9">
            <w:pPr>
              <w:jc w:val="center"/>
            </w:pPr>
            <w:r w:rsidRPr="00E12A5E">
              <w:rPr>
                <w:sz w:val="22"/>
                <w:szCs w:val="22"/>
              </w:rPr>
              <w:t>6</w:t>
            </w:r>
          </w:p>
        </w:tc>
        <w:tc>
          <w:tcPr>
            <w:tcW w:w="4407" w:type="pct"/>
            <w:tcBorders>
              <w:bottom w:val="single" w:sz="6" w:space="0" w:color="auto"/>
            </w:tcBorders>
            <w:shd w:val="clear" w:color="auto" w:fill="auto"/>
          </w:tcPr>
          <w:p w:rsidR="007C42F9" w:rsidRPr="00E12A5E" w:rsidRDefault="007C42F9">
            <w:r w:rsidRPr="00E12A5E">
              <w:rPr>
                <w:sz w:val="22"/>
                <w:szCs w:val="22"/>
              </w:rPr>
              <w:t xml:space="preserve"> Ortaçağlarda Bilim: Müslüman dünyasında bilim</w:t>
            </w:r>
          </w:p>
        </w:tc>
      </w:tr>
      <w:tr w:rsidR="007C42F9" w:rsidRPr="00E12A5E" w:rsidTr="00B44A74">
        <w:trPr>
          <w:jc w:val="center"/>
        </w:trPr>
        <w:tc>
          <w:tcPr>
            <w:tcW w:w="593" w:type="pct"/>
            <w:tcBorders>
              <w:top w:val="single" w:sz="6" w:space="0" w:color="auto"/>
              <w:bottom w:val="single" w:sz="6" w:space="0" w:color="auto"/>
            </w:tcBorders>
            <w:shd w:val="clear" w:color="auto" w:fill="D9D9D9"/>
            <w:vAlign w:val="center"/>
          </w:tcPr>
          <w:p w:rsidR="007C42F9" w:rsidRPr="00E12A5E" w:rsidRDefault="007C42F9">
            <w:pPr>
              <w:jc w:val="center"/>
            </w:pPr>
            <w:r w:rsidRPr="00E12A5E">
              <w:rPr>
                <w:sz w:val="22"/>
                <w:szCs w:val="22"/>
              </w:rPr>
              <w:t>7-8</w:t>
            </w:r>
          </w:p>
        </w:tc>
        <w:tc>
          <w:tcPr>
            <w:tcW w:w="4407" w:type="pct"/>
            <w:tcBorders>
              <w:top w:val="single" w:sz="6" w:space="0" w:color="auto"/>
              <w:bottom w:val="single" w:sz="6" w:space="0" w:color="auto"/>
            </w:tcBorders>
            <w:shd w:val="clear" w:color="auto" w:fill="D9D9D9"/>
          </w:tcPr>
          <w:p w:rsidR="007C42F9" w:rsidRPr="00E12A5E" w:rsidRDefault="007C42F9" w:rsidP="003A7740">
            <w:r w:rsidRPr="00E12A5E">
              <w:rPr>
                <w:sz w:val="22"/>
                <w:szCs w:val="22"/>
              </w:rPr>
              <w:t xml:space="preserve">ARA SINAV </w:t>
            </w:r>
          </w:p>
        </w:tc>
      </w:tr>
      <w:tr w:rsidR="007C42F9" w:rsidRPr="00E12A5E" w:rsidTr="00B44A74">
        <w:trPr>
          <w:jc w:val="center"/>
        </w:trPr>
        <w:tc>
          <w:tcPr>
            <w:tcW w:w="593" w:type="pct"/>
            <w:tcBorders>
              <w:top w:val="single" w:sz="6" w:space="0" w:color="auto"/>
            </w:tcBorders>
            <w:shd w:val="clear" w:color="auto" w:fill="auto"/>
            <w:vAlign w:val="center"/>
          </w:tcPr>
          <w:p w:rsidR="007C42F9" w:rsidRPr="00E12A5E" w:rsidRDefault="007C42F9">
            <w:pPr>
              <w:jc w:val="center"/>
            </w:pPr>
            <w:r w:rsidRPr="00E12A5E">
              <w:rPr>
                <w:sz w:val="22"/>
                <w:szCs w:val="22"/>
              </w:rPr>
              <w:t>9</w:t>
            </w:r>
          </w:p>
        </w:tc>
        <w:tc>
          <w:tcPr>
            <w:tcW w:w="4407" w:type="pct"/>
            <w:tcBorders>
              <w:top w:val="single" w:sz="6" w:space="0" w:color="auto"/>
            </w:tcBorders>
            <w:shd w:val="clear" w:color="auto" w:fill="auto"/>
          </w:tcPr>
          <w:p w:rsidR="007C42F9" w:rsidRPr="00E12A5E" w:rsidRDefault="007C42F9" w:rsidP="003A7740">
            <w:r w:rsidRPr="00E12A5E">
              <w:rPr>
                <w:sz w:val="22"/>
                <w:szCs w:val="22"/>
              </w:rPr>
              <w:t xml:space="preserve"> Ortaçağda Türklerin Bilime Katkıları</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10</w:t>
            </w:r>
          </w:p>
        </w:tc>
        <w:tc>
          <w:tcPr>
            <w:tcW w:w="4407" w:type="pct"/>
            <w:shd w:val="clear" w:color="auto" w:fill="auto"/>
          </w:tcPr>
          <w:p w:rsidR="007C42F9" w:rsidRPr="00E12A5E" w:rsidRDefault="007C42F9" w:rsidP="003A7740">
            <w:pPr>
              <w:jc w:val="both"/>
            </w:pPr>
            <w:r w:rsidRPr="00E12A5E">
              <w:rPr>
                <w:sz w:val="22"/>
                <w:szCs w:val="22"/>
              </w:rPr>
              <w:t xml:space="preserve"> Modern Çağlarda Bilim: Rönesans Döneminde Bilim</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11</w:t>
            </w:r>
          </w:p>
        </w:tc>
        <w:tc>
          <w:tcPr>
            <w:tcW w:w="4407" w:type="pct"/>
            <w:shd w:val="clear" w:color="auto" w:fill="auto"/>
          </w:tcPr>
          <w:p w:rsidR="007C42F9" w:rsidRPr="00E12A5E" w:rsidRDefault="007C42F9" w:rsidP="003A7740">
            <w:pPr>
              <w:jc w:val="both"/>
            </w:pPr>
            <w:r w:rsidRPr="00E12A5E">
              <w:rPr>
                <w:sz w:val="22"/>
                <w:szCs w:val="22"/>
              </w:rPr>
              <w:t xml:space="preserve"> Modern Çağlarda Bilim: 17. 18. yüzyıllarda Bilim</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12</w:t>
            </w:r>
          </w:p>
        </w:tc>
        <w:tc>
          <w:tcPr>
            <w:tcW w:w="4407" w:type="pct"/>
            <w:shd w:val="clear" w:color="auto" w:fill="auto"/>
          </w:tcPr>
          <w:p w:rsidR="007C42F9" w:rsidRPr="00E12A5E" w:rsidRDefault="007C42F9" w:rsidP="003A7740">
            <w:pPr>
              <w:jc w:val="both"/>
            </w:pPr>
            <w:r w:rsidRPr="00E12A5E">
              <w:rPr>
                <w:sz w:val="22"/>
                <w:szCs w:val="22"/>
              </w:rPr>
              <w:t xml:space="preserve"> Modern Çağlarda Bilim: 19.  yüzyılda Bilim</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13</w:t>
            </w:r>
          </w:p>
        </w:tc>
        <w:tc>
          <w:tcPr>
            <w:tcW w:w="4407" w:type="pct"/>
            <w:shd w:val="clear" w:color="auto" w:fill="auto"/>
          </w:tcPr>
          <w:p w:rsidR="007C42F9" w:rsidRPr="00E12A5E" w:rsidRDefault="007C42F9" w:rsidP="003A7740">
            <w:r w:rsidRPr="00E12A5E">
              <w:rPr>
                <w:sz w:val="22"/>
                <w:szCs w:val="22"/>
              </w:rPr>
              <w:t xml:space="preserve"> Modern Çağlarda Bilim: 20.  yüzyılda Bilim</w:t>
            </w:r>
          </w:p>
        </w:tc>
      </w:tr>
      <w:tr w:rsidR="007C42F9" w:rsidRPr="00E12A5E" w:rsidTr="00B44A74">
        <w:trPr>
          <w:jc w:val="center"/>
        </w:trPr>
        <w:tc>
          <w:tcPr>
            <w:tcW w:w="593" w:type="pct"/>
            <w:tcBorders>
              <w:bottom w:val="single" w:sz="6" w:space="0" w:color="auto"/>
            </w:tcBorders>
            <w:shd w:val="clear" w:color="auto" w:fill="auto"/>
            <w:vAlign w:val="center"/>
          </w:tcPr>
          <w:p w:rsidR="007C42F9" w:rsidRPr="00E12A5E" w:rsidRDefault="007C42F9">
            <w:pPr>
              <w:jc w:val="center"/>
            </w:pPr>
            <w:r w:rsidRPr="00E12A5E">
              <w:rPr>
                <w:sz w:val="22"/>
                <w:szCs w:val="22"/>
              </w:rPr>
              <w:t>14</w:t>
            </w:r>
          </w:p>
        </w:tc>
        <w:tc>
          <w:tcPr>
            <w:tcW w:w="4407" w:type="pct"/>
            <w:tcBorders>
              <w:bottom w:val="single" w:sz="6" w:space="0" w:color="auto"/>
            </w:tcBorders>
            <w:shd w:val="clear" w:color="auto" w:fill="auto"/>
          </w:tcPr>
          <w:p w:rsidR="007C42F9" w:rsidRPr="00E12A5E" w:rsidRDefault="007C42F9" w:rsidP="003A7740">
            <w:pPr>
              <w:jc w:val="both"/>
            </w:pPr>
            <w:r w:rsidRPr="00E12A5E">
              <w:rPr>
                <w:sz w:val="22"/>
                <w:szCs w:val="22"/>
              </w:rPr>
              <w:t xml:space="preserve"> Cumhuriyet Döneminde Bilim</w:t>
            </w:r>
          </w:p>
        </w:tc>
      </w:tr>
      <w:tr w:rsidR="007C42F9" w:rsidRPr="00E12A5E" w:rsidTr="00B44A74">
        <w:trPr>
          <w:trHeight w:val="322"/>
          <w:jc w:val="center"/>
        </w:trPr>
        <w:tc>
          <w:tcPr>
            <w:tcW w:w="593" w:type="pct"/>
            <w:tcBorders>
              <w:top w:val="single" w:sz="6" w:space="0" w:color="auto"/>
              <w:bottom w:val="single" w:sz="12" w:space="0" w:color="auto"/>
            </w:tcBorders>
            <w:shd w:val="clear" w:color="auto" w:fill="D9D9D9"/>
            <w:vAlign w:val="center"/>
          </w:tcPr>
          <w:p w:rsidR="007C42F9" w:rsidRPr="00E12A5E" w:rsidRDefault="007C42F9" w:rsidP="00B44A74">
            <w:pPr>
              <w:jc w:val="center"/>
            </w:pPr>
            <w:r w:rsidRPr="00E12A5E">
              <w:rPr>
                <w:sz w:val="22"/>
                <w:szCs w:val="22"/>
              </w:rPr>
              <w:t>15-16</w:t>
            </w:r>
          </w:p>
        </w:tc>
        <w:tc>
          <w:tcPr>
            <w:tcW w:w="4407" w:type="pct"/>
            <w:tcBorders>
              <w:top w:val="single" w:sz="6" w:space="0" w:color="auto"/>
              <w:bottom w:val="single" w:sz="12" w:space="0" w:color="auto"/>
            </w:tcBorders>
            <w:shd w:val="clear" w:color="auto" w:fill="D9D9D9"/>
            <w:vAlign w:val="center"/>
          </w:tcPr>
          <w:p w:rsidR="007C42F9" w:rsidRPr="00E12A5E" w:rsidRDefault="007C42F9">
            <w:r w:rsidRPr="00E12A5E">
              <w:rPr>
                <w:sz w:val="22"/>
                <w:szCs w:val="22"/>
              </w:rPr>
              <w:t xml:space="preserve">FİNAL SINAVI </w:t>
            </w:r>
          </w:p>
        </w:tc>
      </w:tr>
    </w:tbl>
    <w:p w:rsidR="007C42F9" w:rsidRPr="00E12A5E" w:rsidRDefault="007C42F9" w:rsidP="003A7740">
      <w:pPr>
        <w:rPr>
          <w:sz w:val="22"/>
          <w:szCs w:val="22"/>
        </w:rPr>
      </w:pPr>
    </w:p>
    <w:p w:rsidR="007C42F9" w:rsidRPr="00E12A5E" w:rsidRDefault="007C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E12A5E">
        <w:tc>
          <w:tcPr>
            <w:tcW w:w="603" w:type="dxa"/>
            <w:tcBorders>
              <w:top w:val="single" w:sz="12" w:space="0" w:color="auto"/>
              <w:left w:val="single" w:sz="12" w:space="0" w:color="auto"/>
              <w:bottom w:val="single" w:sz="6" w:space="0" w:color="auto"/>
              <w:right w:val="single" w:sz="6" w:space="0" w:color="auto"/>
            </w:tcBorders>
            <w:vAlign w:val="center"/>
          </w:tcPr>
          <w:p w:rsidR="007C42F9" w:rsidRPr="00E12A5E" w:rsidRDefault="007C42F9">
            <w:pPr>
              <w:jc w:val="center"/>
              <w:rPr>
                <w:b/>
              </w:rPr>
            </w:pPr>
            <w:r w:rsidRPr="00E12A5E">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7C42F9" w:rsidRPr="00E12A5E" w:rsidRDefault="007C42F9">
            <w:pPr>
              <w:rPr>
                <w:b/>
              </w:rPr>
            </w:pPr>
            <w:r w:rsidRPr="00E12A5E">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7C42F9" w:rsidRPr="00E12A5E" w:rsidRDefault="007C42F9">
            <w:pPr>
              <w:jc w:val="center"/>
              <w:rPr>
                <w:b/>
              </w:rPr>
            </w:pPr>
            <w:r w:rsidRPr="00E12A5E">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7C42F9" w:rsidRPr="00E12A5E" w:rsidRDefault="007C42F9">
            <w:pPr>
              <w:jc w:val="center"/>
              <w:rPr>
                <w:b/>
              </w:rPr>
            </w:pPr>
            <w:r w:rsidRPr="00E12A5E">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C42F9" w:rsidRPr="00E12A5E" w:rsidRDefault="007C42F9">
            <w:pPr>
              <w:jc w:val="center"/>
              <w:rPr>
                <w:b/>
              </w:rPr>
            </w:pPr>
            <w:r w:rsidRPr="00E12A5E">
              <w:rPr>
                <w:b/>
                <w:sz w:val="22"/>
                <w:szCs w:val="22"/>
              </w:rPr>
              <w:t>1</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x</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E956DF">
            <w:pPr>
              <w:rPr>
                <w:color w:val="FF0000"/>
              </w:rPr>
            </w:pPr>
            <w:r w:rsidRPr="00E12A5E">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 xml:space="preserve"> </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 xml:space="preserve"> </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 xml:space="preserve"> </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E956DF">
            <w:pPr>
              <w:rPr>
                <w:color w:val="FF0000"/>
              </w:rPr>
            </w:pPr>
            <w:r w:rsidRPr="00E12A5E">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 xml:space="preserve"> </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E956DF">
            <w:pPr>
              <w:rPr>
                <w:color w:val="FF0000"/>
              </w:rPr>
            </w:pPr>
            <w:r w:rsidRPr="00E12A5E">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 xml:space="preserve"> </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E956DF">
            <w:pPr>
              <w:rPr>
                <w:color w:val="FF0000"/>
              </w:rPr>
            </w:pPr>
            <w:r w:rsidRPr="00E12A5E">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x</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E956DF">
            <w:pPr>
              <w:rPr>
                <w:color w:val="FF0000"/>
              </w:rPr>
            </w:pPr>
            <w:r w:rsidRPr="00E12A5E">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 xml:space="preserve"> </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 xml:space="preserve"> </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x</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x</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p>
        </w:tc>
      </w:tr>
      <w:tr w:rsidR="007C42F9" w:rsidRPr="00E12A5E">
        <w:tc>
          <w:tcPr>
            <w:tcW w:w="9889" w:type="dxa"/>
            <w:gridSpan w:val="5"/>
            <w:tcBorders>
              <w:top w:val="single" w:sz="6" w:space="0" w:color="auto"/>
              <w:left w:val="single" w:sz="12" w:space="0" w:color="auto"/>
              <w:bottom w:val="single" w:sz="12" w:space="0" w:color="auto"/>
              <w:right w:val="single" w:sz="12" w:space="0" w:color="auto"/>
            </w:tcBorders>
            <w:vAlign w:val="center"/>
          </w:tcPr>
          <w:p w:rsidR="007C42F9" w:rsidRPr="00E12A5E" w:rsidRDefault="007C42F9">
            <w:pPr>
              <w:jc w:val="both"/>
            </w:pPr>
            <w:r w:rsidRPr="00E12A5E">
              <w:rPr>
                <w:b/>
                <w:sz w:val="22"/>
                <w:szCs w:val="22"/>
              </w:rPr>
              <w:t>1</w:t>
            </w:r>
            <w:r w:rsidRPr="00E12A5E">
              <w:rPr>
                <w:sz w:val="22"/>
                <w:szCs w:val="22"/>
              </w:rPr>
              <w:t xml:space="preserve">:Hiç Katkısı Yok. </w:t>
            </w:r>
            <w:r w:rsidRPr="00E12A5E">
              <w:rPr>
                <w:b/>
                <w:sz w:val="22"/>
                <w:szCs w:val="22"/>
              </w:rPr>
              <w:t>2</w:t>
            </w:r>
            <w:r w:rsidRPr="00E12A5E">
              <w:rPr>
                <w:sz w:val="22"/>
                <w:szCs w:val="22"/>
              </w:rPr>
              <w:t xml:space="preserve">:Kısmen Katkısı Var. </w:t>
            </w:r>
            <w:r w:rsidRPr="00E12A5E">
              <w:rPr>
                <w:b/>
                <w:sz w:val="22"/>
                <w:szCs w:val="22"/>
              </w:rPr>
              <w:t>3</w:t>
            </w:r>
            <w:r w:rsidRPr="00E12A5E">
              <w:rPr>
                <w:sz w:val="22"/>
                <w:szCs w:val="22"/>
              </w:rPr>
              <w:t>:Tam Katkısı Var.</w:t>
            </w:r>
          </w:p>
        </w:tc>
      </w:tr>
    </w:tbl>
    <w:p w:rsidR="007C42F9" w:rsidRPr="00E12A5E" w:rsidRDefault="007C42F9" w:rsidP="003A7740">
      <w:pPr>
        <w:rPr>
          <w:sz w:val="22"/>
          <w:szCs w:val="22"/>
        </w:rPr>
      </w:pPr>
    </w:p>
    <w:p w:rsidR="007C42F9" w:rsidRPr="00E12A5E" w:rsidRDefault="007C42F9" w:rsidP="003A7740">
      <w:pPr>
        <w:spacing w:line="360" w:lineRule="auto"/>
        <w:rPr>
          <w:sz w:val="22"/>
          <w:szCs w:val="22"/>
        </w:rPr>
      </w:pPr>
      <w:r w:rsidRPr="00E12A5E">
        <w:rPr>
          <w:b/>
          <w:sz w:val="22"/>
          <w:szCs w:val="22"/>
        </w:rPr>
        <w:t>Dersin Öğretim Üyesi:</w:t>
      </w:r>
      <w:r w:rsidR="00116A05">
        <w:rPr>
          <w:sz w:val="22"/>
          <w:szCs w:val="22"/>
        </w:rPr>
        <w:t xml:space="preserve">   </w:t>
      </w:r>
      <w:r w:rsidRPr="00E12A5E">
        <w:rPr>
          <w:sz w:val="22"/>
          <w:szCs w:val="22"/>
        </w:rPr>
        <w:t>Doç. Dr. M. Zafer Balbağ</w:t>
      </w:r>
    </w:p>
    <w:p w:rsidR="007C42F9" w:rsidRPr="00E12A5E" w:rsidRDefault="007C42F9" w:rsidP="003A7740">
      <w:pPr>
        <w:tabs>
          <w:tab w:val="left" w:pos="7800"/>
        </w:tabs>
        <w:rPr>
          <w:sz w:val="22"/>
          <w:szCs w:val="22"/>
        </w:rPr>
      </w:pPr>
      <w:r w:rsidRPr="00E12A5E">
        <w:rPr>
          <w:b/>
          <w:sz w:val="22"/>
          <w:szCs w:val="22"/>
        </w:rPr>
        <w:t>İmza</w:t>
      </w:r>
      <w:r w:rsidRPr="00E12A5E">
        <w:rPr>
          <w:sz w:val="22"/>
          <w:szCs w:val="22"/>
        </w:rPr>
        <w:t xml:space="preserve">: </w:t>
      </w:r>
      <w:r w:rsidRPr="00E12A5E">
        <w:rPr>
          <w:sz w:val="22"/>
          <w:szCs w:val="22"/>
        </w:rPr>
        <w:tab/>
        <w:t xml:space="preserve"> </w:t>
      </w:r>
      <w:r w:rsidRPr="00E12A5E">
        <w:rPr>
          <w:b/>
          <w:sz w:val="22"/>
          <w:szCs w:val="22"/>
        </w:rPr>
        <w:tab/>
      </w:r>
      <w:r w:rsidRPr="00E12A5E">
        <w:rPr>
          <w:b/>
          <w:sz w:val="22"/>
          <w:szCs w:val="22"/>
        </w:rPr>
        <w:tab/>
        <w:t>Tarih:</w:t>
      </w:r>
    </w:p>
    <w:p w:rsidR="007C42F9" w:rsidRPr="00E12A5E" w:rsidRDefault="007C42F9" w:rsidP="003A7740">
      <w:pPr>
        <w:tabs>
          <w:tab w:val="left" w:pos="7800"/>
        </w:tabs>
        <w:rPr>
          <w:sz w:val="22"/>
          <w:szCs w:val="22"/>
        </w:rPr>
      </w:pPr>
      <w:r w:rsidRPr="00E12A5E">
        <w:rPr>
          <w:sz w:val="22"/>
          <w:szCs w:val="22"/>
        </w:rPr>
        <w:t xml:space="preserve">                       </w:t>
      </w:r>
    </w:p>
    <w:p w:rsidR="00C975B2" w:rsidRDefault="007A5C98" w:rsidP="003A7740">
      <w:pPr>
        <w:outlineLvl w:val="0"/>
        <w:rPr>
          <w:b/>
          <w:sz w:val="22"/>
          <w:szCs w:val="22"/>
        </w:rPr>
      </w:pPr>
      <w:r w:rsidRPr="007A5C98">
        <w:rPr>
          <w:noProof/>
        </w:rPr>
        <w:lastRenderedPageBreak/>
        <w:drawing>
          <wp:anchor distT="0" distB="0" distL="114300" distR="114300" simplePos="0" relativeHeight="251880448" behindDoc="1" locked="0" layoutInCell="1" allowOverlap="1">
            <wp:simplePos x="0" y="0"/>
            <wp:positionH relativeFrom="column">
              <wp:posOffset>-65405</wp:posOffset>
            </wp:positionH>
            <wp:positionV relativeFrom="paragraph">
              <wp:posOffset>-147320</wp:posOffset>
            </wp:positionV>
            <wp:extent cx="499110" cy="464820"/>
            <wp:effectExtent l="19050" t="0" r="0" b="0"/>
            <wp:wrapSquare wrapText="bothSides"/>
            <wp:docPr id="9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p w:rsidR="007C42F9" w:rsidRDefault="007C42F9" w:rsidP="003A7740"/>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7C42F9" w:rsidRPr="006B43E2" w:rsidTr="003A7740">
        <w:tc>
          <w:tcPr>
            <w:tcW w:w="1167" w:type="dxa"/>
            <w:vAlign w:val="center"/>
          </w:tcPr>
          <w:p w:rsidR="007C42F9" w:rsidRPr="006B43E2" w:rsidRDefault="007C42F9" w:rsidP="003A7740">
            <w:pPr>
              <w:outlineLvl w:val="0"/>
              <w:rPr>
                <w:b/>
                <w:sz w:val="20"/>
                <w:szCs w:val="20"/>
              </w:rPr>
            </w:pPr>
            <w:r w:rsidRPr="006B43E2">
              <w:rPr>
                <w:b/>
                <w:sz w:val="20"/>
                <w:szCs w:val="20"/>
              </w:rPr>
              <w:t>DÖNEM</w:t>
            </w:r>
          </w:p>
        </w:tc>
        <w:tc>
          <w:tcPr>
            <w:tcW w:w="993" w:type="dxa"/>
            <w:vAlign w:val="center"/>
          </w:tcPr>
          <w:p w:rsidR="007C42F9" w:rsidRPr="006B43E2" w:rsidRDefault="007C42F9" w:rsidP="003A7740">
            <w:pPr>
              <w:outlineLvl w:val="0"/>
              <w:rPr>
                <w:sz w:val="20"/>
                <w:szCs w:val="20"/>
              </w:rPr>
            </w:pPr>
            <w:r>
              <w:rPr>
                <w:sz w:val="20"/>
                <w:szCs w:val="20"/>
              </w:rPr>
              <w:t>Bahar</w:t>
            </w:r>
          </w:p>
        </w:tc>
      </w:tr>
    </w:tbl>
    <w:p w:rsidR="007C42F9" w:rsidRPr="00474EEF" w:rsidRDefault="007C42F9" w:rsidP="003A7740">
      <w:pPr>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7C42F9" w:rsidRPr="006B43E2" w:rsidTr="003A7740">
        <w:tc>
          <w:tcPr>
            <w:tcW w:w="1668" w:type="dxa"/>
            <w:vAlign w:val="center"/>
          </w:tcPr>
          <w:p w:rsidR="007C42F9" w:rsidRPr="006B43E2" w:rsidRDefault="007C42F9" w:rsidP="003A7740">
            <w:pPr>
              <w:jc w:val="center"/>
              <w:outlineLvl w:val="0"/>
              <w:rPr>
                <w:b/>
                <w:sz w:val="20"/>
                <w:szCs w:val="20"/>
              </w:rPr>
            </w:pPr>
            <w:r w:rsidRPr="006B43E2">
              <w:rPr>
                <w:b/>
                <w:sz w:val="20"/>
                <w:szCs w:val="20"/>
              </w:rPr>
              <w:t>DERSİN KODU</w:t>
            </w:r>
          </w:p>
        </w:tc>
        <w:tc>
          <w:tcPr>
            <w:tcW w:w="2760" w:type="dxa"/>
            <w:vAlign w:val="center"/>
          </w:tcPr>
          <w:p w:rsidR="007C42F9" w:rsidRPr="00711636" w:rsidRDefault="007C42F9" w:rsidP="003A7740">
            <w:pPr>
              <w:outlineLvl w:val="0"/>
            </w:pPr>
            <w:r>
              <w:t>171116120</w:t>
            </w:r>
          </w:p>
        </w:tc>
        <w:tc>
          <w:tcPr>
            <w:tcW w:w="1560" w:type="dxa"/>
            <w:vAlign w:val="center"/>
          </w:tcPr>
          <w:p w:rsidR="007C42F9" w:rsidRPr="006B43E2" w:rsidRDefault="007C42F9" w:rsidP="003A7740">
            <w:pPr>
              <w:jc w:val="center"/>
              <w:outlineLvl w:val="0"/>
              <w:rPr>
                <w:b/>
                <w:sz w:val="20"/>
                <w:szCs w:val="20"/>
              </w:rPr>
            </w:pPr>
            <w:r w:rsidRPr="006B43E2">
              <w:rPr>
                <w:b/>
                <w:sz w:val="20"/>
                <w:szCs w:val="20"/>
              </w:rPr>
              <w:t>DERSİN ADI</w:t>
            </w:r>
          </w:p>
        </w:tc>
        <w:tc>
          <w:tcPr>
            <w:tcW w:w="3618" w:type="dxa"/>
          </w:tcPr>
          <w:p w:rsidR="007C42F9" w:rsidRDefault="007C42F9" w:rsidP="003A7740">
            <w:pPr>
              <w:outlineLvl w:val="0"/>
              <w:rPr>
                <w:sz w:val="20"/>
                <w:szCs w:val="20"/>
              </w:rPr>
            </w:pPr>
          </w:p>
          <w:p w:rsidR="007C42F9" w:rsidRPr="001957BA" w:rsidRDefault="007C42F9" w:rsidP="003A7740">
            <w:pPr>
              <w:outlineLvl w:val="0"/>
              <w:rPr>
                <w:szCs w:val="20"/>
              </w:rPr>
            </w:pPr>
            <w:r>
              <w:rPr>
                <w:sz w:val="20"/>
                <w:szCs w:val="20"/>
              </w:rPr>
              <w:t xml:space="preserve">Çevre Bilimi </w:t>
            </w:r>
          </w:p>
          <w:p w:rsidR="007C42F9" w:rsidRPr="006B43E2" w:rsidRDefault="007C42F9" w:rsidP="003A7740">
            <w:pPr>
              <w:outlineLvl w:val="0"/>
              <w:rPr>
                <w:sz w:val="20"/>
                <w:szCs w:val="20"/>
              </w:rPr>
            </w:pPr>
          </w:p>
        </w:tc>
      </w:tr>
    </w:tbl>
    <w:p w:rsidR="007C42F9" w:rsidRPr="00474EEF" w:rsidRDefault="007C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5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878"/>
        <w:gridCol w:w="87"/>
        <w:gridCol w:w="437"/>
        <w:gridCol w:w="386"/>
        <w:gridCol w:w="1104"/>
        <w:gridCol w:w="429"/>
        <w:gridCol w:w="40"/>
        <w:gridCol w:w="604"/>
        <w:gridCol w:w="861"/>
        <w:gridCol w:w="551"/>
        <w:gridCol w:w="74"/>
        <w:gridCol w:w="2346"/>
        <w:gridCol w:w="1427"/>
        <w:gridCol w:w="163"/>
      </w:tblGrid>
      <w:tr w:rsidR="007C42F9" w:rsidRPr="00424600" w:rsidTr="003A7740">
        <w:trPr>
          <w:gridAfter w:val="1"/>
          <w:wAfter w:w="86" w:type="pct"/>
          <w:trHeight w:val="383"/>
        </w:trPr>
        <w:tc>
          <w:tcPr>
            <w:tcW w:w="521" w:type="pct"/>
            <w:gridSpan w:val="2"/>
            <w:vMerge w:val="restart"/>
            <w:tcBorders>
              <w:top w:val="single" w:sz="12" w:space="0" w:color="auto"/>
              <w:right w:val="single" w:sz="12" w:space="0" w:color="auto"/>
            </w:tcBorders>
            <w:vAlign w:val="center"/>
          </w:tcPr>
          <w:p w:rsidR="007C42F9" w:rsidRPr="00E017F7" w:rsidRDefault="007C42F9" w:rsidP="003A7740">
            <w:pPr>
              <w:rPr>
                <w:b/>
                <w:sz w:val="18"/>
                <w:szCs w:val="20"/>
              </w:rPr>
            </w:pPr>
            <w:r w:rsidRPr="00E017F7">
              <w:rPr>
                <w:b/>
                <w:sz w:val="18"/>
                <w:szCs w:val="20"/>
              </w:rPr>
              <w:t>YARIYIL</w:t>
            </w:r>
          </w:p>
          <w:p w:rsidR="007C42F9" w:rsidRPr="00521A1D" w:rsidRDefault="007C42F9" w:rsidP="003A7740">
            <w:pPr>
              <w:rPr>
                <w:sz w:val="20"/>
                <w:szCs w:val="20"/>
              </w:rPr>
            </w:pPr>
          </w:p>
        </w:tc>
        <w:tc>
          <w:tcPr>
            <w:tcW w:w="1625" w:type="pct"/>
            <w:gridSpan w:val="7"/>
            <w:tcBorders>
              <w:top w:val="single" w:sz="12" w:space="0" w:color="auto"/>
              <w:left w:val="single" w:sz="12" w:space="0" w:color="auto"/>
              <w:right w:val="single" w:sz="12" w:space="0" w:color="auto"/>
            </w:tcBorders>
            <w:vAlign w:val="center"/>
          </w:tcPr>
          <w:p w:rsidR="007C42F9" w:rsidRPr="00521A1D" w:rsidRDefault="007C42F9" w:rsidP="003A7740">
            <w:pPr>
              <w:jc w:val="center"/>
              <w:rPr>
                <w:b/>
                <w:sz w:val="20"/>
                <w:szCs w:val="20"/>
              </w:rPr>
            </w:pPr>
            <w:r w:rsidRPr="00521A1D">
              <w:rPr>
                <w:b/>
                <w:sz w:val="20"/>
                <w:szCs w:val="20"/>
              </w:rPr>
              <w:t>HAFTALIK DERS SAATİ</w:t>
            </w:r>
          </w:p>
        </w:tc>
        <w:tc>
          <w:tcPr>
            <w:tcW w:w="2768" w:type="pct"/>
            <w:gridSpan w:val="5"/>
            <w:tcBorders>
              <w:top w:val="single" w:sz="12" w:space="0" w:color="auto"/>
              <w:left w:val="single" w:sz="12" w:space="0" w:color="auto"/>
            </w:tcBorders>
            <w:vAlign w:val="center"/>
          </w:tcPr>
          <w:p w:rsidR="007C42F9" w:rsidRPr="00521A1D" w:rsidRDefault="007C42F9" w:rsidP="003A7740">
            <w:pPr>
              <w:jc w:val="center"/>
              <w:rPr>
                <w:b/>
                <w:sz w:val="20"/>
                <w:szCs w:val="20"/>
              </w:rPr>
            </w:pPr>
            <w:r w:rsidRPr="00521A1D">
              <w:rPr>
                <w:b/>
                <w:sz w:val="20"/>
                <w:szCs w:val="20"/>
              </w:rPr>
              <w:t>DERSİN</w:t>
            </w:r>
          </w:p>
        </w:tc>
      </w:tr>
      <w:tr w:rsidR="007C42F9" w:rsidRPr="00424600" w:rsidTr="003A7740">
        <w:trPr>
          <w:gridAfter w:val="1"/>
          <w:wAfter w:w="86" w:type="pct"/>
          <w:trHeight w:val="382"/>
        </w:trPr>
        <w:tc>
          <w:tcPr>
            <w:tcW w:w="521" w:type="pct"/>
            <w:gridSpan w:val="2"/>
            <w:vMerge/>
            <w:tcBorders>
              <w:right w:val="single" w:sz="12" w:space="0" w:color="auto"/>
            </w:tcBorders>
          </w:tcPr>
          <w:p w:rsidR="007C42F9" w:rsidRPr="00521A1D" w:rsidRDefault="007C42F9" w:rsidP="003A7740">
            <w:pPr>
              <w:rPr>
                <w:b/>
                <w:sz w:val="20"/>
                <w:szCs w:val="20"/>
              </w:rPr>
            </w:pPr>
          </w:p>
        </w:tc>
        <w:tc>
          <w:tcPr>
            <w:tcW w:w="479" w:type="pct"/>
            <w:gridSpan w:val="3"/>
            <w:tcBorders>
              <w:left w:val="single" w:sz="12" w:space="0" w:color="auto"/>
            </w:tcBorders>
            <w:vAlign w:val="center"/>
          </w:tcPr>
          <w:p w:rsidR="007C42F9" w:rsidRPr="00521A1D" w:rsidRDefault="007C42F9" w:rsidP="003A7740">
            <w:pPr>
              <w:jc w:val="center"/>
              <w:rPr>
                <w:b/>
                <w:sz w:val="20"/>
                <w:szCs w:val="20"/>
              </w:rPr>
            </w:pPr>
            <w:r w:rsidRPr="00521A1D">
              <w:rPr>
                <w:b/>
                <w:sz w:val="20"/>
                <w:szCs w:val="20"/>
              </w:rPr>
              <w:t>Teorik</w:t>
            </w:r>
          </w:p>
        </w:tc>
        <w:tc>
          <w:tcPr>
            <w:tcW w:w="581" w:type="pct"/>
            <w:vAlign w:val="center"/>
          </w:tcPr>
          <w:p w:rsidR="007C42F9" w:rsidRPr="00521A1D" w:rsidRDefault="007C42F9" w:rsidP="003A7740">
            <w:pPr>
              <w:jc w:val="center"/>
              <w:rPr>
                <w:b/>
                <w:sz w:val="20"/>
                <w:szCs w:val="20"/>
              </w:rPr>
            </w:pPr>
            <w:r w:rsidRPr="00521A1D">
              <w:rPr>
                <w:b/>
                <w:sz w:val="20"/>
                <w:szCs w:val="20"/>
              </w:rPr>
              <w:t>Uygulama</w:t>
            </w:r>
          </w:p>
        </w:tc>
        <w:tc>
          <w:tcPr>
            <w:tcW w:w="565" w:type="pct"/>
            <w:gridSpan w:val="3"/>
            <w:tcBorders>
              <w:right w:val="single" w:sz="12" w:space="0" w:color="auto"/>
            </w:tcBorders>
            <w:vAlign w:val="center"/>
          </w:tcPr>
          <w:p w:rsidR="007C42F9" w:rsidRPr="00521A1D" w:rsidRDefault="007C42F9" w:rsidP="003A7740">
            <w:pPr>
              <w:ind w:left="-111" w:right="-108"/>
              <w:jc w:val="center"/>
              <w:rPr>
                <w:b/>
                <w:sz w:val="20"/>
                <w:szCs w:val="20"/>
              </w:rPr>
            </w:pPr>
            <w:r>
              <w:rPr>
                <w:b/>
                <w:sz w:val="20"/>
                <w:szCs w:val="20"/>
              </w:rPr>
              <w:t>Laboratuar</w:t>
            </w:r>
          </w:p>
        </w:tc>
        <w:tc>
          <w:tcPr>
            <w:tcW w:w="453" w:type="pct"/>
            <w:vAlign w:val="center"/>
          </w:tcPr>
          <w:p w:rsidR="007C42F9" w:rsidRPr="00521A1D" w:rsidRDefault="007C42F9" w:rsidP="003A7740">
            <w:pPr>
              <w:jc w:val="center"/>
              <w:rPr>
                <w:b/>
                <w:sz w:val="20"/>
                <w:szCs w:val="20"/>
              </w:rPr>
            </w:pPr>
            <w:r w:rsidRPr="00521A1D">
              <w:rPr>
                <w:b/>
                <w:sz w:val="20"/>
                <w:szCs w:val="20"/>
              </w:rPr>
              <w:t>Kredisi</w:t>
            </w:r>
          </w:p>
        </w:tc>
        <w:tc>
          <w:tcPr>
            <w:tcW w:w="290" w:type="pct"/>
            <w:vAlign w:val="center"/>
          </w:tcPr>
          <w:p w:rsidR="007C42F9" w:rsidRPr="00521A1D" w:rsidRDefault="007C42F9" w:rsidP="003A7740">
            <w:pPr>
              <w:ind w:left="-111" w:right="-108"/>
              <w:jc w:val="center"/>
              <w:rPr>
                <w:b/>
                <w:sz w:val="20"/>
                <w:szCs w:val="20"/>
              </w:rPr>
            </w:pPr>
            <w:r w:rsidRPr="00521A1D">
              <w:rPr>
                <w:b/>
                <w:sz w:val="20"/>
                <w:szCs w:val="20"/>
              </w:rPr>
              <w:t>AKTS</w:t>
            </w:r>
          </w:p>
        </w:tc>
        <w:tc>
          <w:tcPr>
            <w:tcW w:w="1274" w:type="pct"/>
            <w:gridSpan w:val="2"/>
            <w:vAlign w:val="center"/>
          </w:tcPr>
          <w:p w:rsidR="007C42F9" w:rsidRPr="00521A1D" w:rsidRDefault="007C42F9" w:rsidP="003A7740">
            <w:pPr>
              <w:jc w:val="center"/>
              <w:rPr>
                <w:b/>
                <w:sz w:val="20"/>
                <w:szCs w:val="20"/>
              </w:rPr>
            </w:pPr>
            <w:r w:rsidRPr="00521A1D">
              <w:rPr>
                <w:b/>
                <w:sz w:val="20"/>
                <w:szCs w:val="20"/>
              </w:rPr>
              <w:t>TÜRÜ</w:t>
            </w:r>
          </w:p>
        </w:tc>
        <w:tc>
          <w:tcPr>
            <w:tcW w:w="751" w:type="pct"/>
            <w:vAlign w:val="center"/>
          </w:tcPr>
          <w:p w:rsidR="007C42F9" w:rsidRPr="00521A1D" w:rsidRDefault="007C42F9" w:rsidP="003A7740">
            <w:pPr>
              <w:jc w:val="center"/>
              <w:rPr>
                <w:b/>
                <w:sz w:val="20"/>
                <w:szCs w:val="20"/>
              </w:rPr>
            </w:pPr>
            <w:r>
              <w:rPr>
                <w:b/>
                <w:sz w:val="20"/>
                <w:szCs w:val="20"/>
              </w:rPr>
              <w:t>DİLİ</w:t>
            </w:r>
          </w:p>
        </w:tc>
      </w:tr>
      <w:tr w:rsidR="007C42F9" w:rsidRPr="00424600" w:rsidTr="003A7740">
        <w:trPr>
          <w:gridAfter w:val="1"/>
          <w:wAfter w:w="86" w:type="pct"/>
          <w:trHeight w:val="367"/>
        </w:trPr>
        <w:tc>
          <w:tcPr>
            <w:tcW w:w="521" w:type="pct"/>
            <w:gridSpan w:val="2"/>
            <w:tcBorders>
              <w:bottom w:val="single" w:sz="12" w:space="0" w:color="auto"/>
              <w:right w:val="single" w:sz="12" w:space="0" w:color="auto"/>
            </w:tcBorders>
            <w:vAlign w:val="center"/>
          </w:tcPr>
          <w:p w:rsidR="007C42F9" w:rsidRPr="002C02AF" w:rsidRDefault="007C42F9" w:rsidP="003A7740">
            <w:pPr>
              <w:jc w:val="center"/>
            </w:pPr>
            <w:r>
              <w:rPr>
                <w:sz w:val="22"/>
                <w:szCs w:val="22"/>
              </w:rPr>
              <w:t>VI</w:t>
            </w:r>
          </w:p>
        </w:tc>
        <w:tc>
          <w:tcPr>
            <w:tcW w:w="479" w:type="pct"/>
            <w:gridSpan w:val="3"/>
            <w:tcBorders>
              <w:left w:val="single" w:sz="12" w:space="0" w:color="auto"/>
              <w:bottom w:val="single" w:sz="12" w:space="0" w:color="auto"/>
            </w:tcBorders>
            <w:vAlign w:val="center"/>
          </w:tcPr>
          <w:p w:rsidR="007C42F9" w:rsidRPr="002C02AF" w:rsidRDefault="007C42F9" w:rsidP="003A7740">
            <w:pPr>
              <w:jc w:val="center"/>
            </w:pPr>
            <w:r>
              <w:rPr>
                <w:sz w:val="22"/>
                <w:szCs w:val="22"/>
              </w:rPr>
              <w:t>3</w:t>
            </w:r>
          </w:p>
        </w:tc>
        <w:tc>
          <w:tcPr>
            <w:tcW w:w="581" w:type="pct"/>
            <w:tcBorders>
              <w:bottom w:val="single" w:sz="12" w:space="0" w:color="auto"/>
            </w:tcBorders>
            <w:vAlign w:val="center"/>
          </w:tcPr>
          <w:p w:rsidR="007C42F9" w:rsidRPr="002C02AF" w:rsidRDefault="007C42F9" w:rsidP="003A7740">
            <w:pPr>
              <w:jc w:val="center"/>
            </w:pPr>
            <w:r>
              <w:rPr>
                <w:sz w:val="22"/>
                <w:szCs w:val="22"/>
              </w:rPr>
              <w:t xml:space="preserve"> 0</w:t>
            </w:r>
          </w:p>
        </w:tc>
        <w:tc>
          <w:tcPr>
            <w:tcW w:w="565" w:type="pct"/>
            <w:gridSpan w:val="3"/>
            <w:tcBorders>
              <w:bottom w:val="single" w:sz="12" w:space="0" w:color="auto"/>
              <w:right w:val="single" w:sz="12" w:space="0" w:color="auto"/>
            </w:tcBorders>
            <w:vAlign w:val="center"/>
          </w:tcPr>
          <w:p w:rsidR="007C42F9" w:rsidRPr="002C02AF" w:rsidRDefault="007C42F9" w:rsidP="003A7740">
            <w:pPr>
              <w:jc w:val="center"/>
            </w:pPr>
            <w:r>
              <w:rPr>
                <w:sz w:val="22"/>
                <w:szCs w:val="22"/>
              </w:rPr>
              <w:t xml:space="preserve">0 </w:t>
            </w:r>
          </w:p>
        </w:tc>
        <w:tc>
          <w:tcPr>
            <w:tcW w:w="453" w:type="pct"/>
            <w:tcBorders>
              <w:bottom w:val="single" w:sz="12" w:space="0" w:color="auto"/>
            </w:tcBorders>
            <w:vAlign w:val="center"/>
          </w:tcPr>
          <w:p w:rsidR="007C42F9" w:rsidRPr="002C02AF" w:rsidRDefault="007C42F9" w:rsidP="003A7740">
            <w:pPr>
              <w:jc w:val="center"/>
            </w:pPr>
            <w:r>
              <w:rPr>
                <w:sz w:val="22"/>
                <w:szCs w:val="22"/>
              </w:rPr>
              <w:t>3</w:t>
            </w:r>
          </w:p>
        </w:tc>
        <w:tc>
          <w:tcPr>
            <w:tcW w:w="290" w:type="pct"/>
            <w:tcBorders>
              <w:bottom w:val="single" w:sz="12" w:space="0" w:color="auto"/>
            </w:tcBorders>
            <w:vAlign w:val="center"/>
          </w:tcPr>
          <w:p w:rsidR="007C42F9" w:rsidRPr="002C02AF" w:rsidRDefault="007C42F9" w:rsidP="003A7740">
            <w:pPr>
              <w:jc w:val="center"/>
            </w:pPr>
            <w:r>
              <w:rPr>
                <w:sz w:val="22"/>
                <w:szCs w:val="22"/>
              </w:rPr>
              <w:t xml:space="preserve">4 </w:t>
            </w:r>
          </w:p>
        </w:tc>
        <w:tc>
          <w:tcPr>
            <w:tcW w:w="1274" w:type="pct"/>
            <w:gridSpan w:val="2"/>
            <w:tcBorders>
              <w:bottom w:val="single" w:sz="12" w:space="0" w:color="auto"/>
            </w:tcBorders>
            <w:vAlign w:val="center"/>
          </w:tcPr>
          <w:p w:rsidR="007C42F9" w:rsidRPr="00E25D97" w:rsidRDefault="007C42F9"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51" w:type="pct"/>
            <w:tcBorders>
              <w:bottom w:val="single" w:sz="12" w:space="0" w:color="auto"/>
            </w:tcBorders>
          </w:tcPr>
          <w:p w:rsidR="007C42F9" w:rsidRPr="00E25D97" w:rsidRDefault="007C42F9" w:rsidP="003A7740">
            <w:pPr>
              <w:jc w:val="center"/>
              <w:rPr>
                <w:vertAlign w:val="superscript"/>
              </w:rPr>
            </w:pPr>
            <w:r>
              <w:rPr>
                <w:vertAlign w:val="superscript"/>
              </w:rPr>
              <w:t>Türkçe</w:t>
            </w:r>
          </w:p>
        </w:tc>
      </w:tr>
      <w:tr w:rsidR="007C42F9" w:rsidRPr="00424600" w:rsidTr="003A7740">
        <w:tblPrEx>
          <w:tblBorders>
            <w:insideH w:val="single" w:sz="6" w:space="0" w:color="auto"/>
            <w:insideV w:val="single" w:sz="6" w:space="0" w:color="auto"/>
          </w:tblBorders>
        </w:tblPrEx>
        <w:trPr>
          <w:gridAfter w:val="1"/>
          <w:wAfter w:w="86" w:type="pct"/>
          <w:trHeight w:val="340"/>
        </w:trPr>
        <w:tc>
          <w:tcPr>
            <w:tcW w:w="4914" w:type="pct"/>
            <w:gridSpan w:val="14"/>
            <w:tcBorders>
              <w:top w:val="single" w:sz="12" w:space="0" w:color="auto"/>
              <w:bottom w:val="single" w:sz="12" w:space="0" w:color="auto"/>
            </w:tcBorders>
            <w:vAlign w:val="center"/>
          </w:tcPr>
          <w:p w:rsidR="007C42F9" w:rsidRDefault="007C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7C42F9" w:rsidRPr="00D64451" w:rsidTr="003A7740">
        <w:tblPrEx>
          <w:tblBorders>
            <w:insideH w:val="single" w:sz="6" w:space="0" w:color="auto"/>
            <w:insideV w:val="single" w:sz="6" w:space="0" w:color="auto"/>
          </w:tblBorders>
        </w:tblPrEx>
        <w:trPr>
          <w:gridAfter w:val="1"/>
          <w:wAfter w:w="86" w:type="pct"/>
          <w:trHeight w:val="546"/>
        </w:trPr>
        <w:tc>
          <w:tcPr>
            <w:tcW w:w="797" w:type="pct"/>
            <w:gridSpan w:val="4"/>
            <w:tcBorders>
              <w:top w:val="single" w:sz="12" w:space="0" w:color="auto"/>
            </w:tcBorders>
            <w:vAlign w:val="center"/>
          </w:tcPr>
          <w:p w:rsidR="007C42F9" w:rsidRPr="00D62B39" w:rsidRDefault="007C42F9" w:rsidP="003A7740">
            <w:pPr>
              <w:jc w:val="center"/>
              <w:rPr>
                <w:b/>
                <w:sz w:val="20"/>
                <w:szCs w:val="20"/>
              </w:rPr>
            </w:pPr>
            <w:r>
              <w:rPr>
                <w:b/>
                <w:sz w:val="20"/>
                <w:szCs w:val="20"/>
              </w:rPr>
              <w:t>Temel Bilim</w:t>
            </w:r>
          </w:p>
        </w:tc>
        <w:tc>
          <w:tcPr>
            <w:tcW w:w="1031" w:type="pct"/>
            <w:gridSpan w:val="4"/>
            <w:tcBorders>
              <w:top w:val="single" w:sz="12" w:space="0" w:color="auto"/>
            </w:tcBorders>
            <w:vAlign w:val="center"/>
          </w:tcPr>
          <w:p w:rsidR="007C42F9" w:rsidRPr="00D62B39" w:rsidRDefault="007C42F9" w:rsidP="003A7740">
            <w:pPr>
              <w:jc w:val="center"/>
              <w:rPr>
                <w:b/>
                <w:sz w:val="20"/>
                <w:szCs w:val="20"/>
              </w:rPr>
            </w:pPr>
            <w:r>
              <w:rPr>
                <w:b/>
                <w:sz w:val="20"/>
                <w:szCs w:val="20"/>
              </w:rPr>
              <w:t>Eğitim Bilimi</w:t>
            </w:r>
          </w:p>
        </w:tc>
        <w:tc>
          <w:tcPr>
            <w:tcW w:w="2335" w:type="pct"/>
            <w:gridSpan w:val="5"/>
            <w:tcBorders>
              <w:top w:val="single" w:sz="12" w:space="0" w:color="auto"/>
            </w:tcBorders>
            <w:vAlign w:val="center"/>
          </w:tcPr>
          <w:p w:rsidR="007C42F9" w:rsidRDefault="007C42F9" w:rsidP="003A7740">
            <w:pPr>
              <w:jc w:val="center"/>
              <w:rPr>
                <w:b/>
                <w:sz w:val="20"/>
                <w:szCs w:val="20"/>
              </w:rPr>
            </w:pPr>
            <w:r>
              <w:rPr>
                <w:b/>
                <w:sz w:val="20"/>
                <w:szCs w:val="20"/>
              </w:rPr>
              <w:t>Fen Bilgisi Öğretmenliği</w:t>
            </w:r>
          </w:p>
          <w:p w:rsidR="007C42F9" w:rsidRPr="00B44A74" w:rsidRDefault="007C42F9"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51" w:type="pct"/>
            <w:tcBorders>
              <w:top w:val="single" w:sz="12" w:space="0" w:color="auto"/>
            </w:tcBorders>
            <w:vAlign w:val="center"/>
          </w:tcPr>
          <w:p w:rsidR="007C42F9" w:rsidRDefault="007C42F9" w:rsidP="003A7740">
            <w:pPr>
              <w:jc w:val="center"/>
              <w:rPr>
                <w:b/>
                <w:sz w:val="20"/>
                <w:szCs w:val="20"/>
              </w:rPr>
            </w:pPr>
            <w:r>
              <w:rPr>
                <w:b/>
                <w:sz w:val="20"/>
                <w:szCs w:val="20"/>
              </w:rPr>
              <w:t>Sosyal Bilim</w:t>
            </w:r>
          </w:p>
        </w:tc>
      </w:tr>
      <w:tr w:rsidR="007C42F9" w:rsidRPr="00D64451" w:rsidTr="003A7740">
        <w:tblPrEx>
          <w:tblBorders>
            <w:insideH w:val="single" w:sz="6" w:space="0" w:color="auto"/>
            <w:insideV w:val="single" w:sz="6" w:space="0" w:color="auto"/>
          </w:tblBorders>
        </w:tblPrEx>
        <w:trPr>
          <w:gridAfter w:val="1"/>
          <w:wAfter w:w="86" w:type="pct"/>
          <w:trHeight w:val="138"/>
        </w:trPr>
        <w:tc>
          <w:tcPr>
            <w:tcW w:w="797" w:type="pct"/>
            <w:gridSpan w:val="4"/>
            <w:tcBorders>
              <w:bottom w:val="single" w:sz="12" w:space="0" w:color="auto"/>
              <w:right w:val="single" w:sz="4" w:space="0" w:color="auto"/>
            </w:tcBorders>
          </w:tcPr>
          <w:p w:rsidR="007C42F9" w:rsidRPr="00771293" w:rsidRDefault="007C42F9" w:rsidP="003A7740">
            <w:pPr>
              <w:jc w:val="center"/>
            </w:pPr>
          </w:p>
        </w:tc>
        <w:tc>
          <w:tcPr>
            <w:tcW w:w="1031" w:type="pct"/>
            <w:gridSpan w:val="4"/>
            <w:tcBorders>
              <w:left w:val="single" w:sz="4" w:space="0" w:color="auto"/>
              <w:bottom w:val="single" w:sz="12" w:space="0" w:color="auto"/>
              <w:right w:val="single" w:sz="4" w:space="0" w:color="auto"/>
            </w:tcBorders>
          </w:tcPr>
          <w:p w:rsidR="007C42F9" w:rsidRPr="00FF422D" w:rsidRDefault="007C42F9" w:rsidP="003A7740">
            <w:pPr>
              <w:jc w:val="center"/>
            </w:pPr>
          </w:p>
        </w:tc>
        <w:tc>
          <w:tcPr>
            <w:tcW w:w="2335" w:type="pct"/>
            <w:gridSpan w:val="5"/>
            <w:tcBorders>
              <w:left w:val="single" w:sz="4" w:space="0" w:color="auto"/>
              <w:bottom w:val="single" w:sz="12" w:space="0" w:color="auto"/>
            </w:tcBorders>
          </w:tcPr>
          <w:p w:rsidR="007C42F9" w:rsidRPr="00FF422D" w:rsidRDefault="007C42F9" w:rsidP="003A7740">
            <w:pPr>
              <w:jc w:val="center"/>
            </w:pPr>
            <w:r>
              <w:t xml:space="preserve"> x</w:t>
            </w:r>
          </w:p>
        </w:tc>
        <w:tc>
          <w:tcPr>
            <w:tcW w:w="751" w:type="pct"/>
            <w:tcBorders>
              <w:left w:val="single" w:sz="4" w:space="0" w:color="auto"/>
              <w:bottom w:val="single" w:sz="12" w:space="0" w:color="auto"/>
            </w:tcBorders>
          </w:tcPr>
          <w:p w:rsidR="007C42F9" w:rsidRPr="00771293" w:rsidRDefault="007C42F9" w:rsidP="003A7740">
            <w:pPr>
              <w:jc w:val="center"/>
            </w:pPr>
          </w:p>
        </w:tc>
      </w:tr>
      <w:tr w:rsidR="007C42F9" w:rsidRPr="00993442" w:rsidTr="003A7740">
        <w:trPr>
          <w:gridAfter w:val="1"/>
          <w:wAfter w:w="86" w:type="pct"/>
          <w:trHeight w:val="324"/>
        </w:trPr>
        <w:tc>
          <w:tcPr>
            <w:tcW w:w="4914" w:type="pct"/>
            <w:gridSpan w:val="14"/>
            <w:tcBorders>
              <w:top w:val="single" w:sz="12" w:space="0" w:color="auto"/>
              <w:bottom w:val="single" w:sz="12" w:space="0" w:color="auto"/>
            </w:tcBorders>
            <w:vAlign w:val="center"/>
          </w:tcPr>
          <w:p w:rsidR="007C42F9" w:rsidRPr="00993442" w:rsidRDefault="007C42F9" w:rsidP="003A7740">
            <w:pPr>
              <w:jc w:val="center"/>
              <w:rPr>
                <w:b/>
              </w:rPr>
            </w:pPr>
            <w:r w:rsidRPr="00993442">
              <w:rPr>
                <w:b/>
                <w:sz w:val="22"/>
                <w:szCs w:val="22"/>
              </w:rPr>
              <w:t>DEĞERLENDİRME ÖLÇÜTLERİ</w:t>
            </w:r>
          </w:p>
        </w:tc>
      </w:tr>
      <w:tr w:rsidR="007C42F9" w:rsidRPr="00993442" w:rsidTr="003A7740">
        <w:trPr>
          <w:gridAfter w:val="1"/>
          <w:wAfter w:w="86" w:type="pct"/>
        </w:trPr>
        <w:tc>
          <w:tcPr>
            <w:tcW w:w="1807" w:type="pct"/>
            <w:gridSpan w:val="7"/>
            <w:vMerge w:val="restart"/>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YARIYIL İÇİ</w:t>
            </w:r>
          </w:p>
        </w:tc>
        <w:tc>
          <w:tcPr>
            <w:tcW w:w="1121" w:type="pct"/>
            <w:gridSpan w:val="5"/>
            <w:tcBorders>
              <w:top w:val="single" w:sz="12" w:space="0" w:color="auto"/>
              <w:left w:val="single" w:sz="12" w:space="0" w:color="auto"/>
              <w:bottom w:val="single" w:sz="8" w:space="0" w:color="auto"/>
            </w:tcBorders>
            <w:vAlign w:val="center"/>
          </w:tcPr>
          <w:p w:rsidR="007C42F9" w:rsidRPr="00993442" w:rsidRDefault="007C42F9" w:rsidP="003A7740">
            <w:pPr>
              <w:jc w:val="center"/>
              <w:rPr>
                <w:b/>
              </w:rPr>
            </w:pPr>
            <w:r w:rsidRPr="00993442">
              <w:rPr>
                <w:b/>
                <w:sz w:val="22"/>
                <w:szCs w:val="22"/>
              </w:rPr>
              <w:t>Faaliyet türü</w:t>
            </w:r>
          </w:p>
        </w:tc>
        <w:tc>
          <w:tcPr>
            <w:tcW w:w="1235" w:type="pct"/>
            <w:tcBorders>
              <w:top w:val="single" w:sz="12" w:space="0" w:color="auto"/>
              <w:bottom w:val="single" w:sz="8" w:space="0" w:color="auto"/>
              <w:right w:val="single" w:sz="8" w:space="0" w:color="auto"/>
            </w:tcBorders>
            <w:vAlign w:val="center"/>
          </w:tcPr>
          <w:p w:rsidR="007C42F9" w:rsidRPr="00993442" w:rsidRDefault="007C42F9" w:rsidP="003A7740">
            <w:pPr>
              <w:jc w:val="center"/>
              <w:rPr>
                <w:b/>
              </w:rPr>
            </w:pPr>
            <w:r w:rsidRPr="00993442">
              <w:rPr>
                <w:b/>
                <w:sz w:val="22"/>
                <w:szCs w:val="22"/>
              </w:rPr>
              <w:t>Sayı</w:t>
            </w:r>
          </w:p>
        </w:tc>
        <w:tc>
          <w:tcPr>
            <w:tcW w:w="751" w:type="pct"/>
            <w:tcBorders>
              <w:top w:val="single" w:sz="12" w:space="0" w:color="auto"/>
              <w:left w:val="single" w:sz="8" w:space="0" w:color="auto"/>
              <w:bottom w:val="single" w:sz="8" w:space="0" w:color="auto"/>
            </w:tcBorders>
            <w:vAlign w:val="center"/>
          </w:tcPr>
          <w:p w:rsidR="007C42F9" w:rsidRPr="00993442" w:rsidRDefault="007C42F9" w:rsidP="003A7740">
            <w:pPr>
              <w:jc w:val="center"/>
              <w:rPr>
                <w:b/>
              </w:rPr>
            </w:pPr>
            <w:r w:rsidRPr="00993442">
              <w:rPr>
                <w:b/>
                <w:sz w:val="22"/>
                <w:szCs w:val="22"/>
              </w:rPr>
              <w:t>%</w:t>
            </w:r>
          </w:p>
        </w:tc>
      </w:tr>
      <w:tr w:rsidR="007C42F9" w:rsidRPr="00993442" w:rsidTr="003A7740">
        <w:trPr>
          <w:gridAfter w:val="1"/>
          <w:wAfter w:w="86" w:type="pct"/>
        </w:trPr>
        <w:tc>
          <w:tcPr>
            <w:tcW w:w="1807" w:type="pct"/>
            <w:gridSpan w:val="7"/>
            <w:vMerge/>
            <w:tcBorders>
              <w:top w:val="single" w:sz="12" w:space="0" w:color="auto"/>
              <w:bottom w:val="single" w:sz="12" w:space="0" w:color="auto"/>
              <w:right w:val="single" w:sz="12" w:space="0" w:color="auto"/>
            </w:tcBorders>
            <w:vAlign w:val="center"/>
          </w:tcPr>
          <w:p w:rsidR="007C42F9" w:rsidRPr="00993442" w:rsidRDefault="007C42F9" w:rsidP="003A7740">
            <w:pPr>
              <w:rPr>
                <w:b/>
              </w:rPr>
            </w:pPr>
          </w:p>
        </w:tc>
        <w:tc>
          <w:tcPr>
            <w:tcW w:w="1121" w:type="pct"/>
            <w:gridSpan w:val="5"/>
            <w:tcBorders>
              <w:top w:val="single" w:sz="8" w:space="0" w:color="auto"/>
              <w:left w:val="single" w:sz="12" w:space="0" w:color="auto"/>
            </w:tcBorders>
            <w:vAlign w:val="center"/>
          </w:tcPr>
          <w:p w:rsidR="007C42F9" w:rsidRPr="00993442" w:rsidRDefault="007C42F9" w:rsidP="003A7740">
            <w:r w:rsidRPr="00993442">
              <w:rPr>
                <w:sz w:val="22"/>
                <w:szCs w:val="22"/>
              </w:rPr>
              <w:t>Ara Sınav</w:t>
            </w:r>
          </w:p>
        </w:tc>
        <w:tc>
          <w:tcPr>
            <w:tcW w:w="1235" w:type="pct"/>
            <w:tcBorders>
              <w:top w:val="single" w:sz="8" w:space="0" w:color="auto"/>
              <w:right w:val="single" w:sz="8" w:space="0" w:color="auto"/>
            </w:tcBorders>
          </w:tcPr>
          <w:p w:rsidR="007C42F9" w:rsidRPr="00993442" w:rsidRDefault="007C42F9" w:rsidP="003A7740">
            <w:pPr>
              <w:jc w:val="center"/>
            </w:pPr>
            <w:r w:rsidRPr="00993442">
              <w:rPr>
                <w:sz w:val="22"/>
                <w:szCs w:val="22"/>
              </w:rPr>
              <w:t xml:space="preserve">1 </w:t>
            </w:r>
          </w:p>
        </w:tc>
        <w:tc>
          <w:tcPr>
            <w:tcW w:w="751" w:type="pct"/>
            <w:tcBorders>
              <w:top w:val="single" w:sz="8" w:space="0" w:color="auto"/>
              <w:left w:val="single" w:sz="8" w:space="0" w:color="auto"/>
            </w:tcBorders>
          </w:tcPr>
          <w:p w:rsidR="007C42F9" w:rsidRPr="00993442" w:rsidRDefault="007C42F9" w:rsidP="003A7740">
            <w:pPr>
              <w:jc w:val="center"/>
              <w:rPr>
                <w:highlight w:val="yellow"/>
              </w:rPr>
            </w:pPr>
            <w:r w:rsidRPr="00993442">
              <w:rPr>
                <w:sz w:val="22"/>
                <w:szCs w:val="22"/>
              </w:rPr>
              <w:t xml:space="preserve">40 </w:t>
            </w:r>
          </w:p>
        </w:tc>
      </w:tr>
      <w:tr w:rsidR="007C42F9" w:rsidRPr="00993442" w:rsidTr="003A7740">
        <w:trPr>
          <w:gridAfter w:val="1"/>
          <w:wAfter w:w="86" w:type="pct"/>
        </w:trPr>
        <w:tc>
          <w:tcPr>
            <w:tcW w:w="1807" w:type="pct"/>
            <w:gridSpan w:val="7"/>
            <w:vMerge/>
            <w:tcBorders>
              <w:top w:val="single" w:sz="12" w:space="0" w:color="auto"/>
              <w:bottom w:val="single" w:sz="12" w:space="0" w:color="auto"/>
              <w:right w:val="single" w:sz="12" w:space="0" w:color="auto"/>
            </w:tcBorders>
            <w:vAlign w:val="center"/>
          </w:tcPr>
          <w:p w:rsidR="007C42F9" w:rsidRPr="00993442" w:rsidRDefault="007C42F9" w:rsidP="003A7740">
            <w:pPr>
              <w:rPr>
                <w:b/>
              </w:rPr>
            </w:pPr>
          </w:p>
        </w:tc>
        <w:tc>
          <w:tcPr>
            <w:tcW w:w="1121" w:type="pct"/>
            <w:gridSpan w:val="5"/>
            <w:tcBorders>
              <w:left w:val="single" w:sz="12" w:space="0" w:color="auto"/>
            </w:tcBorders>
            <w:vAlign w:val="center"/>
          </w:tcPr>
          <w:p w:rsidR="007C42F9" w:rsidRPr="00993442" w:rsidRDefault="007C42F9" w:rsidP="003A7740">
            <w:r w:rsidRPr="00993442">
              <w:rPr>
                <w:sz w:val="22"/>
                <w:szCs w:val="22"/>
              </w:rPr>
              <w:t>Kısa Sınav</w:t>
            </w:r>
          </w:p>
        </w:tc>
        <w:tc>
          <w:tcPr>
            <w:tcW w:w="1235" w:type="pct"/>
            <w:tcBorders>
              <w:right w:val="single" w:sz="8" w:space="0" w:color="auto"/>
            </w:tcBorders>
          </w:tcPr>
          <w:p w:rsidR="007C42F9" w:rsidRPr="00993442" w:rsidRDefault="007C42F9" w:rsidP="003A7740"/>
        </w:tc>
        <w:tc>
          <w:tcPr>
            <w:tcW w:w="751" w:type="pct"/>
            <w:tcBorders>
              <w:left w:val="single" w:sz="8" w:space="0" w:color="auto"/>
            </w:tcBorders>
          </w:tcPr>
          <w:p w:rsidR="007C42F9" w:rsidRPr="00993442" w:rsidRDefault="007C42F9" w:rsidP="003A7740">
            <w:r w:rsidRPr="00993442">
              <w:rPr>
                <w:sz w:val="22"/>
                <w:szCs w:val="22"/>
              </w:rPr>
              <w:t xml:space="preserve"> </w:t>
            </w:r>
          </w:p>
        </w:tc>
      </w:tr>
      <w:tr w:rsidR="007C42F9" w:rsidRPr="00993442" w:rsidTr="003A7740">
        <w:trPr>
          <w:gridAfter w:val="1"/>
          <w:wAfter w:w="86" w:type="pct"/>
        </w:trPr>
        <w:tc>
          <w:tcPr>
            <w:tcW w:w="1807" w:type="pct"/>
            <w:gridSpan w:val="7"/>
            <w:vMerge/>
            <w:tcBorders>
              <w:top w:val="single" w:sz="12" w:space="0" w:color="auto"/>
              <w:bottom w:val="single" w:sz="12" w:space="0" w:color="auto"/>
              <w:right w:val="single" w:sz="12" w:space="0" w:color="auto"/>
            </w:tcBorders>
            <w:vAlign w:val="center"/>
          </w:tcPr>
          <w:p w:rsidR="007C42F9" w:rsidRPr="00993442" w:rsidRDefault="007C42F9" w:rsidP="003A7740">
            <w:pPr>
              <w:rPr>
                <w:b/>
              </w:rPr>
            </w:pPr>
          </w:p>
        </w:tc>
        <w:tc>
          <w:tcPr>
            <w:tcW w:w="1121" w:type="pct"/>
            <w:gridSpan w:val="5"/>
            <w:tcBorders>
              <w:left w:val="single" w:sz="12" w:space="0" w:color="auto"/>
            </w:tcBorders>
            <w:vAlign w:val="center"/>
          </w:tcPr>
          <w:p w:rsidR="007C42F9" w:rsidRPr="00993442" w:rsidRDefault="007C42F9" w:rsidP="003A7740">
            <w:r w:rsidRPr="00993442">
              <w:rPr>
                <w:sz w:val="22"/>
                <w:szCs w:val="22"/>
              </w:rPr>
              <w:t>Ödev</w:t>
            </w:r>
          </w:p>
        </w:tc>
        <w:tc>
          <w:tcPr>
            <w:tcW w:w="1235" w:type="pct"/>
            <w:tcBorders>
              <w:right w:val="single" w:sz="8" w:space="0" w:color="auto"/>
            </w:tcBorders>
          </w:tcPr>
          <w:p w:rsidR="007C42F9" w:rsidRPr="00993442" w:rsidRDefault="007C42F9" w:rsidP="003A7740">
            <w:pPr>
              <w:jc w:val="center"/>
            </w:pPr>
            <w:r w:rsidRPr="00993442">
              <w:rPr>
                <w:sz w:val="22"/>
                <w:szCs w:val="22"/>
              </w:rPr>
              <w:t xml:space="preserve"> </w:t>
            </w:r>
          </w:p>
        </w:tc>
        <w:tc>
          <w:tcPr>
            <w:tcW w:w="751" w:type="pct"/>
            <w:tcBorders>
              <w:left w:val="single" w:sz="8" w:space="0" w:color="auto"/>
            </w:tcBorders>
          </w:tcPr>
          <w:p w:rsidR="007C42F9" w:rsidRPr="00993442" w:rsidRDefault="007C42F9" w:rsidP="003A7740">
            <w:pPr>
              <w:jc w:val="center"/>
            </w:pPr>
            <w:r w:rsidRPr="00993442">
              <w:rPr>
                <w:sz w:val="22"/>
                <w:szCs w:val="22"/>
              </w:rPr>
              <w:t xml:space="preserve">  </w:t>
            </w:r>
          </w:p>
        </w:tc>
      </w:tr>
      <w:tr w:rsidR="007C42F9" w:rsidRPr="00993442" w:rsidTr="003A7740">
        <w:trPr>
          <w:gridAfter w:val="1"/>
          <w:wAfter w:w="86" w:type="pct"/>
        </w:trPr>
        <w:tc>
          <w:tcPr>
            <w:tcW w:w="1807" w:type="pct"/>
            <w:gridSpan w:val="7"/>
            <w:vMerge/>
            <w:tcBorders>
              <w:top w:val="single" w:sz="12" w:space="0" w:color="auto"/>
              <w:bottom w:val="single" w:sz="12" w:space="0" w:color="auto"/>
              <w:right w:val="single" w:sz="12" w:space="0" w:color="auto"/>
            </w:tcBorders>
            <w:vAlign w:val="center"/>
          </w:tcPr>
          <w:p w:rsidR="007C42F9" w:rsidRPr="00993442" w:rsidRDefault="007C42F9" w:rsidP="003A7740">
            <w:pPr>
              <w:rPr>
                <w:b/>
              </w:rPr>
            </w:pPr>
          </w:p>
        </w:tc>
        <w:tc>
          <w:tcPr>
            <w:tcW w:w="1121" w:type="pct"/>
            <w:gridSpan w:val="5"/>
            <w:tcBorders>
              <w:left w:val="single" w:sz="12" w:space="0" w:color="auto"/>
              <w:bottom w:val="single" w:sz="8" w:space="0" w:color="auto"/>
            </w:tcBorders>
            <w:vAlign w:val="center"/>
          </w:tcPr>
          <w:p w:rsidR="007C42F9" w:rsidRPr="00993442" w:rsidRDefault="007C42F9" w:rsidP="003A7740">
            <w:r w:rsidRPr="00993442">
              <w:rPr>
                <w:sz w:val="22"/>
                <w:szCs w:val="22"/>
              </w:rPr>
              <w:t>Proje</w:t>
            </w:r>
          </w:p>
        </w:tc>
        <w:tc>
          <w:tcPr>
            <w:tcW w:w="1235" w:type="pct"/>
            <w:tcBorders>
              <w:bottom w:val="single" w:sz="8" w:space="0" w:color="auto"/>
              <w:right w:val="single" w:sz="8" w:space="0" w:color="auto"/>
            </w:tcBorders>
          </w:tcPr>
          <w:p w:rsidR="007C42F9" w:rsidRPr="00993442" w:rsidRDefault="007C42F9" w:rsidP="003A7740">
            <w:pPr>
              <w:jc w:val="center"/>
            </w:pPr>
            <w:r w:rsidRPr="00993442">
              <w:rPr>
                <w:sz w:val="22"/>
                <w:szCs w:val="22"/>
              </w:rPr>
              <w:t xml:space="preserve"> </w:t>
            </w:r>
          </w:p>
        </w:tc>
        <w:tc>
          <w:tcPr>
            <w:tcW w:w="751" w:type="pct"/>
            <w:tcBorders>
              <w:left w:val="single" w:sz="8" w:space="0" w:color="auto"/>
              <w:bottom w:val="single" w:sz="8" w:space="0" w:color="auto"/>
            </w:tcBorders>
          </w:tcPr>
          <w:p w:rsidR="007C42F9" w:rsidRPr="00993442" w:rsidRDefault="007C42F9" w:rsidP="003A7740">
            <w:pPr>
              <w:jc w:val="center"/>
            </w:pPr>
            <w:r w:rsidRPr="00993442">
              <w:rPr>
                <w:sz w:val="22"/>
                <w:szCs w:val="22"/>
              </w:rPr>
              <w:t xml:space="preserve"> </w:t>
            </w:r>
          </w:p>
        </w:tc>
      </w:tr>
      <w:tr w:rsidR="007C42F9" w:rsidRPr="00993442" w:rsidTr="003A7740">
        <w:trPr>
          <w:gridAfter w:val="1"/>
          <w:wAfter w:w="86" w:type="pct"/>
        </w:trPr>
        <w:tc>
          <w:tcPr>
            <w:tcW w:w="1807" w:type="pct"/>
            <w:gridSpan w:val="7"/>
            <w:vMerge/>
            <w:tcBorders>
              <w:top w:val="single" w:sz="12" w:space="0" w:color="auto"/>
              <w:bottom w:val="single" w:sz="12" w:space="0" w:color="auto"/>
              <w:right w:val="single" w:sz="12" w:space="0" w:color="auto"/>
            </w:tcBorders>
            <w:vAlign w:val="center"/>
          </w:tcPr>
          <w:p w:rsidR="007C42F9" w:rsidRPr="00993442" w:rsidRDefault="007C42F9" w:rsidP="003A7740">
            <w:pPr>
              <w:rPr>
                <w:b/>
              </w:rPr>
            </w:pPr>
          </w:p>
        </w:tc>
        <w:tc>
          <w:tcPr>
            <w:tcW w:w="1121" w:type="pct"/>
            <w:gridSpan w:val="5"/>
            <w:tcBorders>
              <w:top w:val="single" w:sz="8" w:space="0" w:color="auto"/>
              <w:left w:val="single" w:sz="12" w:space="0" w:color="auto"/>
              <w:bottom w:val="single" w:sz="8" w:space="0" w:color="auto"/>
            </w:tcBorders>
            <w:vAlign w:val="center"/>
          </w:tcPr>
          <w:p w:rsidR="007C42F9" w:rsidRPr="00993442" w:rsidRDefault="007C42F9" w:rsidP="003A7740">
            <w:r w:rsidRPr="00993442">
              <w:rPr>
                <w:sz w:val="22"/>
                <w:szCs w:val="22"/>
              </w:rPr>
              <w:t>Rapor</w:t>
            </w:r>
          </w:p>
        </w:tc>
        <w:tc>
          <w:tcPr>
            <w:tcW w:w="1235" w:type="pct"/>
            <w:tcBorders>
              <w:top w:val="single" w:sz="8" w:space="0" w:color="auto"/>
              <w:bottom w:val="single" w:sz="8" w:space="0" w:color="auto"/>
              <w:right w:val="single" w:sz="8" w:space="0" w:color="auto"/>
            </w:tcBorders>
          </w:tcPr>
          <w:p w:rsidR="007C42F9" w:rsidRPr="00993442" w:rsidRDefault="007C42F9" w:rsidP="003A7740">
            <w:pPr>
              <w:jc w:val="center"/>
            </w:pPr>
          </w:p>
        </w:tc>
        <w:tc>
          <w:tcPr>
            <w:tcW w:w="751" w:type="pct"/>
            <w:tcBorders>
              <w:top w:val="single" w:sz="8" w:space="0" w:color="auto"/>
              <w:left w:val="single" w:sz="8" w:space="0" w:color="auto"/>
              <w:bottom w:val="single" w:sz="8" w:space="0" w:color="auto"/>
            </w:tcBorders>
          </w:tcPr>
          <w:p w:rsidR="007C42F9" w:rsidRPr="00993442" w:rsidRDefault="007C42F9" w:rsidP="003A7740"/>
        </w:tc>
      </w:tr>
      <w:tr w:rsidR="007C42F9" w:rsidRPr="00993442" w:rsidTr="003A7740">
        <w:trPr>
          <w:gridAfter w:val="1"/>
          <w:wAfter w:w="86" w:type="pct"/>
        </w:trPr>
        <w:tc>
          <w:tcPr>
            <w:tcW w:w="1807" w:type="pct"/>
            <w:gridSpan w:val="7"/>
            <w:vMerge/>
            <w:tcBorders>
              <w:top w:val="single" w:sz="12" w:space="0" w:color="auto"/>
              <w:bottom w:val="single" w:sz="12" w:space="0" w:color="auto"/>
              <w:right w:val="single" w:sz="12" w:space="0" w:color="auto"/>
            </w:tcBorders>
            <w:vAlign w:val="center"/>
          </w:tcPr>
          <w:p w:rsidR="007C42F9" w:rsidRPr="00993442" w:rsidRDefault="007C42F9" w:rsidP="003A7740">
            <w:pPr>
              <w:rPr>
                <w:b/>
              </w:rPr>
            </w:pPr>
          </w:p>
        </w:tc>
        <w:tc>
          <w:tcPr>
            <w:tcW w:w="1121" w:type="pct"/>
            <w:gridSpan w:val="5"/>
            <w:tcBorders>
              <w:top w:val="single" w:sz="8" w:space="0" w:color="auto"/>
              <w:left w:val="single" w:sz="12" w:space="0" w:color="auto"/>
              <w:bottom w:val="single" w:sz="12" w:space="0" w:color="auto"/>
            </w:tcBorders>
            <w:vAlign w:val="center"/>
          </w:tcPr>
          <w:p w:rsidR="007C42F9" w:rsidRPr="00993442" w:rsidRDefault="007C42F9" w:rsidP="003A7740">
            <w:r w:rsidRPr="00993442">
              <w:rPr>
                <w:sz w:val="22"/>
                <w:szCs w:val="22"/>
              </w:rPr>
              <w:t>Diğer (………)</w:t>
            </w:r>
          </w:p>
        </w:tc>
        <w:tc>
          <w:tcPr>
            <w:tcW w:w="1235" w:type="pct"/>
            <w:tcBorders>
              <w:top w:val="single" w:sz="8" w:space="0" w:color="auto"/>
              <w:bottom w:val="single" w:sz="12" w:space="0" w:color="auto"/>
              <w:right w:val="single" w:sz="8" w:space="0" w:color="auto"/>
            </w:tcBorders>
          </w:tcPr>
          <w:p w:rsidR="007C42F9" w:rsidRPr="00993442" w:rsidRDefault="007C42F9" w:rsidP="003A7740"/>
        </w:tc>
        <w:tc>
          <w:tcPr>
            <w:tcW w:w="751" w:type="pct"/>
            <w:tcBorders>
              <w:top w:val="single" w:sz="8" w:space="0" w:color="auto"/>
              <w:left w:val="single" w:sz="8" w:space="0" w:color="auto"/>
              <w:bottom w:val="single" w:sz="12" w:space="0" w:color="auto"/>
            </w:tcBorders>
          </w:tcPr>
          <w:p w:rsidR="007C42F9" w:rsidRPr="00993442" w:rsidRDefault="007C42F9" w:rsidP="003A7740"/>
        </w:tc>
      </w:tr>
      <w:tr w:rsidR="007C42F9" w:rsidRPr="00993442" w:rsidTr="003A7740">
        <w:trPr>
          <w:gridAfter w:val="1"/>
          <w:wAfter w:w="86" w:type="pct"/>
          <w:trHeight w:val="392"/>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YARIYIL SONU SINAVI</w:t>
            </w:r>
          </w:p>
        </w:tc>
        <w:tc>
          <w:tcPr>
            <w:tcW w:w="1121" w:type="pct"/>
            <w:gridSpan w:val="5"/>
            <w:tcBorders>
              <w:top w:val="single" w:sz="12" w:space="0" w:color="auto"/>
              <w:left w:val="single" w:sz="12" w:space="0" w:color="auto"/>
              <w:bottom w:val="single" w:sz="8" w:space="0" w:color="auto"/>
            </w:tcBorders>
          </w:tcPr>
          <w:p w:rsidR="007C42F9" w:rsidRPr="00993442" w:rsidRDefault="007C42F9" w:rsidP="003A7740"/>
        </w:tc>
        <w:tc>
          <w:tcPr>
            <w:tcW w:w="1235" w:type="pct"/>
            <w:tcBorders>
              <w:top w:val="single" w:sz="12" w:space="0" w:color="auto"/>
              <w:bottom w:val="single" w:sz="8" w:space="0" w:color="auto"/>
              <w:right w:val="single" w:sz="8" w:space="0" w:color="auto"/>
            </w:tcBorders>
            <w:vAlign w:val="center"/>
          </w:tcPr>
          <w:p w:rsidR="007C42F9" w:rsidRPr="00993442" w:rsidRDefault="007C42F9" w:rsidP="003A7740">
            <w:pPr>
              <w:jc w:val="center"/>
            </w:pPr>
            <w:r w:rsidRPr="00993442">
              <w:rPr>
                <w:sz w:val="22"/>
                <w:szCs w:val="22"/>
              </w:rPr>
              <w:t xml:space="preserve">1 </w:t>
            </w:r>
          </w:p>
        </w:tc>
        <w:tc>
          <w:tcPr>
            <w:tcW w:w="751" w:type="pct"/>
            <w:tcBorders>
              <w:top w:val="single" w:sz="12" w:space="0" w:color="auto"/>
              <w:left w:val="single" w:sz="8" w:space="0" w:color="auto"/>
              <w:bottom w:val="single" w:sz="8" w:space="0" w:color="auto"/>
            </w:tcBorders>
            <w:vAlign w:val="center"/>
          </w:tcPr>
          <w:p w:rsidR="007C42F9" w:rsidRPr="00993442" w:rsidRDefault="007C42F9" w:rsidP="003A7740">
            <w:pPr>
              <w:jc w:val="center"/>
            </w:pPr>
            <w:r w:rsidRPr="00993442">
              <w:rPr>
                <w:sz w:val="22"/>
                <w:szCs w:val="22"/>
              </w:rPr>
              <w:t xml:space="preserve">60 </w:t>
            </w:r>
          </w:p>
        </w:tc>
      </w:tr>
      <w:tr w:rsidR="007C42F9" w:rsidRPr="00993442" w:rsidTr="003A7740">
        <w:trPr>
          <w:gridAfter w:val="1"/>
          <w:wAfter w:w="86" w:type="pct"/>
          <w:trHeight w:val="447"/>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VARSA ÖNERİLEN ÖNKOŞUL(LAR)</w:t>
            </w:r>
          </w:p>
        </w:tc>
        <w:tc>
          <w:tcPr>
            <w:tcW w:w="3107" w:type="pct"/>
            <w:gridSpan w:val="7"/>
            <w:tcBorders>
              <w:top w:val="single" w:sz="12" w:space="0" w:color="auto"/>
              <w:left w:val="single" w:sz="12" w:space="0" w:color="auto"/>
              <w:bottom w:val="single" w:sz="12" w:space="0" w:color="auto"/>
            </w:tcBorders>
            <w:vAlign w:val="center"/>
          </w:tcPr>
          <w:p w:rsidR="007C42F9" w:rsidRPr="00993442" w:rsidRDefault="007C42F9" w:rsidP="003A7740">
            <w:pPr>
              <w:jc w:val="both"/>
            </w:pPr>
            <w:r w:rsidRPr="00993442">
              <w:rPr>
                <w:sz w:val="22"/>
                <w:szCs w:val="22"/>
              </w:rPr>
              <w:t xml:space="preserve"> </w:t>
            </w:r>
          </w:p>
        </w:tc>
      </w:tr>
      <w:tr w:rsidR="007C42F9" w:rsidRPr="00993442" w:rsidTr="003A7740">
        <w:trPr>
          <w:gridAfter w:val="1"/>
          <w:wAfter w:w="86" w:type="pct"/>
          <w:trHeight w:val="447"/>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DERSİN KISA İÇERİĞİ</w:t>
            </w:r>
          </w:p>
        </w:tc>
        <w:tc>
          <w:tcPr>
            <w:tcW w:w="3107" w:type="pct"/>
            <w:gridSpan w:val="7"/>
            <w:tcBorders>
              <w:top w:val="single" w:sz="12" w:space="0" w:color="auto"/>
              <w:left w:val="single" w:sz="12" w:space="0" w:color="auto"/>
              <w:bottom w:val="single" w:sz="12" w:space="0" w:color="auto"/>
            </w:tcBorders>
          </w:tcPr>
          <w:p w:rsidR="007C42F9" w:rsidRPr="00993442" w:rsidRDefault="007C42F9" w:rsidP="003A7740">
            <w:pPr>
              <w:tabs>
                <w:tab w:val="left" w:pos="8335"/>
              </w:tabs>
              <w:jc w:val="both"/>
            </w:pPr>
            <w:r w:rsidRPr="00993442">
              <w:rPr>
                <w:color w:val="000000"/>
                <w:sz w:val="22"/>
                <w:szCs w:val="22"/>
              </w:rPr>
              <w:t xml:space="preserve"> </w:t>
            </w:r>
          </w:p>
          <w:p w:rsidR="007C42F9" w:rsidRPr="00993442" w:rsidRDefault="007C42F9" w:rsidP="003A7740">
            <w:pPr>
              <w:pStyle w:val="GvdeMetni"/>
              <w:tabs>
                <w:tab w:val="left" w:pos="8335"/>
              </w:tabs>
              <w:jc w:val="both"/>
              <w:rPr>
                <w:iCs/>
                <w:noProof/>
              </w:rPr>
            </w:pPr>
            <w:r w:rsidRPr="00993442">
              <w:rPr>
                <w:iCs/>
                <w:noProof/>
                <w:sz w:val="22"/>
                <w:szCs w:val="22"/>
              </w:rPr>
              <w:t>Çevre kavramı: Çevre biliminin tarihsel gelişimi. İnsanlar ve Çevre, nüfus ve çevre, bölgesel ve Yerel Çevre Sorunları: Su, Toprak, Hava, Radyoaktif kirlilik ve diğer kirlilik kaynakları. Biyolojik çeşitlilik ve Türkiye’deki durum: Flora ve Fauna. Türkiyedeki endemik hayvan ve bitki türleri, Tehlike altındaki canlı türleri. Çevre ile ilgili kuruluşlar ve etkinlikleri, çevre eğitimi, sürdürülebilir kalkınma.</w:t>
            </w:r>
          </w:p>
          <w:p w:rsidR="007C42F9" w:rsidRPr="00993442" w:rsidRDefault="007C42F9" w:rsidP="003A7740">
            <w:pPr>
              <w:pStyle w:val="GvdeMetni"/>
              <w:jc w:val="both"/>
              <w:rPr>
                <w:i/>
              </w:rPr>
            </w:pPr>
          </w:p>
          <w:p w:rsidR="007C42F9" w:rsidRPr="00993442" w:rsidRDefault="007C42F9" w:rsidP="003A7740"/>
        </w:tc>
      </w:tr>
      <w:tr w:rsidR="007C42F9" w:rsidRPr="00993442" w:rsidTr="003A7740">
        <w:trPr>
          <w:gridAfter w:val="1"/>
          <w:wAfter w:w="86" w:type="pct"/>
          <w:trHeight w:val="426"/>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DERSİN AMAÇLARI</w:t>
            </w:r>
          </w:p>
        </w:tc>
        <w:tc>
          <w:tcPr>
            <w:tcW w:w="3107" w:type="pct"/>
            <w:gridSpan w:val="7"/>
            <w:tcBorders>
              <w:top w:val="single" w:sz="12" w:space="0" w:color="auto"/>
              <w:left w:val="single" w:sz="12" w:space="0" w:color="auto"/>
              <w:bottom w:val="single" w:sz="12" w:space="0" w:color="auto"/>
            </w:tcBorders>
          </w:tcPr>
          <w:p w:rsidR="007C42F9" w:rsidRPr="00993442" w:rsidRDefault="007C42F9" w:rsidP="003A7740">
            <w:pPr>
              <w:jc w:val="both"/>
            </w:pPr>
            <w:r w:rsidRPr="00993442">
              <w:rPr>
                <w:sz w:val="22"/>
                <w:szCs w:val="22"/>
              </w:rPr>
              <w:t>Çevre ve çevreyi oluşturan faktörlerin tanınması, yaşanabilir bir çevre için gerekli unsurlar ve çevre kirliliği sonucu oluşan tehlikeler, bu tehlikelerle ilgili hassasiyet oluşturma ve aktif katılımının sağlanması</w:t>
            </w:r>
          </w:p>
        </w:tc>
      </w:tr>
      <w:tr w:rsidR="007C42F9" w:rsidRPr="00993442" w:rsidTr="003A7740">
        <w:trPr>
          <w:gridAfter w:val="1"/>
          <w:wAfter w:w="86" w:type="pct"/>
          <w:trHeight w:val="518"/>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DERSİN MESLEK EĞİTİMİNİ SAĞLAMAYA YÖNELİK KATKISI</w:t>
            </w:r>
          </w:p>
        </w:tc>
        <w:tc>
          <w:tcPr>
            <w:tcW w:w="3107" w:type="pct"/>
            <w:gridSpan w:val="7"/>
            <w:tcBorders>
              <w:top w:val="single" w:sz="12" w:space="0" w:color="auto"/>
              <w:left w:val="single" w:sz="12" w:space="0" w:color="auto"/>
              <w:bottom w:val="single" w:sz="12" w:space="0" w:color="auto"/>
            </w:tcBorders>
            <w:vAlign w:val="center"/>
          </w:tcPr>
          <w:p w:rsidR="007C42F9" w:rsidRPr="00993442" w:rsidRDefault="007C42F9" w:rsidP="003A7740">
            <w:r w:rsidRPr="00993442">
              <w:rPr>
                <w:sz w:val="22"/>
                <w:szCs w:val="22"/>
              </w:rPr>
              <w:t xml:space="preserve"> Fen Bilgisi Öğretmenliği alanıyla ilgili öğrencilerin ihtiyaçlarını karşılayabilecek düzeyde biyoloji bilgisine sahip olur</w:t>
            </w:r>
          </w:p>
        </w:tc>
      </w:tr>
      <w:tr w:rsidR="007C42F9" w:rsidRPr="00993442" w:rsidTr="003A7740">
        <w:trPr>
          <w:gridAfter w:val="1"/>
          <w:wAfter w:w="86" w:type="pct"/>
          <w:trHeight w:val="518"/>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DERSİN ÖĞRENİM ÇIKTILARI</w:t>
            </w:r>
          </w:p>
        </w:tc>
        <w:tc>
          <w:tcPr>
            <w:tcW w:w="3107" w:type="pct"/>
            <w:gridSpan w:val="7"/>
            <w:tcBorders>
              <w:top w:val="single" w:sz="12" w:space="0" w:color="auto"/>
              <w:left w:val="single" w:sz="12" w:space="0" w:color="auto"/>
              <w:bottom w:val="single" w:sz="12" w:space="0" w:color="auto"/>
            </w:tcBorders>
          </w:tcPr>
          <w:p w:rsidR="007C42F9" w:rsidRPr="00993442" w:rsidRDefault="007C42F9" w:rsidP="003A7740">
            <w:pPr>
              <w:ind w:firstLine="360"/>
            </w:pPr>
            <w:r w:rsidRPr="00993442">
              <w:rPr>
                <w:sz w:val="22"/>
                <w:szCs w:val="22"/>
              </w:rPr>
              <w:t>1.Çevre kavramını ve çevre biliminin gelişimini bilir</w:t>
            </w:r>
          </w:p>
          <w:p w:rsidR="007C42F9" w:rsidRPr="00993442" w:rsidRDefault="007C42F9" w:rsidP="003A7740">
            <w:pPr>
              <w:ind w:left="360"/>
            </w:pPr>
            <w:r w:rsidRPr="00993442">
              <w:rPr>
                <w:sz w:val="22"/>
                <w:szCs w:val="22"/>
              </w:rPr>
              <w:t>2.Ekositem yapısıyla ilgili olarak temel kavramları bilir</w:t>
            </w:r>
          </w:p>
          <w:p w:rsidR="007C42F9" w:rsidRPr="00993442" w:rsidRDefault="007C42F9" w:rsidP="003A7740">
            <w:pPr>
              <w:ind w:left="360"/>
            </w:pPr>
            <w:r w:rsidRPr="00993442">
              <w:rPr>
                <w:sz w:val="22"/>
                <w:szCs w:val="22"/>
              </w:rPr>
              <w:t>3.Ekositemde enerji akışı ve madde döngüsünü nasıl olduğunu bilir.</w:t>
            </w:r>
          </w:p>
          <w:p w:rsidR="007C42F9" w:rsidRPr="00993442" w:rsidRDefault="007C42F9" w:rsidP="003A7740">
            <w:pPr>
              <w:ind w:left="360"/>
            </w:pPr>
            <w:r w:rsidRPr="00993442">
              <w:rPr>
                <w:sz w:val="22"/>
                <w:szCs w:val="22"/>
              </w:rPr>
              <w:lastRenderedPageBreak/>
              <w:t xml:space="preserve">4. Populasyon, komünite ekositem ekolojisi kavramlarını örneklerle açıklar </w:t>
            </w:r>
          </w:p>
          <w:p w:rsidR="007C42F9" w:rsidRPr="00993442" w:rsidRDefault="007C42F9" w:rsidP="003A7740">
            <w:pPr>
              <w:ind w:left="360"/>
            </w:pPr>
            <w:r w:rsidRPr="00993442">
              <w:rPr>
                <w:sz w:val="22"/>
                <w:szCs w:val="22"/>
              </w:rPr>
              <w:t xml:space="preserve">5Güncel çevre sorunlarının sebeplerini ve olası sonuçlarını  yakın çevreden örneklerle değerlendirir </w:t>
            </w:r>
          </w:p>
          <w:p w:rsidR="007C42F9" w:rsidRPr="00993442" w:rsidRDefault="007C42F9" w:rsidP="003A7740">
            <w:pPr>
              <w:ind w:left="360"/>
            </w:pPr>
            <w:r w:rsidRPr="00993442">
              <w:rPr>
                <w:sz w:val="22"/>
                <w:szCs w:val="22"/>
              </w:rPr>
              <w:t xml:space="preserve">6. Çevre kirliliğindeki insan rolünü kavrar ve birey olarak çevre sorunlarının ortaya çıkmasındaki rolünü sorgular </w:t>
            </w:r>
          </w:p>
          <w:p w:rsidR="007C42F9" w:rsidRPr="00993442" w:rsidRDefault="007C42F9" w:rsidP="003A7740">
            <w:pPr>
              <w:ind w:left="360"/>
            </w:pPr>
            <w:r w:rsidRPr="00993442">
              <w:rPr>
                <w:sz w:val="22"/>
                <w:szCs w:val="22"/>
              </w:rPr>
              <w:t>7. Güncel çevre sorunlarının çözümüne ilişkin öneriler sunar</w:t>
            </w:r>
          </w:p>
          <w:p w:rsidR="007C42F9" w:rsidRPr="00993442" w:rsidRDefault="007C42F9" w:rsidP="003A7740">
            <w:pPr>
              <w:ind w:left="360"/>
            </w:pPr>
            <w:r w:rsidRPr="00993442">
              <w:rPr>
                <w:sz w:val="22"/>
                <w:szCs w:val="22"/>
              </w:rPr>
              <w:t>8. Çevre ile ilgili kuruluşları ve etkinliklerini bilir</w:t>
            </w:r>
          </w:p>
          <w:p w:rsidR="007C42F9" w:rsidRPr="00993442" w:rsidRDefault="007C42F9" w:rsidP="003A7740">
            <w:pPr>
              <w:ind w:firstLine="360"/>
            </w:pPr>
          </w:p>
        </w:tc>
      </w:tr>
      <w:tr w:rsidR="007C42F9" w:rsidRPr="00993442" w:rsidTr="003A7740">
        <w:trPr>
          <w:gridAfter w:val="1"/>
          <w:wAfter w:w="86" w:type="pct"/>
          <w:trHeight w:val="540"/>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lastRenderedPageBreak/>
              <w:t>TEMEL DERS KİTABI</w:t>
            </w:r>
          </w:p>
        </w:tc>
        <w:tc>
          <w:tcPr>
            <w:tcW w:w="3107" w:type="pct"/>
            <w:gridSpan w:val="7"/>
            <w:tcBorders>
              <w:top w:val="single" w:sz="12" w:space="0" w:color="auto"/>
              <w:left w:val="single" w:sz="12" w:space="0" w:color="auto"/>
              <w:bottom w:val="single" w:sz="12" w:space="0" w:color="auto"/>
            </w:tcBorders>
          </w:tcPr>
          <w:p w:rsidR="007C42F9" w:rsidRPr="00993442" w:rsidRDefault="007C42F9" w:rsidP="00F912B5">
            <w:pPr>
              <w:numPr>
                <w:ilvl w:val="0"/>
                <w:numId w:val="24"/>
              </w:numPr>
              <w:rPr>
                <w:b/>
                <w:bCs/>
                <w:iCs/>
              </w:rPr>
            </w:pPr>
            <w:r w:rsidRPr="00993442">
              <w:rPr>
                <w:sz w:val="22"/>
                <w:szCs w:val="22"/>
              </w:rPr>
              <w:t>Kocataş A., 1996,Ekoloji Çevre Biyolojisi Ege Üniversitesi Basımevi</w:t>
            </w:r>
          </w:p>
          <w:p w:rsidR="007C42F9" w:rsidRPr="00993442" w:rsidRDefault="007C42F9" w:rsidP="00F912B5">
            <w:pPr>
              <w:numPr>
                <w:ilvl w:val="0"/>
                <w:numId w:val="24"/>
              </w:numPr>
              <w:rPr>
                <w:b/>
                <w:bCs/>
                <w:iCs/>
              </w:rPr>
            </w:pPr>
            <w:r w:rsidRPr="00993442">
              <w:rPr>
                <w:sz w:val="22"/>
                <w:szCs w:val="22"/>
              </w:rPr>
              <w:t xml:space="preserve">Gökmen S. 2007, Genel Ekoloji Nobel Yayın. </w:t>
            </w:r>
          </w:p>
          <w:p w:rsidR="007C42F9" w:rsidRPr="00993442" w:rsidRDefault="007C42F9" w:rsidP="003A7740">
            <w:pPr>
              <w:pStyle w:val="Balk4"/>
              <w:rPr>
                <w:b w:val="0"/>
              </w:rPr>
            </w:pPr>
          </w:p>
        </w:tc>
      </w:tr>
      <w:tr w:rsidR="007C42F9" w:rsidRPr="00993442" w:rsidTr="003A7740">
        <w:trPr>
          <w:gridAfter w:val="1"/>
          <w:wAfter w:w="86" w:type="pct"/>
          <w:trHeight w:val="540"/>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YARDIMCI KAYNAKLAR</w:t>
            </w:r>
          </w:p>
        </w:tc>
        <w:tc>
          <w:tcPr>
            <w:tcW w:w="3107" w:type="pct"/>
            <w:gridSpan w:val="7"/>
            <w:tcBorders>
              <w:top w:val="single" w:sz="12" w:space="0" w:color="auto"/>
              <w:left w:val="single" w:sz="12" w:space="0" w:color="auto"/>
              <w:bottom w:val="single" w:sz="12" w:space="0" w:color="auto"/>
            </w:tcBorders>
          </w:tcPr>
          <w:p w:rsidR="007C42F9" w:rsidRPr="00993442" w:rsidRDefault="007C42F9" w:rsidP="00F912B5">
            <w:pPr>
              <w:numPr>
                <w:ilvl w:val="0"/>
                <w:numId w:val="24"/>
              </w:numPr>
              <w:rPr>
                <w:bCs/>
                <w:iCs/>
              </w:rPr>
            </w:pPr>
            <w:r w:rsidRPr="00993442">
              <w:rPr>
                <w:bCs/>
                <w:iCs/>
                <w:sz w:val="22"/>
                <w:szCs w:val="22"/>
              </w:rPr>
              <w:t>Egemen Ö., 2000, Çevre ve Su Kirliliği, Ege Üniversitesi, Su Ürünleri Fakültesi Yayınları</w:t>
            </w:r>
          </w:p>
          <w:p w:rsidR="007C42F9" w:rsidRPr="00993442" w:rsidRDefault="007C42F9" w:rsidP="00F912B5">
            <w:pPr>
              <w:numPr>
                <w:ilvl w:val="0"/>
                <w:numId w:val="24"/>
              </w:numPr>
              <w:rPr>
                <w:b/>
                <w:bCs/>
                <w:iCs/>
              </w:rPr>
            </w:pPr>
            <w:r w:rsidRPr="00993442">
              <w:rPr>
                <w:bCs/>
                <w:iCs/>
                <w:sz w:val="22"/>
                <w:szCs w:val="22"/>
              </w:rPr>
              <w:t>Gündüz T., 1994, Çevre Sorunları</w:t>
            </w:r>
          </w:p>
          <w:p w:rsidR="007C42F9" w:rsidRPr="00993442" w:rsidRDefault="007C42F9" w:rsidP="00F912B5">
            <w:pPr>
              <w:numPr>
                <w:ilvl w:val="0"/>
                <w:numId w:val="24"/>
              </w:numPr>
              <w:rPr>
                <w:b/>
                <w:bCs/>
                <w:iCs/>
              </w:rPr>
            </w:pPr>
            <w:r w:rsidRPr="00993442">
              <w:rPr>
                <w:bCs/>
                <w:iCs/>
                <w:sz w:val="22"/>
                <w:szCs w:val="22"/>
              </w:rPr>
              <w:t>Akman Y., 2000, Çevre Kirliliği, Çevre Biyolojisi</w:t>
            </w:r>
          </w:p>
          <w:p w:rsidR="007C42F9" w:rsidRPr="00993442" w:rsidRDefault="007C42F9" w:rsidP="00F912B5">
            <w:pPr>
              <w:numPr>
                <w:ilvl w:val="0"/>
                <w:numId w:val="24"/>
              </w:numPr>
              <w:rPr>
                <w:b/>
                <w:bCs/>
                <w:iCs/>
              </w:rPr>
            </w:pPr>
            <w:r w:rsidRPr="00993442">
              <w:rPr>
                <w:sz w:val="22"/>
                <w:szCs w:val="22"/>
              </w:rPr>
              <w:t>Şahin.Y. (2002).</w:t>
            </w:r>
            <w:r w:rsidRPr="00993442">
              <w:rPr>
                <w:b/>
                <w:sz w:val="22"/>
                <w:szCs w:val="22"/>
              </w:rPr>
              <w:t xml:space="preserve"> </w:t>
            </w:r>
            <w:r w:rsidRPr="00993442">
              <w:rPr>
                <w:sz w:val="22"/>
                <w:szCs w:val="22"/>
              </w:rPr>
              <w:t>Ekoloji. Eskişehir. Bilim Teknik Kitapevi</w:t>
            </w:r>
          </w:p>
          <w:p w:rsidR="007C42F9" w:rsidRPr="00993442" w:rsidRDefault="007C42F9" w:rsidP="003A7740"/>
        </w:tc>
      </w:tr>
      <w:tr w:rsidR="007C42F9" w:rsidRPr="00993442" w:rsidTr="003A7740">
        <w:trPr>
          <w:gridAfter w:val="1"/>
          <w:wAfter w:w="86" w:type="pct"/>
          <w:trHeight w:val="520"/>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DERSTE GEREKLİ ARAÇ VE GEREÇLER</w:t>
            </w:r>
          </w:p>
        </w:tc>
        <w:tc>
          <w:tcPr>
            <w:tcW w:w="3107" w:type="pct"/>
            <w:gridSpan w:val="7"/>
            <w:tcBorders>
              <w:top w:val="single" w:sz="12" w:space="0" w:color="auto"/>
              <w:left w:val="single" w:sz="12" w:space="0" w:color="auto"/>
              <w:bottom w:val="single" w:sz="12" w:space="0" w:color="auto"/>
            </w:tcBorders>
          </w:tcPr>
          <w:p w:rsidR="007C42F9" w:rsidRPr="00993442" w:rsidRDefault="007C42F9" w:rsidP="003A7740">
            <w:pPr>
              <w:jc w:val="both"/>
            </w:pPr>
            <w:r w:rsidRPr="00993442">
              <w:rPr>
                <w:sz w:val="22"/>
                <w:szCs w:val="22"/>
              </w:rPr>
              <w:t xml:space="preserve"> Bilgisayar, Projeksiyon</w:t>
            </w:r>
          </w:p>
        </w:tc>
      </w:tr>
      <w:tr w:rsidR="007C42F9" w:rsidRPr="00993442" w:rsidTr="003A7740">
        <w:tblPrEx>
          <w:jc w:val="center"/>
          <w:tblBorders>
            <w:insideH w:val="single" w:sz="6" w:space="0" w:color="auto"/>
            <w:insideV w:val="single" w:sz="6" w:space="0" w:color="auto"/>
          </w:tblBorders>
        </w:tblPrEx>
        <w:trPr>
          <w:gridBefore w:val="1"/>
          <w:wBefore w:w="59" w:type="pct"/>
          <w:trHeight w:val="510"/>
          <w:jc w:val="center"/>
        </w:trPr>
        <w:tc>
          <w:tcPr>
            <w:tcW w:w="4941" w:type="pct"/>
            <w:gridSpan w:val="14"/>
            <w:vAlign w:val="center"/>
          </w:tcPr>
          <w:p w:rsidR="007C42F9" w:rsidRPr="00993442" w:rsidRDefault="007C42F9" w:rsidP="003A7740">
            <w:pPr>
              <w:jc w:val="center"/>
              <w:rPr>
                <w:b/>
              </w:rPr>
            </w:pPr>
            <w:r w:rsidRPr="00993442">
              <w:rPr>
                <w:b/>
                <w:sz w:val="22"/>
                <w:szCs w:val="22"/>
              </w:rPr>
              <w:t>DERSİN HAFTALIK PLANI</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tcPr>
          <w:p w:rsidR="007C42F9" w:rsidRPr="00993442" w:rsidRDefault="007C42F9" w:rsidP="003A7740">
            <w:pPr>
              <w:jc w:val="center"/>
              <w:rPr>
                <w:b/>
              </w:rPr>
            </w:pPr>
            <w:r w:rsidRPr="00993442">
              <w:rPr>
                <w:b/>
                <w:sz w:val="22"/>
                <w:szCs w:val="22"/>
              </w:rPr>
              <w:t>HAFTA</w:t>
            </w:r>
          </w:p>
        </w:tc>
        <w:tc>
          <w:tcPr>
            <w:tcW w:w="4433" w:type="pct"/>
            <w:gridSpan w:val="12"/>
          </w:tcPr>
          <w:p w:rsidR="007C42F9" w:rsidRPr="00993442" w:rsidRDefault="007C42F9" w:rsidP="003A7740">
            <w:pPr>
              <w:rPr>
                <w:b/>
              </w:rPr>
            </w:pPr>
            <w:r w:rsidRPr="00993442">
              <w:rPr>
                <w:b/>
                <w:sz w:val="22"/>
                <w:szCs w:val="22"/>
              </w:rPr>
              <w:t>İŞLENEN KONULAR</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1</w:t>
            </w:r>
          </w:p>
        </w:tc>
        <w:tc>
          <w:tcPr>
            <w:tcW w:w="4433" w:type="pct"/>
            <w:gridSpan w:val="12"/>
          </w:tcPr>
          <w:p w:rsidR="007C42F9" w:rsidRPr="00993442" w:rsidRDefault="007C42F9" w:rsidP="003A7740">
            <w:pPr>
              <w:jc w:val="both"/>
            </w:pPr>
            <w:r w:rsidRPr="00993442">
              <w:rPr>
                <w:sz w:val="22"/>
                <w:szCs w:val="22"/>
              </w:rPr>
              <w:t>Temel Ekolojik Kavramlar</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2</w:t>
            </w:r>
          </w:p>
        </w:tc>
        <w:tc>
          <w:tcPr>
            <w:tcW w:w="4433" w:type="pct"/>
            <w:gridSpan w:val="12"/>
          </w:tcPr>
          <w:p w:rsidR="007C42F9" w:rsidRPr="00993442" w:rsidRDefault="007C42F9" w:rsidP="003A7740">
            <w:pPr>
              <w:pStyle w:val="ListeParagraf"/>
              <w:ind w:left="0"/>
            </w:pPr>
            <w:r w:rsidRPr="00993442">
              <w:rPr>
                <w:sz w:val="22"/>
                <w:szCs w:val="22"/>
              </w:rPr>
              <w:t>Birey Ekolojisi</w:t>
            </w:r>
          </w:p>
          <w:p w:rsidR="007C42F9" w:rsidRPr="00993442" w:rsidRDefault="007C42F9" w:rsidP="003A7740">
            <w:pPr>
              <w:pStyle w:val="ListeParagraf"/>
              <w:ind w:left="0"/>
            </w:pPr>
            <w:r w:rsidRPr="00993442">
              <w:rPr>
                <w:sz w:val="22"/>
                <w:szCs w:val="22"/>
              </w:rPr>
              <w:t xml:space="preserve"> Abiotik Faktörler Ve Organizmalara Etkileri</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3</w:t>
            </w:r>
          </w:p>
        </w:tc>
        <w:tc>
          <w:tcPr>
            <w:tcW w:w="4433" w:type="pct"/>
            <w:gridSpan w:val="12"/>
          </w:tcPr>
          <w:p w:rsidR="007C42F9" w:rsidRPr="00993442" w:rsidRDefault="007C42F9" w:rsidP="003A7740">
            <w:r w:rsidRPr="00993442">
              <w:rPr>
                <w:sz w:val="22"/>
                <w:szCs w:val="22"/>
              </w:rPr>
              <w:t>Biotik Faktörler</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4</w:t>
            </w:r>
          </w:p>
        </w:tc>
        <w:tc>
          <w:tcPr>
            <w:tcW w:w="4433" w:type="pct"/>
            <w:gridSpan w:val="12"/>
          </w:tcPr>
          <w:p w:rsidR="007C42F9" w:rsidRPr="00993442" w:rsidRDefault="007C42F9" w:rsidP="003A7740">
            <w:pPr>
              <w:pStyle w:val="ListeParagraf"/>
              <w:ind w:left="0"/>
            </w:pPr>
            <w:r w:rsidRPr="00993442">
              <w:rPr>
                <w:sz w:val="22"/>
                <w:szCs w:val="22"/>
              </w:rPr>
              <w:t>Populasyon Ekolojisi</w:t>
            </w:r>
          </w:p>
          <w:p w:rsidR="007C42F9" w:rsidRPr="00993442" w:rsidRDefault="007C42F9" w:rsidP="003A7740">
            <w:pPr>
              <w:pStyle w:val="ListeParagraf"/>
              <w:ind w:left="0"/>
            </w:pPr>
            <w:r w:rsidRPr="00993442">
              <w:rPr>
                <w:sz w:val="22"/>
                <w:szCs w:val="22"/>
              </w:rPr>
              <w:t>Populasyon Ve Yapısal Özellikleri</w:t>
            </w:r>
          </w:p>
          <w:p w:rsidR="007C42F9" w:rsidRPr="00993442" w:rsidRDefault="007C42F9" w:rsidP="003A7740">
            <w:r w:rsidRPr="00993442">
              <w:rPr>
                <w:sz w:val="22"/>
                <w:szCs w:val="22"/>
              </w:rPr>
              <w:t xml:space="preserve"> </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5</w:t>
            </w:r>
          </w:p>
        </w:tc>
        <w:tc>
          <w:tcPr>
            <w:tcW w:w="4433" w:type="pct"/>
            <w:gridSpan w:val="12"/>
          </w:tcPr>
          <w:p w:rsidR="007C42F9" w:rsidRPr="00993442" w:rsidRDefault="007C42F9" w:rsidP="003A7740">
            <w:pPr>
              <w:pStyle w:val="ListeParagraf"/>
              <w:ind w:left="0"/>
            </w:pPr>
            <w:r w:rsidRPr="00993442">
              <w:rPr>
                <w:sz w:val="22"/>
                <w:szCs w:val="22"/>
              </w:rPr>
              <w:t>Populasyon Dinamiği</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6</w:t>
            </w:r>
          </w:p>
        </w:tc>
        <w:tc>
          <w:tcPr>
            <w:tcW w:w="4433" w:type="pct"/>
            <w:gridSpan w:val="12"/>
          </w:tcPr>
          <w:p w:rsidR="007C42F9" w:rsidRPr="00993442" w:rsidRDefault="007C42F9" w:rsidP="003A7740">
            <w:pPr>
              <w:pStyle w:val="ListeParagraf"/>
              <w:ind w:left="0"/>
            </w:pPr>
            <w:r w:rsidRPr="00993442">
              <w:rPr>
                <w:sz w:val="22"/>
                <w:szCs w:val="22"/>
              </w:rPr>
              <w:t>Tür Toplulukları Ekolojisi</w:t>
            </w:r>
          </w:p>
          <w:p w:rsidR="007C42F9" w:rsidRPr="00993442" w:rsidRDefault="007C42F9" w:rsidP="003A7740">
            <w:pPr>
              <w:pStyle w:val="ListeParagraf"/>
              <w:ind w:left="0"/>
            </w:pPr>
            <w:r w:rsidRPr="00993442">
              <w:rPr>
                <w:sz w:val="22"/>
                <w:szCs w:val="22"/>
              </w:rPr>
              <w:t xml:space="preserve"> Kommunite Ve Özellikleri</w:t>
            </w:r>
          </w:p>
          <w:p w:rsidR="007C42F9" w:rsidRPr="00993442" w:rsidRDefault="007C42F9" w:rsidP="003A7740"/>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shd w:val="clear" w:color="auto" w:fill="D9D9D9"/>
            <w:vAlign w:val="center"/>
          </w:tcPr>
          <w:p w:rsidR="007C42F9" w:rsidRPr="00993442" w:rsidRDefault="007C42F9" w:rsidP="003A7740">
            <w:pPr>
              <w:jc w:val="center"/>
            </w:pPr>
            <w:r w:rsidRPr="00993442">
              <w:rPr>
                <w:sz w:val="22"/>
                <w:szCs w:val="22"/>
              </w:rPr>
              <w:t>7-8</w:t>
            </w:r>
          </w:p>
        </w:tc>
        <w:tc>
          <w:tcPr>
            <w:tcW w:w="4433" w:type="pct"/>
            <w:gridSpan w:val="12"/>
            <w:shd w:val="clear" w:color="auto" w:fill="D9D9D9"/>
          </w:tcPr>
          <w:p w:rsidR="007C42F9" w:rsidRPr="00993442" w:rsidRDefault="007C42F9" w:rsidP="003A7740">
            <w:r w:rsidRPr="00993442">
              <w:rPr>
                <w:sz w:val="22"/>
                <w:szCs w:val="22"/>
              </w:rPr>
              <w:t xml:space="preserve">Ara Sınav </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9</w:t>
            </w:r>
          </w:p>
        </w:tc>
        <w:tc>
          <w:tcPr>
            <w:tcW w:w="4433" w:type="pct"/>
            <w:gridSpan w:val="12"/>
          </w:tcPr>
          <w:p w:rsidR="007C42F9" w:rsidRPr="00993442" w:rsidRDefault="007C42F9" w:rsidP="003A7740">
            <w:pPr>
              <w:pStyle w:val="ListeParagraf"/>
              <w:ind w:left="0"/>
            </w:pPr>
            <w:r w:rsidRPr="00993442">
              <w:rPr>
                <w:sz w:val="22"/>
                <w:szCs w:val="22"/>
              </w:rPr>
              <w:t>Ekosistem Ve Özellikleri</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10</w:t>
            </w:r>
          </w:p>
        </w:tc>
        <w:tc>
          <w:tcPr>
            <w:tcW w:w="4433" w:type="pct"/>
            <w:gridSpan w:val="12"/>
          </w:tcPr>
          <w:p w:rsidR="007C42F9" w:rsidRPr="00993442" w:rsidRDefault="007C42F9" w:rsidP="003A7740">
            <w:pPr>
              <w:jc w:val="both"/>
            </w:pPr>
            <w:r w:rsidRPr="00993442">
              <w:rPr>
                <w:sz w:val="22"/>
                <w:szCs w:val="22"/>
              </w:rPr>
              <w:t>Dünyanın Büyük Ekosistemleri Ve Dağılışları</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11</w:t>
            </w:r>
          </w:p>
        </w:tc>
        <w:tc>
          <w:tcPr>
            <w:tcW w:w="4433" w:type="pct"/>
            <w:gridSpan w:val="12"/>
          </w:tcPr>
          <w:p w:rsidR="007C42F9" w:rsidRPr="00993442" w:rsidRDefault="007C42F9" w:rsidP="003A7740">
            <w:r w:rsidRPr="00993442">
              <w:rPr>
                <w:sz w:val="22"/>
                <w:szCs w:val="22"/>
              </w:rPr>
              <w:t>İnsanlığın Ekolojik Sorunları</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12</w:t>
            </w:r>
          </w:p>
        </w:tc>
        <w:tc>
          <w:tcPr>
            <w:tcW w:w="4433" w:type="pct"/>
            <w:gridSpan w:val="12"/>
          </w:tcPr>
          <w:p w:rsidR="007C42F9" w:rsidRPr="00993442" w:rsidRDefault="007C42F9" w:rsidP="003A7740">
            <w:pPr>
              <w:pStyle w:val="ListeParagraf"/>
              <w:ind w:left="0"/>
            </w:pPr>
            <w:r w:rsidRPr="00993442">
              <w:rPr>
                <w:sz w:val="22"/>
                <w:szCs w:val="22"/>
              </w:rPr>
              <w:t>Çevre Kirliliği Ve Kontrolü</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13</w:t>
            </w:r>
          </w:p>
        </w:tc>
        <w:tc>
          <w:tcPr>
            <w:tcW w:w="4433" w:type="pct"/>
            <w:gridSpan w:val="12"/>
          </w:tcPr>
          <w:p w:rsidR="007C42F9" w:rsidRPr="00993442" w:rsidRDefault="007C42F9" w:rsidP="003A7740">
            <w:pPr>
              <w:jc w:val="both"/>
            </w:pPr>
            <w:r w:rsidRPr="00993442">
              <w:rPr>
                <w:sz w:val="22"/>
                <w:szCs w:val="22"/>
              </w:rPr>
              <w:t>Doğanın Korunması</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14</w:t>
            </w:r>
          </w:p>
        </w:tc>
        <w:tc>
          <w:tcPr>
            <w:tcW w:w="4433" w:type="pct"/>
            <w:gridSpan w:val="12"/>
          </w:tcPr>
          <w:p w:rsidR="007C42F9" w:rsidRPr="00993442" w:rsidRDefault="007C42F9" w:rsidP="003A7740">
            <w:pPr>
              <w:jc w:val="both"/>
            </w:pPr>
            <w:r w:rsidRPr="00993442">
              <w:rPr>
                <w:sz w:val="22"/>
                <w:szCs w:val="22"/>
              </w:rPr>
              <w:t>Çevresel Koruma Ve Düzenlemede Yeni Yaklaşımlar</w:t>
            </w:r>
          </w:p>
        </w:tc>
      </w:tr>
      <w:tr w:rsidR="007C42F9" w:rsidRPr="00993442" w:rsidTr="003A7740">
        <w:tblPrEx>
          <w:jc w:val="center"/>
          <w:tblBorders>
            <w:insideH w:val="single" w:sz="6" w:space="0" w:color="auto"/>
            <w:insideV w:val="single" w:sz="6" w:space="0" w:color="auto"/>
          </w:tblBorders>
        </w:tblPrEx>
        <w:trPr>
          <w:gridBefore w:val="1"/>
          <w:wBefore w:w="59" w:type="pct"/>
          <w:trHeight w:val="322"/>
          <w:jc w:val="center"/>
        </w:trPr>
        <w:tc>
          <w:tcPr>
            <w:tcW w:w="508" w:type="pct"/>
            <w:gridSpan w:val="2"/>
            <w:tcBorders>
              <w:bottom w:val="single" w:sz="12" w:space="0" w:color="auto"/>
            </w:tcBorders>
            <w:shd w:val="clear" w:color="auto" w:fill="D9D9D9"/>
            <w:vAlign w:val="center"/>
          </w:tcPr>
          <w:p w:rsidR="007C42F9" w:rsidRPr="00993442" w:rsidRDefault="007C42F9" w:rsidP="003A7740">
            <w:pPr>
              <w:jc w:val="center"/>
            </w:pPr>
            <w:r w:rsidRPr="00993442">
              <w:rPr>
                <w:sz w:val="22"/>
                <w:szCs w:val="22"/>
              </w:rPr>
              <w:t>15-16</w:t>
            </w:r>
          </w:p>
        </w:tc>
        <w:tc>
          <w:tcPr>
            <w:tcW w:w="4433" w:type="pct"/>
            <w:gridSpan w:val="12"/>
            <w:tcBorders>
              <w:bottom w:val="single" w:sz="12" w:space="0" w:color="auto"/>
            </w:tcBorders>
            <w:shd w:val="clear" w:color="auto" w:fill="D9D9D9"/>
            <w:vAlign w:val="center"/>
          </w:tcPr>
          <w:p w:rsidR="007C42F9" w:rsidRPr="00993442" w:rsidRDefault="007C42F9" w:rsidP="003A7740">
            <w:r w:rsidRPr="00993442">
              <w:rPr>
                <w:sz w:val="22"/>
                <w:szCs w:val="22"/>
              </w:rPr>
              <w:t xml:space="preserve">FİNAL SINAVI </w:t>
            </w:r>
          </w:p>
        </w:tc>
      </w:tr>
    </w:tbl>
    <w:p w:rsidR="007C42F9" w:rsidRPr="00993442" w:rsidRDefault="007C42F9" w:rsidP="003A7740">
      <w:pPr>
        <w:rPr>
          <w:sz w:val="22"/>
          <w:szCs w:val="22"/>
        </w:rPr>
      </w:pPr>
    </w:p>
    <w:p w:rsidR="007C42F9" w:rsidRPr="00993442" w:rsidRDefault="007C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993442" w:rsidTr="003A7740">
        <w:tc>
          <w:tcPr>
            <w:tcW w:w="603" w:type="dxa"/>
            <w:tcBorders>
              <w:top w:val="single" w:sz="12" w:space="0" w:color="auto"/>
            </w:tcBorders>
            <w:vAlign w:val="center"/>
          </w:tcPr>
          <w:p w:rsidR="007C42F9" w:rsidRPr="00993442" w:rsidRDefault="007C42F9" w:rsidP="003A7740">
            <w:pPr>
              <w:jc w:val="center"/>
              <w:rPr>
                <w:b/>
              </w:rPr>
            </w:pPr>
            <w:r w:rsidRPr="00993442">
              <w:rPr>
                <w:b/>
                <w:sz w:val="22"/>
                <w:szCs w:val="22"/>
              </w:rPr>
              <w:t>NO</w:t>
            </w:r>
          </w:p>
        </w:tc>
        <w:tc>
          <w:tcPr>
            <w:tcW w:w="7585" w:type="dxa"/>
            <w:tcBorders>
              <w:top w:val="single" w:sz="12" w:space="0" w:color="auto"/>
            </w:tcBorders>
          </w:tcPr>
          <w:p w:rsidR="007C42F9" w:rsidRPr="00993442" w:rsidRDefault="007C42F9" w:rsidP="003A7740">
            <w:pPr>
              <w:rPr>
                <w:b/>
              </w:rPr>
            </w:pPr>
            <w:r w:rsidRPr="00993442">
              <w:rPr>
                <w:b/>
                <w:sz w:val="22"/>
                <w:szCs w:val="22"/>
              </w:rPr>
              <w:t xml:space="preserve">PROGRAM ÇIKTISI </w:t>
            </w:r>
          </w:p>
        </w:tc>
        <w:tc>
          <w:tcPr>
            <w:tcW w:w="567" w:type="dxa"/>
            <w:tcBorders>
              <w:top w:val="single" w:sz="12" w:space="0" w:color="auto"/>
            </w:tcBorders>
            <w:vAlign w:val="center"/>
          </w:tcPr>
          <w:p w:rsidR="007C42F9" w:rsidRPr="00993442" w:rsidRDefault="007C42F9" w:rsidP="003A7740">
            <w:pPr>
              <w:jc w:val="center"/>
              <w:rPr>
                <w:b/>
              </w:rPr>
            </w:pPr>
            <w:r w:rsidRPr="00993442">
              <w:rPr>
                <w:b/>
                <w:sz w:val="22"/>
                <w:szCs w:val="22"/>
              </w:rPr>
              <w:t>3</w:t>
            </w:r>
          </w:p>
        </w:tc>
        <w:tc>
          <w:tcPr>
            <w:tcW w:w="567" w:type="dxa"/>
            <w:tcBorders>
              <w:top w:val="single" w:sz="12" w:space="0" w:color="auto"/>
            </w:tcBorders>
            <w:vAlign w:val="center"/>
          </w:tcPr>
          <w:p w:rsidR="007C42F9" w:rsidRPr="00993442" w:rsidRDefault="007C42F9" w:rsidP="003A7740">
            <w:pPr>
              <w:jc w:val="center"/>
              <w:rPr>
                <w:b/>
              </w:rPr>
            </w:pPr>
            <w:r w:rsidRPr="00993442">
              <w:rPr>
                <w:b/>
                <w:sz w:val="22"/>
                <w:szCs w:val="22"/>
              </w:rPr>
              <w:t>2</w:t>
            </w:r>
          </w:p>
        </w:tc>
        <w:tc>
          <w:tcPr>
            <w:tcW w:w="567" w:type="dxa"/>
            <w:tcBorders>
              <w:top w:val="single" w:sz="12" w:space="0" w:color="auto"/>
            </w:tcBorders>
            <w:vAlign w:val="center"/>
          </w:tcPr>
          <w:p w:rsidR="007C42F9" w:rsidRPr="00993442" w:rsidRDefault="007C42F9" w:rsidP="003A7740">
            <w:pPr>
              <w:jc w:val="center"/>
              <w:rPr>
                <w:b/>
              </w:rPr>
            </w:pPr>
            <w:r w:rsidRPr="00993442">
              <w:rPr>
                <w:b/>
                <w:sz w:val="22"/>
                <w:szCs w:val="22"/>
              </w:rPr>
              <w:t>1</w:t>
            </w:r>
          </w:p>
        </w:tc>
      </w:tr>
      <w:tr w:rsidR="007C42F9" w:rsidRPr="00993442" w:rsidTr="003A7740">
        <w:tc>
          <w:tcPr>
            <w:tcW w:w="603" w:type="dxa"/>
            <w:vAlign w:val="center"/>
          </w:tcPr>
          <w:p w:rsidR="007C42F9" w:rsidRPr="00993442" w:rsidRDefault="007C42F9" w:rsidP="003A7740">
            <w:pPr>
              <w:jc w:val="center"/>
            </w:pPr>
            <w:r w:rsidRPr="00993442">
              <w:rPr>
                <w:sz w:val="22"/>
                <w:szCs w:val="22"/>
              </w:rPr>
              <w:t>1</w:t>
            </w:r>
          </w:p>
        </w:tc>
        <w:tc>
          <w:tcPr>
            <w:tcW w:w="7585" w:type="dxa"/>
            <w:vAlign w:val="center"/>
          </w:tcPr>
          <w:p w:rsidR="007C42F9" w:rsidRPr="00993442" w:rsidRDefault="007C42F9" w:rsidP="003A7740">
            <w:pPr>
              <w:rPr>
                <w:color w:val="FF0000"/>
              </w:rPr>
            </w:pPr>
            <w:r w:rsidRPr="00993442">
              <w:rPr>
                <w:sz w:val="22"/>
                <w:szCs w:val="22"/>
              </w:rPr>
              <w:t>Temel Bilimlere ilişkin bilgileri kavrayabilme ve uygulama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c>
          <w:tcPr>
            <w:tcW w:w="567" w:type="dxa"/>
            <w:vAlign w:val="center"/>
          </w:tcPr>
          <w:p w:rsidR="007C42F9" w:rsidRPr="00993442" w:rsidRDefault="007C42F9" w:rsidP="003A7740">
            <w:pPr>
              <w:jc w:val="center"/>
              <w:rPr>
                <w:b/>
              </w:rPr>
            </w:pPr>
          </w:p>
        </w:tc>
      </w:tr>
      <w:tr w:rsidR="007C42F9" w:rsidRPr="00993442" w:rsidTr="003A7740">
        <w:tc>
          <w:tcPr>
            <w:tcW w:w="603" w:type="dxa"/>
            <w:vAlign w:val="center"/>
          </w:tcPr>
          <w:p w:rsidR="007C42F9" w:rsidRPr="00993442" w:rsidRDefault="007C42F9" w:rsidP="003A7740">
            <w:pPr>
              <w:jc w:val="center"/>
            </w:pPr>
            <w:r w:rsidRPr="00993442">
              <w:rPr>
                <w:sz w:val="22"/>
                <w:szCs w:val="22"/>
              </w:rPr>
              <w:lastRenderedPageBreak/>
              <w:t>2</w:t>
            </w:r>
          </w:p>
        </w:tc>
        <w:tc>
          <w:tcPr>
            <w:tcW w:w="7585" w:type="dxa"/>
            <w:vAlign w:val="center"/>
          </w:tcPr>
          <w:p w:rsidR="007C42F9" w:rsidRPr="00993442" w:rsidRDefault="007C42F9" w:rsidP="003A7740">
            <w:pPr>
              <w:rPr>
                <w:color w:val="FF0000"/>
              </w:rPr>
            </w:pPr>
            <w:r w:rsidRPr="00993442">
              <w:rPr>
                <w:sz w:val="22"/>
                <w:szCs w:val="22"/>
              </w:rPr>
              <w:t>Fen Bilimlerindeki Öğretim Etkinliklerinin planlanması, hazırlanması, genel öğretim ilke, yöntem ve tekniklerini kullanma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r>
      <w:tr w:rsidR="007C42F9" w:rsidRPr="00993442" w:rsidTr="003A7740">
        <w:tc>
          <w:tcPr>
            <w:tcW w:w="603" w:type="dxa"/>
            <w:vAlign w:val="center"/>
          </w:tcPr>
          <w:p w:rsidR="007C42F9" w:rsidRPr="00993442" w:rsidRDefault="007C42F9" w:rsidP="003A7740">
            <w:pPr>
              <w:jc w:val="center"/>
            </w:pPr>
            <w:r w:rsidRPr="00993442">
              <w:rPr>
                <w:sz w:val="22"/>
                <w:szCs w:val="22"/>
              </w:rPr>
              <w:t>3</w:t>
            </w:r>
          </w:p>
        </w:tc>
        <w:tc>
          <w:tcPr>
            <w:tcW w:w="7585" w:type="dxa"/>
            <w:vAlign w:val="center"/>
          </w:tcPr>
          <w:p w:rsidR="007C42F9" w:rsidRPr="00993442" w:rsidRDefault="007C42F9" w:rsidP="003A7740">
            <w:pPr>
              <w:rPr>
                <w:color w:val="FF0000"/>
              </w:rPr>
            </w:pPr>
            <w:r w:rsidRPr="00993442">
              <w:rPr>
                <w:sz w:val="22"/>
                <w:szCs w:val="22"/>
              </w:rPr>
              <w:t>Fen Bilimleri konularında öğrenilen bilgileri yaşama aktarabilme becerisi ve bu aktarımla üçüncü şahıslara anlatabilme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c>
          <w:tcPr>
            <w:tcW w:w="567" w:type="dxa"/>
            <w:vAlign w:val="center"/>
          </w:tcPr>
          <w:p w:rsidR="007C42F9" w:rsidRPr="00993442" w:rsidRDefault="007C42F9" w:rsidP="003A7740">
            <w:pPr>
              <w:jc w:val="center"/>
              <w:rPr>
                <w:b/>
              </w:rPr>
            </w:pPr>
          </w:p>
        </w:tc>
      </w:tr>
      <w:tr w:rsidR="007C42F9" w:rsidRPr="00993442" w:rsidTr="003A7740">
        <w:tc>
          <w:tcPr>
            <w:tcW w:w="603" w:type="dxa"/>
            <w:vAlign w:val="center"/>
          </w:tcPr>
          <w:p w:rsidR="007C42F9" w:rsidRPr="00993442" w:rsidRDefault="007C42F9" w:rsidP="003A7740">
            <w:pPr>
              <w:jc w:val="center"/>
            </w:pPr>
            <w:r w:rsidRPr="00993442">
              <w:rPr>
                <w:sz w:val="22"/>
                <w:szCs w:val="22"/>
              </w:rPr>
              <w:t>4</w:t>
            </w:r>
          </w:p>
        </w:tc>
        <w:tc>
          <w:tcPr>
            <w:tcW w:w="7585" w:type="dxa"/>
            <w:vAlign w:val="center"/>
          </w:tcPr>
          <w:p w:rsidR="007C42F9" w:rsidRPr="00993442" w:rsidRDefault="007C42F9" w:rsidP="003A7740">
            <w:pPr>
              <w:rPr>
                <w:color w:val="FF0000"/>
              </w:rPr>
            </w:pPr>
            <w:r w:rsidRPr="00993442">
              <w:rPr>
                <w:sz w:val="22"/>
                <w:szCs w:val="22"/>
              </w:rPr>
              <w:t>Hayat boyu öğrenimde, fen bilimlerinin yerini, önemini kavrayabilme, bunu gerektiğinde uygulayabilme ve disiplinler arası alanlara bağlayabilme becerisi</w:t>
            </w:r>
          </w:p>
        </w:tc>
        <w:tc>
          <w:tcPr>
            <w:tcW w:w="567" w:type="dxa"/>
            <w:vAlign w:val="center"/>
          </w:tcPr>
          <w:p w:rsidR="007C42F9" w:rsidRPr="00993442" w:rsidRDefault="007C42F9" w:rsidP="003A7740">
            <w:pPr>
              <w:jc w:val="center"/>
              <w:rPr>
                <w:b/>
              </w:rPr>
            </w:pPr>
            <w:r w:rsidRPr="00993442">
              <w:rPr>
                <w:b/>
                <w:sz w:val="22"/>
                <w:szCs w:val="22"/>
              </w:rPr>
              <w:t>x</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r>
      <w:tr w:rsidR="007C42F9" w:rsidRPr="00993442" w:rsidTr="003A7740">
        <w:tc>
          <w:tcPr>
            <w:tcW w:w="603" w:type="dxa"/>
            <w:vAlign w:val="center"/>
          </w:tcPr>
          <w:p w:rsidR="007C42F9" w:rsidRPr="00993442" w:rsidRDefault="007C42F9" w:rsidP="003A7740">
            <w:pPr>
              <w:jc w:val="center"/>
            </w:pPr>
            <w:r w:rsidRPr="00993442">
              <w:rPr>
                <w:sz w:val="22"/>
                <w:szCs w:val="22"/>
              </w:rPr>
              <w:t>5</w:t>
            </w:r>
          </w:p>
        </w:tc>
        <w:tc>
          <w:tcPr>
            <w:tcW w:w="7585" w:type="dxa"/>
            <w:vAlign w:val="center"/>
          </w:tcPr>
          <w:p w:rsidR="007C42F9" w:rsidRPr="00993442" w:rsidRDefault="007C42F9" w:rsidP="003A7740">
            <w:pPr>
              <w:rPr>
                <w:color w:val="FF0000"/>
              </w:rPr>
            </w:pPr>
            <w:r w:rsidRPr="00993442">
              <w:rPr>
                <w:sz w:val="22"/>
                <w:szCs w:val="22"/>
              </w:rPr>
              <w:t>Güncel konuları izleme ve yorumlama becerisi</w:t>
            </w:r>
          </w:p>
        </w:tc>
        <w:tc>
          <w:tcPr>
            <w:tcW w:w="567" w:type="dxa"/>
            <w:vAlign w:val="center"/>
          </w:tcPr>
          <w:p w:rsidR="007C42F9" w:rsidRPr="00993442" w:rsidRDefault="007C42F9" w:rsidP="003A7740">
            <w:pPr>
              <w:jc w:val="center"/>
              <w:rPr>
                <w:b/>
              </w:rPr>
            </w:pPr>
            <w:r w:rsidRPr="00993442">
              <w:rPr>
                <w:b/>
                <w:sz w:val="22"/>
                <w:szCs w:val="22"/>
              </w:rPr>
              <w:t>x</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r>
      <w:tr w:rsidR="007C42F9" w:rsidRPr="00993442" w:rsidTr="003A7740">
        <w:tc>
          <w:tcPr>
            <w:tcW w:w="603" w:type="dxa"/>
            <w:vAlign w:val="center"/>
          </w:tcPr>
          <w:p w:rsidR="007C42F9" w:rsidRPr="00993442" w:rsidRDefault="007C42F9" w:rsidP="003A7740">
            <w:pPr>
              <w:jc w:val="center"/>
            </w:pPr>
            <w:r w:rsidRPr="00993442">
              <w:rPr>
                <w:sz w:val="22"/>
                <w:szCs w:val="22"/>
              </w:rPr>
              <w:t>6</w:t>
            </w:r>
          </w:p>
        </w:tc>
        <w:tc>
          <w:tcPr>
            <w:tcW w:w="7585" w:type="dxa"/>
            <w:vAlign w:val="center"/>
          </w:tcPr>
          <w:p w:rsidR="007C42F9" w:rsidRPr="00993442" w:rsidRDefault="007C42F9" w:rsidP="003A7740">
            <w:pPr>
              <w:rPr>
                <w:color w:val="FF0000"/>
              </w:rPr>
            </w:pPr>
            <w:r w:rsidRPr="00993442">
              <w:rPr>
                <w:sz w:val="22"/>
                <w:szCs w:val="22"/>
              </w:rPr>
              <w:t>İşbirliği içinde çalışma, mesleki ve etik sorumluluk bilincini kazanma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c>
          <w:tcPr>
            <w:tcW w:w="567" w:type="dxa"/>
            <w:vAlign w:val="center"/>
          </w:tcPr>
          <w:p w:rsidR="007C42F9" w:rsidRPr="00993442" w:rsidRDefault="007C42F9" w:rsidP="003A7740">
            <w:pPr>
              <w:jc w:val="center"/>
              <w:rPr>
                <w:b/>
              </w:rPr>
            </w:pPr>
          </w:p>
        </w:tc>
      </w:tr>
      <w:tr w:rsidR="007C42F9" w:rsidRPr="00993442" w:rsidTr="003A7740">
        <w:tc>
          <w:tcPr>
            <w:tcW w:w="603" w:type="dxa"/>
            <w:vAlign w:val="center"/>
          </w:tcPr>
          <w:p w:rsidR="007C42F9" w:rsidRPr="00993442" w:rsidRDefault="007C42F9" w:rsidP="003A7740">
            <w:pPr>
              <w:jc w:val="center"/>
            </w:pPr>
            <w:r w:rsidRPr="00993442">
              <w:rPr>
                <w:sz w:val="22"/>
                <w:szCs w:val="22"/>
              </w:rPr>
              <w:t>7</w:t>
            </w:r>
          </w:p>
        </w:tc>
        <w:tc>
          <w:tcPr>
            <w:tcW w:w="7585" w:type="dxa"/>
            <w:vAlign w:val="center"/>
          </w:tcPr>
          <w:p w:rsidR="007C42F9" w:rsidRPr="00993442" w:rsidRDefault="007C42F9" w:rsidP="003A7740">
            <w:pPr>
              <w:rPr>
                <w:color w:val="FF0000"/>
              </w:rPr>
            </w:pPr>
            <w:r w:rsidRPr="00993442">
              <w:rPr>
                <w:sz w:val="22"/>
                <w:szCs w:val="22"/>
              </w:rPr>
              <w:t>Fen Öğretiminin temel amaçları doğrultusunda, fen okuryazarlığını geliştirme becerisi</w:t>
            </w:r>
          </w:p>
        </w:tc>
        <w:tc>
          <w:tcPr>
            <w:tcW w:w="567" w:type="dxa"/>
            <w:vAlign w:val="center"/>
          </w:tcPr>
          <w:p w:rsidR="007C42F9" w:rsidRPr="00993442" w:rsidRDefault="007C42F9" w:rsidP="003A7740">
            <w:pPr>
              <w:jc w:val="center"/>
              <w:rPr>
                <w:b/>
              </w:rPr>
            </w:pPr>
            <w:r w:rsidRPr="00993442">
              <w:rPr>
                <w:b/>
                <w:sz w:val="22"/>
                <w:szCs w:val="22"/>
              </w:rPr>
              <w:t>x</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r>
      <w:tr w:rsidR="007C42F9" w:rsidRPr="00993442" w:rsidTr="003A7740">
        <w:tc>
          <w:tcPr>
            <w:tcW w:w="603" w:type="dxa"/>
            <w:vAlign w:val="center"/>
          </w:tcPr>
          <w:p w:rsidR="007C42F9" w:rsidRPr="00993442" w:rsidRDefault="007C42F9" w:rsidP="003A7740">
            <w:pPr>
              <w:jc w:val="center"/>
            </w:pPr>
            <w:r w:rsidRPr="00993442">
              <w:rPr>
                <w:sz w:val="22"/>
                <w:szCs w:val="22"/>
              </w:rPr>
              <w:t>8</w:t>
            </w:r>
          </w:p>
        </w:tc>
        <w:tc>
          <w:tcPr>
            <w:tcW w:w="7585" w:type="dxa"/>
            <w:vAlign w:val="center"/>
          </w:tcPr>
          <w:p w:rsidR="007C42F9" w:rsidRPr="00993442" w:rsidRDefault="007C42F9" w:rsidP="003A7740">
            <w:pPr>
              <w:rPr>
                <w:color w:val="FF0000"/>
              </w:rPr>
            </w:pPr>
            <w:r w:rsidRPr="00993442">
              <w:rPr>
                <w:sz w:val="22"/>
                <w:szCs w:val="22"/>
              </w:rPr>
              <w:t>Yeni Fen programlarını inceleme becerisi (kazanım, öğrenme-öğretme süreci, değerlendirme teknikleri v.s)</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r>
      <w:tr w:rsidR="007C42F9" w:rsidRPr="00993442" w:rsidTr="003A7740">
        <w:tc>
          <w:tcPr>
            <w:tcW w:w="603" w:type="dxa"/>
            <w:vAlign w:val="center"/>
          </w:tcPr>
          <w:p w:rsidR="007C42F9" w:rsidRPr="00993442" w:rsidRDefault="007C42F9" w:rsidP="003A7740">
            <w:pPr>
              <w:jc w:val="center"/>
            </w:pPr>
            <w:r w:rsidRPr="00993442">
              <w:rPr>
                <w:sz w:val="22"/>
                <w:szCs w:val="22"/>
              </w:rPr>
              <w:t>9</w:t>
            </w:r>
          </w:p>
        </w:tc>
        <w:tc>
          <w:tcPr>
            <w:tcW w:w="7585" w:type="dxa"/>
            <w:vAlign w:val="center"/>
          </w:tcPr>
          <w:p w:rsidR="007C42F9" w:rsidRPr="00993442" w:rsidRDefault="007C42F9" w:rsidP="003A7740">
            <w:pPr>
              <w:rPr>
                <w:color w:val="FF0000"/>
              </w:rPr>
            </w:pPr>
            <w:r w:rsidRPr="00993442">
              <w:rPr>
                <w:sz w:val="22"/>
                <w:szCs w:val="22"/>
              </w:rPr>
              <w:t>Doğa olaylarını bilimsel temellere dayandırarak açıklama becerisi</w:t>
            </w:r>
          </w:p>
        </w:tc>
        <w:tc>
          <w:tcPr>
            <w:tcW w:w="567" w:type="dxa"/>
            <w:vAlign w:val="center"/>
          </w:tcPr>
          <w:p w:rsidR="007C42F9" w:rsidRPr="00993442" w:rsidRDefault="007C42F9" w:rsidP="003A7740">
            <w:pPr>
              <w:jc w:val="center"/>
              <w:rPr>
                <w:b/>
              </w:rPr>
            </w:pPr>
            <w:r w:rsidRPr="00993442">
              <w:rPr>
                <w:b/>
                <w:sz w:val="22"/>
                <w:szCs w:val="22"/>
              </w:rPr>
              <w:t>x</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r>
      <w:tr w:rsidR="007C42F9" w:rsidRPr="00993442" w:rsidTr="003A7740">
        <w:tc>
          <w:tcPr>
            <w:tcW w:w="603" w:type="dxa"/>
            <w:vAlign w:val="center"/>
          </w:tcPr>
          <w:p w:rsidR="007C42F9" w:rsidRPr="00993442" w:rsidRDefault="007C42F9" w:rsidP="003A7740">
            <w:pPr>
              <w:jc w:val="center"/>
            </w:pPr>
            <w:r w:rsidRPr="00993442">
              <w:rPr>
                <w:sz w:val="22"/>
                <w:szCs w:val="22"/>
              </w:rPr>
              <w:t>10</w:t>
            </w:r>
          </w:p>
        </w:tc>
        <w:tc>
          <w:tcPr>
            <w:tcW w:w="7585" w:type="dxa"/>
            <w:vAlign w:val="center"/>
          </w:tcPr>
          <w:p w:rsidR="007C42F9" w:rsidRPr="00993442" w:rsidRDefault="007C42F9" w:rsidP="003A7740">
            <w:pPr>
              <w:rPr>
                <w:color w:val="FF0000"/>
              </w:rPr>
            </w:pPr>
            <w:r w:rsidRPr="00993442">
              <w:rPr>
                <w:sz w:val="22"/>
                <w:szCs w:val="22"/>
              </w:rPr>
              <w:t>Bilimsel süreç becerileri kazanmak ve bunları daha sonraki yaşantılarının değişik aşamalarında kullanarak hayatlarını kolaylaştırma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r>
      <w:tr w:rsidR="007C42F9" w:rsidRPr="00993442" w:rsidTr="003A7740">
        <w:tc>
          <w:tcPr>
            <w:tcW w:w="603" w:type="dxa"/>
            <w:vAlign w:val="center"/>
          </w:tcPr>
          <w:p w:rsidR="007C42F9" w:rsidRPr="00993442" w:rsidRDefault="007C42F9" w:rsidP="003A7740">
            <w:pPr>
              <w:jc w:val="center"/>
            </w:pPr>
            <w:r w:rsidRPr="00993442">
              <w:rPr>
                <w:sz w:val="22"/>
                <w:szCs w:val="22"/>
              </w:rPr>
              <w:t>11</w:t>
            </w:r>
          </w:p>
        </w:tc>
        <w:tc>
          <w:tcPr>
            <w:tcW w:w="7585" w:type="dxa"/>
            <w:vAlign w:val="center"/>
          </w:tcPr>
          <w:p w:rsidR="007C42F9" w:rsidRPr="00993442" w:rsidRDefault="007C42F9" w:rsidP="003A7740">
            <w:pPr>
              <w:rPr>
                <w:color w:val="FF0000"/>
              </w:rPr>
            </w:pPr>
            <w:r w:rsidRPr="00993442">
              <w:rPr>
                <w:sz w:val="22"/>
                <w:szCs w:val="22"/>
              </w:rPr>
              <w:t>Öğrencilerin kişisel gelişim özelliklerine uygun olan yöntem ve teknikleri kullanma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r>
      <w:tr w:rsidR="007C42F9" w:rsidRPr="00993442" w:rsidTr="003A7740">
        <w:tc>
          <w:tcPr>
            <w:tcW w:w="603" w:type="dxa"/>
            <w:vAlign w:val="center"/>
          </w:tcPr>
          <w:p w:rsidR="007C42F9" w:rsidRPr="00993442" w:rsidRDefault="007C42F9" w:rsidP="003A7740">
            <w:pPr>
              <w:jc w:val="center"/>
            </w:pPr>
            <w:r w:rsidRPr="00993442">
              <w:rPr>
                <w:sz w:val="22"/>
                <w:szCs w:val="22"/>
              </w:rPr>
              <w:t>12</w:t>
            </w:r>
          </w:p>
        </w:tc>
        <w:tc>
          <w:tcPr>
            <w:tcW w:w="7585" w:type="dxa"/>
            <w:vAlign w:val="center"/>
          </w:tcPr>
          <w:p w:rsidR="007C42F9" w:rsidRPr="00993442" w:rsidRDefault="007C42F9" w:rsidP="003A7740">
            <w:pPr>
              <w:rPr>
                <w:color w:val="FF0000"/>
              </w:rPr>
            </w:pPr>
            <w:r w:rsidRPr="00993442">
              <w:rPr>
                <w:sz w:val="22"/>
                <w:szCs w:val="22"/>
              </w:rPr>
              <w:t>Fen programlarından yararlanarak plan hazırlayıp, araç gereç ve materyalleri düzenleyerek ders sunma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r>
      <w:tr w:rsidR="007C42F9" w:rsidRPr="00993442" w:rsidTr="003A7740">
        <w:tc>
          <w:tcPr>
            <w:tcW w:w="603" w:type="dxa"/>
            <w:vAlign w:val="center"/>
          </w:tcPr>
          <w:p w:rsidR="007C42F9" w:rsidRPr="00993442" w:rsidRDefault="007C42F9" w:rsidP="003A7740">
            <w:pPr>
              <w:jc w:val="center"/>
            </w:pPr>
            <w:r w:rsidRPr="00993442">
              <w:rPr>
                <w:sz w:val="22"/>
                <w:szCs w:val="22"/>
              </w:rPr>
              <w:t>13</w:t>
            </w:r>
          </w:p>
        </w:tc>
        <w:tc>
          <w:tcPr>
            <w:tcW w:w="7585" w:type="dxa"/>
            <w:vAlign w:val="center"/>
          </w:tcPr>
          <w:p w:rsidR="007C42F9" w:rsidRPr="00993442" w:rsidRDefault="007C42F9" w:rsidP="003A7740">
            <w:pPr>
              <w:rPr>
                <w:color w:val="FF0000"/>
              </w:rPr>
            </w:pPr>
            <w:r w:rsidRPr="00993442">
              <w:rPr>
                <w:sz w:val="22"/>
                <w:szCs w:val="22"/>
              </w:rPr>
              <w:t>Konuya uygun deneyleri seçip, tasarlayıp yapabilme, verileri analiz etme ve yorumlayarak bilimsel rapor haline getirebilme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r>
      <w:tr w:rsidR="007C42F9" w:rsidRPr="00993442" w:rsidTr="003A7740">
        <w:tc>
          <w:tcPr>
            <w:tcW w:w="603" w:type="dxa"/>
            <w:vAlign w:val="center"/>
          </w:tcPr>
          <w:p w:rsidR="007C42F9" w:rsidRPr="00993442" w:rsidRDefault="007C42F9" w:rsidP="003A7740">
            <w:pPr>
              <w:jc w:val="center"/>
            </w:pPr>
            <w:r w:rsidRPr="00993442">
              <w:rPr>
                <w:sz w:val="22"/>
                <w:szCs w:val="22"/>
              </w:rPr>
              <w:t>14</w:t>
            </w:r>
          </w:p>
        </w:tc>
        <w:tc>
          <w:tcPr>
            <w:tcW w:w="7585" w:type="dxa"/>
            <w:vAlign w:val="center"/>
          </w:tcPr>
          <w:p w:rsidR="007C42F9" w:rsidRPr="00993442" w:rsidRDefault="007C42F9" w:rsidP="003A7740">
            <w:pPr>
              <w:rPr>
                <w:color w:val="FF0000"/>
              </w:rPr>
            </w:pPr>
            <w:r w:rsidRPr="00993442">
              <w:rPr>
                <w:sz w:val="22"/>
                <w:szCs w:val="22"/>
              </w:rPr>
              <w:t>Laboratuar güvenliği konusunda bilgi birikimine sahip olma ve gerektiğinde kullanabilme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r>
      <w:tr w:rsidR="007C42F9" w:rsidRPr="00993442" w:rsidTr="003A7740">
        <w:tc>
          <w:tcPr>
            <w:tcW w:w="603" w:type="dxa"/>
            <w:vAlign w:val="center"/>
          </w:tcPr>
          <w:p w:rsidR="007C42F9" w:rsidRPr="00993442" w:rsidRDefault="007C42F9" w:rsidP="003A7740">
            <w:pPr>
              <w:jc w:val="center"/>
            </w:pPr>
            <w:r w:rsidRPr="00993442">
              <w:rPr>
                <w:sz w:val="22"/>
                <w:szCs w:val="22"/>
              </w:rPr>
              <w:t>15</w:t>
            </w:r>
          </w:p>
        </w:tc>
        <w:tc>
          <w:tcPr>
            <w:tcW w:w="7585" w:type="dxa"/>
            <w:vAlign w:val="center"/>
          </w:tcPr>
          <w:p w:rsidR="007C42F9" w:rsidRPr="00993442" w:rsidRDefault="007C42F9" w:rsidP="003A7740">
            <w:pPr>
              <w:rPr>
                <w:color w:val="FF0000"/>
              </w:rPr>
            </w:pPr>
            <w:r w:rsidRPr="00993442">
              <w:rPr>
                <w:sz w:val="22"/>
                <w:szCs w:val="22"/>
              </w:rPr>
              <w:t>Problemleri belirleme ve aşamalarına uygun olarak çözme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c>
          <w:tcPr>
            <w:tcW w:w="567" w:type="dxa"/>
            <w:vAlign w:val="center"/>
          </w:tcPr>
          <w:p w:rsidR="007C42F9" w:rsidRPr="00993442" w:rsidRDefault="007C42F9" w:rsidP="003A7740">
            <w:pPr>
              <w:jc w:val="center"/>
              <w:rPr>
                <w:b/>
              </w:rPr>
            </w:pPr>
          </w:p>
        </w:tc>
      </w:tr>
      <w:tr w:rsidR="007C42F9" w:rsidRPr="00993442" w:rsidTr="003A7740">
        <w:tc>
          <w:tcPr>
            <w:tcW w:w="9889" w:type="dxa"/>
            <w:gridSpan w:val="5"/>
            <w:tcBorders>
              <w:bottom w:val="single" w:sz="12" w:space="0" w:color="auto"/>
            </w:tcBorders>
            <w:vAlign w:val="center"/>
          </w:tcPr>
          <w:p w:rsidR="007C42F9" w:rsidRPr="00993442" w:rsidRDefault="007C42F9" w:rsidP="003A7740">
            <w:pPr>
              <w:jc w:val="both"/>
            </w:pPr>
            <w:r w:rsidRPr="00993442">
              <w:rPr>
                <w:b/>
                <w:sz w:val="22"/>
                <w:szCs w:val="22"/>
              </w:rPr>
              <w:t>1</w:t>
            </w:r>
            <w:r w:rsidRPr="00993442">
              <w:rPr>
                <w:sz w:val="22"/>
                <w:szCs w:val="22"/>
              </w:rPr>
              <w:t xml:space="preserve">:Hiç Katkısı Yok. </w:t>
            </w:r>
            <w:r w:rsidRPr="00993442">
              <w:rPr>
                <w:b/>
                <w:sz w:val="22"/>
                <w:szCs w:val="22"/>
              </w:rPr>
              <w:t>2</w:t>
            </w:r>
            <w:r w:rsidRPr="00993442">
              <w:rPr>
                <w:sz w:val="22"/>
                <w:szCs w:val="22"/>
              </w:rPr>
              <w:t xml:space="preserve">:Kısmen Katkısı Var. </w:t>
            </w:r>
            <w:r w:rsidRPr="00993442">
              <w:rPr>
                <w:b/>
                <w:sz w:val="22"/>
                <w:szCs w:val="22"/>
              </w:rPr>
              <w:t>3</w:t>
            </w:r>
            <w:r w:rsidRPr="00993442">
              <w:rPr>
                <w:sz w:val="22"/>
                <w:szCs w:val="22"/>
              </w:rPr>
              <w:t>:Tam Katkısı Var.</w:t>
            </w:r>
          </w:p>
        </w:tc>
      </w:tr>
    </w:tbl>
    <w:p w:rsidR="007C42F9" w:rsidRPr="00993442" w:rsidRDefault="007C42F9" w:rsidP="003A7740">
      <w:pPr>
        <w:rPr>
          <w:sz w:val="22"/>
          <w:szCs w:val="22"/>
        </w:rPr>
      </w:pPr>
    </w:p>
    <w:p w:rsidR="007C42F9" w:rsidRPr="00993442" w:rsidRDefault="007C42F9" w:rsidP="003A7740">
      <w:pPr>
        <w:spacing w:line="360" w:lineRule="auto"/>
        <w:rPr>
          <w:sz w:val="22"/>
          <w:szCs w:val="22"/>
        </w:rPr>
      </w:pPr>
      <w:r w:rsidRPr="00993442">
        <w:rPr>
          <w:b/>
          <w:sz w:val="22"/>
          <w:szCs w:val="22"/>
        </w:rPr>
        <w:t>Dersin Öğretim Üyesi:</w:t>
      </w:r>
      <w:r w:rsidR="007A5C98">
        <w:rPr>
          <w:sz w:val="22"/>
          <w:szCs w:val="22"/>
        </w:rPr>
        <w:t xml:space="preserve">   Prof</w:t>
      </w:r>
      <w:r w:rsidRPr="00993442">
        <w:rPr>
          <w:sz w:val="22"/>
          <w:szCs w:val="22"/>
        </w:rPr>
        <w:t>.</w:t>
      </w:r>
      <w:r w:rsidR="007A5C98">
        <w:rPr>
          <w:sz w:val="22"/>
          <w:szCs w:val="22"/>
        </w:rPr>
        <w:t xml:space="preserve"> </w:t>
      </w:r>
      <w:r w:rsidRPr="00993442">
        <w:rPr>
          <w:sz w:val="22"/>
          <w:szCs w:val="22"/>
        </w:rPr>
        <w:t xml:space="preserve">Dr. Cansu FİLİK İŞÇEN </w:t>
      </w:r>
    </w:p>
    <w:p w:rsidR="007C42F9" w:rsidRPr="00993442" w:rsidRDefault="007C42F9" w:rsidP="003A7740">
      <w:pPr>
        <w:rPr>
          <w:sz w:val="22"/>
          <w:szCs w:val="22"/>
        </w:rPr>
      </w:pPr>
    </w:p>
    <w:p w:rsidR="007C42F9" w:rsidRDefault="007C42F9" w:rsidP="003A7740"/>
    <w:p w:rsidR="007C42F9" w:rsidRDefault="007C42F9" w:rsidP="003A7740"/>
    <w:p w:rsidR="007C42F9" w:rsidRDefault="007C42F9" w:rsidP="003A7740"/>
    <w:p w:rsidR="007C42F9" w:rsidRDefault="007C42F9"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C42F9" w:rsidRDefault="007C42F9" w:rsidP="003A7740"/>
    <w:p w:rsidR="007C42F9" w:rsidRDefault="007C42F9"/>
    <w:p w:rsidR="007C42F9" w:rsidRDefault="00C975B2" w:rsidP="003A7740">
      <w:pPr>
        <w:outlineLvl w:val="0"/>
        <w:rPr>
          <w:b/>
          <w:sz w:val="22"/>
          <w:szCs w:val="22"/>
        </w:rPr>
      </w:pPr>
      <w:r>
        <w:rPr>
          <w:b/>
          <w:noProof/>
          <w:sz w:val="22"/>
          <w:szCs w:val="22"/>
        </w:rPr>
        <w:drawing>
          <wp:anchor distT="0" distB="0" distL="114300" distR="114300" simplePos="0" relativeHeight="251933696" behindDoc="1" locked="0" layoutInCell="1" allowOverlap="1">
            <wp:simplePos x="0" y="0"/>
            <wp:positionH relativeFrom="column">
              <wp:posOffset>-73025</wp:posOffset>
            </wp:positionH>
            <wp:positionV relativeFrom="paragraph">
              <wp:posOffset>73660</wp:posOffset>
            </wp:positionV>
            <wp:extent cx="499110" cy="464820"/>
            <wp:effectExtent l="19050" t="0" r="0" b="0"/>
            <wp:wrapSquare wrapText="bothSides"/>
            <wp:docPr id="12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p>
    <w:p w:rsidR="00C975B2" w:rsidRDefault="00881FC6" w:rsidP="003A7740">
      <w:pPr>
        <w:outlineLvl w:val="0"/>
        <w:rPr>
          <w:b/>
          <w:sz w:val="22"/>
          <w:szCs w:val="22"/>
        </w:rPr>
      </w:pPr>
      <w:r>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6B43E2" w:rsidTr="003A7740">
        <w:tc>
          <w:tcPr>
            <w:tcW w:w="1167" w:type="dxa"/>
            <w:vAlign w:val="center"/>
          </w:tcPr>
          <w:p w:rsidR="007C42F9" w:rsidRPr="006B43E2" w:rsidRDefault="007C42F9" w:rsidP="003A7740">
            <w:pPr>
              <w:outlineLvl w:val="0"/>
              <w:rPr>
                <w:b/>
                <w:sz w:val="20"/>
                <w:szCs w:val="20"/>
              </w:rPr>
            </w:pPr>
            <w:r w:rsidRPr="006B43E2">
              <w:rPr>
                <w:b/>
                <w:sz w:val="20"/>
                <w:szCs w:val="20"/>
              </w:rPr>
              <w:t>DÖNEM</w:t>
            </w:r>
          </w:p>
        </w:tc>
        <w:tc>
          <w:tcPr>
            <w:tcW w:w="1527" w:type="dxa"/>
            <w:vAlign w:val="center"/>
          </w:tcPr>
          <w:p w:rsidR="007C42F9" w:rsidRPr="006B43E2" w:rsidRDefault="007C42F9" w:rsidP="003A7740">
            <w:pPr>
              <w:outlineLvl w:val="0"/>
              <w:rPr>
                <w:sz w:val="20"/>
                <w:szCs w:val="20"/>
              </w:rPr>
            </w:pPr>
            <w:r>
              <w:rPr>
                <w:sz w:val="20"/>
                <w:szCs w:val="20"/>
              </w:rPr>
              <w:t xml:space="preserve"> Bahar</w:t>
            </w:r>
          </w:p>
        </w:tc>
      </w:tr>
    </w:tbl>
    <w:p w:rsidR="007C42F9" w:rsidRPr="00474EEF"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6B43E2" w:rsidTr="003A7740">
        <w:tc>
          <w:tcPr>
            <w:tcW w:w="1668" w:type="dxa"/>
            <w:vAlign w:val="center"/>
          </w:tcPr>
          <w:p w:rsidR="007C42F9" w:rsidRPr="006B43E2" w:rsidRDefault="007C42F9" w:rsidP="003A7740">
            <w:pPr>
              <w:jc w:val="center"/>
              <w:outlineLvl w:val="0"/>
              <w:rPr>
                <w:b/>
                <w:sz w:val="20"/>
                <w:szCs w:val="20"/>
              </w:rPr>
            </w:pPr>
            <w:r w:rsidRPr="006B43E2">
              <w:rPr>
                <w:b/>
                <w:sz w:val="20"/>
                <w:szCs w:val="20"/>
              </w:rPr>
              <w:t>DERSİN KODU</w:t>
            </w:r>
          </w:p>
        </w:tc>
        <w:tc>
          <w:tcPr>
            <w:tcW w:w="2760" w:type="dxa"/>
            <w:vAlign w:val="center"/>
          </w:tcPr>
          <w:p w:rsidR="007C42F9" w:rsidRPr="00C875D5" w:rsidRDefault="007C42F9" w:rsidP="003A7740">
            <w:pPr>
              <w:outlineLvl w:val="0"/>
              <w:rPr>
                <w:color w:val="000000"/>
              </w:rPr>
            </w:pPr>
            <w:r>
              <w:rPr>
                <w:color w:val="000000"/>
              </w:rPr>
              <w:t>171116124</w:t>
            </w:r>
          </w:p>
        </w:tc>
        <w:tc>
          <w:tcPr>
            <w:tcW w:w="1560" w:type="dxa"/>
            <w:vAlign w:val="center"/>
          </w:tcPr>
          <w:p w:rsidR="007C42F9" w:rsidRPr="006B43E2" w:rsidRDefault="007C42F9" w:rsidP="003A7740">
            <w:pPr>
              <w:jc w:val="center"/>
              <w:outlineLvl w:val="0"/>
              <w:rPr>
                <w:b/>
                <w:sz w:val="20"/>
                <w:szCs w:val="20"/>
              </w:rPr>
            </w:pPr>
            <w:r w:rsidRPr="006B43E2">
              <w:rPr>
                <w:b/>
                <w:sz w:val="20"/>
                <w:szCs w:val="20"/>
              </w:rPr>
              <w:t>DERSİN ADI</w:t>
            </w:r>
          </w:p>
        </w:tc>
        <w:tc>
          <w:tcPr>
            <w:tcW w:w="4185" w:type="dxa"/>
            <w:vAlign w:val="center"/>
          </w:tcPr>
          <w:p w:rsidR="007C42F9" w:rsidRPr="001957BA" w:rsidRDefault="007C42F9" w:rsidP="003A7740">
            <w:pPr>
              <w:jc w:val="center"/>
              <w:outlineLvl w:val="0"/>
              <w:rPr>
                <w:szCs w:val="20"/>
              </w:rPr>
            </w:pPr>
          </w:p>
          <w:p w:rsidR="007C42F9" w:rsidRPr="00C875D5" w:rsidRDefault="007C42F9" w:rsidP="003A7740">
            <w:pPr>
              <w:jc w:val="center"/>
              <w:outlineLvl w:val="0"/>
            </w:pPr>
            <w:r w:rsidRPr="00C875D5">
              <w:rPr>
                <w:sz w:val="22"/>
                <w:szCs w:val="22"/>
              </w:rPr>
              <w:t>Fen Öğretimi Laboratuvar Uygulamaları I</w:t>
            </w:r>
            <w:r>
              <w:rPr>
                <w:sz w:val="22"/>
                <w:szCs w:val="22"/>
              </w:rPr>
              <w:t>I</w:t>
            </w:r>
          </w:p>
        </w:tc>
      </w:tr>
    </w:tbl>
    <w:p w:rsidR="007C42F9" w:rsidRPr="00474EEF" w:rsidRDefault="007C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7C42F9" w:rsidRPr="00424600" w:rsidTr="003A7740">
        <w:trPr>
          <w:trHeight w:val="383"/>
        </w:trPr>
        <w:tc>
          <w:tcPr>
            <w:tcW w:w="531" w:type="pct"/>
            <w:vMerge w:val="restart"/>
            <w:tcBorders>
              <w:top w:val="single" w:sz="12" w:space="0" w:color="auto"/>
              <w:right w:val="single" w:sz="12" w:space="0" w:color="auto"/>
            </w:tcBorders>
            <w:vAlign w:val="center"/>
          </w:tcPr>
          <w:p w:rsidR="007C42F9" w:rsidRPr="00E017F7" w:rsidRDefault="007C42F9" w:rsidP="003A7740">
            <w:pPr>
              <w:rPr>
                <w:b/>
                <w:sz w:val="18"/>
                <w:szCs w:val="20"/>
              </w:rPr>
            </w:pPr>
            <w:r w:rsidRPr="00E017F7">
              <w:rPr>
                <w:b/>
                <w:sz w:val="18"/>
                <w:szCs w:val="20"/>
              </w:rPr>
              <w:t>YARIYIL</w:t>
            </w:r>
          </w:p>
          <w:p w:rsidR="007C42F9" w:rsidRPr="00521A1D" w:rsidRDefault="007C42F9"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7C42F9" w:rsidRPr="00521A1D" w:rsidRDefault="007C42F9"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7C42F9" w:rsidRPr="00521A1D" w:rsidRDefault="007C42F9" w:rsidP="003A7740">
            <w:pPr>
              <w:jc w:val="center"/>
              <w:rPr>
                <w:b/>
                <w:sz w:val="20"/>
                <w:szCs w:val="20"/>
              </w:rPr>
            </w:pPr>
            <w:r w:rsidRPr="00521A1D">
              <w:rPr>
                <w:b/>
                <w:sz w:val="20"/>
                <w:szCs w:val="20"/>
              </w:rPr>
              <w:t>DERSİN</w:t>
            </w:r>
          </w:p>
        </w:tc>
      </w:tr>
      <w:tr w:rsidR="007C42F9" w:rsidRPr="00424600" w:rsidTr="003A7740">
        <w:trPr>
          <w:trHeight w:val="382"/>
        </w:trPr>
        <w:tc>
          <w:tcPr>
            <w:tcW w:w="531" w:type="pct"/>
            <w:vMerge/>
            <w:tcBorders>
              <w:right w:val="single" w:sz="12" w:space="0" w:color="auto"/>
            </w:tcBorders>
          </w:tcPr>
          <w:p w:rsidR="007C42F9" w:rsidRPr="00521A1D" w:rsidRDefault="007C42F9" w:rsidP="003A7740">
            <w:pPr>
              <w:rPr>
                <w:b/>
                <w:sz w:val="20"/>
                <w:szCs w:val="20"/>
              </w:rPr>
            </w:pPr>
          </w:p>
        </w:tc>
        <w:tc>
          <w:tcPr>
            <w:tcW w:w="390" w:type="pct"/>
            <w:gridSpan w:val="2"/>
            <w:tcBorders>
              <w:left w:val="single" w:sz="12" w:space="0" w:color="auto"/>
            </w:tcBorders>
            <w:vAlign w:val="center"/>
          </w:tcPr>
          <w:p w:rsidR="007C42F9" w:rsidRPr="00521A1D" w:rsidRDefault="007C42F9" w:rsidP="003A7740">
            <w:pPr>
              <w:jc w:val="center"/>
              <w:rPr>
                <w:b/>
                <w:sz w:val="20"/>
                <w:szCs w:val="20"/>
              </w:rPr>
            </w:pPr>
            <w:r w:rsidRPr="00521A1D">
              <w:rPr>
                <w:b/>
                <w:sz w:val="20"/>
                <w:szCs w:val="20"/>
              </w:rPr>
              <w:t>Teorik</w:t>
            </w:r>
          </w:p>
        </w:tc>
        <w:tc>
          <w:tcPr>
            <w:tcW w:w="538" w:type="pct"/>
            <w:vAlign w:val="center"/>
          </w:tcPr>
          <w:p w:rsidR="007C42F9" w:rsidRPr="00521A1D" w:rsidRDefault="007C42F9"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7C42F9" w:rsidRPr="00521A1D" w:rsidRDefault="007C42F9" w:rsidP="003A7740">
            <w:pPr>
              <w:ind w:left="-111" w:right="-108"/>
              <w:jc w:val="center"/>
              <w:rPr>
                <w:b/>
                <w:sz w:val="20"/>
                <w:szCs w:val="20"/>
              </w:rPr>
            </w:pPr>
            <w:r>
              <w:rPr>
                <w:b/>
                <w:sz w:val="20"/>
                <w:szCs w:val="20"/>
              </w:rPr>
              <w:t>Laboratuar</w:t>
            </w:r>
          </w:p>
        </w:tc>
        <w:tc>
          <w:tcPr>
            <w:tcW w:w="418" w:type="pct"/>
            <w:vAlign w:val="center"/>
          </w:tcPr>
          <w:p w:rsidR="007C42F9" w:rsidRPr="00521A1D" w:rsidRDefault="007C42F9" w:rsidP="003A7740">
            <w:pPr>
              <w:jc w:val="center"/>
              <w:rPr>
                <w:b/>
                <w:sz w:val="20"/>
                <w:szCs w:val="20"/>
              </w:rPr>
            </w:pPr>
            <w:r w:rsidRPr="00521A1D">
              <w:rPr>
                <w:b/>
                <w:sz w:val="20"/>
                <w:szCs w:val="20"/>
              </w:rPr>
              <w:t>Kredisi</w:t>
            </w:r>
          </w:p>
        </w:tc>
        <w:tc>
          <w:tcPr>
            <w:tcW w:w="326" w:type="pct"/>
            <w:vAlign w:val="center"/>
          </w:tcPr>
          <w:p w:rsidR="007C42F9" w:rsidRPr="00521A1D" w:rsidRDefault="007C42F9" w:rsidP="003A7740">
            <w:pPr>
              <w:ind w:left="-111" w:right="-108"/>
              <w:jc w:val="center"/>
              <w:rPr>
                <w:b/>
                <w:sz w:val="20"/>
                <w:szCs w:val="20"/>
              </w:rPr>
            </w:pPr>
            <w:r w:rsidRPr="00521A1D">
              <w:rPr>
                <w:b/>
                <w:sz w:val="20"/>
                <w:szCs w:val="20"/>
              </w:rPr>
              <w:t>AKTS</w:t>
            </w:r>
          </w:p>
        </w:tc>
        <w:tc>
          <w:tcPr>
            <w:tcW w:w="1305" w:type="pct"/>
            <w:gridSpan w:val="2"/>
            <w:vAlign w:val="center"/>
          </w:tcPr>
          <w:p w:rsidR="007C42F9" w:rsidRPr="00521A1D" w:rsidRDefault="007C42F9" w:rsidP="003A7740">
            <w:pPr>
              <w:jc w:val="center"/>
              <w:rPr>
                <w:b/>
                <w:sz w:val="20"/>
                <w:szCs w:val="20"/>
              </w:rPr>
            </w:pPr>
            <w:r w:rsidRPr="00521A1D">
              <w:rPr>
                <w:b/>
                <w:sz w:val="20"/>
                <w:szCs w:val="20"/>
              </w:rPr>
              <w:t>TÜRÜ</w:t>
            </w:r>
          </w:p>
        </w:tc>
        <w:tc>
          <w:tcPr>
            <w:tcW w:w="767" w:type="pct"/>
            <w:vAlign w:val="center"/>
          </w:tcPr>
          <w:p w:rsidR="007C42F9" w:rsidRPr="00521A1D" w:rsidRDefault="007C42F9" w:rsidP="003A7740">
            <w:pPr>
              <w:jc w:val="center"/>
              <w:rPr>
                <w:b/>
                <w:sz w:val="20"/>
                <w:szCs w:val="20"/>
              </w:rPr>
            </w:pPr>
            <w:r>
              <w:rPr>
                <w:b/>
                <w:sz w:val="20"/>
                <w:szCs w:val="20"/>
              </w:rPr>
              <w:t>DİLİ</w:t>
            </w:r>
          </w:p>
        </w:tc>
      </w:tr>
      <w:tr w:rsidR="007C42F9" w:rsidRPr="00424600" w:rsidTr="003A7740">
        <w:trPr>
          <w:trHeight w:val="367"/>
        </w:trPr>
        <w:tc>
          <w:tcPr>
            <w:tcW w:w="531" w:type="pct"/>
            <w:tcBorders>
              <w:bottom w:val="single" w:sz="12" w:space="0" w:color="auto"/>
              <w:right w:val="single" w:sz="12" w:space="0" w:color="auto"/>
            </w:tcBorders>
            <w:vAlign w:val="center"/>
          </w:tcPr>
          <w:p w:rsidR="007C42F9" w:rsidRPr="002C02AF" w:rsidRDefault="007C42F9" w:rsidP="003A7740">
            <w:pPr>
              <w:jc w:val="center"/>
            </w:pPr>
            <w:r>
              <w:rPr>
                <w:sz w:val="22"/>
                <w:szCs w:val="22"/>
              </w:rPr>
              <w:t xml:space="preserve">VI </w:t>
            </w:r>
          </w:p>
        </w:tc>
        <w:tc>
          <w:tcPr>
            <w:tcW w:w="390" w:type="pct"/>
            <w:gridSpan w:val="2"/>
            <w:tcBorders>
              <w:left w:val="single" w:sz="12" w:space="0" w:color="auto"/>
              <w:bottom w:val="single" w:sz="12" w:space="0" w:color="auto"/>
            </w:tcBorders>
            <w:vAlign w:val="center"/>
          </w:tcPr>
          <w:p w:rsidR="007C42F9" w:rsidRPr="002C02AF" w:rsidRDefault="007C42F9" w:rsidP="003A7740">
            <w:pPr>
              <w:jc w:val="center"/>
            </w:pPr>
            <w:r>
              <w:rPr>
                <w:sz w:val="22"/>
                <w:szCs w:val="22"/>
              </w:rPr>
              <w:t>2</w:t>
            </w:r>
          </w:p>
        </w:tc>
        <w:tc>
          <w:tcPr>
            <w:tcW w:w="538" w:type="pct"/>
            <w:tcBorders>
              <w:bottom w:val="single" w:sz="12" w:space="0" w:color="auto"/>
            </w:tcBorders>
            <w:vAlign w:val="center"/>
          </w:tcPr>
          <w:p w:rsidR="007C42F9" w:rsidRPr="002C02AF" w:rsidRDefault="007C42F9" w:rsidP="003A7740">
            <w:pPr>
              <w:jc w:val="center"/>
            </w:pPr>
            <w:r>
              <w:rPr>
                <w:sz w:val="22"/>
                <w:szCs w:val="22"/>
              </w:rPr>
              <w:t xml:space="preserve">2 </w:t>
            </w:r>
          </w:p>
        </w:tc>
        <w:tc>
          <w:tcPr>
            <w:tcW w:w="725" w:type="pct"/>
            <w:gridSpan w:val="3"/>
            <w:tcBorders>
              <w:bottom w:val="single" w:sz="12" w:space="0" w:color="auto"/>
              <w:right w:val="single" w:sz="12" w:space="0" w:color="auto"/>
            </w:tcBorders>
            <w:vAlign w:val="center"/>
          </w:tcPr>
          <w:p w:rsidR="007C42F9" w:rsidRPr="002C02AF" w:rsidRDefault="007C42F9" w:rsidP="003A7740">
            <w:pPr>
              <w:jc w:val="center"/>
            </w:pPr>
            <w:r>
              <w:rPr>
                <w:sz w:val="22"/>
                <w:szCs w:val="22"/>
              </w:rPr>
              <w:t xml:space="preserve">0 </w:t>
            </w:r>
          </w:p>
        </w:tc>
        <w:tc>
          <w:tcPr>
            <w:tcW w:w="418" w:type="pct"/>
            <w:tcBorders>
              <w:bottom w:val="single" w:sz="12" w:space="0" w:color="auto"/>
            </w:tcBorders>
            <w:vAlign w:val="center"/>
          </w:tcPr>
          <w:p w:rsidR="007C42F9" w:rsidRPr="002C02AF" w:rsidRDefault="007C42F9" w:rsidP="003A7740">
            <w:pPr>
              <w:jc w:val="center"/>
            </w:pPr>
            <w:r>
              <w:rPr>
                <w:sz w:val="22"/>
                <w:szCs w:val="22"/>
              </w:rPr>
              <w:t xml:space="preserve">3 </w:t>
            </w:r>
          </w:p>
        </w:tc>
        <w:tc>
          <w:tcPr>
            <w:tcW w:w="326" w:type="pct"/>
            <w:tcBorders>
              <w:bottom w:val="single" w:sz="12" w:space="0" w:color="auto"/>
            </w:tcBorders>
            <w:vAlign w:val="center"/>
          </w:tcPr>
          <w:p w:rsidR="007C42F9" w:rsidRPr="002C02AF" w:rsidRDefault="007C42F9" w:rsidP="003A7740">
            <w:pPr>
              <w:jc w:val="center"/>
            </w:pPr>
            <w:r>
              <w:rPr>
                <w:sz w:val="22"/>
                <w:szCs w:val="22"/>
              </w:rPr>
              <w:t xml:space="preserve">4 </w:t>
            </w:r>
          </w:p>
        </w:tc>
        <w:tc>
          <w:tcPr>
            <w:tcW w:w="1305" w:type="pct"/>
            <w:gridSpan w:val="2"/>
            <w:tcBorders>
              <w:bottom w:val="single" w:sz="12" w:space="0" w:color="auto"/>
            </w:tcBorders>
            <w:vAlign w:val="center"/>
          </w:tcPr>
          <w:p w:rsidR="007C42F9" w:rsidRPr="00E25D97" w:rsidRDefault="007C42F9"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7C42F9" w:rsidRPr="00E25D97" w:rsidRDefault="007C42F9" w:rsidP="003A7740">
            <w:pPr>
              <w:jc w:val="center"/>
              <w:rPr>
                <w:vertAlign w:val="superscript"/>
              </w:rPr>
            </w:pPr>
            <w:r>
              <w:rPr>
                <w:vertAlign w:val="superscript"/>
              </w:rPr>
              <w:t>Türkçe</w:t>
            </w:r>
          </w:p>
        </w:tc>
      </w:tr>
      <w:tr w:rsidR="007C42F9"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7C42F9" w:rsidRDefault="007C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7C42F9"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7C42F9" w:rsidRPr="00D62B39" w:rsidRDefault="007C42F9"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7C42F9" w:rsidRPr="00D62B39" w:rsidRDefault="007C42F9"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7C42F9" w:rsidRDefault="007C42F9" w:rsidP="003A7740">
            <w:pPr>
              <w:jc w:val="center"/>
              <w:rPr>
                <w:b/>
                <w:sz w:val="20"/>
                <w:szCs w:val="20"/>
              </w:rPr>
            </w:pPr>
            <w:r>
              <w:rPr>
                <w:b/>
                <w:sz w:val="20"/>
                <w:szCs w:val="20"/>
              </w:rPr>
              <w:t>Fen Bilgisi Öğretmenliği</w:t>
            </w:r>
          </w:p>
          <w:p w:rsidR="007C42F9" w:rsidRPr="00B44A74" w:rsidRDefault="007C42F9"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tcBorders>
            <w:vAlign w:val="center"/>
          </w:tcPr>
          <w:p w:rsidR="007C42F9" w:rsidRDefault="007C42F9" w:rsidP="003A7740">
            <w:pPr>
              <w:jc w:val="center"/>
              <w:rPr>
                <w:b/>
                <w:sz w:val="20"/>
                <w:szCs w:val="20"/>
              </w:rPr>
            </w:pPr>
            <w:r>
              <w:rPr>
                <w:b/>
                <w:sz w:val="20"/>
                <w:szCs w:val="20"/>
              </w:rPr>
              <w:t>Sosyal Bilim</w:t>
            </w:r>
          </w:p>
        </w:tc>
      </w:tr>
      <w:tr w:rsidR="007C42F9"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7C42F9" w:rsidRPr="00771293" w:rsidRDefault="007C42F9" w:rsidP="003A7740">
            <w:pPr>
              <w:jc w:val="center"/>
            </w:pPr>
            <w:r>
              <w:rPr>
                <w:sz w:val="22"/>
                <w:szCs w:val="22"/>
              </w:rPr>
              <w:t>% 80</w:t>
            </w:r>
          </w:p>
        </w:tc>
        <w:tc>
          <w:tcPr>
            <w:tcW w:w="1049" w:type="pct"/>
            <w:gridSpan w:val="4"/>
            <w:tcBorders>
              <w:left w:val="single" w:sz="4" w:space="0" w:color="auto"/>
              <w:bottom w:val="single" w:sz="12" w:space="0" w:color="auto"/>
              <w:right w:val="single" w:sz="4" w:space="0" w:color="auto"/>
            </w:tcBorders>
          </w:tcPr>
          <w:p w:rsidR="007C42F9" w:rsidRPr="00FF422D" w:rsidRDefault="007C42F9" w:rsidP="003A7740">
            <w:pPr>
              <w:jc w:val="center"/>
            </w:pPr>
            <w:r>
              <w:t>% 20</w:t>
            </w:r>
          </w:p>
        </w:tc>
        <w:tc>
          <w:tcPr>
            <w:tcW w:w="2371" w:type="pct"/>
            <w:gridSpan w:val="5"/>
            <w:tcBorders>
              <w:left w:val="single" w:sz="4" w:space="0" w:color="auto"/>
              <w:bottom w:val="single" w:sz="12" w:space="0" w:color="auto"/>
            </w:tcBorders>
          </w:tcPr>
          <w:p w:rsidR="007C42F9" w:rsidRPr="00FF422D" w:rsidRDefault="007C42F9" w:rsidP="003A7740">
            <w:pPr>
              <w:jc w:val="center"/>
            </w:pPr>
            <w:r>
              <w:t xml:space="preserve"> </w:t>
            </w:r>
          </w:p>
        </w:tc>
        <w:tc>
          <w:tcPr>
            <w:tcW w:w="767" w:type="pct"/>
            <w:tcBorders>
              <w:left w:val="single" w:sz="4" w:space="0" w:color="auto"/>
              <w:bottom w:val="single" w:sz="12" w:space="0" w:color="auto"/>
            </w:tcBorders>
          </w:tcPr>
          <w:p w:rsidR="007C42F9" w:rsidRPr="00771293" w:rsidRDefault="007C42F9" w:rsidP="003A7740">
            <w:pPr>
              <w:jc w:val="center"/>
            </w:pPr>
          </w:p>
        </w:tc>
      </w:tr>
      <w:tr w:rsidR="007C42F9" w:rsidRPr="008F4E97" w:rsidTr="003A7740">
        <w:trPr>
          <w:trHeight w:val="324"/>
        </w:trPr>
        <w:tc>
          <w:tcPr>
            <w:tcW w:w="5000" w:type="pct"/>
            <w:gridSpan w:val="12"/>
            <w:tcBorders>
              <w:top w:val="single" w:sz="12" w:space="0" w:color="auto"/>
              <w:bottom w:val="single" w:sz="12" w:space="0" w:color="auto"/>
            </w:tcBorders>
            <w:vAlign w:val="center"/>
          </w:tcPr>
          <w:p w:rsidR="007C42F9" w:rsidRPr="008F4E97" w:rsidRDefault="007C42F9" w:rsidP="003A7740">
            <w:pPr>
              <w:jc w:val="center"/>
              <w:rPr>
                <w:b/>
              </w:rPr>
            </w:pPr>
            <w:r w:rsidRPr="008F4E97">
              <w:rPr>
                <w:b/>
                <w:sz w:val="22"/>
                <w:szCs w:val="22"/>
              </w:rPr>
              <w:t>DEĞERLENDİRME ÖLÇÜTLERİ</w:t>
            </w:r>
          </w:p>
        </w:tc>
      </w:tr>
      <w:tr w:rsidR="007C42F9" w:rsidRPr="008F4E97" w:rsidTr="003A7740">
        <w:tc>
          <w:tcPr>
            <w:tcW w:w="1836" w:type="pct"/>
            <w:gridSpan w:val="5"/>
            <w:vMerge w:val="restart"/>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YARIYIL İÇİ</w:t>
            </w:r>
          </w:p>
        </w:tc>
        <w:tc>
          <w:tcPr>
            <w:tcW w:w="1141" w:type="pct"/>
            <w:gridSpan w:val="5"/>
            <w:tcBorders>
              <w:top w:val="single" w:sz="12" w:space="0" w:color="auto"/>
              <w:left w:val="single" w:sz="12" w:space="0" w:color="auto"/>
              <w:bottom w:val="single" w:sz="8" w:space="0" w:color="auto"/>
            </w:tcBorders>
            <w:vAlign w:val="center"/>
          </w:tcPr>
          <w:p w:rsidR="007C42F9" w:rsidRPr="008F4E97" w:rsidRDefault="007C42F9" w:rsidP="003A7740">
            <w:pPr>
              <w:jc w:val="center"/>
              <w:rPr>
                <w:b/>
              </w:rPr>
            </w:pPr>
            <w:r w:rsidRPr="008F4E97">
              <w:rPr>
                <w:b/>
                <w:sz w:val="22"/>
                <w:szCs w:val="22"/>
              </w:rPr>
              <w:t>Faaliyet türü</w:t>
            </w:r>
          </w:p>
        </w:tc>
        <w:tc>
          <w:tcPr>
            <w:tcW w:w="1256" w:type="pct"/>
            <w:tcBorders>
              <w:top w:val="single" w:sz="12" w:space="0" w:color="auto"/>
              <w:bottom w:val="single" w:sz="8" w:space="0" w:color="auto"/>
              <w:right w:val="single" w:sz="8" w:space="0" w:color="auto"/>
            </w:tcBorders>
            <w:vAlign w:val="center"/>
          </w:tcPr>
          <w:p w:rsidR="007C42F9" w:rsidRPr="008F4E97" w:rsidRDefault="007C42F9" w:rsidP="003A7740">
            <w:pPr>
              <w:jc w:val="center"/>
              <w:rPr>
                <w:b/>
              </w:rPr>
            </w:pPr>
            <w:r w:rsidRPr="008F4E97">
              <w:rPr>
                <w:b/>
                <w:sz w:val="22"/>
                <w:szCs w:val="22"/>
              </w:rPr>
              <w:t>Sayı</w:t>
            </w:r>
          </w:p>
        </w:tc>
        <w:tc>
          <w:tcPr>
            <w:tcW w:w="767" w:type="pct"/>
            <w:tcBorders>
              <w:top w:val="single" w:sz="12" w:space="0" w:color="auto"/>
              <w:left w:val="single" w:sz="8" w:space="0" w:color="auto"/>
              <w:bottom w:val="single" w:sz="8" w:space="0" w:color="auto"/>
            </w:tcBorders>
            <w:vAlign w:val="center"/>
          </w:tcPr>
          <w:p w:rsidR="007C42F9" w:rsidRPr="008F4E97" w:rsidRDefault="007C42F9" w:rsidP="003A7740">
            <w:pPr>
              <w:jc w:val="center"/>
              <w:rPr>
                <w:b/>
              </w:rPr>
            </w:pPr>
            <w:r w:rsidRPr="008F4E97">
              <w:rPr>
                <w:b/>
                <w:sz w:val="22"/>
                <w:szCs w:val="22"/>
              </w:rPr>
              <w:t>%</w:t>
            </w:r>
          </w:p>
        </w:tc>
      </w:tr>
      <w:tr w:rsidR="007C42F9" w:rsidRPr="008F4E97" w:rsidTr="003A7740">
        <w:tc>
          <w:tcPr>
            <w:tcW w:w="1836" w:type="pct"/>
            <w:gridSpan w:val="5"/>
            <w:vMerge/>
            <w:tcBorders>
              <w:top w:val="single" w:sz="12" w:space="0" w:color="auto"/>
              <w:bottom w:val="single" w:sz="12" w:space="0" w:color="auto"/>
              <w:right w:val="single" w:sz="12" w:space="0" w:color="auto"/>
            </w:tcBorders>
            <w:vAlign w:val="center"/>
          </w:tcPr>
          <w:p w:rsidR="007C42F9" w:rsidRPr="008F4E97" w:rsidRDefault="007C42F9" w:rsidP="003A7740">
            <w:pPr>
              <w:rPr>
                <w:b/>
              </w:rPr>
            </w:pPr>
          </w:p>
        </w:tc>
        <w:tc>
          <w:tcPr>
            <w:tcW w:w="1141" w:type="pct"/>
            <w:gridSpan w:val="5"/>
            <w:tcBorders>
              <w:top w:val="single" w:sz="8" w:space="0" w:color="auto"/>
              <w:left w:val="single" w:sz="12" w:space="0" w:color="auto"/>
            </w:tcBorders>
            <w:vAlign w:val="center"/>
          </w:tcPr>
          <w:p w:rsidR="007C42F9" w:rsidRPr="008F4E97" w:rsidRDefault="007C42F9" w:rsidP="003A7740">
            <w:r w:rsidRPr="008F4E97">
              <w:rPr>
                <w:sz w:val="22"/>
                <w:szCs w:val="22"/>
              </w:rPr>
              <w:t>Ara Sınav</w:t>
            </w:r>
          </w:p>
        </w:tc>
        <w:tc>
          <w:tcPr>
            <w:tcW w:w="1256" w:type="pct"/>
            <w:tcBorders>
              <w:top w:val="single" w:sz="8" w:space="0" w:color="auto"/>
              <w:right w:val="single" w:sz="8" w:space="0" w:color="auto"/>
            </w:tcBorders>
          </w:tcPr>
          <w:p w:rsidR="007C42F9" w:rsidRPr="008F4E97" w:rsidRDefault="007C42F9" w:rsidP="003A7740">
            <w:pPr>
              <w:jc w:val="center"/>
            </w:pPr>
            <w:r w:rsidRPr="008F4E97">
              <w:rPr>
                <w:sz w:val="22"/>
                <w:szCs w:val="22"/>
              </w:rPr>
              <w:t xml:space="preserve">1 </w:t>
            </w:r>
          </w:p>
        </w:tc>
        <w:tc>
          <w:tcPr>
            <w:tcW w:w="767" w:type="pct"/>
            <w:tcBorders>
              <w:top w:val="single" w:sz="8" w:space="0" w:color="auto"/>
              <w:left w:val="single" w:sz="8" w:space="0" w:color="auto"/>
            </w:tcBorders>
          </w:tcPr>
          <w:p w:rsidR="007C42F9" w:rsidRPr="008F4E97" w:rsidRDefault="007C42F9" w:rsidP="003A7740">
            <w:pPr>
              <w:jc w:val="center"/>
              <w:rPr>
                <w:highlight w:val="yellow"/>
              </w:rPr>
            </w:pPr>
            <w:r w:rsidRPr="008F4E97">
              <w:rPr>
                <w:sz w:val="22"/>
                <w:szCs w:val="22"/>
              </w:rPr>
              <w:t>20</w:t>
            </w:r>
          </w:p>
        </w:tc>
      </w:tr>
      <w:tr w:rsidR="007C42F9" w:rsidRPr="008F4E97" w:rsidTr="003A7740">
        <w:tc>
          <w:tcPr>
            <w:tcW w:w="1836" w:type="pct"/>
            <w:gridSpan w:val="5"/>
            <w:vMerge/>
            <w:tcBorders>
              <w:top w:val="single" w:sz="12" w:space="0" w:color="auto"/>
              <w:bottom w:val="single" w:sz="12" w:space="0" w:color="auto"/>
              <w:right w:val="single" w:sz="12" w:space="0" w:color="auto"/>
            </w:tcBorders>
            <w:vAlign w:val="center"/>
          </w:tcPr>
          <w:p w:rsidR="007C42F9" w:rsidRPr="008F4E97" w:rsidRDefault="007C42F9" w:rsidP="003A7740">
            <w:pPr>
              <w:rPr>
                <w:b/>
              </w:rPr>
            </w:pPr>
          </w:p>
        </w:tc>
        <w:tc>
          <w:tcPr>
            <w:tcW w:w="1141" w:type="pct"/>
            <w:gridSpan w:val="5"/>
            <w:tcBorders>
              <w:left w:val="single" w:sz="12" w:space="0" w:color="auto"/>
            </w:tcBorders>
            <w:vAlign w:val="center"/>
          </w:tcPr>
          <w:p w:rsidR="007C42F9" w:rsidRPr="008F4E97" w:rsidRDefault="007C42F9" w:rsidP="003A7740">
            <w:r w:rsidRPr="008F4E97">
              <w:rPr>
                <w:sz w:val="22"/>
                <w:szCs w:val="22"/>
              </w:rPr>
              <w:t>Kısa Sınav</w:t>
            </w:r>
          </w:p>
        </w:tc>
        <w:tc>
          <w:tcPr>
            <w:tcW w:w="1256" w:type="pct"/>
            <w:tcBorders>
              <w:right w:val="single" w:sz="8" w:space="0" w:color="auto"/>
            </w:tcBorders>
          </w:tcPr>
          <w:p w:rsidR="007C42F9" w:rsidRPr="008F4E97" w:rsidRDefault="007C42F9" w:rsidP="003A7740"/>
        </w:tc>
        <w:tc>
          <w:tcPr>
            <w:tcW w:w="767" w:type="pct"/>
            <w:tcBorders>
              <w:left w:val="single" w:sz="8" w:space="0" w:color="auto"/>
            </w:tcBorders>
          </w:tcPr>
          <w:p w:rsidR="007C42F9" w:rsidRPr="008F4E97" w:rsidRDefault="007C42F9" w:rsidP="003A7740">
            <w:pPr>
              <w:jc w:val="center"/>
            </w:pPr>
          </w:p>
        </w:tc>
      </w:tr>
      <w:tr w:rsidR="007C42F9" w:rsidRPr="008F4E97" w:rsidTr="003A7740">
        <w:tc>
          <w:tcPr>
            <w:tcW w:w="1836" w:type="pct"/>
            <w:gridSpan w:val="5"/>
            <w:vMerge/>
            <w:tcBorders>
              <w:top w:val="single" w:sz="12" w:space="0" w:color="auto"/>
              <w:bottom w:val="single" w:sz="12" w:space="0" w:color="auto"/>
              <w:right w:val="single" w:sz="12" w:space="0" w:color="auto"/>
            </w:tcBorders>
            <w:vAlign w:val="center"/>
          </w:tcPr>
          <w:p w:rsidR="007C42F9" w:rsidRPr="008F4E97" w:rsidRDefault="007C42F9" w:rsidP="003A7740">
            <w:pPr>
              <w:rPr>
                <w:b/>
              </w:rPr>
            </w:pPr>
          </w:p>
        </w:tc>
        <w:tc>
          <w:tcPr>
            <w:tcW w:w="1141" w:type="pct"/>
            <w:gridSpan w:val="5"/>
            <w:tcBorders>
              <w:left w:val="single" w:sz="12" w:space="0" w:color="auto"/>
            </w:tcBorders>
            <w:vAlign w:val="center"/>
          </w:tcPr>
          <w:p w:rsidR="007C42F9" w:rsidRPr="008F4E97" w:rsidRDefault="007C42F9" w:rsidP="003A7740">
            <w:r w:rsidRPr="008F4E97">
              <w:rPr>
                <w:sz w:val="22"/>
                <w:szCs w:val="22"/>
              </w:rPr>
              <w:t>Ödev</w:t>
            </w:r>
          </w:p>
        </w:tc>
        <w:tc>
          <w:tcPr>
            <w:tcW w:w="1256" w:type="pct"/>
            <w:tcBorders>
              <w:right w:val="single" w:sz="8" w:space="0" w:color="auto"/>
            </w:tcBorders>
          </w:tcPr>
          <w:p w:rsidR="007C42F9" w:rsidRPr="008F4E97" w:rsidRDefault="007C42F9" w:rsidP="003A7740">
            <w:pPr>
              <w:jc w:val="center"/>
            </w:pPr>
            <w:r w:rsidRPr="008F4E97">
              <w:rPr>
                <w:sz w:val="22"/>
                <w:szCs w:val="22"/>
              </w:rPr>
              <w:t xml:space="preserve"> </w:t>
            </w:r>
          </w:p>
        </w:tc>
        <w:tc>
          <w:tcPr>
            <w:tcW w:w="767" w:type="pct"/>
            <w:tcBorders>
              <w:left w:val="single" w:sz="8" w:space="0" w:color="auto"/>
            </w:tcBorders>
          </w:tcPr>
          <w:p w:rsidR="007C42F9" w:rsidRPr="008F4E97" w:rsidRDefault="007C42F9" w:rsidP="003A7740">
            <w:pPr>
              <w:jc w:val="center"/>
            </w:pPr>
          </w:p>
        </w:tc>
      </w:tr>
      <w:tr w:rsidR="007C42F9" w:rsidRPr="008F4E97" w:rsidTr="003A7740">
        <w:tc>
          <w:tcPr>
            <w:tcW w:w="1836" w:type="pct"/>
            <w:gridSpan w:val="5"/>
            <w:vMerge/>
            <w:tcBorders>
              <w:top w:val="single" w:sz="12" w:space="0" w:color="auto"/>
              <w:bottom w:val="single" w:sz="12" w:space="0" w:color="auto"/>
              <w:right w:val="single" w:sz="12" w:space="0" w:color="auto"/>
            </w:tcBorders>
            <w:vAlign w:val="center"/>
          </w:tcPr>
          <w:p w:rsidR="007C42F9" w:rsidRPr="008F4E97" w:rsidRDefault="007C42F9" w:rsidP="003A7740">
            <w:pPr>
              <w:rPr>
                <w:b/>
              </w:rPr>
            </w:pPr>
          </w:p>
        </w:tc>
        <w:tc>
          <w:tcPr>
            <w:tcW w:w="1141" w:type="pct"/>
            <w:gridSpan w:val="5"/>
            <w:tcBorders>
              <w:left w:val="single" w:sz="12" w:space="0" w:color="auto"/>
              <w:bottom w:val="single" w:sz="8" w:space="0" w:color="auto"/>
            </w:tcBorders>
            <w:vAlign w:val="center"/>
          </w:tcPr>
          <w:p w:rsidR="007C42F9" w:rsidRPr="008F4E97" w:rsidRDefault="007C42F9" w:rsidP="003A7740">
            <w:r w:rsidRPr="008F4E97">
              <w:rPr>
                <w:sz w:val="22"/>
                <w:szCs w:val="22"/>
              </w:rPr>
              <w:t>Proje</w:t>
            </w:r>
          </w:p>
        </w:tc>
        <w:tc>
          <w:tcPr>
            <w:tcW w:w="1256" w:type="pct"/>
            <w:tcBorders>
              <w:bottom w:val="single" w:sz="8" w:space="0" w:color="auto"/>
              <w:right w:val="single" w:sz="8" w:space="0" w:color="auto"/>
            </w:tcBorders>
          </w:tcPr>
          <w:p w:rsidR="007C42F9" w:rsidRPr="008F4E97" w:rsidRDefault="007C42F9" w:rsidP="003A7740">
            <w:pPr>
              <w:jc w:val="center"/>
            </w:pPr>
            <w:r w:rsidRPr="008F4E97">
              <w:rPr>
                <w:sz w:val="22"/>
                <w:szCs w:val="22"/>
              </w:rPr>
              <w:t xml:space="preserve">1 </w:t>
            </w:r>
          </w:p>
        </w:tc>
        <w:tc>
          <w:tcPr>
            <w:tcW w:w="767" w:type="pct"/>
            <w:tcBorders>
              <w:left w:val="single" w:sz="8" w:space="0" w:color="auto"/>
              <w:bottom w:val="single" w:sz="8" w:space="0" w:color="auto"/>
            </w:tcBorders>
          </w:tcPr>
          <w:p w:rsidR="007C42F9" w:rsidRPr="008F4E97" w:rsidRDefault="007C42F9" w:rsidP="003A7740">
            <w:pPr>
              <w:jc w:val="center"/>
            </w:pPr>
            <w:r w:rsidRPr="008F4E97">
              <w:rPr>
                <w:sz w:val="22"/>
                <w:szCs w:val="22"/>
              </w:rPr>
              <w:t>20</w:t>
            </w:r>
          </w:p>
        </w:tc>
      </w:tr>
      <w:tr w:rsidR="007C42F9" w:rsidRPr="008F4E97" w:rsidTr="003A7740">
        <w:tc>
          <w:tcPr>
            <w:tcW w:w="1836" w:type="pct"/>
            <w:gridSpan w:val="5"/>
            <w:vMerge/>
            <w:tcBorders>
              <w:top w:val="single" w:sz="12" w:space="0" w:color="auto"/>
              <w:bottom w:val="single" w:sz="12" w:space="0" w:color="auto"/>
              <w:right w:val="single" w:sz="12" w:space="0" w:color="auto"/>
            </w:tcBorders>
            <w:vAlign w:val="center"/>
          </w:tcPr>
          <w:p w:rsidR="007C42F9" w:rsidRPr="008F4E97" w:rsidRDefault="007C42F9" w:rsidP="003A7740">
            <w:pPr>
              <w:rPr>
                <w:b/>
              </w:rPr>
            </w:pPr>
          </w:p>
        </w:tc>
        <w:tc>
          <w:tcPr>
            <w:tcW w:w="1141" w:type="pct"/>
            <w:gridSpan w:val="5"/>
            <w:tcBorders>
              <w:top w:val="single" w:sz="8" w:space="0" w:color="auto"/>
              <w:left w:val="single" w:sz="12" w:space="0" w:color="auto"/>
              <w:bottom w:val="single" w:sz="8" w:space="0" w:color="auto"/>
            </w:tcBorders>
            <w:vAlign w:val="center"/>
          </w:tcPr>
          <w:p w:rsidR="007C42F9" w:rsidRPr="008F4E97" w:rsidRDefault="007C42F9" w:rsidP="003A7740">
            <w:r w:rsidRPr="008F4E97">
              <w:rPr>
                <w:sz w:val="22"/>
                <w:szCs w:val="22"/>
              </w:rPr>
              <w:t>Rapor</w:t>
            </w:r>
          </w:p>
        </w:tc>
        <w:tc>
          <w:tcPr>
            <w:tcW w:w="1256" w:type="pct"/>
            <w:tcBorders>
              <w:top w:val="single" w:sz="8" w:space="0" w:color="auto"/>
              <w:bottom w:val="single" w:sz="8" w:space="0" w:color="auto"/>
              <w:right w:val="single" w:sz="8" w:space="0" w:color="auto"/>
            </w:tcBorders>
          </w:tcPr>
          <w:p w:rsidR="007C42F9" w:rsidRPr="008F4E97" w:rsidRDefault="007C42F9" w:rsidP="003A7740">
            <w:pPr>
              <w:jc w:val="center"/>
            </w:pPr>
            <w:r w:rsidRPr="008F4E97">
              <w:rPr>
                <w:sz w:val="22"/>
                <w:szCs w:val="22"/>
              </w:rPr>
              <w:t>1</w:t>
            </w:r>
          </w:p>
        </w:tc>
        <w:tc>
          <w:tcPr>
            <w:tcW w:w="767" w:type="pct"/>
            <w:tcBorders>
              <w:top w:val="single" w:sz="8" w:space="0" w:color="auto"/>
              <w:left w:val="single" w:sz="8" w:space="0" w:color="auto"/>
              <w:bottom w:val="single" w:sz="8" w:space="0" w:color="auto"/>
            </w:tcBorders>
          </w:tcPr>
          <w:p w:rsidR="007C42F9" w:rsidRPr="008F4E97" w:rsidRDefault="007C42F9" w:rsidP="003A7740">
            <w:pPr>
              <w:jc w:val="center"/>
            </w:pPr>
            <w:r w:rsidRPr="008F4E97">
              <w:rPr>
                <w:sz w:val="22"/>
                <w:szCs w:val="22"/>
              </w:rPr>
              <w:t>20</w:t>
            </w:r>
          </w:p>
        </w:tc>
      </w:tr>
      <w:tr w:rsidR="007C42F9" w:rsidRPr="008F4E97" w:rsidTr="003A7740">
        <w:tc>
          <w:tcPr>
            <w:tcW w:w="1836" w:type="pct"/>
            <w:gridSpan w:val="5"/>
            <w:vMerge/>
            <w:tcBorders>
              <w:top w:val="single" w:sz="12" w:space="0" w:color="auto"/>
              <w:bottom w:val="single" w:sz="12" w:space="0" w:color="auto"/>
              <w:right w:val="single" w:sz="12" w:space="0" w:color="auto"/>
            </w:tcBorders>
            <w:vAlign w:val="center"/>
          </w:tcPr>
          <w:p w:rsidR="007C42F9" w:rsidRPr="008F4E97" w:rsidRDefault="007C42F9" w:rsidP="003A7740">
            <w:pPr>
              <w:rPr>
                <w:b/>
              </w:rPr>
            </w:pPr>
          </w:p>
        </w:tc>
        <w:tc>
          <w:tcPr>
            <w:tcW w:w="1141" w:type="pct"/>
            <w:gridSpan w:val="5"/>
            <w:tcBorders>
              <w:top w:val="single" w:sz="8" w:space="0" w:color="auto"/>
              <w:left w:val="single" w:sz="12" w:space="0" w:color="auto"/>
              <w:bottom w:val="single" w:sz="12" w:space="0" w:color="auto"/>
            </w:tcBorders>
            <w:vAlign w:val="center"/>
          </w:tcPr>
          <w:p w:rsidR="007C42F9" w:rsidRPr="008F4E97" w:rsidRDefault="007C42F9" w:rsidP="003A7740">
            <w:r w:rsidRPr="008F4E97">
              <w:rPr>
                <w:sz w:val="22"/>
                <w:szCs w:val="22"/>
              </w:rPr>
              <w:t>Diğer (………)</w:t>
            </w:r>
          </w:p>
        </w:tc>
        <w:tc>
          <w:tcPr>
            <w:tcW w:w="1256" w:type="pct"/>
            <w:tcBorders>
              <w:top w:val="single" w:sz="8" w:space="0" w:color="auto"/>
              <w:bottom w:val="single" w:sz="12" w:space="0" w:color="auto"/>
              <w:right w:val="single" w:sz="8" w:space="0" w:color="auto"/>
            </w:tcBorders>
          </w:tcPr>
          <w:p w:rsidR="007C42F9" w:rsidRPr="008F4E97" w:rsidRDefault="007C42F9" w:rsidP="003A7740"/>
        </w:tc>
        <w:tc>
          <w:tcPr>
            <w:tcW w:w="767" w:type="pct"/>
            <w:tcBorders>
              <w:top w:val="single" w:sz="8" w:space="0" w:color="auto"/>
              <w:left w:val="single" w:sz="8" w:space="0" w:color="auto"/>
              <w:bottom w:val="single" w:sz="12" w:space="0" w:color="auto"/>
            </w:tcBorders>
          </w:tcPr>
          <w:p w:rsidR="007C42F9" w:rsidRPr="008F4E97" w:rsidRDefault="007C42F9" w:rsidP="003A7740">
            <w:pPr>
              <w:jc w:val="center"/>
            </w:pPr>
          </w:p>
        </w:tc>
      </w:tr>
      <w:tr w:rsidR="007C42F9" w:rsidRPr="008F4E97"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YARIYIL SONU SINAVI</w:t>
            </w:r>
          </w:p>
        </w:tc>
        <w:tc>
          <w:tcPr>
            <w:tcW w:w="1141" w:type="pct"/>
            <w:gridSpan w:val="5"/>
            <w:tcBorders>
              <w:top w:val="single" w:sz="12" w:space="0" w:color="auto"/>
              <w:left w:val="single" w:sz="12" w:space="0" w:color="auto"/>
              <w:bottom w:val="single" w:sz="8" w:space="0" w:color="auto"/>
            </w:tcBorders>
          </w:tcPr>
          <w:p w:rsidR="007C42F9" w:rsidRPr="008F4E97" w:rsidRDefault="007C42F9" w:rsidP="003A7740">
            <w:r w:rsidRPr="008F4E97">
              <w:rPr>
                <w:sz w:val="22"/>
                <w:szCs w:val="22"/>
              </w:rPr>
              <w:t xml:space="preserve"> Uygulama</w:t>
            </w:r>
          </w:p>
        </w:tc>
        <w:tc>
          <w:tcPr>
            <w:tcW w:w="1256" w:type="pct"/>
            <w:tcBorders>
              <w:top w:val="single" w:sz="12" w:space="0" w:color="auto"/>
              <w:bottom w:val="single" w:sz="8" w:space="0" w:color="auto"/>
              <w:right w:val="single" w:sz="8" w:space="0" w:color="auto"/>
            </w:tcBorders>
            <w:vAlign w:val="center"/>
          </w:tcPr>
          <w:p w:rsidR="007C42F9" w:rsidRPr="008F4E97" w:rsidRDefault="007C42F9" w:rsidP="003A7740">
            <w:pPr>
              <w:jc w:val="center"/>
            </w:pPr>
            <w:r w:rsidRPr="008F4E97">
              <w:rPr>
                <w:sz w:val="22"/>
                <w:szCs w:val="22"/>
              </w:rPr>
              <w:t>1</w:t>
            </w:r>
          </w:p>
        </w:tc>
        <w:tc>
          <w:tcPr>
            <w:tcW w:w="767" w:type="pct"/>
            <w:tcBorders>
              <w:top w:val="single" w:sz="12" w:space="0" w:color="auto"/>
              <w:left w:val="single" w:sz="8" w:space="0" w:color="auto"/>
              <w:bottom w:val="single" w:sz="8" w:space="0" w:color="auto"/>
            </w:tcBorders>
            <w:vAlign w:val="center"/>
          </w:tcPr>
          <w:p w:rsidR="007C42F9" w:rsidRPr="008F4E97" w:rsidRDefault="007C42F9" w:rsidP="003A7740">
            <w:pPr>
              <w:jc w:val="center"/>
            </w:pPr>
            <w:r w:rsidRPr="008F4E97">
              <w:rPr>
                <w:sz w:val="22"/>
                <w:szCs w:val="22"/>
              </w:rPr>
              <w:t>40</w:t>
            </w:r>
          </w:p>
        </w:tc>
      </w:tr>
      <w:tr w:rsidR="007C42F9" w:rsidRPr="008F4E97"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7C42F9" w:rsidRPr="008F4E97" w:rsidRDefault="007C42F9" w:rsidP="003A7740">
            <w:pPr>
              <w:jc w:val="both"/>
            </w:pPr>
            <w:r w:rsidRPr="008F4E97">
              <w:rPr>
                <w:sz w:val="22"/>
                <w:szCs w:val="22"/>
              </w:rPr>
              <w:t xml:space="preserve"> Önlük gerekir.</w:t>
            </w:r>
          </w:p>
        </w:tc>
      </w:tr>
      <w:tr w:rsidR="007C42F9" w:rsidRPr="008F4E97"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7C42F9" w:rsidRPr="008F4E97" w:rsidRDefault="007C42F9" w:rsidP="003A7740">
            <w:pPr>
              <w:jc w:val="both"/>
              <w:rPr>
                <w:color w:val="000000"/>
              </w:rPr>
            </w:pPr>
            <w:r w:rsidRPr="008F4E97">
              <w:rPr>
                <w:color w:val="000000"/>
                <w:sz w:val="22"/>
                <w:szCs w:val="22"/>
              </w:rPr>
              <w:t>Durgun elektrik kavramı ve elektroskop, Elektrik akımı, potansiyel, direnç, kısa devre  kavramları ve ohm kanunu, ampermetre, voltmetre, avometre ölçüm cihazlarının tanınması, doğru akım ve alternatif akım kavramları,  basit elektrik devresi, basit bir pil yapımı, akümülatör ve özellikleri, elektrik zili ve telgraf, elektrik motoru ve kısımları, Magnetizma, mıknatıs ve kutupları, elektromıknatıs, elektromagnetik indüksiyon, Transformatör ve yapısı, Optik kavramı, ışığın genel özellikleri , yansıma yasaları,</w:t>
            </w:r>
            <w:r w:rsidRPr="008F4E97">
              <w:rPr>
                <w:sz w:val="22"/>
                <w:szCs w:val="22"/>
              </w:rPr>
              <w:t xml:space="preserve"> düzlem ayna ve özellikleri, paralel ve kesişen düzlem aynalarda görüntü</w:t>
            </w:r>
            <w:r w:rsidRPr="008F4E97">
              <w:rPr>
                <w:color w:val="000000"/>
                <w:sz w:val="22"/>
                <w:szCs w:val="22"/>
              </w:rPr>
              <w:t xml:space="preserve">, Kırılma yasaları ve ışığın prizmadan geçiş özellikleri, küresel aynalar ve özellikleri, ince ve kalın mercekler ve özellikleri, asitler, bazlar ve tuzlu çözelti deneyleri, bileşiklerin ve karışımların ayrılması ve deneyleri, suyun elektrolizi </w:t>
            </w:r>
          </w:p>
        </w:tc>
      </w:tr>
      <w:tr w:rsidR="007C42F9" w:rsidRPr="008F4E97"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7C42F9" w:rsidRPr="008F4E97" w:rsidRDefault="007C42F9" w:rsidP="003A7740">
            <w:pPr>
              <w:pStyle w:val="NormalWeb"/>
              <w:jc w:val="both"/>
              <w:rPr>
                <w:color w:val="000000"/>
              </w:rPr>
            </w:pPr>
            <w:r w:rsidRPr="008F4E97">
              <w:rPr>
                <w:color w:val="000000"/>
                <w:sz w:val="22"/>
                <w:szCs w:val="22"/>
              </w:rPr>
              <w:t xml:space="preserve">Öğretmen adaylarına laboratuvar yöntemini kullanarak ders anlatma, deney tasarlama ve uygulama becerisi kazandırmak. </w:t>
            </w:r>
            <w:r w:rsidRPr="008F4E97">
              <w:rPr>
                <w:color w:val="000000"/>
                <w:sz w:val="22"/>
                <w:szCs w:val="22"/>
              </w:rPr>
              <w:lastRenderedPageBreak/>
              <w:t>Kullanılan araç ve gereçleri tanımalarını sağlamak. Deneyleri yaparken pratik düşünme gücünü geliştirmek.</w:t>
            </w:r>
          </w:p>
          <w:p w:rsidR="007C42F9" w:rsidRPr="008F4E97" w:rsidRDefault="007C42F9" w:rsidP="003A7740">
            <w:pPr>
              <w:rPr>
                <w:color w:val="000000"/>
              </w:rPr>
            </w:pPr>
          </w:p>
        </w:tc>
      </w:tr>
      <w:tr w:rsidR="007C42F9" w:rsidRPr="008F4E97"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lastRenderedPageBreak/>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7C42F9" w:rsidRPr="008F4E97" w:rsidRDefault="007C42F9" w:rsidP="003A7740">
            <w:pPr>
              <w:rPr>
                <w:color w:val="000000"/>
              </w:rPr>
            </w:pPr>
            <w:r w:rsidRPr="008F4E97">
              <w:rPr>
                <w:color w:val="000000"/>
                <w:sz w:val="22"/>
                <w:szCs w:val="22"/>
              </w:rPr>
              <w:t>1.Öğrenciler laboratuvarda dikkat edilmesi gereken emniyet ve güvenlik kurallarını öğrenecek.</w:t>
            </w:r>
          </w:p>
          <w:p w:rsidR="007C42F9" w:rsidRPr="008F4E97" w:rsidRDefault="007C42F9" w:rsidP="003A7740">
            <w:pPr>
              <w:jc w:val="both"/>
              <w:rPr>
                <w:color w:val="000000"/>
              </w:rPr>
            </w:pPr>
            <w:r w:rsidRPr="008F4E97">
              <w:rPr>
                <w:color w:val="000000"/>
                <w:sz w:val="22"/>
                <w:szCs w:val="22"/>
              </w:rPr>
              <w:t>2. Öğrencinin kendine olan güveni artacak, ilerideki meslek hayatına yönelik bilgi ve becerileri gelişecek ve dersinden elde edeceği verim maksimum olacaktır.</w:t>
            </w:r>
          </w:p>
        </w:tc>
      </w:tr>
      <w:tr w:rsidR="007C42F9" w:rsidRPr="008F4E97"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7C42F9" w:rsidRPr="008F4E97" w:rsidRDefault="007C42F9" w:rsidP="003A7740">
            <w:pPr>
              <w:tabs>
                <w:tab w:val="left" w:pos="7800"/>
              </w:tabs>
              <w:rPr>
                <w:color w:val="000000"/>
              </w:rPr>
            </w:pPr>
            <w:r w:rsidRPr="008F4E97">
              <w:rPr>
                <w:color w:val="000000"/>
                <w:sz w:val="22"/>
                <w:szCs w:val="22"/>
              </w:rPr>
              <w:t>1.Öğrenciler</w:t>
            </w:r>
            <w:r w:rsidRPr="008F4E97">
              <w:rPr>
                <w:b/>
                <w:color w:val="000000"/>
                <w:sz w:val="22"/>
                <w:szCs w:val="22"/>
              </w:rPr>
              <w:t xml:space="preserve"> </w:t>
            </w:r>
            <w:r w:rsidRPr="008F4E97">
              <w:rPr>
                <w:color w:val="000000"/>
                <w:sz w:val="22"/>
                <w:szCs w:val="22"/>
              </w:rPr>
              <w:t>laboratuvarda açık ve kapalı uçlu deneyler tasarlayabilecek ve uygulayabilecek.</w:t>
            </w:r>
          </w:p>
          <w:p w:rsidR="007C42F9" w:rsidRPr="008F4E97" w:rsidRDefault="007C42F9" w:rsidP="003A7740">
            <w:pPr>
              <w:tabs>
                <w:tab w:val="left" w:pos="7800"/>
              </w:tabs>
              <w:rPr>
                <w:color w:val="000000"/>
              </w:rPr>
            </w:pPr>
            <w:r w:rsidRPr="008F4E97">
              <w:rPr>
                <w:color w:val="000000"/>
                <w:sz w:val="22"/>
                <w:szCs w:val="22"/>
              </w:rPr>
              <w:t>2. Öğrenciler deney sonuçlarını tartışabilecek ve rapor haline getirebilecek.</w:t>
            </w:r>
          </w:p>
          <w:p w:rsidR="007C42F9" w:rsidRPr="008F4E97" w:rsidRDefault="007C42F9" w:rsidP="003A7740">
            <w:pPr>
              <w:tabs>
                <w:tab w:val="left" w:pos="7800"/>
              </w:tabs>
              <w:rPr>
                <w:color w:val="000000"/>
              </w:rPr>
            </w:pPr>
            <w:r w:rsidRPr="008F4E97">
              <w:rPr>
                <w:color w:val="000000"/>
                <w:sz w:val="22"/>
                <w:szCs w:val="22"/>
              </w:rPr>
              <w:t>3. Öğrenciler laboratuvar kullanımına yönelik bilgi ve becerilere sahip olabilecek.</w:t>
            </w:r>
          </w:p>
          <w:p w:rsidR="007C42F9" w:rsidRPr="008F4E97" w:rsidRDefault="007C42F9" w:rsidP="003A7740">
            <w:pPr>
              <w:tabs>
                <w:tab w:val="left" w:pos="7800"/>
              </w:tabs>
              <w:rPr>
                <w:color w:val="000000"/>
              </w:rPr>
            </w:pPr>
            <w:r w:rsidRPr="008F4E97">
              <w:rPr>
                <w:color w:val="000000"/>
                <w:sz w:val="22"/>
                <w:szCs w:val="22"/>
              </w:rPr>
              <w:t>4. Öğrenciler programdakilere alternatif deneyler tasarlayabilecek.</w:t>
            </w:r>
          </w:p>
        </w:tc>
      </w:tr>
      <w:tr w:rsidR="007C42F9" w:rsidRPr="008F4E97" w:rsidTr="003A7740">
        <w:trPr>
          <w:trHeight w:val="933"/>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TEMEL DERS KİTABI</w:t>
            </w:r>
          </w:p>
        </w:tc>
        <w:tc>
          <w:tcPr>
            <w:tcW w:w="3164" w:type="pct"/>
            <w:gridSpan w:val="7"/>
            <w:tcBorders>
              <w:top w:val="single" w:sz="12" w:space="0" w:color="auto"/>
              <w:left w:val="single" w:sz="12" w:space="0" w:color="auto"/>
              <w:bottom w:val="single" w:sz="12" w:space="0" w:color="auto"/>
            </w:tcBorders>
          </w:tcPr>
          <w:p w:rsidR="007C42F9" w:rsidRPr="008F4E97" w:rsidRDefault="007C42F9" w:rsidP="00F912B5">
            <w:pPr>
              <w:pStyle w:val="ListeParagraf1"/>
              <w:numPr>
                <w:ilvl w:val="0"/>
                <w:numId w:val="22"/>
              </w:numPr>
              <w:spacing w:before="100" w:beforeAutospacing="1" w:after="100" w:afterAutospacing="1" w:line="240" w:lineRule="auto"/>
              <w:ind w:left="0" w:hanging="50"/>
              <w:jc w:val="both"/>
              <w:rPr>
                <w:rFonts w:ascii="Times New Roman" w:hAnsi="Times New Roman"/>
                <w:color w:val="000000"/>
              </w:rPr>
            </w:pPr>
            <w:r w:rsidRPr="008F4E97">
              <w:rPr>
                <w:rFonts w:ascii="Times New Roman" w:hAnsi="Times New Roman"/>
                <w:bCs/>
                <w:color w:val="000000"/>
              </w:rPr>
              <w:t xml:space="preserve">Ekem N., Ütenler E., Balbag Z.- Anılan B.-Görgülü A., </w:t>
            </w:r>
            <w:r w:rsidRPr="008F4E97">
              <w:rPr>
                <w:rFonts w:ascii="Times New Roman" w:hAnsi="Times New Roman"/>
                <w:color w:val="000000"/>
              </w:rPr>
              <w:t>Fen-Bilgisi II  Deney Föyü, Eskişehir Osmangazi Üniversitesi Eğitim Fakültesi</w:t>
            </w:r>
          </w:p>
          <w:p w:rsidR="007C42F9" w:rsidRPr="008F4E97" w:rsidRDefault="00881FC6" w:rsidP="00F912B5">
            <w:pPr>
              <w:pStyle w:val="ListeParagraf1"/>
              <w:numPr>
                <w:ilvl w:val="0"/>
                <w:numId w:val="22"/>
              </w:numPr>
              <w:spacing w:after="0" w:line="240" w:lineRule="auto"/>
              <w:ind w:hanging="770"/>
              <w:rPr>
                <w:rFonts w:ascii="Times New Roman" w:hAnsi="Times New Roman"/>
                <w:color w:val="000000"/>
              </w:rPr>
            </w:pPr>
            <w:r>
              <w:rPr>
                <w:rFonts w:ascii="Times New Roman" w:hAnsi="Times New Roman"/>
                <w:color w:val="000000"/>
              </w:rPr>
              <w:t>Mat. ve Fen Bil. Eğitimi</w:t>
            </w:r>
            <w:r w:rsidR="007C42F9" w:rsidRPr="008F4E97">
              <w:rPr>
                <w:rFonts w:ascii="Times New Roman" w:hAnsi="Times New Roman"/>
                <w:color w:val="000000"/>
              </w:rPr>
              <w:t xml:space="preserve"> 6-7-8 Fen ve Teknoloji ders kitapları</w:t>
            </w:r>
          </w:p>
          <w:p w:rsidR="007C42F9" w:rsidRPr="008F4E97" w:rsidRDefault="007C42F9" w:rsidP="00F912B5">
            <w:pPr>
              <w:pStyle w:val="ListeParagraf1"/>
              <w:numPr>
                <w:ilvl w:val="0"/>
                <w:numId w:val="22"/>
              </w:numPr>
              <w:spacing w:after="0" w:line="240" w:lineRule="auto"/>
              <w:ind w:hanging="770"/>
              <w:rPr>
                <w:rFonts w:ascii="Times New Roman" w:hAnsi="Times New Roman"/>
                <w:color w:val="000000"/>
              </w:rPr>
            </w:pPr>
            <w:r w:rsidRPr="008F4E97">
              <w:rPr>
                <w:rFonts w:ascii="Times New Roman" w:hAnsi="Times New Roman"/>
                <w:color w:val="000000"/>
              </w:rPr>
              <w:t>Güneş, T. (Ed). (2006). Fen Bilgisi Laboratuar Deneyleri, Anı Yayıncılık, Ankara</w:t>
            </w:r>
          </w:p>
          <w:p w:rsidR="007C42F9" w:rsidRPr="008F4E97" w:rsidRDefault="007C42F9" w:rsidP="003A7740">
            <w:pPr>
              <w:tabs>
                <w:tab w:val="left" w:pos="7800"/>
              </w:tabs>
              <w:rPr>
                <w:color w:val="000000"/>
              </w:rPr>
            </w:pPr>
          </w:p>
        </w:tc>
      </w:tr>
      <w:tr w:rsidR="007C42F9" w:rsidRPr="008F4E97"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7C42F9" w:rsidRPr="008F4E97" w:rsidRDefault="007C42F9" w:rsidP="003A7740">
            <w:pPr>
              <w:jc w:val="both"/>
            </w:pPr>
            <w:r w:rsidRPr="008F4E97">
              <w:rPr>
                <w:bCs/>
                <w:color w:val="000000"/>
                <w:sz w:val="22"/>
                <w:szCs w:val="22"/>
              </w:rPr>
              <w:t>1.</w:t>
            </w:r>
            <w:r w:rsidRPr="008F4E97">
              <w:rPr>
                <w:sz w:val="22"/>
                <w:szCs w:val="22"/>
              </w:rPr>
              <w:t>Özmen, H. ve Yiğit, N. (2005). Fen Bilgisi Öğretiminde Laboratuar Kullanımı, Anı Yayıncılık, Ankara</w:t>
            </w:r>
          </w:p>
          <w:p w:rsidR="007C42F9" w:rsidRPr="008F4E97" w:rsidRDefault="007C42F9" w:rsidP="003A7740">
            <w:pPr>
              <w:jc w:val="both"/>
            </w:pPr>
            <w:r w:rsidRPr="008F4E97">
              <w:rPr>
                <w:sz w:val="22"/>
                <w:szCs w:val="22"/>
              </w:rPr>
              <w:t>2.</w:t>
            </w:r>
            <w:r w:rsidRPr="008F4E97">
              <w:rPr>
                <w:color w:val="333333"/>
                <w:sz w:val="22"/>
                <w:szCs w:val="22"/>
              </w:rPr>
              <w:t xml:space="preserve"> </w:t>
            </w:r>
            <w:r w:rsidRPr="008F4E97">
              <w:rPr>
                <w:color w:val="000000"/>
                <w:sz w:val="22"/>
                <w:szCs w:val="22"/>
              </w:rPr>
              <w:t>Source book for science teaching, Unesco</w:t>
            </w:r>
          </w:p>
          <w:p w:rsidR="007C42F9" w:rsidRPr="008F4E97" w:rsidRDefault="007C42F9" w:rsidP="003A7740">
            <w:pPr>
              <w:pStyle w:val="Balk4"/>
              <w:rPr>
                <w:color w:val="000000"/>
              </w:rPr>
            </w:pPr>
          </w:p>
        </w:tc>
      </w:tr>
      <w:tr w:rsidR="007C42F9" w:rsidRPr="008F4E97"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7C42F9" w:rsidRPr="008F4E97" w:rsidRDefault="007C42F9" w:rsidP="003A7740">
            <w:pPr>
              <w:jc w:val="both"/>
            </w:pPr>
            <w:r w:rsidRPr="008F4E97">
              <w:rPr>
                <w:sz w:val="22"/>
                <w:szCs w:val="22"/>
              </w:rPr>
              <w:t xml:space="preserve"> 6-7 ve 8. sınıflarda yapılan tüm deney malzemeleri (Ders Araç Yapım Merkezi DAYM tarafından sağlanan)</w:t>
            </w:r>
          </w:p>
        </w:tc>
      </w:tr>
    </w:tbl>
    <w:p w:rsidR="007C42F9" w:rsidRPr="008F4E97" w:rsidRDefault="007C42F9" w:rsidP="003A7740">
      <w:pPr>
        <w:rPr>
          <w:sz w:val="22"/>
          <w:szCs w:val="22"/>
        </w:rPr>
        <w:sectPr w:rsidR="007C42F9" w:rsidRPr="008F4E97"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7C42F9" w:rsidRPr="008F4E97" w:rsidTr="003A7740">
        <w:trPr>
          <w:trHeight w:val="510"/>
          <w:jc w:val="center"/>
        </w:trPr>
        <w:tc>
          <w:tcPr>
            <w:tcW w:w="5000" w:type="pct"/>
            <w:gridSpan w:val="2"/>
            <w:tcBorders>
              <w:top w:val="single" w:sz="12" w:space="0" w:color="auto"/>
            </w:tcBorders>
            <w:vAlign w:val="center"/>
          </w:tcPr>
          <w:p w:rsidR="007C42F9" w:rsidRPr="008F4E97" w:rsidRDefault="007C42F9" w:rsidP="003A7740">
            <w:pPr>
              <w:jc w:val="center"/>
              <w:rPr>
                <w:b/>
              </w:rPr>
            </w:pPr>
            <w:r w:rsidRPr="008F4E97">
              <w:rPr>
                <w:b/>
                <w:sz w:val="22"/>
                <w:szCs w:val="22"/>
              </w:rPr>
              <w:lastRenderedPageBreak/>
              <w:t>DERSİN HAFTALIK PLANI</w:t>
            </w:r>
          </w:p>
        </w:tc>
      </w:tr>
      <w:tr w:rsidR="007C42F9" w:rsidRPr="008F4E97" w:rsidTr="003A7740">
        <w:trPr>
          <w:jc w:val="center"/>
        </w:trPr>
        <w:tc>
          <w:tcPr>
            <w:tcW w:w="593" w:type="pct"/>
          </w:tcPr>
          <w:p w:rsidR="007C42F9" w:rsidRPr="008F4E97" w:rsidRDefault="007C42F9" w:rsidP="003A7740">
            <w:pPr>
              <w:jc w:val="center"/>
              <w:rPr>
                <w:b/>
              </w:rPr>
            </w:pPr>
            <w:r w:rsidRPr="008F4E97">
              <w:rPr>
                <w:b/>
                <w:sz w:val="22"/>
                <w:szCs w:val="22"/>
              </w:rPr>
              <w:t>HAFTA</w:t>
            </w:r>
          </w:p>
        </w:tc>
        <w:tc>
          <w:tcPr>
            <w:tcW w:w="4407" w:type="pct"/>
          </w:tcPr>
          <w:p w:rsidR="007C42F9" w:rsidRPr="008F4E97" w:rsidRDefault="007C42F9" w:rsidP="003A7740">
            <w:pPr>
              <w:rPr>
                <w:b/>
              </w:rPr>
            </w:pPr>
            <w:r w:rsidRPr="008F4E97">
              <w:rPr>
                <w:b/>
                <w:sz w:val="22"/>
                <w:szCs w:val="22"/>
              </w:rPr>
              <w:t>İŞLENEN KONULAR</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1</w:t>
            </w:r>
          </w:p>
        </w:tc>
        <w:tc>
          <w:tcPr>
            <w:tcW w:w="4407" w:type="pct"/>
          </w:tcPr>
          <w:p w:rsidR="007C42F9" w:rsidRPr="008F4E97" w:rsidRDefault="007C42F9" w:rsidP="003A7740">
            <w:r w:rsidRPr="008F4E97">
              <w:rPr>
                <w:color w:val="000000"/>
                <w:sz w:val="22"/>
                <w:szCs w:val="22"/>
              </w:rPr>
              <w:t>Durgun elektrik kavramı ve elektroskop</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2</w:t>
            </w:r>
          </w:p>
        </w:tc>
        <w:tc>
          <w:tcPr>
            <w:tcW w:w="4407" w:type="pct"/>
          </w:tcPr>
          <w:p w:rsidR="007C42F9" w:rsidRPr="008F4E97" w:rsidRDefault="007C42F9" w:rsidP="003A7740">
            <w:r w:rsidRPr="008F4E97">
              <w:rPr>
                <w:color w:val="000000"/>
                <w:sz w:val="22"/>
                <w:szCs w:val="22"/>
              </w:rPr>
              <w:t>Elektrik akımı, potansiyel, direnç, kısa devre kavramları ve ohm kanunu, ampermetre, voltmetre, avometre ölçüm cihazlarının tanınması, doğru akım ve alternatif akım kavramları,  basit elektrik devresi</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3</w:t>
            </w:r>
          </w:p>
        </w:tc>
        <w:tc>
          <w:tcPr>
            <w:tcW w:w="4407" w:type="pct"/>
          </w:tcPr>
          <w:p w:rsidR="007C42F9" w:rsidRPr="008F4E97" w:rsidRDefault="007C42F9" w:rsidP="003A7740">
            <w:r w:rsidRPr="008F4E97">
              <w:rPr>
                <w:color w:val="000000"/>
                <w:sz w:val="22"/>
                <w:szCs w:val="22"/>
              </w:rPr>
              <w:t>Basit bir pil yapımı, akümülatör ve özellikleri, elektrik zili ve telgraf, elektrik motoru ve kısımları</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4</w:t>
            </w:r>
          </w:p>
        </w:tc>
        <w:tc>
          <w:tcPr>
            <w:tcW w:w="4407" w:type="pct"/>
          </w:tcPr>
          <w:p w:rsidR="007C42F9" w:rsidRPr="008F4E97" w:rsidRDefault="007C42F9" w:rsidP="003A7740">
            <w:r w:rsidRPr="008F4E97">
              <w:rPr>
                <w:color w:val="000000"/>
                <w:sz w:val="22"/>
                <w:szCs w:val="22"/>
              </w:rPr>
              <w:t>Magnetizma, mıknatıs ve kutupları, elektromıknatıs, elektromagnetik indüksiyon</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5</w:t>
            </w:r>
          </w:p>
        </w:tc>
        <w:tc>
          <w:tcPr>
            <w:tcW w:w="4407" w:type="pct"/>
          </w:tcPr>
          <w:p w:rsidR="007C42F9" w:rsidRPr="008F4E97" w:rsidRDefault="007C42F9" w:rsidP="003A7740">
            <w:r w:rsidRPr="008F4E97">
              <w:rPr>
                <w:color w:val="000000"/>
                <w:sz w:val="22"/>
                <w:szCs w:val="22"/>
              </w:rPr>
              <w:t>Transformatör ve yapısı</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6</w:t>
            </w:r>
          </w:p>
        </w:tc>
        <w:tc>
          <w:tcPr>
            <w:tcW w:w="4407" w:type="pct"/>
          </w:tcPr>
          <w:p w:rsidR="007C42F9" w:rsidRPr="008F4E97" w:rsidRDefault="007C42F9" w:rsidP="003A7740">
            <w:r w:rsidRPr="008F4E97">
              <w:rPr>
                <w:color w:val="000000"/>
                <w:sz w:val="22"/>
                <w:szCs w:val="22"/>
              </w:rPr>
              <w:t>Optik kavramı, ışığın genel özellikleri</w:t>
            </w:r>
            <w:r w:rsidRPr="008F4E97">
              <w:rPr>
                <w:sz w:val="22"/>
                <w:szCs w:val="22"/>
              </w:rPr>
              <w:t>, yansıma yasaları, düzlem ayna ve özellikleri, paralel ve kesişen düzlem aynalarda görüntü</w:t>
            </w:r>
          </w:p>
        </w:tc>
      </w:tr>
      <w:tr w:rsidR="007C42F9" w:rsidRPr="008F4E97" w:rsidTr="003A7740">
        <w:trPr>
          <w:jc w:val="center"/>
        </w:trPr>
        <w:tc>
          <w:tcPr>
            <w:tcW w:w="593" w:type="pct"/>
            <w:shd w:val="clear" w:color="auto" w:fill="D9D9D9"/>
            <w:vAlign w:val="center"/>
          </w:tcPr>
          <w:p w:rsidR="007C42F9" w:rsidRPr="008F4E97" w:rsidRDefault="007C42F9" w:rsidP="003A7740">
            <w:pPr>
              <w:jc w:val="center"/>
            </w:pPr>
            <w:r w:rsidRPr="008F4E97">
              <w:rPr>
                <w:sz w:val="22"/>
                <w:szCs w:val="22"/>
              </w:rPr>
              <w:t>7-8</w:t>
            </w:r>
          </w:p>
        </w:tc>
        <w:tc>
          <w:tcPr>
            <w:tcW w:w="4407" w:type="pct"/>
            <w:shd w:val="clear" w:color="auto" w:fill="D9D9D9"/>
          </w:tcPr>
          <w:p w:rsidR="007C42F9" w:rsidRPr="008F4E97" w:rsidRDefault="007C42F9" w:rsidP="003A7740">
            <w:r w:rsidRPr="008F4E97">
              <w:rPr>
                <w:sz w:val="22"/>
                <w:szCs w:val="22"/>
              </w:rPr>
              <w:t xml:space="preserve">ARA SINAV </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9</w:t>
            </w:r>
          </w:p>
        </w:tc>
        <w:tc>
          <w:tcPr>
            <w:tcW w:w="4407" w:type="pct"/>
          </w:tcPr>
          <w:p w:rsidR="007C42F9" w:rsidRPr="008F4E97" w:rsidRDefault="007C42F9" w:rsidP="003A7740">
            <w:r w:rsidRPr="008F4E97">
              <w:rPr>
                <w:color w:val="000000"/>
                <w:sz w:val="22"/>
                <w:szCs w:val="22"/>
              </w:rPr>
              <w:t>Kırılma yasaları ve ışığın prizmadan geçiş özellikleri</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10</w:t>
            </w:r>
          </w:p>
        </w:tc>
        <w:tc>
          <w:tcPr>
            <w:tcW w:w="4407" w:type="pct"/>
          </w:tcPr>
          <w:p w:rsidR="007C42F9" w:rsidRPr="008F4E97" w:rsidRDefault="007C42F9" w:rsidP="003A7740">
            <w:r w:rsidRPr="008F4E97">
              <w:rPr>
                <w:color w:val="000000"/>
                <w:sz w:val="22"/>
                <w:szCs w:val="22"/>
              </w:rPr>
              <w:t>Küresel aynalar(Çukur ve Tümsek Aynalar) ve özellikleri</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11</w:t>
            </w:r>
          </w:p>
        </w:tc>
        <w:tc>
          <w:tcPr>
            <w:tcW w:w="4407" w:type="pct"/>
          </w:tcPr>
          <w:p w:rsidR="007C42F9" w:rsidRPr="008F4E97" w:rsidRDefault="007C42F9" w:rsidP="003A7740">
            <w:r w:rsidRPr="008F4E97">
              <w:rPr>
                <w:color w:val="000000"/>
                <w:sz w:val="22"/>
                <w:szCs w:val="22"/>
              </w:rPr>
              <w:t>İnce ve kalın mercekler ve özellikleri</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12</w:t>
            </w:r>
          </w:p>
        </w:tc>
        <w:tc>
          <w:tcPr>
            <w:tcW w:w="4407" w:type="pct"/>
          </w:tcPr>
          <w:p w:rsidR="007C42F9" w:rsidRPr="008F4E97" w:rsidRDefault="007C42F9" w:rsidP="003A7740">
            <w:r w:rsidRPr="008F4E97">
              <w:rPr>
                <w:color w:val="000000"/>
                <w:sz w:val="22"/>
                <w:szCs w:val="22"/>
              </w:rPr>
              <w:t>Asitler, bazlar ve tuzlu çözelti deneyleri</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13</w:t>
            </w:r>
          </w:p>
        </w:tc>
        <w:tc>
          <w:tcPr>
            <w:tcW w:w="4407" w:type="pct"/>
          </w:tcPr>
          <w:p w:rsidR="007C42F9" w:rsidRPr="008F4E97" w:rsidRDefault="007C42F9" w:rsidP="003A7740">
            <w:r w:rsidRPr="008F4E97">
              <w:rPr>
                <w:color w:val="000000"/>
                <w:sz w:val="22"/>
                <w:szCs w:val="22"/>
              </w:rPr>
              <w:t>Bileşiklerin ve karışımların ayrılması ve deneyleri</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14</w:t>
            </w:r>
          </w:p>
        </w:tc>
        <w:tc>
          <w:tcPr>
            <w:tcW w:w="4407" w:type="pct"/>
          </w:tcPr>
          <w:p w:rsidR="007C42F9" w:rsidRPr="008F4E97" w:rsidRDefault="007C42F9" w:rsidP="003A7740">
            <w:r w:rsidRPr="008F4E97">
              <w:rPr>
                <w:color w:val="000000"/>
                <w:sz w:val="22"/>
                <w:szCs w:val="22"/>
              </w:rPr>
              <w:t>Suyun elektrolizi</w:t>
            </w:r>
          </w:p>
        </w:tc>
      </w:tr>
      <w:tr w:rsidR="007C42F9" w:rsidRPr="008F4E97" w:rsidTr="003A7740">
        <w:trPr>
          <w:trHeight w:val="322"/>
          <w:jc w:val="center"/>
        </w:trPr>
        <w:tc>
          <w:tcPr>
            <w:tcW w:w="593" w:type="pct"/>
            <w:tcBorders>
              <w:bottom w:val="single" w:sz="12" w:space="0" w:color="auto"/>
            </w:tcBorders>
            <w:shd w:val="clear" w:color="auto" w:fill="D9D9D9"/>
            <w:vAlign w:val="center"/>
          </w:tcPr>
          <w:p w:rsidR="007C42F9" w:rsidRPr="008F4E97" w:rsidRDefault="007C42F9" w:rsidP="003A7740">
            <w:pPr>
              <w:jc w:val="center"/>
            </w:pPr>
            <w:r w:rsidRPr="008F4E97">
              <w:rPr>
                <w:sz w:val="22"/>
                <w:szCs w:val="22"/>
              </w:rPr>
              <w:t>15-16</w:t>
            </w:r>
          </w:p>
        </w:tc>
        <w:tc>
          <w:tcPr>
            <w:tcW w:w="4407" w:type="pct"/>
            <w:tcBorders>
              <w:bottom w:val="single" w:sz="12" w:space="0" w:color="auto"/>
            </w:tcBorders>
            <w:shd w:val="clear" w:color="auto" w:fill="D9D9D9"/>
            <w:vAlign w:val="center"/>
          </w:tcPr>
          <w:p w:rsidR="007C42F9" w:rsidRPr="008F4E97" w:rsidRDefault="007C42F9" w:rsidP="003A7740">
            <w:r w:rsidRPr="008F4E97">
              <w:rPr>
                <w:sz w:val="22"/>
                <w:szCs w:val="22"/>
              </w:rPr>
              <w:t xml:space="preserve">FİNAL SINAVI </w:t>
            </w:r>
          </w:p>
        </w:tc>
      </w:tr>
    </w:tbl>
    <w:p w:rsidR="007C42F9" w:rsidRPr="008F4E97" w:rsidRDefault="007C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8F4E97" w:rsidTr="003A7740">
        <w:tc>
          <w:tcPr>
            <w:tcW w:w="603" w:type="dxa"/>
            <w:tcBorders>
              <w:top w:val="single" w:sz="12" w:space="0" w:color="auto"/>
            </w:tcBorders>
            <w:vAlign w:val="center"/>
          </w:tcPr>
          <w:p w:rsidR="007C42F9" w:rsidRPr="008F4E97" w:rsidRDefault="007C42F9" w:rsidP="003A7740">
            <w:pPr>
              <w:jc w:val="center"/>
              <w:rPr>
                <w:b/>
              </w:rPr>
            </w:pPr>
            <w:r w:rsidRPr="008F4E97">
              <w:rPr>
                <w:b/>
                <w:sz w:val="22"/>
                <w:szCs w:val="22"/>
              </w:rPr>
              <w:t>NO</w:t>
            </w:r>
          </w:p>
        </w:tc>
        <w:tc>
          <w:tcPr>
            <w:tcW w:w="7585" w:type="dxa"/>
            <w:tcBorders>
              <w:top w:val="single" w:sz="12" w:space="0" w:color="auto"/>
            </w:tcBorders>
          </w:tcPr>
          <w:p w:rsidR="007C42F9" w:rsidRPr="008F4E97" w:rsidRDefault="007C42F9" w:rsidP="003A7740">
            <w:pPr>
              <w:rPr>
                <w:b/>
              </w:rPr>
            </w:pPr>
            <w:r w:rsidRPr="008F4E97">
              <w:rPr>
                <w:b/>
                <w:sz w:val="22"/>
                <w:szCs w:val="22"/>
              </w:rPr>
              <w:t xml:space="preserve">PROGRAM ÇIKTISI </w:t>
            </w:r>
          </w:p>
        </w:tc>
        <w:tc>
          <w:tcPr>
            <w:tcW w:w="567" w:type="dxa"/>
            <w:tcBorders>
              <w:top w:val="single" w:sz="12" w:space="0" w:color="auto"/>
            </w:tcBorders>
            <w:vAlign w:val="center"/>
          </w:tcPr>
          <w:p w:rsidR="007C42F9" w:rsidRPr="008F4E97" w:rsidRDefault="007C42F9" w:rsidP="003A7740">
            <w:pPr>
              <w:jc w:val="center"/>
              <w:rPr>
                <w:b/>
              </w:rPr>
            </w:pPr>
            <w:r w:rsidRPr="008F4E97">
              <w:rPr>
                <w:b/>
                <w:sz w:val="22"/>
                <w:szCs w:val="22"/>
              </w:rPr>
              <w:t>3</w:t>
            </w:r>
          </w:p>
        </w:tc>
        <w:tc>
          <w:tcPr>
            <w:tcW w:w="567" w:type="dxa"/>
            <w:tcBorders>
              <w:top w:val="single" w:sz="12" w:space="0" w:color="auto"/>
            </w:tcBorders>
            <w:vAlign w:val="center"/>
          </w:tcPr>
          <w:p w:rsidR="007C42F9" w:rsidRPr="008F4E97" w:rsidRDefault="007C42F9" w:rsidP="003A7740">
            <w:pPr>
              <w:jc w:val="center"/>
              <w:rPr>
                <w:b/>
              </w:rPr>
            </w:pPr>
            <w:r w:rsidRPr="008F4E97">
              <w:rPr>
                <w:b/>
                <w:sz w:val="22"/>
                <w:szCs w:val="22"/>
              </w:rPr>
              <w:t>2</w:t>
            </w:r>
          </w:p>
        </w:tc>
        <w:tc>
          <w:tcPr>
            <w:tcW w:w="567" w:type="dxa"/>
            <w:tcBorders>
              <w:top w:val="single" w:sz="12" w:space="0" w:color="auto"/>
            </w:tcBorders>
            <w:vAlign w:val="center"/>
          </w:tcPr>
          <w:p w:rsidR="007C42F9" w:rsidRPr="008F4E97" w:rsidRDefault="007C42F9" w:rsidP="003A7740">
            <w:pPr>
              <w:jc w:val="center"/>
              <w:rPr>
                <w:b/>
              </w:rPr>
            </w:pPr>
            <w:r w:rsidRPr="008F4E97">
              <w:rPr>
                <w:b/>
                <w:sz w:val="22"/>
                <w:szCs w:val="22"/>
              </w:rPr>
              <w:t>1</w:t>
            </w:r>
          </w:p>
        </w:tc>
      </w:tr>
      <w:tr w:rsidR="007C42F9" w:rsidRPr="008F4E97" w:rsidTr="003A7740">
        <w:tc>
          <w:tcPr>
            <w:tcW w:w="603" w:type="dxa"/>
            <w:vAlign w:val="center"/>
          </w:tcPr>
          <w:p w:rsidR="007C42F9" w:rsidRPr="008F4E97" w:rsidRDefault="007C42F9" w:rsidP="003A7740">
            <w:pPr>
              <w:jc w:val="center"/>
            </w:pPr>
            <w:r w:rsidRPr="008F4E97">
              <w:rPr>
                <w:sz w:val="22"/>
                <w:szCs w:val="22"/>
              </w:rPr>
              <w:t>1</w:t>
            </w:r>
          </w:p>
        </w:tc>
        <w:tc>
          <w:tcPr>
            <w:tcW w:w="7585" w:type="dxa"/>
            <w:vAlign w:val="center"/>
          </w:tcPr>
          <w:p w:rsidR="007C42F9" w:rsidRPr="008F4E97" w:rsidRDefault="007C42F9" w:rsidP="003A7740">
            <w:pPr>
              <w:rPr>
                <w:color w:val="FF0000"/>
              </w:rPr>
            </w:pPr>
            <w:r w:rsidRPr="008F4E97">
              <w:rPr>
                <w:sz w:val="22"/>
                <w:szCs w:val="22"/>
              </w:rPr>
              <w:t>Temel Bilimlere ilişkin bilgileri kavrayabilme ve uygulama becerisi</w:t>
            </w:r>
          </w:p>
        </w:tc>
        <w:tc>
          <w:tcPr>
            <w:tcW w:w="567" w:type="dxa"/>
            <w:vAlign w:val="center"/>
          </w:tcPr>
          <w:p w:rsidR="007C42F9" w:rsidRPr="008F4E97" w:rsidRDefault="007C42F9" w:rsidP="003A7740">
            <w:pPr>
              <w:jc w:val="center"/>
              <w:rPr>
                <w:b/>
              </w:rPr>
            </w:pPr>
            <w:r w:rsidRPr="008F4E97">
              <w:rPr>
                <w:b/>
                <w:sz w:val="22"/>
                <w:szCs w:val="22"/>
              </w:rPr>
              <w:t xml:space="preserve">x </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2</w:t>
            </w:r>
          </w:p>
        </w:tc>
        <w:tc>
          <w:tcPr>
            <w:tcW w:w="7585" w:type="dxa"/>
            <w:vAlign w:val="center"/>
          </w:tcPr>
          <w:p w:rsidR="007C42F9" w:rsidRPr="008F4E97" w:rsidRDefault="007C42F9" w:rsidP="003A7740">
            <w:pPr>
              <w:rPr>
                <w:color w:val="FF0000"/>
              </w:rPr>
            </w:pPr>
            <w:r w:rsidRPr="008F4E97">
              <w:rPr>
                <w:sz w:val="22"/>
                <w:szCs w:val="22"/>
              </w:rPr>
              <w:t>Fen Bilimlerindeki Öğretim Etkinliklerinin planlanması, hazırlanması, genel öğretim ilke, yöntem ve tekniklerini kullanma becerisi</w:t>
            </w:r>
          </w:p>
        </w:tc>
        <w:tc>
          <w:tcPr>
            <w:tcW w:w="567" w:type="dxa"/>
            <w:vAlign w:val="center"/>
          </w:tcPr>
          <w:p w:rsidR="007C42F9" w:rsidRPr="008F4E97" w:rsidRDefault="007C42F9" w:rsidP="003A7740">
            <w:pPr>
              <w:jc w:val="center"/>
              <w:rPr>
                <w:b/>
              </w:rPr>
            </w:pPr>
            <w:r w:rsidRPr="008F4E97">
              <w:rPr>
                <w:b/>
                <w:sz w:val="22"/>
                <w:szCs w:val="22"/>
              </w:rPr>
              <w:t xml:space="preserve"> 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3</w:t>
            </w:r>
          </w:p>
        </w:tc>
        <w:tc>
          <w:tcPr>
            <w:tcW w:w="7585" w:type="dxa"/>
            <w:vAlign w:val="center"/>
          </w:tcPr>
          <w:p w:rsidR="007C42F9" w:rsidRPr="008F4E97" w:rsidRDefault="007C42F9" w:rsidP="003A7740">
            <w:pPr>
              <w:rPr>
                <w:color w:val="FF0000"/>
              </w:rPr>
            </w:pPr>
            <w:r w:rsidRPr="008F4E97">
              <w:rPr>
                <w:sz w:val="22"/>
                <w:szCs w:val="22"/>
              </w:rPr>
              <w:t>Fen Bilimleri konularında öğrenilen bilgileri yaşama aktarabilme becerisi ve bu aktarımla üçüncü şahıslara anlatabilme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4</w:t>
            </w:r>
          </w:p>
        </w:tc>
        <w:tc>
          <w:tcPr>
            <w:tcW w:w="7585" w:type="dxa"/>
            <w:vAlign w:val="center"/>
          </w:tcPr>
          <w:p w:rsidR="007C42F9" w:rsidRPr="008F4E97" w:rsidRDefault="007C42F9" w:rsidP="003A7740">
            <w:pPr>
              <w:rPr>
                <w:color w:val="FF0000"/>
              </w:rPr>
            </w:pPr>
            <w:r w:rsidRPr="008F4E97">
              <w:rPr>
                <w:sz w:val="22"/>
                <w:szCs w:val="22"/>
              </w:rPr>
              <w:t>Hayat boyu öğrenimde, fen bilimlerinin yerini, önemini kavrayabilme, bunu gerektiğinde uygulayabilme ve disiplinler arası alanlara bağlayabilme becerisi</w:t>
            </w:r>
          </w:p>
        </w:tc>
        <w:tc>
          <w:tcPr>
            <w:tcW w:w="567" w:type="dxa"/>
            <w:vAlign w:val="center"/>
          </w:tcPr>
          <w:p w:rsidR="007C42F9" w:rsidRPr="008F4E97" w:rsidRDefault="007C42F9" w:rsidP="003A7740">
            <w:pPr>
              <w:jc w:val="center"/>
              <w:rPr>
                <w:b/>
              </w:rPr>
            </w:pPr>
            <w:r w:rsidRPr="008F4E97">
              <w:rPr>
                <w:b/>
                <w:sz w:val="22"/>
                <w:szCs w:val="22"/>
              </w:rPr>
              <w:t xml:space="preserve">x  </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5</w:t>
            </w:r>
          </w:p>
        </w:tc>
        <w:tc>
          <w:tcPr>
            <w:tcW w:w="7585" w:type="dxa"/>
            <w:vAlign w:val="center"/>
          </w:tcPr>
          <w:p w:rsidR="007C42F9" w:rsidRPr="008F4E97" w:rsidRDefault="007C42F9" w:rsidP="003A7740">
            <w:pPr>
              <w:rPr>
                <w:color w:val="FF0000"/>
              </w:rPr>
            </w:pPr>
            <w:r w:rsidRPr="008F4E97">
              <w:rPr>
                <w:sz w:val="22"/>
                <w:szCs w:val="22"/>
              </w:rPr>
              <w:t>Güncel konuları izleme ve yorumlama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6</w:t>
            </w:r>
          </w:p>
        </w:tc>
        <w:tc>
          <w:tcPr>
            <w:tcW w:w="7585" w:type="dxa"/>
            <w:vAlign w:val="center"/>
          </w:tcPr>
          <w:p w:rsidR="007C42F9" w:rsidRPr="008F4E97" w:rsidRDefault="007C42F9" w:rsidP="003A7740">
            <w:pPr>
              <w:rPr>
                <w:color w:val="FF0000"/>
              </w:rPr>
            </w:pPr>
            <w:r w:rsidRPr="008F4E97">
              <w:rPr>
                <w:sz w:val="22"/>
                <w:szCs w:val="22"/>
              </w:rPr>
              <w:t>İşbirliği içinde çalışma, mesleki ve etik sorumluluk bilincini kazanma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7</w:t>
            </w:r>
          </w:p>
        </w:tc>
        <w:tc>
          <w:tcPr>
            <w:tcW w:w="7585" w:type="dxa"/>
            <w:vAlign w:val="center"/>
          </w:tcPr>
          <w:p w:rsidR="007C42F9" w:rsidRPr="008F4E97" w:rsidRDefault="007C42F9" w:rsidP="003A7740">
            <w:pPr>
              <w:rPr>
                <w:color w:val="FF0000"/>
              </w:rPr>
            </w:pPr>
            <w:r w:rsidRPr="008F4E97">
              <w:rPr>
                <w:sz w:val="22"/>
                <w:szCs w:val="22"/>
              </w:rPr>
              <w:t>Fen Öğretiminin temel amaçları doğrultusunda, fen okuryazarlığını geliştirme becerisi</w:t>
            </w:r>
          </w:p>
        </w:tc>
        <w:tc>
          <w:tcPr>
            <w:tcW w:w="567" w:type="dxa"/>
            <w:vAlign w:val="center"/>
          </w:tcPr>
          <w:p w:rsidR="007C42F9" w:rsidRPr="008F4E97" w:rsidRDefault="007C42F9" w:rsidP="003A7740">
            <w:pPr>
              <w:jc w:val="center"/>
              <w:rPr>
                <w:b/>
              </w:rPr>
            </w:pPr>
            <w:r w:rsidRPr="008F4E97">
              <w:rPr>
                <w:b/>
                <w:sz w:val="22"/>
                <w:szCs w:val="22"/>
              </w:rPr>
              <w:t xml:space="preserve">x </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8</w:t>
            </w:r>
          </w:p>
        </w:tc>
        <w:tc>
          <w:tcPr>
            <w:tcW w:w="7585" w:type="dxa"/>
            <w:vAlign w:val="center"/>
          </w:tcPr>
          <w:p w:rsidR="007C42F9" w:rsidRPr="008F4E97" w:rsidRDefault="007C42F9" w:rsidP="003A7740">
            <w:pPr>
              <w:rPr>
                <w:color w:val="FF0000"/>
              </w:rPr>
            </w:pPr>
            <w:r w:rsidRPr="008F4E97">
              <w:rPr>
                <w:sz w:val="22"/>
                <w:szCs w:val="22"/>
              </w:rPr>
              <w:t>Yeni Fen programlarını inceleme becerisi (kazanım, öğrenme-öğretme süreci, değerlendirme teknikleri v.s)</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x</w:t>
            </w: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9</w:t>
            </w:r>
          </w:p>
        </w:tc>
        <w:tc>
          <w:tcPr>
            <w:tcW w:w="7585" w:type="dxa"/>
            <w:vAlign w:val="center"/>
          </w:tcPr>
          <w:p w:rsidR="007C42F9" w:rsidRPr="008F4E97" w:rsidRDefault="007C42F9" w:rsidP="003A7740">
            <w:pPr>
              <w:rPr>
                <w:color w:val="FF0000"/>
              </w:rPr>
            </w:pPr>
            <w:r w:rsidRPr="008F4E97">
              <w:rPr>
                <w:sz w:val="22"/>
                <w:szCs w:val="22"/>
              </w:rPr>
              <w:t>Doğa olaylarını bilimsel temellere dayandırarak açıklama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10</w:t>
            </w:r>
          </w:p>
        </w:tc>
        <w:tc>
          <w:tcPr>
            <w:tcW w:w="7585" w:type="dxa"/>
            <w:vAlign w:val="center"/>
          </w:tcPr>
          <w:p w:rsidR="007C42F9" w:rsidRPr="008F4E97" w:rsidRDefault="007C42F9" w:rsidP="003A7740">
            <w:pPr>
              <w:rPr>
                <w:color w:val="FF0000"/>
              </w:rPr>
            </w:pPr>
            <w:r w:rsidRPr="008F4E97">
              <w:rPr>
                <w:sz w:val="22"/>
                <w:szCs w:val="22"/>
              </w:rPr>
              <w:t>Bilimsel süreç becerileri kazanmak ve bunları daha sonraki yaşantılarının değişik aşamalarında kullanarak hayatlarını kolaylaştırma becerisi</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r w:rsidRPr="008F4E97">
              <w:rPr>
                <w:b/>
                <w:sz w:val="22"/>
                <w:szCs w:val="22"/>
              </w:rPr>
              <w:t xml:space="preserve">x </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11</w:t>
            </w:r>
          </w:p>
        </w:tc>
        <w:tc>
          <w:tcPr>
            <w:tcW w:w="7585" w:type="dxa"/>
            <w:vAlign w:val="center"/>
          </w:tcPr>
          <w:p w:rsidR="007C42F9" w:rsidRPr="008F4E97" w:rsidRDefault="007C42F9" w:rsidP="003A7740">
            <w:pPr>
              <w:rPr>
                <w:color w:val="FF0000"/>
              </w:rPr>
            </w:pPr>
            <w:r w:rsidRPr="008F4E97">
              <w:rPr>
                <w:sz w:val="22"/>
                <w:szCs w:val="22"/>
              </w:rPr>
              <w:t>Öğrencilerin kişisel gelişim özelliklerine uygun olan yöntem ve teknikleri kullanma becerisi</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x</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12</w:t>
            </w:r>
          </w:p>
        </w:tc>
        <w:tc>
          <w:tcPr>
            <w:tcW w:w="7585" w:type="dxa"/>
            <w:vAlign w:val="center"/>
          </w:tcPr>
          <w:p w:rsidR="007C42F9" w:rsidRPr="008F4E97" w:rsidRDefault="007C42F9" w:rsidP="003A7740">
            <w:pPr>
              <w:rPr>
                <w:color w:val="FF0000"/>
              </w:rPr>
            </w:pPr>
            <w:r w:rsidRPr="008F4E97">
              <w:rPr>
                <w:sz w:val="22"/>
                <w:szCs w:val="22"/>
              </w:rPr>
              <w:t>Fen programlarından yararlanarak plan hazırlayıp, araç gereç ve materyalleri düzenleyerek ders sunma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13</w:t>
            </w:r>
          </w:p>
        </w:tc>
        <w:tc>
          <w:tcPr>
            <w:tcW w:w="7585" w:type="dxa"/>
            <w:vAlign w:val="center"/>
          </w:tcPr>
          <w:p w:rsidR="007C42F9" w:rsidRPr="008F4E97" w:rsidRDefault="007C42F9" w:rsidP="003A7740">
            <w:pPr>
              <w:rPr>
                <w:color w:val="FF0000"/>
              </w:rPr>
            </w:pPr>
            <w:r w:rsidRPr="008F4E97">
              <w:rPr>
                <w:sz w:val="22"/>
                <w:szCs w:val="22"/>
              </w:rPr>
              <w:t>Konuya uygun deneyleri seçip, tasarlayıp yapabilme, verileri analiz etme ve yorumlayarak bilimsel rapor haline getirebilme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14</w:t>
            </w:r>
          </w:p>
        </w:tc>
        <w:tc>
          <w:tcPr>
            <w:tcW w:w="7585" w:type="dxa"/>
            <w:vAlign w:val="center"/>
          </w:tcPr>
          <w:p w:rsidR="007C42F9" w:rsidRPr="008F4E97" w:rsidRDefault="007C42F9" w:rsidP="003A7740">
            <w:pPr>
              <w:rPr>
                <w:color w:val="FF0000"/>
              </w:rPr>
            </w:pPr>
            <w:r w:rsidRPr="008F4E97">
              <w:rPr>
                <w:sz w:val="22"/>
                <w:szCs w:val="22"/>
              </w:rPr>
              <w:t>Laboratuar güvenliği konusunda bilgi birikimine sahip olma ve gerektiğinde kullanabilme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15</w:t>
            </w:r>
          </w:p>
        </w:tc>
        <w:tc>
          <w:tcPr>
            <w:tcW w:w="7585" w:type="dxa"/>
            <w:vAlign w:val="center"/>
          </w:tcPr>
          <w:p w:rsidR="007C42F9" w:rsidRPr="008F4E97" w:rsidRDefault="007C42F9" w:rsidP="003A7740">
            <w:pPr>
              <w:rPr>
                <w:color w:val="FF0000"/>
              </w:rPr>
            </w:pPr>
            <w:r w:rsidRPr="008F4E97">
              <w:rPr>
                <w:sz w:val="22"/>
                <w:szCs w:val="22"/>
              </w:rPr>
              <w:t>Problemleri belirleme ve aşamalarına uygun olarak çözme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9889" w:type="dxa"/>
            <w:gridSpan w:val="5"/>
            <w:tcBorders>
              <w:bottom w:val="single" w:sz="12" w:space="0" w:color="auto"/>
            </w:tcBorders>
            <w:vAlign w:val="center"/>
          </w:tcPr>
          <w:p w:rsidR="007C42F9" w:rsidRPr="008F4E97" w:rsidRDefault="007C42F9" w:rsidP="003A7740">
            <w:pPr>
              <w:jc w:val="both"/>
            </w:pPr>
            <w:r w:rsidRPr="008F4E97">
              <w:rPr>
                <w:b/>
                <w:sz w:val="22"/>
                <w:szCs w:val="22"/>
              </w:rPr>
              <w:t>1</w:t>
            </w:r>
            <w:r w:rsidRPr="008F4E97">
              <w:rPr>
                <w:sz w:val="22"/>
                <w:szCs w:val="22"/>
              </w:rPr>
              <w:t xml:space="preserve">:Hiç Katkısı Yok. </w:t>
            </w:r>
            <w:r w:rsidRPr="008F4E97">
              <w:rPr>
                <w:b/>
                <w:sz w:val="22"/>
                <w:szCs w:val="22"/>
              </w:rPr>
              <w:t>2</w:t>
            </w:r>
            <w:r w:rsidRPr="008F4E97">
              <w:rPr>
                <w:sz w:val="22"/>
                <w:szCs w:val="22"/>
              </w:rPr>
              <w:t xml:space="preserve">:Kısmen Katkısı Var. </w:t>
            </w:r>
            <w:r w:rsidRPr="008F4E97">
              <w:rPr>
                <w:b/>
                <w:sz w:val="22"/>
                <w:szCs w:val="22"/>
              </w:rPr>
              <w:t>3</w:t>
            </w:r>
            <w:r w:rsidRPr="008F4E97">
              <w:rPr>
                <w:sz w:val="22"/>
                <w:szCs w:val="22"/>
              </w:rPr>
              <w:t>:Tam Katkısı Var.</w:t>
            </w:r>
          </w:p>
        </w:tc>
      </w:tr>
    </w:tbl>
    <w:p w:rsidR="007C42F9" w:rsidRPr="008F4E97" w:rsidRDefault="007C42F9" w:rsidP="003A7740">
      <w:pPr>
        <w:rPr>
          <w:sz w:val="22"/>
          <w:szCs w:val="22"/>
        </w:rPr>
      </w:pPr>
    </w:p>
    <w:p w:rsidR="007C42F9" w:rsidRDefault="007C42F9" w:rsidP="003A7740">
      <w:pPr>
        <w:spacing w:line="360" w:lineRule="auto"/>
        <w:rPr>
          <w:sz w:val="22"/>
          <w:szCs w:val="22"/>
        </w:rPr>
      </w:pPr>
      <w:r w:rsidRPr="008F4E97">
        <w:rPr>
          <w:b/>
          <w:sz w:val="22"/>
          <w:szCs w:val="22"/>
        </w:rPr>
        <w:t>Dersin Öğretim Üyesi:</w:t>
      </w:r>
      <w:r w:rsidR="00BB5092">
        <w:rPr>
          <w:sz w:val="22"/>
          <w:szCs w:val="22"/>
        </w:rPr>
        <w:t xml:space="preserve">   </w:t>
      </w:r>
      <w:r w:rsidRPr="008F4E97">
        <w:rPr>
          <w:sz w:val="22"/>
          <w:szCs w:val="22"/>
        </w:rPr>
        <w:t>Doç. Dr. M. Zafer BALBAĞ</w:t>
      </w:r>
    </w:p>
    <w:p w:rsidR="007C42F9" w:rsidRDefault="007C42F9" w:rsidP="003A7740">
      <w:pPr>
        <w:spacing w:line="360" w:lineRule="auto"/>
      </w:pPr>
      <w:r w:rsidRPr="008F4E97">
        <w:rPr>
          <w:b/>
          <w:sz w:val="22"/>
          <w:szCs w:val="22"/>
        </w:rPr>
        <w:t>İmza</w:t>
      </w:r>
      <w:r w:rsidRPr="008F4E97">
        <w:rPr>
          <w:sz w:val="22"/>
          <w:szCs w:val="22"/>
        </w:rPr>
        <w:t xml:space="preserve">: </w:t>
      </w:r>
      <w:r w:rsidRPr="008F4E97">
        <w:rPr>
          <w:sz w:val="22"/>
          <w:szCs w:val="22"/>
        </w:rPr>
        <w:tab/>
        <w:t xml:space="preserve"> </w:t>
      </w:r>
      <w:r w:rsidRPr="008F4E97">
        <w:rPr>
          <w:b/>
          <w:sz w:val="22"/>
          <w:szCs w:val="22"/>
        </w:rPr>
        <w:tab/>
      </w:r>
      <w:r w:rsidRPr="008F4E97">
        <w:rPr>
          <w:b/>
          <w:sz w:val="22"/>
          <w:szCs w:val="22"/>
        </w:rPr>
        <w:tab/>
      </w:r>
      <w:r w:rsidRPr="008F4E97">
        <w:rPr>
          <w:b/>
          <w:sz w:val="22"/>
          <w:szCs w:val="22"/>
        </w:rPr>
        <w:tab/>
      </w:r>
      <w:r w:rsidRPr="008F4E97">
        <w:rPr>
          <w:b/>
          <w:sz w:val="22"/>
          <w:szCs w:val="22"/>
        </w:rPr>
        <w:tab/>
      </w:r>
      <w:r w:rsidRPr="008F4E97">
        <w:rPr>
          <w:b/>
          <w:sz w:val="22"/>
          <w:szCs w:val="22"/>
        </w:rPr>
        <w:tab/>
      </w:r>
      <w:r w:rsidRPr="008F4E97">
        <w:rPr>
          <w:b/>
          <w:sz w:val="22"/>
          <w:szCs w:val="22"/>
        </w:rPr>
        <w:tab/>
      </w:r>
      <w:r w:rsidRPr="008F4E97">
        <w:rPr>
          <w:b/>
          <w:sz w:val="22"/>
          <w:szCs w:val="22"/>
        </w:rPr>
        <w:tab/>
      </w:r>
      <w:r w:rsidRPr="008F4E97">
        <w:rPr>
          <w:b/>
          <w:sz w:val="22"/>
          <w:szCs w:val="22"/>
        </w:rPr>
        <w:tab/>
      </w:r>
      <w:r>
        <w:rPr>
          <w:b/>
          <w:sz w:val="22"/>
          <w:szCs w:val="22"/>
        </w:rPr>
        <w:t xml:space="preserve">                                 </w:t>
      </w:r>
      <w:r w:rsidRPr="008F4E97">
        <w:rPr>
          <w:b/>
          <w:sz w:val="22"/>
          <w:szCs w:val="22"/>
        </w:rPr>
        <w:t>Tarih:</w:t>
      </w:r>
    </w:p>
    <w:p w:rsidR="00C975B2" w:rsidRDefault="00C975B2" w:rsidP="003A7740">
      <w:pPr>
        <w:outlineLvl w:val="0"/>
        <w:rPr>
          <w:b/>
          <w:sz w:val="22"/>
          <w:szCs w:val="22"/>
        </w:rPr>
      </w:pPr>
      <w:r w:rsidRPr="00C975B2">
        <w:rPr>
          <w:b/>
          <w:noProof/>
          <w:sz w:val="22"/>
          <w:szCs w:val="22"/>
        </w:rPr>
        <w:lastRenderedPageBreak/>
        <w:drawing>
          <wp:anchor distT="0" distB="0" distL="114300" distR="114300" simplePos="0" relativeHeight="251935744" behindDoc="1" locked="0" layoutInCell="1" allowOverlap="1">
            <wp:simplePos x="0" y="0"/>
            <wp:positionH relativeFrom="column">
              <wp:posOffset>-73025</wp:posOffset>
            </wp:positionH>
            <wp:positionV relativeFrom="paragraph">
              <wp:posOffset>-124460</wp:posOffset>
            </wp:positionV>
            <wp:extent cx="499110" cy="464820"/>
            <wp:effectExtent l="19050" t="0" r="0" b="0"/>
            <wp:wrapSquare wrapText="bothSides"/>
            <wp:docPr id="12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Pr="007D72A6" w:rsidRDefault="007C42F9" w:rsidP="003A7740">
      <w:pPr>
        <w:outlineLvl w:val="0"/>
        <w:rPr>
          <w:b/>
          <w:sz w:val="20"/>
          <w:szCs w:val="20"/>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7D72A6" w:rsidTr="003A7740">
        <w:tc>
          <w:tcPr>
            <w:tcW w:w="1167" w:type="dxa"/>
            <w:vAlign w:val="center"/>
          </w:tcPr>
          <w:p w:rsidR="007C42F9" w:rsidRPr="007D72A6" w:rsidRDefault="007C42F9" w:rsidP="003A7740">
            <w:pPr>
              <w:outlineLvl w:val="0"/>
              <w:rPr>
                <w:b/>
                <w:sz w:val="20"/>
                <w:szCs w:val="20"/>
              </w:rPr>
            </w:pPr>
            <w:r w:rsidRPr="007D72A6">
              <w:rPr>
                <w:b/>
                <w:sz w:val="20"/>
                <w:szCs w:val="20"/>
              </w:rPr>
              <w:t>DÖNEM</w:t>
            </w:r>
          </w:p>
        </w:tc>
        <w:tc>
          <w:tcPr>
            <w:tcW w:w="1527" w:type="dxa"/>
            <w:vAlign w:val="center"/>
          </w:tcPr>
          <w:p w:rsidR="007C42F9" w:rsidRPr="007D72A6" w:rsidRDefault="007C42F9" w:rsidP="003A7740">
            <w:pPr>
              <w:outlineLvl w:val="0"/>
              <w:rPr>
                <w:sz w:val="20"/>
                <w:szCs w:val="20"/>
              </w:rPr>
            </w:pPr>
            <w:r>
              <w:rPr>
                <w:sz w:val="20"/>
                <w:szCs w:val="20"/>
              </w:rPr>
              <w:t>BAHAR</w:t>
            </w:r>
          </w:p>
        </w:tc>
      </w:tr>
    </w:tbl>
    <w:p w:rsidR="007C42F9" w:rsidRPr="007D72A6"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7D72A6" w:rsidTr="003A7740">
        <w:tc>
          <w:tcPr>
            <w:tcW w:w="1668" w:type="dxa"/>
            <w:vAlign w:val="center"/>
          </w:tcPr>
          <w:p w:rsidR="007C42F9" w:rsidRPr="007D72A6" w:rsidRDefault="007C42F9" w:rsidP="003A7740">
            <w:pPr>
              <w:jc w:val="center"/>
              <w:outlineLvl w:val="0"/>
              <w:rPr>
                <w:b/>
                <w:sz w:val="20"/>
                <w:szCs w:val="20"/>
              </w:rPr>
            </w:pPr>
            <w:r w:rsidRPr="007D72A6">
              <w:rPr>
                <w:b/>
                <w:sz w:val="20"/>
                <w:szCs w:val="20"/>
              </w:rPr>
              <w:t>DERSİN KODU</w:t>
            </w:r>
          </w:p>
        </w:tc>
        <w:tc>
          <w:tcPr>
            <w:tcW w:w="2760" w:type="dxa"/>
            <w:vAlign w:val="center"/>
          </w:tcPr>
          <w:p w:rsidR="007C42F9" w:rsidRPr="007D72A6" w:rsidRDefault="007C42F9" w:rsidP="003A7740">
            <w:pPr>
              <w:outlineLvl w:val="0"/>
              <w:rPr>
                <w:sz w:val="20"/>
                <w:szCs w:val="20"/>
              </w:rPr>
            </w:pPr>
            <w:r w:rsidRPr="007D72A6">
              <w:rPr>
                <w:sz w:val="20"/>
                <w:szCs w:val="20"/>
              </w:rPr>
              <w:t xml:space="preserve"> 17111</w:t>
            </w:r>
            <w:r>
              <w:rPr>
                <w:sz w:val="20"/>
                <w:szCs w:val="20"/>
              </w:rPr>
              <w:t>6118</w:t>
            </w:r>
          </w:p>
        </w:tc>
        <w:tc>
          <w:tcPr>
            <w:tcW w:w="1560" w:type="dxa"/>
            <w:vAlign w:val="center"/>
          </w:tcPr>
          <w:p w:rsidR="007C42F9" w:rsidRPr="007D72A6" w:rsidRDefault="007C42F9" w:rsidP="003A7740">
            <w:pPr>
              <w:jc w:val="center"/>
              <w:outlineLvl w:val="0"/>
              <w:rPr>
                <w:b/>
                <w:sz w:val="20"/>
                <w:szCs w:val="20"/>
              </w:rPr>
            </w:pPr>
            <w:r w:rsidRPr="007D72A6">
              <w:rPr>
                <w:b/>
                <w:sz w:val="20"/>
                <w:szCs w:val="20"/>
              </w:rPr>
              <w:t>DERSİN ADI</w:t>
            </w:r>
          </w:p>
        </w:tc>
        <w:tc>
          <w:tcPr>
            <w:tcW w:w="4185" w:type="dxa"/>
          </w:tcPr>
          <w:p w:rsidR="007C42F9" w:rsidRPr="007D72A6" w:rsidRDefault="007C42F9" w:rsidP="003A7740">
            <w:pPr>
              <w:outlineLvl w:val="0"/>
              <w:rPr>
                <w:sz w:val="20"/>
                <w:szCs w:val="20"/>
              </w:rPr>
            </w:pPr>
            <w:r w:rsidRPr="007D72A6">
              <w:rPr>
                <w:sz w:val="20"/>
                <w:szCs w:val="20"/>
              </w:rPr>
              <w:t xml:space="preserve"> </w:t>
            </w:r>
          </w:p>
          <w:p w:rsidR="007C42F9" w:rsidRPr="007D72A6" w:rsidRDefault="007C42F9" w:rsidP="003A7740">
            <w:pPr>
              <w:outlineLvl w:val="0"/>
              <w:rPr>
                <w:sz w:val="20"/>
                <w:szCs w:val="20"/>
              </w:rPr>
            </w:pPr>
            <w:r>
              <w:rPr>
                <w:sz w:val="20"/>
                <w:szCs w:val="20"/>
              </w:rPr>
              <w:t xml:space="preserve">Genetik ve Biyoteknoloji </w:t>
            </w:r>
          </w:p>
          <w:p w:rsidR="007C42F9" w:rsidRPr="007D72A6" w:rsidRDefault="007C42F9" w:rsidP="003A7740">
            <w:pPr>
              <w:outlineLvl w:val="0"/>
              <w:rPr>
                <w:sz w:val="20"/>
                <w:szCs w:val="20"/>
              </w:rPr>
            </w:pPr>
          </w:p>
        </w:tc>
      </w:tr>
    </w:tbl>
    <w:p w:rsidR="007C42F9" w:rsidRPr="007D72A6" w:rsidRDefault="007C42F9" w:rsidP="003A7740">
      <w:pPr>
        <w:outlineLvl w:val="0"/>
        <w:rPr>
          <w:sz w:val="20"/>
          <w:szCs w:val="20"/>
        </w:rPr>
      </w:pPr>
      <w:r w:rsidRPr="007D72A6">
        <w:rPr>
          <w:b/>
          <w:sz w:val="20"/>
          <w:szCs w:val="20"/>
        </w:rPr>
        <w:t xml:space="preserve">                                                   </w:t>
      </w:r>
      <w:r w:rsidRPr="007D72A6">
        <w:rPr>
          <w:b/>
          <w:sz w:val="20"/>
          <w:szCs w:val="20"/>
        </w:rPr>
        <w:tab/>
      </w:r>
      <w:r w:rsidRPr="007D72A6">
        <w:rPr>
          <w:b/>
          <w:sz w:val="20"/>
          <w:szCs w:val="20"/>
        </w:rPr>
        <w:tab/>
      </w:r>
      <w:r w:rsidRPr="007D72A6">
        <w:rPr>
          <w:b/>
          <w:sz w:val="20"/>
          <w:szCs w:val="20"/>
        </w:rPr>
        <w:tab/>
      </w:r>
      <w:r w:rsidRPr="007D72A6">
        <w:rPr>
          <w:b/>
          <w:sz w:val="20"/>
          <w:szCs w:val="20"/>
        </w:rPr>
        <w:tab/>
      </w:r>
      <w:r w:rsidRPr="007D72A6">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1"/>
        <w:gridCol w:w="504"/>
        <w:gridCol w:w="276"/>
        <w:gridCol w:w="1040"/>
        <w:gridCol w:w="596"/>
        <w:gridCol w:w="47"/>
        <w:gridCol w:w="605"/>
        <w:gridCol w:w="780"/>
        <w:gridCol w:w="609"/>
        <w:gridCol w:w="90"/>
        <w:gridCol w:w="2347"/>
        <w:gridCol w:w="1430"/>
      </w:tblGrid>
      <w:tr w:rsidR="007C42F9" w:rsidRPr="007D72A6" w:rsidTr="003A7740">
        <w:trPr>
          <w:trHeight w:val="383"/>
        </w:trPr>
        <w:tc>
          <w:tcPr>
            <w:tcW w:w="542" w:type="pct"/>
            <w:vMerge w:val="restart"/>
            <w:tcBorders>
              <w:top w:val="single" w:sz="12" w:space="0" w:color="auto"/>
              <w:right w:val="single" w:sz="12" w:space="0" w:color="auto"/>
            </w:tcBorders>
            <w:vAlign w:val="center"/>
          </w:tcPr>
          <w:p w:rsidR="007C42F9" w:rsidRPr="007D72A6" w:rsidRDefault="007C42F9" w:rsidP="003A7740">
            <w:pPr>
              <w:rPr>
                <w:b/>
                <w:sz w:val="20"/>
                <w:szCs w:val="20"/>
              </w:rPr>
            </w:pPr>
            <w:r w:rsidRPr="007D72A6">
              <w:rPr>
                <w:b/>
                <w:sz w:val="20"/>
                <w:szCs w:val="20"/>
              </w:rPr>
              <w:t>YARIYI</w:t>
            </w:r>
            <w:r>
              <w:rPr>
                <w:b/>
                <w:sz w:val="20"/>
                <w:szCs w:val="20"/>
              </w:rPr>
              <w:t>L</w:t>
            </w:r>
          </w:p>
          <w:p w:rsidR="007C42F9" w:rsidRPr="007D72A6" w:rsidRDefault="007C42F9" w:rsidP="003A7740">
            <w:pPr>
              <w:rPr>
                <w:sz w:val="20"/>
                <w:szCs w:val="20"/>
              </w:rPr>
            </w:pPr>
          </w:p>
        </w:tc>
        <w:tc>
          <w:tcPr>
            <w:tcW w:w="1643" w:type="pct"/>
            <w:gridSpan w:val="6"/>
            <w:tcBorders>
              <w:top w:val="single" w:sz="12" w:space="0" w:color="auto"/>
              <w:left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HAFTALIK DERS SAATİ</w:t>
            </w:r>
          </w:p>
        </w:tc>
        <w:tc>
          <w:tcPr>
            <w:tcW w:w="2816" w:type="pct"/>
            <w:gridSpan w:val="5"/>
            <w:tcBorders>
              <w:top w:val="single" w:sz="12" w:space="0" w:color="auto"/>
              <w:left w:val="single" w:sz="12" w:space="0" w:color="auto"/>
            </w:tcBorders>
            <w:vAlign w:val="center"/>
          </w:tcPr>
          <w:p w:rsidR="007C42F9" w:rsidRPr="007D72A6" w:rsidRDefault="007C42F9" w:rsidP="003A7740">
            <w:pPr>
              <w:jc w:val="center"/>
              <w:rPr>
                <w:b/>
                <w:sz w:val="20"/>
                <w:szCs w:val="20"/>
              </w:rPr>
            </w:pPr>
            <w:r w:rsidRPr="007D72A6">
              <w:rPr>
                <w:b/>
                <w:sz w:val="20"/>
                <w:szCs w:val="20"/>
              </w:rPr>
              <w:t>DERSİN</w:t>
            </w:r>
          </w:p>
        </w:tc>
      </w:tr>
      <w:tr w:rsidR="007C42F9" w:rsidRPr="007D72A6" w:rsidTr="003A7740">
        <w:trPr>
          <w:trHeight w:val="382"/>
        </w:trPr>
        <w:tc>
          <w:tcPr>
            <w:tcW w:w="542" w:type="pct"/>
            <w:vMerge/>
            <w:tcBorders>
              <w:right w:val="single" w:sz="12" w:space="0" w:color="auto"/>
            </w:tcBorders>
          </w:tcPr>
          <w:p w:rsidR="007C42F9" w:rsidRPr="007D72A6" w:rsidRDefault="007C42F9" w:rsidP="003A7740">
            <w:pPr>
              <w:rPr>
                <w:b/>
                <w:sz w:val="20"/>
                <w:szCs w:val="20"/>
              </w:rPr>
            </w:pPr>
          </w:p>
        </w:tc>
        <w:tc>
          <w:tcPr>
            <w:tcW w:w="418" w:type="pct"/>
            <w:gridSpan w:val="2"/>
            <w:tcBorders>
              <w:left w:val="single" w:sz="12" w:space="0" w:color="auto"/>
            </w:tcBorders>
            <w:vAlign w:val="center"/>
          </w:tcPr>
          <w:p w:rsidR="007C42F9" w:rsidRPr="007D72A6" w:rsidRDefault="007C42F9" w:rsidP="003A7740">
            <w:pPr>
              <w:jc w:val="center"/>
              <w:rPr>
                <w:b/>
                <w:sz w:val="20"/>
                <w:szCs w:val="20"/>
              </w:rPr>
            </w:pPr>
            <w:r w:rsidRPr="007D72A6">
              <w:rPr>
                <w:b/>
                <w:sz w:val="20"/>
                <w:szCs w:val="20"/>
              </w:rPr>
              <w:t>Teorik</w:t>
            </w:r>
          </w:p>
        </w:tc>
        <w:tc>
          <w:tcPr>
            <w:tcW w:w="557" w:type="pct"/>
            <w:vAlign w:val="center"/>
          </w:tcPr>
          <w:p w:rsidR="007C42F9" w:rsidRPr="007D72A6" w:rsidRDefault="007C42F9" w:rsidP="003A7740">
            <w:pPr>
              <w:jc w:val="center"/>
              <w:rPr>
                <w:b/>
                <w:sz w:val="20"/>
                <w:szCs w:val="20"/>
              </w:rPr>
            </w:pPr>
            <w:r w:rsidRPr="007D72A6">
              <w:rPr>
                <w:b/>
                <w:sz w:val="20"/>
                <w:szCs w:val="20"/>
              </w:rPr>
              <w:t>Uygulama</w:t>
            </w:r>
          </w:p>
        </w:tc>
        <w:tc>
          <w:tcPr>
            <w:tcW w:w="668" w:type="pct"/>
            <w:gridSpan w:val="3"/>
            <w:tcBorders>
              <w:right w:val="single" w:sz="12" w:space="0" w:color="auto"/>
            </w:tcBorders>
            <w:vAlign w:val="center"/>
          </w:tcPr>
          <w:p w:rsidR="007C42F9" w:rsidRPr="007D72A6" w:rsidRDefault="007C42F9" w:rsidP="003A7740">
            <w:pPr>
              <w:ind w:left="-111" w:right="-108"/>
              <w:jc w:val="center"/>
              <w:rPr>
                <w:b/>
                <w:sz w:val="20"/>
                <w:szCs w:val="20"/>
              </w:rPr>
            </w:pPr>
            <w:r w:rsidRPr="007D72A6">
              <w:rPr>
                <w:b/>
                <w:sz w:val="20"/>
                <w:szCs w:val="20"/>
              </w:rPr>
              <w:t>Laboratuar</w:t>
            </w:r>
          </w:p>
        </w:tc>
        <w:tc>
          <w:tcPr>
            <w:tcW w:w="418" w:type="pct"/>
            <w:vAlign w:val="center"/>
          </w:tcPr>
          <w:p w:rsidR="007C42F9" w:rsidRPr="007D72A6" w:rsidRDefault="007C42F9" w:rsidP="003A7740">
            <w:pPr>
              <w:jc w:val="center"/>
              <w:rPr>
                <w:b/>
                <w:sz w:val="20"/>
                <w:szCs w:val="20"/>
              </w:rPr>
            </w:pPr>
            <w:r w:rsidRPr="007D72A6">
              <w:rPr>
                <w:b/>
                <w:sz w:val="20"/>
                <w:szCs w:val="20"/>
              </w:rPr>
              <w:t>Kredisi</w:t>
            </w:r>
          </w:p>
        </w:tc>
        <w:tc>
          <w:tcPr>
            <w:tcW w:w="326" w:type="pct"/>
            <w:vAlign w:val="center"/>
          </w:tcPr>
          <w:p w:rsidR="007C42F9" w:rsidRPr="007D72A6" w:rsidRDefault="007C42F9" w:rsidP="003A7740">
            <w:pPr>
              <w:ind w:left="-111" w:right="-108"/>
              <w:jc w:val="center"/>
              <w:rPr>
                <w:b/>
                <w:sz w:val="20"/>
                <w:szCs w:val="20"/>
              </w:rPr>
            </w:pPr>
            <w:r w:rsidRPr="007D72A6">
              <w:rPr>
                <w:b/>
                <w:sz w:val="20"/>
                <w:szCs w:val="20"/>
              </w:rPr>
              <w:t>AKTS</w:t>
            </w:r>
          </w:p>
        </w:tc>
        <w:tc>
          <w:tcPr>
            <w:tcW w:w="1305" w:type="pct"/>
            <w:gridSpan w:val="2"/>
            <w:vAlign w:val="center"/>
          </w:tcPr>
          <w:p w:rsidR="007C42F9" w:rsidRPr="007D72A6" w:rsidRDefault="007C42F9" w:rsidP="003A7740">
            <w:pPr>
              <w:jc w:val="center"/>
              <w:rPr>
                <w:b/>
                <w:sz w:val="20"/>
                <w:szCs w:val="20"/>
              </w:rPr>
            </w:pPr>
            <w:r w:rsidRPr="007D72A6">
              <w:rPr>
                <w:b/>
                <w:sz w:val="20"/>
                <w:szCs w:val="20"/>
              </w:rPr>
              <w:t>TÜRÜ</w:t>
            </w:r>
          </w:p>
        </w:tc>
        <w:tc>
          <w:tcPr>
            <w:tcW w:w="767" w:type="pct"/>
            <w:vAlign w:val="center"/>
          </w:tcPr>
          <w:p w:rsidR="007C42F9" w:rsidRPr="007D72A6" w:rsidRDefault="007C42F9" w:rsidP="003A7740">
            <w:pPr>
              <w:jc w:val="center"/>
              <w:rPr>
                <w:b/>
                <w:sz w:val="20"/>
                <w:szCs w:val="20"/>
              </w:rPr>
            </w:pPr>
            <w:r w:rsidRPr="007D72A6">
              <w:rPr>
                <w:b/>
                <w:sz w:val="20"/>
                <w:szCs w:val="20"/>
              </w:rPr>
              <w:t>DİLİ</w:t>
            </w:r>
          </w:p>
        </w:tc>
      </w:tr>
      <w:tr w:rsidR="007C42F9" w:rsidRPr="007D72A6" w:rsidTr="003A7740">
        <w:trPr>
          <w:trHeight w:val="367"/>
        </w:trPr>
        <w:tc>
          <w:tcPr>
            <w:tcW w:w="542" w:type="pct"/>
            <w:tcBorders>
              <w:bottom w:val="single" w:sz="12" w:space="0" w:color="auto"/>
              <w:right w:val="single" w:sz="12" w:space="0" w:color="auto"/>
            </w:tcBorders>
            <w:vAlign w:val="center"/>
          </w:tcPr>
          <w:p w:rsidR="007C42F9" w:rsidRPr="007D72A6" w:rsidRDefault="007C42F9" w:rsidP="003A7740">
            <w:pPr>
              <w:jc w:val="center"/>
              <w:rPr>
                <w:sz w:val="20"/>
                <w:szCs w:val="20"/>
              </w:rPr>
            </w:pPr>
            <w:r>
              <w:rPr>
                <w:sz w:val="20"/>
                <w:szCs w:val="20"/>
              </w:rPr>
              <w:t>VI</w:t>
            </w:r>
          </w:p>
        </w:tc>
        <w:tc>
          <w:tcPr>
            <w:tcW w:w="418" w:type="pct"/>
            <w:gridSpan w:val="2"/>
            <w:tcBorders>
              <w:left w:val="single" w:sz="12" w:space="0" w:color="auto"/>
              <w:bottom w:val="single" w:sz="12" w:space="0" w:color="auto"/>
            </w:tcBorders>
            <w:vAlign w:val="center"/>
          </w:tcPr>
          <w:p w:rsidR="007C42F9" w:rsidRPr="007D72A6" w:rsidRDefault="007C42F9" w:rsidP="003A7740">
            <w:pPr>
              <w:jc w:val="center"/>
              <w:rPr>
                <w:sz w:val="20"/>
                <w:szCs w:val="20"/>
              </w:rPr>
            </w:pPr>
            <w:r w:rsidRPr="007D72A6">
              <w:rPr>
                <w:sz w:val="20"/>
                <w:szCs w:val="20"/>
              </w:rPr>
              <w:t>2</w:t>
            </w:r>
          </w:p>
        </w:tc>
        <w:tc>
          <w:tcPr>
            <w:tcW w:w="557" w:type="pct"/>
            <w:tcBorders>
              <w:bottom w:val="single" w:sz="12" w:space="0" w:color="auto"/>
            </w:tcBorders>
            <w:vAlign w:val="center"/>
          </w:tcPr>
          <w:p w:rsidR="007C42F9" w:rsidRPr="007D72A6" w:rsidRDefault="007C42F9" w:rsidP="003A7740">
            <w:pPr>
              <w:jc w:val="center"/>
              <w:rPr>
                <w:sz w:val="20"/>
                <w:szCs w:val="20"/>
              </w:rPr>
            </w:pPr>
            <w:r>
              <w:rPr>
                <w:sz w:val="20"/>
                <w:szCs w:val="20"/>
              </w:rPr>
              <w:t>0</w:t>
            </w:r>
          </w:p>
        </w:tc>
        <w:tc>
          <w:tcPr>
            <w:tcW w:w="668" w:type="pct"/>
            <w:gridSpan w:val="3"/>
            <w:tcBorders>
              <w:bottom w:val="single" w:sz="12" w:space="0" w:color="auto"/>
              <w:right w:val="single" w:sz="12" w:space="0" w:color="auto"/>
            </w:tcBorders>
            <w:vAlign w:val="center"/>
          </w:tcPr>
          <w:p w:rsidR="007C42F9" w:rsidRPr="007D72A6" w:rsidRDefault="007C42F9" w:rsidP="003A7740">
            <w:pPr>
              <w:jc w:val="center"/>
              <w:rPr>
                <w:sz w:val="20"/>
                <w:szCs w:val="20"/>
              </w:rPr>
            </w:pPr>
            <w:r w:rsidRPr="007D72A6">
              <w:rPr>
                <w:sz w:val="20"/>
                <w:szCs w:val="20"/>
              </w:rPr>
              <w:t xml:space="preserve">0 </w:t>
            </w:r>
          </w:p>
        </w:tc>
        <w:tc>
          <w:tcPr>
            <w:tcW w:w="418" w:type="pct"/>
            <w:tcBorders>
              <w:bottom w:val="single" w:sz="12" w:space="0" w:color="auto"/>
            </w:tcBorders>
            <w:vAlign w:val="center"/>
          </w:tcPr>
          <w:p w:rsidR="007C42F9" w:rsidRPr="007D72A6" w:rsidRDefault="007C42F9" w:rsidP="003A7740">
            <w:pPr>
              <w:jc w:val="center"/>
              <w:rPr>
                <w:sz w:val="20"/>
                <w:szCs w:val="20"/>
              </w:rPr>
            </w:pPr>
            <w:r>
              <w:rPr>
                <w:sz w:val="20"/>
                <w:szCs w:val="20"/>
              </w:rPr>
              <w:t>2</w:t>
            </w:r>
          </w:p>
        </w:tc>
        <w:tc>
          <w:tcPr>
            <w:tcW w:w="326" w:type="pct"/>
            <w:tcBorders>
              <w:bottom w:val="single" w:sz="12" w:space="0" w:color="auto"/>
            </w:tcBorders>
            <w:vAlign w:val="center"/>
          </w:tcPr>
          <w:p w:rsidR="007C42F9" w:rsidRPr="007D72A6" w:rsidRDefault="007C42F9" w:rsidP="003A7740">
            <w:pPr>
              <w:jc w:val="center"/>
              <w:rPr>
                <w:sz w:val="20"/>
                <w:szCs w:val="20"/>
              </w:rPr>
            </w:pPr>
            <w:r w:rsidRPr="007D72A6">
              <w:rPr>
                <w:sz w:val="20"/>
                <w:szCs w:val="20"/>
              </w:rPr>
              <w:t>2</w:t>
            </w:r>
          </w:p>
        </w:tc>
        <w:tc>
          <w:tcPr>
            <w:tcW w:w="1305" w:type="pct"/>
            <w:gridSpan w:val="2"/>
            <w:tcBorders>
              <w:bottom w:val="single" w:sz="12" w:space="0" w:color="auto"/>
            </w:tcBorders>
            <w:vAlign w:val="center"/>
          </w:tcPr>
          <w:p w:rsidR="007C42F9" w:rsidRPr="007D72A6" w:rsidRDefault="007C42F9" w:rsidP="003A7740">
            <w:pPr>
              <w:jc w:val="center"/>
              <w:rPr>
                <w:sz w:val="20"/>
                <w:szCs w:val="20"/>
                <w:vertAlign w:val="superscript"/>
              </w:rPr>
            </w:pPr>
            <w:r w:rsidRPr="007D72A6">
              <w:rPr>
                <w:sz w:val="20"/>
                <w:szCs w:val="20"/>
                <w:vertAlign w:val="superscript"/>
              </w:rPr>
              <w:t>ZORUNLU (X )  SEÇMELİ (   )</w:t>
            </w:r>
          </w:p>
        </w:tc>
        <w:tc>
          <w:tcPr>
            <w:tcW w:w="767" w:type="pct"/>
            <w:tcBorders>
              <w:bottom w:val="single" w:sz="12" w:space="0" w:color="auto"/>
            </w:tcBorders>
          </w:tcPr>
          <w:p w:rsidR="007C42F9" w:rsidRPr="007D72A6" w:rsidRDefault="007C42F9" w:rsidP="003A7740">
            <w:pPr>
              <w:jc w:val="center"/>
              <w:rPr>
                <w:sz w:val="20"/>
                <w:szCs w:val="20"/>
                <w:vertAlign w:val="superscript"/>
              </w:rPr>
            </w:pPr>
            <w:r w:rsidRPr="007D72A6">
              <w:rPr>
                <w:sz w:val="20"/>
                <w:szCs w:val="20"/>
                <w:vertAlign w:val="superscript"/>
              </w:rPr>
              <w:t>Türkçe</w:t>
            </w:r>
          </w:p>
        </w:tc>
      </w:tr>
      <w:tr w:rsidR="007C42F9" w:rsidRPr="007D72A6"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7C42F9" w:rsidRPr="007D72A6" w:rsidRDefault="007C42F9" w:rsidP="003A7740">
            <w:pPr>
              <w:jc w:val="center"/>
              <w:rPr>
                <w:b/>
                <w:sz w:val="20"/>
                <w:szCs w:val="20"/>
              </w:rPr>
            </w:pPr>
            <w:r w:rsidRPr="007D72A6">
              <w:rPr>
                <w:b/>
                <w:sz w:val="20"/>
                <w:szCs w:val="20"/>
              </w:rPr>
              <w:t>DERSİN KATEGORİSİ</w:t>
            </w:r>
          </w:p>
        </w:tc>
      </w:tr>
      <w:tr w:rsidR="007C42F9" w:rsidRPr="007D72A6"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Temel Bilim</w:t>
            </w:r>
          </w:p>
        </w:tc>
        <w:tc>
          <w:tcPr>
            <w:tcW w:w="1049" w:type="pct"/>
            <w:gridSpan w:val="4"/>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Eğitim Bilimi</w:t>
            </w:r>
          </w:p>
        </w:tc>
        <w:tc>
          <w:tcPr>
            <w:tcW w:w="2371" w:type="pct"/>
            <w:gridSpan w:val="5"/>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Fen Bilgisi Öğretmenliği</w:t>
            </w:r>
          </w:p>
          <w:p w:rsidR="007C42F9" w:rsidRPr="007D72A6" w:rsidRDefault="007C42F9" w:rsidP="003A7740">
            <w:pPr>
              <w:jc w:val="center"/>
              <w:rPr>
                <w:sz w:val="20"/>
                <w:szCs w:val="20"/>
              </w:rPr>
            </w:pPr>
            <w:r w:rsidRPr="007D72A6">
              <w:rPr>
                <w:sz w:val="20"/>
                <w:szCs w:val="20"/>
              </w:rPr>
              <w:t xml:space="preserve"> [Önemli düzeyde tasarım içeriyorsa (</w:t>
            </w:r>
            <w:r w:rsidRPr="007D72A6">
              <w:rPr>
                <w:sz w:val="20"/>
                <w:szCs w:val="20"/>
              </w:rPr>
              <w:sym w:font="Symbol" w:char="F0D6"/>
            </w:r>
            <w:r w:rsidRPr="007D72A6">
              <w:rPr>
                <w:sz w:val="20"/>
                <w:szCs w:val="20"/>
              </w:rPr>
              <w:t>) koyunuz.]</w:t>
            </w:r>
          </w:p>
        </w:tc>
        <w:tc>
          <w:tcPr>
            <w:tcW w:w="767" w:type="pct"/>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Sosyal Bilim</w:t>
            </w:r>
          </w:p>
        </w:tc>
      </w:tr>
      <w:tr w:rsidR="007C42F9" w:rsidRPr="007D72A6"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7C42F9" w:rsidRPr="007D72A6" w:rsidRDefault="007C42F9" w:rsidP="003A7740">
            <w:pPr>
              <w:jc w:val="center"/>
              <w:rPr>
                <w:sz w:val="20"/>
                <w:szCs w:val="20"/>
              </w:rPr>
            </w:pPr>
          </w:p>
        </w:tc>
        <w:tc>
          <w:tcPr>
            <w:tcW w:w="1049" w:type="pct"/>
            <w:gridSpan w:val="4"/>
            <w:tcBorders>
              <w:left w:val="single" w:sz="4" w:space="0" w:color="auto"/>
              <w:bottom w:val="single" w:sz="12" w:space="0" w:color="auto"/>
              <w:right w:val="single" w:sz="4" w:space="0" w:color="auto"/>
            </w:tcBorders>
          </w:tcPr>
          <w:p w:rsidR="007C42F9" w:rsidRPr="007D72A6" w:rsidRDefault="007C42F9" w:rsidP="003A7740">
            <w:pPr>
              <w:jc w:val="center"/>
              <w:rPr>
                <w:sz w:val="20"/>
                <w:szCs w:val="20"/>
              </w:rPr>
            </w:pPr>
          </w:p>
        </w:tc>
        <w:tc>
          <w:tcPr>
            <w:tcW w:w="2371" w:type="pct"/>
            <w:gridSpan w:val="5"/>
            <w:tcBorders>
              <w:left w:val="single" w:sz="4" w:space="0" w:color="auto"/>
              <w:bottom w:val="single" w:sz="12" w:space="0" w:color="auto"/>
            </w:tcBorders>
          </w:tcPr>
          <w:p w:rsidR="007C42F9" w:rsidRPr="007D72A6" w:rsidRDefault="007C42F9" w:rsidP="003A7740">
            <w:pPr>
              <w:jc w:val="center"/>
              <w:rPr>
                <w:sz w:val="20"/>
                <w:szCs w:val="20"/>
              </w:rPr>
            </w:pPr>
            <w:r w:rsidRPr="007D72A6">
              <w:rPr>
                <w:sz w:val="20"/>
                <w:szCs w:val="20"/>
              </w:rPr>
              <w:t xml:space="preserve"> </w:t>
            </w:r>
          </w:p>
        </w:tc>
        <w:tc>
          <w:tcPr>
            <w:tcW w:w="767" w:type="pct"/>
            <w:tcBorders>
              <w:left w:val="single" w:sz="4" w:space="0" w:color="auto"/>
              <w:bottom w:val="single" w:sz="12" w:space="0" w:color="auto"/>
            </w:tcBorders>
          </w:tcPr>
          <w:p w:rsidR="007C42F9" w:rsidRPr="007D72A6" w:rsidRDefault="007C42F9" w:rsidP="003A7740">
            <w:pPr>
              <w:jc w:val="center"/>
              <w:rPr>
                <w:sz w:val="20"/>
                <w:szCs w:val="20"/>
              </w:rPr>
            </w:pPr>
            <w:r>
              <w:rPr>
                <w:sz w:val="20"/>
                <w:szCs w:val="20"/>
              </w:rPr>
              <w:t>X</w:t>
            </w:r>
          </w:p>
        </w:tc>
      </w:tr>
      <w:tr w:rsidR="007C42F9" w:rsidRPr="007D72A6" w:rsidTr="003A7740">
        <w:trPr>
          <w:trHeight w:val="324"/>
        </w:trPr>
        <w:tc>
          <w:tcPr>
            <w:tcW w:w="5000" w:type="pct"/>
            <w:gridSpan w:val="12"/>
            <w:tcBorders>
              <w:top w:val="single" w:sz="12" w:space="0" w:color="auto"/>
              <w:bottom w:val="single" w:sz="12" w:space="0" w:color="auto"/>
            </w:tcBorders>
            <w:vAlign w:val="center"/>
          </w:tcPr>
          <w:p w:rsidR="007C42F9" w:rsidRPr="007D72A6" w:rsidRDefault="007C42F9" w:rsidP="003A7740">
            <w:pPr>
              <w:jc w:val="center"/>
              <w:rPr>
                <w:b/>
                <w:sz w:val="20"/>
                <w:szCs w:val="20"/>
              </w:rPr>
            </w:pPr>
            <w:r w:rsidRPr="007D72A6">
              <w:rPr>
                <w:b/>
                <w:sz w:val="20"/>
                <w:szCs w:val="20"/>
              </w:rPr>
              <w:t>DEĞERLENDİRME ÖLÇÜTLERİ</w:t>
            </w:r>
          </w:p>
        </w:tc>
      </w:tr>
      <w:tr w:rsidR="007C42F9" w:rsidRPr="007D72A6" w:rsidTr="003A7740">
        <w:tc>
          <w:tcPr>
            <w:tcW w:w="1836" w:type="pct"/>
            <w:gridSpan w:val="5"/>
            <w:vMerge w:val="restart"/>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7C42F9" w:rsidRPr="007D72A6" w:rsidRDefault="007C42F9" w:rsidP="003A7740">
            <w:pPr>
              <w:jc w:val="center"/>
              <w:rPr>
                <w:b/>
                <w:sz w:val="20"/>
                <w:szCs w:val="20"/>
              </w:rPr>
            </w:pPr>
            <w:r w:rsidRPr="007D72A6">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7C42F9" w:rsidRPr="007D72A6" w:rsidRDefault="007C42F9" w:rsidP="003A7740">
            <w:pPr>
              <w:jc w:val="center"/>
              <w:rPr>
                <w:b/>
                <w:sz w:val="20"/>
                <w:szCs w:val="20"/>
              </w:rPr>
            </w:pPr>
            <w:r w:rsidRPr="007D72A6">
              <w:rPr>
                <w:b/>
                <w:sz w:val="20"/>
                <w:szCs w:val="20"/>
              </w:rPr>
              <w:t>Sayı</w:t>
            </w:r>
          </w:p>
        </w:tc>
        <w:tc>
          <w:tcPr>
            <w:tcW w:w="767" w:type="pct"/>
            <w:tcBorders>
              <w:top w:val="single" w:sz="12" w:space="0" w:color="auto"/>
              <w:left w:val="single" w:sz="8" w:space="0" w:color="auto"/>
              <w:bottom w:val="single" w:sz="8" w:space="0" w:color="auto"/>
            </w:tcBorders>
            <w:vAlign w:val="center"/>
          </w:tcPr>
          <w:p w:rsidR="007C42F9" w:rsidRPr="007D72A6" w:rsidRDefault="007C42F9" w:rsidP="003A7740">
            <w:pPr>
              <w:jc w:val="center"/>
              <w:rPr>
                <w:b/>
                <w:sz w:val="20"/>
                <w:szCs w:val="20"/>
              </w:rPr>
            </w:pPr>
            <w:r w:rsidRPr="007D72A6">
              <w:rPr>
                <w:b/>
                <w:sz w:val="20"/>
                <w:szCs w:val="20"/>
              </w:rPr>
              <w:t>%</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tcBorders>
            <w:vAlign w:val="center"/>
          </w:tcPr>
          <w:p w:rsidR="007C42F9" w:rsidRPr="007D72A6" w:rsidRDefault="007C42F9" w:rsidP="003A7740">
            <w:pPr>
              <w:rPr>
                <w:sz w:val="20"/>
                <w:szCs w:val="20"/>
              </w:rPr>
            </w:pPr>
            <w:r w:rsidRPr="007D72A6">
              <w:rPr>
                <w:sz w:val="20"/>
                <w:szCs w:val="20"/>
              </w:rPr>
              <w:t>Ara Sınav</w:t>
            </w:r>
          </w:p>
        </w:tc>
        <w:tc>
          <w:tcPr>
            <w:tcW w:w="1256" w:type="pct"/>
            <w:tcBorders>
              <w:top w:val="single" w:sz="8" w:space="0" w:color="auto"/>
              <w:right w:val="single" w:sz="8" w:space="0" w:color="auto"/>
            </w:tcBorders>
          </w:tcPr>
          <w:p w:rsidR="007C42F9" w:rsidRPr="007D72A6" w:rsidRDefault="007C42F9" w:rsidP="003A7740">
            <w:pPr>
              <w:jc w:val="center"/>
              <w:rPr>
                <w:sz w:val="20"/>
                <w:szCs w:val="20"/>
              </w:rPr>
            </w:pPr>
          </w:p>
        </w:tc>
        <w:tc>
          <w:tcPr>
            <w:tcW w:w="767" w:type="pct"/>
            <w:tcBorders>
              <w:top w:val="single" w:sz="8" w:space="0" w:color="auto"/>
              <w:left w:val="single" w:sz="8" w:space="0" w:color="auto"/>
            </w:tcBorders>
          </w:tcPr>
          <w:p w:rsidR="007C42F9" w:rsidRPr="007D72A6" w:rsidRDefault="007C42F9" w:rsidP="003A7740">
            <w:pPr>
              <w:jc w:val="center"/>
              <w:rPr>
                <w:sz w:val="20"/>
                <w:szCs w:val="20"/>
                <w:highlight w:val="yellow"/>
              </w:rPr>
            </w:pP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tcBorders>
            <w:vAlign w:val="center"/>
          </w:tcPr>
          <w:p w:rsidR="007C42F9" w:rsidRPr="007D72A6" w:rsidRDefault="007C42F9" w:rsidP="003A7740">
            <w:pPr>
              <w:rPr>
                <w:sz w:val="20"/>
                <w:szCs w:val="20"/>
              </w:rPr>
            </w:pPr>
            <w:r w:rsidRPr="007D72A6">
              <w:rPr>
                <w:sz w:val="20"/>
                <w:szCs w:val="20"/>
              </w:rPr>
              <w:t>Kısa Sınav</w:t>
            </w:r>
          </w:p>
        </w:tc>
        <w:tc>
          <w:tcPr>
            <w:tcW w:w="1256" w:type="pct"/>
            <w:tcBorders>
              <w:right w:val="single" w:sz="8" w:space="0" w:color="auto"/>
            </w:tcBorders>
          </w:tcPr>
          <w:p w:rsidR="007C42F9" w:rsidRPr="007D72A6" w:rsidRDefault="007C42F9" w:rsidP="003A7740">
            <w:pPr>
              <w:rPr>
                <w:sz w:val="20"/>
                <w:szCs w:val="20"/>
              </w:rPr>
            </w:pPr>
          </w:p>
        </w:tc>
        <w:tc>
          <w:tcPr>
            <w:tcW w:w="767" w:type="pct"/>
            <w:tcBorders>
              <w:left w:val="single" w:sz="8" w:space="0" w:color="auto"/>
            </w:tcBorders>
          </w:tcPr>
          <w:p w:rsidR="007C42F9" w:rsidRPr="007D72A6" w:rsidRDefault="007C42F9" w:rsidP="003A7740">
            <w:pP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tcBorders>
            <w:vAlign w:val="center"/>
          </w:tcPr>
          <w:p w:rsidR="007C42F9" w:rsidRPr="007D72A6" w:rsidRDefault="007C42F9" w:rsidP="003A7740">
            <w:pPr>
              <w:rPr>
                <w:sz w:val="20"/>
                <w:szCs w:val="20"/>
              </w:rPr>
            </w:pPr>
            <w:r w:rsidRPr="007D72A6">
              <w:rPr>
                <w:sz w:val="20"/>
                <w:szCs w:val="20"/>
              </w:rPr>
              <w:t>Ödev</w:t>
            </w:r>
          </w:p>
        </w:tc>
        <w:tc>
          <w:tcPr>
            <w:tcW w:w="1256" w:type="pct"/>
            <w:tcBorders>
              <w:right w:val="single" w:sz="8" w:space="0" w:color="auto"/>
            </w:tcBorders>
          </w:tcPr>
          <w:p w:rsidR="007C42F9" w:rsidRPr="007D72A6" w:rsidRDefault="007C42F9" w:rsidP="003A7740">
            <w:pPr>
              <w:jc w:val="center"/>
              <w:rPr>
                <w:sz w:val="20"/>
                <w:szCs w:val="20"/>
              </w:rPr>
            </w:pPr>
          </w:p>
        </w:tc>
        <w:tc>
          <w:tcPr>
            <w:tcW w:w="767" w:type="pct"/>
            <w:tcBorders>
              <w:left w:val="single" w:sz="8" w:space="0" w:color="auto"/>
            </w:tcBorders>
          </w:tcPr>
          <w:p w:rsidR="007C42F9" w:rsidRPr="007D72A6" w:rsidRDefault="007C42F9" w:rsidP="003A7740">
            <w:pPr>
              <w:jc w:val="center"/>
              <w:rPr>
                <w:sz w:val="20"/>
                <w:szCs w:val="20"/>
              </w:rPr>
            </w:pP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bottom w:val="single" w:sz="8" w:space="0" w:color="auto"/>
            </w:tcBorders>
            <w:vAlign w:val="center"/>
          </w:tcPr>
          <w:p w:rsidR="007C42F9" w:rsidRPr="007D72A6" w:rsidRDefault="007C42F9" w:rsidP="003A7740">
            <w:pPr>
              <w:rPr>
                <w:sz w:val="20"/>
                <w:szCs w:val="20"/>
              </w:rPr>
            </w:pPr>
            <w:r w:rsidRPr="007D72A6">
              <w:rPr>
                <w:sz w:val="20"/>
                <w:szCs w:val="20"/>
              </w:rPr>
              <w:t>Proje</w:t>
            </w:r>
          </w:p>
        </w:tc>
        <w:tc>
          <w:tcPr>
            <w:tcW w:w="1256" w:type="pct"/>
            <w:tcBorders>
              <w:bottom w:val="single" w:sz="8" w:space="0" w:color="auto"/>
              <w:right w:val="single" w:sz="8" w:space="0" w:color="auto"/>
            </w:tcBorders>
          </w:tcPr>
          <w:p w:rsidR="007C42F9" w:rsidRPr="007D72A6" w:rsidRDefault="007C42F9" w:rsidP="003A7740">
            <w:pPr>
              <w:jc w:val="center"/>
              <w:rPr>
                <w:sz w:val="20"/>
                <w:szCs w:val="20"/>
              </w:rPr>
            </w:pPr>
          </w:p>
        </w:tc>
        <w:tc>
          <w:tcPr>
            <w:tcW w:w="767" w:type="pct"/>
            <w:tcBorders>
              <w:left w:val="single" w:sz="8" w:space="0" w:color="auto"/>
              <w:bottom w:val="single" w:sz="8" w:space="0" w:color="auto"/>
            </w:tcBorders>
          </w:tcPr>
          <w:p w:rsidR="007C42F9" w:rsidRPr="007D72A6" w:rsidRDefault="007C42F9" w:rsidP="003A7740">
            <w:pPr>
              <w:jc w:val="cente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7C42F9" w:rsidRPr="007D72A6" w:rsidRDefault="007C42F9" w:rsidP="003A7740">
            <w:pPr>
              <w:rPr>
                <w:sz w:val="20"/>
                <w:szCs w:val="20"/>
              </w:rPr>
            </w:pPr>
            <w:r w:rsidRPr="007D72A6">
              <w:rPr>
                <w:sz w:val="20"/>
                <w:szCs w:val="20"/>
              </w:rPr>
              <w:t>Rapor</w:t>
            </w:r>
          </w:p>
        </w:tc>
        <w:tc>
          <w:tcPr>
            <w:tcW w:w="1256" w:type="pct"/>
            <w:tcBorders>
              <w:top w:val="single" w:sz="8" w:space="0" w:color="auto"/>
              <w:bottom w:val="single" w:sz="8" w:space="0" w:color="auto"/>
              <w:right w:val="single" w:sz="8" w:space="0" w:color="auto"/>
            </w:tcBorders>
          </w:tcPr>
          <w:p w:rsidR="007C42F9" w:rsidRPr="007D72A6" w:rsidRDefault="007C42F9" w:rsidP="003A7740">
            <w:pPr>
              <w:jc w:val="center"/>
              <w:rPr>
                <w:sz w:val="20"/>
                <w:szCs w:val="20"/>
              </w:rPr>
            </w:pPr>
          </w:p>
        </w:tc>
        <w:tc>
          <w:tcPr>
            <w:tcW w:w="767" w:type="pct"/>
            <w:tcBorders>
              <w:top w:val="single" w:sz="8" w:space="0" w:color="auto"/>
              <w:left w:val="single" w:sz="8" w:space="0" w:color="auto"/>
              <w:bottom w:val="single" w:sz="8" w:space="0" w:color="auto"/>
            </w:tcBorders>
          </w:tcPr>
          <w:p w:rsidR="007C42F9" w:rsidRPr="007D72A6" w:rsidRDefault="007C42F9" w:rsidP="003A7740">
            <w:pPr>
              <w:jc w:val="center"/>
              <w:rPr>
                <w:sz w:val="20"/>
                <w:szCs w:val="20"/>
              </w:rPr>
            </w:pP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7C42F9" w:rsidRPr="007D72A6" w:rsidRDefault="007C42F9" w:rsidP="003A7740">
            <w:pPr>
              <w:rPr>
                <w:sz w:val="20"/>
                <w:szCs w:val="20"/>
              </w:rPr>
            </w:pPr>
            <w:r w:rsidRPr="007D72A6">
              <w:rPr>
                <w:sz w:val="20"/>
                <w:szCs w:val="20"/>
              </w:rPr>
              <w:t>Diğer (………)</w:t>
            </w:r>
          </w:p>
        </w:tc>
        <w:tc>
          <w:tcPr>
            <w:tcW w:w="1256" w:type="pct"/>
            <w:tcBorders>
              <w:top w:val="single" w:sz="8" w:space="0" w:color="auto"/>
              <w:bottom w:val="single" w:sz="12" w:space="0" w:color="auto"/>
              <w:right w:val="single" w:sz="8" w:space="0" w:color="auto"/>
            </w:tcBorders>
          </w:tcPr>
          <w:p w:rsidR="007C42F9" w:rsidRPr="007D72A6" w:rsidRDefault="007C42F9" w:rsidP="003A7740">
            <w:pPr>
              <w:rPr>
                <w:sz w:val="20"/>
                <w:szCs w:val="20"/>
              </w:rPr>
            </w:pPr>
          </w:p>
        </w:tc>
        <w:tc>
          <w:tcPr>
            <w:tcW w:w="767" w:type="pct"/>
            <w:tcBorders>
              <w:top w:val="single" w:sz="8" w:space="0" w:color="auto"/>
              <w:left w:val="single" w:sz="8" w:space="0" w:color="auto"/>
              <w:bottom w:val="single" w:sz="12" w:space="0" w:color="auto"/>
            </w:tcBorders>
          </w:tcPr>
          <w:p w:rsidR="007C42F9" w:rsidRPr="007D72A6" w:rsidRDefault="007C42F9" w:rsidP="003A7740">
            <w:pPr>
              <w:rPr>
                <w:sz w:val="20"/>
                <w:szCs w:val="20"/>
              </w:rPr>
            </w:pPr>
          </w:p>
        </w:tc>
      </w:tr>
      <w:tr w:rsidR="007C42F9" w:rsidRPr="007D72A6"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7C42F9" w:rsidRPr="007D72A6" w:rsidRDefault="007C42F9"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7C42F9" w:rsidRPr="007D72A6" w:rsidRDefault="007C42F9" w:rsidP="003A7740">
            <w:pPr>
              <w:jc w:val="center"/>
              <w:rPr>
                <w:sz w:val="20"/>
                <w:szCs w:val="20"/>
              </w:rPr>
            </w:pPr>
          </w:p>
        </w:tc>
        <w:tc>
          <w:tcPr>
            <w:tcW w:w="767" w:type="pct"/>
            <w:tcBorders>
              <w:top w:val="single" w:sz="12" w:space="0" w:color="auto"/>
              <w:left w:val="single" w:sz="8" w:space="0" w:color="auto"/>
              <w:bottom w:val="single" w:sz="8" w:space="0" w:color="auto"/>
            </w:tcBorders>
            <w:vAlign w:val="center"/>
          </w:tcPr>
          <w:p w:rsidR="007C42F9" w:rsidRPr="007D72A6" w:rsidRDefault="007C42F9" w:rsidP="003A7740">
            <w:pPr>
              <w:jc w:val="center"/>
              <w:rPr>
                <w:sz w:val="20"/>
                <w:szCs w:val="20"/>
              </w:rPr>
            </w:pPr>
          </w:p>
        </w:tc>
      </w:tr>
      <w:tr w:rsidR="007C42F9"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7C42F9" w:rsidRPr="007D72A6" w:rsidRDefault="007C42F9" w:rsidP="003A7740">
            <w:pPr>
              <w:jc w:val="both"/>
              <w:rPr>
                <w:sz w:val="20"/>
                <w:szCs w:val="20"/>
              </w:rPr>
            </w:pPr>
            <w:r w:rsidRPr="007D72A6">
              <w:rPr>
                <w:sz w:val="20"/>
                <w:szCs w:val="20"/>
              </w:rPr>
              <w:t xml:space="preserve"> </w:t>
            </w:r>
          </w:p>
        </w:tc>
      </w:tr>
      <w:tr w:rsidR="007C42F9"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KISA İÇERİĞİ</w:t>
            </w:r>
          </w:p>
        </w:tc>
        <w:tc>
          <w:tcPr>
            <w:tcW w:w="3164" w:type="pct"/>
            <w:gridSpan w:val="7"/>
            <w:tcBorders>
              <w:top w:val="single" w:sz="12" w:space="0" w:color="auto"/>
              <w:left w:val="single" w:sz="12" w:space="0" w:color="auto"/>
              <w:bottom w:val="single" w:sz="12" w:space="0" w:color="auto"/>
            </w:tcBorders>
            <w:shd w:val="clear" w:color="auto" w:fill="auto"/>
          </w:tcPr>
          <w:p w:rsidR="007C42F9" w:rsidRPr="001A7451" w:rsidRDefault="007C42F9" w:rsidP="003A7740">
            <w:pPr>
              <w:spacing w:line="295" w:lineRule="atLeast"/>
              <w:jc w:val="both"/>
            </w:pPr>
            <w:r w:rsidRPr="00C975B2">
              <w:rPr>
                <w:color w:val="000000"/>
                <w:sz w:val="22"/>
                <w:szCs w:val="22"/>
              </w:rPr>
              <w:t>Genetik biyoteknolojinin tanımı, alanları, önemi, yaşantımıza etkisi ve tarihsel gelişimine kısa bir bakış. Modern Genetik Biliminin Doğuşu: Mendel</w:t>
            </w:r>
            <w:r w:rsidRPr="00C975B2">
              <w:rPr>
                <w:color w:val="000000"/>
                <w:sz w:val="22"/>
                <w:szCs w:val="22"/>
                <w:shd w:val="clear" w:color="auto" w:fill="F4F3F2"/>
              </w:rPr>
              <w:t xml:space="preserve"> </w:t>
            </w:r>
            <w:r w:rsidRPr="00C975B2">
              <w:rPr>
                <w:color w:val="000000"/>
                <w:sz w:val="22"/>
                <w:szCs w:val="22"/>
              </w:rPr>
              <w:t>kuramları, çaprazlamalar, mendel kuramından sapmalar. Sitoplazmik kalıtım. Doğal seleksiyon, adaptasyon, mutasyonlar. Moleküler Biyoloji. Gen Teknolojisi: Moleküler genetik. İnsan genetiği ve genetik hastalıklar. Gen mühendisliğinin topluma bilime ve teknolojiye sağladığı olanaklar. Biyoteknolojinin Temel Prensipleri: Mikroorganizma metabolizması, bitki-hayvan hücre kültürleri, fermentasyon ve fermentasyon teknolojisi, biyoteknolojide temel işlemler. Biyoteknolojik Uygulamalar: Mikrobiyal biyokütle üretimi (ekmek mayası, tek hücre proteini), primer metabolitlerin üretimi (sitrik asit, fumarik asit, asetik asit, aminoasit, vitamin), mayalanmalar (alkol mayalanması, laktik asit üretimi, bütirik asit, bütanol, aseton), sekonder metabolit üretimi (antibiyotik), enzim üretimi, gen biyoteknolojisi, çevre biyoteknolojisi</w:t>
            </w:r>
            <w:r w:rsidRPr="00C975B2">
              <w:rPr>
                <w:color w:val="000000"/>
                <w:sz w:val="22"/>
                <w:szCs w:val="22"/>
                <w:shd w:val="clear" w:color="auto" w:fill="F4F3F2"/>
              </w:rPr>
              <w:t>.</w:t>
            </w:r>
            <w:r w:rsidRPr="001A7451">
              <w:rPr>
                <w:color w:val="000000"/>
                <w:sz w:val="22"/>
                <w:szCs w:val="22"/>
                <w:shd w:val="clear" w:color="auto" w:fill="F4F3F2"/>
              </w:rPr>
              <w:t> </w:t>
            </w:r>
          </w:p>
        </w:tc>
      </w:tr>
      <w:tr w:rsidR="007C42F9" w:rsidRPr="007D72A6"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AMAÇLARI</w:t>
            </w:r>
          </w:p>
        </w:tc>
        <w:tc>
          <w:tcPr>
            <w:tcW w:w="3164" w:type="pct"/>
            <w:gridSpan w:val="7"/>
            <w:tcBorders>
              <w:top w:val="single" w:sz="12" w:space="0" w:color="auto"/>
              <w:left w:val="single" w:sz="12" w:space="0" w:color="auto"/>
              <w:bottom w:val="single" w:sz="12" w:space="0" w:color="auto"/>
            </w:tcBorders>
            <w:shd w:val="clear" w:color="auto" w:fill="auto"/>
          </w:tcPr>
          <w:p w:rsidR="007C42F9" w:rsidRPr="001A7451" w:rsidRDefault="007C42F9" w:rsidP="003A7740">
            <w:pPr>
              <w:rPr>
                <w:color w:val="000000"/>
                <w:shd w:val="clear" w:color="auto" w:fill="F4F3F2"/>
              </w:rPr>
            </w:pPr>
          </w:p>
          <w:p w:rsidR="007C42F9" w:rsidRPr="001A7451" w:rsidRDefault="007C42F9" w:rsidP="003A7740">
            <w:r w:rsidRPr="00C975B2">
              <w:rPr>
                <w:color w:val="000000"/>
                <w:sz w:val="22"/>
                <w:szCs w:val="22"/>
              </w:rPr>
              <w:t>Genetik biyoteknolojinin tanımı, alanları, önemi, yaşantımıza etkisi ve tarihsel gelişimi ile ilgili bilgi vermek.</w:t>
            </w:r>
            <w:r w:rsidRPr="001A7451">
              <w:rPr>
                <w:color w:val="000000"/>
                <w:sz w:val="22"/>
                <w:szCs w:val="22"/>
                <w:shd w:val="clear" w:color="auto" w:fill="F4F3F2"/>
              </w:rPr>
              <w:t> </w:t>
            </w:r>
          </w:p>
        </w:tc>
      </w:tr>
      <w:tr w:rsidR="007C42F9"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7C42F9" w:rsidRPr="007D72A6" w:rsidRDefault="007C42F9" w:rsidP="003A7740">
            <w:pPr>
              <w:jc w:val="both"/>
              <w:rPr>
                <w:sz w:val="20"/>
                <w:szCs w:val="20"/>
              </w:rPr>
            </w:pPr>
          </w:p>
        </w:tc>
      </w:tr>
      <w:tr w:rsidR="007C42F9"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lastRenderedPageBreak/>
              <w:t>DERSİN ÖĞRENİM ÇIKTILARI</w:t>
            </w:r>
          </w:p>
        </w:tc>
        <w:tc>
          <w:tcPr>
            <w:tcW w:w="3164" w:type="pct"/>
            <w:gridSpan w:val="7"/>
            <w:tcBorders>
              <w:top w:val="single" w:sz="12" w:space="0" w:color="auto"/>
              <w:left w:val="single" w:sz="12" w:space="0" w:color="auto"/>
              <w:bottom w:val="single" w:sz="12" w:space="0" w:color="auto"/>
            </w:tcBorders>
          </w:tcPr>
          <w:p w:rsidR="007C42F9" w:rsidRPr="001A7451" w:rsidRDefault="007C42F9" w:rsidP="003A7740">
            <w:pPr>
              <w:pStyle w:val="ListeParagraf"/>
              <w:ind w:left="375" w:hanging="283"/>
              <w:rPr>
                <w:color w:val="000000"/>
              </w:rPr>
            </w:pPr>
            <w:r w:rsidRPr="001A7451">
              <w:rPr>
                <w:bCs/>
                <w:color w:val="000000"/>
                <w:sz w:val="22"/>
                <w:szCs w:val="22"/>
              </w:rPr>
              <w:t>Bu dersi başarı ile tamamlayan öğrenciler; </w:t>
            </w:r>
          </w:p>
          <w:tbl>
            <w:tblPr>
              <w:tblW w:w="12145" w:type="dxa"/>
              <w:tblCellSpacing w:w="0" w:type="dxa"/>
              <w:shd w:val="clear" w:color="auto" w:fill="F4F3F2"/>
              <w:tblLayout w:type="fixed"/>
              <w:tblCellMar>
                <w:left w:w="0" w:type="dxa"/>
                <w:right w:w="0" w:type="dxa"/>
              </w:tblCellMar>
              <w:tblLook w:val="04A0" w:firstRow="1" w:lastRow="0" w:firstColumn="1" w:lastColumn="0" w:noHBand="0" w:noVBand="1"/>
            </w:tblPr>
            <w:tblGrid>
              <w:gridCol w:w="10689"/>
              <w:gridCol w:w="880"/>
              <w:gridCol w:w="474"/>
              <w:gridCol w:w="102"/>
            </w:tblGrid>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1A7451" w:rsidRDefault="007C42F9" w:rsidP="003A7740">
                  <w:pPr>
                    <w:spacing w:line="295" w:lineRule="atLeast"/>
                    <w:jc w:val="both"/>
                    <w:rPr>
                      <w:color w:val="000000"/>
                    </w:rPr>
                  </w:pPr>
                  <w:r w:rsidRPr="001A7451">
                    <w:rPr>
                      <w:b/>
                      <w:color w:val="000000"/>
                      <w:sz w:val="22"/>
                      <w:szCs w:val="22"/>
                    </w:rPr>
                    <w:t>1)</w:t>
                  </w:r>
                  <w:r w:rsidRPr="00420A3A">
                    <w:rPr>
                      <w:color w:val="000000"/>
                      <w:sz w:val="22"/>
                      <w:szCs w:val="22"/>
                    </w:rPr>
                    <w:t xml:space="preserve">genetik biyoteknolojinin tanımını yapar ve tarihsel gelişimini </w:t>
                  </w:r>
                </w:p>
                <w:p w:rsidR="007C42F9" w:rsidRPr="00420A3A" w:rsidRDefault="007C42F9" w:rsidP="003A7740">
                  <w:pPr>
                    <w:spacing w:line="295" w:lineRule="atLeast"/>
                    <w:jc w:val="both"/>
                    <w:rPr>
                      <w:color w:val="000000"/>
                    </w:rPr>
                  </w:pPr>
                  <w:r w:rsidRPr="00420A3A">
                    <w:rPr>
                      <w:color w:val="000000"/>
                      <w:sz w:val="22"/>
                      <w:szCs w:val="22"/>
                    </w:rPr>
                    <w:t>anlatabilecektir,</w:t>
                  </w:r>
                </w:p>
              </w:tc>
              <w:tc>
                <w:tcPr>
                  <w:tcW w:w="880"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1,2,3,4</w:t>
                  </w:r>
                </w:p>
              </w:tc>
              <w:tc>
                <w:tcPr>
                  <w:tcW w:w="47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A,B</w:t>
                  </w:r>
                </w:p>
              </w:tc>
              <w:tc>
                <w:tcPr>
                  <w:tcW w:w="102"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rPr>
                      <w:color w:val="000000"/>
                    </w:rPr>
                  </w:pPr>
                </w:p>
              </w:tc>
            </w:tr>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1A7451" w:rsidRDefault="007C42F9" w:rsidP="003A7740">
                  <w:pPr>
                    <w:spacing w:line="295" w:lineRule="atLeast"/>
                    <w:jc w:val="both"/>
                    <w:rPr>
                      <w:color w:val="000000"/>
                    </w:rPr>
                  </w:pPr>
                  <w:r w:rsidRPr="00420A3A">
                    <w:rPr>
                      <w:b/>
                      <w:bCs/>
                      <w:color w:val="000000"/>
                      <w:sz w:val="22"/>
                      <w:szCs w:val="22"/>
                    </w:rPr>
                    <w:t>2)</w:t>
                  </w:r>
                  <w:r w:rsidRPr="001A7451">
                    <w:rPr>
                      <w:color w:val="000000"/>
                      <w:sz w:val="22"/>
                      <w:szCs w:val="22"/>
                    </w:rPr>
                    <w:t> </w:t>
                  </w:r>
                  <w:r w:rsidRPr="00420A3A">
                    <w:rPr>
                      <w:color w:val="000000"/>
                      <w:sz w:val="22"/>
                      <w:szCs w:val="22"/>
                    </w:rPr>
                    <w:t xml:space="preserve">mendel kurallarını açıklar ve bu kurallara uymayan durumları </w:t>
                  </w:r>
                </w:p>
                <w:p w:rsidR="007C42F9" w:rsidRPr="00420A3A" w:rsidRDefault="007C42F9" w:rsidP="003A7740">
                  <w:pPr>
                    <w:spacing w:line="295" w:lineRule="atLeast"/>
                    <w:jc w:val="both"/>
                    <w:rPr>
                      <w:color w:val="000000"/>
                    </w:rPr>
                  </w:pPr>
                  <w:r w:rsidRPr="00420A3A">
                    <w:rPr>
                      <w:color w:val="000000"/>
                      <w:sz w:val="22"/>
                      <w:szCs w:val="22"/>
                    </w:rPr>
                    <w:t>belirtebilecektir,</w:t>
                  </w:r>
                </w:p>
              </w:tc>
              <w:tc>
                <w:tcPr>
                  <w:tcW w:w="880"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1,2,3,4</w:t>
                  </w:r>
                </w:p>
              </w:tc>
              <w:tc>
                <w:tcPr>
                  <w:tcW w:w="47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A,B</w:t>
                  </w:r>
                </w:p>
              </w:tc>
              <w:tc>
                <w:tcPr>
                  <w:tcW w:w="102"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rPr>
                      <w:color w:val="000000"/>
                    </w:rPr>
                  </w:pPr>
                </w:p>
              </w:tc>
            </w:tr>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420A3A" w:rsidRDefault="007C42F9" w:rsidP="003A7740">
                  <w:pPr>
                    <w:spacing w:line="295" w:lineRule="atLeast"/>
                    <w:jc w:val="both"/>
                    <w:rPr>
                      <w:color w:val="000000"/>
                    </w:rPr>
                  </w:pPr>
                  <w:r w:rsidRPr="00420A3A">
                    <w:rPr>
                      <w:b/>
                      <w:bCs/>
                      <w:color w:val="000000"/>
                      <w:sz w:val="22"/>
                      <w:szCs w:val="22"/>
                    </w:rPr>
                    <w:t>3)</w:t>
                  </w:r>
                  <w:r w:rsidRPr="001A7451">
                    <w:rPr>
                      <w:color w:val="000000"/>
                      <w:sz w:val="22"/>
                      <w:szCs w:val="22"/>
                    </w:rPr>
                    <w:t> </w:t>
                  </w:r>
                  <w:r w:rsidRPr="00420A3A">
                    <w:rPr>
                      <w:color w:val="000000"/>
                      <w:sz w:val="22"/>
                      <w:szCs w:val="22"/>
                    </w:rPr>
                    <w:t>sitoplazmik kalıtım açıklayabilecektir,</w:t>
                  </w:r>
                </w:p>
              </w:tc>
              <w:tc>
                <w:tcPr>
                  <w:tcW w:w="880"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1,2,3,4</w:t>
                  </w:r>
                </w:p>
              </w:tc>
              <w:tc>
                <w:tcPr>
                  <w:tcW w:w="47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A,B</w:t>
                  </w:r>
                </w:p>
              </w:tc>
              <w:tc>
                <w:tcPr>
                  <w:tcW w:w="102"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rPr>
                      <w:color w:val="000000"/>
                    </w:rPr>
                  </w:pPr>
                </w:p>
              </w:tc>
            </w:tr>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1A7451" w:rsidRDefault="007C42F9" w:rsidP="003A7740">
                  <w:pPr>
                    <w:spacing w:line="295" w:lineRule="atLeast"/>
                    <w:jc w:val="both"/>
                    <w:rPr>
                      <w:color w:val="000000"/>
                    </w:rPr>
                  </w:pPr>
                  <w:r w:rsidRPr="00420A3A">
                    <w:rPr>
                      <w:b/>
                      <w:bCs/>
                      <w:color w:val="000000"/>
                      <w:sz w:val="22"/>
                      <w:szCs w:val="22"/>
                    </w:rPr>
                    <w:t>4)</w:t>
                  </w:r>
                  <w:r w:rsidRPr="001A7451">
                    <w:rPr>
                      <w:color w:val="000000"/>
                      <w:sz w:val="22"/>
                      <w:szCs w:val="22"/>
                    </w:rPr>
                    <w:t> </w:t>
                  </w:r>
                  <w:r w:rsidRPr="00420A3A">
                    <w:rPr>
                      <w:color w:val="000000"/>
                      <w:sz w:val="22"/>
                      <w:szCs w:val="22"/>
                    </w:rPr>
                    <w:t>doğal seçilim, adaptasyon, mutasyon kavramlarını</w:t>
                  </w:r>
                </w:p>
                <w:p w:rsidR="007C42F9" w:rsidRPr="00420A3A" w:rsidRDefault="007C42F9" w:rsidP="003A7740">
                  <w:pPr>
                    <w:spacing w:line="295" w:lineRule="atLeast"/>
                    <w:jc w:val="both"/>
                    <w:rPr>
                      <w:color w:val="000000"/>
                    </w:rPr>
                  </w:pPr>
                  <w:r w:rsidRPr="00420A3A">
                    <w:rPr>
                      <w:color w:val="000000"/>
                      <w:sz w:val="22"/>
                      <w:szCs w:val="22"/>
                    </w:rPr>
                    <w:t xml:space="preserve"> ve aralarındaki ilişkileri açıklayabilecektir,</w:t>
                  </w:r>
                </w:p>
              </w:tc>
              <w:tc>
                <w:tcPr>
                  <w:tcW w:w="880"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1,2,3,4</w:t>
                  </w:r>
                </w:p>
              </w:tc>
              <w:tc>
                <w:tcPr>
                  <w:tcW w:w="47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A,B</w:t>
                  </w:r>
                </w:p>
              </w:tc>
              <w:tc>
                <w:tcPr>
                  <w:tcW w:w="102"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rPr>
                      <w:color w:val="000000"/>
                    </w:rPr>
                  </w:pPr>
                </w:p>
              </w:tc>
            </w:tr>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420A3A" w:rsidRDefault="007C42F9" w:rsidP="003A7740">
                  <w:pPr>
                    <w:spacing w:line="295" w:lineRule="atLeast"/>
                    <w:jc w:val="both"/>
                    <w:rPr>
                      <w:color w:val="000000"/>
                    </w:rPr>
                  </w:pPr>
                  <w:r w:rsidRPr="00420A3A">
                    <w:rPr>
                      <w:b/>
                      <w:bCs/>
                      <w:color w:val="000000"/>
                      <w:sz w:val="22"/>
                      <w:szCs w:val="22"/>
                    </w:rPr>
                    <w:t>5)</w:t>
                  </w:r>
                  <w:r w:rsidRPr="001A7451">
                    <w:rPr>
                      <w:color w:val="000000"/>
                      <w:sz w:val="22"/>
                      <w:szCs w:val="22"/>
                    </w:rPr>
                    <w:t> </w:t>
                  </w:r>
                  <w:r w:rsidRPr="00420A3A">
                    <w:rPr>
                      <w:color w:val="000000"/>
                      <w:sz w:val="22"/>
                      <w:szCs w:val="22"/>
                    </w:rPr>
                    <w:t>moleküler biyolojiyi ve çalışma alanını açıklayabilecektir,</w:t>
                  </w:r>
                </w:p>
              </w:tc>
              <w:tc>
                <w:tcPr>
                  <w:tcW w:w="880"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1,2,3,4</w:t>
                  </w:r>
                </w:p>
              </w:tc>
              <w:tc>
                <w:tcPr>
                  <w:tcW w:w="47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A,B</w:t>
                  </w:r>
                </w:p>
              </w:tc>
              <w:tc>
                <w:tcPr>
                  <w:tcW w:w="102"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rPr>
                      <w:color w:val="000000"/>
                    </w:rPr>
                  </w:pPr>
                </w:p>
              </w:tc>
            </w:tr>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1A7451" w:rsidRDefault="007C42F9" w:rsidP="003A7740">
                  <w:pPr>
                    <w:spacing w:line="295" w:lineRule="atLeast"/>
                    <w:jc w:val="both"/>
                    <w:rPr>
                      <w:color w:val="000000"/>
                    </w:rPr>
                  </w:pPr>
                  <w:r w:rsidRPr="00420A3A">
                    <w:rPr>
                      <w:b/>
                      <w:bCs/>
                      <w:color w:val="000000"/>
                      <w:sz w:val="22"/>
                      <w:szCs w:val="22"/>
                    </w:rPr>
                    <w:t>6)</w:t>
                  </w:r>
                  <w:r w:rsidRPr="001A7451">
                    <w:rPr>
                      <w:color w:val="000000"/>
                      <w:sz w:val="22"/>
                      <w:szCs w:val="22"/>
                    </w:rPr>
                    <w:t> </w:t>
                  </w:r>
                  <w:r w:rsidRPr="00420A3A">
                    <w:rPr>
                      <w:color w:val="000000"/>
                      <w:sz w:val="22"/>
                      <w:szCs w:val="22"/>
                    </w:rPr>
                    <w:t>gen teknolojisi ve moleküler genetiğin uygulama alanlarını</w:t>
                  </w:r>
                </w:p>
                <w:p w:rsidR="007C42F9" w:rsidRPr="00420A3A" w:rsidRDefault="007C42F9" w:rsidP="003A7740">
                  <w:pPr>
                    <w:spacing w:line="295" w:lineRule="atLeast"/>
                    <w:jc w:val="both"/>
                    <w:rPr>
                      <w:color w:val="000000"/>
                    </w:rPr>
                  </w:pPr>
                  <w:r w:rsidRPr="00420A3A">
                    <w:rPr>
                      <w:color w:val="000000"/>
                      <w:sz w:val="22"/>
                      <w:szCs w:val="22"/>
                    </w:rPr>
                    <w:t xml:space="preserve"> örneklerle açıklayabilecektir,</w:t>
                  </w:r>
                </w:p>
              </w:tc>
              <w:tc>
                <w:tcPr>
                  <w:tcW w:w="880"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1,2,3,4</w:t>
                  </w:r>
                </w:p>
              </w:tc>
              <w:tc>
                <w:tcPr>
                  <w:tcW w:w="47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A,B</w:t>
                  </w:r>
                </w:p>
              </w:tc>
              <w:tc>
                <w:tcPr>
                  <w:tcW w:w="102"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rPr>
                      <w:color w:val="000000"/>
                    </w:rPr>
                  </w:pPr>
                </w:p>
              </w:tc>
            </w:tr>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1A7451" w:rsidRDefault="007C42F9" w:rsidP="003A7740">
                  <w:pPr>
                    <w:spacing w:line="295" w:lineRule="atLeast"/>
                    <w:jc w:val="both"/>
                    <w:rPr>
                      <w:color w:val="000000"/>
                    </w:rPr>
                  </w:pPr>
                  <w:r w:rsidRPr="00420A3A">
                    <w:rPr>
                      <w:b/>
                      <w:bCs/>
                      <w:color w:val="000000"/>
                      <w:sz w:val="22"/>
                      <w:szCs w:val="22"/>
                    </w:rPr>
                    <w:t>7)</w:t>
                  </w:r>
                  <w:r w:rsidRPr="001A7451">
                    <w:rPr>
                      <w:color w:val="000000"/>
                      <w:sz w:val="22"/>
                      <w:szCs w:val="22"/>
                    </w:rPr>
                    <w:t> </w:t>
                  </w:r>
                  <w:r w:rsidRPr="00420A3A">
                    <w:rPr>
                      <w:color w:val="000000"/>
                      <w:sz w:val="22"/>
                      <w:szCs w:val="22"/>
                    </w:rPr>
                    <w:t xml:space="preserve">mikroorganizma metabolizmasının temel farklılıklarını </w:t>
                  </w:r>
                </w:p>
                <w:p w:rsidR="007C42F9" w:rsidRPr="00420A3A" w:rsidRDefault="007C42F9" w:rsidP="003A7740">
                  <w:pPr>
                    <w:spacing w:line="295" w:lineRule="atLeast"/>
                    <w:jc w:val="both"/>
                    <w:rPr>
                      <w:color w:val="000000"/>
                    </w:rPr>
                  </w:pPr>
                  <w:r w:rsidRPr="00420A3A">
                    <w:rPr>
                      <w:color w:val="000000"/>
                      <w:sz w:val="22"/>
                      <w:szCs w:val="22"/>
                    </w:rPr>
                    <w:t>anlatabilecektir,</w:t>
                  </w:r>
                </w:p>
              </w:tc>
              <w:tc>
                <w:tcPr>
                  <w:tcW w:w="880"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1,2,3,4</w:t>
                  </w:r>
                </w:p>
              </w:tc>
              <w:tc>
                <w:tcPr>
                  <w:tcW w:w="47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A,B</w:t>
                  </w:r>
                </w:p>
              </w:tc>
              <w:tc>
                <w:tcPr>
                  <w:tcW w:w="102"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rPr>
                      <w:color w:val="000000"/>
                    </w:rPr>
                  </w:pPr>
                </w:p>
              </w:tc>
            </w:tr>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420A3A" w:rsidRDefault="007C42F9" w:rsidP="003A7740">
                  <w:pPr>
                    <w:spacing w:line="295" w:lineRule="atLeast"/>
                    <w:jc w:val="both"/>
                    <w:rPr>
                      <w:color w:val="000000"/>
                    </w:rPr>
                  </w:pPr>
                  <w:r w:rsidRPr="00420A3A">
                    <w:rPr>
                      <w:b/>
                      <w:bCs/>
                      <w:color w:val="000000"/>
                      <w:sz w:val="22"/>
                      <w:szCs w:val="22"/>
                    </w:rPr>
                    <w:t>8)</w:t>
                  </w:r>
                  <w:r w:rsidRPr="001A7451">
                    <w:rPr>
                      <w:color w:val="000000"/>
                      <w:sz w:val="22"/>
                      <w:szCs w:val="22"/>
                    </w:rPr>
                    <w:t> </w:t>
                  </w:r>
                  <w:r w:rsidRPr="00420A3A">
                    <w:rPr>
                      <w:color w:val="000000"/>
                      <w:sz w:val="22"/>
                      <w:szCs w:val="22"/>
                    </w:rPr>
                    <w:t>biyoteknolojideki temel süreçleri açıklayabilecektir,</w:t>
                  </w:r>
                </w:p>
              </w:tc>
              <w:tc>
                <w:tcPr>
                  <w:tcW w:w="880"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1,2,3,4</w:t>
                  </w:r>
                </w:p>
              </w:tc>
              <w:tc>
                <w:tcPr>
                  <w:tcW w:w="47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A,B</w:t>
                  </w:r>
                </w:p>
              </w:tc>
              <w:tc>
                <w:tcPr>
                  <w:tcW w:w="102"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rPr>
                      <w:color w:val="000000"/>
                    </w:rPr>
                  </w:pPr>
                </w:p>
              </w:tc>
            </w:tr>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1A7451" w:rsidRDefault="007C42F9" w:rsidP="003A7740">
                  <w:pPr>
                    <w:spacing w:line="295" w:lineRule="atLeast"/>
                    <w:jc w:val="both"/>
                    <w:rPr>
                      <w:color w:val="000000"/>
                    </w:rPr>
                  </w:pPr>
                  <w:r w:rsidRPr="00420A3A">
                    <w:rPr>
                      <w:b/>
                      <w:bCs/>
                      <w:color w:val="000000"/>
                      <w:sz w:val="22"/>
                      <w:szCs w:val="22"/>
                    </w:rPr>
                    <w:t>9)</w:t>
                  </w:r>
                  <w:r w:rsidRPr="001A7451">
                    <w:rPr>
                      <w:color w:val="000000"/>
                      <w:sz w:val="22"/>
                      <w:szCs w:val="22"/>
                    </w:rPr>
                    <w:t> </w:t>
                  </w:r>
                  <w:r w:rsidRPr="00420A3A">
                    <w:rPr>
                      <w:color w:val="000000"/>
                      <w:sz w:val="22"/>
                      <w:szCs w:val="22"/>
                    </w:rPr>
                    <w:t>biyoteknolojik uygulamaların gelecekteki yansımalarını</w:t>
                  </w:r>
                </w:p>
                <w:p w:rsidR="007C42F9" w:rsidRPr="00420A3A" w:rsidRDefault="007C42F9" w:rsidP="003A7740">
                  <w:pPr>
                    <w:spacing w:line="295" w:lineRule="atLeast"/>
                    <w:jc w:val="both"/>
                    <w:rPr>
                      <w:color w:val="000000"/>
                    </w:rPr>
                  </w:pPr>
                  <w:r w:rsidRPr="00420A3A">
                    <w:rPr>
                      <w:color w:val="000000"/>
                      <w:sz w:val="22"/>
                      <w:szCs w:val="22"/>
                    </w:rPr>
                    <w:t xml:space="preserve"> tahmin edebilecektir.</w:t>
                  </w:r>
                </w:p>
              </w:tc>
              <w:tc>
                <w:tcPr>
                  <w:tcW w:w="880" w:type="dxa"/>
                  <w:shd w:val="clear" w:color="auto" w:fill="F4F3F2"/>
                  <w:vAlign w:val="center"/>
                  <w:hideMark/>
                </w:tcPr>
                <w:p w:rsidR="007C42F9" w:rsidRPr="00420A3A" w:rsidRDefault="007C42F9" w:rsidP="003A7740"/>
              </w:tc>
              <w:tc>
                <w:tcPr>
                  <w:tcW w:w="474" w:type="dxa"/>
                  <w:shd w:val="clear" w:color="auto" w:fill="F4F3F2"/>
                  <w:vAlign w:val="center"/>
                  <w:hideMark/>
                </w:tcPr>
                <w:p w:rsidR="007C42F9" w:rsidRPr="00420A3A" w:rsidRDefault="007C42F9" w:rsidP="003A7740"/>
              </w:tc>
              <w:tc>
                <w:tcPr>
                  <w:tcW w:w="102" w:type="dxa"/>
                  <w:shd w:val="clear" w:color="auto" w:fill="F4F3F2"/>
                  <w:vAlign w:val="center"/>
                  <w:hideMark/>
                </w:tcPr>
                <w:p w:rsidR="007C42F9" w:rsidRPr="00420A3A" w:rsidRDefault="007C42F9" w:rsidP="003A7740"/>
              </w:tc>
            </w:tr>
          </w:tbl>
          <w:p w:rsidR="007C42F9" w:rsidRPr="001A7451" w:rsidRDefault="007C42F9" w:rsidP="003A7740">
            <w:pPr>
              <w:pStyle w:val="ListeParagraf"/>
            </w:pPr>
          </w:p>
        </w:tc>
      </w:tr>
      <w:tr w:rsidR="007C42F9"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TEMEL DERS KİTABI</w:t>
            </w:r>
          </w:p>
        </w:tc>
        <w:tc>
          <w:tcPr>
            <w:tcW w:w="3164" w:type="pct"/>
            <w:gridSpan w:val="7"/>
            <w:tcBorders>
              <w:top w:val="single" w:sz="12" w:space="0" w:color="auto"/>
              <w:left w:val="single" w:sz="12" w:space="0" w:color="auto"/>
              <w:bottom w:val="single" w:sz="12" w:space="0" w:color="auto"/>
            </w:tcBorders>
            <w:shd w:val="clear" w:color="auto" w:fill="auto"/>
          </w:tcPr>
          <w:p w:rsidR="007C42F9" w:rsidRPr="001A7451" w:rsidRDefault="007C42F9" w:rsidP="00F912B5">
            <w:pPr>
              <w:pStyle w:val="ListeParagraf"/>
              <w:numPr>
                <w:ilvl w:val="0"/>
                <w:numId w:val="40"/>
              </w:numPr>
              <w:ind w:left="375" w:hanging="283"/>
              <w:rPr>
                <w:color w:val="000000"/>
                <w:shd w:val="clear" w:color="auto" w:fill="F4F3F2"/>
              </w:rPr>
            </w:pPr>
            <w:r w:rsidRPr="001A7451">
              <w:rPr>
                <w:color w:val="000000"/>
                <w:sz w:val="22"/>
                <w:szCs w:val="22"/>
                <w:shd w:val="clear" w:color="auto" w:fill="F4F3F2"/>
              </w:rPr>
              <w:t xml:space="preserve"> </w:t>
            </w:r>
            <w:r w:rsidRPr="00C975B2">
              <w:rPr>
                <w:color w:val="000000"/>
                <w:sz w:val="22"/>
                <w:szCs w:val="22"/>
              </w:rPr>
              <w:t>Baran Ş, genetik ve biyoteknoloji (Basılmamış Ders Notları)</w:t>
            </w:r>
            <w:r w:rsidRPr="001A7451">
              <w:rPr>
                <w:color w:val="000000"/>
                <w:sz w:val="22"/>
                <w:szCs w:val="22"/>
                <w:shd w:val="clear" w:color="auto" w:fill="F4F3F2"/>
              </w:rPr>
              <w:t> </w:t>
            </w:r>
          </w:p>
        </w:tc>
      </w:tr>
      <w:tr w:rsidR="007C42F9"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YARDIMCI KAYNAKLAR</w:t>
            </w:r>
          </w:p>
        </w:tc>
        <w:tc>
          <w:tcPr>
            <w:tcW w:w="3164" w:type="pct"/>
            <w:gridSpan w:val="7"/>
            <w:tcBorders>
              <w:top w:val="single" w:sz="12" w:space="0" w:color="auto"/>
              <w:left w:val="single" w:sz="12" w:space="0" w:color="auto"/>
              <w:bottom w:val="single" w:sz="12" w:space="0" w:color="auto"/>
            </w:tcBorders>
            <w:shd w:val="clear" w:color="auto" w:fill="auto"/>
          </w:tcPr>
          <w:p w:rsidR="007C42F9" w:rsidRPr="00E02B4B" w:rsidRDefault="007C42F9" w:rsidP="003A7740">
            <w:pPr>
              <w:pStyle w:val="ListeParagraf"/>
              <w:ind w:left="375"/>
              <w:rPr>
                <w:lang w:val="en-US"/>
              </w:rPr>
            </w:pPr>
          </w:p>
        </w:tc>
      </w:tr>
      <w:tr w:rsidR="007C42F9" w:rsidRPr="007D72A6"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7C42F9" w:rsidRPr="007D72A6" w:rsidRDefault="007C42F9" w:rsidP="003A7740">
            <w:pPr>
              <w:jc w:val="both"/>
              <w:rPr>
                <w:sz w:val="20"/>
                <w:szCs w:val="20"/>
              </w:rPr>
            </w:pPr>
          </w:p>
        </w:tc>
      </w:tr>
    </w:tbl>
    <w:p w:rsidR="007C42F9" w:rsidRPr="007D72A6" w:rsidRDefault="007C42F9" w:rsidP="003A7740">
      <w:pPr>
        <w:rPr>
          <w:sz w:val="20"/>
          <w:szCs w:val="20"/>
        </w:rPr>
        <w:sectPr w:rsidR="007C42F9" w:rsidRPr="007D72A6"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4"/>
        <w:gridCol w:w="8358"/>
      </w:tblGrid>
      <w:tr w:rsidR="007C42F9" w:rsidRPr="007D72A6" w:rsidTr="003A7740">
        <w:trPr>
          <w:trHeight w:val="510"/>
          <w:jc w:val="center"/>
        </w:trPr>
        <w:tc>
          <w:tcPr>
            <w:tcW w:w="5000" w:type="pct"/>
            <w:gridSpan w:val="2"/>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lastRenderedPageBreak/>
              <w:t>DERSİN HAFTALIK PLANI</w:t>
            </w:r>
          </w:p>
        </w:tc>
      </w:tr>
      <w:tr w:rsidR="007C42F9" w:rsidRPr="007D72A6" w:rsidTr="003A7740">
        <w:trPr>
          <w:jc w:val="center"/>
        </w:trPr>
        <w:tc>
          <w:tcPr>
            <w:tcW w:w="593" w:type="pct"/>
          </w:tcPr>
          <w:p w:rsidR="007C42F9" w:rsidRPr="007D72A6" w:rsidRDefault="007C42F9" w:rsidP="003A7740">
            <w:pPr>
              <w:jc w:val="center"/>
              <w:rPr>
                <w:b/>
                <w:sz w:val="20"/>
                <w:szCs w:val="20"/>
              </w:rPr>
            </w:pPr>
            <w:r w:rsidRPr="007D72A6">
              <w:rPr>
                <w:b/>
                <w:sz w:val="20"/>
                <w:szCs w:val="20"/>
              </w:rPr>
              <w:t>HAFTA</w:t>
            </w:r>
          </w:p>
        </w:tc>
        <w:tc>
          <w:tcPr>
            <w:tcW w:w="4407" w:type="pct"/>
          </w:tcPr>
          <w:p w:rsidR="007C42F9" w:rsidRPr="007D72A6" w:rsidRDefault="007C42F9" w:rsidP="003A7740">
            <w:pPr>
              <w:rPr>
                <w:b/>
                <w:sz w:val="20"/>
                <w:szCs w:val="20"/>
              </w:rPr>
            </w:pPr>
            <w:r w:rsidRPr="007D72A6">
              <w:rPr>
                <w:b/>
                <w:sz w:val="20"/>
                <w:szCs w:val="20"/>
              </w:rPr>
              <w:t>İŞLENEN KONULAR</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w:t>
            </w:r>
          </w:p>
        </w:tc>
        <w:tc>
          <w:tcPr>
            <w:tcW w:w="4407" w:type="pct"/>
          </w:tcPr>
          <w:p w:rsidR="007C42F9" w:rsidRPr="00E02B4B" w:rsidRDefault="007C42F9" w:rsidP="003A7740">
            <w:r>
              <w:rPr>
                <w:rFonts w:ascii="Tahoma" w:hAnsi="Tahoma" w:cs="Tahoma"/>
                <w:color w:val="000000"/>
                <w:sz w:val="19"/>
                <w:szCs w:val="19"/>
                <w:shd w:val="clear" w:color="auto" w:fill="F4F3F2"/>
              </w:rPr>
              <w:t>Genetik biyoteknolojinin tanımı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2</w:t>
            </w:r>
          </w:p>
        </w:tc>
        <w:tc>
          <w:tcPr>
            <w:tcW w:w="4407" w:type="pct"/>
          </w:tcPr>
          <w:p w:rsidR="007C42F9" w:rsidRPr="00E02B4B" w:rsidRDefault="007C42F9" w:rsidP="003A7740">
            <w:r>
              <w:rPr>
                <w:rFonts w:ascii="Tahoma" w:hAnsi="Tahoma" w:cs="Tahoma"/>
                <w:color w:val="000000"/>
                <w:sz w:val="19"/>
                <w:szCs w:val="19"/>
                <w:shd w:val="clear" w:color="auto" w:fill="F4F3F2"/>
              </w:rPr>
              <w:t>Modern Genetik Biliminin Doğuşu</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3</w:t>
            </w:r>
          </w:p>
        </w:tc>
        <w:tc>
          <w:tcPr>
            <w:tcW w:w="4407" w:type="pct"/>
          </w:tcPr>
          <w:p w:rsidR="007C42F9" w:rsidRPr="00E02B4B" w:rsidRDefault="007C42F9" w:rsidP="003A7740">
            <w:r>
              <w:rPr>
                <w:rFonts w:ascii="Tahoma" w:hAnsi="Tahoma" w:cs="Tahoma"/>
                <w:color w:val="000000"/>
                <w:sz w:val="19"/>
                <w:szCs w:val="19"/>
                <w:shd w:val="clear" w:color="auto" w:fill="F4F3F2"/>
              </w:rPr>
              <w:t>Mendel kuramları, çaprazlamalar</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4</w:t>
            </w:r>
          </w:p>
        </w:tc>
        <w:tc>
          <w:tcPr>
            <w:tcW w:w="4407" w:type="pct"/>
          </w:tcPr>
          <w:p w:rsidR="007C42F9" w:rsidRPr="00E02B4B" w:rsidRDefault="007C42F9" w:rsidP="003A7740">
            <w:r>
              <w:rPr>
                <w:rFonts w:ascii="Tahoma" w:hAnsi="Tahoma" w:cs="Tahoma"/>
                <w:color w:val="000000"/>
                <w:sz w:val="19"/>
                <w:szCs w:val="19"/>
                <w:shd w:val="clear" w:color="auto" w:fill="F4F3F2"/>
              </w:rPr>
              <w:t>Sitoplazmik kalıtım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5</w:t>
            </w:r>
          </w:p>
        </w:tc>
        <w:tc>
          <w:tcPr>
            <w:tcW w:w="4407" w:type="pct"/>
          </w:tcPr>
          <w:p w:rsidR="007C42F9" w:rsidRPr="00E02B4B" w:rsidRDefault="007C42F9" w:rsidP="003A7740">
            <w:r>
              <w:rPr>
                <w:rFonts w:ascii="Tahoma" w:hAnsi="Tahoma" w:cs="Tahoma"/>
                <w:color w:val="000000"/>
                <w:sz w:val="19"/>
                <w:szCs w:val="19"/>
                <w:shd w:val="clear" w:color="auto" w:fill="F4F3F2"/>
              </w:rPr>
              <w:t>Doğal seleksiyon, adaptasyon, mutasyonlar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6</w:t>
            </w:r>
          </w:p>
        </w:tc>
        <w:tc>
          <w:tcPr>
            <w:tcW w:w="4407" w:type="pct"/>
          </w:tcPr>
          <w:p w:rsidR="007C42F9" w:rsidRPr="00E02B4B" w:rsidRDefault="007C42F9" w:rsidP="003A7740">
            <w:r>
              <w:rPr>
                <w:rFonts w:ascii="Tahoma" w:hAnsi="Tahoma" w:cs="Tahoma"/>
                <w:color w:val="000000"/>
                <w:sz w:val="19"/>
                <w:szCs w:val="19"/>
                <w:shd w:val="clear" w:color="auto" w:fill="F4F3F2"/>
              </w:rPr>
              <w:t>Moleküler Biyoloji. Gen Teknolojisi </w:t>
            </w:r>
          </w:p>
        </w:tc>
      </w:tr>
      <w:tr w:rsidR="007C42F9" w:rsidRPr="007D72A6" w:rsidTr="003A7740">
        <w:trPr>
          <w:jc w:val="center"/>
        </w:trPr>
        <w:tc>
          <w:tcPr>
            <w:tcW w:w="593" w:type="pct"/>
            <w:shd w:val="clear" w:color="auto" w:fill="D9D9D9"/>
            <w:vAlign w:val="center"/>
          </w:tcPr>
          <w:p w:rsidR="007C42F9" w:rsidRPr="007D72A6" w:rsidRDefault="007C42F9" w:rsidP="003A7740">
            <w:pPr>
              <w:jc w:val="center"/>
              <w:rPr>
                <w:sz w:val="20"/>
                <w:szCs w:val="20"/>
              </w:rPr>
            </w:pPr>
            <w:r w:rsidRPr="007D72A6">
              <w:rPr>
                <w:sz w:val="20"/>
                <w:szCs w:val="20"/>
              </w:rPr>
              <w:t>7-8</w:t>
            </w:r>
          </w:p>
        </w:tc>
        <w:tc>
          <w:tcPr>
            <w:tcW w:w="4407" w:type="pct"/>
            <w:shd w:val="clear" w:color="auto" w:fill="D9D9D9"/>
          </w:tcPr>
          <w:p w:rsidR="007C42F9" w:rsidRPr="00E02B4B" w:rsidRDefault="007C42F9" w:rsidP="003A7740">
            <w:r w:rsidRPr="00E02B4B">
              <w:rPr>
                <w:sz w:val="22"/>
                <w:szCs w:val="22"/>
              </w:rPr>
              <w:t xml:space="preserve">ARA SINAV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9</w:t>
            </w:r>
          </w:p>
        </w:tc>
        <w:tc>
          <w:tcPr>
            <w:tcW w:w="4407" w:type="pct"/>
          </w:tcPr>
          <w:p w:rsidR="007C42F9" w:rsidRPr="00E02B4B" w:rsidRDefault="007C42F9" w:rsidP="003A7740">
            <w:r w:rsidRPr="00E02B4B">
              <w:rPr>
                <w:sz w:val="22"/>
                <w:szCs w:val="22"/>
              </w:rPr>
              <w:t xml:space="preserve"> </w:t>
            </w:r>
            <w:r>
              <w:rPr>
                <w:rFonts w:ascii="Tahoma" w:hAnsi="Tahoma" w:cs="Tahoma"/>
                <w:color w:val="000000"/>
                <w:sz w:val="19"/>
                <w:szCs w:val="19"/>
                <w:shd w:val="clear" w:color="auto" w:fill="F4F3F2"/>
              </w:rPr>
              <w:t>Moleküler genetik. İnsan genetiği ve genetik hastalıklar.</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10</w:t>
            </w:r>
          </w:p>
        </w:tc>
        <w:tc>
          <w:tcPr>
            <w:tcW w:w="4407" w:type="pct"/>
          </w:tcPr>
          <w:tbl>
            <w:tblPr>
              <w:tblW w:w="12145" w:type="dxa"/>
              <w:tblCellSpacing w:w="0" w:type="dxa"/>
              <w:shd w:val="clear" w:color="auto" w:fill="F4F3F2"/>
              <w:tblCellMar>
                <w:left w:w="0" w:type="dxa"/>
                <w:right w:w="0" w:type="dxa"/>
              </w:tblCellMar>
              <w:tblLook w:val="04A0" w:firstRow="1" w:lastRow="0" w:firstColumn="1" w:lastColumn="0" w:noHBand="0" w:noVBand="1"/>
            </w:tblPr>
            <w:tblGrid>
              <w:gridCol w:w="12145"/>
            </w:tblGrid>
            <w:tr w:rsidR="007C42F9" w:rsidRPr="001A7451" w:rsidTr="003A7740">
              <w:trPr>
                <w:tblCellSpacing w:w="0" w:type="dxa"/>
              </w:trPr>
              <w:tc>
                <w:tcPr>
                  <w:tcW w:w="0" w:type="auto"/>
                  <w:tcBorders>
                    <w:top w:val="nil"/>
                    <w:left w:val="nil"/>
                    <w:bottom w:val="nil"/>
                    <w:right w:val="nil"/>
                  </w:tcBorders>
                  <w:shd w:val="clear" w:color="auto" w:fill="F4F3F2"/>
                  <w:tcMar>
                    <w:top w:w="35" w:type="dxa"/>
                    <w:left w:w="35" w:type="dxa"/>
                    <w:bottom w:w="35" w:type="dxa"/>
                    <w:right w:w="35" w:type="dxa"/>
                  </w:tcMar>
                  <w:vAlign w:val="center"/>
                  <w:hideMark/>
                </w:tcPr>
                <w:p w:rsidR="007C42F9" w:rsidRPr="001A7451" w:rsidRDefault="007C42F9" w:rsidP="003A7740">
                  <w:pPr>
                    <w:spacing w:line="295" w:lineRule="atLeast"/>
                    <w:jc w:val="both"/>
                    <w:rPr>
                      <w:rFonts w:ascii="Tahoma" w:hAnsi="Tahoma" w:cs="Tahoma"/>
                      <w:color w:val="000000"/>
                      <w:sz w:val="19"/>
                      <w:szCs w:val="19"/>
                    </w:rPr>
                  </w:pPr>
                  <w:r w:rsidRPr="001A7451">
                    <w:rPr>
                      <w:rFonts w:ascii="Tahoma" w:hAnsi="Tahoma" w:cs="Tahoma"/>
                      <w:color w:val="000000"/>
                      <w:sz w:val="19"/>
                      <w:szCs w:val="19"/>
                    </w:rPr>
                    <w:t>Biyoteknolojinin Temel Prensipleri </w:t>
                  </w:r>
                </w:p>
              </w:tc>
            </w:tr>
          </w:tbl>
          <w:p w:rsidR="007C42F9" w:rsidRPr="00E02B4B" w:rsidRDefault="007C42F9" w:rsidP="003A7740"/>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11</w:t>
            </w:r>
          </w:p>
        </w:tc>
        <w:tc>
          <w:tcPr>
            <w:tcW w:w="4407" w:type="pct"/>
          </w:tcPr>
          <w:p w:rsidR="007C42F9" w:rsidRPr="00E02B4B" w:rsidRDefault="007C42F9" w:rsidP="003A7740">
            <w:r>
              <w:rPr>
                <w:rFonts w:ascii="Tahoma" w:hAnsi="Tahoma" w:cs="Tahoma"/>
                <w:color w:val="000000"/>
                <w:sz w:val="19"/>
                <w:szCs w:val="19"/>
                <w:shd w:val="clear" w:color="auto" w:fill="F4F3F2"/>
              </w:rPr>
              <w:t>Biyoteknolojinin Temel Prensipleri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12</w:t>
            </w:r>
          </w:p>
        </w:tc>
        <w:tc>
          <w:tcPr>
            <w:tcW w:w="4407" w:type="pct"/>
          </w:tcPr>
          <w:p w:rsidR="007C42F9" w:rsidRPr="00E02B4B" w:rsidRDefault="007C42F9" w:rsidP="003A7740">
            <w:r>
              <w:rPr>
                <w:rFonts w:ascii="Tahoma" w:hAnsi="Tahoma" w:cs="Tahoma"/>
                <w:color w:val="000000"/>
                <w:sz w:val="19"/>
                <w:szCs w:val="19"/>
                <w:shd w:val="clear" w:color="auto" w:fill="F4F3F2"/>
              </w:rPr>
              <w:t>Mikroorganizma metabolizması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13</w:t>
            </w:r>
          </w:p>
        </w:tc>
        <w:tc>
          <w:tcPr>
            <w:tcW w:w="4407" w:type="pct"/>
          </w:tcPr>
          <w:p w:rsidR="007C42F9" w:rsidRPr="00E02B4B" w:rsidRDefault="007C42F9" w:rsidP="003A7740">
            <w:r>
              <w:rPr>
                <w:rFonts w:ascii="Tahoma" w:hAnsi="Tahoma" w:cs="Tahoma"/>
                <w:color w:val="000000"/>
                <w:sz w:val="19"/>
                <w:szCs w:val="19"/>
                <w:shd w:val="clear" w:color="auto" w:fill="F4F3F2"/>
              </w:rPr>
              <w:t>Bitki-hayvan hücre kültürleri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14</w:t>
            </w:r>
          </w:p>
        </w:tc>
        <w:tc>
          <w:tcPr>
            <w:tcW w:w="4407" w:type="pct"/>
          </w:tcPr>
          <w:p w:rsidR="007C42F9" w:rsidRPr="00E02B4B" w:rsidRDefault="007C42F9" w:rsidP="003A7740">
            <w:r>
              <w:rPr>
                <w:rFonts w:ascii="Tahoma" w:hAnsi="Tahoma" w:cs="Tahoma"/>
                <w:color w:val="000000"/>
                <w:sz w:val="19"/>
                <w:szCs w:val="19"/>
                <w:shd w:val="clear" w:color="auto" w:fill="F4F3F2"/>
              </w:rPr>
              <w:t>Fermentasyon ve fermentasyon teknolojisi, biyoteknolojide temel işlemle</w:t>
            </w:r>
          </w:p>
        </w:tc>
      </w:tr>
      <w:tr w:rsidR="007C42F9" w:rsidRPr="007D72A6" w:rsidTr="003A7740">
        <w:trPr>
          <w:trHeight w:val="322"/>
          <w:jc w:val="center"/>
        </w:trPr>
        <w:tc>
          <w:tcPr>
            <w:tcW w:w="593" w:type="pct"/>
            <w:tcBorders>
              <w:bottom w:val="single" w:sz="12" w:space="0" w:color="auto"/>
            </w:tcBorders>
            <w:shd w:val="clear" w:color="auto" w:fill="D9D9D9"/>
            <w:vAlign w:val="center"/>
          </w:tcPr>
          <w:p w:rsidR="007C42F9" w:rsidRPr="007D72A6" w:rsidRDefault="007C42F9" w:rsidP="003A7740">
            <w:pPr>
              <w:jc w:val="center"/>
              <w:rPr>
                <w:sz w:val="20"/>
                <w:szCs w:val="20"/>
              </w:rPr>
            </w:pPr>
            <w:r w:rsidRPr="007D72A6">
              <w:rPr>
                <w:sz w:val="20"/>
                <w:szCs w:val="20"/>
              </w:rPr>
              <w:t>15-16</w:t>
            </w:r>
          </w:p>
        </w:tc>
        <w:tc>
          <w:tcPr>
            <w:tcW w:w="4407" w:type="pct"/>
            <w:tcBorders>
              <w:bottom w:val="single" w:sz="12" w:space="0" w:color="auto"/>
            </w:tcBorders>
            <w:shd w:val="clear" w:color="auto" w:fill="D9D9D9"/>
            <w:vAlign w:val="center"/>
          </w:tcPr>
          <w:p w:rsidR="007C42F9" w:rsidRPr="007D72A6" w:rsidRDefault="007C42F9" w:rsidP="003A7740">
            <w:pPr>
              <w:rPr>
                <w:sz w:val="20"/>
                <w:szCs w:val="20"/>
              </w:rPr>
            </w:pPr>
            <w:r w:rsidRPr="007D72A6">
              <w:rPr>
                <w:sz w:val="20"/>
                <w:szCs w:val="20"/>
              </w:rPr>
              <w:t xml:space="preserve">FİNAL SINAVI </w:t>
            </w:r>
          </w:p>
        </w:tc>
      </w:tr>
    </w:tbl>
    <w:p w:rsidR="007C42F9" w:rsidRPr="007D72A6" w:rsidRDefault="007C42F9" w:rsidP="003A7740">
      <w:pPr>
        <w:rPr>
          <w:sz w:val="20"/>
          <w:szCs w:val="20"/>
        </w:rPr>
      </w:pPr>
    </w:p>
    <w:p w:rsidR="007C42F9" w:rsidRPr="007D72A6" w:rsidRDefault="007C42F9"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7D72A6" w:rsidTr="003A7740">
        <w:tc>
          <w:tcPr>
            <w:tcW w:w="603"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NO</w:t>
            </w:r>
          </w:p>
        </w:tc>
        <w:tc>
          <w:tcPr>
            <w:tcW w:w="7585" w:type="dxa"/>
            <w:tcBorders>
              <w:top w:val="single" w:sz="12" w:space="0" w:color="auto"/>
            </w:tcBorders>
          </w:tcPr>
          <w:p w:rsidR="007C42F9" w:rsidRPr="007D72A6" w:rsidRDefault="007C42F9" w:rsidP="003A7740">
            <w:pPr>
              <w:rPr>
                <w:b/>
                <w:sz w:val="20"/>
                <w:szCs w:val="20"/>
              </w:rPr>
            </w:pPr>
            <w:r w:rsidRPr="007D72A6">
              <w:rPr>
                <w:b/>
                <w:sz w:val="20"/>
                <w:szCs w:val="20"/>
              </w:rPr>
              <w:t xml:space="preserve">PROGRAM ÇIKTISI </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3</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2</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1</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w:t>
            </w:r>
          </w:p>
        </w:tc>
        <w:tc>
          <w:tcPr>
            <w:tcW w:w="7585" w:type="dxa"/>
            <w:vAlign w:val="center"/>
          </w:tcPr>
          <w:p w:rsidR="007C42F9" w:rsidRPr="007D72A6" w:rsidRDefault="007C42F9" w:rsidP="003A7740">
            <w:pPr>
              <w:rPr>
                <w:color w:val="FF0000"/>
                <w:sz w:val="20"/>
                <w:szCs w:val="20"/>
              </w:rPr>
            </w:pPr>
            <w:r w:rsidRPr="007D72A6">
              <w:rPr>
                <w:sz w:val="20"/>
                <w:szCs w:val="20"/>
              </w:rPr>
              <w:t>Temel Bilimlere ilişkin bilgileri kavrayabilme ve uygulama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2</w:t>
            </w:r>
          </w:p>
        </w:tc>
        <w:tc>
          <w:tcPr>
            <w:tcW w:w="7585" w:type="dxa"/>
            <w:vAlign w:val="center"/>
          </w:tcPr>
          <w:p w:rsidR="007C42F9" w:rsidRPr="007D72A6" w:rsidRDefault="007C42F9" w:rsidP="003A7740">
            <w:pPr>
              <w:rPr>
                <w:color w:val="FF0000"/>
                <w:sz w:val="20"/>
                <w:szCs w:val="20"/>
              </w:rPr>
            </w:pPr>
            <w:r w:rsidRPr="007D72A6">
              <w:rPr>
                <w:sz w:val="20"/>
                <w:szCs w:val="20"/>
              </w:rPr>
              <w:t>Fen Bilimlerindeki Öğretim Etkinliklerinin planlanması, hazırlanması, genel öğretim ilke, yöntem ve tekniklerini kullanma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3</w:t>
            </w:r>
          </w:p>
        </w:tc>
        <w:tc>
          <w:tcPr>
            <w:tcW w:w="7585" w:type="dxa"/>
            <w:vAlign w:val="center"/>
          </w:tcPr>
          <w:p w:rsidR="007C42F9" w:rsidRPr="007D72A6" w:rsidRDefault="007C42F9" w:rsidP="003A7740">
            <w:pPr>
              <w:rPr>
                <w:color w:val="FF0000"/>
                <w:sz w:val="20"/>
                <w:szCs w:val="20"/>
              </w:rPr>
            </w:pPr>
            <w:r w:rsidRPr="007D72A6">
              <w:rPr>
                <w:sz w:val="20"/>
                <w:szCs w:val="20"/>
              </w:rPr>
              <w:t>Fen Bilimleri konularında öğrenilen bilgileri yaşama aktarabilme becerisi ve bu aktarımla üçüncü şahıslara anlatabilme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4</w:t>
            </w:r>
          </w:p>
        </w:tc>
        <w:tc>
          <w:tcPr>
            <w:tcW w:w="7585" w:type="dxa"/>
            <w:vAlign w:val="center"/>
          </w:tcPr>
          <w:p w:rsidR="007C42F9" w:rsidRPr="007D72A6" w:rsidRDefault="007C42F9" w:rsidP="003A7740">
            <w:pPr>
              <w:rPr>
                <w:color w:val="FF0000"/>
                <w:sz w:val="20"/>
                <w:szCs w:val="20"/>
              </w:rPr>
            </w:pPr>
            <w:r w:rsidRPr="007D72A6">
              <w:rPr>
                <w:sz w:val="20"/>
                <w:szCs w:val="20"/>
              </w:rPr>
              <w:t>Hayat boyu öğrenimde, fen bilimlerinin yerini, önemini kavrayabilme, bunu gerektiğinde uygulayabilme ve disiplinler arası alanlara bağlayabilme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5</w:t>
            </w:r>
          </w:p>
        </w:tc>
        <w:tc>
          <w:tcPr>
            <w:tcW w:w="7585" w:type="dxa"/>
            <w:vAlign w:val="center"/>
          </w:tcPr>
          <w:p w:rsidR="007C42F9" w:rsidRPr="007D72A6" w:rsidRDefault="007C42F9" w:rsidP="003A7740">
            <w:pPr>
              <w:rPr>
                <w:color w:val="FF0000"/>
                <w:sz w:val="20"/>
                <w:szCs w:val="20"/>
              </w:rPr>
            </w:pPr>
            <w:r w:rsidRPr="007D72A6">
              <w:rPr>
                <w:sz w:val="20"/>
                <w:szCs w:val="20"/>
              </w:rPr>
              <w:t>Güncel konuları izleme ve yorumlama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6</w:t>
            </w:r>
          </w:p>
        </w:tc>
        <w:tc>
          <w:tcPr>
            <w:tcW w:w="7585" w:type="dxa"/>
            <w:vAlign w:val="center"/>
          </w:tcPr>
          <w:p w:rsidR="007C42F9" w:rsidRPr="007D72A6" w:rsidRDefault="007C42F9" w:rsidP="003A7740">
            <w:pPr>
              <w:rPr>
                <w:color w:val="FF0000"/>
                <w:sz w:val="20"/>
                <w:szCs w:val="20"/>
              </w:rPr>
            </w:pPr>
            <w:r w:rsidRPr="007D72A6">
              <w:rPr>
                <w:sz w:val="20"/>
                <w:szCs w:val="20"/>
              </w:rPr>
              <w:t>İşbirliği içinde çalışma, mesleki ve etik sorumluluk bilincini kazanma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7</w:t>
            </w:r>
          </w:p>
        </w:tc>
        <w:tc>
          <w:tcPr>
            <w:tcW w:w="7585" w:type="dxa"/>
            <w:vAlign w:val="center"/>
          </w:tcPr>
          <w:p w:rsidR="007C42F9" w:rsidRPr="007D72A6" w:rsidRDefault="007C42F9" w:rsidP="003A7740">
            <w:pPr>
              <w:rPr>
                <w:color w:val="FF0000"/>
                <w:sz w:val="20"/>
                <w:szCs w:val="20"/>
              </w:rPr>
            </w:pPr>
            <w:r w:rsidRPr="007D72A6">
              <w:rPr>
                <w:sz w:val="20"/>
                <w:szCs w:val="20"/>
              </w:rPr>
              <w:t>Fen Öğretiminin temel amaçları doğrultusunda, fen okuryazarlığını geliştirme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8</w:t>
            </w:r>
          </w:p>
        </w:tc>
        <w:tc>
          <w:tcPr>
            <w:tcW w:w="7585" w:type="dxa"/>
            <w:vAlign w:val="center"/>
          </w:tcPr>
          <w:p w:rsidR="007C42F9" w:rsidRPr="007D72A6" w:rsidRDefault="007C42F9" w:rsidP="003A7740">
            <w:pPr>
              <w:rPr>
                <w:color w:val="FF0000"/>
                <w:sz w:val="20"/>
                <w:szCs w:val="20"/>
              </w:rPr>
            </w:pPr>
            <w:r w:rsidRPr="007D72A6">
              <w:rPr>
                <w:sz w:val="20"/>
                <w:szCs w:val="20"/>
              </w:rPr>
              <w:t>Yeni Fen programlarını inceleme becerisi (kazanım, öğrenme-öğretme süreci, değerlendirme teknikleri v.s)</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9</w:t>
            </w:r>
          </w:p>
        </w:tc>
        <w:tc>
          <w:tcPr>
            <w:tcW w:w="7585" w:type="dxa"/>
            <w:vAlign w:val="center"/>
          </w:tcPr>
          <w:p w:rsidR="007C42F9" w:rsidRPr="007D72A6" w:rsidRDefault="007C42F9" w:rsidP="003A7740">
            <w:pPr>
              <w:rPr>
                <w:color w:val="FF0000"/>
                <w:sz w:val="20"/>
                <w:szCs w:val="20"/>
              </w:rPr>
            </w:pPr>
            <w:r w:rsidRPr="007D72A6">
              <w:rPr>
                <w:sz w:val="20"/>
                <w:szCs w:val="20"/>
              </w:rPr>
              <w:t>Doğa olaylarını bilimsel temellere dayandırarak açıklama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10</w:t>
            </w:r>
          </w:p>
        </w:tc>
        <w:tc>
          <w:tcPr>
            <w:tcW w:w="7585" w:type="dxa"/>
            <w:vAlign w:val="center"/>
          </w:tcPr>
          <w:p w:rsidR="007C42F9" w:rsidRPr="007D72A6" w:rsidRDefault="007C42F9" w:rsidP="003A7740">
            <w:pPr>
              <w:rPr>
                <w:color w:val="FF0000"/>
                <w:sz w:val="20"/>
                <w:szCs w:val="20"/>
              </w:rPr>
            </w:pPr>
            <w:r w:rsidRPr="007D72A6">
              <w:rPr>
                <w:sz w:val="20"/>
                <w:szCs w:val="20"/>
              </w:rPr>
              <w:t>Bilimsel süreç becerileri kazanmak ve bunları daha sonraki yaşantılarının değişik aşamalarında kullanarak hayatlarını kolaylaştırma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11</w:t>
            </w:r>
          </w:p>
        </w:tc>
        <w:tc>
          <w:tcPr>
            <w:tcW w:w="7585" w:type="dxa"/>
            <w:vAlign w:val="center"/>
          </w:tcPr>
          <w:p w:rsidR="007C42F9" w:rsidRPr="007D72A6" w:rsidRDefault="007C42F9" w:rsidP="003A7740">
            <w:pPr>
              <w:rPr>
                <w:color w:val="FF0000"/>
                <w:sz w:val="20"/>
                <w:szCs w:val="20"/>
              </w:rPr>
            </w:pPr>
            <w:r w:rsidRPr="007D72A6">
              <w:rPr>
                <w:sz w:val="20"/>
                <w:szCs w:val="20"/>
              </w:rPr>
              <w:t>Öğrencilerin kişisel gelişim özelliklerine uygun olan yöntem ve teknikleri kullanma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12</w:t>
            </w:r>
          </w:p>
        </w:tc>
        <w:tc>
          <w:tcPr>
            <w:tcW w:w="7585" w:type="dxa"/>
            <w:vAlign w:val="center"/>
          </w:tcPr>
          <w:p w:rsidR="007C42F9" w:rsidRPr="007D72A6" w:rsidRDefault="007C42F9" w:rsidP="003A7740">
            <w:pPr>
              <w:rPr>
                <w:color w:val="FF0000"/>
                <w:sz w:val="20"/>
                <w:szCs w:val="20"/>
              </w:rPr>
            </w:pPr>
            <w:r w:rsidRPr="007D72A6">
              <w:rPr>
                <w:sz w:val="20"/>
                <w:szCs w:val="20"/>
              </w:rPr>
              <w:t>Fen programlarından yararlanarak plan hazırlayıp, araç gereç ve materyalleri düzenleyerek ders sunma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13</w:t>
            </w:r>
          </w:p>
        </w:tc>
        <w:tc>
          <w:tcPr>
            <w:tcW w:w="7585" w:type="dxa"/>
            <w:vAlign w:val="center"/>
          </w:tcPr>
          <w:p w:rsidR="007C42F9" w:rsidRPr="007D72A6" w:rsidRDefault="007C42F9" w:rsidP="003A7740">
            <w:pPr>
              <w:rPr>
                <w:color w:val="FF0000"/>
                <w:sz w:val="20"/>
                <w:szCs w:val="20"/>
              </w:rPr>
            </w:pPr>
            <w:r w:rsidRPr="007D72A6">
              <w:rPr>
                <w:sz w:val="20"/>
                <w:szCs w:val="20"/>
              </w:rPr>
              <w:t>Konuya uygun deneyleri seçip, tasarlayıp yapabilme, verileri analiz etme ve yorumlayarak bilimsel rapor haline getirebilme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14</w:t>
            </w:r>
          </w:p>
        </w:tc>
        <w:tc>
          <w:tcPr>
            <w:tcW w:w="7585" w:type="dxa"/>
            <w:vAlign w:val="center"/>
          </w:tcPr>
          <w:p w:rsidR="007C42F9" w:rsidRPr="007D72A6" w:rsidRDefault="007C42F9" w:rsidP="003A7740">
            <w:pPr>
              <w:rPr>
                <w:color w:val="FF0000"/>
                <w:sz w:val="20"/>
                <w:szCs w:val="20"/>
              </w:rPr>
            </w:pPr>
            <w:r w:rsidRPr="007D72A6">
              <w:rPr>
                <w:sz w:val="20"/>
                <w:szCs w:val="20"/>
              </w:rPr>
              <w:t>Laboratuar güvenliği konusunda bilgi birikimine sahip olma ve gerektiğinde kullanabilme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15</w:t>
            </w:r>
          </w:p>
        </w:tc>
        <w:tc>
          <w:tcPr>
            <w:tcW w:w="7585" w:type="dxa"/>
            <w:vAlign w:val="center"/>
          </w:tcPr>
          <w:p w:rsidR="007C42F9" w:rsidRPr="007D72A6" w:rsidRDefault="007C42F9" w:rsidP="003A7740">
            <w:pPr>
              <w:rPr>
                <w:color w:val="FF0000"/>
                <w:sz w:val="20"/>
                <w:szCs w:val="20"/>
              </w:rPr>
            </w:pPr>
            <w:r w:rsidRPr="007D72A6">
              <w:rPr>
                <w:sz w:val="20"/>
                <w:szCs w:val="20"/>
              </w:rPr>
              <w:t>Problemleri belirleme ve aşamalarına uygun olarak çözme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9889" w:type="dxa"/>
            <w:gridSpan w:val="5"/>
            <w:tcBorders>
              <w:bottom w:val="single" w:sz="12" w:space="0" w:color="auto"/>
            </w:tcBorders>
            <w:vAlign w:val="center"/>
          </w:tcPr>
          <w:p w:rsidR="007C42F9" w:rsidRPr="007D72A6" w:rsidRDefault="007C42F9" w:rsidP="003A7740">
            <w:pPr>
              <w:jc w:val="both"/>
              <w:rPr>
                <w:sz w:val="20"/>
                <w:szCs w:val="20"/>
              </w:rPr>
            </w:pPr>
            <w:r w:rsidRPr="007D72A6">
              <w:rPr>
                <w:b/>
                <w:sz w:val="20"/>
                <w:szCs w:val="20"/>
              </w:rPr>
              <w:t>1</w:t>
            </w:r>
            <w:r w:rsidRPr="007D72A6">
              <w:rPr>
                <w:sz w:val="20"/>
                <w:szCs w:val="20"/>
              </w:rPr>
              <w:t xml:space="preserve">:Hiç Katkısı Yok. </w:t>
            </w:r>
            <w:r w:rsidRPr="007D72A6">
              <w:rPr>
                <w:b/>
                <w:sz w:val="20"/>
                <w:szCs w:val="20"/>
              </w:rPr>
              <w:t>2</w:t>
            </w:r>
            <w:r w:rsidRPr="007D72A6">
              <w:rPr>
                <w:sz w:val="20"/>
                <w:szCs w:val="20"/>
              </w:rPr>
              <w:t xml:space="preserve">:Kısmen Katkısı Var. </w:t>
            </w:r>
            <w:r w:rsidRPr="007D72A6">
              <w:rPr>
                <w:b/>
                <w:sz w:val="20"/>
                <w:szCs w:val="20"/>
              </w:rPr>
              <w:t>3</w:t>
            </w:r>
            <w:r w:rsidRPr="007D72A6">
              <w:rPr>
                <w:sz w:val="20"/>
                <w:szCs w:val="20"/>
              </w:rPr>
              <w:t>:Tam Katkısı Var.</w:t>
            </w:r>
          </w:p>
        </w:tc>
      </w:tr>
    </w:tbl>
    <w:p w:rsidR="007C42F9" w:rsidRPr="007D72A6" w:rsidRDefault="007C42F9" w:rsidP="003A7740">
      <w:pPr>
        <w:rPr>
          <w:sz w:val="20"/>
          <w:szCs w:val="20"/>
        </w:rPr>
      </w:pPr>
    </w:p>
    <w:p w:rsidR="007C42F9" w:rsidRPr="007D72A6" w:rsidRDefault="007C42F9" w:rsidP="003A7740">
      <w:pPr>
        <w:spacing w:line="360" w:lineRule="auto"/>
        <w:rPr>
          <w:sz w:val="20"/>
          <w:szCs w:val="20"/>
        </w:rPr>
      </w:pPr>
      <w:r w:rsidRPr="007D72A6">
        <w:rPr>
          <w:b/>
          <w:sz w:val="20"/>
          <w:szCs w:val="20"/>
        </w:rPr>
        <w:t>Dersin Öğretim Üyesi:</w:t>
      </w:r>
      <w:r w:rsidRPr="007D72A6">
        <w:rPr>
          <w:sz w:val="20"/>
          <w:szCs w:val="20"/>
        </w:rPr>
        <w:t xml:space="preserve">   </w:t>
      </w:r>
      <w:r w:rsidR="00640AF7">
        <w:rPr>
          <w:sz w:val="20"/>
          <w:szCs w:val="20"/>
        </w:rPr>
        <w:t>Prof. Dr. Cansu FİLİK İŞCEN</w:t>
      </w:r>
    </w:p>
    <w:p w:rsidR="007C42F9" w:rsidRPr="007D72A6" w:rsidRDefault="007C42F9" w:rsidP="003A7740">
      <w:pPr>
        <w:tabs>
          <w:tab w:val="left" w:pos="7800"/>
        </w:tabs>
        <w:rPr>
          <w:sz w:val="20"/>
          <w:szCs w:val="20"/>
        </w:rPr>
      </w:pPr>
      <w:r w:rsidRPr="007D72A6">
        <w:rPr>
          <w:b/>
          <w:sz w:val="20"/>
          <w:szCs w:val="20"/>
        </w:rPr>
        <w:t>İmza</w:t>
      </w:r>
      <w:r w:rsidRPr="007D72A6">
        <w:rPr>
          <w:sz w:val="20"/>
          <w:szCs w:val="20"/>
        </w:rPr>
        <w:t xml:space="preserve">: </w:t>
      </w:r>
      <w:r w:rsidRPr="007D72A6">
        <w:rPr>
          <w:sz w:val="20"/>
          <w:szCs w:val="20"/>
        </w:rPr>
        <w:tab/>
      </w:r>
      <w:r w:rsidRPr="007D72A6">
        <w:rPr>
          <w:b/>
          <w:sz w:val="20"/>
          <w:szCs w:val="20"/>
        </w:rPr>
        <w:t>Tarih:</w:t>
      </w:r>
    </w:p>
    <w:p w:rsidR="007C42F9" w:rsidRDefault="007C42F9" w:rsidP="003A7740"/>
    <w:p w:rsidR="00640AF7" w:rsidRDefault="00640AF7" w:rsidP="003A7740"/>
    <w:p w:rsidR="00640AF7" w:rsidRDefault="00640AF7" w:rsidP="003A7740"/>
    <w:p w:rsidR="00640AF7" w:rsidRDefault="00640AF7" w:rsidP="003A7740"/>
    <w:p w:rsidR="007C42F9" w:rsidRDefault="007C42F9"/>
    <w:p w:rsidR="007C42F9" w:rsidRDefault="007C42F9" w:rsidP="003A7740">
      <w:pPr>
        <w:outlineLvl w:val="0"/>
        <w:rPr>
          <w:b/>
          <w:sz w:val="22"/>
          <w:szCs w:val="22"/>
        </w:rPr>
      </w:pPr>
    </w:p>
    <w:p w:rsidR="00BF7B3A" w:rsidRDefault="00640AF7" w:rsidP="003A7740">
      <w:pPr>
        <w:outlineLvl w:val="0"/>
        <w:rPr>
          <w:b/>
          <w:sz w:val="22"/>
          <w:szCs w:val="22"/>
        </w:rPr>
      </w:pPr>
      <w:r w:rsidRPr="00640AF7">
        <w:rPr>
          <w:noProof/>
        </w:rPr>
        <w:drawing>
          <wp:anchor distT="0" distB="0" distL="114300" distR="114300" simplePos="0" relativeHeight="251884544" behindDoc="1" locked="0" layoutInCell="1" allowOverlap="1">
            <wp:simplePos x="0" y="0"/>
            <wp:positionH relativeFrom="column">
              <wp:posOffset>-12065</wp:posOffset>
            </wp:positionH>
            <wp:positionV relativeFrom="paragraph">
              <wp:posOffset>-170180</wp:posOffset>
            </wp:positionV>
            <wp:extent cx="499110" cy="464820"/>
            <wp:effectExtent l="19050" t="0" r="0" b="0"/>
            <wp:wrapSquare wrapText="bothSides"/>
            <wp:docPr id="9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p w:rsidR="007C42F9" w:rsidRDefault="007C42F9" w:rsidP="003A7740"/>
    <w:p w:rsidR="007C42F9" w:rsidRDefault="007C42F9" w:rsidP="003A7740">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6B43E2" w:rsidTr="003A7740">
        <w:tc>
          <w:tcPr>
            <w:tcW w:w="1167" w:type="dxa"/>
            <w:vAlign w:val="center"/>
          </w:tcPr>
          <w:p w:rsidR="007C42F9" w:rsidRPr="006B43E2" w:rsidRDefault="007C42F9" w:rsidP="003A7740">
            <w:pPr>
              <w:outlineLvl w:val="0"/>
              <w:rPr>
                <w:b/>
                <w:sz w:val="20"/>
                <w:szCs w:val="20"/>
              </w:rPr>
            </w:pPr>
            <w:r w:rsidRPr="006B43E2">
              <w:rPr>
                <w:b/>
                <w:sz w:val="20"/>
                <w:szCs w:val="20"/>
              </w:rPr>
              <w:t>DÖNEM</w:t>
            </w:r>
          </w:p>
        </w:tc>
        <w:tc>
          <w:tcPr>
            <w:tcW w:w="1527" w:type="dxa"/>
            <w:vAlign w:val="center"/>
          </w:tcPr>
          <w:p w:rsidR="007C42F9" w:rsidRPr="006B43E2" w:rsidRDefault="007C42F9" w:rsidP="003A7740">
            <w:pPr>
              <w:outlineLvl w:val="0"/>
              <w:rPr>
                <w:sz w:val="20"/>
                <w:szCs w:val="20"/>
              </w:rPr>
            </w:pPr>
            <w:r>
              <w:rPr>
                <w:sz w:val="20"/>
                <w:szCs w:val="20"/>
              </w:rPr>
              <w:t>BAHAR</w:t>
            </w:r>
          </w:p>
        </w:tc>
      </w:tr>
    </w:tbl>
    <w:p w:rsidR="007C42F9" w:rsidRPr="00474EEF"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6B43E2" w:rsidTr="003A7740">
        <w:tc>
          <w:tcPr>
            <w:tcW w:w="1668" w:type="dxa"/>
            <w:vAlign w:val="center"/>
          </w:tcPr>
          <w:p w:rsidR="007C42F9" w:rsidRPr="006B43E2" w:rsidRDefault="007C42F9" w:rsidP="003A7740">
            <w:pPr>
              <w:jc w:val="center"/>
              <w:outlineLvl w:val="0"/>
              <w:rPr>
                <w:b/>
                <w:sz w:val="20"/>
                <w:szCs w:val="20"/>
              </w:rPr>
            </w:pPr>
            <w:r w:rsidRPr="006B43E2">
              <w:rPr>
                <w:b/>
                <w:sz w:val="20"/>
                <w:szCs w:val="20"/>
              </w:rPr>
              <w:t>DERSİN KODU</w:t>
            </w:r>
          </w:p>
        </w:tc>
        <w:tc>
          <w:tcPr>
            <w:tcW w:w="2760" w:type="dxa"/>
            <w:vAlign w:val="center"/>
          </w:tcPr>
          <w:p w:rsidR="007C42F9" w:rsidRDefault="007C42F9" w:rsidP="003A7740">
            <w:pPr>
              <w:jc w:val="center"/>
            </w:pPr>
          </w:p>
          <w:p w:rsidR="007C42F9" w:rsidRPr="00711636" w:rsidRDefault="007C42F9" w:rsidP="003A7740">
            <w:r>
              <w:t>171116125</w:t>
            </w:r>
          </w:p>
        </w:tc>
        <w:tc>
          <w:tcPr>
            <w:tcW w:w="1560" w:type="dxa"/>
            <w:vAlign w:val="center"/>
          </w:tcPr>
          <w:p w:rsidR="007C42F9" w:rsidRPr="006B43E2" w:rsidRDefault="007C42F9" w:rsidP="003A7740">
            <w:pPr>
              <w:jc w:val="center"/>
              <w:outlineLvl w:val="0"/>
              <w:rPr>
                <w:b/>
                <w:sz w:val="20"/>
                <w:szCs w:val="20"/>
              </w:rPr>
            </w:pPr>
            <w:r w:rsidRPr="006B43E2">
              <w:rPr>
                <w:b/>
                <w:sz w:val="20"/>
                <w:szCs w:val="20"/>
              </w:rPr>
              <w:t>DERSİN ADI</w:t>
            </w:r>
          </w:p>
        </w:tc>
        <w:tc>
          <w:tcPr>
            <w:tcW w:w="4185" w:type="dxa"/>
          </w:tcPr>
          <w:p w:rsidR="007C42F9" w:rsidRPr="001957BA" w:rsidRDefault="007C42F9" w:rsidP="003A7740">
            <w:pPr>
              <w:outlineLvl w:val="0"/>
              <w:rPr>
                <w:szCs w:val="20"/>
              </w:rPr>
            </w:pPr>
            <w:r>
              <w:rPr>
                <w:sz w:val="20"/>
                <w:szCs w:val="20"/>
              </w:rPr>
              <w:t xml:space="preserve"> </w:t>
            </w:r>
          </w:p>
          <w:p w:rsidR="007C42F9" w:rsidRPr="006B43E2" w:rsidRDefault="007C42F9" w:rsidP="003A7740">
            <w:pPr>
              <w:rPr>
                <w:sz w:val="20"/>
                <w:szCs w:val="20"/>
              </w:rPr>
            </w:pPr>
            <w:r>
              <w:rPr>
                <w:sz w:val="22"/>
                <w:szCs w:val="22"/>
              </w:rPr>
              <w:t>Ölçme ve Değerlendirme</w:t>
            </w:r>
          </w:p>
        </w:tc>
      </w:tr>
    </w:tbl>
    <w:p w:rsidR="007C42F9" w:rsidRPr="00474EEF" w:rsidRDefault="007C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7C42F9" w:rsidRPr="00424600" w:rsidTr="003A7740">
        <w:trPr>
          <w:trHeight w:val="383"/>
        </w:trPr>
        <w:tc>
          <w:tcPr>
            <w:tcW w:w="531" w:type="pct"/>
            <w:vMerge w:val="restart"/>
            <w:tcBorders>
              <w:top w:val="single" w:sz="12" w:space="0" w:color="auto"/>
              <w:right w:val="single" w:sz="12" w:space="0" w:color="auto"/>
            </w:tcBorders>
            <w:vAlign w:val="center"/>
          </w:tcPr>
          <w:p w:rsidR="007C42F9" w:rsidRPr="00E017F7" w:rsidRDefault="007C42F9" w:rsidP="003A7740">
            <w:pPr>
              <w:rPr>
                <w:b/>
                <w:sz w:val="18"/>
                <w:szCs w:val="20"/>
              </w:rPr>
            </w:pPr>
            <w:r w:rsidRPr="00E017F7">
              <w:rPr>
                <w:b/>
                <w:sz w:val="18"/>
                <w:szCs w:val="20"/>
              </w:rPr>
              <w:t>YARIYIL</w:t>
            </w:r>
          </w:p>
          <w:p w:rsidR="007C42F9" w:rsidRPr="00521A1D" w:rsidRDefault="007C42F9"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7C42F9" w:rsidRPr="00521A1D" w:rsidRDefault="007C42F9"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7C42F9" w:rsidRPr="00521A1D" w:rsidRDefault="007C42F9" w:rsidP="003A7740">
            <w:pPr>
              <w:jc w:val="center"/>
              <w:rPr>
                <w:b/>
                <w:sz w:val="20"/>
                <w:szCs w:val="20"/>
              </w:rPr>
            </w:pPr>
            <w:r w:rsidRPr="00521A1D">
              <w:rPr>
                <w:b/>
                <w:sz w:val="20"/>
                <w:szCs w:val="20"/>
              </w:rPr>
              <w:t>DERSİN</w:t>
            </w:r>
          </w:p>
        </w:tc>
      </w:tr>
      <w:tr w:rsidR="007C42F9" w:rsidRPr="00424600" w:rsidTr="003A7740">
        <w:trPr>
          <w:trHeight w:val="382"/>
        </w:trPr>
        <w:tc>
          <w:tcPr>
            <w:tcW w:w="531" w:type="pct"/>
            <w:vMerge/>
            <w:tcBorders>
              <w:right w:val="single" w:sz="12" w:space="0" w:color="auto"/>
            </w:tcBorders>
          </w:tcPr>
          <w:p w:rsidR="007C42F9" w:rsidRPr="00521A1D" w:rsidRDefault="007C42F9" w:rsidP="003A7740">
            <w:pPr>
              <w:rPr>
                <w:b/>
                <w:sz w:val="20"/>
                <w:szCs w:val="20"/>
              </w:rPr>
            </w:pPr>
          </w:p>
        </w:tc>
        <w:tc>
          <w:tcPr>
            <w:tcW w:w="390" w:type="pct"/>
            <w:gridSpan w:val="2"/>
            <w:tcBorders>
              <w:left w:val="single" w:sz="12" w:space="0" w:color="auto"/>
            </w:tcBorders>
            <w:vAlign w:val="center"/>
          </w:tcPr>
          <w:p w:rsidR="007C42F9" w:rsidRPr="00521A1D" w:rsidRDefault="007C42F9" w:rsidP="003A7740">
            <w:pPr>
              <w:jc w:val="center"/>
              <w:rPr>
                <w:b/>
                <w:sz w:val="20"/>
                <w:szCs w:val="20"/>
              </w:rPr>
            </w:pPr>
            <w:r w:rsidRPr="00521A1D">
              <w:rPr>
                <w:b/>
                <w:sz w:val="20"/>
                <w:szCs w:val="20"/>
              </w:rPr>
              <w:t>Teorik</w:t>
            </w:r>
          </w:p>
        </w:tc>
        <w:tc>
          <w:tcPr>
            <w:tcW w:w="538" w:type="pct"/>
            <w:vAlign w:val="center"/>
          </w:tcPr>
          <w:p w:rsidR="007C42F9" w:rsidRPr="00521A1D" w:rsidRDefault="007C42F9"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7C42F9" w:rsidRPr="00521A1D" w:rsidRDefault="007C42F9" w:rsidP="003A7740">
            <w:pPr>
              <w:ind w:left="-111" w:right="-108"/>
              <w:jc w:val="center"/>
              <w:rPr>
                <w:b/>
                <w:sz w:val="20"/>
                <w:szCs w:val="20"/>
              </w:rPr>
            </w:pPr>
            <w:r>
              <w:rPr>
                <w:b/>
                <w:sz w:val="20"/>
                <w:szCs w:val="20"/>
              </w:rPr>
              <w:t>Laboratuar</w:t>
            </w:r>
          </w:p>
        </w:tc>
        <w:tc>
          <w:tcPr>
            <w:tcW w:w="418" w:type="pct"/>
            <w:vAlign w:val="center"/>
          </w:tcPr>
          <w:p w:rsidR="007C42F9" w:rsidRPr="00521A1D" w:rsidRDefault="007C42F9" w:rsidP="003A7740">
            <w:pPr>
              <w:jc w:val="center"/>
              <w:rPr>
                <w:b/>
                <w:sz w:val="20"/>
                <w:szCs w:val="20"/>
              </w:rPr>
            </w:pPr>
            <w:r w:rsidRPr="00521A1D">
              <w:rPr>
                <w:b/>
                <w:sz w:val="20"/>
                <w:szCs w:val="20"/>
              </w:rPr>
              <w:t>Kredisi</w:t>
            </w:r>
          </w:p>
        </w:tc>
        <w:tc>
          <w:tcPr>
            <w:tcW w:w="326" w:type="pct"/>
            <w:vAlign w:val="center"/>
          </w:tcPr>
          <w:p w:rsidR="007C42F9" w:rsidRPr="00521A1D" w:rsidRDefault="007C42F9" w:rsidP="003A7740">
            <w:pPr>
              <w:ind w:left="-111" w:right="-108"/>
              <w:jc w:val="center"/>
              <w:rPr>
                <w:b/>
                <w:sz w:val="20"/>
                <w:szCs w:val="20"/>
              </w:rPr>
            </w:pPr>
            <w:r w:rsidRPr="00521A1D">
              <w:rPr>
                <w:b/>
                <w:sz w:val="20"/>
                <w:szCs w:val="20"/>
              </w:rPr>
              <w:t>AKTS</w:t>
            </w:r>
          </w:p>
        </w:tc>
        <w:tc>
          <w:tcPr>
            <w:tcW w:w="1305" w:type="pct"/>
            <w:gridSpan w:val="2"/>
            <w:vAlign w:val="center"/>
          </w:tcPr>
          <w:p w:rsidR="007C42F9" w:rsidRPr="00521A1D" w:rsidRDefault="007C42F9" w:rsidP="003A7740">
            <w:pPr>
              <w:jc w:val="center"/>
              <w:rPr>
                <w:b/>
                <w:sz w:val="20"/>
                <w:szCs w:val="20"/>
              </w:rPr>
            </w:pPr>
            <w:r w:rsidRPr="00521A1D">
              <w:rPr>
                <w:b/>
                <w:sz w:val="20"/>
                <w:szCs w:val="20"/>
              </w:rPr>
              <w:t>TÜRÜ</w:t>
            </w:r>
          </w:p>
        </w:tc>
        <w:tc>
          <w:tcPr>
            <w:tcW w:w="767" w:type="pct"/>
            <w:vAlign w:val="center"/>
          </w:tcPr>
          <w:p w:rsidR="007C42F9" w:rsidRPr="00521A1D" w:rsidRDefault="007C42F9" w:rsidP="003A7740">
            <w:pPr>
              <w:jc w:val="center"/>
              <w:rPr>
                <w:b/>
                <w:sz w:val="20"/>
                <w:szCs w:val="20"/>
              </w:rPr>
            </w:pPr>
            <w:r>
              <w:rPr>
                <w:b/>
                <w:sz w:val="20"/>
                <w:szCs w:val="20"/>
              </w:rPr>
              <w:t>DİLİ</w:t>
            </w:r>
          </w:p>
        </w:tc>
      </w:tr>
      <w:tr w:rsidR="007C42F9" w:rsidRPr="00424600" w:rsidTr="003A7740">
        <w:trPr>
          <w:trHeight w:val="367"/>
        </w:trPr>
        <w:tc>
          <w:tcPr>
            <w:tcW w:w="531" w:type="pct"/>
            <w:tcBorders>
              <w:bottom w:val="single" w:sz="12" w:space="0" w:color="auto"/>
              <w:right w:val="single" w:sz="12" w:space="0" w:color="auto"/>
            </w:tcBorders>
            <w:vAlign w:val="center"/>
          </w:tcPr>
          <w:p w:rsidR="007C42F9" w:rsidRPr="002C02AF" w:rsidRDefault="007C42F9" w:rsidP="003A7740">
            <w:pPr>
              <w:jc w:val="center"/>
            </w:pPr>
            <w:r>
              <w:rPr>
                <w:sz w:val="22"/>
                <w:szCs w:val="22"/>
              </w:rPr>
              <w:t>VI</w:t>
            </w:r>
          </w:p>
        </w:tc>
        <w:tc>
          <w:tcPr>
            <w:tcW w:w="390" w:type="pct"/>
            <w:gridSpan w:val="2"/>
            <w:tcBorders>
              <w:left w:val="single" w:sz="12" w:space="0" w:color="auto"/>
              <w:bottom w:val="single" w:sz="12" w:space="0" w:color="auto"/>
            </w:tcBorders>
            <w:vAlign w:val="center"/>
          </w:tcPr>
          <w:p w:rsidR="007C42F9" w:rsidRPr="002C02AF" w:rsidRDefault="007C42F9" w:rsidP="003A7740">
            <w:pPr>
              <w:jc w:val="center"/>
            </w:pPr>
            <w:r>
              <w:rPr>
                <w:sz w:val="22"/>
                <w:szCs w:val="22"/>
              </w:rPr>
              <w:t xml:space="preserve"> 3</w:t>
            </w:r>
          </w:p>
        </w:tc>
        <w:tc>
          <w:tcPr>
            <w:tcW w:w="538" w:type="pct"/>
            <w:tcBorders>
              <w:bottom w:val="single" w:sz="12" w:space="0" w:color="auto"/>
            </w:tcBorders>
            <w:vAlign w:val="center"/>
          </w:tcPr>
          <w:p w:rsidR="007C42F9" w:rsidRPr="002C02AF" w:rsidRDefault="007C42F9" w:rsidP="003A7740">
            <w:pPr>
              <w:jc w:val="center"/>
            </w:pPr>
            <w:r>
              <w:rPr>
                <w:sz w:val="22"/>
                <w:szCs w:val="22"/>
              </w:rPr>
              <w:t xml:space="preserve">0 </w:t>
            </w:r>
          </w:p>
        </w:tc>
        <w:tc>
          <w:tcPr>
            <w:tcW w:w="725" w:type="pct"/>
            <w:gridSpan w:val="3"/>
            <w:tcBorders>
              <w:bottom w:val="single" w:sz="12" w:space="0" w:color="auto"/>
              <w:right w:val="single" w:sz="12" w:space="0" w:color="auto"/>
            </w:tcBorders>
            <w:vAlign w:val="center"/>
          </w:tcPr>
          <w:p w:rsidR="007C42F9" w:rsidRPr="002C02AF" w:rsidRDefault="007C42F9" w:rsidP="003A7740">
            <w:pPr>
              <w:jc w:val="center"/>
            </w:pPr>
            <w:r>
              <w:rPr>
                <w:sz w:val="22"/>
                <w:szCs w:val="22"/>
              </w:rPr>
              <w:t xml:space="preserve">0 </w:t>
            </w:r>
          </w:p>
        </w:tc>
        <w:tc>
          <w:tcPr>
            <w:tcW w:w="418" w:type="pct"/>
            <w:tcBorders>
              <w:bottom w:val="single" w:sz="12" w:space="0" w:color="auto"/>
            </w:tcBorders>
            <w:vAlign w:val="center"/>
          </w:tcPr>
          <w:p w:rsidR="007C42F9" w:rsidRPr="002C02AF" w:rsidRDefault="007C42F9" w:rsidP="003A7740">
            <w:pPr>
              <w:jc w:val="center"/>
            </w:pPr>
            <w:r>
              <w:rPr>
                <w:sz w:val="22"/>
                <w:szCs w:val="22"/>
              </w:rPr>
              <w:t xml:space="preserve">3 </w:t>
            </w:r>
          </w:p>
        </w:tc>
        <w:tc>
          <w:tcPr>
            <w:tcW w:w="326" w:type="pct"/>
            <w:tcBorders>
              <w:bottom w:val="single" w:sz="12" w:space="0" w:color="auto"/>
            </w:tcBorders>
            <w:vAlign w:val="center"/>
          </w:tcPr>
          <w:p w:rsidR="007C42F9" w:rsidRPr="002C02AF" w:rsidRDefault="007C42F9" w:rsidP="003A7740">
            <w:pPr>
              <w:jc w:val="center"/>
            </w:pPr>
            <w:r>
              <w:rPr>
                <w:sz w:val="22"/>
                <w:szCs w:val="22"/>
              </w:rPr>
              <w:t>5</w:t>
            </w:r>
          </w:p>
        </w:tc>
        <w:tc>
          <w:tcPr>
            <w:tcW w:w="1305" w:type="pct"/>
            <w:gridSpan w:val="2"/>
            <w:tcBorders>
              <w:bottom w:val="single" w:sz="12" w:space="0" w:color="auto"/>
            </w:tcBorders>
            <w:vAlign w:val="center"/>
          </w:tcPr>
          <w:p w:rsidR="007C42F9" w:rsidRPr="00E25D97" w:rsidRDefault="007C42F9" w:rsidP="003A774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bottom w:val="single" w:sz="12" w:space="0" w:color="auto"/>
            </w:tcBorders>
          </w:tcPr>
          <w:p w:rsidR="007C42F9" w:rsidRPr="00E25D97" w:rsidRDefault="007C42F9" w:rsidP="003A7740">
            <w:pPr>
              <w:jc w:val="center"/>
              <w:rPr>
                <w:vertAlign w:val="superscript"/>
              </w:rPr>
            </w:pPr>
            <w:r>
              <w:rPr>
                <w:vertAlign w:val="superscript"/>
              </w:rPr>
              <w:t>Türkçe</w:t>
            </w:r>
          </w:p>
        </w:tc>
      </w:tr>
      <w:tr w:rsidR="007C42F9"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7C42F9" w:rsidRDefault="007C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7C42F9"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7C42F9" w:rsidRPr="00D62B39" w:rsidRDefault="007C42F9"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7C42F9" w:rsidRPr="00D62B39" w:rsidRDefault="007C42F9"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7C42F9" w:rsidRDefault="007C42F9" w:rsidP="003A7740">
            <w:pPr>
              <w:jc w:val="center"/>
              <w:rPr>
                <w:b/>
                <w:sz w:val="20"/>
                <w:szCs w:val="20"/>
              </w:rPr>
            </w:pPr>
            <w:r>
              <w:rPr>
                <w:b/>
                <w:sz w:val="20"/>
                <w:szCs w:val="20"/>
              </w:rPr>
              <w:t>……………………Bölümü Meslek Bilgisi</w:t>
            </w:r>
          </w:p>
          <w:p w:rsidR="007C42F9" w:rsidRPr="00B44A74" w:rsidRDefault="007C42F9"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tcBorders>
            <w:vAlign w:val="center"/>
          </w:tcPr>
          <w:p w:rsidR="007C42F9" w:rsidRDefault="007C42F9" w:rsidP="003A7740">
            <w:pPr>
              <w:jc w:val="center"/>
              <w:rPr>
                <w:b/>
                <w:sz w:val="20"/>
                <w:szCs w:val="20"/>
              </w:rPr>
            </w:pPr>
            <w:r>
              <w:rPr>
                <w:b/>
                <w:sz w:val="20"/>
                <w:szCs w:val="20"/>
              </w:rPr>
              <w:t>Sosyal Bilim</w:t>
            </w:r>
          </w:p>
        </w:tc>
      </w:tr>
      <w:tr w:rsidR="007C42F9"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7C42F9" w:rsidRPr="00771293" w:rsidRDefault="007C42F9" w:rsidP="003A7740">
            <w:pPr>
              <w:jc w:val="center"/>
            </w:pPr>
            <w:r>
              <w:t>x</w:t>
            </w:r>
          </w:p>
        </w:tc>
        <w:tc>
          <w:tcPr>
            <w:tcW w:w="1049" w:type="pct"/>
            <w:gridSpan w:val="4"/>
            <w:tcBorders>
              <w:left w:val="single" w:sz="4" w:space="0" w:color="auto"/>
              <w:bottom w:val="single" w:sz="12" w:space="0" w:color="auto"/>
              <w:right w:val="single" w:sz="4" w:space="0" w:color="auto"/>
            </w:tcBorders>
          </w:tcPr>
          <w:p w:rsidR="007C42F9" w:rsidRPr="00FF422D" w:rsidRDefault="007C42F9" w:rsidP="003A7740">
            <w:pPr>
              <w:jc w:val="center"/>
            </w:pPr>
          </w:p>
        </w:tc>
        <w:tc>
          <w:tcPr>
            <w:tcW w:w="2371" w:type="pct"/>
            <w:gridSpan w:val="5"/>
            <w:tcBorders>
              <w:left w:val="single" w:sz="4" w:space="0" w:color="auto"/>
              <w:bottom w:val="single" w:sz="12" w:space="0" w:color="auto"/>
            </w:tcBorders>
          </w:tcPr>
          <w:p w:rsidR="007C42F9" w:rsidRPr="00FF422D" w:rsidRDefault="007C42F9" w:rsidP="003A7740">
            <w:pPr>
              <w:jc w:val="center"/>
            </w:pPr>
            <w:r>
              <w:t xml:space="preserve"> </w:t>
            </w:r>
          </w:p>
        </w:tc>
        <w:tc>
          <w:tcPr>
            <w:tcW w:w="767" w:type="pct"/>
            <w:tcBorders>
              <w:left w:val="single" w:sz="4" w:space="0" w:color="auto"/>
              <w:bottom w:val="single" w:sz="12" w:space="0" w:color="auto"/>
            </w:tcBorders>
          </w:tcPr>
          <w:p w:rsidR="007C42F9" w:rsidRPr="00771293" w:rsidRDefault="007C42F9" w:rsidP="003A7740">
            <w:pPr>
              <w:jc w:val="center"/>
            </w:pPr>
          </w:p>
        </w:tc>
      </w:tr>
      <w:tr w:rsidR="007C42F9" w:rsidRPr="00EE0AFB" w:rsidTr="003A7740">
        <w:trPr>
          <w:trHeight w:val="324"/>
        </w:trPr>
        <w:tc>
          <w:tcPr>
            <w:tcW w:w="5000" w:type="pct"/>
            <w:gridSpan w:val="12"/>
            <w:tcBorders>
              <w:top w:val="single" w:sz="12" w:space="0" w:color="auto"/>
              <w:bottom w:val="single" w:sz="12" w:space="0" w:color="auto"/>
            </w:tcBorders>
            <w:vAlign w:val="center"/>
          </w:tcPr>
          <w:p w:rsidR="007C42F9" w:rsidRPr="00EE0AFB" w:rsidRDefault="007C42F9" w:rsidP="003A7740">
            <w:pPr>
              <w:jc w:val="center"/>
              <w:rPr>
                <w:b/>
              </w:rPr>
            </w:pPr>
            <w:r w:rsidRPr="00EE0AFB">
              <w:rPr>
                <w:b/>
                <w:sz w:val="22"/>
                <w:szCs w:val="22"/>
              </w:rPr>
              <w:t>DEĞERLENDİRME ÖLÇÜTLERİ</w:t>
            </w:r>
          </w:p>
        </w:tc>
      </w:tr>
      <w:tr w:rsidR="007C42F9" w:rsidRPr="00EE0AFB" w:rsidTr="003A7740">
        <w:tc>
          <w:tcPr>
            <w:tcW w:w="1836" w:type="pct"/>
            <w:gridSpan w:val="5"/>
            <w:vMerge w:val="restart"/>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YARIYIL İÇİ</w:t>
            </w:r>
          </w:p>
        </w:tc>
        <w:tc>
          <w:tcPr>
            <w:tcW w:w="1141" w:type="pct"/>
            <w:gridSpan w:val="5"/>
            <w:tcBorders>
              <w:top w:val="single" w:sz="12" w:space="0" w:color="auto"/>
              <w:left w:val="single" w:sz="12" w:space="0" w:color="auto"/>
              <w:bottom w:val="single" w:sz="8" w:space="0" w:color="auto"/>
            </w:tcBorders>
            <w:vAlign w:val="center"/>
          </w:tcPr>
          <w:p w:rsidR="007C42F9" w:rsidRPr="00EE0AFB" w:rsidRDefault="007C42F9" w:rsidP="003A7740">
            <w:pPr>
              <w:jc w:val="center"/>
              <w:rPr>
                <w:b/>
              </w:rPr>
            </w:pPr>
            <w:r w:rsidRPr="00EE0AFB">
              <w:rPr>
                <w:b/>
                <w:sz w:val="22"/>
                <w:szCs w:val="22"/>
              </w:rPr>
              <w:t>Faaliyet türü</w:t>
            </w:r>
          </w:p>
        </w:tc>
        <w:tc>
          <w:tcPr>
            <w:tcW w:w="1256" w:type="pct"/>
            <w:tcBorders>
              <w:top w:val="single" w:sz="12" w:space="0" w:color="auto"/>
              <w:bottom w:val="single" w:sz="8" w:space="0" w:color="auto"/>
              <w:right w:val="single" w:sz="8" w:space="0" w:color="auto"/>
            </w:tcBorders>
            <w:vAlign w:val="center"/>
          </w:tcPr>
          <w:p w:rsidR="007C42F9" w:rsidRPr="00EE0AFB" w:rsidRDefault="007C42F9" w:rsidP="003A7740">
            <w:pPr>
              <w:jc w:val="center"/>
              <w:rPr>
                <w:b/>
              </w:rPr>
            </w:pPr>
            <w:r w:rsidRPr="00EE0AFB">
              <w:rPr>
                <w:b/>
                <w:sz w:val="22"/>
                <w:szCs w:val="22"/>
              </w:rPr>
              <w:t>Sayı</w:t>
            </w:r>
          </w:p>
        </w:tc>
        <w:tc>
          <w:tcPr>
            <w:tcW w:w="767" w:type="pct"/>
            <w:tcBorders>
              <w:top w:val="single" w:sz="12" w:space="0" w:color="auto"/>
              <w:left w:val="single" w:sz="8" w:space="0" w:color="auto"/>
              <w:bottom w:val="single" w:sz="8" w:space="0" w:color="auto"/>
            </w:tcBorders>
            <w:vAlign w:val="center"/>
          </w:tcPr>
          <w:p w:rsidR="007C42F9" w:rsidRPr="00EE0AFB" w:rsidRDefault="007C42F9" w:rsidP="003A7740">
            <w:pPr>
              <w:jc w:val="center"/>
              <w:rPr>
                <w:b/>
              </w:rPr>
            </w:pPr>
            <w:r w:rsidRPr="00EE0AFB">
              <w:rPr>
                <w:b/>
                <w:sz w:val="22"/>
                <w:szCs w:val="22"/>
              </w:rPr>
              <w:t>%</w:t>
            </w:r>
          </w:p>
        </w:tc>
      </w:tr>
      <w:tr w:rsidR="007C42F9" w:rsidRPr="00EE0AFB" w:rsidTr="003A7740">
        <w:tc>
          <w:tcPr>
            <w:tcW w:w="1836" w:type="pct"/>
            <w:gridSpan w:val="5"/>
            <w:vMerge/>
            <w:tcBorders>
              <w:top w:val="single" w:sz="12" w:space="0" w:color="auto"/>
              <w:bottom w:val="single" w:sz="12" w:space="0" w:color="auto"/>
              <w:right w:val="single" w:sz="12" w:space="0" w:color="auto"/>
            </w:tcBorders>
            <w:vAlign w:val="center"/>
          </w:tcPr>
          <w:p w:rsidR="007C42F9" w:rsidRPr="00EE0AFB" w:rsidRDefault="007C42F9" w:rsidP="003A7740">
            <w:pPr>
              <w:rPr>
                <w:b/>
              </w:rPr>
            </w:pPr>
          </w:p>
        </w:tc>
        <w:tc>
          <w:tcPr>
            <w:tcW w:w="1141" w:type="pct"/>
            <w:gridSpan w:val="5"/>
            <w:tcBorders>
              <w:top w:val="single" w:sz="8" w:space="0" w:color="auto"/>
              <w:left w:val="single" w:sz="12" w:space="0" w:color="auto"/>
            </w:tcBorders>
            <w:vAlign w:val="center"/>
          </w:tcPr>
          <w:p w:rsidR="007C42F9" w:rsidRPr="00EE0AFB" w:rsidRDefault="007C42F9" w:rsidP="003A7740">
            <w:r w:rsidRPr="00EE0AFB">
              <w:rPr>
                <w:sz w:val="22"/>
                <w:szCs w:val="22"/>
              </w:rPr>
              <w:t>Ara Sınav</w:t>
            </w:r>
          </w:p>
        </w:tc>
        <w:tc>
          <w:tcPr>
            <w:tcW w:w="1256" w:type="pct"/>
            <w:tcBorders>
              <w:top w:val="single" w:sz="8" w:space="0" w:color="auto"/>
              <w:right w:val="single" w:sz="8" w:space="0" w:color="auto"/>
            </w:tcBorders>
          </w:tcPr>
          <w:p w:rsidR="007C42F9" w:rsidRPr="00EE0AFB" w:rsidRDefault="007C42F9" w:rsidP="003A7740">
            <w:pPr>
              <w:jc w:val="center"/>
            </w:pPr>
          </w:p>
        </w:tc>
        <w:tc>
          <w:tcPr>
            <w:tcW w:w="767" w:type="pct"/>
            <w:tcBorders>
              <w:top w:val="single" w:sz="8" w:space="0" w:color="auto"/>
              <w:left w:val="single" w:sz="8" w:space="0" w:color="auto"/>
            </w:tcBorders>
          </w:tcPr>
          <w:p w:rsidR="007C42F9" w:rsidRPr="00EE0AFB" w:rsidRDefault="007C42F9" w:rsidP="003A7740">
            <w:pPr>
              <w:jc w:val="center"/>
              <w:rPr>
                <w:highlight w:val="yellow"/>
              </w:rPr>
            </w:pPr>
          </w:p>
        </w:tc>
      </w:tr>
      <w:tr w:rsidR="007C42F9" w:rsidRPr="00EE0AFB" w:rsidTr="003A7740">
        <w:tc>
          <w:tcPr>
            <w:tcW w:w="1836" w:type="pct"/>
            <w:gridSpan w:val="5"/>
            <w:vMerge/>
            <w:tcBorders>
              <w:top w:val="single" w:sz="12" w:space="0" w:color="auto"/>
              <w:bottom w:val="single" w:sz="12" w:space="0" w:color="auto"/>
              <w:right w:val="single" w:sz="12" w:space="0" w:color="auto"/>
            </w:tcBorders>
            <w:vAlign w:val="center"/>
          </w:tcPr>
          <w:p w:rsidR="007C42F9" w:rsidRPr="00EE0AFB" w:rsidRDefault="007C42F9" w:rsidP="003A7740">
            <w:pPr>
              <w:rPr>
                <w:b/>
              </w:rPr>
            </w:pPr>
          </w:p>
        </w:tc>
        <w:tc>
          <w:tcPr>
            <w:tcW w:w="1141" w:type="pct"/>
            <w:gridSpan w:val="5"/>
            <w:tcBorders>
              <w:left w:val="single" w:sz="12" w:space="0" w:color="auto"/>
            </w:tcBorders>
            <w:vAlign w:val="center"/>
          </w:tcPr>
          <w:p w:rsidR="007C42F9" w:rsidRPr="00EE0AFB" w:rsidRDefault="007C42F9" w:rsidP="003A7740">
            <w:r w:rsidRPr="00EE0AFB">
              <w:rPr>
                <w:sz w:val="22"/>
                <w:szCs w:val="22"/>
              </w:rPr>
              <w:t>Kısa Sınav</w:t>
            </w:r>
          </w:p>
        </w:tc>
        <w:tc>
          <w:tcPr>
            <w:tcW w:w="1256" w:type="pct"/>
            <w:tcBorders>
              <w:right w:val="single" w:sz="8" w:space="0" w:color="auto"/>
            </w:tcBorders>
          </w:tcPr>
          <w:p w:rsidR="007C42F9" w:rsidRPr="00EE0AFB" w:rsidRDefault="007C42F9" w:rsidP="003A7740"/>
        </w:tc>
        <w:tc>
          <w:tcPr>
            <w:tcW w:w="767" w:type="pct"/>
            <w:tcBorders>
              <w:left w:val="single" w:sz="8" w:space="0" w:color="auto"/>
            </w:tcBorders>
          </w:tcPr>
          <w:p w:rsidR="007C42F9" w:rsidRPr="00EE0AFB" w:rsidRDefault="007C42F9" w:rsidP="003A7740">
            <w:r w:rsidRPr="00EE0AFB">
              <w:rPr>
                <w:sz w:val="22"/>
                <w:szCs w:val="22"/>
              </w:rPr>
              <w:t xml:space="preserve"> </w:t>
            </w:r>
          </w:p>
        </w:tc>
      </w:tr>
      <w:tr w:rsidR="007C42F9" w:rsidRPr="00EE0AFB" w:rsidTr="003A7740">
        <w:tc>
          <w:tcPr>
            <w:tcW w:w="1836" w:type="pct"/>
            <w:gridSpan w:val="5"/>
            <w:vMerge/>
            <w:tcBorders>
              <w:top w:val="single" w:sz="12" w:space="0" w:color="auto"/>
              <w:bottom w:val="single" w:sz="12" w:space="0" w:color="auto"/>
              <w:right w:val="single" w:sz="12" w:space="0" w:color="auto"/>
            </w:tcBorders>
            <w:vAlign w:val="center"/>
          </w:tcPr>
          <w:p w:rsidR="007C42F9" w:rsidRPr="00EE0AFB" w:rsidRDefault="007C42F9" w:rsidP="003A7740">
            <w:pPr>
              <w:rPr>
                <w:b/>
              </w:rPr>
            </w:pPr>
          </w:p>
        </w:tc>
        <w:tc>
          <w:tcPr>
            <w:tcW w:w="1141" w:type="pct"/>
            <w:gridSpan w:val="5"/>
            <w:tcBorders>
              <w:left w:val="single" w:sz="12" w:space="0" w:color="auto"/>
            </w:tcBorders>
            <w:vAlign w:val="center"/>
          </w:tcPr>
          <w:p w:rsidR="007C42F9" w:rsidRPr="00EE0AFB" w:rsidRDefault="007C42F9" w:rsidP="003A7740">
            <w:r w:rsidRPr="00EE0AFB">
              <w:rPr>
                <w:sz w:val="22"/>
                <w:szCs w:val="22"/>
              </w:rPr>
              <w:t>Ödev</w:t>
            </w:r>
          </w:p>
        </w:tc>
        <w:tc>
          <w:tcPr>
            <w:tcW w:w="1256" w:type="pct"/>
            <w:tcBorders>
              <w:right w:val="single" w:sz="8" w:space="0" w:color="auto"/>
            </w:tcBorders>
          </w:tcPr>
          <w:p w:rsidR="007C42F9" w:rsidRPr="00EE0AFB" w:rsidRDefault="007C42F9" w:rsidP="003A7740">
            <w:pPr>
              <w:jc w:val="center"/>
            </w:pPr>
            <w:r w:rsidRPr="00EE0AFB">
              <w:rPr>
                <w:sz w:val="22"/>
                <w:szCs w:val="22"/>
              </w:rPr>
              <w:t>1</w:t>
            </w:r>
          </w:p>
        </w:tc>
        <w:tc>
          <w:tcPr>
            <w:tcW w:w="767" w:type="pct"/>
            <w:tcBorders>
              <w:left w:val="single" w:sz="8" w:space="0" w:color="auto"/>
            </w:tcBorders>
          </w:tcPr>
          <w:p w:rsidR="007C42F9" w:rsidRPr="00EE0AFB" w:rsidRDefault="007C42F9" w:rsidP="003A7740">
            <w:pPr>
              <w:jc w:val="center"/>
            </w:pPr>
            <w:r w:rsidRPr="00EE0AFB">
              <w:rPr>
                <w:sz w:val="22"/>
                <w:szCs w:val="22"/>
              </w:rPr>
              <w:t>%40</w:t>
            </w:r>
          </w:p>
        </w:tc>
      </w:tr>
      <w:tr w:rsidR="007C42F9" w:rsidRPr="00EE0AFB" w:rsidTr="003A7740">
        <w:tc>
          <w:tcPr>
            <w:tcW w:w="1836" w:type="pct"/>
            <w:gridSpan w:val="5"/>
            <w:vMerge/>
            <w:tcBorders>
              <w:top w:val="single" w:sz="12" w:space="0" w:color="auto"/>
              <w:bottom w:val="single" w:sz="12" w:space="0" w:color="auto"/>
              <w:right w:val="single" w:sz="12" w:space="0" w:color="auto"/>
            </w:tcBorders>
            <w:vAlign w:val="center"/>
          </w:tcPr>
          <w:p w:rsidR="007C42F9" w:rsidRPr="00EE0AFB" w:rsidRDefault="007C42F9" w:rsidP="003A7740">
            <w:pPr>
              <w:rPr>
                <w:b/>
              </w:rPr>
            </w:pPr>
          </w:p>
        </w:tc>
        <w:tc>
          <w:tcPr>
            <w:tcW w:w="1141" w:type="pct"/>
            <w:gridSpan w:val="5"/>
            <w:tcBorders>
              <w:left w:val="single" w:sz="12" w:space="0" w:color="auto"/>
              <w:bottom w:val="single" w:sz="8" w:space="0" w:color="auto"/>
            </w:tcBorders>
            <w:vAlign w:val="center"/>
          </w:tcPr>
          <w:p w:rsidR="007C42F9" w:rsidRPr="00EE0AFB" w:rsidRDefault="007C42F9" w:rsidP="003A7740">
            <w:r w:rsidRPr="00EE0AFB">
              <w:rPr>
                <w:sz w:val="22"/>
                <w:szCs w:val="22"/>
              </w:rPr>
              <w:t>Proje</w:t>
            </w:r>
          </w:p>
        </w:tc>
        <w:tc>
          <w:tcPr>
            <w:tcW w:w="1256" w:type="pct"/>
            <w:tcBorders>
              <w:bottom w:val="single" w:sz="8" w:space="0" w:color="auto"/>
              <w:right w:val="single" w:sz="8" w:space="0" w:color="auto"/>
            </w:tcBorders>
          </w:tcPr>
          <w:p w:rsidR="007C42F9" w:rsidRPr="00EE0AFB" w:rsidRDefault="007C42F9" w:rsidP="003A7740">
            <w:pPr>
              <w:jc w:val="center"/>
            </w:pPr>
            <w:r w:rsidRPr="00EE0AFB">
              <w:rPr>
                <w:sz w:val="22"/>
                <w:szCs w:val="22"/>
              </w:rPr>
              <w:t xml:space="preserve"> </w:t>
            </w:r>
          </w:p>
        </w:tc>
        <w:tc>
          <w:tcPr>
            <w:tcW w:w="767" w:type="pct"/>
            <w:tcBorders>
              <w:left w:val="single" w:sz="8" w:space="0" w:color="auto"/>
              <w:bottom w:val="single" w:sz="8" w:space="0" w:color="auto"/>
            </w:tcBorders>
          </w:tcPr>
          <w:p w:rsidR="007C42F9" w:rsidRPr="00EE0AFB" w:rsidRDefault="007C42F9" w:rsidP="003A7740">
            <w:pPr>
              <w:jc w:val="center"/>
            </w:pPr>
            <w:r w:rsidRPr="00EE0AFB">
              <w:rPr>
                <w:sz w:val="22"/>
                <w:szCs w:val="22"/>
              </w:rPr>
              <w:t xml:space="preserve"> </w:t>
            </w:r>
          </w:p>
        </w:tc>
      </w:tr>
      <w:tr w:rsidR="007C42F9" w:rsidRPr="00EE0AFB" w:rsidTr="003A7740">
        <w:tc>
          <w:tcPr>
            <w:tcW w:w="1836" w:type="pct"/>
            <w:gridSpan w:val="5"/>
            <w:vMerge/>
            <w:tcBorders>
              <w:top w:val="single" w:sz="12" w:space="0" w:color="auto"/>
              <w:bottom w:val="single" w:sz="12" w:space="0" w:color="auto"/>
              <w:right w:val="single" w:sz="12" w:space="0" w:color="auto"/>
            </w:tcBorders>
            <w:vAlign w:val="center"/>
          </w:tcPr>
          <w:p w:rsidR="007C42F9" w:rsidRPr="00EE0AFB" w:rsidRDefault="007C42F9" w:rsidP="003A7740">
            <w:pPr>
              <w:rPr>
                <w:b/>
              </w:rPr>
            </w:pPr>
          </w:p>
        </w:tc>
        <w:tc>
          <w:tcPr>
            <w:tcW w:w="1141" w:type="pct"/>
            <w:gridSpan w:val="5"/>
            <w:tcBorders>
              <w:top w:val="single" w:sz="8" w:space="0" w:color="auto"/>
              <w:left w:val="single" w:sz="12" w:space="0" w:color="auto"/>
              <w:bottom w:val="single" w:sz="8" w:space="0" w:color="auto"/>
            </w:tcBorders>
            <w:vAlign w:val="center"/>
          </w:tcPr>
          <w:p w:rsidR="007C42F9" w:rsidRPr="00EE0AFB" w:rsidRDefault="007C42F9" w:rsidP="003A7740">
            <w:r w:rsidRPr="00EE0AFB">
              <w:rPr>
                <w:sz w:val="22"/>
                <w:szCs w:val="22"/>
              </w:rPr>
              <w:t>Rapor</w:t>
            </w:r>
          </w:p>
        </w:tc>
        <w:tc>
          <w:tcPr>
            <w:tcW w:w="1256" w:type="pct"/>
            <w:tcBorders>
              <w:top w:val="single" w:sz="8" w:space="0" w:color="auto"/>
              <w:bottom w:val="single" w:sz="8" w:space="0" w:color="auto"/>
              <w:right w:val="single" w:sz="8" w:space="0" w:color="auto"/>
            </w:tcBorders>
          </w:tcPr>
          <w:p w:rsidR="007C42F9" w:rsidRPr="00EE0AFB" w:rsidRDefault="007C42F9" w:rsidP="003A7740">
            <w:pPr>
              <w:jc w:val="center"/>
            </w:pPr>
          </w:p>
        </w:tc>
        <w:tc>
          <w:tcPr>
            <w:tcW w:w="767" w:type="pct"/>
            <w:tcBorders>
              <w:top w:val="single" w:sz="8" w:space="0" w:color="auto"/>
              <w:left w:val="single" w:sz="8" w:space="0" w:color="auto"/>
              <w:bottom w:val="single" w:sz="8" w:space="0" w:color="auto"/>
            </w:tcBorders>
          </w:tcPr>
          <w:p w:rsidR="007C42F9" w:rsidRPr="00EE0AFB" w:rsidRDefault="007C42F9" w:rsidP="003A7740"/>
        </w:tc>
      </w:tr>
      <w:tr w:rsidR="007C42F9" w:rsidRPr="00EE0AFB" w:rsidTr="003A7740">
        <w:tc>
          <w:tcPr>
            <w:tcW w:w="1836" w:type="pct"/>
            <w:gridSpan w:val="5"/>
            <w:vMerge/>
            <w:tcBorders>
              <w:top w:val="single" w:sz="12" w:space="0" w:color="auto"/>
              <w:bottom w:val="single" w:sz="12" w:space="0" w:color="auto"/>
              <w:right w:val="single" w:sz="12" w:space="0" w:color="auto"/>
            </w:tcBorders>
            <w:vAlign w:val="center"/>
          </w:tcPr>
          <w:p w:rsidR="007C42F9" w:rsidRPr="00EE0AFB" w:rsidRDefault="007C42F9" w:rsidP="003A7740">
            <w:pPr>
              <w:rPr>
                <w:b/>
              </w:rPr>
            </w:pPr>
          </w:p>
        </w:tc>
        <w:tc>
          <w:tcPr>
            <w:tcW w:w="1141" w:type="pct"/>
            <w:gridSpan w:val="5"/>
            <w:tcBorders>
              <w:top w:val="single" w:sz="8" w:space="0" w:color="auto"/>
              <w:left w:val="single" w:sz="12" w:space="0" w:color="auto"/>
              <w:bottom w:val="single" w:sz="12" w:space="0" w:color="auto"/>
            </w:tcBorders>
            <w:vAlign w:val="center"/>
          </w:tcPr>
          <w:p w:rsidR="007C42F9" w:rsidRPr="00EE0AFB" w:rsidRDefault="007C42F9" w:rsidP="003A7740">
            <w:r w:rsidRPr="00EE0AFB">
              <w:rPr>
                <w:sz w:val="22"/>
                <w:szCs w:val="22"/>
              </w:rPr>
              <w:t>Diğer (………)</w:t>
            </w:r>
          </w:p>
        </w:tc>
        <w:tc>
          <w:tcPr>
            <w:tcW w:w="1256" w:type="pct"/>
            <w:tcBorders>
              <w:top w:val="single" w:sz="8" w:space="0" w:color="auto"/>
              <w:bottom w:val="single" w:sz="12" w:space="0" w:color="auto"/>
              <w:right w:val="single" w:sz="8" w:space="0" w:color="auto"/>
            </w:tcBorders>
          </w:tcPr>
          <w:p w:rsidR="007C42F9" w:rsidRPr="00EE0AFB" w:rsidRDefault="007C42F9" w:rsidP="003A7740"/>
        </w:tc>
        <w:tc>
          <w:tcPr>
            <w:tcW w:w="767" w:type="pct"/>
            <w:tcBorders>
              <w:top w:val="single" w:sz="8" w:space="0" w:color="auto"/>
              <w:left w:val="single" w:sz="8" w:space="0" w:color="auto"/>
              <w:bottom w:val="single" w:sz="12" w:space="0" w:color="auto"/>
            </w:tcBorders>
          </w:tcPr>
          <w:p w:rsidR="007C42F9" w:rsidRPr="00EE0AFB" w:rsidRDefault="007C42F9" w:rsidP="003A7740"/>
        </w:tc>
      </w:tr>
      <w:tr w:rsidR="007C42F9" w:rsidRPr="00EE0AFB"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YARIYIL SONU SINAVI</w:t>
            </w:r>
          </w:p>
        </w:tc>
        <w:tc>
          <w:tcPr>
            <w:tcW w:w="1141" w:type="pct"/>
            <w:gridSpan w:val="5"/>
            <w:tcBorders>
              <w:top w:val="single" w:sz="12" w:space="0" w:color="auto"/>
              <w:left w:val="single" w:sz="12" w:space="0" w:color="auto"/>
              <w:bottom w:val="single" w:sz="8" w:space="0" w:color="auto"/>
            </w:tcBorders>
          </w:tcPr>
          <w:p w:rsidR="007C42F9" w:rsidRPr="00EE0AFB" w:rsidRDefault="007C42F9" w:rsidP="003A7740"/>
        </w:tc>
        <w:tc>
          <w:tcPr>
            <w:tcW w:w="1256" w:type="pct"/>
            <w:tcBorders>
              <w:top w:val="single" w:sz="12" w:space="0" w:color="auto"/>
              <w:bottom w:val="single" w:sz="8" w:space="0" w:color="auto"/>
              <w:right w:val="single" w:sz="8" w:space="0" w:color="auto"/>
            </w:tcBorders>
            <w:vAlign w:val="center"/>
          </w:tcPr>
          <w:p w:rsidR="007C42F9" w:rsidRPr="00EE0AFB" w:rsidRDefault="007C42F9" w:rsidP="003A7740">
            <w:pPr>
              <w:jc w:val="center"/>
            </w:pPr>
            <w:r w:rsidRPr="00EE0AFB">
              <w:rPr>
                <w:sz w:val="22"/>
                <w:szCs w:val="22"/>
              </w:rPr>
              <w:t xml:space="preserve"> 1</w:t>
            </w:r>
          </w:p>
        </w:tc>
        <w:tc>
          <w:tcPr>
            <w:tcW w:w="767" w:type="pct"/>
            <w:tcBorders>
              <w:top w:val="single" w:sz="12" w:space="0" w:color="auto"/>
              <w:left w:val="single" w:sz="8" w:space="0" w:color="auto"/>
              <w:bottom w:val="single" w:sz="8" w:space="0" w:color="auto"/>
            </w:tcBorders>
            <w:vAlign w:val="center"/>
          </w:tcPr>
          <w:p w:rsidR="007C42F9" w:rsidRPr="00EE0AFB" w:rsidRDefault="007C42F9" w:rsidP="003A7740">
            <w:pPr>
              <w:jc w:val="center"/>
            </w:pPr>
            <w:r w:rsidRPr="00EE0AFB">
              <w:rPr>
                <w:sz w:val="22"/>
                <w:szCs w:val="22"/>
              </w:rPr>
              <w:t>60</w:t>
            </w:r>
          </w:p>
        </w:tc>
      </w:tr>
      <w:tr w:rsidR="007C42F9" w:rsidRPr="00EE0AFB"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7C42F9" w:rsidRPr="00EE0AFB" w:rsidRDefault="007C42F9" w:rsidP="003A7740">
            <w:pPr>
              <w:jc w:val="both"/>
            </w:pPr>
            <w:r w:rsidRPr="00EE0AFB">
              <w:rPr>
                <w:sz w:val="22"/>
                <w:szCs w:val="22"/>
              </w:rPr>
              <w:t xml:space="preserve"> Yok</w:t>
            </w:r>
          </w:p>
        </w:tc>
      </w:tr>
      <w:tr w:rsidR="007C42F9" w:rsidRPr="00EE0AFB"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7C42F9" w:rsidRPr="00EE0AFB" w:rsidRDefault="007C42F9" w:rsidP="003A7740">
            <w:r w:rsidRPr="00EE0AFB">
              <w:rPr>
                <w:color w:val="000000"/>
                <w:sz w:val="22"/>
                <w:szCs w:val="22"/>
              </w:rPr>
              <w:t xml:space="preserve"> </w:t>
            </w:r>
            <w:r w:rsidR="00881FC6">
              <w:rPr>
                <w:color w:val="000000"/>
                <w:sz w:val="22"/>
                <w:szCs w:val="22"/>
              </w:rPr>
              <w:t>Mat. ve Fen Bil. Eğitimi</w:t>
            </w:r>
            <w:r w:rsidRPr="00EE0AFB">
              <w:rPr>
                <w:color w:val="000000"/>
                <w:sz w:val="22"/>
                <w:szCs w:val="22"/>
              </w:rPr>
              <w:t>de kullanılan ölçme yöntemleri: başarı testleri, gözlem formları, özdeğerlendirme, akran değerlendirme, portfolyo değerlendirme, kontrol listesi, dereceleme ölçeği, dereceli puanlama anahtarı ve diğer yöntemler.</w:t>
            </w:r>
          </w:p>
        </w:tc>
      </w:tr>
      <w:tr w:rsidR="007C42F9" w:rsidRPr="00EE0AFB"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7C42F9" w:rsidRPr="00EE0AFB" w:rsidRDefault="00881FC6" w:rsidP="003A7740">
            <w:r>
              <w:rPr>
                <w:bCs/>
                <w:color w:val="000000"/>
                <w:sz w:val="22"/>
                <w:szCs w:val="22"/>
              </w:rPr>
              <w:t>Mat. ve Fen Bil. Eğitimi</w:t>
            </w:r>
            <w:r w:rsidR="007C42F9" w:rsidRPr="00EE0AFB">
              <w:rPr>
                <w:bCs/>
                <w:color w:val="000000"/>
                <w:sz w:val="22"/>
                <w:szCs w:val="22"/>
              </w:rPr>
              <w:t>de kullanılan ölçme yöntemlerini kavrama, ölçme aracını geliştirme ve uygulama.</w:t>
            </w:r>
          </w:p>
        </w:tc>
      </w:tr>
      <w:tr w:rsidR="007C42F9" w:rsidRPr="00EE0AFB"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7C42F9" w:rsidRPr="00EE0AFB" w:rsidRDefault="007C42F9" w:rsidP="003A7740">
            <w:r w:rsidRPr="00EE0AFB">
              <w:rPr>
                <w:sz w:val="22"/>
                <w:szCs w:val="22"/>
              </w:rPr>
              <w:t xml:space="preserve"> </w:t>
            </w:r>
          </w:p>
        </w:tc>
      </w:tr>
      <w:tr w:rsidR="007C42F9" w:rsidRPr="00EE0AFB"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7C42F9" w:rsidRPr="00EE0AFB" w:rsidRDefault="00881FC6" w:rsidP="003A7740">
            <w:pPr>
              <w:tabs>
                <w:tab w:val="left" w:pos="7800"/>
              </w:tabs>
            </w:pPr>
            <w:r>
              <w:rPr>
                <w:sz w:val="22"/>
                <w:szCs w:val="22"/>
              </w:rPr>
              <w:t>Mat. ve Fen Bil. Eğitimi</w:t>
            </w:r>
            <w:r w:rsidR="007C42F9" w:rsidRPr="00EE0AFB">
              <w:rPr>
                <w:sz w:val="22"/>
                <w:szCs w:val="22"/>
              </w:rPr>
              <w:t>de kullanılan yöntemlerin kullanılma amacını bilir, ölçülecek kazanımlara uygun ölçme aracını geliştirir ve uygular</w:t>
            </w:r>
          </w:p>
        </w:tc>
      </w:tr>
      <w:tr w:rsidR="007C42F9" w:rsidRPr="00EE0AFB"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TEMEL DERS KİTABI</w:t>
            </w:r>
          </w:p>
        </w:tc>
        <w:tc>
          <w:tcPr>
            <w:tcW w:w="3164" w:type="pct"/>
            <w:gridSpan w:val="7"/>
            <w:tcBorders>
              <w:top w:val="single" w:sz="12" w:space="0" w:color="auto"/>
              <w:left w:val="single" w:sz="12" w:space="0" w:color="auto"/>
              <w:bottom w:val="single" w:sz="12" w:space="0" w:color="auto"/>
            </w:tcBorders>
          </w:tcPr>
          <w:p w:rsidR="007C42F9" w:rsidRPr="00EE0AFB" w:rsidRDefault="007C42F9" w:rsidP="003A7740">
            <w:pPr>
              <w:pStyle w:val="Balk4"/>
              <w:rPr>
                <w:b w:val="0"/>
              </w:rPr>
            </w:pPr>
            <w:r w:rsidRPr="00EE0AFB">
              <w:rPr>
                <w:b w:val="0"/>
                <w:sz w:val="22"/>
                <w:szCs w:val="22"/>
              </w:rPr>
              <w:t>Halil Tekin, Eğitimde Ölçme ve Değerlendirme, Yargı Yayınları</w:t>
            </w:r>
          </w:p>
        </w:tc>
      </w:tr>
      <w:tr w:rsidR="007C42F9" w:rsidRPr="00EE0AFB"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7C42F9" w:rsidRPr="00EE0AFB" w:rsidRDefault="007C42F9" w:rsidP="003A7740">
            <w:pPr>
              <w:pStyle w:val="Balk4"/>
              <w:rPr>
                <w:color w:val="000000"/>
              </w:rPr>
            </w:pPr>
            <w:r w:rsidRPr="00EE0AFB">
              <w:rPr>
                <w:b w:val="0"/>
                <w:bCs w:val="0"/>
                <w:color w:val="000000"/>
                <w:sz w:val="22"/>
                <w:szCs w:val="22"/>
              </w:rPr>
              <w:t xml:space="preserve"> Fuat Turgut, Yaşar Baykul, </w:t>
            </w:r>
            <w:r w:rsidRPr="00EE0AFB">
              <w:rPr>
                <w:b w:val="0"/>
                <w:sz w:val="22"/>
                <w:szCs w:val="22"/>
              </w:rPr>
              <w:t>Eğitimde Ölçme ve Değerlendirme, Pegem Akademi, Deha Doğan, Ömer Kutlu, İsmail Karakaya, Öğrenci Başarısının Belirlenmesi, Adnan Erkuş, Sınıf Öğretmenleri İçin Ölçme ve Değerlendirme, Ekinoks.</w:t>
            </w:r>
          </w:p>
        </w:tc>
      </w:tr>
      <w:tr w:rsidR="007C42F9" w:rsidRPr="00EE0AFB"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lastRenderedPageBreak/>
              <w:t>DERSTE GEREKLİ ARAÇ VE GEREÇLER</w:t>
            </w:r>
          </w:p>
        </w:tc>
        <w:tc>
          <w:tcPr>
            <w:tcW w:w="3164" w:type="pct"/>
            <w:gridSpan w:val="7"/>
            <w:tcBorders>
              <w:top w:val="single" w:sz="12" w:space="0" w:color="auto"/>
              <w:left w:val="single" w:sz="12" w:space="0" w:color="auto"/>
              <w:bottom w:val="single" w:sz="12" w:space="0" w:color="auto"/>
            </w:tcBorders>
          </w:tcPr>
          <w:p w:rsidR="007C42F9" w:rsidRPr="00EE0AFB" w:rsidRDefault="007C42F9" w:rsidP="003A7740">
            <w:pPr>
              <w:jc w:val="both"/>
            </w:pPr>
            <w:r w:rsidRPr="00EE0AFB">
              <w:rPr>
                <w:sz w:val="22"/>
                <w:szCs w:val="22"/>
              </w:rPr>
              <w:t>Bilgisayar</w:t>
            </w:r>
          </w:p>
        </w:tc>
      </w:tr>
    </w:tbl>
    <w:p w:rsidR="007C42F9" w:rsidRPr="00EE0AFB" w:rsidRDefault="007C42F9" w:rsidP="003A7740">
      <w:pPr>
        <w:rPr>
          <w:bCs/>
          <w:color w:val="000000"/>
          <w:sz w:val="22"/>
          <w:szCs w:val="22"/>
        </w:rPr>
        <w:sectPr w:rsidR="007C42F9" w:rsidRPr="00EE0AFB"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7C42F9" w:rsidRPr="00EE0AFB" w:rsidTr="003A7740">
        <w:trPr>
          <w:trHeight w:val="510"/>
          <w:jc w:val="center"/>
        </w:trPr>
        <w:tc>
          <w:tcPr>
            <w:tcW w:w="5000" w:type="pct"/>
            <w:gridSpan w:val="2"/>
            <w:tcBorders>
              <w:top w:val="single" w:sz="12" w:space="0" w:color="auto"/>
            </w:tcBorders>
            <w:vAlign w:val="center"/>
          </w:tcPr>
          <w:p w:rsidR="007C42F9" w:rsidRPr="00EE0AFB" w:rsidRDefault="007C42F9" w:rsidP="003A7740">
            <w:pPr>
              <w:jc w:val="center"/>
              <w:rPr>
                <w:b/>
              </w:rPr>
            </w:pPr>
            <w:r w:rsidRPr="00EE0AFB">
              <w:rPr>
                <w:b/>
                <w:sz w:val="22"/>
                <w:szCs w:val="22"/>
              </w:rPr>
              <w:lastRenderedPageBreak/>
              <w:t>DERSİN HAFTALIK PLANI</w:t>
            </w:r>
          </w:p>
        </w:tc>
      </w:tr>
      <w:tr w:rsidR="007C42F9" w:rsidRPr="00EE0AFB" w:rsidTr="003A7740">
        <w:trPr>
          <w:jc w:val="center"/>
        </w:trPr>
        <w:tc>
          <w:tcPr>
            <w:tcW w:w="593" w:type="pct"/>
          </w:tcPr>
          <w:p w:rsidR="007C42F9" w:rsidRPr="00EE0AFB" w:rsidRDefault="007C42F9" w:rsidP="003A7740">
            <w:pPr>
              <w:jc w:val="center"/>
              <w:rPr>
                <w:b/>
              </w:rPr>
            </w:pPr>
            <w:r w:rsidRPr="00EE0AFB">
              <w:rPr>
                <w:b/>
                <w:sz w:val="22"/>
                <w:szCs w:val="22"/>
              </w:rPr>
              <w:t>HAFTA</w:t>
            </w:r>
          </w:p>
        </w:tc>
        <w:tc>
          <w:tcPr>
            <w:tcW w:w="4407" w:type="pct"/>
          </w:tcPr>
          <w:p w:rsidR="007C42F9" w:rsidRPr="00EE0AFB" w:rsidRDefault="007C42F9" w:rsidP="003A7740">
            <w:pPr>
              <w:rPr>
                <w:b/>
              </w:rPr>
            </w:pPr>
            <w:r w:rsidRPr="00EE0AFB">
              <w:rPr>
                <w:b/>
                <w:sz w:val="22"/>
                <w:szCs w:val="22"/>
              </w:rPr>
              <w:t>İŞLENEN KONULAR</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1</w:t>
            </w:r>
          </w:p>
        </w:tc>
        <w:tc>
          <w:tcPr>
            <w:tcW w:w="4407" w:type="pct"/>
          </w:tcPr>
          <w:p w:rsidR="007C42F9" w:rsidRPr="00EE0AFB" w:rsidRDefault="007C42F9" w:rsidP="003A7740">
            <w:r w:rsidRPr="00EE0AFB">
              <w:rPr>
                <w:sz w:val="22"/>
                <w:szCs w:val="22"/>
              </w:rPr>
              <w:t>Tanışma, dersin tanıtımı.</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2</w:t>
            </w:r>
          </w:p>
        </w:tc>
        <w:tc>
          <w:tcPr>
            <w:tcW w:w="4407" w:type="pct"/>
          </w:tcPr>
          <w:p w:rsidR="007C42F9" w:rsidRPr="00EE0AFB" w:rsidRDefault="007C42F9" w:rsidP="003A7740">
            <w:r w:rsidRPr="00EE0AFB">
              <w:rPr>
                <w:sz w:val="22"/>
                <w:szCs w:val="22"/>
              </w:rPr>
              <w:t>Ölçmeyle ilgili temel kavramlar</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3</w:t>
            </w:r>
          </w:p>
        </w:tc>
        <w:tc>
          <w:tcPr>
            <w:tcW w:w="4407" w:type="pct"/>
          </w:tcPr>
          <w:p w:rsidR="007C42F9" w:rsidRPr="00EE0AFB" w:rsidRDefault="007C42F9" w:rsidP="003A7740">
            <w:r w:rsidRPr="00EE0AFB">
              <w:rPr>
                <w:sz w:val="22"/>
                <w:szCs w:val="22"/>
              </w:rPr>
              <w:t>Ölçme araçlarında bulunması istenilen özellikler</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4</w:t>
            </w:r>
          </w:p>
        </w:tc>
        <w:tc>
          <w:tcPr>
            <w:tcW w:w="4407" w:type="pct"/>
          </w:tcPr>
          <w:p w:rsidR="007C42F9" w:rsidRPr="00EE0AFB" w:rsidRDefault="00881FC6" w:rsidP="003A7740">
            <w:r>
              <w:rPr>
                <w:sz w:val="22"/>
                <w:szCs w:val="22"/>
              </w:rPr>
              <w:t>Mat. ve Fen Bil. Eğitimi</w:t>
            </w:r>
            <w:r w:rsidR="007C42F9" w:rsidRPr="00EE0AFB">
              <w:rPr>
                <w:sz w:val="22"/>
                <w:szCs w:val="22"/>
              </w:rPr>
              <w:t xml:space="preserve"> programlarının incelenmesi</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5</w:t>
            </w:r>
          </w:p>
        </w:tc>
        <w:tc>
          <w:tcPr>
            <w:tcW w:w="4407" w:type="pct"/>
          </w:tcPr>
          <w:p w:rsidR="007C42F9" w:rsidRPr="00EE0AFB" w:rsidRDefault="007C42F9" w:rsidP="003A7740">
            <w:r w:rsidRPr="00EE0AFB">
              <w:rPr>
                <w:sz w:val="22"/>
                <w:szCs w:val="22"/>
              </w:rPr>
              <w:t>Başarı testi geliştirme</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6</w:t>
            </w:r>
          </w:p>
        </w:tc>
        <w:tc>
          <w:tcPr>
            <w:tcW w:w="4407" w:type="pct"/>
          </w:tcPr>
          <w:p w:rsidR="007C42F9" w:rsidRPr="00EE0AFB" w:rsidRDefault="007C42F9" w:rsidP="003A7740">
            <w:r w:rsidRPr="00EE0AFB">
              <w:rPr>
                <w:sz w:val="22"/>
                <w:szCs w:val="22"/>
              </w:rPr>
              <w:t>Gözlem formu hazırlama</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7</w:t>
            </w:r>
          </w:p>
        </w:tc>
        <w:tc>
          <w:tcPr>
            <w:tcW w:w="4407" w:type="pct"/>
          </w:tcPr>
          <w:p w:rsidR="007C42F9" w:rsidRPr="00EE0AFB" w:rsidRDefault="007C42F9" w:rsidP="003A7740">
            <w:r w:rsidRPr="00EE0AFB">
              <w:rPr>
                <w:sz w:val="22"/>
                <w:szCs w:val="22"/>
              </w:rPr>
              <w:t>Özdeğerlendirme formu hazırlama</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8</w:t>
            </w:r>
          </w:p>
        </w:tc>
        <w:tc>
          <w:tcPr>
            <w:tcW w:w="4407" w:type="pct"/>
          </w:tcPr>
          <w:p w:rsidR="007C42F9" w:rsidRPr="00EE0AFB" w:rsidRDefault="007C42F9" w:rsidP="003A7740">
            <w:r w:rsidRPr="00EE0AFB">
              <w:rPr>
                <w:sz w:val="22"/>
                <w:szCs w:val="22"/>
              </w:rPr>
              <w:t>Akran değerlendirme formu hazırlama</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9</w:t>
            </w:r>
          </w:p>
        </w:tc>
        <w:tc>
          <w:tcPr>
            <w:tcW w:w="4407" w:type="pct"/>
          </w:tcPr>
          <w:p w:rsidR="007C42F9" w:rsidRPr="00EE0AFB" w:rsidRDefault="007C42F9" w:rsidP="003A7740">
            <w:r w:rsidRPr="00EE0AFB">
              <w:rPr>
                <w:sz w:val="22"/>
                <w:szCs w:val="22"/>
              </w:rPr>
              <w:t>Portfolyo değerlendirme yaklaşımı</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10</w:t>
            </w:r>
          </w:p>
        </w:tc>
        <w:tc>
          <w:tcPr>
            <w:tcW w:w="4407" w:type="pct"/>
          </w:tcPr>
          <w:p w:rsidR="007C42F9" w:rsidRPr="00EE0AFB" w:rsidRDefault="007C42F9" w:rsidP="003A7740">
            <w:r w:rsidRPr="00EE0AFB">
              <w:rPr>
                <w:sz w:val="22"/>
                <w:szCs w:val="22"/>
              </w:rPr>
              <w:t>Kontrol listesi geliştirme</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11</w:t>
            </w:r>
          </w:p>
        </w:tc>
        <w:tc>
          <w:tcPr>
            <w:tcW w:w="4407" w:type="pct"/>
          </w:tcPr>
          <w:p w:rsidR="007C42F9" w:rsidRPr="00EE0AFB" w:rsidRDefault="007C42F9" w:rsidP="003A7740">
            <w:r w:rsidRPr="00EE0AFB">
              <w:rPr>
                <w:sz w:val="22"/>
                <w:szCs w:val="22"/>
              </w:rPr>
              <w:t>Dereceleme ölçeği geliştirme</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12</w:t>
            </w:r>
          </w:p>
        </w:tc>
        <w:tc>
          <w:tcPr>
            <w:tcW w:w="4407" w:type="pct"/>
          </w:tcPr>
          <w:p w:rsidR="007C42F9" w:rsidRPr="00EE0AFB" w:rsidRDefault="007C42F9" w:rsidP="003A7740">
            <w:r w:rsidRPr="00EE0AFB">
              <w:rPr>
                <w:sz w:val="22"/>
                <w:szCs w:val="22"/>
              </w:rPr>
              <w:t>Dereceli puanlama anahtarı geliştirme</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13</w:t>
            </w:r>
          </w:p>
        </w:tc>
        <w:tc>
          <w:tcPr>
            <w:tcW w:w="4407" w:type="pct"/>
          </w:tcPr>
          <w:p w:rsidR="007C42F9" w:rsidRPr="00EE0AFB" w:rsidRDefault="007C42F9" w:rsidP="003A7740">
            <w:r w:rsidRPr="00EE0AFB">
              <w:rPr>
                <w:sz w:val="22"/>
                <w:szCs w:val="22"/>
              </w:rPr>
              <w:t>Diğer ölçme teknik ve yaklaşımları</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14</w:t>
            </w:r>
          </w:p>
        </w:tc>
        <w:tc>
          <w:tcPr>
            <w:tcW w:w="4407" w:type="pct"/>
          </w:tcPr>
          <w:p w:rsidR="007C42F9" w:rsidRPr="00EE0AFB" w:rsidRDefault="007C42F9" w:rsidP="003A7740">
            <w:r w:rsidRPr="00EE0AFB">
              <w:rPr>
                <w:sz w:val="22"/>
                <w:szCs w:val="22"/>
              </w:rPr>
              <w:t>Hazırlanan araçların uygulanması, sonuçlarının tartışılması</w:t>
            </w:r>
          </w:p>
        </w:tc>
      </w:tr>
      <w:tr w:rsidR="007C42F9" w:rsidRPr="00EE0AFB" w:rsidTr="003A7740">
        <w:trPr>
          <w:jc w:val="center"/>
        </w:trPr>
        <w:tc>
          <w:tcPr>
            <w:tcW w:w="593" w:type="pct"/>
            <w:tcBorders>
              <w:bottom w:val="single" w:sz="12" w:space="0" w:color="auto"/>
            </w:tcBorders>
            <w:vAlign w:val="center"/>
          </w:tcPr>
          <w:p w:rsidR="007C42F9" w:rsidRPr="00EE0AFB" w:rsidRDefault="007C42F9" w:rsidP="003A7740">
            <w:pPr>
              <w:jc w:val="center"/>
            </w:pPr>
            <w:r w:rsidRPr="00EE0AFB">
              <w:rPr>
                <w:sz w:val="22"/>
                <w:szCs w:val="22"/>
              </w:rPr>
              <w:t>15,16</w:t>
            </w:r>
          </w:p>
        </w:tc>
        <w:tc>
          <w:tcPr>
            <w:tcW w:w="4407" w:type="pct"/>
            <w:tcBorders>
              <w:bottom w:val="single" w:sz="12" w:space="0" w:color="auto"/>
            </w:tcBorders>
          </w:tcPr>
          <w:p w:rsidR="007C42F9" w:rsidRPr="00EE0AFB" w:rsidRDefault="007C42F9" w:rsidP="003A7740">
            <w:r w:rsidRPr="00EE0AFB">
              <w:rPr>
                <w:sz w:val="22"/>
                <w:szCs w:val="22"/>
              </w:rPr>
              <w:t>Yılsonu Sınavı</w:t>
            </w:r>
          </w:p>
        </w:tc>
      </w:tr>
    </w:tbl>
    <w:p w:rsidR="007C42F9" w:rsidRPr="00EE0AFB" w:rsidRDefault="007C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8F4E97" w:rsidTr="003A7740">
        <w:tc>
          <w:tcPr>
            <w:tcW w:w="603" w:type="dxa"/>
            <w:tcBorders>
              <w:top w:val="single" w:sz="12" w:space="0" w:color="auto"/>
            </w:tcBorders>
            <w:vAlign w:val="center"/>
          </w:tcPr>
          <w:p w:rsidR="007C42F9" w:rsidRPr="008F4E97" w:rsidRDefault="007C42F9" w:rsidP="003A7740">
            <w:pPr>
              <w:jc w:val="center"/>
              <w:rPr>
                <w:b/>
              </w:rPr>
            </w:pPr>
            <w:r w:rsidRPr="008F4E97">
              <w:rPr>
                <w:b/>
                <w:sz w:val="22"/>
                <w:szCs w:val="22"/>
              </w:rPr>
              <w:t>NO</w:t>
            </w:r>
          </w:p>
        </w:tc>
        <w:tc>
          <w:tcPr>
            <w:tcW w:w="7585" w:type="dxa"/>
            <w:tcBorders>
              <w:top w:val="single" w:sz="12" w:space="0" w:color="auto"/>
            </w:tcBorders>
          </w:tcPr>
          <w:p w:rsidR="007C42F9" w:rsidRPr="008F4E97" w:rsidRDefault="007C42F9" w:rsidP="003A7740">
            <w:pPr>
              <w:rPr>
                <w:b/>
              </w:rPr>
            </w:pPr>
            <w:r w:rsidRPr="008F4E97">
              <w:rPr>
                <w:b/>
                <w:sz w:val="22"/>
                <w:szCs w:val="22"/>
              </w:rPr>
              <w:t xml:space="preserve">PROGRAM ÇIKTISI </w:t>
            </w:r>
          </w:p>
        </w:tc>
        <w:tc>
          <w:tcPr>
            <w:tcW w:w="567" w:type="dxa"/>
            <w:tcBorders>
              <w:top w:val="single" w:sz="12" w:space="0" w:color="auto"/>
            </w:tcBorders>
            <w:vAlign w:val="center"/>
          </w:tcPr>
          <w:p w:rsidR="007C42F9" w:rsidRPr="008F4E97" w:rsidRDefault="007C42F9" w:rsidP="003A7740">
            <w:pPr>
              <w:jc w:val="center"/>
              <w:rPr>
                <w:b/>
              </w:rPr>
            </w:pPr>
            <w:r w:rsidRPr="008F4E97">
              <w:rPr>
                <w:b/>
                <w:sz w:val="22"/>
                <w:szCs w:val="22"/>
              </w:rPr>
              <w:t>3</w:t>
            </w:r>
          </w:p>
        </w:tc>
        <w:tc>
          <w:tcPr>
            <w:tcW w:w="567" w:type="dxa"/>
            <w:tcBorders>
              <w:top w:val="single" w:sz="12" w:space="0" w:color="auto"/>
            </w:tcBorders>
            <w:vAlign w:val="center"/>
          </w:tcPr>
          <w:p w:rsidR="007C42F9" w:rsidRPr="008F4E97" w:rsidRDefault="007C42F9" w:rsidP="003A7740">
            <w:pPr>
              <w:jc w:val="center"/>
              <w:rPr>
                <w:b/>
              </w:rPr>
            </w:pPr>
            <w:r w:rsidRPr="008F4E97">
              <w:rPr>
                <w:b/>
                <w:sz w:val="22"/>
                <w:szCs w:val="22"/>
              </w:rPr>
              <w:t>2</w:t>
            </w:r>
          </w:p>
        </w:tc>
        <w:tc>
          <w:tcPr>
            <w:tcW w:w="567" w:type="dxa"/>
            <w:tcBorders>
              <w:top w:val="single" w:sz="12" w:space="0" w:color="auto"/>
            </w:tcBorders>
            <w:vAlign w:val="center"/>
          </w:tcPr>
          <w:p w:rsidR="007C42F9" w:rsidRPr="008F4E97" w:rsidRDefault="007C42F9" w:rsidP="003A7740">
            <w:pPr>
              <w:jc w:val="center"/>
              <w:rPr>
                <w:b/>
              </w:rPr>
            </w:pPr>
            <w:r w:rsidRPr="008F4E97">
              <w:rPr>
                <w:b/>
                <w:sz w:val="22"/>
                <w:szCs w:val="22"/>
              </w:rPr>
              <w:t>1</w:t>
            </w:r>
          </w:p>
        </w:tc>
      </w:tr>
      <w:tr w:rsidR="007C42F9" w:rsidRPr="008F4E97" w:rsidTr="003A7740">
        <w:tc>
          <w:tcPr>
            <w:tcW w:w="603" w:type="dxa"/>
            <w:vAlign w:val="center"/>
          </w:tcPr>
          <w:p w:rsidR="007C42F9" w:rsidRPr="008F4E97" w:rsidRDefault="007C42F9" w:rsidP="003A7740">
            <w:pPr>
              <w:jc w:val="center"/>
            </w:pPr>
            <w:r w:rsidRPr="008F4E97">
              <w:rPr>
                <w:sz w:val="22"/>
                <w:szCs w:val="22"/>
              </w:rPr>
              <w:t>1</w:t>
            </w:r>
          </w:p>
        </w:tc>
        <w:tc>
          <w:tcPr>
            <w:tcW w:w="7585" w:type="dxa"/>
            <w:vAlign w:val="center"/>
          </w:tcPr>
          <w:p w:rsidR="007C42F9" w:rsidRPr="008F4E97" w:rsidRDefault="007C42F9" w:rsidP="003A7740">
            <w:pPr>
              <w:rPr>
                <w:color w:val="FF0000"/>
              </w:rPr>
            </w:pPr>
            <w:r w:rsidRPr="008F4E97">
              <w:rPr>
                <w:sz w:val="22"/>
                <w:szCs w:val="22"/>
              </w:rPr>
              <w:t>Temel Bilimlere ilişkin bilgileri kavrayabilme ve uygulama becerisi</w:t>
            </w:r>
          </w:p>
        </w:tc>
        <w:tc>
          <w:tcPr>
            <w:tcW w:w="567" w:type="dxa"/>
            <w:vAlign w:val="center"/>
          </w:tcPr>
          <w:p w:rsidR="007C42F9" w:rsidRPr="008F4E97" w:rsidRDefault="007C42F9" w:rsidP="003A7740">
            <w:pPr>
              <w:jc w:val="center"/>
              <w:rPr>
                <w:b/>
              </w:rPr>
            </w:pPr>
            <w:r w:rsidRPr="008F4E97">
              <w:rPr>
                <w:b/>
                <w:sz w:val="22"/>
                <w:szCs w:val="22"/>
              </w:rPr>
              <w:t xml:space="preserve">x </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2</w:t>
            </w:r>
          </w:p>
        </w:tc>
        <w:tc>
          <w:tcPr>
            <w:tcW w:w="7585" w:type="dxa"/>
            <w:vAlign w:val="center"/>
          </w:tcPr>
          <w:p w:rsidR="007C42F9" w:rsidRPr="008F4E97" w:rsidRDefault="007C42F9" w:rsidP="003A7740">
            <w:pPr>
              <w:rPr>
                <w:color w:val="FF0000"/>
              </w:rPr>
            </w:pPr>
            <w:r w:rsidRPr="008F4E97">
              <w:rPr>
                <w:sz w:val="22"/>
                <w:szCs w:val="22"/>
              </w:rPr>
              <w:t>Fen Bilimlerindeki Öğretim Etkinliklerinin planlanması, hazırlanması, genel öğretim ilke, yöntem ve tekniklerini kullanma becerisi</w:t>
            </w:r>
          </w:p>
        </w:tc>
        <w:tc>
          <w:tcPr>
            <w:tcW w:w="567" w:type="dxa"/>
            <w:vAlign w:val="center"/>
          </w:tcPr>
          <w:p w:rsidR="007C42F9" w:rsidRPr="008F4E97" w:rsidRDefault="007C42F9" w:rsidP="003A7740">
            <w:pPr>
              <w:jc w:val="center"/>
              <w:rPr>
                <w:b/>
              </w:rPr>
            </w:pPr>
            <w:r w:rsidRPr="008F4E97">
              <w:rPr>
                <w:b/>
                <w:sz w:val="22"/>
                <w:szCs w:val="22"/>
              </w:rPr>
              <w:t xml:space="preserve"> 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3</w:t>
            </w:r>
          </w:p>
        </w:tc>
        <w:tc>
          <w:tcPr>
            <w:tcW w:w="7585" w:type="dxa"/>
            <w:vAlign w:val="center"/>
          </w:tcPr>
          <w:p w:rsidR="007C42F9" w:rsidRPr="008F4E97" w:rsidRDefault="007C42F9" w:rsidP="003A7740">
            <w:pPr>
              <w:rPr>
                <w:color w:val="FF0000"/>
              </w:rPr>
            </w:pPr>
            <w:r w:rsidRPr="008F4E97">
              <w:rPr>
                <w:sz w:val="22"/>
                <w:szCs w:val="22"/>
              </w:rPr>
              <w:t>Fen Bilimleri konularında öğrenilen bilgileri yaşama aktarabilme becerisi ve bu aktarımla üçüncü şahıslara anlatabilme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4</w:t>
            </w:r>
          </w:p>
        </w:tc>
        <w:tc>
          <w:tcPr>
            <w:tcW w:w="7585" w:type="dxa"/>
            <w:vAlign w:val="center"/>
          </w:tcPr>
          <w:p w:rsidR="007C42F9" w:rsidRPr="008F4E97" w:rsidRDefault="007C42F9" w:rsidP="003A7740">
            <w:pPr>
              <w:rPr>
                <w:color w:val="FF0000"/>
              </w:rPr>
            </w:pPr>
            <w:r w:rsidRPr="008F4E97">
              <w:rPr>
                <w:sz w:val="22"/>
                <w:szCs w:val="22"/>
              </w:rPr>
              <w:t>Hayat boyu öğrenimde, fen bilimlerinin yerini, önemini kavrayabilme, bunu gerektiğinde uygulayabilme ve disiplinler arası alanlara bağlayabilme becerisi</w:t>
            </w:r>
          </w:p>
        </w:tc>
        <w:tc>
          <w:tcPr>
            <w:tcW w:w="567" w:type="dxa"/>
            <w:vAlign w:val="center"/>
          </w:tcPr>
          <w:p w:rsidR="007C42F9" w:rsidRPr="008F4E97" w:rsidRDefault="007C42F9" w:rsidP="003A7740">
            <w:pPr>
              <w:jc w:val="center"/>
              <w:rPr>
                <w:b/>
              </w:rPr>
            </w:pPr>
            <w:r w:rsidRPr="008F4E97">
              <w:rPr>
                <w:b/>
                <w:sz w:val="22"/>
                <w:szCs w:val="22"/>
              </w:rPr>
              <w:t xml:space="preserve">x  </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5</w:t>
            </w:r>
          </w:p>
        </w:tc>
        <w:tc>
          <w:tcPr>
            <w:tcW w:w="7585" w:type="dxa"/>
            <w:vAlign w:val="center"/>
          </w:tcPr>
          <w:p w:rsidR="007C42F9" w:rsidRPr="008F4E97" w:rsidRDefault="007C42F9" w:rsidP="003A7740">
            <w:pPr>
              <w:rPr>
                <w:color w:val="FF0000"/>
              </w:rPr>
            </w:pPr>
            <w:r w:rsidRPr="008F4E97">
              <w:rPr>
                <w:sz w:val="22"/>
                <w:szCs w:val="22"/>
              </w:rPr>
              <w:t>Güncel konuları izleme ve yorumlama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6</w:t>
            </w:r>
          </w:p>
        </w:tc>
        <w:tc>
          <w:tcPr>
            <w:tcW w:w="7585" w:type="dxa"/>
            <w:vAlign w:val="center"/>
          </w:tcPr>
          <w:p w:rsidR="007C42F9" w:rsidRPr="008F4E97" w:rsidRDefault="007C42F9" w:rsidP="003A7740">
            <w:pPr>
              <w:rPr>
                <w:color w:val="FF0000"/>
              </w:rPr>
            </w:pPr>
            <w:r w:rsidRPr="008F4E97">
              <w:rPr>
                <w:sz w:val="22"/>
                <w:szCs w:val="22"/>
              </w:rPr>
              <w:t>İşbirliği içinde çalışma, mesleki ve etik sorumluluk bilincini kazanma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7</w:t>
            </w:r>
          </w:p>
        </w:tc>
        <w:tc>
          <w:tcPr>
            <w:tcW w:w="7585" w:type="dxa"/>
            <w:vAlign w:val="center"/>
          </w:tcPr>
          <w:p w:rsidR="007C42F9" w:rsidRPr="008F4E97" w:rsidRDefault="007C42F9" w:rsidP="003A7740">
            <w:pPr>
              <w:rPr>
                <w:color w:val="FF0000"/>
              </w:rPr>
            </w:pPr>
            <w:r w:rsidRPr="008F4E97">
              <w:rPr>
                <w:sz w:val="22"/>
                <w:szCs w:val="22"/>
              </w:rPr>
              <w:t>Fen Öğretiminin temel amaçları doğrultusunda, fen okuryazarlığını geliştirme becerisi</w:t>
            </w:r>
          </w:p>
        </w:tc>
        <w:tc>
          <w:tcPr>
            <w:tcW w:w="567" w:type="dxa"/>
            <w:vAlign w:val="center"/>
          </w:tcPr>
          <w:p w:rsidR="007C42F9" w:rsidRPr="008F4E97" w:rsidRDefault="007C42F9" w:rsidP="003A7740">
            <w:pPr>
              <w:jc w:val="center"/>
              <w:rPr>
                <w:b/>
              </w:rPr>
            </w:pPr>
            <w:r w:rsidRPr="008F4E97">
              <w:rPr>
                <w:b/>
                <w:sz w:val="22"/>
                <w:szCs w:val="22"/>
              </w:rPr>
              <w:t xml:space="preserve">x </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8</w:t>
            </w:r>
          </w:p>
        </w:tc>
        <w:tc>
          <w:tcPr>
            <w:tcW w:w="7585" w:type="dxa"/>
            <w:vAlign w:val="center"/>
          </w:tcPr>
          <w:p w:rsidR="007C42F9" w:rsidRPr="008F4E97" w:rsidRDefault="007C42F9" w:rsidP="003A7740">
            <w:pPr>
              <w:rPr>
                <w:color w:val="FF0000"/>
              </w:rPr>
            </w:pPr>
            <w:r w:rsidRPr="008F4E97">
              <w:rPr>
                <w:sz w:val="22"/>
                <w:szCs w:val="22"/>
              </w:rPr>
              <w:t>Yeni Fen programlarını inceleme becerisi (kazanım, öğrenme-öğretme süreci, değerlendirme teknikleri v.s)</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x</w:t>
            </w: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9</w:t>
            </w:r>
          </w:p>
        </w:tc>
        <w:tc>
          <w:tcPr>
            <w:tcW w:w="7585" w:type="dxa"/>
            <w:vAlign w:val="center"/>
          </w:tcPr>
          <w:p w:rsidR="007C42F9" w:rsidRPr="008F4E97" w:rsidRDefault="007C42F9" w:rsidP="003A7740">
            <w:pPr>
              <w:rPr>
                <w:color w:val="FF0000"/>
              </w:rPr>
            </w:pPr>
            <w:r w:rsidRPr="008F4E97">
              <w:rPr>
                <w:sz w:val="22"/>
                <w:szCs w:val="22"/>
              </w:rPr>
              <w:t>Doğa olaylarını bilimsel temellere dayandırarak açıklama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10</w:t>
            </w:r>
          </w:p>
        </w:tc>
        <w:tc>
          <w:tcPr>
            <w:tcW w:w="7585" w:type="dxa"/>
            <w:vAlign w:val="center"/>
          </w:tcPr>
          <w:p w:rsidR="007C42F9" w:rsidRPr="008F4E97" w:rsidRDefault="007C42F9" w:rsidP="003A7740">
            <w:pPr>
              <w:rPr>
                <w:color w:val="FF0000"/>
              </w:rPr>
            </w:pPr>
            <w:r w:rsidRPr="008F4E97">
              <w:rPr>
                <w:sz w:val="22"/>
                <w:szCs w:val="22"/>
              </w:rPr>
              <w:t>Bilimsel süreç becerileri kazanmak ve bunları daha sonraki yaşantılarının değişik aşamalarında kullanarak hayatlarını kolaylaştırma becerisi</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r w:rsidRPr="008F4E97">
              <w:rPr>
                <w:b/>
                <w:sz w:val="22"/>
                <w:szCs w:val="22"/>
              </w:rPr>
              <w:t xml:space="preserve">x </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11</w:t>
            </w:r>
          </w:p>
        </w:tc>
        <w:tc>
          <w:tcPr>
            <w:tcW w:w="7585" w:type="dxa"/>
            <w:vAlign w:val="center"/>
          </w:tcPr>
          <w:p w:rsidR="007C42F9" w:rsidRPr="008F4E97" w:rsidRDefault="007C42F9" w:rsidP="003A7740">
            <w:pPr>
              <w:rPr>
                <w:color w:val="FF0000"/>
              </w:rPr>
            </w:pPr>
            <w:r w:rsidRPr="008F4E97">
              <w:rPr>
                <w:sz w:val="22"/>
                <w:szCs w:val="22"/>
              </w:rPr>
              <w:t>Öğrencilerin kişisel gelişim özelliklerine uygun olan yöntem ve teknikleri kullanma becerisi</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x</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12</w:t>
            </w:r>
          </w:p>
        </w:tc>
        <w:tc>
          <w:tcPr>
            <w:tcW w:w="7585" w:type="dxa"/>
            <w:vAlign w:val="center"/>
          </w:tcPr>
          <w:p w:rsidR="007C42F9" w:rsidRPr="008F4E97" w:rsidRDefault="007C42F9" w:rsidP="003A7740">
            <w:pPr>
              <w:rPr>
                <w:color w:val="FF0000"/>
              </w:rPr>
            </w:pPr>
            <w:r w:rsidRPr="008F4E97">
              <w:rPr>
                <w:sz w:val="22"/>
                <w:szCs w:val="22"/>
              </w:rPr>
              <w:t>Fen programlarından yararlanarak plan hazırlayıp, araç gereç ve materyalleri düzenleyerek ders sunma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13</w:t>
            </w:r>
          </w:p>
        </w:tc>
        <w:tc>
          <w:tcPr>
            <w:tcW w:w="7585" w:type="dxa"/>
            <w:vAlign w:val="center"/>
          </w:tcPr>
          <w:p w:rsidR="007C42F9" w:rsidRPr="008F4E97" w:rsidRDefault="007C42F9" w:rsidP="003A7740">
            <w:pPr>
              <w:rPr>
                <w:color w:val="FF0000"/>
              </w:rPr>
            </w:pPr>
            <w:r w:rsidRPr="008F4E97">
              <w:rPr>
                <w:sz w:val="22"/>
                <w:szCs w:val="22"/>
              </w:rPr>
              <w:t>Konuya uygun deneyleri seçip, tasarlayıp yapabilme, verileri analiz etme ve yorumlayarak bilimsel rapor haline getirebilme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14</w:t>
            </w:r>
          </w:p>
        </w:tc>
        <w:tc>
          <w:tcPr>
            <w:tcW w:w="7585" w:type="dxa"/>
            <w:vAlign w:val="center"/>
          </w:tcPr>
          <w:p w:rsidR="007C42F9" w:rsidRPr="008F4E97" w:rsidRDefault="007C42F9" w:rsidP="003A7740">
            <w:pPr>
              <w:rPr>
                <w:color w:val="FF0000"/>
              </w:rPr>
            </w:pPr>
            <w:r w:rsidRPr="008F4E97">
              <w:rPr>
                <w:sz w:val="22"/>
                <w:szCs w:val="22"/>
              </w:rPr>
              <w:t>Laboratuar güvenliği konusunda bilgi birikimine sahip olma ve gerektiğinde kullanabilme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15</w:t>
            </w:r>
          </w:p>
        </w:tc>
        <w:tc>
          <w:tcPr>
            <w:tcW w:w="7585" w:type="dxa"/>
            <w:vAlign w:val="center"/>
          </w:tcPr>
          <w:p w:rsidR="007C42F9" w:rsidRPr="008F4E97" w:rsidRDefault="007C42F9" w:rsidP="003A7740">
            <w:pPr>
              <w:rPr>
                <w:color w:val="FF0000"/>
              </w:rPr>
            </w:pPr>
            <w:r w:rsidRPr="008F4E97">
              <w:rPr>
                <w:sz w:val="22"/>
                <w:szCs w:val="22"/>
              </w:rPr>
              <w:t>Problemleri belirleme ve aşamalarına uygun olarak çözme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9889" w:type="dxa"/>
            <w:gridSpan w:val="5"/>
            <w:tcBorders>
              <w:bottom w:val="single" w:sz="12" w:space="0" w:color="auto"/>
            </w:tcBorders>
            <w:vAlign w:val="center"/>
          </w:tcPr>
          <w:p w:rsidR="007C42F9" w:rsidRPr="008F4E97" w:rsidRDefault="007C42F9" w:rsidP="003A7740">
            <w:pPr>
              <w:jc w:val="both"/>
            </w:pPr>
            <w:r w:rsidRPr="008F4E97">
              <w:rPr>
                <w:b/>
                <w:sz w:val="22"/>
                <w:szCs w:val="22"/>
              </w:rPr>
              <w:t>1</w:t>
            </w:r>
            <w:r w:rsidRPr="008F4E97">
              <w:rPr>
                <w:sz w:val="22"/>
                <w:szCs w:val="22"/>
              </w:rPr>
              <w:t xml:space="preserve">:Hiç Katkısı Yok. </w:t>
            </w:r>
            <w:r w:rsidRPr="008F4E97">
              <w:rPr>
                <w:b/>
                <w:sz w:val="22"/>
                <w:szCs w:val="22"/>
              </w:rPr>
              <w:t>2</w:t>
            </w:r>
            <w:r w:rsidRPr="008F4E97">
              <w:rPr>
                <w:sz w:val="22"/>
                <w:szCs w:val="22"/>
              </w:rPr>
              <w:t xml:space="preserve">:Kısmen Katkısı Var. </w:t>
            </w:r>
            <w:r w:rsidRPr="008F4E97">
              <w:rPr>
                <w:b/>
                <w:sz w:val="22"/>
                <w:szCs w:val="22"/>
              </w:rPr>
              <w:t>3</w:t>
            </w:r>
            <w:r w:rsidRPr="008F4E97">
              <w:rPr>
                <w:sz w:val="22"/>
                <w:szCs w:val="22"/>
              </w:rPr>
              <w:t>:Tam Katkısı Var.</w:t>
            </w:r>
          </w:p>
        </w:tc>
      </w:tr>
    </w:tbl>
    <w:p w:rsidR="007C42F9" w:rsidRPr="00EE0AFB" w:rsidRDefault="007C42F9" w:rsidP="003A7740">
      <w:pPr>
        <w:rPr>
          <w:sz w:val="22"/>
          <w:szCs w:val="22"/>
        </w:rPr>
      </w:pPr>
    </w:p>
    <w:p w:rsidR="007C42F9" w:rsidRPr="00EE0AFB" w:rsidRDefault="007C42F9" w:rsidP="003A7740">
      <w:pPr>
        <w:spacing w:line="360" w:lineRule="auto"/>
        <w:rPr>
          <w:sz w:val="22"/>
          <w:szCs w:val="22"/>
        </w:rPr>
      </w:pPr>
      <w:r w:rsidRPr="00EE0AFB">
        <w:rPr>
          <w:b/>
          <w:sz w:val="22"/>
          <w:szCs w:val="22"/>
        </w:rPr>
        <w:t>Dersin Öğretim Üyesi:</w:t>
      </w:r>
      <w:r w:rsidRPr="00EE0AFB">
        <w:rPr>
          <w:sz w:val="22"/>
          <w:szCs w:val="22"/>
        </w:rPr>
        <w:t xml:space="preserve">   Yrd. Doç. Dr. </w:t>
      </w:r>
      <w:r w:rsidR="00B450E7">
        <w:rPr>
          <w:sz w:val="22"/>
          <w:szCs w:val="22"/>
        </w:rPr>
        <w:t>Ersin KARADEMİR</w:t>
      </w:r>
    </w:p>
    <w:p w:rsidR="007C42F9" w:rsidRDefault="007C42F9" w:rsidP="003A7740">
      <w:pPr>
        <w:tabs>
          <w:tab w:val="left" w:pos="7800"/>
        </w:tabs>
      </w:pPr>
      <w:r w:rsidRPr="00EE0AFB">
        <w:rPr>
          <w:b/>
          <w:sz w:val="22"/>
          <w:szCs w:val="22"/>
        </w:rPr>
        <w:t>İmza</w:t>
      </w:r>
      <w:r w:rsidRPr="00EE0AFB">
        <w:rPr>
          <w:sz w:val="22"/>
          <w:szCs w:val="22"/>
        </w:rPr>
        <w:t xml:space="preserve">: </w:t>
      </w:r>
      <w:r w:rsidRPr="00EE0AFB">
        <w:rPr>
          <w:sz w:val="22"/>
          <w:szCs w:val="22"/>
        </w:rPr>
        <w:tab/>
      </w:r>
      <w:r w:rsidRPr="00D64451">
        <w:rPr>
          <w:b/>
        </w:rPr>
        <w:t>Tarih:</w:t>
      </w:r>
    </w:p>
    <w:p w:rsidR="007C42F9" w:rsidRDefault="007C42F9" w:rsidP="003A7740">
      <w:pPr>
        <w:outlineLvl w:val="0"/>
        <w:rPr>
          <w:b/>
          <w:sz w:val="22"/>
          <w:szCs w:val="22"/>
        </w:rPr>
      </w:pPr>
    </w:p>
    <w:p w:rsidR="00B450E7" w:rsidRDefault="00B450E7" w:rsidP="003A7740">
      <w:pPr>
        <w:outlineLvl w:val="0"/>
        <w:rPr>
          <w:b/>
          <w:sz w:val="22"/>
          <w:szCs w:val="22"/>
        </w:rPr>
      </w:pPr>
    </w:p>
    <w:p w:rsidR="00B450E7" w:rsidRDefault="00B450E7" w:rsidP="003A7740">
      <w:pPr>
        <w:outlineLvl w:val="0"/>
        <w:rPr>
          <w:b/>
          <w:sz w:val="22"/>
          <w:szCs w:val="22"/>
        </w:rPr>
      </w:pPr>
    </w:p>
    <w:p w:rsidR="00BF7B3A" w:rsidRDefault="00B450E7" w:rsidP="003A7740">
      <w:pPr>
        <w:outlineLvl w:val="0"/>
        <w:rPr>
          <w:b/>
          <w:sz w:val="22"/>
          <w:szCs w:val="22"/>
        </w:rPr>
      </w:pPr>
      <w:r w:rsidRPr="00B450E7">
        <w:rPr>
          <w:noProof/>
        </w:rPr>
        <w:lastRenderedPageBreak/>
        <w:drawing>
          <wp:anchor distT="0" distB="0" distL="114300" distR="114300" simplePos="0" relativeHeight="251886592" behindDoc="1" locked="0" layoutInCell="1" allowOverlap="1">
            <wp:simplePos x="0" y="0"/>
            <wp:positionH relativeFrom="column">
              <wp:posOffset>-65405</wp:posOffset>
            </wp:positionH>
            <wp:positionV relativeFrom="paragraph">
              <wp:posOffset>-162560</wp:posOffset>
            </wp:positionV>
            <wp:extent cx="499110" cy="464820"/>
            <wp:effectExtent l="19050" t="0" r="0" b="0"/>
            <wp:wrapSquare wrapText="bothSides"/>
            <wp:docPr id="9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7D72A6" w:rsidTr="003A7740">
        <w:tc>
          <w:tcPr>
            <w:tcW w:w="1167" w:type="dxa"/>
            <w:vAlign w:val="center"/>
          </w:tcPr>
          <w:p w:rsidR="007C42F9" w:rsidRPr="007D72A6" w:rsidRDefault="007C42F9" w:rsidP="003A7740">
            <w:pPr>
              <w:outlineLvl w:val="0"/>
              <w:rPr>
                <w:b/>
                <w:sz w:val="20"/>
                <w:szCs w:val="20"/>
              </w:rPr>
            </w:pPr>
            <w:r w:rsidRPr="007D72A6">
              <w:rPr>
                <w:b/>
                <w:sz w:val="20"/>
                <w:szCs w:val="20"/>
              </w:rPr>
              <w:t>DÖNEM</w:t>
            </w:r>
          </w:p>
        </w:tc>
        <w:tc>
          <w:tcPr>
            <w:tcW w:w="1527" w:type="dxa"/>
            <w:vAlign w:val="center"/>
          </w:tcPr>
          <w:p w:rsidR="007C42F9" w:rsidRPr="007D72A6" w:rsidRDefault="007C42F9" w:rsidP="003A7740">
            <w:pPr>
              <w:outlineLvl w:val="0"/>
              <w:rPr>
                <w:sz w:val="20"/>
                <w:szCs w:val="20"/>
              </w:rPr>
            </w:pPr>
            <w:r>
              <w:rPr>
                <w:sz w:val="20"/>
                <w:szCs w:val="20"/>
              </w:rPr>
              <w:t>BAHAR</w:t>
            </w:r>
          </w:p>
        </w:tc>
      </w:tr>
    </w:tbl>
    <w:p w:rsidR="007C42F9" w:rsidRPr="007D72A6"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7D72A6" w:rsidTr="003A7740">
        <w:tc>
          <w:tcPr>
            <w:tcW w:w="1668" w:type="dxa"/>
            <w:vAlign w:val="center"/>
          </w:tcPr>
          <w:p w:rsidR="007C42F9" w:rsidRPr="007D72A6" w:rsidRDefault="007C42F9" w:rsidP="003A7740">
            <w:pPr>
              <w:jc w:val="center"/>
              <w:outlineLvl w:val="0"/>
              <w:rPr>
                <w:b/>
                <w:sz w:val="20"/>
                <w:szCs w:val="20"/>
              </w:rPr>
            </w:pPr>
            <w:r w:rsidRPr="007D72A6">
              <w:rPr>
                <w:b/>
                <w:sz w:val="20"/>
                <w:szCs w:val="20"/>
              </w:rPr>
              <w:t>DERSİN KODU</w:t>
            </w:r>
          </w:p>
        </w:tc>
        <w:tc>
          <w:tcPr>
            <w:tcW w:w="2760" w:type="dxa"/>
            <w:vAlign w:val="center"/>
          </w:tcPr>
          <w:p w:rsidR="007C42F9" w:rsidRPr="007D72A6" w:rsidRDefault="007C42F9" w:rsidP="003A7740">
            <w:pPr>
              <w:outlineLvl w:val="0"/>
              <w:rPr>
                <w:sz w:val="20"/>
                <w:szCs w:val="20"/>
              </w:rPr>
            </w:pPr>
            <w:r w:rsidRPr="007D72A6">
              <w:rPr>
                <w:sz w:val="20"/>
                <w:szCs w:val="20"/>
              </w:rPr>
              <w:t xml:space="preserve"> 17111</w:t>
            </w:r>
            <w:r>
              <w:rPr>
                <w:sz w:val="20"/>
                <w:szCs w:val="20"/>
              </w:rPr>
              <w:t>6127</w:t>
            </w:r>
          </w:p>
        </w:tc>
        <w:tc>
          <w:tcPr>
            <w:tcW w:w="1560" w:type="dxa"/>
            <w:vAlign w:val="center"/>
          </w:tcPr>
          <w:p w:rsidR="007C42F9" w:rsidRPr="007D72A6" w:rsidRDefault="007C42F9" w:rsidP="003A7740">
            <w:pPr>
              <w:jc w:val="center"/>
              <w:outlineLvl w:val="0"/>
              <w:rPr>
                <w:b/>
                <w:sz w:val="20"/>
                <w:szCs w:val="20"/>
              </w:rPr>
            </w:pPr>
            <w:r w:rsidRPr="007D72A6">
              <w:rPr>
                <w:b/>
                <w:sz w:val="20"/>
                <w:szCs w:val="20"/>
              </w:rPr>
              <w:t>DERSİN ADI</w:t>
            </w:r>
          </w:p>
        </w:tc>
        <w:tc>
          <w:tcPr>
            <w:tcW w:w="4185" w:type="dxa"/>
          </w:tcPr>
          <w:p w:rsidR="007C42F9" w:rsidRPr="007D72A6" w:rsidRDefault="007C42F9" w:rsidP="003A7740">
            <w:pPr>
              <w:outlineLvl w:val="0"/>
              <w:rPr>
                <w:sz w:val="20"/>
                <w:szCs w:val="20"/>
              </w:rPr>
            </w:pPr>
            <w:r w:rsidRPr="007D72A6">
              <w:rPr>
                <w:sz w:val="20"/>
                <w:szCs w:val="20"/>
              </w:rPr>
              <w:t xml:space="preserve"> </w:t>
            </w:r>
          </w:p>
          <w:p w:rsidR="007C42F9" w:rsidRPr="007D72A6" w:rsidRDefault="007C42F9" w:rsidP="003A7740">
            <w:pPr>
              <w:outlineLvl w:val="0"/>
              <w:rPr>
                <w:sz w:val="20"/>
                <w:szCs w:val="20"/>
              </w:rPr>
            </w:pPr>
            <w:r>
              <w:rPr>
                <w:sz w:val="20"/>
                <w:szCs w:val="20"/>
              </w:rPr>
              <w:t>Özel Öğretim Yöntemleri I</w:t>
            </w:r>
          </w:p>
          <w:p w:rsidR="007C42F9" w:rsidRPr="007D72A6" w:rsidRDefault="007C42F9" w:rsidP="003A7740">
            <w:pPr>
              <w:outlineLvl w:val="0"/>
              <w:rPr>
                <w:sz w:val="20"/>
                <w:szCs w:val="20"/>
              </w:rPr>
            </w:pPr>
          </w:p>
        </w:tc>
      </w:tr>
    </w:tbl>
    <w:p w:rsidR="007C42F9" w:rsidRPr="007D72A6" w:rsidRDefault="007C42F9" w:rsidP="003A7740">
      <w:pPr>
        <w:outlineLvl w:val="0"/>
        <w:rPr>
          <w:sz w:val="20"/>
          <w:szCs w:val="20"/>
        </w:rPr>
      </w:pPr>
      <w:r w:rsidRPr="007D72A6">
        <w:rPr>
          <w:b/>
          <w:sz w:val="20"/>
          <w:szCs w:val="20"/>
        </w:rPr>
        <w:t xml:space="preserve">                                                   </w:t>
      </w:r>
      <w:r w:rsidRPr="007D72A6">
        <w:rPr>
          <w:b/>
          <w:sz w:val="20"/>
          <w:szCs w:val="20"/>
        </w:rPr>
        <w:tab/>
      </w:r>
      <w:r w:rsidRPr="007D72A6">
        <w:rPr>
          <w:b/>
          <w:sz w:val="20"/>
          <w:szCs w:val="20"/>
        </w:rPr>
        <w:tab/>
      </w:r>
      <w:r w:rsidRPr="007D72A6">
        <w:rPr>
          <w:b/>
          <w:sz w:val="20"/>
          <w:szCs w:val="20"/>
        </w:rPr>
        <w:tab/>
      </w:r>
      <w:r w:rsidRPr="007D72A6">
        <w:rPr>
          <w:b/>
          <w:sz w:val="20"/>
          <w:szCs w:val="20"/>
        </w:rPr>
        <w:tab/>
      </w:r>
      <w:r w:rsidRPr="007D72A6">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1"/>
        <w:gridCol w:w="504"/>
        <w:gridCol w:w="276"/>
        <w:gridCol w:w="1040"/>
        <w:gridCol w:w="596"/>
        <w:gridCol w:w="47"/>
        <w:gridCol w:w="605"/>
        <w:gridCol w:w="780"/>
        <w:gridCol w:w="609"/>
        <w:gridCol w:w="90"/>
        <w:gridCol w:w="2347"/>
        <w:gridCol w:w="1430"/>
      </w:tblGrid>
      <w:tr w:rsidR="007C42F9" w:rsidRPr="007D72A6" w:rsidTr="003A7740">
        <w:trPr>
          <w:trHeight w:val="383"/>
        </w:trPr>
        <w:tc>
          <w:tcPr>
            <w:tcW w:w="542" w:type="pct"/>
            <w:vMerge w:val="restart"/>
            <w:tcBorders>
              <w:top w:val="single" w:sz="12" w:space="0" w:color="auto"/>
              <w:right w:val="single" w:sz="12" w:space="0" w:color="auto"/>
            </w:tcBorders>
            <w:vAlign w:val="center"/>
          </w:tcPr>
          <w:p w:rsidR="007C42F9" w:rsidRPr="007D72A6" w:rsidRDefault="007C42F9" w:rsidP="003A7740">
            <w:pPr>
              <w:rPr>
                <w:b/>
                <w:sz w:val="20"/>
                <w:szCs w:val="20"/>
              </w:rPr>
            </w:pPr>
            <w:r w:rsidRPr="007D72A6">
              <w:rPr>
                <w:b/>
                <w:sz w:val="20"/>
                <w:szCs w:val="20"/>
              </w:rPr>
              <w:t>YARIYI</w:t>
            </w:r>
            <w:r>
              <w:rPr>
                <w:b/>
                <w:sz w:val="20"/>
                <w:szCs w:val="20"/>
              </w:rPr>
              <w:t>L</w:t>
            </w:r>
          </w:p>
          <w:p w:rsidR="007C42F9" w:rsidRPr="007D72A6" w:rsidRDefault="007C42F9" w:rsidP="003A7740">
            <w:pPr>
              <w:rPr>
                <w:sz w:val="20"/>
                <w:szCs w:val="20"/>
              </w:rPr>
            </w:pPr>
          </w:p>
        </w:tc>
        <w:tc>
          <w:tcPr>
            <w:tcW w:w="1643" w:type="pct"/>
            <w:gridSpan w:val="6"/>
            <w:tcBorders>
              <w:top w:val="single" w:sz="12" w:space="0" w:color="auto"/>
              <w:left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HAFTALIK DERS SAATİ</w:t>
            </w:r>
          </w:p>
        </w:tc>
        <w:tc>
          <w:tcPr>
            <w:tcW w:w="2816" w:type="pct"/>
            <w:gridSpan w:val="5"/>
            <w:tcBorders>
              <w:top w:val="single" w:sz="12" w:space="0" w:color="auto"/>
              <w:left w:val="single" w:sz="12" w:space="0" w:color="auto"/>
            </w:tcBorders>
            <w:vAlign w:val="center"/>
          </w:tcPr>
          <w:p w:rsidR="007C42F9" w:rsidRPr="007D72A6" w:rsidRDefault="007C42F9" w:rsidP="003A7740">
            <w:pPr>
              <w:jc w:val="center"/>
              <w:rPr>
                <w:b/>
                <w:sz w:val="20"/>
                <w:szCs w:val="20"/>
              </w:rPr>
            </w:pPr>
            <w:r w:rsidRPr="007D72A6">
              <w:rPr>
                <w:b/>
                <w:sz w:val="20"/>
                <w:szCs w:val="20"/>
              </w:rPr>
              <w:t>DERSİN</w:t>
            </w:r>
          </w:p>
        </w:tc>
      </w:tr>
      <w:tr w:rsidR="007C42F9" w:rsidRPr="007D72A6" w:rsidTr="003A7740">
        <w:trPr>
          <w:trHeight w:val="382"/>
        </w:trPr>
        <w:tc>
          <w:tcPr>
            <w:tcW w:w="542" w:type="pct"/>
            <w:vMerge/>
            <w:tcBorders>
              <w:right w:val="single" w:sz="12" w:space="0" w:color="auto"/>
            </w:tcBorders>
          </w:tcPr>
          <w:p w:rsidR="007C42F9" w:rsidRPr="007D72A6" w:rsidRDefault="007C42F9" w:rsidP="003A7740">
            <w:pPr>
              <w:rPr>
                <w:b/>
                <w:sz w:val="20"/>
                <w:szCs w:val="20"/>
              </w:rPr>
            </w:pPr>
          </w:p>
        </w:tc>
        <w:tc>
          <w:tcPr>
            <w:tcW w:w="418" w:type="pct"/>
            <w:gridSpan w:val="2"/>
            <w:tcBorders>
              <w:left w:val="single" w:sz="12" w:space="0" w:color="auto"/>
            </w:tcBorders>
            <w:vAlign w:val="center"/>
          </w:tcPr>
          <w:p w:rsidR="007C42F9" w:rsidRPr="007D72A6" w:rsidRDefault="007C42F9" w:rsidP="003A7740">
            <w:pPr>
              <w:jc w:val="center"/>
              <w:rPr>
                <w:b/>
                <w:sz w:val="20"/>
                <w:szCs w:val="20"/>
              </w:rPr>
            </w:pPr>
            <w:r w:rsidRPr="007D72A6">
              <w:rPr>
                <w:b/>
                <w:sz w:val="20"/>
                <w:szCs w:val="20"/>
              </w:rPr>
              <w:t>Teorik</w:t>
            </w:r>
          </w:p>
        </w:tc>
        <w:tc>
          <w:tcPr>
            <w:tcW w:w="557" w:type="pct"/>
            <w:vAlign w:val="center"/>
          </w:tcPr>
          <w:p w:rsidR="007C42F9" w:rsidRPr="007D72A6" w:rsidRDefault="007C42F9" w:rsidP="003A7740">
            <w:pPr>
              <w:jc w:val="center"/>
              <w:rPr>
                <w:b/>
                <w:sz w:val="20"/>
                <w:szCs w:val="20"/>
              </w:rPr>
            </w:pPr>
            <w:r w:rsidRPr="007D72A6">
              <w:rPr>
                <w:b/>
                <w:sz w:val="20"/>
                <w:szCs w:val="20"/>
              </w:rPr>
              <w:t>Uygulama</w:t>
            </w:r>
          </w:p>
        </w:tc>
        <w:tc>
          <w:tcPr>
            <w:tcW w:w="668" w:type="pct"/>
            <w:gridSpan w:val="3"/>
            <w:tcBorders>
              <w:right w:val="single" w:sz="12" w:space="0" w:color="auto"/>
            </w:tcBorders>
            <w:vAlign w:val="center"/>
          </w:tcPr>
          <w:p w:rsidR="007C42F9" w:rsidRPr="007D72A6" w:rsidRDefault="007C42F9" w:rsidP="003A7740">
            <w:pPr>
              <w:ind w:left="-111" w:right="-108"/>
              <w:jc w:val="center"/>
              <w:rPr>
                <w:b/>
                <w:sz w:val="20"/>
                <w:szCs w:val="20"/>
              </w:rPr>
            </w:pPr>
            <w:r w:rsidRPr="007D72A6">
              <w:rPr>
                <w:b/>
                <w:sz w:val="20"/>
                <w:szCs w:val="20"/>
              </w:rPr>
              <w:t>Laboratuar</w:t>
            </w:r>
          </w:p>
        </w:tc>
        <w:tc>
          <w:tcPr>
            <w:tcW w:w="418" w:type="pct"/>
            <w:vAlign w:val="center"/>
          </w:tcPr>
          <w:p w:rsidR="007C42F9" w:rsidRPr="007D72A6" w:rsidRDefault="007C42F9" w:rsidP="003A7740">
            <w:pPr>
              <w:jc w:val="center"/>
              <w:rPr>
                <w:b/>
                <w:sz w:val="20"/>
                <w:szCs w:val="20"/>
              </w:rPr>
            </w:pPr>
            <w:r w:rsidRPr="007D72A6">
              <w:rPr>
                <w:b/>
                <w:sz w:val="20"/>
                <w:szCs w:val="20"/>
              </w:rPr>
              <w:t>Kredisi</w:t>
            </w:r>
          </w:p>
        </w:tc>
        <w:tc>
          <w:tcPr>
            <w:tcW w:w="326" w:type="pct"/>
            <w:vAlign w:val="center"/>
          </w:tcPr>
          <w:p w:rsidR="007C42F9" w:rsidRPr="007D72A6" w:rsidRDefault="007C42F9" w:rsidP="003A7740">
            <w:pPr>
              <w:ind w:left="-111" w:right="-108"/>
              <w:jc w:val="center"/>
              <w:rPr>
                <w:b/>
                <w:sz w:val="20"/>
                <w:szCs w:val="20"/>
              </w:rPr>
            </w:pPr>
            <w:r w:rsidRPr="007D72A6">
              <w:rPr>
                <w:b/>
                <w:sz w:val="20"/>
                <w:szCs w:val="20"/>
              </w:rPr>
              <w:t>AKTS</w:t>
            </w:r>
          </w:p>
        </w:tc>
        <w:tc>
          <w:tcPr>
            <w:tcW w:w="1305" w:type="pct"/>
            <w:gridSpan w:val="2"/>
            <w:vAlign w:val="center"/>
          </w:tcPr>
          <w:p w:rsidR="007C42F9" w:rsidRPr="007D72A6" w:rsidRDefault="007C42F9" w:rsidP="003A7740">
            <w:pPr>
              <w:jc w:val="center"/>
              <w:rPr>
                <w:b/>
                <w:sz w:val="20"/>
                <w:szCs w:val="20"/>
              </w:rPr>
            </w:pPr>
            <w:r w:rsidRPr="007D72A6">
              <w:rPr>
                <w:b/>
                <w:sz w:val="20"/>
                <w:szCs w:val="20"/>
              </w:rPr>
              <w:t>TÜRÜ</w:t>
            </w:r>
          </w:p>
        </w:tc>
        <w:tc>
          <w:tcPr>
            <w:tcW w:w="767" w:type="pct"/>
            <w:vAlign w:val="center"/>
          </w:tcPr>
          <w:p w:rsidR="007C42F9" w:rsidRPr="007D72A6" w:rsidRDefault="007C42F9" w:rsidP="003A7740">
            <w:pPr>
              <w:jc w:val="center"/>
              <w:rPr>
                <w:b/>
                <w:sz w:val="20"/>
                <w:szCs w:val="20"/>
              </w:rPr>
            </w:pPr>
            <w:r w:rsidRPr="007D72A6">
              <w:rPr>
                <w:b/>
                <w:sz w:val="20"/>
                <w:szCs w:val="20"/>
              </w:rPr>
              <w:t>DİLİ</w:t>
            </w:r>
          </w:p>
        </w:tc>
      </w:tr>
      <w:tr w:rsidR="007C42F9" w:rsidRPr="007D72A6" w:rsidTr="003A7740">
        <w:trPr>
          <w:trHeight w:val="367"/>
        </w:trPr>
        <w:tc>
          <w:tcPr>
            <w:tcW w:w="542" w:type="pct"/>
            <w:tcBorders>
              <w:bottom w:val="single" w:sz="12" w:space="0" w:color="auto"/>
              <w:right w:val="single" w:sz="12" w:space="0" w:color="auto"/>
            </w:tcBorders>
            <w:vAlign w:val="center"/>
          </w:tcPr>
          <w:p w:rsidR="007C42F9" w:rsidRPr="007D72A6" w:rsidRDefault="007C42F9" w:rsidP="003A7740">
            <w:pPr>
              <w:jc w:val="center"/>
              <w:rPr>
                <w:sz w:val="20"/>
                <w:szCs w:val="20"/>
              </w:rPr>
            </w:pPr>
            <w:r>
              <w:rPr>
                <w:sz w:val="20"/>
                <w:szCs w:val="20"/>
              </w:rPr>
              <w:t>VI</w:t>
            </w:r>
          </w:p>
        </w:tc>
        <w:tc>
          <w:tcPr>
            <w:tcW w:w="418" w:type="pct"/>
            <w:gridSpan w:val="2"/>
            <w:tcBorders>
              <w:left w:val="single" w:sz="12" w:space="0" w:color="auto"/>
              <w:bottom w:val="single" w:sz="12" w:space="0" w:color="auto"/>
            </w:tcBorders>
            <w:vAlign w:val="center"/>
          </w:tcPr>
          <w:p w:rsidR="007C42F9" w:rsidRPr="007D72A6" w:rsidRDefault="007C42F9" w:rsidP="003A7740">
            <w:pPr>
              <w:jc w:val="center"/>
              <w:rPr>
                <w:sz w:val="20"/>
                <w:szCs w:val="20"/>
              </w:rPr>
            </w:pPr>
            <w:r w:rsidRPr="007D72A6">
              <w:rPr>
                <w:sz w:val="20"/>
                <w:szCs w:val="20"/>
              </w:rPr>
              <w:t>2</w:t>
            </w:r>
          </w:p>
        </w:tc>
        <w:tc>
          <w:tcPr>
            <w:tcW w:w="557" w:type="pct"/>
            <w:tcBorders>
              <w:bottom w:val="single" w:sz="12" w:space="0" w:color="auto"/>
            </w:tcBorders>
            <w:vAlign w:val="center"/>
          </w:tcPr>
          <w:p w:rsidR="007C42F9" w:rsidRPr="007D72A6" w:rsidRDefault="007C42F9" w:rsidP="003A7740">
            <w:pPr>
              <w:jc w:val="center"/>
              <w:rPr>
                <w:sz w:val="20"/>
                <w:szCs w:val="20"/>
              </w:rPr>
            </w:pPr>
            <w:r>
              <w:rPr>
                <w:sz w:val="20"/>
                <w:szCs w:val="20"/>
              </w:rPr>
              <w:t>2</w:t>
            </w:r>
          </w:p>
        </w:tc>
        <w:tc>
          <w:tcPr>
            <w:tcW w:w="668" w:type="pct"/>
            <w:gridSpan w:val="3"/>
            <w:tcBorders>
              <w:bottom w:val="single" w:sz="12" w:space="0" w:color="auto"/>
              <w:right w:val="single" w:sz="12" w:space="0" w:color="auto"/>
            </w:tcBorders>
            <w:vAlign w:val="center"/>
          </w:tcPr>
          <w:p w:rsidR="007C42F9" w:rsidRPr="007D72A6" w:rsidRDefault="007C42F9" w:rsidP="003A7740">
            <w:pPr>
              <w:jc w:val="center"/>
              <w:rPr>
                <w:sz w:val="20"/>
                <w:szCs w:val="20"/>
              </w:rPr>
            </w:pPr>
            <w:r w:rsidRPr="007D72A6">
              <w:rPr>
                <w:sz w:val="20"/>
                <w:szCs w:val="20"/>
              </w:rPr>
              <w:t xml:space="preserve">0 </w:t>
            </w:r>
          </w:p>
        </w:tc>
        <w:tc>
          <w:tcPr>
            <w:tcW w:w="418" w:type="pct"/>
            <w:tcBorders>
              <w:bottom w:val="single" w:sz="12" w:space="0" w:color="auto"/>
            </w:tcBorders>
            <w:vAlign w:val="center"/>
          </w:tcPr>
          <w:p w:rsidR="007C42F9" w:rsidRPr="007D72A6" w:rsidRDefault="007C42F9" w:rsidP="003A7740">
            <w:pPr>
              <w:jc w:val="center"/>
              <w:rPr>
                <w:sz w:val="20"/>
                <w:szCs w:val="20"/>
              </w:rPr>
            </w:pPr>
            <w:r>
              <w:rPr>
                <w:sz w:val="20"/>
                <w:szCs w:val="20"/>
              </w:rPr>
              <w:t>3</w:t>
            </w:r>
          </w:p>
        </w:tc>
        <w:tc>
          <w:tcPr>
            <w:tcW w:w="326" w:type="pct"/>
            <w:tcBorders>
              <w:bottom w:val="single" w:sz="12" w:space="0" w:color="auto"/>
            </w:tcBorders>
            <w:vAlign w:val="center"/>
          </w:tcPr>
          <w:p w:rsidR="007C42F9" w:rsidRPr="007D72A6" w:rsidRDefault="007C42F9" w:rsidP="003A7740">
            <w:pPr>
              <w:jc w:val="center"/>
              <w:rPr>
                <w:sz w:val="20"/>
                <w:szCs w:val="20"/>
              </w:rPr>
            </w:pPr>
            <w:r>
              <w:rPr>
                <w:sz w:val="20"/>
                <w:szCs w:val="20"/>
              </w:rPr>
              <w:t>4</w:t>
            </w:r>
          </w:p>
        </w:tc>
        <w:tc>
          <w:tcPr>
            <w:tcW w:w="1305" w:type="pct"/>
            <w:gridSpan w:val="2"/>
            <w:tcBorders>
              <w:bottom w:val="single" w:sz="12" w:space="0" w:color="auto"/>
            </w:tcBorders>
            <w:vAlign w:val="center"/>
          </w:tcPr>
          <w:p w:rsidR="007C42F9" w:rsidRPr="007D72A6" w:rsidRDefault="007C42F9" w:rsidP="003A7740">
            <w:pPr>
              <w:jc w:val="center"/>
              <w:rPr>
                <w:sz w:val="20"/>
                <w:szCs w:val="20"/>
                <w:vertAlign w:val="superscript"/>
              </w:rPr>
            </w:pPr>
            <w:r w:rsidRPr="007D72A6">
              <w:rPr>
                <w:sz w:val="20"/>
                <w:szCs w:val="20"/>
                <w:vertAlign w:val="superscript"/>
              </w:rPr>
              <w:t>ZORUNLU (X )  SEÇMELİ (   )</w:t>
            </w:r>
          </w:p>
        </w:tc>
        <w:tc>
          <w:tcPr>
            <w:tcW w:w="767" w:type="pct"/>
            <w:tcBorders>
              <w:bottom w:val="single" w:sz="12" w:space="0" w:color="auto"/>
            </w:tcBorders>
          </w:tcPr>
          <w:p w:rsidR="007C42F9" w:rsidRPr="007D72A6" w:rsidRDefault="007C42F9" w:rsidP="003A7740">
            <w:pPr>
              <w:jc w:val="center"/>
              <w:rPr>
                <w:sz w:val="20"/>
                <w:szCs w:val="20"/>
                <w:vertAlign w:val="superscript"/>
              </w:rPr>
            </w:pPr>
            <w:r w:rsidRPr="007D72A6">
              <w:rPr>
                <w:sz w:val="20"/>
                <w:szCs w:val="20"/>
                <w:vertAlign w:val="superscript"/>
              </w:rPr>
              <w:t>Türkçe</w:t>
            </w:r>
          </w:p>
        </w:tc>
      </w:tr>
      <w:tr w:rsidR="007C42F9" w:rsidRPr="007D72A6"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7C42F9" w:rsidRPr="007D72A6" w:rsidRDefault="007C42F9" w:rsidP="003A7740">
            <w:pPr>
              <w:jc w:val="center"/>
              <w:rPr>
                <w:b/>
                <w:sz w:val="20"/>
                <w:szCs w:val="20"/>
              </w:rPr>
            </w:pPr>
            <w:r w:rsidRPr="007D72A6">
              <w:rPr>
                <w:b/>
                <w:sz w:val="20"/>
                <w:szCs w:val="20"/>
              </w:rPr>
              <w:t>DERSİN KATEGORİSİ</w:t>
            </w:r>
          </w:p>
        </w:tc>
      </w:tr>
      <w:tr w:rsidR="007C42F9" w:rsidRPr="007D72A6"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Temel Bilim</w:t>
            </w:r>
          </w:p>
        </w:tc>
        <w:tc>
          <w:tcPr>
            <w:tcW w:w="1049" w:type="pct"/>
            <w:gridSpan w:val="4"/>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Eğitim Bilimi</w:t>
            </w:r>
          </w:p>
        </w:tc>
        <w:tc>
          <w:tcPr>
            <w:tcW w:w="2371" w:type="pct"/>
            <w:gridSpan w:val="5"/>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Fen Bilgisi Öğretmenliği</w:t>
            </w:r>
          </w:p>
          <w:p w:rsidR="007C42F9" w:rsidRPr="007D72A6" w:rsidRDefault="007C42F9" w:rsidP="003A7740">
            <w:pPr>
              <w:jc w:val="center"/>
              <w:rPr>
                <w:sz w:val="20"/>
                <w:szCs w:val="20"/>
              </w:rPr>
            </w:pPr>
            <w:r w:rsidRPr="007D72A6">
              <w:rPr>
                <w:sz w:val="20"/>
                <w:szCs w:val="20"/>
              </w:rPr>
              <w:t xml:space="preserve"> [Önemli düzeyde tasarım içeriyorsa (</w:t>
            </w:r>
            <w:r w:rsidRPr="007D72A6">
              <w:rPr>
                <w:sz w:val="20"/>
                <w:szCs w:val="20"/>
              </w:rPr>
              <w:sym w:font="Symbol" w:char="F0D6"/>
            </w:r>
            <w:r w:rsidRPr="007D72A6">
              <w:rPr>
                <w:sz w:val="20"/>
                <w:szCs w:val="20"/>
              </w:rPr>
              <w:t>) koyunuz.]</w:t>
            </w:r>
          </w:p>
        </w:tc>
        <w:tc>
          <w:tcPr>
            <w:tcW w:w="767" w:type="pct"/>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Sosyal Bilim</w:t>
            </w:r>
          </w:p>
        </w:tc>
      </w:tr>
      <w:tr w:rsidR="007C42F9" w:rsidRPr="007D72A6"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7C42F9" w:rsidRPr="007D72A6" w:rsidRDefault="007C42F9" w:rsidP="003A7740">
            <w:pPr>
              <w:jc w:val="center"/>
              <w:rPr>
                <w:sz w:val="20"/>
                <w:szCs w:val="20"/>
              </w:rPr>
            </w:pPr>
          </w:p>
        </w:tc>
        <w:tc>
          <w:tcPr>
            <w:tcW w:w="1049" w:type="pct"/>
            <w:gridSpan w:val="4"/>
            <w:tcBorders>
              <w:left w:val="single" w:sz="4" w:space="0" w:color="auto"/>
              <w:bottom w:val="single" w:sz="12" w:space="0" w:color="auto"/>
              <w:right w:val="single" w:sz="4" w:space="0" w:color="auto"/>
            </w:tcBorders>
          </w:tcPr>
          <w:p w:rsidR="007C42F9" w:rsidRPr="007D72A6" w:rsidRDefault="007C42F9" w:rsidP="003A7740">
            <w:pPr>
              <w:jc w:val="center"/>
              <w:rPr>
                <w:sz w:val="20"/>
                <w:szCs w:val="20"/>
              </w:rPr>
            </w:pPr>
          </w:p>
        </w:tc>
        <w:tc>
          <w:tcPr>
            <w:tcW w:w="2371" w:type="pct"/>
            <w:gridSpan w:val="5"/>
            <w:tcBorders>
              <w:left w:val="single" w:sz="4" w:space="0" w:color="auto"/>
              <w:bottom w:val="single" w:sz="12" w:space="0" w:color="auto"/>
            </w:tcBorders>
          </w:tcPr>
          <w:p w:rsidR="007C42F9" w:rsidRPr="007D72A6" w:rsidRDefault="007C42F9" w:rsidP="003A7740">
            <w:pPr>
              <w:jc w:val="center"/>
              <w:rPr>
                <w:sz w:val="20"/>
                <w:szCs w:val="20"/>
              </w:rPr>
            </w:pPr>
            <w:r w:rsidRPr="007D72A6">
              <w:rPr>
                <w:sz w:val="20"/>
                <w:szCs w:val="20"/>
              </w:rPr>
              <w:t xml:space="preserve"> </w:t>
            </w:r>
          </w:p>
        </w:tc>
        <w:tc>
          <w:tcPr>
            <w:tcW w:w="767" w:type="pct"/>
            <w:tcBorders>
              <w:left w:val="single" w:sz="4" w:space="0" w:color="auto"/>
              <w:bottom w:val="single" w:sz="12" w:space="0" w:color="auto"/>
            </w:tcBorders>
          </w:tcPr>
          <w:p w:rsidR="007C42F9" w:rsidRPr="007D72A6" w:rsidRDefault="007C42F9" w:rsidP="003A7740">
            <w:pPr>
              <w:jc w:val="center"/>
              <w:rPr>
                <w:sz w:val="20"/>
                <w:szCs w:val="20"/>
              </w:rPr>
            </w:pPr>
            <w:r>
              <w:rPr>
                <w:sz w:val="20"/>
                <w:szCs w:val="20"/>
              </w:rPr>
              <w:t>X</w:t>
            </w:r>
          </w:p>
        </w:tc>
      </w:tr>
      <w:tr w:rsidR="007C42F9" w:rsidRPr="007D72A6" w:rsidTr="003A7740">
        <w:trPr>
          <w:trHeight w:val="324"/>
        </w:trPr>
        <w:tc>
          <w:tcPr>
            <w:tcW w:w="5000" w:type="pct"/>
            <w:gridSpan w:val="12"/>
            <w:tcBorders>
              <w:top w:val="single" w:sz="12" w:space="0" w:color="auto"/>
              <w:bottom w:val="single" w:sz="12" w:space="0" w:color="auto"/>
            </w:tcBorders>
            <w:vAlign w:val="center"/>
          </w:tcPr>
          <w:p w:rsidR="007C42F9" w:rsidRPr="007D72A6" w:rsidRDefault="007C42F9" w:rsidP="003A7740">
            <w:pPr>
              <w:jc w:val="center"/>
              <w:rPr>
                <w:b/>
                <w:sz w:val="20"/>
                <w:szCs w:val="20"/>
              </w:rPr>
            </w:pPr>
            <w:r w:rsidRPr="007D72A6">
              <w:rPr>
                <w:b/>
                <w:sz w:val="20"/>
                <w:szCs w:val="20"/>
              </w:rPr>
              <w:t>DEĞERLENDİRME ÖLÇÜTLERİ</w:t>
            </w:r>
          </w:p>
        </w:tc>
      </w:tr>
      <w:tr w:rsidR="007C42F9" w:rsidRPr="007D72A6" w:rsidTr="003A7740">
        <w:tc>
          <w:tcPr>
            <w:tcW w:w="1836" w:type="pct"/>
            <w:gridSpan w:val="5"/>
            <w:vMerge w:val="restart"/>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7C42F9" w:rsidRPr="007D72A6" w:rsidRDefault="007C42F9" w:rsidP="003A7740">
            <w:pPr>
              <w:jc w:val="center"/>
              <w:rPr>
                <w:b/>
                <w:sz w:val="20"/>
                <w:szCs w:val="20"/>
              </w:rPr>
            </w:pPr>
            <w:r w:rsidRPr="007D72A6">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7C42F9" w:rsidRPr="007D72A6" w:rsidRDefault="007C42F9" w:rsidP="003A7740">
            <w:pPr>
              <w:jc w:val="center"/>
              <w:rPr>
                <w:b/>
                <w:sz w:val="20"/>
                <w:szCs w:val="20"/>
              </w:rPr>
            </w:pPr>
            <w:r w:rsidRPr="007D72A6">
              <w:rPr>
                <w:b/>
                <w:sz w:val="20"/>
                <w:szCs w:val="20"/>
              </w:rPr>
              <w:t>Sayı</w:t>
            </w:r>
          </w:p>
        </w:tc>
        <w:tc>
          <w:tcPr>
            <w:tcW w:w="767" w:type="pct"/>
            <w:tcBorders>
              <w:top w:val="single" w:sz="12" w:space="0" w:color="auto"/>
              <w:left w:val="single" w:sz="8" w:space="0" w:color="auto"/>
              <w:bottom w:val="single" w:sz="8" w:space="0" w:color="auto"/>
            </w:tcBorders>
            <w:vAlign w:val="center"/>
          </w:tcPr>
          <w:p w:rsidR="007C42F9" w:rsidRPr="007D72A6" w:rsidRDefault="007C42F9" w:rsidP="003A7740">
            <w:pPr>
              <w:jc w:val="center"/>
              <w:rPr>
                <w:b/>
                <w:sz w:val="20"/>
                <w:szCs w:val="20"/>
              </w:rPr>
            </w:pPr>
            <w:r w:rsidRPr="007D72A6">
              <w:rPr>
                <w:b/>
                <w:sz w:val="20"/>
                <w:szCs w:val="20"/>
              </w:rPr>
              <w:t>%</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tcBorders>
            <w:vAlign w:val="center"/>
          </w:tcPr>
          <w:p w:rsidR="007C42F9" w:rsidRPr="007D72A6" w:rsidRDefault="007C42F9" w:rsidP="003A7740">
            <w:pPr>
              <w:rPr>
                <w:sz w:val="20"/>
                <w:szCs w:val="20"/>
              </w:rPr>
            </w:pPr>
            <w:r w:rsidRPr="007D72A6">
              <w:rPr>
                <w:sz w:val="20"/>
                <w:szCs w:val="20"/>
              </w:rPr>
              <w:t>Ara Sınav</w:t>
            </w:r>
          </w:p>
        </w:tc>
        <w:tc>
          <w:tcPr>
            <w:tcW w:w="1256" w:type="pct"/>
            <w:tcBorders>
              <w:top w:val="single" w:sz="8" w:space="0" w:color="auto"/>
              <w:right w:val="single" w:sz="8" w:space="0" w:color="auto"/>
            </w:tcBorders>
          </w:tcPr>
          <w:p w:rsidR="007C42F9" w:rsidRPr="007D72A6" w:rsidRDefault="007C42F9" w:rsidP="003A7740">
            <w:pPr>
              <w:jc w:val="center"/>
              <w:rPr>
                <w:sz w:val="20"/>
                <w:szCs w:val="20"/>
              </w:rPr>
            </w:pPr>
          </w:p>
        </w:tc>
        <w:tc>
          <w:tcPr>
            <w:tcW w:w="767" w:type="pct"/>
            <w:tcBorders>
              <w:top w:val="single" w:sz="8" w:space="0" w:color="auto"/>
              <w:left w:val="single" w:sz="8" w:space="0" w:color="auto"/>
            </w:tcBorders>
          </w:tcPr>
          <w:p w:rsidR="007C42F9" w:rsidRPr="007D72A6" w:rsidRDefault="007C42F9" w:rsidP="003A7740">
            <w:pPr>
              <w:jc w:val="center"/>
              <w:rPr>
                <w:sz w:val="20"/>
                <w:szCs w:val="20"/>
                <w:highlight w:val="yellow"/>
              </w:rPr>
            </w:pP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tcBorders>
            <w:vAlign w:val="center"/>
          </w:tcPr>
          <w:p w:rsidR="007C42F9" w:rsidRPr="007D72A6" w:rsidRDefault="007C42F9" w:rsidP="003A7740">
            <w:pPr>
              <w:rPr>
                <w:sz w:val="20"/>
                <w:szCs w:val="20"/>
              </w:rPr>
            </w:pPr>
            <w:r w:rsidRPr="007D72A6">
              <w:rPr>
                <w:sz w:val="20"/>
                <w:szCs w:val="20"/>
              </w:rPr>
              <w:t>Kısa Sınav</w:t>
            </w:r>
          </w:p>
        </w:tc>
        <w:tc>
          <w:tcPr>
            <w:tcW w:w="1256" w:type="pct"/>
            <w:tcBorders>
              <w:right w:val="single" w:sz="8" w:space="0" w:color="auto"/>
            </w:tcBorders>
          </w:tcPr>
          <w:p w:rsidR="007C42F9" w:rsidRPr="007D72A6" w:rsidRDefault="007C42F9" w:rsidP="003A7740">
            <w:pPr>
              <w:rPr>
                <w:sz w:val="20"/>
                <w:szCs w:val="20"/>
              </w:rPr>
            </w:pPr>
          </w:p>
        </w:tc>
        <w:tc>
          <w:tcPr>
            <w:tcW w:w="767" w:type="pct"/>
            <w:tcBorders>
              <w:left w:val="single" w:sz="8" w:space="0" w:color="auto"/>
            </w:tcBorders>
          </w:tcPr>
          <w:p w:rsidR="007C42F9" w:rsidRPr="007D72A6" w:rsidRDefault="007C42F9" w:rsidP="003A7740">
            <w:pP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tcBorders>
            <w:vAlign w:val="center"/>
          </w:tcPr>
          <w:p w:rsidR="007C42F9" w:rsidRPr="007D72A6" w:rsidRDefault="007C42F9" w:rsidP="003A7740">
            <w:pPr>
              <w:rPr>
                <w:sz w:val="20"/>
                <w:szCs w:val="20"/>
              </w:rPr>
            </w:pPr>
            <w:r w:rsidRPr="007D72A6">
              <w:rPr>
                <w:sz w:val="20"/>
                <w:szCs w:val="20"/>
              </w:rPr>
              <w:t>Ödev</w:t>
            </w:r>
          </w:p>
        </w:tc>
        <w:tc>
          <w:tcPr>
            <w:tcW w:w="1256" w:type="pct"/>
            <w:tcBorders>
              <w:right w:val="single" w:sz="8" w:space="0" w:color="auto"/>
            </w:tcBorders>
          </w:tcPr>
          <w:p w:rsidR="007C42F9" w:rsidRPr="007D72A6" w:rsidRDefault="007C42F9" w:rsidP="003A7740">
            <w:pPr>
              <w:jc w:val="center"/>
              <w:rPr>
                <w:sz w:val="20"/>
                <w:szCs w:val="20"/>
              </w:rPr>
            </w:pPr>
            <w:r>
              <w:rPr>
                <w:sz w:val="20"/>
                <w:szCs w:val="20"/>
              </w:rPr>
              <w:t>1</w:t>
            </w:r>
          </w:p>
        </w:tc>
        <w:tc>
          <w:tcPr>
            <w:tcW w:w="767" w:type="pct"/>
            <w:tcBorders>
              <w:left w:val="single" w:sz="8" w:space="0" w:color="auto"/>
            </w:tcBorders>
          </w:tcPr>
          <w:p w:rsidR="007C42F9" w:rsidRPr="007D72A6" w:rsidRDefault="007C42F9" w:rsidP="003A7740">
            <w:pPr>
              <w:jc w:val="center"/>
              <w:rPr>
                <w:sz w:val="20"/>
                <w:szCs w:val="20"/>
              </w:rPr>
            </w:pPr>
            <w:r w:rsidRPr="007D72A6">
              <w:rPr>
                <w:sz w:val="20"/>
                <w:szCs w:val="20"/>
              </w:rPr>
              <w:t xml:space="preserve">  </w:t>
            </w:r>
            <w:r>
              <w:rPr>
                <w:sz w:val="20"/>
                <w:szCs w:val="20"/>
              </w:rPr>
              <w:t>50</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bottom w:val="single" w:sz="8" w:space="0" w:color="auto"/>
            </w:tcBorders>
            <w:vAlign w:val="center"/>
          </w:tcPr>
          <w:p w:rsidR="007C42F9" w:rsidRPr="007D72A6" w:rsidRDefault="007C42F9" w:rsidP="003A7740">
            <w:pPr>
              <w:rPr>
                <w:sz w:val="20"/>
                <w:szCs w:val="20"/>
              </w:rPr>
            </w:pPr>
            <w:r w:rsidRPr="007D72A6">
              <w:rPr>
                <w:sz w:val="20"/>
                <w:szCs w:val="20"/>
              </w:rPr>
              <w:t>Proje</w:t>
            </w:r>
          </w:p>
        </w:tc>
        <w:tc>
          <w:tcPr>
            <w:tcW w:w="1256" w:type="pct"/>
            <w:tcBorders>
              <w:bottom w:val="single" w:sz="8" w:space="0" w:color="auto"/>
              <w:right w:val="single" w:sz="8" w:space="0" w:color="auto"/>
            </w:tcBorders>
          </w:tcPr>
          <w:p w:rsidR="007C42F9" w:rsidRPr="007D72A6" w:rsidRDefault="007C42F9" w:rsidP="003A7740">
            <w:pPr>
              <w:jc w:val="center"/>
              <w:rPr>
                <w:sz w:val="20"/>
                <w:szCs w:val="20"/>
              </w:rPr>
            </w:pPr>
          </w:p>
        </w:tc>
        <w:tc>
          <w:tcPr>
            <w:tcW w:w="767" w:type="pct"/>
            <w:tcBorders>
              <w:left w:val="single" w:sz="8" w:space="0" w:color="auto"/>
              <w:bottom w:val="single" w:sz="8" w:space="0" w:color="auto"/>
            </w:tcBorders>
          </w:tcPr>
          <w:p w:rsidR="007C42F9" w:rsidRPr="007D72A6" w:rsidRDefault="007C42F9" w:rsidP="003A7740">
            <w:pPr>
              <w:jc w:val="cente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7C42F9" w:rsidRPr="007D72A6" w:rsidRDefault="007C42F9" w:rsidP="003A7740">
            <w:pPr>
              <w:rPr>
                <w:sz w:val="20"/>
                <w:szCs w:val="20"/>
              </w:rPr>
            </w:pPr>
            <w:r w:rsidRPr="007D72A6">
              <w:rPr>
                <w:sz w:val="20"/>
                <w:szCs w:val="20"/>
              </w:rPr>
              <w:t>Rapor</w:t>
            </w:r>
          </w:p>
        </w:tc>
        <w:tc>
          <w:tcPr>
            <w:tcW w:w="1256" w:type="pct"/>
            <w:tcBorders>
              <w:top w:val="single" w:sz="8" w:space="0" w:color="auto"/>
              <w:bottom w:val="single" w:sz="8" w:space="0" w:color="auto"/>
              <w:right w:val="single" w:sz="8" w:space="0" w:color="auto"/>
            </w:tcBorders>
          </w:tcPr>
          <w:p w:rsidR="007C42F9" w:rsidRPr="007D72A6" w:rsidRDefault="007C42F9" w:rsidP="003A7740">
            <w:pPr>
              <w:jc w:val="center"/>
              <w:rPr>
                <w:sz w:val="20"/>
                <w:szCs w:val="20"/>
              </w:rPr>
            </w:pPr>
          </w:p>
        </w:tc>
        <w:tc>
          <w:tcPr>
            <w:tcW w:w="767" w:type="pct"/>
            <w:tcBorders>
              <w:top w:val="single" w:sz="8" w:space="0" w:color="auto"/>
              <w:left w:val="single" w:sz="8" w:space="0" w:color="auto"/>
              <w:bottom w:val="single" w:sz="8" w:space="0" w:color="auto"/>
            </w:tcBorders>
          </w:tcPr>
          <w:p w:rsidR="007C42F9" w:rsidRPr="007D72A6" w:rsidRDefault="007C42F9" w:rsidP="003A7740">
            <w:pPr>
              <w:jc w:val="center"/>
              <w:rPr>
                <w:sz w:val="20"/>
                <w:szCs w:val="20"/>
              </w:rPr>
            </w:pP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7C42F9" w:rsidRPr="007D72A6" w:rsidRDefault="007C42F9" w:rsidP="003A7740">
            <w:pPr>
              <w:rPr>
                <w:sz w:val="20"/>
                <w:szCs w:val="20"/>
              </w:rPr>
            </w:pPr>
            <w:r w:rsidRPr="007D72A6">
              <w:rPr>
                <w:sz w:val="20"/>
                <w:szCs w:val="20"/>
              </w:rPr>
              <w:t>Diğer (………)</w:t>
            </w:r>
          </w:p>
        </w:tc>
        <w:tc>
          <w:tcPr>
            <w:tcW w:w="1256" w:type="pct"/>
            <w:tcBorders>
              <w:top w:val="single" w:sz="8" w:space="0" w:color="auto"/>
              <w:bottom w:val="single" w:sz="12" w:space="0" w:color="auto"/>
              <w:right w:val="single" w:sz="8" w:space="0" w:color="auto"/>
            </w:tcBorders>
          </w:tcPr>
          <w:p w:rsidR="007C42F9" w:rsidRPr="007D72A6" w:rsidRDefault="007C42F9" w:rsidP="003A7740">
            <w:pPr>
              <w:rPr>
                <w:sz w:val="20"/>
                <w:szCs w:val="20"/>
              </w:rPr>
            </w:pPr>
          </w:p>
        </w:tc>
        <w:tc>
          <w:tcPr>
            <w:tcW w:w="767" w:type="pct"/>
            <w:tcBorders>
              <w:top w:val="single" w:sz="8" w:space="0" w:color="auto"/>
              <w:left w:val="single" w:sz="8" w:space="0" w:color="auto"/>
              <w:bottom w:val="single" w:sz="12" w:space="0" w:color="auto"/>
            </w:tcBorders>
          </w:tcPr>
          <w:p w:rsidR="007C42F9" w:rsidRPr="007D72A6" w:rsidRDefault="007C42F9" w:rsidP="003A7740">
            <w:pPr>
              <w:rPr>
                <w:sz w:val="20"/>
                <w:szCs w:val="20"/>
              </w:rPr>
            </w:pPr>
          </w:p>
        </w:tc>
      </w:tr>
      <w:tr w:rsidR="007C42F9" w:rsidRPr="007D72A6"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7C42F9" w:rsidRPr="007D72A6" w:rsidRDefault="007C42F9"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7C42F9" w:rsidRPr="007D72A6" w:rsidRDefault="007C42F9" w:rsidP="003A7740">
            <w:pPr>
              <w:jc w:val="center"/>
              <w:rPr>
                <w:sz w:val="20"/>
                <w:szCs w:val="20"/>
              </w:rPr>
            </w:pPr>
            <w:r>
              <w:rPr>
                <w:sz w:val="20"/>
                <w:szCs w:val="20"/>
              </w:rPr>
              <w:t>1</w:t>
            </w:r>
          </w:p>
        </w:tc>
        <w:tc>
          <w:tcPr>
            <w:tcW w:w="767" w:type="pct"/>
            <w:tcBorders>
              <w:top w:val="single" w:sz="12" w:space="0" w:color="auto"/>
              <w:left w:val="single" w:sz="8" w:space="0" w:color="auto"/>
              <w:bottom w:val="single" w:sz="8" w:space="0" w:color="auto"/>
            </w:tcBorders>
            <w:vAlign w:val="center"/>
          </w:tcPr>
          <w:p w:rsidR="007C42F9" w:rsidRPr="007D72A6" w:rsidRDefault="007C42F9" w:rsidP="003A7740">
            <w:pPr>
              <w:jc w:val="center"/>
              <w:rPr>
                <w:sz w:val="20"/>
                <w:szCs w:val="20"/>
              </w:rPr>
            </w:pPr>
            <w:r>
              <w:rPr>
                <w:sz w:val="20"/>
                <w:szCs w:val="20"/>
              </w:rPr>
              <w:t>50</w:t>
            </w:r>
          </w:p>
        </w:tc>
      </w:tr>
      <w:tr w:rsidR="007C42F9"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7C42F9" w:rsidRPr="007D72A6" w:rsidRDefault="007C42F9" w:rsidP="003A7740">
            <w:pPr>
              <w:jc w:val="both"/>
              <w:rPr>
                <w:sz w:val="20"/>
                <w:szCs w:val="20"/>
              </w:rPr>
            </w:pPr>
            <w:r w:rsidRPr="007D72A6">
              <w:rPr>
                <w:sz w:val="20"/>
                <w:szCs w:val="20"/>
              </w:rPr>
              <w:t xml:space="preserve"> </w:t>
            </w:r>
          </w:p>
        </w:tc>
      </w:tr>
      <w:tr w:rsidR="007C42F9"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KISA İÇERİĞİ</w:t>
            </w:r>
          </w:p>
        </w:tc>
        <w:tc>
          <w:tcPr>
            <w:tcW w:w="3164" w:type="pct"/>
            <w:gridSpan w:val="7"/>
            <w:tcBorders>
              <w:top w:val="single" w:sz="12" w:space="0" w:color="auto"/>
              <w:left w:val="single" w:sz="12" w:space="0" w:color="auto"/>
              <w:bottom w:val="single" w:sz="12" w:space="0" w:color="auto"/>
            </w:tcBorders>
            <w:shd w:val="clear" w:color="auto" w:fill="auto"/>
          </w:tcPr>
          <w:p w:rsidR="007C42F9" w:rsidRPr="00854A7E" w:rsidRDefault="007C42F9" w:rsidP="003A7740">
            <w:pPr>
              <w:spacing w:line="295" w:lineRule="atLeast"/>
              <w:jc w:val="both"/>
            </w:pPr>
            <w:r w:rsidRPr="00854A7E">
              <w:rPr>
                <w:color w:val="000000"/>
                <w:sz w:val="22"/>
                <w:szCs w:val="22"/>
              </w:rPr>
              <w:t>Fen öğretimi, fen öğretiminin temel amaçları, fen okur yazarlığı, kavram öğretimi (kavram yanılgıları, kavram haritaları, kavramsal karikatürler, V diyagramları, vb.) , fen öğretiminde kullanılan yöntemler ve materyaller, 4.- 8. sınıflarda uygulanan Fen ve Teknoloji Öğretim Programının incelenmesi (temalar, kazanımlar, öğrenme durumları, değerlendirme teknikleri, vb. ) . Ders, öğretmen ve öğrenci çalışma kitabı örneklerinin incelenip değerlendirilmesi. </w:t>
            </w:r>
          </w:p>
        </w:tc>
      </w:tr>
      <w:tr w:rsidR="007C42F9" w:rsidRPr="007D72A6"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AMAÇLARI</w:t>
            </w:r>
          </w:p>
        </w:tc>
        <w:tc>
          <w:tcPr>
            <w:tcW w:w="3164" w:type="pct"/>
            <w:gridSpan w:val="7"/>
            <w:tcBorders>
              <w:top w:val="single" w:sz="12" w:space="0" w:color="auto"/>
              <w:left w:val="single" w:sz="12" w:space="0" w:color="auto"/>
              <w:bottom w:val="single" w:sz="12" w:space="0" w:color="auto"/>
            </w:tcBorders>
            <w:shd w:val="clear" w:color="auto" w:fill="auto"/>
          </w:tcPr>
          <w:p w:rsidR="007C42F9" w:rsidRDefault="007C42F9" w:rsidP="003A7740">
            <w:pPr>
              <w:rPr>
                <w:color w:val="000000"/>
                <w:shd w:val="clear" w:color="auto" w:fill="F4F3F2"/>
              </w:rPr>
            </w:pPr>
          </w:p>
          <w:p w:rsidR="007C42F9" w:rsidRPr="00854A7E" w:rsidRDefault="007C42F9" w:rsidP="003A7740">
            <w:pPr>
              <w:rPr>
                <w:color w:val="000000"/>
              </w:rPr>
            </w:pPr>
            <w:r w:rsidRPr="00BF7B3A">
              <w:rPr>
                <w:color w:val="000000"/>
                <w:sz w:val="22"/>
                <w:szCs w:val="22"/>
              </w:rPr>
              <w:t>Fen</w:t>
            </w:r>
            <w:r w:rsidRPr="00854A7E">
              <w:rPr>
                <w:color w:val="000000"/>
                <w:sz w:val="22"/>
                <w:szCs w:val="22"/>
                <w:shd w:val="clear" w:color="auto" w:fill="F4F3F2"/>
              </w:rPr>
              <w:t xml:space="preserve"> </w:t>
            </w:r>
            <w:r w:rsidRPr="00BF7B3A">
              <w:rPr>
                <w:color w:val="000000"/>
                <w:sz w:val="22"/>
                <w:szCs w:val="22"/>
              </w:rPr>
              <w:t>öğretiminin temel amaçlarını kavratma, fen ve teknoloji dersi öğretim programı hakkında bilgi edindirmek, fen öğretiminde kullanılan öğretim yöntem ve materyallerini tanıtmak, uygulama düzeyinde bilgi ve</w:t>
            </w:r>
            <w:r w:rsidRPr="00854A7E">
              <w:rPr>
                <w:color w:val="000000"/>
                <w:sz w:val="22"/>
                <w:szCs w:val="22"/>
                <w:shd w:val="clear" w:color="auto" w:fill="F4F3F2"/>
              </w:rPr>
              <w:t xml:space="preserve"> </w:t>
            </w:r>
            <w:r w:rsidRPr="00BF7B3A">
              <w:rPr>
                <w:color w:val="000000"/>
                <w:sz w:val="22"/>
                <w:szCs w:val="22"/>
              </w:rPr>
              <w:t>beceri kazandırmak.</w:t>
            </w:r>
            <w:r w:rsidRPr="00854A7E">
              <w:rPr>
                <w:color w:val="000000"/>
                <w:sz w:val="22"/>
                <w:szCs w:val="22"/>
                <w:shd w:val="clear" w:color="auto" w:fill="F4F3F2"/>
              </w:rPr>
              <w:t> </w:t>
            </w:r>
          </w:p>
          <w:p w:rsidR="007C42F9" w:rsidRPr="00854A7E" w:rsidRDefault="007C42F9" w:rsidP="003A7740"/>
        </w:tc>
      </w:tr>
      <w:tr w:rsidR="007C42F9"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7C42F9" w:rsidRPr="007D72A6" w:rsidRDefault="007C42F9" w:rsidP="003A7740">
            <w:pPr>
              <w:jc w:val="both"/>
              <w:rPr>
                <w:sz w:val="20"/>
                <w:szCs w:val="20"/>
              </w:rPr>
            </w:pPr>
          </w:p>
        </w:tc>
      </w:tr>
      <w:tr w:rsidR="007C42F9"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7C42F9" w:rsidRPr="00E02B4B" w:rsidRDefault="007C42F9" w:rsidP="003A7740">
            <w:pPr>
              <w:pStyle w:val="ListeParagraf"/>
              <w:ind w:left="375" w:hanging="283"/>
              <w:rPr>
                <w:color w:val="000000"/>
              </w:rPr>
            </w:pPr>
            <w:r w:rsidRPr="00E02B4B">
              <w:rPr>
                <w:bCs/>
                <w:color w:val="000000"/>
                <w:sz w:val="22"/>
                <w:szCs w:val="22"/>
              </w:rPr>
              <w:t>Bu dersi başarı ile tamamlayan öğrenciler; </w:t>
            </w:r>
          </w:p>
          <w:p w:rsidR="007C42F9" w:rsidRPr="00E02B4B" w:rsidRDefault="007C42F9" w:rsidP="00F912B5">
            <w:pPr>
              <w:pStyle w:val="ListeParagraf"/>
              <w:numPr>
                <w:ilvl w:val="0"/>
                <w:numId w:val="41"/>
              </w:numPr>
              <w:ind w:left="375" w:hanging="283"/>
              <w:rPr>
                <w:color w:val="000000"/>
              </w:rPr>
            </w:pPr>
            <w:r w:rsidRPr="00E02B4B">
              <w:rPr>
                <w:color w:val="000000"/>
                <w:sz w:val="22"/>
                <w:szCs w:val="22"/>
              </w:rPr>
              <w:t>Özel öğretim yöntemlerini öğrenecek ve fen derslerinde kullanabilecektir,</w:t>
            </w:r>
          </w:p>
          <w:p w:rsidR="007C42F9" w:rsidRPr="00E02B4B" w:rsidRDefault="007C42F9" w:rsidP="00F912B5">
            <w:pPr>
              <w:pStyle w:val="ListeParagraf"/>
              <w:numPr>
                <w:ilvl w:val="0"/>
                <w:numId w:val="41"/>
              </w:numPr>
              <w:spacing w:line="295" w:lineRule="atLeast"/>
              <w:ind w:left="375" w:hanging="283"/>
              <w:rPr>
                <w:color w:val="000000"/>
              </w:rPr>
            </w:pPr>
            <w:r w:rsidRPr="00E02B4B">
              <w:rPr>
                <w:color w:val="000000"/>
                <w:sz w:val="22"/>
                <w:szCs w:val="22"/>
              </w:rPr>
              <w:t>Öğrenme teorilerini kavrayacak ve ders anlatımında kullanabilecektir,</w:t>
            </w:r>
          </w:p>
          <w:p w:rsidR="007C42F9" w:rsidRDefault="007C42F9" w:rsidP="00F912B5">
            <w:pPr>
              <w:pStyle w:val="ListeParagraf"/>
              <w:numPr>
                <w:ilvl w:val="0"/>
                <w:numId w:val="41"/>
              </w:numPr>
              <w:spacing w:line="295" w:lineRule="atLeast"/>
              <w:ind w:left="375" w:hanging="283"/>
              <w:rPr>
                <w:color w:val="000000"/>
              </w:rPr>
            </w:pPr>
            <w:r w:rsidRPr="00E02B4B">
              <w:rPr>
                <w:color w:val="000000"/>
                <w:sz w:val="22"/>
                <w:szCs w:val="22"/>
              </w:rPr>
              <w:lastRenderedPageBreak/>
              <w:t>Ders destek materyallerini hazırlayacak ve derslerde kullanabilecektir,</w:t>
            </w:r>
          </w:p>
          <w:p w:rsidR="007C42F9" w:rsidRPr="00E02B4B" w:rsidRDefault="007C42F9" w:rsidP="00F912B5">
            <w:pPr>
              <w:pStyle w:val="ListeParagraf"/>
              <w:numPr>
                <w:ilvl w:val="0"/>
                <w:numId w:val="41"/>
              </w:numPr>
              <w:spacing w:line="295" w:lineRule="atLeast"/>
              <w:ind w:left="375" w:hanging="283"/>
              <w:rPr>
                <w:color w:val="000000"/>
              </w:rPr>
            </w:pPr>
            <w:r w:rsidRPr="00E02B4B">
              <w:rPr>
                <w:bCs/>
                <w:color w:val="000000"/>
                <w:sz w:val="22"/>
                <w:szCs w:val="22"/>
              </w:rPr>
              <w:t>Fen</w:t>
            </w:r>
            <w:r w:rsidRPr="00E02B4B">
              <w:rPr>
                <w:color w:val="000000"/>
                <w:sz w:val="22"/>
                <w:szCs w:val="22"/>
              </w:rPr>
              <w:t xml:space="preserve"> derslerinde öğretim amaçlı etkinlikler ve deneyler geliştirebilecek ve  uygulayabilecektir.</w:t>
            </w:r>
          </w:p>
          <w:p w:rsidR="007C42F9" w:rsidRPr="006D1FEB" w:rsidRDefault="007C42F9" w:rsidP="003A7740">
            <w:pPr>
              <w:pStyle w:val="ListeParagraf"/>
              <w:rPr>
                <w:sz w:val="20"/>
                <w:szCs w:val="20"/>
              </w:rPr>
            </w:pPr>
          </w:p>
        </w:tc>
      </w:tr>
      <w:tr w:rsidR="007C42F9"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lastRenderedPageBreak/>
              <w:t>TEMEL DERS KİTABI</w:t>
            </w:r>
          </w:p>
        </w:tc>
        <w:tc>
          <w:tcPr>
            <w:tcW w:w="3164" w:type="pct"/>
            <w:gridSpan w:val="7"/>
            <w:tcBorders>
              <w:top w:val="single" w:sz="12" w:space="0" w:color="auto"/>
              <w:left w:val="single" w:sz="12" w:space="0" w:color="auto"/>
              <w:bottom w:val="single" w:sz="12" w:space="0" w:color="auto"/>
            </w:tcBorders>
            <w:shd w:val="clear" w:color="auto" w:fill="auto"/>
          </w:tcPr>
          <w:p w:rsidR="007C42F9" w:rsidRPr="00E02B4B" w:rsidRDefault="00881FC6" w:rsidP="00F912B5">
            <w:pPr>
              <w:pStyle w:val="ListeParagraf"/>
              <w:numPr>
                <w:ilvl w:val="0"/>
                <w:numId w:val="43"/>
              </w:numPr>
              <w:ind w:left="375" w:hanging="283"/>
              <w:rPr>
                <w:rStyle w:val="apple-converted-space"/>
                <w:color w:val="000000"/>
                <w:shd w:val="clear" w:color="auto" w:fill="F4F3F2"/>
              </w:rPr>
            </w:pPr>
            <w:r>
              <w:rPr>
                <w:color w:val="000000"/>
                <w:sz w:val="22"/>
                <w:szCs w:val="22"/>
                <w:shd w:val="clear" w:color="auto" w:fill="F4F3F2"/>
              </w:rPr>
              <w:t>Mat. ve Fen Bil. Eğitimi</w:t>
            </w:r>
            <w:r w:rsidR="007C42F9" w:rsidRPr="00E02B4B">
              <w:rPr>
                <w:color w:val="000000"/>
                <w:sz w:val="22"/>
                <w:szCs w:val="22"/>
                <w:shd w:val="clear" w:color="auto" w:fill="F4F3F2"/>
              </w:rPr>
              <w:t xml:space="preserve"> Fen ve Teknoloji Dersi Öğretim Programı ve Kılavuzu (2006). Ankara: MEB Yayınları.</w:t>
            </w:r>
            <w:r w:rsidR="007C42F9" w:rsidRPr="00E02B4B">
              <w:rPr>
                <w:rStyle w:val="apple-converted-space"/>
                <w:color w:val="000000"/>
                <w:sz w:val="22"/>
                <w:szCs w:val="22"/>
                <w:shd w:val="clear" w:color="auto" w:fill="F4F3F2"/>
              </w:rPr>
              <w:t> </w:t>
            </w:r>
          </w:p>
          <w:p w:rsidR="007C42F9" w:rsidRPr="00E02B4B" w:rsidRDefault="007C42F9" w:rsidP="00F912B5">
            <w:pPr>
              <w:pStyle w:val="ListeParagraf"/>
              <w:numPr>
                <w:ilvl w:val="0"/>
                <w:numId w:val="43"/>
              </w:numPr>
              <w:ind w:left="375" w:hanging="283"/>
              <w:rPr>
                <w:rStyle w:val="apple-converted-space"/>
                <w:color w:val="000000"/>
                <w:shd w:val="clear" w:color="auto" w:fill="F4F3F2"/>
              </w:rPr>
            </w:pPr>
            <w:r w:rsidRPr="00E02B4B">
              <w:rPr>
                <w:color w:val="000000"/>
                <w:sz w:val="22"/>
                <w:szCs w:val="22"/>
                <w:shd w:val="clear" w:color="auto" w:fill="F4F3F2"/>
              </w:rPr>
              <w:t>Çepni ve diğerleri (2005). Fen ve Teknoloji Öğretimi. Ankara: PegemA Yayıncılık.</w:t>
            </w:r>
            <w:r w:rsidRPr="00E02B4B">
              <w:rPr>
                <w:rStyle w:val="apple-converted-space"/>
                <w:color w:val="000000"/>
                <w:sz w:val="22"/>
                <w:szCs w:val="22"/>
                <w:shd w:val="clear" w:color="auto" w:fill="F4F3F2"/>
              </w:rPr>
              <w:t> </w:t>
            </w:r>
          </w:p>
          <w:p w:rsidR="007C42F9" w:rsidRPr="00E02B4B" w:rsidRDefault="007C42F9" w:rsidP="00F912B5">
            <w:pPr>
              <w:pStyle w:val="ListeParagraf"/>
              <w:numPr>
                <w:ilvl w:val="0"/>
                <w:numId w:val="43"/>
              </w:numPr>
              <w:ind w:left="375" w:hanging="283"/>
              <w:rPr>
                <w:color w:val="000000"/>
                <w:shd w:val="clear" w:color="auto" w:fill="F4F3F2"/>
              </w:rPr>
            </w:pPr>
            <w:r w:rsidRPr="00E02B4B">
              <w:rPr>
                <w:color w:val="000000"/>
                <w:sz w:val="22"/>
                <w:szCs w:val="22"/>
                <w:shd w:val="clear" w:color="auto" w:fill="F4F3F2"/>
              </w:rPr>
              <w:t xml:space="preserve"> Bahar ve diğerleri (2006). Fen ve Teknoloji Öğretimi. Ankara: PegemA Yayıncılık. </w:t>
            </w:r>
          </w:p>
        </w:tc>
      </w:tr>
      <w:tr w:rsidR="007C42F9"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YARDIMCI KAYNAKLAR</w:t>
            </w:r>
          </w:p>
        </w:tc>
        <w:tc>
          <w:tcPr>
            <w:tcW w:w="3164" w:type="pct"/>
            <w:gridSpan w:val="7"/>
            <w:tcBorders>
              <w:top w:val="single" w:sz="12" w:space="0" w:color="auto"/>
              <w:left w:val="single" w:sz="12" w:space="0" w:color="auto"/>
              <w:bottom w:val="single" w:sz="12" w:space="0" w:color="auto"/>
            </w:tcBorders>
            <w:shd w:val="clear" w:color="auto" w:fill="auto"/>
          </w:tcPr>
          <w:p w:rsidR="007C42F9" w:rsidRPr="00E02B4B" w:rsidRDefault="007C42F9" w:rsidP="00F912B5">
            <w:pPr>
              <w:pStyle w:val="ListeParagraf"/>
              <w:numPr>
                <w:ilvl w:val="0"/>
                <w:numId w:val="42"/>
              </w:numPr>
              <w:ind w:left="375" w:hanging="283"/>
              <w:rPr>
                <w:rStyle w:val="apple-converted-space"/>
                <w:color w:val="000000"/>
                <w:shd w:val="clear" w:color="auto" w:fill="F4F3F2"/>
              </w:rPr>
            </w:pPr>
            <w:r w:rsidRPr="00E02B4B">
              <w:rPr>
                <w:color w:val="000000"/>
                <w:sz w:val="22"/>
                <w:szCs w:val="22"/>
                <w:shd w:val="clear" w:color="auto" w:fill="F4F3F2"/>
              </w:rPr>
              <w:t xml:space="preserve">Bağcı Kılıç (2006). Yeni Yaklaşımlar Işığında </w:t>
            </w:r>
            <w:r w:rsidR="00881FC6">
              <w:rPr>
                <w:color w:val="000000"/>
                <w:sz w:val="22"/>
                <w:szCs w:val="22"/>
                <w:shd w:val="clear" w:color="auto" w:fill="F4F3F2"/>
              </w:rPr>
              <w:t>Mat. ve Fen Bil. Eğitimi</w:t>
            </w:r>
            <w:r w:rsidRPr="00E02B4B">
              <w:rPr>
                <w:color w:val="000000"/>
                <w:sz w:val="22"/>
                <w:szCs w:val="22"/>
                <w:shd w:val="clear" w:color="auto" w:fill="F4F3F2"/>
              </w:rPr>
              <w:t xml:space="preserve"> Bilim Öğretimi. İstanbul: Morpa Yayıncılık.</w:t>
            </w:r>
            <w:r w:rsidRPr="00E02B4B">
              <w:rPr>
                <w:rStyle w:val="apple-converted-space"/>
                <w:color w:val="000000"/>
                <w:sz w:val="22"/>
                <w:szCs w:val="22"/>
                <w:shd w:val="clear" w:color="auto" w:fill="F4F3F2"/>
              </w:rPr>
              <w:t> </w:t>
            </w:r>
          </w:p>
          <w:p w:rsidR="007C42F9" w:rsidRPr="00E02B4B" w:rsidRDefault="007C42F9" w:rsidP="00F912B5">
            <w:pPr>
              <w:pStyle w:val="ListeParagraf"/>
              <w:numPr>
                <w:ilvl w:val="0"/>
                <w:numId w:val="42"/>
              </w:numPr>
              <w:ind w:left="375" w:hanging="283"/>
              <w:rPr>
                <w:rStyle w:val="apple-converted-space"/>
                <w:color w:val="000000"/>
                <w:shd w:val="clear" w:color="auto" w:fill="F4F3F2"/>
              </w:rPr>
            </w:pPr>
            <w:r w:rsidRPr="00E02B4B">
              <w:rPr>
                <w:color w:val="000000"/>
                <w:sz w:val="22"/>
                <w:szCs w:val="22"/>
                <w:shd w:val="clear" w:color="auto" w:fill="F4F3F2"/>
              </w:rPr>
              <w:t>[</w:t>
            </w:r>
            <w:r w:rsidR="00881FC6">
              <w:rPr>
                <w:color w:val="000000"/>
                <w:sz w:val="22"/>
                <w:szCs w:val="22"/>
                <w:shd w:val="clear" w:color="auto" w:fill="F4F3F2"/>
              </w:rPr>
              <w:t>Mat. ve Fen Bil. Eğitimi</w:t>
            </w:r>
            <w:r w:rsidRPr="00E02B4B">
              <w:rPr>
                <w:color w:val="000000"/>
                <w:sz w:val="22"/>
                <w:szCs w:val="22"/>
                <w:shd w:val="clear" w:color="auto" w:fill="F4F3F2"/>
              </w:rPr>
              <w:t xml:space="preserve"> Fen Öğretimi (1997). YÖK- Ankara: Dünya Bankası.</w:t>
            </w:r>
            <w:r w:rsidRPr="00E02B4B">
              <w:rPr>
                <w:rStyle w:val="apple-converted-space"/>
                <w:color w:val="000000"/>
                <w:sz w:val="22"/>
                <w:szCs w:val="22"/>
                <w:shd w:val="clear" w:color="auto" w:fill="F4F3F2"/>
              </w:rPr>
              <w:t> </w:t>
            </w:r>
          </w:p>
          <w:p w:rsidR="007C42F9" w:rsidRPr="00E02B4B" w:rsidRDefault="007C42F9" w:rsidP="00F912B5">
            <w:pPr>
              <w:pStyle w:val="ListeParagraf"/>
              <w:numPr>
                <w:ilvl w:val="0"/>
                <w:numId w:val="42"/>
              </w:numPr>
              <w:ind w:left="375" w:hanging="283"/>
              <w:rPr>
                <w:rStyle w:val="apple-converted-space"/>
                <w:color w:val="000000"/>
                <w:shd w:val="clear" w:color="auto" w:fill="F4F3F2"/>
              </w:rPr>
            </w:pPr>
            <w:r w:rsidRPr="00E02B4B">
              <w:rPr>
                <w:color w:val="000000"/>
                <w:sz w:val="22"/>
                <w:szCs w:val="22"/>
                <w:shd w:val="clear" w:color="auto" w:fill="F4F3F2"/>
              </w:rPr>
              <w:t xml:space="preserve">Ekiz (2001). </w:t>
            </w:r>
            <w:r w:rsidR="00881FC6">
              <w:rPr>
                <w:color w:val="000000"/>
                <w:sz w:val="22"/>
                <w:szCs w:val="22"/>
                <w:shd w:val="clear" w:color="auto" w:fill="F4F3F2"/>
              </w:rPr>
              <w:t>Mat. ve Fen Bil. Eğitimi</w:t>
            </w:r>
            <w:r w:rsidRPr="00E02B4B">
              <w:rPr>
                <w:color w:val="000000"/>
                <w:sz w:val="22"/>
                <w:szCs w:val="22"/>
                <w:shd w:val="clear" w:color="auto" w:fill="F4F3F2"/>
              </w:rPr>
              <w:t>de Fen Bilimi Öğretimi ve Öğrenimi. Trabzon: Derya Yayınevi.</w:t>
            </w:r>
            <w:r w:rsidRPr="00E02B4B">
              <w:rPr>
                <w:rStyle w:val="apple-converted-space"/>
                <w:color w:val="000000"/>
                <w:sz w:val="22"/>
                <w:szCs w:val="22"/>
                <w:shd w:val="clear" w:color="auto" w:fill="F4F3F2"/>
              </w:rPr>
              <w:t> </w:t>
            </w:r>
          </w:p>
          <w:p w:rsidR="007C42F9" w:rsidRPr="00E02B4B" w:rsidRDefault="007C42F9" w:rsidP="00F912B5">
            <w:pPr>
              <w:pStyle w:val="ListeParagraf"/>
              <w:numPr>
                <w:ilvl w:val="0"/>
                <w:numId w:val="42"/>
              </w:numPr>
              <w:ind w:left="375" w:hanging="283"/>
              <w:rPr>
                <w:lang w:val="en-US"/>
              </w:rPr>
            </w:pPr>
            <w:r w:rsidRPr="00E02B4B">
              <w:rPr>
                <w:color w:val="000000"/>
                <w:sz w:val="22"/>
                <w:szCs w:val="22"/>
                <w:shd w:val="clear" w:color="auto" w:fill="F4F3F2"/>
              </w:rPr>
              <w:t>Demirel ve diğerleri (2007). Eğitimde Yeni Yönelimler. Ankara: PegemA Yayıncılık.</w:t>
            </w:r>
            <w:r w:rsidRPr="00E02B4B">
              <w:rPr>
                <w:rStyle w:val="apple-converted-space"/>
                <w:color w:val="000000"/>
                <w:sz w:val="22"/>
                <w:szCs w:val="22"/>
                <w:shd w:val="clear" w:color="auto" w:fill="F4F3F2"/>
              </w:rPr>
              <w:t> </w:t>
            </w:r>
          </w:p>
        </w:tc>
      </w:tr>
      <w:tr w:rsidR="007C42F9" w:rsidRPr="007D72A6"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7C42F9" w:rsidRPr="007D72A6" w:rsidRDefault="007C42F9" w:rsidP="003A7740">
            <w:pPr>
              <w:jc w:val="both"/>
              <w:rPr>
                <w:sz w:val="20"/>
                <w:szCs w:val="20"/>
              </w:rPr>
            </w:pPr>
          </w:p>
        </w:tc>
      </w:tr>
    </w:tbl>
    <w:p w:rsidR="007C42F9" w:rsidRPr="007D72A6" w:rsidRDefault="007C42F9" w:rsidP="003A7740">
      <w:pPr>
        <w:rPr>
          <w:sz w:val="20"/>
          <w:szCs w:val="20"/>
        </w:rPr>
        <w:sectPr w:rsidR="007C42F9" w:rsidRPr="007D72A6"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7C42F9" w:rsidRPr="007D72A6" w:rsidTr="003A7740">
        <w:trPr>
          <w:trHeight w:val="510"/>
          <w:jc w:val="center"/>
        </w:trPr>
        <w:tc>
          <w:tcPr>
            <w:tcW w:w="5000" w:type="pct"/>
            <w:gridSpan w:val="2"/>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lastRenderedPageBreak/>
              <w:t>DERSİN HAFTALIK PLANI</w:t>
            </w:r>
          </w:p>
        </w:tc>
      </w:tr>
      <w:tr w:rsidR="007C42F9" w:rsidRPr="007D72A6" w:rsidTr="003A7740">
        <w:trPr>
          <w:jc w:val="center"/>
        </w:trPr>
        <w:tc>
          <w:tcPr>
            <w:tcW w:w="593" w:type="pct"/>
          </w:tcPr>
          <w:p w:rsidR="007C42F9" w:rsidRPr="007D72A6" w:rsidRDefault="007C42F9" w:rsidP="003A7740">
            <w:pPr>
              <w:jc w:val="center"/>
              <w:rPr>
                <w:b/>
                <w:sz w:val="20"/>
                <w:szCs w:val="20"/>
              </w:rPr>
            </w:pPr>
            <w:r w:rsidRPr="007D72A6">
              <w:rPr>
                <w:b/>
                <w:sz w:val="20"/>
                <w:szCs w:val="20"/>
              </w:rPr>
              <w:t>HAFTA</w:t>
            </w:r>
          </w:p>
        </w:tc>
        <w:tc>
          <w:tcPr>
            <w:tcW w:w="4407" w:type="pct"/>
          </w:tcPr>
          <w:p w:rsidR="007C42F9" w:rsidRPr="007D72A6" w:rsidRDefault="007C42F9" w:rsidP="003A7740">
            <w:pPr>
              <w:rPr>
                <w:b/>
                <w:sz w:val="20"/>
                <w:szCs w:val="20"/>
              </w:rPr>
            </w:pPr>
            <w:r w:rsidRPr="007D72A6">
              <w:rPr>
                <w:b/>
                <w:sz w:val="20"/>
                <w:szCs w:val="20"/>
              </w:rPr>
              <w:t>İŞLENEN KONULAR</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w:t>
            </w:r>
          </w:p>
        </w:tc>
        <w:tc>
          <w:tcPr>
            <w:tcW w:w="4407" w:type="pct"/>
          </w:tcPr>
          <w:p w:rsidR="007C42F9" w:rsidRPr="00E02B4B" w:rsidRDefault="007C42F9" w:rsidP="003A7740">
            <w:r w:rsidRPr="00E02B4B">
              <w:rPr>
                <w:sz w:val="22"/>
                <w:szCs w:val="22"/>
              </w:rPr>
              <w:t xml:space="preserve"> </w:t>
            </w:r>
            <w:r w:rsidRPr="00D25F19">
              <w:rPr>
                <w:color w:val="000000"/>
                <w:sz w:val="22"/>
                <w:szCs w:val="22"/>
              </w:rPr>
              <w:t>Bilim, bilimin tarihsel gelişimi ve bilimin özellikleri, bilimsel bilgi türleri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2</w:t>
            </w:r>
          </w:p>
        </w:tc>
        <w:tc>
          <w:tcPr>
            <w:tcW w:w="4407" w:type="pct"/>
          </w:tcPr>
          <w:p w:rsidR="007C42F9" w:rsidRPr="00E02B4B" w:rsidRDefault="007C42F9" w:rsidP="003A7740">
            <w:r w:rsidRPr="00E02B4B">
              <w:rPr>
                <w:sz w:val="22"/>
                <w:szCs w:val="22"/>
              </w:rPr>
              <w:t xml:space="preserve"> </w:t>
            </w:r>
            <w:r w:rsidRPr="00D25F19">
              <w:rPr>
                <w:color w:val="000000"/>
                <w:sz w:val="22"/>
                <w:szCs w:val="22"/>
              </w:rPr>
              <w:t>Fen öğretimi, fen öğretiminin temel amaçları, fen ve teknoloji okuryazarlığı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3</w:t>
            </w:r>
          </w:p>
        </w:tc>
        <w:tc>
          <w:tcPr>
            <w:tcW w:w="4407" w:type="pct"/>
          </w:tcPr>
          <w:p w:rsidR="007C42F9" w:rsidRPr="00E02B4B" w:rsidRDefault="007C42F9" w:rsidP="003A7740">
            <w:r w:rsidRPr="00E02B4B">
              <w:rPr>
                <w:sz w:val="22"/>
                <w:szCs w:val="22"/>
              </w:rPr>
              <w:t xml:space="preserve"> </w:t>
            </w:r>
            <w:r w:rsidRPr="00D25F19">
              <w:rPr>
                <w:color w:val="000000"/>
                <w:sz w:val="22"/>
                <w:szCs w:val="22"/>
              </w:rPr>
              <w:t>Fen ve teknoloji öğretim programlarının temel felsefesi ve tanıtımı, mikro öğretim uygulamaları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4</w:t>
            </w:r>
          </w:p>
        </w:tc>
        <w:tc>
          <w:tcPr>
            <w:tcW w:w="4407" w:type="pct"/>
          </w:tcPr>
          <w:p w:rsidR="007C42F9" w:rsidRPr="00E02B4B" w:rsidRDefault="007C42F9" w:rsidP="003A7740">
            <w:r w:rsidRPr="00E02B4B">
              <w:rPr>
                <w:sz w:val="22"/>
                <w:szCs w:val="22"/>
              </w:rPr>
              <w:t xml:space="preserve"> </w:t>
            </w:r>
            <w:r w:rsidRPr="00D25F19">
              <w:rPr>
                <w:color w:val="000000"/>
                <w:sz w:val="22"/>
                <w:szCs w:val="22"/>
              </w:rPr>
              <w:t>Öğrenme, öğretme ve öğretim kavramları, öğrenme teorileri ve fende kullanımları, mikro öğretim uygulamaları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5</w:t>
            </w:r>
          </w:p>
        </w:tc>
        <w:tc>
          <w:tcPr>
            <w:tcW w:w="4407" w:type="pct"/>
          </w:tcPr>
          <w:p w:rsidR="007C42F9" w:rsidRPr="00E02B4B" w:rsidRDefault="007C42F9" w:rsidP="003A7740">
            <w:r w:rsidRPr="00E02B4B">
              <w:rPr>
                <w:sz w:val="22"/>
                <w:szCs w:val="22"/>
              </w:rPr>
              <w:t xml:space="preserve"> </w:t>
            </w:r>
            <w:r w:rsidRPr="00D25F19">
              <w:rPr>
                <w:color w:val="000000"/>
                <w:sz w:val="22"/>
                <w:szCs w:val="22"/>
              </w:rPr>
              <w:t>Piaget öğrenme kuramı ve örnek uygulamalar, mikro öğretim uygulamaları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6</w:t>
            </w:r>
          </w:p>
        </w:tc>
        <w:tc>
          <w:tcPr>
            <w:tcW w:w="4407" w:type="pct"/>
          </w:tcPr>
          <w:p w:rsidR="007C42F9" w:rsidRPr="00E02B4B" w:rsidRDefault="007C42F9" w:rsidP="003A7740">
            <w:r w:rsidRPr="00E02B4B">
              <w:rPr>
                <w:sz w:val="22"/>
                <w:szCs w:val="22"/>
              </w:rPr>
              <w:t xml:space="preserve"> </w:t>
            </w:r>
            <w:r w:rsidRPr="00D25F19">
              <w:rPr>
                <w:color w:val="000000"/>
                <w:sz w:val="22"/>
                <w:szCs w:val="22"/>
              </w:rPr>
              <w:t>Bruner, Gagne ve Ausubel öğrenme kuramları ve örnek uygulamalar, mikro öğretim uygulamaları </w:t>
            </w:r>
          </w:p>
        </w:tc>
      </w:tr>
      <w:tr w:rsidR="007C42F9" w:rsidRPr="007D72A6" w:rsidTr="003A7740">
        <w:trPr>
          <w:jc w:val="center"/>
        </w:trPr>
        <w:tc>
          <w:tcPr>
            <w:tcW w:w="593" w:type="pct"/>
            <w:shd w:val="clear" w:color="auto" w:fill="D9D9D9"/>
            <w:vAlign w:val="center"/>
          </w:tcPr>
          <w:p w:rsidR="007C42F9" w:rsidRPr="007D72A6" w:rsidRDefault="007C42F9" w:rsidP="003A7740">
            <w:pPr>
              <w:jc w:val="center"/>
              <w:rPr>
                <w:sz w:val="20"/>
                <w:szCs w:val="20"/>
              </w:rPr>
            </w:pPr>
            <w:r w:rsidRPr="007D72A6">
              <w:rPr>
                <w:sz w:val="20"/>
                <w:szCs w:val="20"/>
              </w:rPr>
              <w:t>7-8</w:t>
            </w:r>
          </w:p>
        </w:tc>
        <w:tc>
          <w:tcPr>
            <w:tcW w:w="4407" w:type="pct"/>
            <w:shd w:val="clear" w:color="auto" w:fill="D9D9D9"/>
          </w:tcPr>
          <w:p w:rsidR="007C42F9" w:rsidRPr="00E02B4B" w:rsidRDefault="007C42F9" w:rsidP="003A7740">
            <w:r w:rsidRPr="00E02B4B">
              <w:rPr>
                <w:sz w:val="22"/>
                <w:szCs w:val="22"/>
              </w:rPr>
              <w:t xml:space="preserve">ARA SINAV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9</w:t>
            </w:r>
          </w:p>
        </w:tc>
        <w:tc>
          <w:tcPr>
            <w:tcW w:w="4407" w:type="pct"/>
          </w:tcPr>
          <w:p w:rsidR="007C42F9" w:rsidRPr="00E02B4B" w:rsidRDefault="007C42F9" w:rsidP="003A7740">
            <w:r w:rsidRPr="00E02B4B">
              <w:rPr>
                <w:sz w:val="22"/>
                <w:szCs w:val="22"/>
              </w:rPr>
              <w:t xml:space="preserve"> </w:t>
            </w:r>
            <w:r w:rsidRPr="00D25F19">
              <w:rPr>
                <w:color w:val="000000"/>
                <w:sz w:val="22"/>
                <w:szCs w:val="22"/>
              </w:rPr>
              <w:t>Öğrenme halkası yaklaşımı ve örnek uygulamalar, mikro öğretim uygulamaları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10</w:t>
            </w:r>
          </w:p>
        </w:tc>
        <w:tc>
          <w:tcPr>
            <w:tcW w:w="4407" w:type="pct"/>
          </w:tcPr>
          <w:p w:rsidR="007C42F9" w:rsidRPr="00E02B4B" w:rsidRDefault="007C42F9" w:rsidP="003A7740">
            <w:r w:rsidRPr="00E02B4B">
              <w:rPr>
                <w:sz w:val="22"/>
                <w:szCs w:val="22"/>
              </w:rPr>
              <w:t xml:space="preserve"> </w:t>
            </w:r>
            <w:r w:rsidRPr="00D25F19">
              <w:rPr>
                <w:color w:val="000000"/>
                <w:sz w:val="22"/>
                <w:szCs w:val="22"/>
              </w:rPr>
              <w:t>Yapılandırmacı öğrenme kuramı ve özellikleri, mikro öğretim uygulamaları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11</w:t>
            </w:r>
          </w:p>
        </w:tc>
        <w:tc>
          <w:tcPr>
            <w:tcW w:w="4407" w:type="pct"/>
          </w:tcPr>
          <w:p w:rsidR="007C42F9" w:rsidRPr="00E02B4B" w:rsidRDefault="007C42F9" w:rsidP="003A7740">
            <w:r w:rsidRPr="00E02B4B">
              <w:rPr>
                <w:sz w:val="22"/>
                <w:szCs w:val="22"/>
              </w:rPr>
              <w:t xml:space="preserve"> </w:t>
            </w:r>
            <w:r w:rsidRPr="00D25F19">
              <w:rPr>
                <w:color w:val="000000"/>
                <w:sz w:val="22"/>
                <w:szCs w:val="22"/>
              </w:rPr>
              <w:t>Yapılandırmacı öğrenme kuramı ve özellikleri, mikro öğretim uygulamaları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12</w:t>
            </w:r>
          </w:p>
        </w:tc>
        <w:tc>
          <w:tcPr>
            <w:tcW w:w="4407" w:type="pct"/>
          </w:tcPr>
          <w:p w:rsidR="007C42F9" w:rsidRPr="00E02B4B" w:rsidRDefault="007C42F9" w:rsidP="003A7740">
            <w:r w:rsidRPr="00E02B4B">
              <w:rPr>
                <w:sz w:val="22"/>
                <w:szCs w:val="22"/>
              </w:rPr>
              <w:t xml:space="preserve"> </w:t>
            </w:r>
            <w:r w:rsidRPr="00D25F19">
              <w:rPr>
                <w:color w:val="000000"/>
                <w:sz w:val="22"/>
                <w:szCs w:val="22"/>
              </w:rPr>
              <w:t>Yapılandırmacı kuramın öğretim modelleri (4E, 5E ve 7E) ve örnek uygulamalar, mikro öğretim uygulamaları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13</w:t>
            </w:r>
          </w:p>
        </w:tc>
        <w:tc>
          <w:tcPr>
            <w:tcW w:w="4407" w:type="pct"/>
          </w:tcPr>
          <w:p w:rsidR="007C42F9" w:rsidRPr="00E02B4B" w:rsidRDefault="007C42F9" w:rsidP="003A7740">
            <w:r w:rsidRPr="00E02B4B">
              <w:rPr>
                <w:sz w:val="22"/>
                <w:szCs w:val="22"/>
              </w:rPr>
              <w:t xml:space="preserve"> </w:t>
            </w:r>
            <w:r w:rsidRPr="00D25F19">
              <w:rPr>
                <w:color w:val="000000"/>
                <w:sz w:val="22"/>
                <w:szCs w:val="22"/>
              </w:rPr>
              <w:t>Çoklu zeka kuramı ve örnek uygulamalar, mikro öğretim uygulamaları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14</w:t>
            </w:r>
          </w:p>
        </w:tc>
        <w:tc>
          <w:tcPr>
            <w:tcW w:w="4407" w:type="pct"/>
          </w:tcPr>
          <w:p w:rsidR="007C42F9" w:rsidRPr="00E02B4B" w:rsidRDefault="007C42F9" w:rsidP="003A7740">
            <w:r w:rsidRPr="00E02B4B">
              <w:rPr>
                <w:sz w:val="22"/>
                <w:szCs w:val="22"/>
              </w:rPr>
              <w:t xml:space="preserve"> </w:t>
            </w:r>
            <w:r w:rsidRPr="00D25F19">
              <w:rPr>
                <w:color w:val="000000"/>
                <w:sz w:val="22"/>
                <w:szCs w:val="22"/>
              </w:rPr>
              <w:t>Kavram öğretimi, önemi ve kavram geliştirme süreçleri, mikro öğretim uygulamaları </w:t>
            </w:r>
          </w:p>
        </w:tc>
      </w:tr>
      <w:tr w:rsidR="007C42F9" w:rsidRPr="007D72A6" w:rsidTr="003A7740">
        <w:trPr>
          <w:trHeight w:val="322"/>
          <w:jc w:val="center"/>
        </w:trPr>
        <w:tc>
          <w:tcPr>
            <w:tcW w:w="593" w:type="pct"/>
            <w:tcBorders>
              <w:bottom w:val="single" w:sz="12" w:space="0" w:color="auto"/>
            </w:tcBorders>
            <w:shd w:val="clear" w:color="auto" w:fill="D9D9D9"/>
            <w:vAlign w:val="center"/>
          </w:tcPr>
          <w:p w:rsidR="007C42F9" w:rsidRPr="007D72A6" w:rsidRDefault="007C42F9" w:rsidP="003A7740">
            <w:pPr>
              <w:jc w:val="center"/>
              <w:rPr>
                <w:sz w:val="20"/>
                <w:szCs w:val="20"/>
              </w:rPr>
            </w:pPr>
            <w:r w:rsidRPr="007D72A6">
              <w:rPr>
                <w:sz w:val="20"/>
                <w:szCs w:val="20"/>
              </w:rPr>
              <w:t>15-16</w:t>
            </w:r>
          </w:p>
        </w:tc>
        <w:tc>
          <w:tcPr>
            <w:tcW w:w="4407" w:type="pct"/>
            <w:tcBorders>
              <w:bottom w:val="single" w:sz="12" w:space="0" w:color="auto"/>
            </w:tcBorders>
            <w:shd w:val="clear" w:color="auto" w:fill="D9D9D9"/>
            <w:vAlign w:val="center"/>
          </w:tcPr>
          <w:p w:rsidR="007C42F9" w:rsidRPr="007D72A6" w:rsidRDefault="007C42F9" w:rsidP="003A7740">
            <w:pPr>
              <w:rPr>
                <w:sz w:val="20"/>
                <w:szCs w:val="20"/>
              </w:rPr>
            </w:pPr>
            <w:r w:rsidRPr="007D72A6">
              <w:rPr>
                <w:sz w:val="20"/>
                <w:szCs w:val="20"/>
              </w:rPr>
              <w:t xml:space="preserve">FİNAL SINAVI </w:t>
            </w:r>
          </w:p>
        </w:tc>
      </w:tr>
    </w:tbl>
    <w:p w:rsidR="007C42F9" w:rsidRPr="007D72A6" w:rsidRDefault="007C42F9" w:rsidP="003A7740">
      <w:pPr>
        <w:rPr>
          <w:sz w:val="20"/>
          <w:szCs w:val="20"/>
        </w:rPr>
      </w:pPr>
    </w:p>
    <w:p w:rsidR="007C42F9" w:rsidRPr="007D72A6" w:rsidRDefault="007C42F9"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7D72A6" w:rsidTr="003A7740">
        <w:tc>
          <w:tcPr>
            <w:tcW w:w="603"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NO</w:t>
            </w:r>
          </w:p>
        </w:tc>
        <w:tc>
          <w:tcPr>
            <w:tcW w:w="7585" w:type="dxa"/>
            <w:tcBorders>
              <w:top w:val="single" w:sz="12" w:space="0" w:color="auto"/>
            </w:tcBorders>
          </w:tcPr>
          <w:p w:rsidR="007C42F9" w:rsidRPr="007D72A6" w:rsidRDefault="007C42F9" w:rsidP="003A7740">
            <w:pPr>
              <w:rPr>
                <w:b/>
                <w:sz w:val="20"/>
                <w:szCs w:val="20"/>
              </w:rPr>
            </w:pPr>
            <w:r w:rsidRPr="007D72A6">
              <w:rPr>
                <w:b/>
                <w:sz w:val="20"/>
                <w:szCs w:val="20"/>
              </w:rPr>
              <w:t xml:space="preserve">PROGRAM ÇIKTISI </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3</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2</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1</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w:t>
            </w:r>
          </w:p>
        </w:tc>
        <w:tc>
          <w:tcPr>
            <w:tcW w:w="7585" w:type="dxa"/>
            <w:vAlign w:val="center"/>
          </w:tcPr>
          <w:p w:rsidR="007C42F9" w:rsidRPr="007D72A6" w:rsidRDefault="007C42F9" w:rsidP="003A7740">
            <w:pPr>
              <w:rPr>
                <w:color w:val="FF0000"/>
                <w:sz w:val="20"/>
                <w:szCs w:val="20"/>
              </w:rPr>
            </w:pPr>
            <w:r w:rsidRPr="007D72A6">
              <w:rPr>
                <w:sz w:val="20"/>
                <w:szCs w:val="20"/>
              </w:rPr>
              <w:t>Temel Bilimlere ilişkin bilgileri kavrayabilme ve uygulama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2</w:t>
            </w:r>
          </w:p>
        </w:tc>
        <w:tc>
          <w:tcPr>
            <w:tcW w:w="7585" w:type="dxa"/>
            <w:vAlign w:val="center"/>
          </w:tcPr>
          <w:p w:rsidR="007C42F9" w:rsidRPr="007D72A6" w:rsidRDefault="007C42F9" w:rsidP="003A7740">
            <w:pPr>
              <w:rPr>
                <w:color w:val="FF0000"/>
                <w:sz w:val="20"/>
                <w:szCs w:val="20"/>
              </w:rPr>
            </w:pPr>
            <w:r w:rsidRPr="007D72A6">
              <w:rPr>
                <w:sz w:val="20"/>
                <w:szCs w:val="20"/>
              </w:rPr>
              <w:t>Fen Bilimlerindeki Öğretim Etkinliklerinin planlanması, hazırlanması, genel öğretim ilke, yöntem ve tekniklerini kullanma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3</w:t>
            </w:r>
          </w:p>
        </w:tc>
        <w:tc>
          <w:tcPr>
            <w:tcW w:w="7585" w:type="dxa"/>
            <w:vAlign w:val="center"/>
          </w:tcPr>
          <w:p w:rsidR="007C42F9" w:rsidRPr="007D72A6" w:rsidRDefault="007C42F9" w:rsidP="003A7740">
            <w:pPr>
              <w:rPr>
                <w:color w:val="FF0000"/>
                <w:sz w:val="20"/>
                <w:szCs w:val="20"/>
              </w:rPr>
            </w:pPr>
            <w:r w:rsidRPr="007D72A6">
              <w:rPr>
                <w:sz w:val="20"/>
                <w:szCs w:val="20"/>
              </w:rPr>
              <w:t>Fen Bilimleri konularında öğrenilen bilgileri yaşama aktarabilme becerisi ve bu aktarımla üçüncü şahıslara anlatabilme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4</w:t>
            </w:r>
          </w:p>
        </w:tc>
        <w:tc>
          <w:tcPr>
            <w:tcW w:w="7585" w:type="dxa"/>
            <w:vAlign w:val="center"/>
          </w:tcPr>
          <w:p w:rsidR="007C42F9" w:rsidRPr="007D72A6" w:rsidRDefault="007C42F9" w:rsidP="003A7740">
            <w:pPr>
              <w:rPr>
                <w:color w:val="FF0000"/>
                <w:sz w:val="20"/>
                <w:szCs w:val="20"/>
              </w:rPr>
            </w:pPr>
            <w:r w:rsidRPr="007D72A6">
              <w:rPr>
                <w:sz w:val="20"/>
                <w:szCs w:val="20"/>
              </w:rPr>
              <w:t>Hayat boyu öğrenimde, fen bilimlerinin yerini, önemini kavrayabilme, bunu gerektiğinde uygulayabilme ve disiplinler arası alanlara bağlayabilme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5</w:t>
            </w:r>
          </w:p>
        </w:tc>
        <w:tc>
          <w:tcPr>
            <w:tcW w:w="7585" w:type="dxa"/>
            <w:vAlign w:val="center"/>
          </w:tcPr>
          <w:p w:rsidR="007C42F9" w:rsidRPr="007D72A6" w:rsidRDefault="007C42F9" w:rsidP="003A7740">
            <w:pPr>
              <w:rPr>
                <w:color w:val="FF0000"/>
                <w:sz w:val="20"/>
                <w:szCs w:val="20"/>
              </w:rPr>
            </w:pPr>
            <w:r w:rsidRPr="007D72A6">
              <w:rPr>
                <w:sz w:val="20"/>
                <w:szCs w:val="20"/>
              </w:rPr>
              <w:t>Güncel konuları izleme ve yorumlama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6</w:t>
            </w:r>
          </w:p>
        </w:tc>
        <w:tc>
          <w:tcPr>
            <w:tcW w:w="7585" w:type="dxa"/>
            <w:vAlign w:val="center"/>
          </w:tcPr>
          <w:p w:rsidR="007C42F9" w:rsidRPr="007D72A6" w:rsidRDefault="007C42F9" w:rsidP="003A7740">
            <w:pPr>
              <w:rPr>
                <w:color w:val="FF0000"/>
                <w:sz w:val="20"/>
                <w:szCs w:val="20"/>
              </w:rPr>
            </w:pPr>
            <w:r w:rsidRPr="007D72A6">
              <w:rPr>
                <w:sz w:val="20"/>
                <w:szCs w:val="20"/>
              </w:rPr>
              <w:t>İşbirliği içinde çalışma, mesleki ve etik sorumluluk bilincini kazanma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7</w:t>
            </w:r>
          </w:p>
        </w:tc>
        <w:tc>
          <w:tcPr>
            <w:tcW w:w="7585" w:type="dxa"/>
            <w:vAlign w:val="center"/>
          </w:tcPr>
          <w:p w:rsidR="007C42F9" w:rsidRPr="007D72A6" w:rsidRDefault="007C42F9" w:rsidP="003A7740">
            <w:pPr>
              <w:rPr>
                <w:color w:val="FF0000"/>
                <w:sz w:val="20"/>
                <w:szCs w:val="20"/>
              </w:rPr>
            </w:pPr>
            <w:r w:rsidRPr="007D72A6">
              <w:rPr>
                <w:sz w:val="20"/>
                <w:szCs w:val="20"/>
              </w:rPr>
              <w:t>Fen Öğretiminin temel amaçları doğrultusunda, fen okuryazarlığını geliştirme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8</w:t>
            </w:r>
          </w:p>
        </w:tc>
        <w:tc>
          <w:tcPr>
            <w:tcW w:w="7585" w:type="dxa"/>
            <w:vAlign w:val="center"/>
          </w:tcPr>
          <w:p w:rsidR="007C42F9" w:rsidRPr="007D72A6" w:rsidRDefault="007C42F9" w:rsidP="003A7740">
            <w:pPr>
              <w:rPr>
                <w:color w:val="FF0000"/>
                <w:sz w:val="20"/>
                <w:szCs w:val="20"/>
              </w:rPr>
            </w:pPr>
            <w:r w:rsidRPr="007D72A6">
              <w:rPr>
                <w:sz w:val="20"/>
                <w:szCs w:val="20"/>
              </w:rPr>
              <w:t>Yeni Fen programlarını inceleme becerisi (kazanım, öğrenme-öğretme süreci, değerlendirme teknikleri v.s)</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9</w:t>
            </w:r>
          </w:p>
        </w:tc>
        <w:tc>
          <w:tcPr>
            <w:tcW w:w="7585" w:type="dxa"/>
            <w:vAlign w:val="center"/>
          </w:tcPr>
          <w:p w:rsidR="007C42F9" w:rsidRPr="007D72A6" w:rsidRDefault="007C42F9" w:rsidP="003A7740">
            <w:pPr>
              <w:rPr>
                <w:color w:val="FF0000"/>
                <w:sz w:val="20"/>
                <w:szCs w:val="20"/>
              </w:rPr>
            </w:pPr>
            <w:r w:rsidRPr="007D72A6">
              <w:rPr>
                <w:sz w:val="20"/>
                <w:szCs w:val="20"/>
              </w:rPr>
              <w:t>Doğa olaylarını bilimsel temellere dayandırarak açıklama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10</w:t>
            </w:r>
          </w:p>
        </w:tc>
        <w:tc>
          <w:tcPr>
            <w:tcW w:w="7585" w:type="dxa"/>
            <w:vAlign w:val="center"/>
          </w:tcPr>
          <w:p w:rsidR="007C42F9" w:rsidRPr="007D72A6" w:rsidRDefault="007C42F9" w:rsidP="003A7740">
            <w:pPr>
              <w:rPr>
                <w:color w:val="FF0000"/>
                <w:sz w:val="20"/>
                <w:szCs w:val="20"/>
              </w:rPr>
            </w:pPr>
            <w:r w:rsidRPr="007D72A6">
              <w:rPr>
                <w:sz w:val="20"/>
                <w:szCs w:val="20"/>
              </w:rPr>
              <w:t>Bilimsel süreç becerileri kazanmak ve bunları daha sonraki yaşantılarının değişik aşamalarında kullanarak hayatlarını kolaylaştırma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11</w:t>
            </w:r>
          </w:p>
        </w:tc>
        <w:tc>
          <w:tcPr>
            <w:tcW w:w="7585" w:type="dxa"/>
            <w:vAlign w:val="center"/>
          </w:tcPr>
          <w:p w:rsidR="007C42F9" w:rsidRPr="007D72A6" w:rsidRDefault="007C42F9" w:rsidP="003A7740">
            <w:pPr>
              <w:rPr>
                <w:color w:val="FF0000"/>
                <w:sz w:val="20"/>
                <w:szCs w:val="20"/>
              </w:rPr>
            </w:pPr>
            <w:r w:rsidRPr="007D72A6">
              <w:rPr>
                <w:sz w:val="20"/>
                <w:szCs w:val="20"/>
              </w:rPr>
              <w:t>Öğrencilerin kişisel gelişim özelliklerine uygun olan yöntem ve teknikleri kullanma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12</w:t>
            </w:r>
          </w:p>
        </w:tc>
        <w:tc>
          <w:tcPr>
            <w:tcW w:w="7585" w:type="dxa"/>
            <w:vAlign w:val="center"/>
          </w:tcPr>
          <w:p w:rsidR="007C42F9" w:rsidRPr="007D72A6" w:rsidRDefault="007C42F9" w:rsidP="003A7740">
            <w:pPr>
              <w:rPr>
                <w:color w:val="FF0000"/>
                <w:sz w:val="20"/>
                <w:szCs w:val="20"/>
              </w:rPr>
            </w:pPr>
            <w:r w:rsidRPr="007D72A6">
              <w:rPr>
                <w:sz w:val="20"/>
                <w:szCs w:val="20"/>
              </w:rPr>
              <w:t>Fen programlarından yararlanarak plan hazırlayıp, araç gereç ve materyalleri düzenleyerek ders sunma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13</w:t>
            </w:r>
          </w:p>
        </w:tc>
        <w:tc>
          <w:tcPr>
            <w:tcW w:w="7585" w:type="dxa"/>
            <w:vAlign w:val="center"/>
          </w:tcPr>
          <w:p w:rsidR="007C42F9" w:rsidRPr="007D72A6" w:rsidRDefault="007C42F9" w:rsidP="003A7740">
            <w:pPr>
              <w:rPr>
                <w:color w:val="FF0000"/>
                <w:sz w:val="20"/>
                <w:szCs w:val="20"/>
              </w:rPr>
            </w:pPr>
            <w:r w:rsidRPr="007D72A6">
              <w:rPr>
                <w:sz w:val="20"/>
                <w:szCs w:val="20"/>
              </w:rPr>
              <w:t>Konuya uygun deneyleri seçip, tasarlayıp yapabilme, verileri analiz etme ve yorumlayarak bilimsel rapor haline getirebilme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14</w:t>
            </w:r>
          </w:p>
        </w:tc>
        <w:tc>
          <w:tcPr>
            <w:tcW w:w="7585" w:type="dxa"/>
            <w:vAlign w:val="center"/>
          </w:tcPr>
          <w:p w:rsidR="007C42F9" w:rsidRPr="007D72A6" w:rsidRDefault="007C42F9" w:rsidP="003A7740">
            <w:pPr>
              <w:rPr>
                <w:color w:val="FF0000"/>
                <w:sz w:val="20"/>
                <w:szCs w:val="20"/>
              </w:rPr>
            </w:pPr>
            <w:r w:rsidRPr="007D72A6">
              <w:rPr>
                <w:sz w:val="20"/>
                <w:szCs w:val="20"/>
              </w:rPr>
              <w:t>Laboratuar güvenliği konusunda bilgi birikimine sahip olma ve gerektiğinde kullanabilme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15</w:t>
            </w:r>
          </w:p>
        </w:tc>
        <w:tc>
          <w:tcPr>
            <w:tcW w:w="7585" w:type="dxa"/>
            <w:vAlign w:val="center"/>
          </w:tcPr>
          <w:p w:rsidR="007C42F9" w:rsidRPr="007D72A6" w:rsidRDefault="007C42F9" w:rsidP="003A7740">
            <w:pPr>
              <w:rPr>
                <w:color w:val="FF0000"/>
                <w:sz w:val="20"/>
                <w:szCs w:val="20"/>
              </w:rPr>
            </w:pPr>
            <w:r w:rsidRPr="007D72A6">
              <w:rPr>
                <w:sz w:val="20"/>
                <w:szCs w:val="20"/>
              </w:rPr>
              <w:t>Problemleri belirleme ve aşamalarına uygun olarak çözme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9889" w:type="dxa"/>
            <w:gridSpan w:val="5"/>
            <w:tcBorders>
              <w:bottom w:val="single" w:sz="12" w:space="0" w:color="auto"/>
            </w:tcBorders>
            <w:vAlign w:val="center"/>
          </w:tcPr>
          <w:p w:rsidR="007C42F9" w:rsidRPr="007D72A6" w:rsidRDefault="007C42F9" w:rsidP="003A7740">
            <w:pPr>
              <w:jc w:val="both"/>
              <w:rPr>
                <w:sz w:val="20"/>
                <w:szCs w:val="20"/>
              </w:rPr>
            </w:pPr>
            <w:r w:rsidRPr="007D72A6">
              <w:rPr>
                <w:b/>
                <w:sz w:val="20"/>
                <w:szCs w:val="20"/>
              </w:rPr>
              <w:t>1</w:t>
            </w:r>
            <w:r w:rsidRPr="007D72A6">
              <w:rPr>
                <w:sz w:val="20"/>
                <w:szCs w:val="20"/>
              </w:rPr>
              <w:t xml:space="preserve">:Hiç Katkısı Yok. </w:t>
            </w:r>
            <w:r w:rsidRPr="007D72A6">
              <w:rPr>
                <w:b/>
                <w:sz w:val="20"/>
                <w:szCs w:val="20"/>
              </w:rPr>
              <w:t>2</w:t>
            </w:r>
            <w:r w:rsidRPr="007D72A6">
              <w:rPr>
                <w:sz w:val="20"/>
                <w:szCs w:val="20"/>
              </w:rPr>
              <w:t xml:space="preserve">:Kısmen Katkısı Var. </w:t>
            </w:r>
            <w:r w:rsidRPr="007D72A6">
              <w:rPr>
                <w:b/>
                <w:sz w:val="20"/>
                <w:szCs w:val="20"/>
              </w:rPr>
              <w:t>3</w:t>
            </w:r>
            <w:r w:rsidRPr="007D72A6">
              <w:rPr>
                <w:sz w:val="20"/>
                <w:szCs w:val="20"/>
              </w:rPr>
              <w:t>:Tam Katkısı Var.</w:t>
            </w:r>
          </w:p>
        </w:tc>
      </w:tr>
    </w:tbl>
    <w:p w:rsidR="007C42F9" w:rsidRPr="007D72A6" w:rsidRDefault="007C42F9" w:rsidP="003A7740">
      <w:pPr>
        <w:rPr>
          <w:sz w:val="20"/>
          <w:szCs w:val="20"/>
        </w:rPr>
      </w:pPr>
    </w:p>
    <w:p w:rsidR="007C42F9" w:rsidRPr="007D72A6" w:rsidRDefault="007C42F9" w:rsidP="003A7740">
      <w:pPr>
        <w:spacing w:line="360" w:lineRule="auto"/>
        <w:rPr>
          <w:sz w:val="20"/>
          <w:szCs w:val="20"/>
        </w:rPr>
      </w:pPr>
      <w:r w:rsidRPr="007D72A6">
        <w:rPr>
          <w:b/>
          <w:sz w:val="20"/>
          <w:szCs w:val="20"/>
        </w:rPr>
        <w:t>Dersin Öğretim Üyesi:</w:t>
      </w:r>
      <w:r w:rsidRPr="007D72A6">
        <w:rPr>
          <w:sz w:val="20"/>
          <w:szCs w:val="20"/>
        </w:rPr>
        <w:t xml:space="preserve">   </w:t>
      </w:r>
      <w:r>
        <w:rPr>
          <w:sz w:val="20"/>
          <w:szCs w:val="20"/>
        </w:rPr>
        <w:t xml:space="preserve">Yard. Doç Dr. </w:t>
      </w:r>
      <w:r w:rsidR="00B450E7">
        <w:rPr>
          <w:sz w:val="20"/>
          <w:szCs w:val="20"/>
        </w:rPr>
        <w:t>Munise SEÇKİN KAPUCU</w:t>
      </w:r>
    </w:p>
    <w:p w:rsidR="007C42F9" w:rsidRDefault="007C42F9" w:rsidP="003A7740">
      <w:pPr>
        <w:tabs>
          <w:tab w:val="left" w:pos="7800"/>
        </w:tabs>
      </w:pPr>
      <w:r w:rsidRPr="007D72A6">
        <w:rPr>
          <w:b/>
          <w:sz w:val="20"/>
          <w:szCs w:val="20"/>
        </w:rPr>
        <w:t>İmza</w:t>
      </w:r>
      <w:r w:rsidRPr="007D72A6">
        <w:rPr>
          <w:sz w:val="20"/>
          <w:szCs w:val="20"/>
        </w:rPr>
        <w:t xml:space="preserve">: </w:t>
      </w:r>
      <w:r w:rsidRPr="007D72A6">
        <w:rPr>
          <w:sz w:val="20"/>
          <w:szCs w:val="20"/>
        </w:rPr>
        <w:tab/>
      </w:r>
      <w:r w:rsidRPr="007D72A6">
        <w:rPr>
          <w:b/>
          <w:sz w:val="20"/>
          <w:szCs w:val="20"/>
        </w:rPr>
        <w:t>Tarih:</w:t>
      </w:r>
    </w:p>
    <w:p w:rsidR="007C42F9" w:rsidRDefault="007C42F9" w:rsidP="003A7740">
      <w:pPr>
        <w:outlineLvl w:val="0"/>
        <w:rPr>
          <w:b/>
          <w:sz w:val="22"/>
          <w:szCs w:val="22"/>
        </w:rPr>
      </w:pPr>
    </w:p>
    <w:p w:rsidR="00B450E7" w:rsidRDefault="00B450E7" w:rsidP="003A7740">
      <w:pPr>
        <w:outlineLvl w:val="0"/>
        <w:rPr>
          <w:b/>
          <w:sz w:val="22"/>
          <w:szCs w:val="22"/>
        </w:rPr>
      </w:pPr>
    </w:p>
    <w:p w:rsidR="00B450E7" w:rsidRDefault="00B450E7" w:rsidP="003A7740">
      <w:pPr>
        <w:outlineLvl w:val="0"/>
        <w:rPr>
          <w:b/>
          <w:sz w:val="22"/>
          <w:szCs w:val="22"/>
        </w:rPr>
      </w:pPr>
    </w:p>
    <w:p w:rsidR="00BF7B3A" w:rsidRDefault="00B450E7" w:rsidP="003A7740">
      <w:pPr>
        <w:outlineLvl w:val="0"/>
        <w:rPr>
          <w:b/>
          <w:sz w:val="22"/>
          <w:szCs w:val="22"/>
        </w:rPr>
      </w:pPr>
      <w:r w:rsidRPr="00B450E7">
        <w:rPr>
          <w:noProof/>
        </w:rPr>
        <w:drawing>
          <wp:anchor distT="0" distB="0" distL="114300" distR="114300" simplePos="0" relativeHeight="251888640" behindDoc="1" locked="0" layoutInCell="1" allowOverlap="1">
            <wp:simplePos x="0" y="0"/>
            <wp:positionH relativeFrom="column">
              <wp:posOffset>-111125</wp:posOffset>
            </wp:positionH>
            <wp:positionV relativeFrom="paragraph">
              <wp:posOffset>-101600</wp:posOffset>
            </wp:positionV>
            <wp:extent cx="499110" cy="464820"/>
            <wp:effectExtent l="19050" t="0" r="0" b="0"/>
            <wp:wrapSquare wrapText="bothSides"/>
            <wp:docPr id="9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7D72A6" w:rsidTr="003A7740">
        <w:tc>
          <w:tcPr>
            <w:tcW w:w="1167" w:type="dxa"/>
            <w:vAlign w:val="center"/>
          </w:tcPr>
          <w:p w:rsidR="007C42F9" w:rsidRPr="007D72A6" w:rsidRDefault="007C42F9" w:rsidP="003A7740">
            <w:pPr>
              <w:outlineLvl w:val="0"/>
              <w:rPr>
                <w:b/>
                <w:sz w:val="20"/>
                <w:szCs w:val="20"/>
              </w:rPr>
            </w:pPr>
            <w:r w:rsidRPr="007D72A6">
              <w:rPr>
                <w:b/>
                <w:sz w:val="20"/>
                <w:szCs w:val="20"/>
              </w:rPr>
              <w:t>DÖNEM</w:t>
            </w:r>
          </w:p>
        </w:tc>
        <w:tc>
          <w:tcPr>
            <w:tcW w:w="1527" w:type="dxa"/>
            <w:vAlign w:val="center"/>
          </w:tcPr>
          <w:p w:rsidR="007C42F9" w:rsidRPr="007D72A6" w:rsidRDefault="007C42F9" w:rsidP="003A7740">
            <w:pPr>
              <w:outlineLvl w:val="0"/>
              <w:rPr>
                <w:sz w:val="20"/>
                <w:szCs w:val="20"/>
              </w:rPr>
            </w:pPr>
            <w:r>
              <w:rPr>
                <w:sz w:val="20"/>
                <w:szCs w:val="20"/>
              </w:rPr>
              <w:t>BAHAR</w:t>
            </w:r>
          </w:p>
        </w:tc>
      </w:tr>
    </w:tbl>
    <w:p w:rsidR="007C42F9" w:rsidRPr="007D72A6"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7D72A6" w:rsidTr="003A7740">
        <w:tc>
          <w:tcPr>
            <w:tcW w:w="1668" w:type="dxa"/>
            <w:vAlign w:val="center"/>
          </w:tcPr>
          <w:p w:rsidR="007C42F9" w:rsidRPr="007D72A6" w:rsidRDefault="007C42F9" w:rsidP="003A7740">
            <w:pPr>
              <w:jc w:val="center"/>
              <w:outlineLvl w:val="0"/>
              <w:rPr>
                <w:b/>
                <w:sz w:val="20"/>
                <w:szCs w:val="20"/>
              </w:rPr>
            </w:pPr>
            <w:r w:rsidRPr="007D72A6">
              <w:rPr>
                <w:b/>
                <w:sz w:val="20"/>
                <w:szCs w:val="20"/>
              </w:rPr>
              <w:t>DERSİN KODU</w:t>
            </w:r>
          </w:p>
        </w:tc>
        <w:tc>
          <w:tcPr>
            <w:tcW w:w="2760" w:type="dxa"/>
            <w:vAlign w:val="center"/>
          </w:tcPr>
          <w:p w:rsidR="007C42F9" w:rsidRPr="007D72A6" w:rsidRDefault="007C42F9" w:rsidP="003A7740">
            <w:pPr>
              <w:outlineLvl w:val="0"/>
              <w:rPr>
                <w:sz w:val="20"/>
                <w:szCs w:val="20"/>
              </w:rPr>
            </w:pPr>
            <w:r w:rsidRPr="007D72A6">
              <w:rPr>
                <w:sz w:val="20"/>
                <w:szCs w:val="20"/>
              </w:rPr>
              <w:t xml:space="preserve"> 17111</w:t>
            </w:r>
            <w:r>
              <w:rPr>
                <w:sz w:val="20"/>
                <w:szCs w:val="20"/>
              </w:rPr>
              <w:t>6126</w:t>
            </w:r>
          </w:p>
        </w:tc>
        <w:tc>
          <w:tcPr>
            <w:tcW w:w="1560" w:type="dxa"/>
            <w:vAlign w:val="center"/>
          </w:tcPr>
          <w:p w:rsidR="007C42F9" w:rsidRPr="007D72A6" w:rsidRDefault="007C42F9" w:rsidP="003A7740">
            <w:pPr>
              <w:jc w:val="center"/>
              <w:outlineLvl w:val="0"/>
              <w:rPr>
                <w:b/>
                <w:sz w:val="20"/>
                <w:szCs w:val="20"/>
              </w:rPr>
            </w:pPr>
            <w:r w:rsidRPr="007D72A6">
              <w:rPr>
                <w:b/>
                <w:sz w:val="20"/>
                <w:szCs w:val="20"/>
              </w:rPr>
              <w:t>DERSİN ADI</w:t>
            </w:r>
          </w:p>
        </w:tc>
        <w:tc>
          <w:tcPr>
            <w:tcW w:w="4185" w:type="dxa"/>
          </w:tcPr>
          <w:p w:rsidR="007C42F9" w:rsidRPr="007D72A6" w:rsidRDefault="007C42F9" w:rsidP="003A7740">
            <w:pPr>
              <w:outlineLvl w:val="0"/>
              <w:rPr>
                <w:sz w:val="20"/>
                <w:szCs w:val="20"/>
              </w:rPr>
            </w:pPr>
            <w:r w:rsidRPr="007D72A6">
              <w:rPr>
                <w:sz w:val="20"/>
                <w:szCs w:val="20"/>
              </w:rPr>
              <w:t xml:space="preserve"> </w:t>
            </w:r>
          </w:p>
          <w:p w:rsidR="007C42F9" w:rsidRPr="007D72A6" w:rsidRDefault="00B450E7" w:rsidP="003A7740">
            <w:pPr>
              <w:outlineLvl w:val="0"/>
              <w:rPr>
                <w:sz w:val="20"/>
                <w:szCs w:val="20"/>
              </w:rPr>
            </w:pPr>
            <w:r>
              <w:rPr>
                <w:sz w:val="20"/>
                <w:szCs w:val="20"/>
              </w:rPr>
              <w:t>TOPLUMA HİZMET UYGULAMAS</w:t>
            </w:r>
            <w:r w:rsidR="007C42F9">
              <w:rPr>
                <w:sz w:val="20"/>
                <w:szCs w:val="20"/>
              </w:rPr>
              <w:t>I</w:t>
            </w:r>
          </w:p>
          <w:p w:rsidR="007C42F9" w:rsidRPr="007D72A6" w:rsidRDefault="007C42F9" w:rsidP="003A7740">
            <w:pPr>
              <w:outlineLvl w:val="0"/>
              <w:rPr>
                <w:sz w:val="20"/>
                <w:szCs w:val="20"/>
              </w:rPr>
            </w:pPr>
          </w:p>
        </w:tc>
      </w:tr>
    </w:tbl>
    <w:p w:rsidR="007C42F9" w:rsidRPr="007D72A6" w:rsidRDefault="007C42F9" w:rsidP="003A7740">
      <w:pPr>
        <w:outlineLvl w:val="0"/>
        <w:rPr>
          <w:sz w:val="20"/>
          <w:szCs w:val="20"/>
        </w:rPr>
      </w:pPr>
      <w:r w:rsidRPr="007D72A6">
        <w:rPr>
          <w:b/>
          <w:sz w:val="20"/>
          <w:szCs w:val="20"/>
        </w:rPr>
        <w:t xml:space="preserve">                                                   </w:t>
      </w:r>
      <w:r w:rsidRPr="007D72A6">
        <w:rPr>
          <w:b/>
          <w:sz w:val="20"/>
          <w:szCs w:val="20"/>
        </w:rPr>
        <w:tab/>
      </w:r>
      <w:r w:rsidRPr="007D72A6">
        <w:rPr>
          <w:b/>
          <w:sz w:val="20"/>
          <w:szCs w:val="20"/>
        </w:rPr>
        <w:tab/>
      </w:r>
      <w:r w:rsidRPr="007D72A6">
        <w:rPr>
          <w:b/>
          <w:sz w:val="20"/>
          <w:szCs w:val="20"/>
        </w:rPr>
        <w:tab/>
      </w:r>
      <w:r w:rsidRPr="007D72A6">
        <w:rPr>
          <w:b/>
          <w:sz w:val="20"/>
          <w:szCs w:val="20"/>
        </w:rPr>
        <w:tab/>
      </w:r>
      <w:r w:rsidRPr="007D72A6">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1"/>
        <w:gridCol w:w="504"/>
        <w:gridCol w:w="276"/>
        <w:gridCol w:w="1040"/>
        <w:gridCol w:w="596"/>
        <w:gridCol w:w="47"/>
        <w:gridCol w:w="605"/>
        <w:gridCol w:w="780"/>
        <w:gridCol w:w="609"/>
        <w:gridCol w:w="90"/>
        <w:gridCol w:w="2347"/>
        <w:gridCol w:w="1430"/>
      </w:tblGrid>
      <w:tr w:rsidR="007C42F9" w:rsidRPr="007D72A6" w:rsidTr="003A7740">
        <w:trPr>
          <w:trHeight w:val="383"/>
        </w:trPr>
        <w:tc>
          <w:tcPr>
            <w:tcW w:w="542" w:type="pct"/>
            <w:vMerge w:val="restart"/>
            <w:tcBorders>
              <w:top w:val="single" w:sz="12" w:space="0" w:color="auto"/>
              <w:right w:val="single" w:sz="12" w:space="0" w:color="auto"/>
            </w:tcBorders>
            <w:vAlign w:val="center"/>
          </w:tcPr>
          <w:p w:rsidR="007C42F9" w:rsidRPr="007D72A6" w:rsidRDefault="007C42F9" w:rsidP="003A7740">
            <w:pPr>
              <w:rPr>
                <w:b/>
                <w:sz w:val="20"/>
                <w:szCs w:val="20"/>
              </w:rPr>
            </w:pPr>
            <w:r w:rsidRPr="007D72A6">
              <w:rPr>
                <w:b/>
                <w:sz w:val="20"/>
                <w:szCs w:val="20"/>
              </w:rPr>
              <w:t>YARIYI</w:t>
            </w:r>
            <w:r>
              <w:rPr>
                <w:b/>
                <w:sz w:val="20"/>
                <w:szCs w:val="20"/>
              </w:rPr>
              <w:t>L</w:t>
            </w:r>
          </w:p>
          <w:p w:rsidR="007C42F9" w:rsidRPr="007D72A6" w:rsidRDefault="007C42F9" w:rsidP="003A7740">
            <w:pPr>
              <w:rPr>
                <w:sz w:val="20"/>
                <w:szCs w:val="20"/>
              </w:rPr>
            </w:pPr>
          </w:p>
        </w:tc>
        <w:tc>
          <w:tcPr>
            <w:tcW w:w="1643" w:type="pct"/>
            <w:gridSpan w:val="6"/>
            <w:tcBorders>
              <w:top w:val="single" w:sz="12" w:space="0" w:color="auto"/>
              <w:left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HAFTALIK DERS SAATİ</w:t>
            </w:r>
          </w:p>
        </w:tc>
        <w:tc>
          <w:tcPr>
            <w:tcW w:w="2816" w:type="pct"/>
            <w:gridSpan w:val="5"/>
            <w:tcBorders>
              <w:top w:val="single" w:sz="12" w:space="0" w:color="auto"/>
              <w:left w:val="single" w:sz="12" w:space="0" w:color="auto"/>
            </w:tcBorders>
            <w:vAlign w:val="center"/>
          </w:tcPr>
          <w:p w:rsidR="007C42F9" w:rsidRPr="007D72A6" w:rsidRDefault="007C42F9" w:rsidP="003A7740">
            <w:pPr>
              <w:jc w:val="center"/>
              <w:rPr>
                <w:b/>
                <w:sz w:val="20"/>
                <w:szCs w:val="20"/>
              </w:rPr>
            </w:pPr>
            <w:r w:rsidRPr="007D72A6">
              <w:rPr>
                <w:b/>
                <w:sz w:val="20"/>
                <w:szCs w:val="20"/>
              </w:rPr>
              <w:t>DERSİN</w:t>
            </w:r>
          </w:p>
        </w:tc>
      </w:tr>
      <w:tr w:rsidR="007C42F9" w:rsidRPr="007D72A6" w:rsidTr="003A7740">
        <w:trPr>
          <w:trHeight w:val="382"/>
        </w:trPr>
        <w:tc>
          <w:tcPr>
            <w:tcW w:w="542" w:type="pct"/>
            <w:vMerge/>
            <w:tcBorders>
              <w:right w:val="single" w:sz="12" w:space="0" w:color="auto"/>
            </w:tcBorders>
          </w:tcPr>
          <w:p w:rsidR="007C42F9" w:rsidRPr="007D72A6" w:rsidRDefault="007C42F9" w:rsidP="003A7740">
            <w:pPr>
              <w:rPr>
                <w:b/>
                <w:sz w:val="20"/>
                <w:szCs w:val="20"/>
              </w:rPr>
            </w:pPr>
          </w:p>
        </w:tc>
        <w:tc>
          <w:tcPr>
            <w:tcW w:w="418" w:type="pct"/>
            <w:gridSpan w:val="2"/>
            <w:tcBorders>
              <w:left w:val="single" w:sz="12" w:space="0" w:color="auto"/>
            </w:tcBorders>
            <w:vAlign w:val="center"/>
          </w:tcPr>
          <w:p w:rsidR="007C42F9" w:rsidRPr="007D72A6" w:rsidRDefault="007C42F9" w:rsidP="003A7740">
            <w:pPr>
              <w:jc w:val="center"/>
              <w:rPr>
                <w:b/>
                <w:sz w:val="20"/>
                <w:szCs w:val="20"/>
              </w:rPr>
            </w:pPr>
            <w:r w:rsidRPr="007D72A6">
              <w:rPr>
                <w:b/>
                <w:sz w:val="20"/>
                <w:szCs w:val="20"/>
              </w:rPr>
              <w:t>Teorik</w:t>
            </w:r>
          </w:p>
        </w:tc>
        <w:tc>
          <w:tcPr>
            <w:tcW w:w="557" w:type="pct"/>
            <w:vAlign w:val="center"/>
          </w:tcPr>
          <w:p w:rsidR="007C42F9" w:rsidRPr="007D72A6" w:rsidRDefault="007C42F9" w:rsidP="003A7740">
            <w:pPr>
              <w:jc w:val="center"/>
              <w:rPr>
                <w:b/>
                <w:sz w:val="20"/>
                <w:szCs w:val="20"/>
              </w:rPr>
            </w:pPr>
            <w:r w:rsidRPr="007D72A6">
              <w:rPr>
                <w:b/>
                <w:sz w:val="20"/>
                <w:szCs w:val="20"/>
              </w:rPr>
              <w:t>Uygulama</w:t>
            </w:r>
          </w:p>
        </w:tc>
        <w:tc>
          <w:tcPr>
            <w:tcW w:w="668" w:type="pct"/>
            <w:gridSpan w:val="3"/>
            <w:tcBorders>
              <w:right w:val="single" w:sz="12" w:space="0" w:color="auto"/>
            </w:tcBorders>
            <w:vAlign w:val="center"/>
          </w:tcPr>
          <w:p w:rsidR="007C42F9" w:rsidRPr="007D72A6" w:rsidRDefault="007C42F9" w:rsidP="003A7740">
            <w:pPr>
              <w:ind w:left="-111" w:right="-108"/>
              <w:jc w:val="center"/>
              <w:rPr>
                <w:b/>
                <w:sz w:val="20"/>
                <w:szCs w:val="20"/>
              </w:rPr>
            </w:pPr>
            <w:r w:rsidRPr="007D72A6">
              <w:rPr>
                <w:b/>
                <w:sz w:val="20"/>
                <w:szCs w:val="20"/>
              </w:rPr>
              <w:t>Laboratuar</w:t>
            </w:r>
          </w:p>
        </w:tc>
        <w:tc>
          <w:tcPr>
            <w:tcW w:w="418" w:type="pct"/>
            <w:vAlign w:val="center"/>
          </w:tcPr>
          <w:p w:rsidR="007C42F9" w:rsidRPr="007D72A6" w:rsidRDefault="007C42F9" w:rsidP="003A7740">
            <w:pPr>
              <w:jc w:val="center"/>
              <w:rPr>
                <w:b/>
                <w:sz w:val="20"/>
                <w:szCs w:val="20"/>
              </w:rPr>
            </w:pPr>
            <w:r w:rsidRPr="007D72A6">
              <w:rPr>
                <w:b/>
                <w:sz w:val="20"/>
                <w:szCs w:val="20"/>
              </w:rPr>
              <w:t>Kredisi</w:t>
            </w:r>
          </w:p>
        </w:tc>
        <w:tc>
          <w:tcPr>
            <w:tcW w:w="326" w:type="pct"/>
            <w:vAlign w:val="center"/>
          </w:tcPr>
          <w:p w:rsidR="007C42F9" w:rsidRPr="007D72A6" w:rsidRDefault="007C42F9" w:rsidP="003A7740">
            <w:pPr>
              <w:ind w:left="-111" w:right="-108"/>
              <w:jc w:val="center"/>
              <w:rPr>
                <w:b/>
                <w:sz w:val="20"/>
                <w:szCs w:val="20"/>
              </w:rPr>
            </w:pPr>
            <w:r w:rsidRPr="007D72A6">
              <w:rPr>
                <w:b/>
                <w:sz w:val="20"/>
                <w:szCs w:val="20"/>
              </w:rPr>
              <w:t>AKTS</w:t>
            </w:r>
          </w:p>
        </w:tc>
        <w:tc>
          <w:tcPr>
            <w:tcW w:w="1305" w:type="pct"/>
            <w:gridSpan w:val="2"/>
            <w:vAlign w:val="center"/>
          </w:tcPr>
          <w:p w:rsidR="007C42F9" w:rsidRPr="007D72A6" w:rsidRDefault="007C42F9" w:rsidP="003A7740">
            <w:pPr>
              <w:jc w:val="center"/>
              <w:rPr>
                <w:b/>
                <w:sz w:val="20"/>
                <w:szCs w:val="20"/>
              </w:rPr>
            </w:pPr>
            <w:r w:rsidRPr="007D72A6">
              <w:rPr>
                <w:b/>
                <w:sz w:val="20"/>
                <w:szCs w:val="20"/>
              </w:rPr>
              <w:t>TÜRÜ</w:t>
            </w:r>
          </w:p>
        </w:tc>
        <w:tc>
          <w:tcPr>
            <w:tcW w:w="767" w:type="pct"/>
            <w:vAlign w:val="center"/>
          </w:tcPr>
          <w:p w:rsidR="007C42F9" w:rsidRPr="007D72A6" w:rsidRDefault="007C42F9" w:rsidP="003A7740">
            <w:pPr>
              <w:jc w:val="center"/>
              <w:rPr>
                <w:b/>
                <w:sz w:val="20"/>
                <w:szCs w:val="20"/>
              </w:rPr>
            </w:pPr>
            <w:r w:rsidRPr="007D72A6">
              <w:rPr>
                <w:b/>
                <w:sz w:val="20"/>
                <w:szCs w:val="20"/>
              </w:rPr>
              <w:t>DİLİ</w:t>
            </w:r>
          </w:p>
        </w:tc>
      </w:tr>
      <w:tr w:rsidR="007C42F9" w:rsidRPr="007D72A6" w:rsidTr="003A7740">
        <w:trPr>
          <w:trHeight w:val="367"/>
        </w:trPr>
        <w:tc>
          <w:tcPr>
            <w:tcW w:w="542" w:type="pct"/>
            <w:tcBorders>
              <w:bottom w:val="single" w:sz="12" w:space="0" w:color="auto"/>
              <w:right w:val="single" w:sz="12" w:space="0" w:color="auto"/>
            </w:tcBorders>
            <w:vAlign w:val="center"/>
          </w:tcPr>
          <w:p w:rsidR="007C42F9" w:rsidRPr="007D72A6" w:rsidRDefault="007C42F9" w:rsidP="003A7740">
            <w:pPr>
              <w:jc w:val="center"/>
              <w:rPr>
                <w:sz w:val="20"/>
                <w:szCs w:val="20"/>
              </w:rPr>
            </w:pPr>
            <w:r>
              <w:rPr>
                <w:sz w:val="20"/>
                <w:szCs w:val="20"/>
              </w:rPr>
              <w:t>VI</w:t>
            </w:r>
          </w:p>
        </w:tc>
        <w:tc>
          <w:tcPr>
            <w:tcW w:w="418" w:type="pct"/>
            <w:gridSpan w:val="2"/>
            <w:tcBorders>
              <w:left w:val="single" w:sz="12" w:space="0" w:color="auto"/>
              <w:bottom w:val="single" w:sz="12" w:space="0" w:color="auto"/>
            </w:tcBorders>
            <w:vAlign w:val="center"/>
          </w:tcPr>
          <w:p w:rsidR="007C42F9" w:rsidRPr="007D72A6" w:rsidRDefault="007C42F9" w:rsidP="003A7740">
            <w:pPr>
              <w:jc w:val="center"/>
              <w:rPr>
                <w:sz w:val="20"/>
                <w:szCs w:val="20"/>
              </w:rPr>
            </w:pPr>
            <w:r>
              <w:rPr>
                <w:sz w:val="20"/>
                <w:szCs w:val="20"/>
              </w:rPr>
              <w:t>1</w:t>
            </w:r>
          </w:p>
        </w:tc>
        <w:tc>
          <w:tcPr>
            <w:tcW w:w="557" w:type="pct"/>
            <w:tcBorders>
              <w:bottom w:val="single" w:sz="12" w:space="0" w:color="auto"/>
            </w:tcBorders>
            <w:vAlign w:val="center"/>
          </w:tcPr>
          <w:p w:rsidR="007C42F9" w:rsidRPr="007D72A6" w:rsidRDefault="007C42F9" w:rsidP="003A7740">
            <w:pPr>
              <w:jc w:val="center"/>
              <w:rPr>
                <w:sz w:val="20"/>
                <w:szCs w:val="20"/>
              </w:rPr>
            </w:pPr>
            <w:r>
              <w:rPr>
                <w:sz w:val="20"/>
                <w:szCs w:val="20"/>
              </w:rPr>
              <w:t>2</w:t>
            </w:r>
          </w:p>
        </w:tc>
        <w:tc>
          <w:tcPr>
            <w:tcW w:w="668" w:type="pct"/>
            <w:gridSpan w:val="3"/>
            <w:tcBorders>
              <w:bottom w:val="single" w:sz="12" w:space="0" w:color="auto"/>
              <w:right w:val="single" w:sz="12" w:space="0" w:color="auto"/>
            </w:tcBorders>
            <w:vAlign w:val="center"/>
          </w:tcPr>
          <w:p w:rsidR="007C42F9" w:rsidRPr="007D72A6" w:rsidRDefault="007C42F9" w:rsidP="003A7740">
            <w:pPr>
              <w:jc w:val="center"/>
              <w:rPr>
                <w:sz w:val="20"/>
                <w:szCs w:val="20"/>
              </w:rPr>
            </w:pPr>
            <w:r w:rsidRPr="007D72A6">
              <w:rPr>
                <w:sz w:val="20"/>
                <w:szCs w:val="20"/>
              </w:rPr>
              <w:t xml:space="preserve">0 </w:t>
            </w:r>
          </w:p>
        </w:tc>
        <w:tc>
          <w:tcPr>
            <w:tcW w:w="418" w:type="pct"/>
            <w:tcBorders>
              <w:bottom w:val="single" w:sz="12" w:space="0" w:color="auto"/>
            </w:tcBorders>
            <w:vAlign w:val="center"/>
          </w:tcPr>
          <w:p w:rsidR="007C42F9" w:rsidRPr="007D72A6" w:rsidRDefault="007C42F9" w:rsidP="003A7740">
            <w:pPr>
              <w:jc w:val="center"/>
              <w:rPr>
                <w:sz w:val="20"/>
                <w:szCs w:val="20"/>
              </w:rPr>
            </w:pPr>
            <w:r w:rsidRPr="007D72A6">
              <w:rPr>
                <w:sz w:val="20"/>
                <w:szCs w:val="20"/>
              </w:rPr>
              <w:t xml:space="preserve">2 </w:t>
            </w:r>
          </w:p>
        </w:tc>
        <w:tc>
          <w:tcPr>
            <w:tcW w:w="326" w:type="pct"/>
            <w:tcBorders>
              <w:bottom w:val="single" w:sz="12" w:space="0" w:color="auto"/>
            </w:tcBorders>
            <w:vAlign w:val="center"/>
          </w:tcPr>
          <w:p w:rsidR="007C42F9" w:rsidRPr="007D72A6" w:rsidRDefault="007C42F9" w:rsidP="003A7740">
            <w:pPr>
              <w:jc w:val="center"/>
              <w:rPr>
                <w:sz w:val="20"/>
                <w:szCs w:val="20"/>
              </w:rPr>
            </w:pPr>
            <w:r>
              <w:rPr>
                <w:sz w:val="20"/>
                <w:szCs w:val="20"/>
              </w:rPr>
              <w:t>4</w:t>
            </w:r>
          </w:p>
        </w:tc>
        <w:tc>
          <w:tcPr>
            <w:tcW w:w="1305" w:type="pct"/>
            <w:gridSpan w:val="2"/>
            <w:tcBorders>
              <w:bottom w:val="single" w:sz="12" w:space="0" w:color="auto"/>
            </w:tcBorders>
            <w:vAlign w:val="center"/>
          </w:tcPr>
          <w:p w:rsidR="007C42F9" w:rsidRPr="007D72A6" w:rsidRDefault="007C42F9" w:rsidP="003A7740">
            <w:pPr>
              <w:jc w:val="center"/>
              <w:rPr>
                <w:sz w:val="20"/>
                <w:szCs w:val="20"/>
                <w:vertAlign w:val="superscript"/>
              </w:rPr>
            </w:pPr>
            <w:r w:rsidRPr="007D72A6">
              <w:rPr>
                <w:sz w:val="20"/>
                <w:szCs w:val="20"/>
                <w:vertAlign w:val="superscript"/>
              </w:rPr>
              <w:t>ZORUNLU (X )  SEÇMELİ (   )</w:t>
            </w:r>
          </w:p>
        </w:tc>
        <w:tc>
          <w:tcPr>
            <w:tcW w:w="767" w:type="pct"/>
            <w:tcBorders>
              <w:bottom w:val="single" w:sz="12" w:space="0" w:color="auto"/>
            </w:tcBorders>
          </w:tcPr>
          <w:p w:rsidR="007C42F9" w:rsidRPr="007D72A6" w:rsidRDefault="007C42F9" w:rsidP="003A7740">
            <w:pPr>
              <w:jc w:val="center"/>
              <w:rPr>
                <w:sz w:val="20"/>
                <w:szCs w:val="20"/>
                <w:vertAlign w:val="superscript"/>
              </w:rPr>
            </w:pPr>
            <w:r w:rsidRPr="007D72A6">
              <w:rPr>
                <w:sz w:val="20"/>
                <w:szCs w:val="20"/>
                <w:vertAlign w:val="superscript"/>
              </w:rPr>
              <w:t>Türkçe</w:t>
            </w:r>
          </w:p>
        </w:tc>
      </w:tr>
      <w:tr w:rsidR="007C42F9" w:rsidRPr="007D72A6"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7C42F9" w:rsidRPr="007D72A6" w:rsidRDefault="007C42F9" w:rsidP="003A7740">
            <w:pPr>
              <w:jc w:val="center"/>
              <w:rPr>
                <w:b/>
                <w:sz w:val="20"/>
                <w:szCs w:val="20"/>
              </w:rPr>
            </w:pPr>
            <w:r w:rsidRPr="007D72A6">
              <w:rPr>
                <w:b/>
                <w:sz w:val="20"/>
                <w:szCs w:val="20"/>
              </w:rPr>
              <w:t>DERSİN KATEGORİSİ</w:t>
            </w:r>
          </w:p>
        </w:tc>
      </w:tr>
      <w:tr w:rsidR="007C42F9" w:rsidRPr="007D72A6"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Temel Bilim</w:t>
            </w:r>
          </w:p>
        </w:tc>
        <w:tc>
          <w:tcPr>
            <w:tcW w:w="1049" w:type="pct"/>
            <w:gridSpan w:val="4"/>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Eğitim Bilimi</w:t>
            </w:r>
          </w:p>
        </w:tc>
        <w:tc>
          <w:tcPr>
            <w:tcW w:w="2371" w:type="pct"/>
            <w:gridSpan w:val="5"/>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Fen Bilgisi Öğretmenliği</w:t>
            </w:r>
          </w:p>
          <w:p w:rsidR="007C42F9" w:rsidRPr="007D72A6" w:rsidRDefault="007C42F9" w:rsidP="003A7740">
            <w:pPr>
              <w:jc w:val="center"/>
              <w:rPr>
                <w:sz w:val="20"/>
                <w:szCs w:val="20"/>
              </w:rPr>
            </w:pPr>
            <w:r w:rsidRPr="007D72A6">
              <w:rPr>
                <w:sz w:val="20"/>
                <w:szCs w:val="20"/>
              </w:rPr>
              <w:t xml:space="preserve"> [Önemli düzeyde tasarım içeriyorsa (</w:t>
            </w:r>
            <w:r w:rsidRPr="007D72A6">
              <w:rPr>
                <w:sz w:val="20"/>
                <w:szCs w:val="20"/>
              </w:rPr>
              <w:sym w:font="Symbol" w:char="F0D6"/>
            </w:r>
            <w:r w:rsidRPr="007D72A6">
              <w:rPr>
                <w:sz w:val="20"/>
                <w:szCs w:val="20"/>
              </w:rPr>
              <w:t>) koyunuz.]</w:t>
            </w:r>
          </w:p>
        </w:tc>
        <w:tc>
          <w:tcPr>
            <w:tcW w:w="767" w:type="pct"/>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Sosyal Bilim</w:t>
            </w:r>
          </w:p>
        </w:tc>
      </w:tr>
      <w:tr w:rsidR="007C42F9" w:rsidRPr="007D72A6"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7C42F9" w:rsidRPr="007D72A6" w:rsidRDefault="007C42F9" w:rsidP="003A7740">
            <w:pPr>
              <w:jc w:val="center"/>
              <w:rPr>
                <w:sz w:val="20"/>
                <w:szCs w:val="20"/>
              </w:rPr>
            </w:pPr>
          </w:p>
        </w:tc>
        <w:tc>
          <w:tcPr>
            <w:tcW w:w="1049" w:type="pct"/>
            <w:gridSpan w:val="4"/>
            <w:tcBorders>
              <w:left w:val="single" w:sz="4" w:space="0" w:color="auto"/>
              <w:bottom w:val="single" w:sz="12" w:space="0" w:color="auto"/>
              <w:right w:val="single" w:sz="4" w:space="0" w:color="auto"/>
            </w:tcBorders>
          </w:tcPr>
          <w:p w:rsidR="007C42F9" w:rsidRPr="007D72A6" w:rsidRDefault="007C42F9" w:rsidP="003A7740">
            <w:pPr>
              <w:jc w:val="center"/>
              <w:rPr>
                <w:sz w:val="20"/>
                <w:szCs w:val="20"/>
              </w:rPr>
            </w:pPr>
          </w:p>
        </w:tc>
        <w:tc>
          <w:tcPr>
            <w:tcW w:w="2371" w:type="pct"/>
            <w:gridSpan w:val="5"/>
            <w:tcBorders>
              <w:left w:val="single" w:sz="4" w:space="0" w:color="auto"/>
              <w:bottom w:val="single" w:sz="12" w:space="0" w:color="auto"/>
            </w:tcBorders>
          </w:tcPr>
          <w:p w:rsidR="007C42F9" w:rsidRPr="007D72A6" w:rsidRDefault="007C42F9" w:rsidP="003A7740">
            <w:pPr>
              <w:jc w:val="center"/>
              <w:rPr>
                <w:sz w:val="20"/>
                <w:szCs w:val="20"/>
              </w:rPr>
            </w:pPr>
            <w:r w:rsidRPr="007D72A6">
              <w:rPr>
                <w:sz w:val="20"/>
                <w:szCs w:val="20"/>
              </w:rPr>
              <w:t xml:space="preserve"> </w:t>
            </w:r>
          </w:p>
        </w:tc>
        <w:tc>
          <w:tcPr>
            <w:tcW w:w="767" w:type="pct"/>
            <w:tcBorders>
              <w:left w:val="single" w:sz="4" w:space="0" w:color="auto"/>
              <w:bottom w:val="single" w:sz="12" w:space="0" w:color="auto"/>
            </w:tcBorders>
          </w:tcPr>
          <w:p w:rsidR="007C42F9" w:rsidRPr="007D72A6" w:rsidRDefault="007C42F9" w:rsidP="003A7740">
            <w:pPr>
              <w:jc w:val="center"/>
              <w:rPr>
                <w:sz w:val="20"/>
                <w:szCs w:val="20"/>
              </w:rPr>
            </w:pPr>
            <w:r>
              <w:rPr>
                <w:sz w:val="20"/>
                <w:szCs w:val="20"/>
              </w:rPr>
              <w:t>X</w:t>
            </w:r>
          </w:p>
        </w:tc>
      </w:tr>
      <w:tr w:rsidR="007C42F9" w:rsidRPr="007D72A6" w:rsidTr="003A7740">
        <w:trPr>
          <w:trHeight w:val="324"/>
        </w:trPr>
        <w:tc>
          <w:tcPr>
            <w:tcW w:w="5000" w:type="pct"/>
            <w:gridSpan w:val="12"/>
            <w:tcBorders>
              <w:top w:val="single" w:sz="12" w:space="0" w:color="auto"/>
              <w:bottom w:val="single" w:sz="12" w:space="0" w:color="auto"/>
            </w:tcBorders>
            <w:vAlign w:val="center"/>
          </w:tcPr>
          <w:p w:rsidR="007C42F9" w:rsidRPr="007D72A6" w:rsidRDefault="007C42F9" w:rsidP="003A7740">
            <w:pPr>
              <w:jc w:val="center"/>
              <w:rPr>
                <w:b/>
                <w:sz w:val="20"/>
                <w:szCs w:val="20"/>
              </w:rPr>
            </w:pPr>
            <w:r w:rsidRPr="007D72A6">
              <w:rPr>
                <w:b/>
                <w:sz w:val="20"/>
                <w:szCs w:val="20"/>
              </w:rPr>
              <w:t>DEĞERLENDİRME ÖLÇÜTLERİ</w:t>
            </w:r>
          </w:p>
        </w:tc>
      </w:tr>
      <w:tr w:rsidR="007C42F9" w:rsidRPr="007D72A6" w:rsidTr="003A7740">
        <w:tc>
          <w:tcPr>
            <w:tcW w:w="1836" w:type="pct"/>
            <w:gridSpan w:val="5"/>
            <w:vMerge w:val="restart"/>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7C42F9" w:rsidRPr="007D72A6" w:rsidRDefault="007C42F9" w:rsidP="003A7740">
            <w:pPr>
              <w:jc w:val="center"/>
              <w:rPr>
                <w:b/>
                <w:sz w:val="20"/>
                <w:szCs w:val="20"/>
              </w:rPr>
            </w:pPr>
            <w:r w:rsidRPr="007D72A6">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7C42F9" w:rsidRPr="007D72A6" w:rsidRDefault="007C42F9" w:rsidP="003A7740">
            <w:pPr>
              <w:jc w:val="center"/>
              <w:rPr>
                <w:b/>
                <w:sz w:val="20"/>
                <w:szCs w:val="20"/>
              </w:rPr>
            </w:pPr>
            <w:r w:rsidRPr="007D72A6">
              <w:rPr>
                <w:b/>
                <w:sz w:val="20"/>
                <w:szCs w:val="20"/>
              </w:rPr>
              <w:t>Sayı</w:t>
            </w:r>
          </w:p>
        </w:tc>
        <w:tc>
          <w:tcPr>
            <w:tcW w:w="767" w:type="pct"/>
            <w:tcBorders>
              <w:top w:val="single" w:sz="12" w:space="0" w:color="auto"/>
              <w:left w:val="single" w:sz="8" w:space="0" w:color="auto"/>
              <w:bottom w:val="single" w:sz="8" w:space="0" w:color="auto"/>
            </w:tcBorders>
            <w:vAlign w:val="center"/>
          </w:tcPr>
          <w:p w:rsidR="007C42F9" w:rsidRPr="007D72A6" w:rsidRDefault="007C42F9" w:rsidP="003A7740">
            <w:pPr>
              <w:jc w:val="center"/>
              <w:rPr>
                <w:b/>
                <w:sz w:val="20"/>
                <w:szCs w:val="20"/>
              </w:rPr>
            </w:pPr>
            <w:r w:rsidRPr="007D72A6">
              <w:rPr>
                <w:b/>
                <w:sz w:val="20"/>
                <w:szCs w:val="20"/>
              </w:rPr>
              <w:t>%</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tcBorders>
            <w:vAlign w:val="center"/>
          </w:tcPr>
          <w:p w:rsidR="007C42F9" w:rsidRPr="007D72A6" w:rsidRDefault="007C42F9" w:rsidP="003A7740">
            <w:pPr>
              <w:rPr>
                <w:sz w:val="20"/>
                <w:szCs w:val="20"/>
              </w:rPr>
            </w:pPr>
            <w:r w:rsidRPr="007D72A6">
              <w:rPr>
                <w:sz w:val="20"/>
                <w:szCs w:val="20"/>
              </w:rPr>
              <w:t>Ara Sınav</w:t>
            </w:r>
          </w:p>
        </w:tc>
        <w:tc>
          <w:tcPr>
            <w:tcW w:w="1256" w:type="pct"/>
            <w:tcBorders>
              <w:top w:val="single" w:sz="8" w:space="0" w:color="auto"/>
              <w:right w:val="single" w:sz="8" w:space="0" w:color="auto"/>
            </w:tcBorders>
          </w:tcPr>
          <w:p w:rsidR="007C42F9" w:rsidRPr="007D72A6" w:rsidRDefault="007C42F9" w:rsidP="003A7740">
            <w:pPr>
              <w:jc w:val="center"/>
              <w:rPr>
                <w:sz w:val="20"/>
                <w:szCs w:val="20"/>
              </w:rPr>
            </w:pPr>
          </w:p>
        </w:tc>
        <w:tc>
          <w:tcPr>
            <w:tcW w:w="767" w:type="pct"/>
            <w:tcBorders>
              <w:top w:val="single" w:sz="8" w:space="0" w:color="auto"/>
              <w:left w:val="single" w:sz="8" w:space="0" w:color="auto"/>
            </w:tcBorders>
          </w:tcPr>
          <w:p w:rsidR="007C42F9" w:rsidRPr="007D72A6" w:rsidRDefault="007C42F9" w:rsidP="003A7740">
            <w:pPr>
              <w:jc w:val="center"/>
              <w:rPr>
                <w:sz w:val="20"/>
                <w:szCs w:val="20"/>
                <w:highlight w:val="yellow"/>
              </w:rPr>
            </w:pP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tcBorders>
            <w:vAlign w:val="center"/>
          </w:tcPr>
          <w:p w:rsidR="007C42F9" w:rsidRPr="007D72A6" w:rsidRDefault="007C42F9" w:rsidP="003A7740">
            <w:pPr>
              <w:rPr>
                <w:sz w:val="20"/>
                <w:szCs w:val="20"/>
              </w:rPr>
            </w:pPr>
            <w:r w:rsidRPr="007D72A6">
              <w:rPr>
                <w:sz w:val="20"/>
                <w:szCs w:val="20"/>
              </w:rPr>
              <w:t>Kısa Sınav</w:t>
            </w:r>
          </w:p>
        </w:tc>
        <w:tc>
          <w:tcPr>
            <w:tcW w:w="1256" w:type="pct"/>
            <w:tcBorders>
              <w:right w:val="single" w:sz="8" w:space="0" w:color="auto"/>
            </w:tcBorders>
          </w:tcPr>
          <w:p w:rsidR="007C42F9" w:rsidRPr="007D72A6" w:rsidRDefault="007C42F9" w:rsidP="003A7740">
            <w:pPr>
              <w:rPr>
                <w:sz w:val="20"/>
                <w:szCs w:val="20"/>
              </w:rPr>
            </w:pPr>
          </w:p>
        </w:tc>
        <w:tc>
          <w:tcPr>
            <w:tcW w:w="767" w:type="pct"/>
            <w:tcBorders>
              <w:left w:val="single" w:sz="8" w:space="0" w:color="auto"/>
            </w:tcBorders>
          </w:tcPr>
          <w:p w:rsidR="007C42F9" w:rsidRPr="007D72A6" w:rsidRDefault="007C42F9" w:rsidP="003A7740">
            <w:pP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tcBorders>
            <w:vAlign w:val="center"/>
          </w:tcPr>
          <w:p w:rsidR="007C42F9" w:rsidRPr="007D72A6" w:rsidRDefault="007C42F9" w:rsidP="003A7740">
            <w:pPr>
              <w:rPr>
                <w:sz w:val="20"/>
                <w:szCs w:val="20"/>
              </w:rPr>
            </w:pPr>
            <w:r w:rsidRPr="007D72A6">
              <w:rPr>
                <w:sz w:val="20"/>
                <w:szCs w:val="20"/>
              </w:rPr>
              <w:t>Ödev</w:t>
            </w:r>
          </w:p>
        </w:tc>
        <w:tc>
          <w:tcPr>
            <w:tcW w:w="1256" w:type="pct"/>
            <w:tcBorders>
              <w:right w:val="single" w:sz="8" w:space="0" w:color="auto"/>
            </w:tcBorders>
          </w:tcPr>
          <w:p w:rsidR="007C42F9" w:rsidRPr="007D72A6" w:rsidRDefault="007C42F9" w:rsidP="003A7740">
            <w:pPr>
              <w:jc w:val="center"/>
              <w:rPr>
                <w:sz w:val="20"/>
                <w:szCs w:val="20"/>
              </w:rPr>
            </w:pPr>
          </w:p>
        </w:tc>
        <w:tc>
          <w:tcPr>
            <w:tcW w:w="767" w:type="pct"/>
            <w:tcBorders>
              <w:left w:val="single" w:sz="8" w:space="0" w:color="auto"/>
            </w:tcBorders>
          </w:tcPr>
          <w:p w:rsidR="007C42F9" w:rsidRPr="007D72A6" w:rsidRDefault="007C42F9" w:rsidP="003A7740">
            <w:pPr>
              <w:jc w:val="cente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bottom w:val="single" w:sz="8" w:space="0" w:color="auto"/>
            </w:tcBorders>
            <w:vAlign w:val="center"/>
          </w:tcPr>
          <w:p w:rsidR="007C42F9" w:rsidRPr="007D72A6" w:rsidRDefault="007C42F9" w:rsidP="003A7740">
            <w:pPr>
              <w:rPr>
                <w:sz w:val="20"/>
                <w:szCs w:val="20"/>
              </w:rPr>
            </w:pPr>
            <w:r w:rsidRPr="007D72A6">
              <w:rPr>
                <w:sz w:val="20"/>
                <w:szCs w:val="20"/>
              </w:rPr>
              <w:t>Proje</w:t>
            </w:r>
          </w:p>
        </w:tc>
        <w:tc>
          <w:tcPr>
            <w:tcW w:w="1256" w:type="pct"/>
            <w:tcBorders>
              <w:bottom w:val="single" w:sz="8" w:space="0" w:color="auto"/>
              <w:right w:val="single" w:sz="8" w:space="0" w:color="auto"/>
            </w:tcBorders>
          </w:tcPr>
          <w:p w:rsidR="007C42F9" w:rsidRPr="007D72A6" w:rsidRDefault="007C42F9" w:rsidP="003A7740">
            <w:pPr>
              <w:jc w:val="center"/>
              <w:rPr>
                <w:sz w:val="20"/>
                <w:szCs w:val="20"/>
              </w:rPr>
            </w:pPr>
          </w:p>
        </w:tc>
        <w:tc>
          <w:tcPr>
            <w:tcW w:w="767" w:type="pct"/>
            <w:tcBorders>
              <w:left w:val="single" w:sz="8" w:space="0" w:color="auto"/>
              <w:bottom w:val="single" w:sz="8" w:space="0" w:color="auto"/>
            </w:tcBorders>
          </w:tcPr>
          <w:p w:rsidR="007C42F9" w:rsidRPr="007D72A6" w:rsidRDefault="007C42F9" w:rsidP="003A7740">
            <w:pPr>
              <w:jc w:val="cente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7C42F9" w:rsidRPr="007D72A6" w:rsidRDefault="007C42F9" w:rsidP="003A7740">
            <w:pPr>
              <w:rPr>
                <w:sz w:val="20"/>
                <w:szCs w:val="20"/>
              </w:rPr>
            </w:pPr>
            <w:r w:rsidRPr="007D72A6">
              <w:rPr>
                <w:sz w:val="20"/>
                <w:szCs w:val="20"/>
              </w:rPr>
              <w:t>Rapor</w:t>
            </w:r>
          </w:p>
        </w:tc>
        <w:tc>
          <w:tcPr>
            <w:tcW w:w="1256" w:type="pct"/>
            <w:tcBorders>
              <w:top w:val="single" w:sz="8" w:space="0" w:color="auto"/>
              <w:bottom w:val="single" w:sz="8" w:space="0" w:color="auto"/>
              <w:right w:val="single" w:sz="8" w:space="0" w:color="auto"/>
            </w:tcBorders>
          </w:tcPr>
          <w:p w:rsidR="007C42F9" w:rsidRPr="007D72A6" w:rsidRDefault="007C42F9" w:rsidP="003A7740">
            <w:pPr>
              <w:jc w:val="center"/>
              <w:rPr>
                <w:sz w:val="20"/>
                <w:szCs w:val="20"/>
              </w:rPr>
            </w:pPr>
            <w:r>
              <w:rPr>
                <w:sz w:val="20"/>
                <w:szCs w:val="20"/>
              </w:rPr>
              <w:t>1</w:t>
            </w:r>
          </w:p>
        </w:tc>
        <w:tc>
          <w:tcPr>
            <w:tcW w:w="767" w:type="pct"/>
            <w:tcBorders>
              <w:top w:val="single" w:sz="8" w:space="0" w:color="auto"/>
              <w:left w:val="single" w:sz="8" w:space="0" w:color="auto"/>
              <w:bottom w:val="single" w:sz="8" w:space="0" w:color="auto"/>
            </w:tcBorders>
          </w:tcPr>
          <w:p w:rsidR="007C42F9" w:rsidRPr="007D72A6" w:rsidRDefault="007C42F9" w:rsidP="003A7740">
            <w:pPr>
              <w:jc w:val="center"/>
              <w:rPr>
                <w:sz w:val="20"/>
                <w:szCs w:val="20"/>
              </w:rPr>
            </w:pPr>
            <w:r>
              <w:rPr>
                <w:sz w:val="20"/>
                <w:szCs w:val="20"/>
              </w:rPr>
              <w:t>30</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7C42F9" w:rsidRPr="007D72A6" w:rsidRDefault="007C42F9" w:rsidP="003A7740">
            <w:pPr>
              <w:rPr>
                <w:sz w:val="20"/>
                <w:szCs w:val="20"/>
              </w:rPr>
            </w:pPr>
            <w:r w:rsidRPr="007D72A6">
              <w:rPr>
                <w:sz w:val="20"/>
                <w:szCs w:val="20"/>
              </w:rPr>
              <w:t>Diğer (………)</w:t>
            </w:r>
          </w:p>
        </w:tc>
        <w:tc>
          <w:tcPr>
            <w:tcW w:w="1256" w:type="pct"/>
            <w:tcBorders>
              <w:top w:val="single" w:sz="8" w:space="0" w:color="auto"/>
              <w:bottom w:val="single" w:sz="12" w:space="0" w:color="auto"/>
              <w:right w:val="single" w:sz="8" w:space="0" w:color="auto"/>
            </w:tcBorders>
          </w:tcPr>
          <w:p w:rsidR="007C42F9" w:rsidRPr="007D72A6" w:rsidRDefault="007C42F9" w:rsidP="003A7740">
            <w:pPr>
              <w:rPr>
                <w:sz w:val="20"/>
                <w:szCs w:val="20"/>
              </w:rPr>
            </w:pPr>
          </w:p>
        </w:tc>
        <w:tc>
          <w:tcPr>
            <w:tcW w:w="767" w:type="pct"/>
            <w:tcBorders>
              <w:top w:val="single" w:sz="8" w:space="0" w:color="auto"/>
              <w:left w:val="single" w:sz="8" w:space="0" w:color="auto"/>
              <w:bottom w:val="single" w:sz="12" w:space="0" w:color="auto"/>
            </w:tcBorders>
          </w:tcPr>
          <w:p w:rsidR="007C42F9" w:rsidRPr="007D72A6" w:rsidRDefault="007C42F9" w:rsidP="003A7740">
            <w:pPr>
              <w:rPr>
                <w:sz w:val="20"/>
                <w:szCs w:val="20"/>
              </w:rPr>
            </w:pPr>
          </w:p>
        </w:tc>
      </w:tr>
      <w:tr w:rsidR="007C42F9" w:rsidRPr="007D72A6"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7C42F9" w:rsidRPr="007D72A6" w:rsidRDefault="007C42F9"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7C42F9" w:rsidRPr="007D72A6" w:rsidRDefault="007C42F9" w:rsidP="003A7740">
            <w:pPr>
              <w:jc w:val="center"/>
              <w:rPr>
                <w:sz w:val="20"/>
                <w:szCs w:val="20"/>
              </w:rPr>
            </w:pPr>
            <w:r>
              <w:rPr>
                <w:sz w:val="20"/>
                <w:szCs w:val="20"/>
              </w:rPr>
              <w:t>1</w:t>
            </w:r>
          </w:p>
        </w:tc>
        <w:tc>
          <w:tcPr>
            <w:tcW w:w="767" w:type="pct"/>
            <w:tcBorders>
              <w:top w:val="single" w:sz="12" w:space="0" w:color="auto"/>
              <w:left w:val="single" w:sz="8" w:space="0" w:color="auto"/>
              <w:bottom w:val="single" w:sz="8" w:space="0" w:color="auto"/>
            </w:tcBorders>
            <w:vAlign w:val="center"/>
          </w:tcPr>
          <w:p w:rsidR="007C42F9" w:rsidRPr="007D72A6" w:rsidRDefault="007C42F9" w:rsidP="003A7740">
            <w:pPr>
              <w:jc w:val="center"/>
              <w:rPr>
                <w:sz w:val="20"/>
                <w:szCs w:val="20"/>
              </w:rPr>
            </w:pPr>
            <w:r>
              <w:rPr>
                <w:sz w:val="20"/>
                <w:szCs w:val="20"/>
              </w:rPr>
              <w:t>70</w:t>
            </w:r>
          </w:p>
        </w:tc>
      </w:tr>
      <w:tr w:rsidR="007C42F9"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7C42F9" w:rsidRPr="007D72A6" w:rsidRDefault="007C42F9" w:rsidP="003A7740">
            <w:pPr>
              <w:jc w:val="both"/>
              <w:rPr>
                <w:sz w:val="20"/>
                <w:szCs w:val="20"/>
              </w:rPr>
            </w:pPr>
            <w:r w:rsidRPr="007D72A6">
              <w:rPr>
                <w:sz w:val="20"/>
                <w:szCs w:val="20"/>
              </w:rPr>
              <w:t xml:space="preserve"> </w:t>
            </w:r>
          </w:p>
        </w:tc>
      </w:tr>
      <w:tr w:rsidR="007C42F9"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7C42F9" w:rsidRPr="001C6DF9" w:rsidRDefault="007C42F9" w:rsidP="003A7740">
            <w:pPr>
              <w:tabs>
                <w:tab w:val="left" w:pos="6741"/>
                <w:tab w:val="left" w:pos="7417"/>
                <w:tab w:val="left" w:pos="8095"/>
                <w:tab w:val="left" w:pos="8335"/>
              </w:tabs>
              <w:jc w:val="both"/>
              <w:rPr>
                <w:b/>
                <w:bCs/>
                <w:sz w:val="20"/>
                <w:szCs w:val="20"/>
              </w:rPr>
            </w:pPr>
            <w:r w:rsidRPr="001C6DF9">
              <w:rPr>
                <w:sz w:val="20"/>
                <w:szCs w:val="20"/>
              </w:rPr>
              <w:t>Topluma hizmet uygulamalarının önemi, toplumun güncel sorunlarını belirleme ve çözüm üretmeye yönelik projeler hazırlama, panel, konferans, kongre, sempozyum gibi bilimsel etkinliklere izleyici, konuşmacı yada düzenleyici olarak katılma, sosyal sorumluluk çerçevesinde çeşitli projelerde gönüllü olarak yer alma, topluma hizmet çalışmalarının okullarda uygulanmasına yönelik temel bilgi ve becerilerin kazanılması.</w:t>
            </w:r>
          </w:p>
          <w:p w:rsidR="007C42F9" w:rsidRPr="00996A08" w:rsidRDefault="007C42F9" w:rsidP="003A7740">
            <w:pPr>
              <w:tabs>
                <w:tab w:val="left" w:pos="8335"/>
              </w:tabs>
              <w:jc w:val="both"/>
            </w:pPr>
            <w:r w:rsidRPr="00951DDA">
              <w:rPr>
                <w:sz w:val="20"/>
                <w:szCs w:val="20"/>
              </w:rPr>
              <w:t>.</w:t>
            </w:r>
          </w:p>
        </w:tc>
      </w:tr>
      <w:tr w:rsidR="007C42F9" w:rsidRPr="007D72A6"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7C42F9" w:rsidRPr="001C6DF9" w:rsidRDefault="007C42F9" w:rsidP="003A7740">
            <w:pPr>
              <w:jc w:val="both"/>
              <w:rPr>
                <w:sz w:val="20"/>
                <w:szCs w:val="20"/>
              </w:rPr>
            </w:pPr>
            <w:r w:rsidRPr="001C6DF9">
              <w:rPr>
                <w:sz w:val="20"/>
                <w:szCs w:val="20"/>
              </w:rPr>
              <w:t xml:space="preserve">Bu derste Fen Bilgisi öğretmen adaylarına topluma gönüllü olarak hizmet üretme alışkanlığı kazandırmak, güncel toplumsal sorunlara çözüm üretebilmek amacıyla işbirliği içinde grup çalışmaları yapma becerisi kazandırmak </w:t>
            </w:r>
          </w:p>
          <w:p w:rsidR="007C42F9" w:rsidRPr="007D72A6" w:rsidRDefault="007C42F9" w:rsidP="003A7740">
            <w:pPr>
              <w:rPr>
                <w:sz w:val="20"/>
                <w:szCs w:val="20"/>
              </w:rPr>
            </w:pPr>
          </w:p>
        </w:tc>
      </w:tr>
      <w:tr w:rsidR="007C42F9"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7C42F9" w:rsidRPr="007D72A6" w:rsidRDefault="007C42F9" w:rsidP="003A7740">
            <w:pPr>
              <w:jc w:val="both"/>
              <w:rPr>
                <w:sz w:val="20"/>
                <w:szCs w:val="20"/>
              </w:rPr>
            </w:pPr>
            <w:r>
              <w:rPr>
                <w:sz w:val="20"/>
                <w:szCs w:val="20"/>
              </w:rPr>
              <w:t xml:space="preserve">Sosyal ve toplumsal problemlere duyarsız kalmama ve bunların çözümü için çaba göstermeyi, çözüm üretmeyi öğrenme ve öğretebilme becerisi kazandırma, sosyal  sorumluluk projelerinde yer almayı özendirme </w:t>
            </w:r>
          </w:p>
        </w:tc>
      </w:tr>
      <w:tr w:rsidR="007C42F9"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7C42F9" w:rsidRPr="006D1FEB" w:rsidRDefault="007C42F9" w:rsidP="003A7740">
            <w:pPr>
              <w:rPr>
                <w:sz w:val="20"/>
                <w:szCs w:val="20"/>
              </w:rPr>
            </w:pPr>
            <w:r w:rsidRPr="006D1FEB">
              <w:rPr>
                <w:sz w:val="20"/>
                <w:szCs w:val="20"/>
              </w:rPr>
              <w:t>Öğrenciler,</w:t>
            </w:r>
          </w:p>
          <w:p w:rsidR="007C42F9" w:rsidRPr="006D1FEB" w:rsidRDefault="007C42F9" w:rsidP="00F912B5">
            <w:pPr>
              <w:pStyle w:val="ListeParagraf"/>
              <w:numPr>
                <w:ilvl w:val="0"/>
                <w:numId w:val="25"/>
              </w:numPr>
              <w:rPr>
                <w:sz w:val="20"/>
                <w:szCs w:val="20"/>
              </w:rPr>
            </w:pPr>
            <w:r w:rsidRPr="006D1FEB">
              <w:rPr>
                <w:sz w:val="20"/>
                <w:szCs w:val="20"/>
              </w:rPr>
              <w:t xml:space="preserve">toplumda çeşitli sorunların olduğunun farkına varacak bu sorunlara çözüm üretmede istekli olacak </w:t>
            </w:r>
          </w:p>
          <w:p w:rsidR="007C42F9" w:rsidRPr="006D1FEB" w:rsidRDefault="007C42F9" w:rsidP="00F912B5">
            <w:pPr>
              <w:pStyle w:val="ListeParagraf"/>
              <w:numPr>
                <w:ilvl w:val="0"/>
                <w:numId w:val="25"/>
              </w:numPr>
              <w:rPr>
                <w:sz w:val="20"/>
                <w:szCs w:val="20"/>
              </w:rPr>
            </w:pPr>
            <w:r w:rsidRPr="006D1FEB">
              <w:rPr>
                <w:sz w:val="20"/>
                <w:szCs w:val="20"/>
              </w:rPr>
              <w:t>çevredeki çeşitli toplumsal hizmetlere gönüllü olarak katılma isteği geliştirecek</w:t>
            </w:r>
          </w:p>
          <w:p w:rsidR="007C42F9" w:rsidRPr="006D1FEB" w:rsidRDefault="007C42F9" w:rsidP="00F912B5">
            <w:pPr>
              <w:pStyle w:val="ListeParagraf"/>
              <w:numPr>
                <w:ilvl w:val="0"/>
                <w:numId w:val="25"/>
              </w:numPr>
              <w:rPr>
                <w:sz w:val="20"/>
                <w:szCs w:val="20"/>
              </w:rPr>
            </w:pPr>
            <w:r w:rsidRPr="006D1FEB">
              <w:rPr>
                <w:sz w:val="20"/>
                <w:szCs w:val="20"/>
              </w:rPr>
              <w:t xml:space="preserve">toplumsal sorunlara çözüm üretmek amacıyla projeler geliştirecek, uygulayacak ve sonuçlarını değerlendirecek </w:t>
            </w:r>
          </w:p>
          <w:p w:rsidR="007C42F9" w:rsidRPr="006D1FEB" w:rsidRDefault="007C42F9" w:rsidP="00F912B5">
            <w:pPr>
              <w:pStyle w:val="ListeParagraf"/>
              <w:numPr>
                <w:ilvl w:val="0"/>
                <w:numId w:val="25"/>
              </w:numPr>
              <w:rPr>
                <w:sz w:val="20"/>
                <w:szCs w:val="20"/>
              </w:rPr>
            </w:pPr>
            <w:r w:rsidRPr="006D1FEB">
              <w:rPr>
                <w:sz w:val="20"/>
                <w:szCs w:val="20"/>
              </w:rPr>
              <w:t>uygulamalarda takım çalışması yapma, işbirliğine dayalı çalışmalar yapma becerisi kazanacak</w:t>
            </w:r>
          </w:p>
        </w:tc>
      </w:tr>
      <w:tr w:rsidR="007C42F9"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lastRenderedPageBreak/>
              <w:t>TEMEL DERS KİTABI</w:t>
            </w:r>
          </w:p>
        </w:tc>
        <w:tc>
          <w:tcPr>
            <w:tcW w:w="3164" w:type="pct"/>
            <w:gridSpan w:val="7"/>
            <w:tcBorders>
              <w:top w:val="single" w:sz="12" w:space="0" w:color="auto"/>
              <w:left w:val="single" w:sz="12" w:space="0" w:color="auto"/>
              <w:bottom w:val="single" w:sz="12" w:space="0" w:color="auto"/>
            </w:tcBorders>
          </w:tcPr>
          <w:p w:rsidR="007C42F9" w:rsidRPr="007212AF" w:rsidRDefault="007C42F9" w:rsidP="00F912B5">
            <w:pPr>
              <w:pStyle w:val="ListeParagraf"/>
              <w:numPr>
                <w:ilvl w:val="0"/>
                <w:numId w:val="11"/>
              </w:numPr>
              <w:rPr>
                <w:sz w:val="20"/>
                <w:szCs w:val="20"/>
              </w:rPr>
            </w:pPr>
            <w:r w:rsidRPr="007212AF">
              <w:rPr>
                <w:sz w:val="20"/>
                <w:szCs w:val="20"/>
              </w:rPr>
              <w:t xml:space="preserve">Aksoy, B. (Ed) Topluma hizmet uygulamaları, </w:t>
            </w:r>
          </w:p>
        </w:tc>
      </w:tr>
      <w:tr w:rsidR="007C42F9"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7C42F9" w:rsidRPr="00211A26" w:rsidRDefault="007C42F9" w:rsidP="00F912B5">
            <w:pPr>
              <w:pStyle w:val="ListeParagraf"/>
              <w:numPr>
                <w:ilvl w:val="0"/>
                <w:numId w:val="9"/>
              </w:numPr>
              <w:rPr>
                <w:sz w:val="20"/>
                <w:szCs w:val="20"/>
                <w:lang w:val="en-US"/>
              </w:rPr>
            </w:pPr>
          </w:p>
        </w:tc>
      </w:tr>
      <w:tr w:rsidR="007C42F9" w:rsidRPr="007D72A6"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7C42F9" w:rsidRPr="007D72A6" w:rsidRDefault="007C42F9" w:rsidP="003A7740">
            <w:pPr>
              <w:jc w:val="both"/>
              <w:rPr>
                <w:sz w:val="20"/>
                <w:szCs w:val="20"/>
              </w:rPr>
            </w:pPr>
          </w:p>
        </w:tc>
      </w:tr>
    </w:tbl>
    <w:p w:rsidR="007C42F9" w:rsidRPr="007D72A6" w:rsidRDefault="007C42F9" w:rsidP="003A7740">
      <w:pPr>
        <w:rPr>
          <w:sz w:val="20"/>
          <w:szCs w:val="20"/>
        </w:rPr>
        <w:sectPr w:rsidR="007C42F9" w:rsidRPr="007D72A6"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7C42F9" w:rsidRPr="007D72A6" w:rsidTr="003A7740">
        <w:trPr>
          <w:trHeight w:val="510"/>
          <w:jc w:val="center"/>
        </w:trPr>
        <w:tc>
          <w:tcPr>
            <w:tcW w:w="5000" w:type="pct"/>
            <w:gridSpan w:val="2"/>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lastRenderedPageBreak/>
              <w:t>DERSİN HAFTALIK PLANI</w:t>
            </w:r>
          </w:p>
        </w:tc>
      </w:tr>
      <w:tr w:rsidR="007C42F9" w:rsidRPr="007D72A6" w:rsidTr="003A7740">
        <w:trPr>
          <w:jc w:val="center"/>
        </w:trPr>
        <w:tc>
          <w:tcPr>
            <w:tcW w:w="593" w:type="pct"/>
          </w:tcPr>
          <w:p w:rsidR="007C42F9" w:rsidRPr="007D72A6" w:rsidRDefault="007C42F9" w:rsidP="003A7740">
            <w:pPr>
              <w:jc w:val="center"/>
              <w:rPr>
                <w:b/>
                <w:sz w:val="20"/>
                <w:szCs w:val="20"/>
              </w:rPr>
            </w:pPr>
            <w:r w:rsidRPr="007D72A6">
              <w:rPr>
                <w:b/>
                <w:sz w:val="20"/>
                <w:szCs w:val="20"/>
              </w:rPr>
              <w:t>HAFTA</w:t>
            </w:r>
          </w:p>
        </w:tc>
        <w:tc>
          <w:tcPr>
            <w:tcW w:w="4407" w:type="pct"/>
          </w:tcPr>
          <w:p w:rsidR="007C42F9" w:rsidRPr="007D72A6" w:rsidRDefault="007C42F9" w:rsidP="003A7740">
            <w:pPr>
              <w:rPr>
                <w:b/>
                <w:sz w:val="20"/>
                <w:szCs w:val="20"/>
              </w:rPr>
            </w:pPr>
            <w:r w:rsidRPr="007D72A6">
              <w:rPr>
                <w:b/>
                <w:sz w:val="20"/>
                <w:szCs w:val="20"/>
              </w:rPr>
              <w:t>İŞLENEN KONULAR</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1</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2</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3</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4</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5</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6</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7C42F9" w:rsidRPr="007D72A6" w:rsidTr="003A7740">
        <w:trPr>
          <w:jc w:val="center"/>
        </w:trPr>
        <w:tc>
          <w:tcPr>
            <w:tcW w:w="593" w:type="pct"/>
            <w:shd w:val="clear" w:color="auto" w:fill="D9D9D9"/>
            <w:vAlign w:val="center"/>
          </w:tcPr>
          <w:p w:rsidR="007C42F9" w:rsidRPr="007D72A6" w:rsidRDefault="007C42F9" w:rsidP="003A7740">
            <w:pPr>
              <w:jc w:val="center"/>
              <w:rPr>
                <w:sz w:val="20"/>
                <w:szCs w:val="20"/>
              </w:rPr>
            </w:pPr>
            <w:r w:rsidRPr="007D72A6">
              <w:rPr>
                <w:sz w:val="20"/>
                <w:szCs w:val="20"/>
              </w:rPr>
              <w:t>7-8</w:t>
            </w:r>
          </w:p>
        </w:tc>
        <w:tc>
          <w:tcPr>
            <w:tcW w:w="4407" w:type="pct"/>
            <w:shd w:val="clear" w:color="auto" w:fill="D9D9D9"/>
          </w:tcPr>
          <w:p w:rsidR="007C42F9" w:rsidRPr="007D72A6" w:rsidRDefault="00B450E7" w:rsidP="003A7740">
            <w:pPr>
              <w:rPr>
                <w:sz w:val="20"/>
                <w:szCs w:val="20"/>
              </w:rPr>
            </w:pPr>
            <w:r>
              <w:rPr>
                <w:sz w:val="20"/>
                <w:szCs w:val="20"/>
              </w:rPr>
              <w:t>PROJE</w:t>
            </w:r>
            <w:r w:rsidR="007C42F9" w:rsidRPr="007D72A6">
              <w:rPr>
                <w:sz w:val="20"/>
                <w:szCs w:val="20"/>
              </w:rPr>
              <w:t xml:space="preserve"> </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9</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10</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11</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12</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13</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14</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7C42F9" w:rsidRPr="007D72A6" w:rsidTr="003A7740">
        <w:trPr>
          <w:trHeight w:val="322"/>
          <w:jc w:val="center"/>
        </w:trPr>
        <w:tc>
          <w:tcPr>
            <w:tcW w:w="593" w:type="pct"/>
            <w:tcBorders>
              <w:bottom w:val="single" w:sz="12" w:space="0" w:color="auto"/>
            </w:tcBorders>
            <w:shd w:val="clear" w:color="auto" w:fill="D9D9D9"/>
            <w:vAlign w:val="center"/>
          </w:tcPr>
          <w:p w:rsidR="007C42F9" w:rsidRPr="007D72A6" w:rsidRDefault="007C42F9" w:rsidP="003A7740">
            <w:pPr>
              <w:jc w:val="center"/>
              <w:rPr>
                <w:sz w:val="20"/>
                <w:szCs w:val="20"/>
              </w:rPr>
            </w:pPr>
            <w:r w:rsidRPr="007D72A6">
              <w:rPr>
                <w:sz w:val="20"/>
                <w:szCs w:val="20"/>
              </w:rPr>
              <w:t>15-16</w:t>
            </w:r>
          </w:p>
        </w:tc>
        <w:tc>
          <w:tcPr>
            <w:tcW w:w="4407" w:type="pct"/>
            <w:tcBorders>
              <w:bottom w:val="single" w:sz="12" w:space="0" w:color="auto"/>
            </w:tcBorders>
            <w:shd w:val="clear" w:color="auto" w:fill="D9D9D9"/>
            <w:vAlign w:val="center"/>
          </w:tcPr>
          <w:p w:rsidR="007C42F9" w:rsidRPr="007D72A6" w:rsidRDefault="007C42F9" w:rsidP="003A7740">
            <w:pPr>
              <w:rPr>
                <w:sz w:val="20"/>
                <w:szCs w:val="20"/>
              </w:rPr>
            </w:pPr>
            <w:r w:rsidRPr="007D72A6">
              <w:rPr>
                <w:sz w:val="20"/>
                <w:szCs w:val="20"/>
              </w:rPr>
              <w:t xml:space="preserve">FİNAL SINAVI </w:t>
            </w:r>
          </w:p>
        </w:tc>
      </w:tr>
    </w:tbl>
    <w:p w:rsidR="007C42F9" w:rsidRPr="007D72A6" w:rsidRDefault="007C42F9" w:rsidP="003A7740">
      <w:pPr>
        <w:rPr>
          <w:sz w:val="20"/>
          <w:szCs w:val="20"/>
        </w:rPr>
      </w:pPr>
    </w:p>
    <w:p w:rsidR="007C42F9" w:rsidRPr="007D72A6" w:rsidRDefault="007C42F9"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7D72A6" w:rsidTr="003A7740">
        <w:tc>
          <w:tcPr>
            <w:tcW w:w="603"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NO</w:t>
            </w:r>
          </w:p>
        </w:tc>
        <w:tc>
          <w:tcPr>
            <w:tcW w:w="7585" w:type="dxa"/>
            <w:tcBorders>
              <w:top w:val="single" w:sz="12" w:space="0" w:color="auto"/>
            </w:tcBorders>
          </w:tcPr>
          <w:p w:rsidR="007C42F9" w:rsidRPr="007D72A6" w:rsidRDefault="007C42F9" w:rsidP="003A7740">
            <w:pPr>
              <w:rPr>
                <w:b/>
                <w:sz w:val="20"/>
                <w:szCs w:val="20"/>
              </w:rPr>
            </w:pPr>
            <w:r w:rsidRPr="007D72A6">
              <w:rPr>
                <w:b/>
                <w:sz w:val="20"/>
                <w:szCs w:val="20"/>
              </w:rPr>
              <w:t xml:space="preserve">PROGRAM ÇIKTISI </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3</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2</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1</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w:t>
            </w:r>
          </w:p>
        </w:tc>
        <w:tc>
          <w:tcPr>
            <w:tcW w:w="7585" w:type="dxa"/>
            <w:vAlign w:val="center"/>
          </w:tcPr>
          <w:p w:rsidR="007C42F9" w:rsidRPr="007D72A6" w:rsidRDefault="007C42F9" w:rsidP="003A7740">
            <w:pPr>
              <w:rPr>
                <w:color w:val="FF0000"/>
                <w:sz w:val="20"/>
                <w:szCs w:val="20"/>
              </w:rPr>
            </w:pPr>
            <w:r w:rsidRPr="007D72A6">
              <w:rPr>
                <w:sz w:val="20"/>
                <w:szCs w:val="20"/>
              </w:rPr>
              <w:t>Temel Bilimlere ilişkin bilgileri kavrayabilme ve uygulama becerisi</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Pr>
                <w:b/>
                <w:sz w:val="20"/>
                <w:szCs w:val="20"/>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2</w:t>
            </w:r>
          </w:p>
        </w:tc>
        <w:tc>
          <w:tcPr>
            <w:tcW w:w="7585" w:type="dxa"/>
            <w:vAlign w:val="center"/>
          </w:tcPr>
          <w:p w:rsidR="007C42F9" w:rsidRPr="007D72A6" w:rsidRDefault="007C42F9" w:rsidP="003A7740">
            <w:pPr>
              <w:rPr>
                <w:color w:val="FF0000"/>
                <w:sz w:val="20"/>
                <w:szCs w:val="20"/>
              </w:rPr>
            </w:pPr>
            <w:r w:rsidRPr="007D72A6">
              <w:rPr>
                <w:sz w:val="20"/>
                <w:szCs w:val="20"/>
              </w:rPr>
              <w:t>Fen Bilimlerindeki Öğretim Etkinliklerinin planlanması, hazırlanması, genel öğretim ilke, yöntem ve tekniklerini kullanma becerisi</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r w:rsidRPr="007D72A6">
              <w:rPr>
                <w:b/>
                <w:sz w:val="20"/>
                <w:szCs w:val="20"/>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3</w:t>
            </w:r>
          </w:p>
        </w:tc>
        <w:tc>
          <w:tcPr>
            <w:tcW w:w="7585" w:type="dxa"/>
            <w:vAlign w:val="center"/>
          </w:tcPr>
          <w:p w:rsidR="007C42F9" w:rsidRPr="007D72A6" w:rsidRDefault="007C42F9" w:rsidP="003A7740">
            <w:pPr>
              <w:rPr>
                <w:color w:val="FF0000"/>
                <w:sz w:val="20"/>
                <w:szCs w:val="20"/>
              </w:rPr>
            </w:pPr>
            <w:r w:rsidRPr="007D72A6">
              <w:rPr>
                <w:sz w:val="20"/>
                <w:szCs w:val="20"/>
              </w:rPr>
              <w:t>Fen Bilimleri konularında öğrenilen bilgileri yaşama aktarabilme becerisi ve bu aktarımla üçüncü şahıslara anlatabilme becerisi</w:t>
            </w:r>
          </w:p>
        </w:tc>
        <w:tc>
          <w:tcPr>
            <w:tcW w:w="567" w:type="dxa"/>
            <w:vAlign w:val="center"/>
          </w:tcPr>
          <w:p w:rsidR="007C42F9" w:rsidRPr="007D72A6" w:rsidRDefault="007C42F9" w:rsidP="003A7740">
            <w:pPr>
              <w:jc w:val="center"/>
              <w:rPr>
                <w:b/>
                <w:sz w:val="20"/>
                <w:szCs w:val="20"/>
              </w:rPr>
            </w:pPr>
            <w:r w:rsidRPr="007D72A6">
              <w:rPr>
                <w:b/>
                <w:sz w:val="20"/>
                <w:szCs w:val="20"/>
              </w:rPr>
              <w:t>X</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4</w:t>
            </w:r>
          </w:p>
        </w:tc>
        <w:tc>
          <w:tcPr>
            <w:tcW w:w="7585" w:type="dxa"/>
            <w:vAlign w:val="center"/>
          </w:tcPr>
          <w:p w:rsidR="007C42F9" w:rsidRPr="007D72A6" w:rsidRDefault="007C42F9" w:rsidP="003A7740">
            <w:pPr>
              <w:rPr>
                <w:color w:val="FF0000"/>
                <w:sz w:val="20"/>
                <w:szCs w:val="20"/>
              </w:rPr>
            </w:pPr>
            <w:r w:rsidRPr="007D72A6">
              <w:rPr>
                <w:sz w:val="20"/>
                <w:szCs w:val="20"/>
              </w:rPr>
              <w:t>Hayat boyu öğrenimde, fen bilimlerinin yerini, önemini kavrayabilme, bunu gerektiğinde uygulayabilme ve disiplinler arası alanlara bağlayabilme becerisi</w:t>
            </w:r>
          </w:p>
        </w:tc>
        <w:tc>
          <w:tcPr>
            <w:tcW w:w="567" w:type="dxa"/>
            <w:vAlign w:val="center"/>
          </w:tcPr>
          <w:p w:rsidR="007C42F9" w:rsidRPr="007D72A6" w:rsidRDefault="007C42F9" w:rsidP="003A7740">
            <w:pPr>
              <w:jc w:val="center"/>
              <w:rPr>
                <w:b/>
                <w:sz w:val="20"/>
                <w:szCs w:val="20"/>
              </w:rPr>
            </w:pPr>
            <w:r w:rsidRPr="007D72A6">
              <w:rPr>
                <w:b/>
                <w:sz w:val="20"/>
                <w:szCs w:val="20"/>
              </w:rPr>
              <w:t>X</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5</w:t>
            </w:r>
          </w:p>
        </w:tc>
        <w:tc>
          <w:tcPr>
            <w:tcW w:w="7585" w:type="dxa"/>
            <w:vAlign w:val="center"/>
          </w:tcPr>
          <w:p w:rsidR="007C42F9" w:rsidRPr="007D72A6" w:rsidRDefault="007C42F9" w:rsidP="003A7740">
            <w:pPr>
              <w:rPr>
                <w:color w:val="FF0000"/>
                <w:sz w:val="20"/>
                <w:szCs w:val="20"/>
              </w:rPr>
            </w:pPr>
            <w:r w:rsidRPr="007D72A6">
              <w:rPr>
                <w:sz w:val="20"/>
                <w:szCs w:val="20"/>
              </w:rPr>
              <w:t>Güncel konuları izleme ve yorumlama becerisi</w:t>
            </w:r>
          </w:p>
        </w:tc>
        <w:tc>
          <w:tcPr>
            <w:tcW w:w="567" w:type="dxa"/>
            <w:vAlign w:val="center"/>
          </w:tcPr>
          <w:p w:rsidR="007C42F9" w:rsidRPr="007D72A6" w:rsidRDefault="007C42F9" w:rsidP="003A7740">
            <w:pPr>
              <w:jc w:val="center"/>
              <w:rPr>
                <w:b/>
                <w:sz w:val="20"/>
                <w:szCs w:val="20"/>
              </w:rPr>
            </w:pPr>
            <w:r w:rsidRPr="007D72A6">
              <w:rPr>
                <w:b/>
                <w:sz w:val="20"/>
                <w:szCs w:val="20"/>
              </w:rPr>
              <w:t>X</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6</w:t>
            </w:r>
          </w:p>
        </w:tc>
        <w:tc>
          <w:tcPr>
            <w:tcW w:w="7585" w:type="dxa"/>
            <w:vAlign w:val="center"/>
          </w:tcPr>
          <w:p w:rsidR="007C42F9" w:rsidRPr="007D72A6" w:rsidRDefault="007C42F9" w:rsidP="003A7740">
            <w:pPr>
              <w:rPr>
                <w:color w:val="FF0000"/>
                <w:sz w:val="20"/>
                <w:szCs w:val="20"/>
              </w:rPr>
            </w:pPr>
            <w:r w:rsidRPr="007D72A6">
              <w:rPr>
                <w:sz w:val="20"/>
                <w:szCs w:val="20"/>
              </w:rPr>
              <w:t>İşbirliği içinde çalışma, mesleki ve etik sorumluluk bilincini kazanma becerisi</w:t>
            </w:r>
          </w:p>
        </w:tc>
        <w:tc>
          <w:tcPr>
            <w:tcW w:w="567" w:type="dxa"/>
            <w:vAlign w:val="center"/>
          </w:tcPr>
          <w:p w:rsidR="007C42F9" w:rsidRPr="007D72A6" w:rsidRDefault="007C42F9" w:rsidP="003A7740">
            <w:pPr>
              <w:jc w:val="center"/>
              <w:rPr>
                <w:b/>
                <w:sz w:val="20"/>
                <w:szCs w:val="20"/>
              </w:rPr>
            </w:pPr>
            <w:r>
              <w:rPr>
                <w:b/>
                <w:sz w:val="20"/>
                <w:szCs w:val="20"/>
              </w:rPr>
              <w:t>X</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r w:rsidRPr="007D72A6">
              <w:rPr>
                <w:b/>
                <w:sz w:val="20"/>
                <w:szCs w:val="20"/>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7</w:t>
            </w:r>
          </w:p>
        </w:tc>
        <w:tc>
          <w:tcPr>
            <w:tcW w:w="7585" w:type="dxa"/>
            <w:vAlign w:val="center"/>
          </w:tcPr>
          <w:p w:rsidR="007C42F9" w:rsidRPr="007D72A6" w:rsidRDefault="007C42F9" w:rsidP="003A7740">
            <w:pPr>
              <w:rPr>
                <w:color w:val="FF0000"/>
                <w:sz w:val="20"/>
                <w:szCs w:val="20"/>
              </w:rPr>
            </w:pPr>
            <w:r w:rsidRPr="007D72A6">
              <w:rPr>
                <w:sz w:val="20"/>
                <w:szCs w:val="20"/>
              </w:rPr>
              <w:t>Fen Öğretiminin temel amaçları doğrultusunda, fen okuryazarlığını geliştirme becerisi</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r w:rsidRPr="007D72A6">
              <w:rPr>
                <w:b/>
                <w:sz w:val="20"/>
                <w:szCs w:val="20"/>
              </w:rPr>
              <w:t xml:space="preserve">X </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8</w:t>
            </w:r>
          </w:p>
        </w:tc>
        <w:tc>
          <w:tcPr>
            <w:tcW w:w="7585" w:type="dxa"/>
            <w:vAlign w:val="center"/>
          </w:tcPr>
          <w:p w:rsidR="007C42F9" w:rsidRPr="007D72A6" w:rsidRDefault="007C42F9" w:rsidP="003A7740">
            <w:pPr>
              <w:rPr>
                <w:color w:val="FF0000"/>
                <w:sz w:val="20"/>
                <w:szCs w:val="20"/>
              </w:rPr>
            </w:pPr>
            <w:r w:rsidRPr="007D72A6">
              <w:rPr>
                <w:sz w:val="20"/>
                <w:szCs w:val="20"/>
              </w:rPr>
              <w:t>Yeni Fen programlarını inceleme becerisi (kazanım, öğrenme-öğretme süreci, değerlendirme teknikleri v.s)</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sidRPr="007D72A6">
              <w:rPr>
                <w:b/>
                <w:sz w:val="20"/>
                <w:szCs w:val="20"/>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9</w:t>
            </w:r>
          </w:p>
        </w:tc>
        <w:tc>
          <w:tcPr>
            <w:tcW w:w="7585" w:type="dxa"/>
            <w:vAlign w:val="center"/>
          </w:tcPr>
          <w:p w:rsidR="007C42F9" w:rsidRPr="007D72A6" w:rsidRDefault="007C42F9" w:rsidP="003A7740">
            <w:pPr>
              <w:rPr>
                <w:color w:val="FF0000"/>
                <w:sz w:val="20"/>
                <w:szCs w:val="20"/>
              </w:rPr>
            </w:pPr>
            <w:r w:rsidRPr="007D72A6">
              <w:rPr>
                <w:sz w:val="20"/>
                <w:szCs w:val="20"/>
              </w:rPr>
              <w:t>Doğa olaylarını bilimsel temellere dayandırarak açıklama becerisi</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sidRPr="007D72A6">
              <w:rPr>
                <w:b/>
                <w:sz w:val="20"/>
                <w:szCs w:val="20"/>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10</w:t>
            </w:r>
          </w:p>
        </w:tc>
        <w:tc>
          <w:tcPr>
            <w:tcW w:w="7585" w:type="dxa"/>
            <w:vAlign w:val="center"/>
          </w:tcPr>
          <w:p w:rsidR="007C42F9" w:rsidRPr="007D72A6" w:rsidRDefault="007C42F9" w:rsidP="003A7740">
            <w:pPr>
              <w:rPr>
                <w:color w:val="FF0000"/>
                <w:sz w:val="20"/>
                <w:szCs w:val="20"/>
              </w:rPr>
            </w:pPr>
            <w:r w:rsidRPr="007D72A6">
              <w:rPr>
                <w:sz w:val="20"/>
                <w:szCs w:val="20"/>
              </w:rPr>
              <w:t>Bilimsel süreç becerileri kazanmak ve bunları daha sonraki yaşantılarının değişik aşamalarında kullanarak hayatlarını kolaylaştırma becerisi</w:t>
            </w:r>
          </w:p>
        </w:tc>
        <w:tc>
          <w:tcPr>
            <w:tcW w:w="567" w:type="dxa"/>
            <w:vAlign w:val="center"/>
          </w:tcPr>
          <w:p w:rsidR="007C42F9" w:rsidRPr="007D72A6" w:rsidRDefault="007C42F9" w:rsidP="003A7740">
            <w:pPr>
              <w:jc w:val="center"/>
              <w:rPr>
                <w:b/>
                <w:sz w:val="20"/>
                <w:szCs w:val="20"/>
              </w:rPr>
            </w:pPr>
            <w:r w:rsidRPr="007D72A6">
              <w:rPr>
                <w:b/>
                <w:sz w:val="20"/>
                <w:szCs w:val="20"/>
              </w:rPr>
              <w:t>X</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11</w:t>
            </w:r>
          </w:p>
        </w:tc>
        <w:tc>
          <w:tcPr>
            <w:tcW w:w="7585" w:type="dxa"/>
            <w:vAlign w:val="center"/>
          </w:tcPr>
          <w:p w:rsidR="007C42F9" w:rsidRPr="007D72A6" w:rsidRDefault="007C42F9" w:rsidP="003A7740">
            <w:pPr>
              <w:rPr>
                <w:color w:val="FF0000"/>
                <w:sz w:val="20"/>
                <w:szCs w:val="20"/>
              </w:rPr>
            </w:pPr>
            <w:r w:rsidRPr="007D72A6">
              <w:rPr>
                <w:sz w:val="20"/>
                <w:szCs w:val="20"/>
              </w:rPr>
              <w:t>Öğrencilerin kişisel gelişim özelliklerine uygun olan yöntem ve teknikleri kullanma becerisi</w:t>
            </w:r>
          </w:p>
        </w:tc>
        <w:tc>
          <w:tcPr>
            <w:tcW w:w="567" w:type="dxa"/>
            <w:vAlign w:val="center"/>
          </w:tcPr>
          <w:p w:rsidR="007C42F9" w:rsidRPr="007D72A6" w:rsidRDefault="007C42F9" w:rsidP="003A7740">
            <w:pPr>
              <w:jc w:val="center"/>
              <w:rPr>
                <w:b/>
                <w:sz w:val="20"/>
                <w:szCs w:val="20"/>
              </w:rPr>
            </w:pPr>
            <w:r>
              <w:rPr>
                <w:b/>
                <w:sz w:val="20"/>
                <w:szCs w:val="20"/>
              </w:rPr>
              <w:t>X</w:t>
            </w: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12</w:t>
            </w:r>
          </w:p>
        </w:tc>
        <w:tc>
          <w:tcPr>
            <w:tcW w:w="7585" w:type="dxa"/>
            <w:vAlign w:val="center"/>
          </w:tcPr>
          <w:p w:rsidR="007C42F9" w:rsidRPr="007D72A6" w:rsidRDefault="007C42F9" w:rsidP="003A7740">
            <w:pPr>
              <w:rPr>
                <w:color w:val="FF0000"/>
                <w:sz w:val="20"/>
                <w:szCs w:val="20"/>
              </w:rPr>
            </w:pPr>
            <w:r w:rsidRPr="007D72A6">
              <w:rPr>
                <w:sz w:val="20"/>
                <w:szCs w:val="20"/>
              </w:rPr>
              <w:t>Fen programlarından yararlanarak plan hazırlayıp, araç gereç ve materyalleri düzenleyerek ders sunma becerisi</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13</w:t>
            </w:r>
          </w:p>
        </w:tc>
        <w:tc>
          <w:tcPr>
            <w:tcW w:w="7585" w:type="dxa"/>
            <w:vAlign w:val="center"/>
          </w:tcPr>
          <w:p w:rsidR="007C42F9" w:rsidRPr="007D72A6" w:rsidRDefault="007C42F9" w:rsidP="003A7740">
            <w:pPr>
              <w:rPr>
                <w:color w:val="FF0000"/>
                <w:sz w:val="20"/>
                <w:szCs w:val="20"/>
              </w:rPr>
            </w:pPr>
            <w:r w:rsidRPr="007D72A6">
              <w:rPr>
                <w:sz w:val="20"/>
                <w:szCs w:val="20"/>
              </w:rPr>
              <w:t>Konuya uygun deneyleri seçip, tasarlayıp yapabilme, verileri analiz etme ve yorumlayarak bilimsel rapor haline getirebilme becerisi</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r w:rsidRPr="007D72A6">
              <w:rPr>
                <w:b/>
                <w:sz w:val="20"/>
                <w:szCs w:val="20"/>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14</w:t>
            </w:r>
          </w:p>
        </w:tc>
        <w:tc>
          <w:tcPr>
            <w:tcW w:w="7585" w:type="dxa"/>
            <w:vAlign w:val="center"/>
          </w:tcPr>
          <w:p w:rsidR="007C42F9" w:rsidRPr="007D72A6" w:rsidRDefault="007C42F9" w:rsidP="003A7740">
            <w:pPr>
              <w:rPr>
                <w:color w:val="FF0000"/>
                <w:sz w:val="20"/>
                <w:szCs w:val="20"/>
              </w:rPr>
            </w:pPr>
            <w:r w:rsidRPr="007D72A6">
              <w:rPr>
                <w:sz w:val="20"/>
                <w:szCs w:val="20"/>
              </w:rPr>
              <w:t>Laboratuar güvenliği konusunda bilgi birikimine sahip olma ve gerektiğinde kullanabilme becerisi</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r w:rsidRPr="007D72A6">
              <w:rPr>
                <w:b/>
                <w:sz w:val="20"/>
                <w:szCs w:val="20"/>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15</w:t>
            </w:r>
          </w:p>
        </w:tc>
        <w:tc>
          <w:tcPr>
            <w:tcW w:w="7585" w:type="dxa"/>
            <w:vAlign w:val="center"/>
          </w:tcPr>
          <w:p w:rsidR="007C42F9" w:rsidRPr="007D72A6" w:rsidRDefault="007C42F9" w:rsidP="003A7740">
            <w:pPr>
              <w:rPr>
                <w:color w:val="FF0000"/>
                <w:sz w:val="20"/>
                <w:szCs w:val="20"/>
              </w:rPr>
            </w:pPr>
            <w:r w:rsidRPr="007D72A6">
              <w:rPr>
                <w:sz w:val="20"/>
                <w:szCs w:val="20"/>
              </w:rPr>
              <w:t>Problemleri belirleme ve aşamalarına uygun olarak çözme becerisi</w:t>
            </w:r>
          </w:p>
        </w:tc>
        <w:tc>
          <w:tcPr>
            <w:tcW w:w="567" w:type="dxa"/>
            <w:vAlign w:val="center"/>
          </w:tcPr>
          <w:p w:rsidR="007C42F9" w:rsidRPr="007D72A6" w:rsidRDefault="007C42F9" w:rsidP="003A7740">
            <w:pPr>
              <w:jc w:val="center"/>
              <w:rPr>
                <w:b/>
                <w:sz w:val="20"/>
                <w:szCs w:val="20"/>
              </w:rPr>
            </w:pPr>
            <w:r w:rsidRPr="007D72A6">
              <w:rPr>
                <w:b/>
                <w:sz w:val="20"/>
                <w:szCs w:val="20"/>
              </w:rPr>
              <w:t>X</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p>
        </w:tc>
      </w:tr>
      <w:tr w:rsidR="007C42F9" w:rsidRPr="007D72A6" w:rsidTr="003A7740">
        <w:tc>
          <w:tcPr>
            <w:tcW w:w="9889" w:type="dxa"/>
            <w:gridSpan w:val="5"/>
            <w:tcBorders>
              <w:bottom w:val="single" w:sz="12" w:space="0" w:color="auto"/>
            </w:tcBorders>
            <w:vAlign w:val="center"/>
          </w:tcPr>
          <w:p w:rsidR="007C42F9" w:rsidRPr="007D72A6" w:rsidRDefault="007C42F9" w:rsidP="003A7740">
            <w:pPr>
              <w:jc w:val="both"/>
              <w:rPr>
                <w:sz w:val="20"/>
                <w:szCs w:val="20"/>
              </w:rPr>
            </w:pPr>
            <w:r w:rsidRPr="007D72A6">
              <w:rPr>
                <w:b/>
                <w:sz w:val="20"/>
                <w:szCs w:val="20"/>
              </w:rPr>
              <w:t>1</w:t>
            </w:r>
            <w:r w:rsidRPr="007D72A6">
              <w:rPr>
                <w:sz w:val="20"/>
                <w:szCs w:val="20"/>
              </w:rPr>
              <w:t xml:space="preserve">:Hiç Katkısı Yok. </w:t>
            </w:r>
            <w:r w:rsidRPr="007D72A6">
              <w:rPr>
                <w:b/>
                <w:sz w:val="20"/>
                <w:szCs w:val="20"/>
              </w:rPr>
              <w:t>2</w:t>
            </w:r>
            <w:r w:rsidRPr="007D72A6">
              <w:rPr>
                <w:sz w:val="20"/>
                <w:szCs w:val="20"/>
              </w:rPr>
              <w:t xml:space="preserve">:Kısmen Katkısı Var. </w:t>
            </w:r>
            <w:r w:rsidRPr="007D72A6">
              <w:rPr>
                <w:b/>
                <w:sz w:val="20"/>
                <w:szCs w:val="20"/>
              </w:rPr>
              <w:t>3</w:t>
            </w:r>
            <w:r w:rsidRPr="007D72A6">
              <w:rPr>
                <w:sz w:val="20"/>
                <w:szCs w:val="20"/>
              </w:rPr>
              <w:t>:Tam Katkısı Var.</w:t>
            </w:r>
          </w:p>
        </w:tc>
      </w:tr>
    </w:tbl>
    <w:p w:rsidR="007C42F9" w:rsidRPr="007D72A6" w:rsidRDefault="007C42F9" w:rsidP="003A7740">
      <w:pPr>
        <w:rPr>
          <w:sz w:val="20"/>
          <w:szCs w:val="20"/>
        </w:rPr>
      </w:pPr>
    </w:p>
    <w:p w:rsidR="007C42F9" w:rsidRPr="007D72A6" w:rsidRDefault="007C42F9" w:rsidP="003A7740">
      <w:pPr>
        <w:spacing w:line="360" w:lineRule="auto"/>
        <w:rPr>
          <w:sz w:val="20"/>
          <w:szCs w:val="20"/>
        </w:rPr>
      </w:pPr>
      <w:r w:rsidRPr="007D72A6">
        <w:rPr>
          <w:b/>
          <w:sz w:val="20"/>
          <w:szCs w:val="20"/>
        </w:rPr>
        <w:t>Dersin Öğretim Üyesi:</w:t>
      </w:r>
      <w:r w:rsidRPr="007D72A6">
        <w:rPr>
          <w:sz w:val="20"/>
          <w:szCs w:val="20"/>
        </w:rPr>
        <w:t xml:space="preserve">   </w:t>
      </w:r>
      <w:r w:rsidR="00B450E7">
        <w:rPr>
          <w:sz w:val="20"/>
          <w:szCs w:val="20"/>
        </w:rPr>
        <w:t>Prof</w:t>
      </w:r>
      <w:r w:rsidRPr="007D72A6">
        <w:rPr>
          <w:sz w:val="20"/>
          <w:szCs w:val="20"/>
        </w:rPr>
        <w:t>. Dr. S. Deniz KORKMAZ</w:t>
      </w:r>
    </w:p>
    <w:p w:rsidR="007C42F9" w:rsidRDefault="007C42F9" w:rsidP="003A7740">
      <w:pPr>
        <w:tabs>
          <w:tab w:val="left" w:pos="7800"/>
        </w:tabs>
      </w:pPr>
      <w:r w:rsidRPr="007D72A6">
        <w:rPr>
          <w:b/>
          <w:sz w:val="20"/>
          <w:szCs w:val="20"/>
        </w:rPr>
        <w:t>İmza</w:t>
      </w:r>
      <w:r w:rsidRPr="007D72A6">
        <w:rPr>
          <w:sz w:val="20"/>
          <w:szCs w:val="20"/>
        </w:rPr>
        <w:t xml:space="preserve">: </w:t>
      </w:r>
      <w:r w:rsidRPr="007D72A6">
        <w:rPr>
          <w:sz w:val="20"/>
          <w:szCs w:val="20"/>
        </w:rPr>
        <w:tab/>
      </w:r>
      <w:r w:rsidRPr="007D72A6">
        <w:rPr>
          <w:b/>
          <w:sz w:val="20"/>
          <w:szCs w:val="20"/>
        </w:rPr>
        <w:t>Tarih:</w:t>
      </w:r>
    </w:p>
    <w:p w:rsidR="007C42F9" w:rsidRDefault="007C42F9" w:rsidP="003A7740">
      <w:pPr>
        <w:outlineLvl w:val="0"/>
        <w:rPr>
          <w:b/>
          <w:sz w:val="22"/>
          <w:szCs w:val="22"/>
        </w:rPr>
      </w:pPr>
    </w:p>
    <w:p w:rsidR="00B450E7" w:rsidRDefault="00B450E7" w:rsidP="003A7740">
      <w:pPr>
        <w:outlineLvl w:val="0"/>
        <w:rPr>
          <w:b/>
          <w:sz w:val="22"/>
          <w:szCs w:val="22"/>
        </w:rPr>
      </w:pPr>
    </w:p>
    <w:p w:rsidR="00B450E7" w:rsidRDefault="00B450E7" w:rsidP="003A7740">
      <w:pPr>
        <w:outlineLvl w:val="0"/>
        <w:rPr>
          <w:b/>
          <w:sz w:val="22"/>
          <w:szCs w:val="22"/>
        </w:rPr>
      </w:pPr>
    </w:p>
    <w:p w:rsidR="00B450E7" w:rsidRDefault="00B450E7" w:rsidP="003A7740">
      <w:pPr>
        <w:outlineLvl w:val="0"/>
        <w:rPr>
          <w:b/>
          <w:sz w:val="22"/>
          <w:szCs w:val="22"/>
        </w:rPr>
      </w:pPr>
    </w:p>
    <w:p w:rsidR="00B450E7" w:rsidRDefault="00B450E7" w:rsidP="003A7740">
      <w:pPr>
        <w:outlineLvl w:val="0"/>
        <w:rPr>
          <w:b/>
          <w:sz w:val="22"/>
          <w:szCs w:val="22"/>
        </w:rPr>
      </w:pPr>
    </w:p>
    <w:p w:rsidR="00B450E7" w:rsidRDefault="00B450E7" w:rsidP="003A7740">
      <w:pPr>
        <w:outlineLvl w:val="0"/>
        <w:rPr>
          <w:b/>
          <w:sz w:val="22"/>
          <w:szCs w:val="22"/>
        </w:rPr>
      </w:pPr>
    </w:p>
    <w:p w:rsidR="00B450E7" w:rsidRDefault="00B450E7" w:rsidP="003A7740">
      <w:pPr>
        <w:outlineLvl w:val="0"/>
        <w:rPr>
          <w:b/>
          <w:sz w:val="22"/>
          <w:szCs w:val="22"/>
        </w:rPr>
      </w:pPr>
    </w:p>
    <w:p w:rsidR="00B450E7" w:rsidRDefault="00B450E7" w:rsidP="003A7740">
      <w:pPr>
        <w:outlineLvl w:val="0"/>
        <w:rPr>
          <w:b/>
          <w:sz w:val="22"/>
          <w:szCs w:val="22"/>
        </w:rPr>
      </w:pPr>
    </w:p>
    <w:p w:rsidR="00BF7B3A" w:rsidRDefault="00B450E7" w:rsidP="003A7740">
      <w:pPr>
        <w:outlineLvl w:val="0"/>
        <w:rPr>
          <w:b/>
          <w:sz w:val="22"/>
          <w:szCs w:val="22"/>
        </w:rPr>
      </w:pPr>
      <w:r>
        <w:rPr>
          <w:b/>
          <w:noProof/>
          <w:sz w:val="22"/>
          <w:szCs w:val="22"/>
        </w:rPr>
        <w:lastRenderedPageBreak/>
        <w:drawing>
          <wp:anchor distT="0" distB="0" distL="114300" distR="114300" simplePos="0" relativeHeight="251890688" behindDoc="1" locked="0" layoutInCell="1" allowOverlap="1">
            <wp:simplePos x="0" y="0"/>
            <wp:positionH relativeFrom="column">
              <wp:posOffset>-12065</wp:posOffset>
            </wp:positionH>
            <wp:positionV relativeFrom="paragraph">
              <wp:posOffset>-116840</wp:posOffset>
            </wp:positionV>
            <wp:extent cx="499110" cy="464820"/>
            <wp:effectExtent l="19050" t="0" r="0" b="0"/>
            <wp:wrapSquare wrapText="bothSides"/>
            <wp:docPr id="97"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p w:rsidR="007C42F9" w:rsidRPr="00FD6860" w:rsidRDefault="007C42F9"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6B43E2" w:rsidTr="003A7740">
        <w:tc>
          <w:tcPr>
            <w:tcW w:w="1167" w:type="dxa"/>
            <w:vAlign w:val="center"/>
          </w:tcPr>
          <w:p w:rsidR="007C42F9" w:rsidRPr="006B43E2" w:rsidRDefault="007C42F9" w:rsidP="003A7740">
            <w:pPr>
              <w:outlineLvl w:val="0"/>
              <w:rPr>
                <w:b/>
                <w:sz w:val="20"/>
                <w:szCs w:val="20"/>
              </w:rPr>
            </w:pPr>
            <w:r w:rsidRPr="006B43E2">
              <w:rPr>
                <w:b/>
                <w:sz w:val="20"/>
                <w:szCs w:val="20"/>
              </w:rPr>
              <w:t>DÖNEM</w:t>
            </w:r>
          </w:p>
        </w:tc>
        <w:tc>
          <w:tcPr>
            <w:tcW w:w="1527" w:type="dxa"/>
            <w:vAlign w:val="center"/>
          </w:tcPr>
          <w:p w:rsidR="007C42F9" w:rsidRPr="006B43E2" w:rsidRDefault="007C42F9" w:rsidP="003A7740">
            <w:pPr>
              <w:outlineLvl w:val="0"/>
              <w:rPr>
                <w:sz w:val="20"/>
                <w:szCs w:val="20"/>
              </w:rPr>
            </w:pPr>
            <w:r>
              <w:rPr>
                <w:sz w:val="20"/>
                <w:szCs w:val="20"/>
              </w:rPr>
              <w:t xml:space="preserve">Bahar </w:t>
            </w:r>
          </w:p>
        </w:tc>
      </w:tr>
    </w:tbl>
    <w:p w:rsidR="007C42F9" w:rsidRPr="00474EEF"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B15AD2" w:rsidTr="003A7740">
        <w:tc>
          <w:tcPr>
            <w:tcW w:w="1668" w:type="dxa"/>
            <w:vAlign w:val="center"/>
          </w:tcPr>
          <w:p w:rsidR="007C42F9" w:rsidRPr="00B15AD2" w:rsidRDefault="007C42F9" w:rsidP="003A7740">
            <w:pPr>
              <w:jc w:val="center"/>
              <w:outlineLvl w:val="0"/>
              <w:rPr>
                <w:b/>
              </w:rPr>
            </w:pPr>
            <w:r w:rsidRPr="00B15AD2">
              <w:rPr>
                <w:b/>
                <w:sz w:val="22"/>
                <w:szCs w:val="22"/>
              </w:rPr>
              <w:t>DERSİN KODU</w:t>
            </w:r>
          </w:p>
        </w:tc>
        <w:tc>
          <w:tcPr>
            <w:tcW w:w="2760" w:type="dxa"/>
            <w:vAlign w:val="center"/>
          </w:tcPr>
          <w:p w:rsidR="007C42F9" w:rsidRPr="00B15AD2" w:rsidRDefault="007C42F9" w:rsidP="003A7740">
            <w:pPr>
              <w:outlineLvl w:val="0"/>
            </w:pPr>
            <w:r w:rsidRPr="00B15AD2">
              <w:rPr>
                <w:sz w:val="22"/>
                <w:szCs w:val="22"/>
              </w:rPr>
              <w:t>17111612</w:t>
            </w:r>
            <w:r>
              <w:rPr>
                <w:sz w:val="22"/>
                <w:szCs w:val="22"/>
              </w:rPr>
              <w:t>8</w:t>
            </w:r>
          </w:p>
        </w:tc>
        <w:tc>
          <w:tcPr>
            <w:tcW w:w="1560" w:type="dxa"/>
            <w:vAlign w:val="center"/>
          </w:tcPr>
          <w:p w:rsidR="007C42F9" w:rsidRPr="00B15AD2" w:rsidRDefault="007C42F9" w:rsidP="003A7740">
            <w:pPr>
              <w:jc w:val="center"/>
              <w:outlineLvl w:val="0"/>
              <w:rPr>
                <w:b/>
              </w:rPr>
            </w:pPr>
            <w:r w:rsidRPr="00B15AD2">
              <w:rPr>
                <w:b/>
                <w:sz w:val="22"/>
                <w:szCs w:val="22"/>
              </w:rPr>
              <w:t>DERSİN ADI</w:t>
            </w:r>
          </w:p>
        </w:tc>
        <w:tc>
          <w:tcPr>
            <w:tcW w:w="4185" w:type="dxa"/>
            <w:vAlign w:val="center"/>
          </w:tcPr>
          <w:p w:rsidR="007C42F9" w:rsidRPr="00B15AD2" w:rsidRDefault="007C42F9" w:rsidP="003A7740">
            <w:pPr>
              <w:outlineLvl w:val="0"/>
            </w:pPr>
            <w:r w:rsidRPr="00B15AD2">
              <w:rPr>
                <w:sz w:val="22"/>
                <w:szCs w:val="22"/>
              </w:rPr>
              <w:t>Yer Bilimi</w:t>
            </w:r>
          </w:p>
        </w:tc>
      </w:tr>
    </w:tbl>
    <w:p w:rsidR="007C42F9" w:rsidRPr="00B15AD2" w:rsidRDefault="007C42F9" w:rsidP="003A7740">
      <w:pPr>
        <w:outlineLvl w:val="0"/>
        <w:rPr>
          <w:sz w:val="22"/>
          <w:szCs w:val="22"/>
        </w:rPr>
      </w:pPr>
      <w:r w:rsidRPr="00B15AD2">
        <w:rPr>
          <w:b/>
          <w:sz w:val="22"/>
          <w:szCs w:val="22"/>
        </w:rPr>
        <w:t xml:space="preserve">                                                   </w:t>
      </w:r>
      <w:r w:rsidRPr="00B15AD2">
        <w:rPr>
          <w:b/>
          <w:sz w:val="22"/>
          <w:szCs w:val="22"/>
        </w:rPr>
        <w:tab/>
      </w:r>
      <w:r w:rsidRPr="00B15AD2">
        <w:rPr>
          <w:b/>
          <w:sz w:val="22"/>
          <w:szCs w:val="22"/>
        </w:rPr>
        <w:tab/>
      </w:r>
      <w:r w:rsidRPr="00B15AD2">
        <w:rPr>
          <w:b/>
          <w:sz w:val="22"/>
          <w:szCs w:val="22"/>
        </w:rPr>
        <w:tab/>
      </w:r>
      <w:r w:rsidRPr="00B15AD2">
        <w:rPr>
          <w:b/>
          <w:sz w:val="22"/>
          <w:szCs w:val="22"/>
        </w:rPr>
        <w:tab/>
      </w:r>
      <w:r w:rsidRPr="00B15AD2">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378"/>
        <w:gridCol w:w="405"/>
        <w:gridCol w:w="1171"/>
        <w:gridCol w:w="342"/>
        <w:gridCol w:w="41"/>
        <w:gridCol w:w="793"/>
        <w:gridCol w:w="909"/>
        <w:gridCol w:w="386"/>
        <w:gridCol w:w="261"/>
        <w:gridCol w:w="1955"/>
        <w:gridCol w:w="134"/>
        <w:gridCol w:w="1426"/>
      </w:tblGrid>
      <w:tr w:rsidR="007C42F9" w:rsidRPr="00B15AD2" w:rsidTr="003A7740">
        <w:trPr>
          <w:trHeight w:val="383"/>
        </w:trPr>
        <w:tc>
          <w:tcPr>
            <w:tcW w:w="607" w:type="pct"/>
            <w:vMerge w:val="restart"/>
            <w:tcBorders>
              <w:top w:val="single" w:sz="12" w:space="0" w:color="auto"/>
              <w:right w:val="single" w:sz="12" w:space="0" w:color="auto"/>
            </w:tcBorders>
            <w:vAlign w:val="center"/>
          </w:tcPr>
          <w:p w:rsidR="007C42F9" w:rsidRPr="00B15AD2" w:rsidRDefault="007C42F9" w:rsidP="003A7740">
            <w:pPr>
              <w:rPr>
                <w:b/>
              </w:rPr>
            </w:pPr>
            <w:r w:rsidRPr="00B15AD2">
              <w:rPr>
                <w:b/>
                <w:sz w:val="22"/>
                <w:szCs w:val="22"/>
              </w:rPr>
              <w:t>YARIYIL</w:t>
            </w:r>
          </w:p>
          <w:p w:rsidR="007C42F9" w:rsidRPr="00B15AD2" w:rsidRDefault="007C42F9" w:rsidP="003A7740"/>
        </w:tc>
        <w:tc>
          <w:tcPr>
            <w:tcW w:w="1676" w:type="pct"/>
            <w:gridSpan w:val="6"/>
            <w:tcBorders>
              <w:top w:val="single" w:sz="12" w:space="0" w:color="auto"/>
              <w:left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HAFTALIK DERS SAATİ</w:t>
            </w:r>
          </w:p>
        </w:tc>
        <w:tc>
          <w:tcPr>
            <w:tcW w:w="2717" w:type="pct"/>
            <w:gridSpan w:val="6"/>
            <w:tcBorders>
              <w:top w:val="single" w:sz="12" w:space="0" w:color="auto"/>
              <w:left w:val="single" w:sz="12" w:space="0" w:color="auto"/>
            </w:tcBorders>
            <w:vAlign w:val="center"/>
          </w:tcPr>
          <w:p w:rsidR="007C42F9" w:rsidRPr="00B15AD2" w:rsidRDefault="007C42F9" w:rsidP="003A7740">
            <w:pPr>
              <w:jc w:val="center"/>
              <w:rPr>
                <w:b/>
              </w:rPr>
            </w:pPr>
            <w:r w:rsidRPr="00B15AD2">
              <w:rPr>
                <w:b/>
                <w:sz w:val="22"/>
                <w:szCs w:val="22"/>
              </w:rPr>
              <w:t>DERSİN</w:t>
            </w:r>
          </w:p>
        </w:tc>
      </w:tr>
      <w:tr w:rsidR="007C42F9" w:rsidRPr="00B15AD2" w:rsidTr="003A7740">
        <w:trPr>
          <w:trHeight w:val="382"/>
        </w:trPr>
        <w:tc>
          <w:tcPr>
            <w:tcW w:w="607" w:type="pct"/>
            <w:vMerge/>
            <w:tcBorders>
              <w:right w:val="single" w:sz="12" w:space="0" w:color="auto"/>
            </w:tcBorders>
          </w:tcPr>
          <w:p w:rsidR="007C42F9" w:rsidRPr="00B15AD2" w:rsidRDefault="007C42F9" w:rsidP="003A7740">
            <w:pPr>
              <w:rPr>
                <w:b/>
              </w:rPr>
            </w:pPr>
          </w:p>
        </w:tc>
        <w:tc>
          <w:tcPr>
            <w:tcW w:w="419" w:type="pct"/>
            <w:gridSpan w:val="2"/>
            <w:tcBorders>
              <w:left w:val="single" w:sz="12" w:space="0" w:color="auto"/>
            </w:tcBorders>
            <w:vAlign w:val="center"/>
          </w:tcPr>
          <w:p w:rsidR="007C42F9" w:rsidRPr="00B15AD2" w:rsidRDefault="007C42F9" w:rsidP="003A7740">
            <w:pPr>
              <w:jc w:val="center"/>
              <w:rPr>
                <w:b/>
              </w:rPr>
            </w:pPr>
            <w:r w:rsidRPr="00B15AD2">
              <w:rPr>
                <w:b/>
                <w:sz w:val="22"/>
                <w:szCs w:val="22"/>
              </w:rPr>
              <w:t>Teorik</w:t>
            </w:r>
          </w:p>
        </w:tc>
        <w:tc>
          <w:tcPr>
            <w:tcW w:w="627" w:type="pct"/>
            <w:vAlign w:val="center"/>
          </w:tcPr>
          <w:p w:rsidR="007C42F9" w:rsidRPr="00B15AD2" w:rsidRDefault="007C42F9" w:rsidP="003A7740">
            <w:pPr>
              <w:jc w:val="center"/>
              <w:rPr>
                <w:b/>
              </w:rPr>
            </w:pPr>
            <w:r w:rsidRPr="00B15AD2">
              <w:rPr>
                <w:b/>
                <w:sz w:val="22"/>
                <w:szCs w:val="22"/>
              </w:rPr>
              <w:t>Uygulama</w:t>
            </w:r>
          </w:p>
        </w:tc>
        <w:tc>
          <w:tcPr>
            <w:tcW w:w="630" w:type="pct"/>
            <w:gridSpan w:val="3"/>
            <w:tcBorders>
              <w:right w:val="single" w:sz="12" w:space="0" w:color="auto"/>
            </w:tcBorders>
            <w:vAlign w:val="center"/>
          </w:tcPr>
          <w:p w:rsidR="007C42F9" w:rsidRPr="00B15AD2" w:rsidRDefault="007C42F9" w:rsidP="003A7740">
            <w:pPr>
              <w:ind w:left="-111" w:right="-108"/>
              <w:jc w:val="center"/>
              <w:rPr>
                <w:b/>
              </w:rPr>
            </w:pPr>
            <w:r w:rsidRPr="00B15AD2">
              <w:rPr>
                <w:b/>
                <w:sz w:val="22"/>
                <w:szCs w:val="22"/>
              </w:rPr>
              <w:t>Laboratuar</w:t>
            </w:r>
          </w:p>
        </w:tc>
        <w:tc>
          <w:tcPr>
            <w:tcW w:w="487" w:type="pct"/>
            <w:vAlign w:val="center"/>
          </w:tcPr>
          <w:p w:rsidR="007C42F9" w:rsidRPr="00B15AD2" w:rsidRDefault="007C42F9" w:rsidP="003A7740">
            <w:pPr>
              <w:jc w:val="center"/>
              <w:rPr>
                <w:b/>
              </w:rPr>
            </w:pPr>
            <w:r w:rsidRPr="00B15AD2">
              <w:rPr>
                <w:b/>
                <w:sz w:val="22"/>
                <w:szCs w:val="22"/>
              </w:rPr>
              <w:t>Kredisi</w:t>
            </w:r>
          </w:p>
        </w:tc>
        <w:tc>
          <w:tcPr>
            <w:tcW w:w="347" w:type="pct"/>
            <w:gridSpan w:val="2"/>
            <w:vAlign w:val="center"/>
          </w:tcPr>
          <w:p w:rsidR="007C42F9" w:rsidRPr="00B15AD2" w:rsidRDefault="007C42F9" w:rsidP="003A7740">
            <w:pPr>
              <w:ind w:left="-111" w:right="-108"/>
              <w:jc w:val="center"/>
              <w:rPr>
                <w:b/>
              </w:rPr>
            </w:pPr>
            <w:r w:rsidRPr="00B15AD2">
              <w:rPr>
                <w:b/>
                <w:sz w:val="22"/>
                <w:szCs w:val="22"/>
              </w:rPr>
              <w:t>AKTS</w:t>
            </w:r>
          </w:p>
        </w:tc>
        <w:tc>
          <w:tcPr>
            <w:tcW w:w="1047" w:type="pct"/>
            <w:vAlign w:val="center"/>
          </w:tcPr>
          <w:p w:rsidR="007C42F9" w:rsidRPr="00B15AD2" w:rsidRDefault="007C42F9" w:rsidP="003A7740">
            <w:pPr>
              <w:jc w:val="center"/>
              <w:rPr>
                <w:b/>
              </w:rPr>
            </w:pPr>
            <w:r w:rsidRPr="00B15AD2">
              <w:rPr>
                <w:b/>
                <w:sz w:val="22"/>
                <w:szCs w:val="22"/>
              </w:rPr>
              <w:t>TÜRÜ</w:t>
            </w:r>
          </w:p>
        </w:tc>
        <w:tc>
          <w:tcPr>
            <w:tcW w:w="836" w:type="pct"/>
            <w:gridSpan w:val="2"/>
            <w:vAlign w:val="center"/>
          </w:tcPr>
          <w:p w:rsidR="007C42F9" w:rsidRPr="00B15AD2" w:rsidRDefault="007C42F9" w:rsidP="003A7740">
            <w:pPr>
              <w:jc w:val="center"/>
              <w:rPr>
                <w:b/>
              </w:rPr>
            </w:pPr>
            <w:r w:rsidRPr="00B15AD2">
              <w:rPr>
                <w:b/>
                <w:sz w:val="22"/>
                <w:szCs w:val="22"/>
              </w:rPr>
              <w:t>DİLİ</w:t>
            </w:r>
          </w:p>
        </w:tc>
      </w:tr>
      <w:tr w:rsidR="007C42F9" w:rsidRPr="00B15AD2" w:rsidTr="003A7740">
        <w:trPr>
          <w:trHeight w:val="367"/>
        </w:trPr>
        <w:tc>
          <w:tcPr>
            <w:tcW w:w="607" w:type="pct"/>
            <w:tcBorders>
              <w:bottom w:val="single" w:sz="12" w:space="0" w:color="auto"/>
              <w:right w:val="single" w:sz="12" w:space="0" w:color="auto"/>
            </w:tcBorders>
            <w:vAlign w:val="center"/>
          </w:tcPr>
          <w:p w:rsidR="007C42F9" w:rsidRPr="00B15AD2" w:rsidRDefault="007C42F9" w:rsidP="003A7740">
            <w:pPr>
              <w:jc w:val="center"/>
            </w:pPr>
            <w:r>
              <w:rPr>
                <w:sz w:val="22"/>
                <w:szCs w:val="22"/>
              </w:rPr>
              <w:t>VI</w:t>
            </w:r>
          </w:p>
        </w:tc>
        <w:tc>
          <w:tcPr>
            <w:tcW w:w="419" w:type="pct"/>
            <w:gridSpan w:val="2"/>
            <w:tcBorders>
              <w:left w:val="single" w:sz="12" w:space="0" w:color="auto"/>
              <w:bottom w:val="single" w:sz="12" w:space="0" w:color="auto"/>
            </w:tcBorders>
            <w:vAlign w:val="center"/>
          </w:tcPr>
          <w:p w:rsidR="007C42F9" w:rsidRPr="00B15AD2" w:rsidRDefault="007C42F9" w:rsidP="003A7740">
            <w:pPr>
              <w:jc w:val="center"/>
            </w:pPr>
            <w:r w:rsidRPr="00B15AD2">
              <w:rPr>
                <w:sz w:val="22"/>
                <w:szCs w:val="22"/>
              </w:rPr>
              <w:t>2</w:t>
            </w:r>
          </w:p>
        </w:tc>
        <w:tc>
          <w:tcPr>
            <w:tcW w:w="627" w:type="pct"/>
            <w:tcBorders>
              <w:bottom w:val="single" w:sz="12" w:space="0" w:color="auto"/>
            </w:tcBorders>
            <w:vAlign w:val="center"/>
          </w:tcPr>
          <w:p w:rsidR="007C42F9" w:rsidRPr="00B15AD2" w:rsidRDefault="007C42F9" w:rsidP="003A7740">
            <w:pPr>
              <w:jc w:val="center"/>
            </w:pPr>
            <w:r w:rsidRPr="00B15AD2">
              <w:rPr>
                <w:sz w:val="22"/>
                <w:szCs w:val="22"/>
              </w:rPr>
              <w:t>0</w:t>
            </w:r>
          </w:p>
        </w:tc>
        <w:tc>
          <w:tcPr>
            <w:tcW w:w="630" w:type="pct"/>
            <w:gridSpan w:val="3"/>
            <w:tcBorders>
              <w:bottom w:val="single" w:sz="12" w:space="0" w:color="auto"/>
              <w:right w:val="single" w:sz="12" w:space="0" w:color="auto"/>
            </w:tcBorders>
            <w:vAlign w:val="center"/>
          </w:tcPr>
          <w:p w:rsidR="007C42F9" w:rsidRPr="00B15AD2" w:rsidRDefault="007C42F9" w:rsidP="003A7740">
            <w:pPr>
              <w:jc w:val="center"/>
            </w:pPr>
            <w:r w:rsidRPr="00B15AD2">
              <w:rPr>
                <w:sz w:val="22"/>
                <w:szCs w:val="22"/>
              </w:rPr>
              <w:t>0</w:t>
            </w:r>
          </w:p>
        </w:tc>
        <w:tc>
          <w:tcPr>
            <w:tcW w:w="487" w:type="pct"/>
            <w:tcBorders>
              <w:bottom w:val="single" w:sz="12" w:space="0" w:color="auto"/>
            </w:tcBorders>
            <w:vAlign w:val="center"/>
          </w:tcPr>
          <w:p w:rsidR="007C42F9" w:rsidRPr="00B15AD2" w:rsidRDefault="007C42F9" w:rsidP="003A7740">
            <w:pPr>
              <w:jc w:val="center"/>
            </w:pPr>
            <w:r w:rsidRPr="00B15AD2">
              <w:rPr>
                <w:sz w:val="22"/>
                <w:szCs w:val="22"/>
              </w:rPr>
              <w:t>2</w:t>
            </w:r>
          </w:p>
        </w:tc>
        <w:tc>
          <w:tcPr>
            <w:tcW w:w="347" w:type="pct"/>
            <w:gridSpan w:val="2"/>
            <w:tcBorders>
              <w:bottom w:val="single" w:sz="12" w:space="0" w:color="auto"/>
            </w:tcBorders>
            <w:vAlign w:val="center"/>
          </w:tcPr>
          <w:p w:rsidR="007C42F9" w:rsidRPr="00B15AD2" w:rsidRDefault="007C42F9" w:rsidP="003A7740">
            <w:pPr>
              <w:jc w:val="center"/>
            </w:pPr>
            <w:r w:rsidRPr="00B15AD2">
              <w:rPr>
                <w:sz w:val="22"/>
                <w:szCs w:val="22"/>
              </w:rPr>
              <w:t>3</w:t>
            </w:r>
          </w:p>
        </w:tc>
        <w:tc>
          <w:tcPr>
            <w:tcW w:w="1047" w:type="pct"/>
            <w:tcBorders>
              <w:bottom w:val="single" w:sz="12" w:space="0" w:color="auto"/>
            </w:tcBorders>
            <w:vAlign w:val="center"/>
          </w:tcPr>
          <w:p w:rsidR="007C42F9" w:rsidRPr="00B15AD2" w:rsidRDefault="007C42F9" w:rsidP="003A7740">
            <w:pPr>
              <w:jc w:val="center"/>
              <w:rPr>
                <w:vertAlign w:val="superscript"/>
              </w:rPr>
            </w:pPr>
            <w:r w:rsidRPr="00B15AD2">
              <w:rPr>
                <w:sz w:val="22"/>
                <w:szCs w:val="22"/>
                <w:vertAlign w:val="superscript"/>
              </w:rPr>
              <w:t>ZORUNLU (X)  SEÇMELİ (  )</w:t>
            </w:r>
          </w:p>
        </w:tc>
        <w:tc>
          <w:tcPr>
            <w:tcW w:w="836" w:type="pct"/>
            <w:gridSpan w:val="2"/>
            <w:tcBorders>
              <w:bottom w:val="single" w:sz="12" w:space="0" w:color="auto"/>
            </w:tcBorders>
          </w:tcPr>
          <w:p w:rsidR="007C42F9" w:rsidRPr="00B15AD2" w:rsidRDefault="007C42F9" w:rsidP="003A7740">
            <w:pPr>
              <w:jc w:val="center"/>
              <w:rPr>
                <w:vertAlign w:val="superscript"/>
              </w:rPr>
            </w:pPr>
            <w:r w:rsidRPr="00B15AD2">
              <w:rPr>
                <w:sz w:val="22"/>
                <w:szCs w:val="22"/>
                <w:vertAlign w:val="superscript"/>
              </w:rPr>
              <w:t>Türkçe</w:t>
            </w:r>
          </w:p>
        </w:tc>
      </w:tr>
      <w:tr w:rsidR="007C42F9" w:rsidRPr="00B15AD2" w:rsidTr="003A7740">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7C42F9" w:rsidRPr="00B15AD2" w:rsidRDefault="007C42F9" w:rsidP="003A7740">
            <w:pPr>
              <w:jc w:val="center"/>
              <w:rPr>
                <w:b/>
              </w:rPr>
            </w:pPr>
            <w:r w:rsidRPr="00B15AD2">
              <w:rPr>
                <w:b/>
                <w:sz w:val="22"/>
                <w:szCs w:val="22"/>
              </w:rPr>
              <w:t>DERSİN KATEGORİSİ</w:t>
            </w:r>
          </w:p>
        </w:tc>
      </w:tr>
      <w:tr w:rsidR="007C42F9" w:rsidRPr="00B15AD2" w:rsidTr="003A7740">
        <w:tblPrEx>
          <w:tblBorders>
            <w:insideH w:val="single" w:sz="6" w:space="0" w:color="auto"/>
            <w:insideV w:val="single" w:sz="6" w:space="0" w:color="auto"/>
          </w:tblBorders>
        </w:tblPrEx>
        <w:trPr>
          <w:trHeight w:val="546"/>
        </w:trPr>
        <w:tc>
          <w:tcPr>
            <w:tcW w:w="809" w:type="pct"/>
            <w:gridSpan w:val="2"/>
            <w:tcBorders>
              <w:top w:val="single" w:sz="12" w:space="0" w:color="auto"/>
            </w:tcBorders>
            <w:vAlign w:val="center"/>
          </w:tcPr>
          <w:p w:rsidR="007C42F9" w:rsidRPr="00B15AD2" w:rsidRDefault="007C42F9" w:rsidP="003A7740">
            <w:pPr>
              <w:jc w:val="center"/>
              <w:rPr>
                <w:b/>
              </w:rPr>
            </w:pPr>
            <w:r w:rsidRPr="00B15AD2">
              <w:rPr>
                <w:b/>
                <w:sz w:val="22"/>
                <w:szCs w:val="22"/>
              </w:rPr>
              <w:t>Temel Bilim</w:t>
            </w:r>
          </w:p>
        </w:tc>
        <w:tc>
          <w:tcPr>
            <w:tcW w:w="1049" w:type="pct"/>
            <w:gridSpan w:val="4"/>
            <w:tcBorders>
              <w:top w:val="single" w:sz="12" w:space="0" w:color="auto"/>
            </w:tcBorders>
            <w:vAlign w:val="center"/>
          </w:tcPr>
          <w:p w:rsidR="007C42F9" w:rsidRPr="00B15AD2" w:rsidRDefault="007C42F9" w:rsidP="003A7740">
            <w:pPr>
              <w:jc w:val="center"/>
              <w:rPr>
                <w:b/>
              </w:rPr>
            </w:pPr>
            <w:r w:rsidRPr="00B15AD2">
              <w:rPr>
                <w:b/>
                <w:sz w:val="22"/>
                <w:szCs w:val="22"/>
              </w:rPr>
              <w:t>Eğitim Bilimi</w:t>
            </w:r>
          </w:p>
        </w:tc>
        <w:tc>
          <w:tcPr>
            <w:tcW w:w="2378" w:type="pct"/>
            <w:gridSpan w:val="6"/>
            <w:tcBorders>
              <w:top w:val="single" w:sz="12" w:space="0" w:color="auto"/>
            </w:tcBorders>
            <w:vAlign w:val="center"/>
          </w:tcPr>
          <w:p w:rsidR="007C42F9" w:rsidRPr="00B15AD2" w:rsidRDefault="007C42F9" w:rsidP="003A7740">
            <w:pPr>
              <w:jc w:val="center"/>
            </w:pPr>
            <w:r w:rsidRPr="00B15AD2">
              <w:rPr>
                <w:sz w:val="22"/>
                <w:szCs w:val="22"/>
              </w:rPr>
              <w:t>Fen Bilgisi Öğretmenliği</w:t>
            </w:r>
          </w:p>
        </w:tc>
        <w:tc>
          <w:tcPr>
            <w:tcW w:w="764" w:type="pct"/>
            <w:tcBorders>
              <w:top w:val="single" w:sz="12" w:space="0" w:color="auto"/>
            </w:tcBorders>
            <w:vAlign w:val="center"/>
          </w:tcPr>
          <w:p w:rsidR="007C42F9" w:rsidRPr="00B15AD2" w:rsidRDefault="007C42F9" w:rsidP="003A7740">
            <w:pPr>
              <w:jc w:val="center"/>
              <w:rPr>
                <w:b/>
              </w:rPr>
            </w:pPr>
            <w:r w:rsidRPr="00B15AD2">
              <w:rPr>
                <w:b/>
                <w:sz w:val="22"/>
                <w:szCs w:val="22"/>
              </w:rPr>
              <w:t>Sosyal Bilim</w:t>
            </w:r>
          </w:p>
        </w:tc>
      </w:tr>
      <w:tr w:rsidR="007C42F9" w:rsidRPr="00B15AD2" w:rsidTr="003A7740">
        <w:tblPrEx>
          <w:tblBorders>
            <w:insideH w:val="single" w:sz="6" w:space="0" w:color="auto"/>
            <w:insideV w:val="single" w:sz="6" w:space="0" w:color="auto"/>
          </w:tblBorders>
        </w:tblPrEx>
        <w:trPr>
          <w:trHeight w:val="138"/>
        </w:trPr>
        <w:tc>
          <w:tcPr>
            <w:tcW w:w="809" w:type="pct"/>
            <w:gridSpan w:val="2"/>
            <w:tcBorders>
              <w:bottom w:val="single" w:sz="12" w:space="0" w:color="auto"/>
              <w:right w:val="single" w:sz="4" w:space="0" w:color="auto"/>
            </w:tcBorders>
          </w:tcPr>
          <w:p w:rsidR="007C42F9" w:rsidRPr="00B15AD2" w:rsidRDefault="007C42F9" w:rsidP="003A7740">
            <w:pPr>
              <w:jc w:val="center"/>
            </w:pPr>
            <w:r w:rsidRPr="00B15AD2">
              <w:rPr>
                <w:sz w:val="22"/>
                <w:szCs w:val="22"/>
              </w:rPr>
              <w:t>X</w:t>
            </w:r>
          </w:p>
        </w:tc>
        <w:tc>
          <w:tcPr>
            <w:tcW w:w="1049" w:type="pct"/>
            <w:gridSpan w:val="4"/>
            <w:tcBorders>
              <w:left w:val="single" w:sz="4" w:space="0" w:color="auto"/>
              <w:bottom w:val="single" w:sz="12" w:space="0" w:color="auto"/>
              <w:right w:val="single" w:sz="4" w:space="0" w:color="auto"/>
            </w:tcBorders>
          </w:tcPr>
          <w:p w:rsidR="007C42F9" w:rsidRPr="00B15AD2" w:rsidRDefault="007C42F9" w:rsidP="003A7740">
            <w:pPr>
              <w:jc w:val="center"/>
            </w:pPr>
          </w:p>
        </w:tc>
        <w:tc>
          <w:tcPr>
            <w:tcW w:w="2378" w:type="pct"/>
            <w:gridSpan w:val="6"/>
            <w:tcBorders>
              <w:left w:val="single" w:sz="4" w:space="0" w:color="auto"/>
              <w:bottom w:val="single" w:sz="12" w:space="0" w:color="auto"/>
            </w:tcBorders>
          </w:tcPr>
          <w:p w:rsidR="007C42F9" w:rsidRPr="00B15AD2" w:rsidRDefault="007C42F9" w:rsidP="003A7740">
            <w:pPr>
              <w:jc w:val="center"/>
            </w:pPr>
            <w:r w:rsidRPr="00B15AD2">
              <w:rPr>
                <w:sz w:val="22"/>
                <w:szCs w:val="22"/>
              </w:rPr>
              <w:t xml:space="preserve"> </w:t>
            </w:r>
          </w:p>
        </w:tc>
        <w:tc>
          <w:tcPr>
            <w:tcW w:w="764" w:type="pct"/>
            <w:tcBorders>
              <w:left w:val="single" w:sz="4" w:space="0" w:color="auto"/>
              <w:bottom w:val="single" w:sz="12" w:space="0" w:color="auto"/>
            </w:tcBorders>
          </w:tcPr>
          <w:p w:rsidR="007C42F9" w:rsidRPr="00B15AD2" w:rsidRDefault="007C42F9" w:rsidP="003A7740">
            <w:pPr>
              <w:jc w:val="center"/>
            </w:pPr>
          </w:p>
        </w:tc>
      </w:tr>
      <w:tr w:rsidR="007C42F9" w:rsidRPr="00B15AD2" w:rsidTr="003A7740">
        <w:trPr>
          <w:trHeight w:val="324"/>
        </w:trPr>
        <w:tc>
          <w:tcPr>
            <w:tcW w:w="5000" w:type="pct"/>
            <w:gridSpan w:val="13"/>
            <w:tcBorders>
              <w:top w:val="single" w:sz="12" w:space="0" w:color="auto"/>
              <w:bottom w:val="single" w:sz="12" w:space="0" w:color="auto"/>
            </w:tcBorders>
            <w:vAlign w:val="center"/>
          </w:tcPr>
          <w:p w:rsidR="007C42F9" w:rsidRPr="00B15AD2" w:rsidRDefault="007C42F9" w:rsidP="003A7740">
            <w:pPr>
              <w:jc w:val="center"/>
              <w:rPr>
                <w:b/>
              </w:rPr>
            </w:pPr>
            <w:r w:rsidRPr="00B15AD2">
              <w:rPr>
                <w:b/>
                <w:sz w:val="22"/>
                <w:szCs w:val="22"/>
              </w:rPr>
              <w:t>DEĞERLENDİRME ÖLÇÜTLERİ</w:t>
            </w:r>
          </w:p>
        </w:tc>
      </w:tr>
      <w:tr w:rsidR="007C42F9" w:rsidRPr="00B15AD2" w:rsidTr="003A7740">
        <w:tc>
          <w:tcPr>
            <w:tcW w:w="1836" w:type="pct"/>
            <w:gridSpan w:val="5"/>
            <w:vMerge w:val="restart"/>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7C42F9" w:rsidRPr="00B15AD2" w:rsidRDefault="007C42F9" w:rsidP="003A7740">
            <w:pPr>
              <w:jc w:val="center"/>
              <w:rPr>
                <w:b/>
              </w:rPr>
            </w:pPr>
            <w:r w:rsidRPr="00B15AD2">
              <w:rPr>
                <w:b/>
                <w:sz w:val="22"/>
                <w:szCs w:val="22"/>
              </w:rPr>
              <w:t>Faaliyet türü</w:t>
            </w:r>
          </w:p>
        </w:tc>
        <w:tc>
          <w:tcPr>
            <w:tcW w:w="1259" w:type="pct"/>
            <w:gridSpan w:val="3"/>
            <w:tcBorders>
              <w:top w:val="single" w:sz="12" w:space="0" w:color="auto"/>
              <w:bottom w:val="single" w:sz="8" w:space="0" w:color="auto"/>
              <w:right w:val="single" w:sz="8" w:space="0" w:color="auto"/>
            </w:tcBorders>
            <w:vAlign w:val="center"/>
          </w:tcPr>
          <w:p w:rsidR="007C42F9" w:rsidRPr="00B15AD2" w:rsidRDefault="007C42F9" w:rsidP="003A7740">
            <w:pPr>
              <w:jc w:val="center"/>
              <w:rPr>
                <w:b/>
              </w:rPr>
            </w:pPr>
            <w:r w:rsidRPr="00B15AD2">
              <w:rPr>
                <w:b/>
                <w:sz w:val="22"/>
                <w:szCs w:val="22"/>
              </w:rPr>
              <w:t>Sayı</w:t>
            </w:r>
          </w:p>
        </w:tc>
        <w:tc>
          <w:tcPr>
            <w:tcW w:w="764" w:type="pct"/>
            <w:tcBorders>
              <w:top w:val="single" w:sz="12" w:space="0" w:color="auto"/>
              <w:left w:val="single" w:sz="8" w:space="0" w:color="auto"/>
              <w:bottom w:val="single" w:sz="8" w:space="0" w:color="auto"/>
            </w:tcBorders>
            <w:vAlign w:val="center"/>
          </w:tcPr>
          <w:p w:rsidR="007C42F9" w:rsidRPr="00B15AD2" w:rsidRDefault="007C42F9" w:rsidP="003A7740">
            <w:pPr>
              <w:jc w:val="center"/>
              <w:rPr>
                <w:b/>
              </w:rPr>
            </w:pPr>
            <w:r w:rsidRPr="00B15AD2">
              <w:rPr>
                <w:b/>
                <w:sz w:val="22"/>
                <w:szCs w:val="22"/>
              </w:rPr>
              <w:t>%</w:t>
            </w:r>
          </w:p>
        </w:tc>
      </w:tr>
      <w:tr w:rsidR="007C42F9" w:rsidRPr="00B15AD2" w:rsidTr="003A7740">
        <w:tc>
          <w:tcPr>
            <w:tcW w:w="1836" w:type="pct"/>
            <w:gridSpan w:val="5"/>
            <w:vMerge/>
            <w:tcBorders>
              <w:top w:val="single" w:sz="12" w:space="0" w:color="auto"/>
              <w:bottom w:val="single" w:sz="12" w:space="0" w:color="auto"/>
              <w:right w:val="single" w:sz="12" w:space="0" w:color="auto"/>
            </w:tcBorders>
            <w:vAlign w:val="center"/>
          </w:tcPr>
          <w:p w:rsidR="007C42F9" w:rsidRPr="00B15AD2" w:rsidRDefault="007C42F9" w:rsidP="003A7740">
            <w:pPr>
              <w:rPr>
                <w:b/>
              </w:rPr>
            </w:pPr>
          </w:p>
        </w:tc>
        <w:tc>
          <w:tcPr>
            <w:tcW w:w="1141" w:type="pct"/>
            <w:gridSpan w:val="4"/>
            <w:tcBorders>
              <w:top w:val="single" w:sz="8" w:space="0" w:color="auto"/>
              <w:left w:val="single" w:sz="12" w:space="0" w:color="auto"/>
            </w:tcBorders>
            <w:vAlign w:val="center"/>
          </w:tcPr>
          <w:p w:rsidR="007C42F9" w:rsidRPr="00B15AD2" w:rsidRDefault="007C42F9" w:rsidP="003A7740">
            <w:r w:rsidRPr="00B15AD2">
              <w:rPr>
                <w:sz w:val="22"/>
                <w:szCs w:val="22"/>
              </w:rPr>
              <w:t>Ara Sınav</w:t>
            </w:r>
          </w:p>
        </w:tc>
        <w:tc>
          <w:tcPr>
            <w:tcW w:w="1259" w:type="pct"/>
            <w:gridSpan w:val="3"/>
            <w:tcBorders>
              <w:top w:val="single" w:sz="8" w:space="0" w:color="auto"/>
              <w:right w:val="single" w:sz="8" w:space="0" w:color="auto"/>
            </w:tcBorders>
            <w:shd w:val="clear" w:color="auto" w:fill="FFFFFF"/>
          </w:tcPr>
          <w:p w:rsidR="007C42F9" w:rsidRPr="00B15AD2" w:rsidRDefault="007C42F9" w:rsidP="003A7740">
            <w:pPr>
              <w:jc w:val="center"/>
            </w:pPr>
          </w:p>
        </w:tc>
        <w:tc>
          <w:tcPr>
            <w:tcW w:w="764" w:type="pct"/>
            <w:tcBorders>
              <w:top w:val="single" w:sz="8" w:space="0" w:color="auto"/>
              <w:left w:val="single" w:sz="8" w:space="0" w:color="auto"/>
            </w:tcBorders>
            <w:shd w:val="clear" w:color="auto" w:fill="FFFFFF"/>
          </w:tcPr>
          <w:p w:rsidR="007C42F9" w:rsidRPr="00B15AD2" w:rsidRDefault="007C42F9" w:rsidP="003A7740">
            <w:r w:rsidRPr="00B15AD2">
              <w:rPr>
                <w:sz w:val="22"/>
                <w:szCs w:val="22"/>
              </w:rPr>
              <w:t xml:space="preserve">           </w:t>
            </w:r>
          </w:p>
        </w:tc>
      </w:tr>
      <w:tr w:rsidR="007C42F9" w:rsidRPr="00B15AD2" w:rsidTr="003A7740">
        <w:tc>
          <w:tcPr>
            <w:tcW w:w="1836" w:type="pct"/>
            <w:gridSpan w:val="5"/>
            <w:vMerge/>
            <w:tcBorders>
              <w:top w:val="single" w:sz="12" w:space="0" w:color="auto"/>
              <w:bottom w:val="single" w:sz="12" w:space="0" w:color="auto"/>
              <w:right w:val="single" w:sz="12" w:space="0" w:color="auto"/>
            </w:tcBorders>
            <w:vAlign w:val="center"/>
          </w:tcPr>
          <w:p w:rsidR="007C42F9" w:rsidRPr="00B15AD2" w:rsidRDefault="007C42F9" w:rsidP="003A7740">
            <w:pPr>
              <w:rPr>
                <w:b/>
              </w:rPr>
            </w:pPr>
          </w:p>
        </w:tc>
        <w:tc>
          <w:tcPr>
            <w:tcW w:w="1141" w:type="pct"/>
            <w:gridSpan w:val="4"/>
            <w:tcBorders>
              <w:left w:val="single" w:sz="12" w:space="0" w:color="auto"/>
            </w:tcBorders>
            <w:vAlign w:val="center"/>
          </w:tcPr>
          <w:p w:rsidR="007C42F9" w:rsidRPr="00B15AD2" w:rsidRDefault="007C42F9" w:rsidP="003A7740">
            <w:r w:rsidRPr="00B15AD2">
              <w:rPr>
                <w:sz w:val="22"/>
                <w:szCs w:val="22"/>
              </w:rPr>
              <w:t>Kısa Sınav</w:t>
            </w:r>
          </w:p>
        </w:tc>
        <w:tc>
          <w:tcPr>
            <w:tcW w:w="1259" w:type="pct"/>
            <w:gridSpan w:val="3"/>
            <w:tcBorders>
              <w:right w:val="single" w:sz="8" w:space="0" w:color="auto"/>
            </w:tcBorders>
          </w:tcPr>
          <w:p w:rsidR="007C42F9" w:rsidRPr="00B15AD2" w:rsidRDefault="007C42F9" w:rsidP="003A7740"/>
        </w:tc>
        <w:tc>
          <w:tcPr>
            <w:tcW w:w="764" w:type="pct"/>
            <w:tcBorders>
              <w:left w:val="single" w:sz="8" w:space="0" w:color="auto"/>
            </w:tcBorders>
          </w:tcPr>
          <w:p w:rsidR="007C42F9" w:rsidRPr="00B15AD2" w:rsidRDefault="007C42F9" w:rsidP="003A7740"/>
        </w:tc>
      </w:tr>
      <w:tr w:rsidR="007C42F9" w:rsidRPr="00B15AD2" w:rsidTr="003A7740">
        <w:tc>
          <w:tcPr>
            <w:tcW w:w="1836" w:type="pct"/>
            <w:gridSpan w:val="5"/>
            <w:vMerge/>
            <w:tcBorders>
              <w:top w:val="single" w:sz="12" w:space="0" w:color="auto"/>
              <w:bottom w:val="single" w:sz="12" w:space="0" w:color="auto"/>
              <w:right w:val="single" w:sz="12" w:space="0" w:color="auto"/>
            </w:tcBorders>
            <w:vAlign w:val="center"/>
          </w:tcPr>
          <w:p w:rsidR="007C42F9" w:rsidRPr="00B15AD2" w:rsidRDefault="007C42F9" w:rsidP="003A7740">
            <w:pPr>
              <w:rPr>
                <w:b/>
              </w:rPr>
            </w:pPr>
          </w:p>
        </w:tc>
        <w:tc>
          <w:tcPr>
            <w:tcW w:w="1141" w:type="pct"/>
            <w:gridSpan w:val="4"/>
            <w:tcBorders>
              <w:left w:val="single" w:sz="12" w:space="0" w:color="auto"/>
            </w:tcBorders>
            <w:vAlign w:val="center"/>
          </w:tcPr>
          <w:p w:rsidR="007C42F9" w:rsidRPr="00B15AD2" w:rsidRDefault="007C42F9" w:rsidP="003A7740">
            <w:r w:rsidRPr="00B15AD2">
              <w:rPr>
                <w:sz w:val="22"/>
                <w:szCs w:val="22"/>
              </w:rPr>
              <w:t>Ödev</w:t>
            </w:r>
          </w:p>
        </w:tc>
        <w:tc>
          <w:tcPr>
            <w:tcW w:w="1259" w:type="pct"/>
            <w:gridSpan w:val="3"/>
            <w:tcBorders>
              <w:right w:val="single" w:sz="8" w:space="0" w:color="auto"/>
            </w:tcBorders>
          </w:tcPr>
          <w:p w:rsidR="007C42F9" w:rsidRPr="00B15AD2" w:rsidRDefault="007C42F9" w:rsidP="003A7740">
            <w:pPr>
              <w:jc w:val="center"/>
            </w:pPr>
            <w:r w:rsidRPr="00B15AD2">
              <w:rPr>
                <w:sz w:val="22"/>
                <w:szCs w:val="22"/>
              </w:rPr>
              <w:t>1</w:t>
            </w:r>
          </w:p>
        </w:tc>
        <w:tc>
          <w:tcPr>
            <w:tcW w:w="764" w:type="pct"/>
            <w:tcBorders>
              <w:left w:val="single" w:sz="8" w:space="0" w:color="auto"/>
            </w:tcBorders>
          </w:tcPr>
          <w:p w:rsidR="007C42F9" w:rsidRPr="00B15AD2" w:rsidRDefault="007C42F9" w:rsidP="003A7740">
            <w:pPr>
              <w:jc w:val="center"/>
            </w:pPr>
            <w:r w:rsidRPr="00B15AD2">
              <w:rPr>
                <w:sz w:val="22"/>
                <w:szCs w:val="22"/>
              </w:rPr>
              <w:t>40</w:t>
            </w:r>
          </w:p>
        </w:tc>
      </w:tr>
      <w:tr w:rsidR="007C42F9" w:rsidRPr="00B15AD2" w:rsidTr="003A7740">
        <w:tc>
          <w:tcPr>
            <w:tcW w:w="1836" w:type="pct"/>
            <w:gridSpan w:val="5"/>
            <w:vMerge/>
            <w:tcBorders>
              <w:top w:val="single" w:sz="12" w:space="0" w:color="auto"/>
              <w:bottom w:val="single" w:sz="12" w:space="0" w:color="auto"/>
              <w:right w:val="single" w:sz="12" w:space="0" w:color="auto"/>
            </w:tcBorders>
            <w:vAlign w:val="center"/>
          </w:tcPr>
          <w:p w:rsidR="007C42F9" w:rsidRPr="00B15AD2" w:rsidRDefault="007C42F9" w:rsidP="003A7740">
            <w:pPr>
              <w:rPr>
                <w:b/>
              </w:rPr>
            </w:pPr>
          </w:p>
        </w:tc>
        <w:tc>
          <w:tcPr>
            <w:tcW w:w="1141" w:type="pct"/>
            <w:gridSpan w:val="4"/>
            <w:tcBorders>
              <w:left w:val="single" w:sz="12" w:space="0" w:color="auto"/>
              <w:bottom w:val="single" w:sz="8" w:space="0" w:color="auto"/>
            </w:tcBorders>
            <w:vAlign w:val="center"/>
          </w:tcPr>
          <w:p w:rsidR="007C42F9" w:rsidRPr="00B15AD2" w:rsidRDefault="007C42F9" w:rsidP="003A7740">
            <w:r w:rsidRPr="00B15AD2">
              <w:rPr>
                <w:sz w:val="22"/>
                <w:szCs w:val="22"/>
              </w:rPr>
              <w:t>Proje</w:t>
            </w:r>
          </w:p>
        </w:tc>
        <w:tc>
          <w:tcPr>
            <w:tcW w:w="1259" w:type="pct"/>
            <w:gridSpan w:val="3"/>
            <w:tcBorders>
              <w:bottom w:val="single" w:sz="8" w:space="0" w:color="auto"/>
              <w:right w:val="single" w:sz="8" w:space="0" w:color="auto"/>
            </w:tcBorders>
          </w:tcPr>
          <w:p w:rsidR="007C42F9" w:rsidRPr="00B15AD2" w:rsidRDefault="007C42F9" w:rsidP="003A7740">
            <w:pPr>
              <w:jc w:val="center"/>
            </w:pPr>
          </w:p>
        </w:tc>
        <w:tc>
          <w:tcPr>
            <w:tcW w:w="764" w:type="pct"/>
            <w:tcBorders>
              <w:left w:val="single" w:sz="8" w:space="0" w:color="auto"/>
              <w:bottom w:val="single" w:sz="8" w:space="0" w:color="auto"/>
            </w:tcBorders>
          </w:tcPr>
          <w:p w:rsidR="007C42F9" w:rsidRPr="00B15AD2" w:rsidRDefault="007C42F9" w:rsidP="003A7740"/>
        </w:tc>
      </w:tr>
      <w:tr w:rsidR="007C42F9" w:rsidRPr="00B15AD2" w:rsidTr="003A7740">
        <w:tc>
          <w:tcPr>
            <w:tcW w:w="1836" w:type="pct"/>
            <w:gridSpan w:val="5"/>
            <w:vMerge/>
            <w:tcBorders>
              <w:top w:val="single" w:sz="12" w:space="0" w:color="auto"/>
              <w:bottom w:val="single" w:sz="12" w:space="0" w:color="auto"/>
              <w:right w:val="single" w:sz="12" w:space="0" w:color="auto"/>
            </w:tcBorders>
            <w:vAlign w:val="center"/>
          </w:tcPr>
          <w:p w:rsidR="007C42F9" w:rsidRPr="00B15AD2" w:rsidRDefault="007C42F9" w:rsidP="003A7740">
            <w:pPr>
              <w:rPr>
                <w:b/>
              </w:rPr>
            </w:pPr>
          </w:p>
        </w:tc>
        <w:tc>
          <w:tcPr>
            <w:tcW w:w="1141" w:type="pct"/>
            <w:gridSpan w:val="4"/>
            <w:tcBorders>
              <w:top w:val="single" w:sz="8" w:space="0" w:color="auto"/>
              <w:left w:val="single" w:sz="12" w:space="0" w:color="auto"/>
              <w:bottom w:val="single" w:sz="8" w:space="0" w:color="auto"/>
            </w:tcBorders>
            <w:vAlign w:val="center"/>
          </w:tcPr>
          <w:p w:rsidR="007C42F9" w:rsidRPr="00B15AD2" w:rsidRDefault="007C42F9" w:rsidP="003A7740">
            <w:r w:rsidRPr="00B15AD2">
              <w:rPr>
                <w:sz w:val="22"/>
                <w:szCs w:val="22"/>
              </w:rPr>
              <w:t>Rapor</w:t>
            </w:r>
          </w:p>
        </w:tc>
        <w:tc>
          <w:tcPr>
            <w:tcW w:w="1259" w:type="pct"/>
            <w:gridSpan w:val="3"/>
            <w:tcBorders>
              <w:top w:val="single" w:sz="8" w:space="0" w:color="auto"/>
              <w:bottom w:val="single" w:sz="8" w:space="0" w:color="auto"/>
              <w:right w:val="single" w:sz="8" w:space="0" w:color="auto"/>
            </w:tcBorders>
          </w:tcPr>
          <w:p w:rsidR="007C42F9" w:rsidRPr="00B15AD2" w:rsidRDefault="007C42F9" w:rsidP="003A7740">
            <w:pPr>
              <w:jc w:val="center"/>
            </w:pPr>
          </w:p>
        </w:tc>
        <w:tc>
          <w:tcPr>
            <w:tcW w:w="764" w:type="pct"/>
            <w:tcBorders>
              <w:top w:val="single" w:sz="8" w:space="0" w:color="auto"/>
              <w:left w:val="single" w:sz="8" w:space="0" w:color="auto"/>
              <w:bottom w:val="single" w:sz="8" w:space="0" w:color="auto"/>
            </w:tcBorders>
          </w:tcPr>
          <w:p w:rsidR="007C42F9" w:rsidRPr="00B15AD2" w:rsidRDefault="007C42F9" w:rsidP="003A7740"/>
        </w:tc>
      </w:tr>
      <w:tr w:rsidR="007C42F9" w:rsidRPr="00B15AD2" w:rsidTr="003A7740">
        <w:tc>
          <w:tcPr>
            <w:tcW w:w="1836" w:type="pct"/>
            <w:gridSpan w:val="5"/>
            <w:vMerge/>
            <w:tcBorders>
              <w:top w:val="single" w:sz="12" w:space="0" w:color="auto"/>
              <w:bottom w:val="single" w:sz="12" w:space="0" w:color="auto"/>
              <w:right w:val="single" w:sz="12" w:space="0" w:color="auto"/>
            </w:tcBorders>
            <w:vAlign w:val="center"/>
          </w:tcPr>
          <w:p w:rsidR="007C42F9" w:rsidRPr="00B15AD2" w:rsidRDefault="007C42F9" w:rsidP="003A7740">
            <w:pPr>
              <w:rPr>
                <w:b/>
              </w:rPr>
            </w:pPr>
          </w:p>
        </w:tc>
        <w:tc>
          <w:tcPr>
            <w:tcW w:w="1141" w:type="pct"/>
            <w:gridSpan w:val="4"/>
            <w:tcBorders>
              <w:top w:val="single" w:sz="8" w:space="0" w:color="auto"/>
              <w:left w:val="single" w:sz="12" w:space="0" w:color="auto"/>
              <w:bottom w:val="single" w:sz="12" w:space="0" w:color="auto"/>
            </w:tcBorders>
            <w:vAlign w:val="center"/>
          </w:tcPr>
          <w:p w:rsidR="007C42F9" w:rsidRPr="00B15AD2" w:rsidRDefault="007C42F9" w:rsidP="003A7740">
            <w:r w:rsidRPr="00B15AD2">
              <w:rPr>
                <w:sz w:val="22"/>
                <w:szCs w:val="22"/>
              </w:rPr>
              <w:t>Diğer (………)</w:t>
            </w:r>
          </w:p>
        </w:tc>
        <w:tc>
          <w:tcPr>
            <w:tcW w:w="1259" w:type="pct"/>
            <w:gridSpan w:val="3"/>
            <w:tcBorders>
              <w:top w:val="single" w:sz="8" w:space="0" w:color="auto"/>
              <w:bottom w:val="single" w:sz="12" w:space="0" w:color="auto"/>
              <w:right w:val="single" w:sz="8" w:space="0" w:color="auto"/>
            </w:tcBorders>
          </w:tcPr>
          <w:p w:rsidR="007C42F9" w:rsidRPr="00B15AD2" w:rsidRDefault="007C42F9" w:rsidP="003A7740"/>
        </w:tc>
        <w:tc>
          <w:tcPr>
            <w:tcW w:w="764" w:type="pct"/>
            <w:tcBorders>
              <w:top w:val="single" w:sz="8" w:space="0" w:color="auto"/>
              <w:left w:val="single" w:sz="8" w:space="0" w:color="auto"/>
              <w:bottom w:val="single" w:sz="12" w:space="0" w:color="auto"/>
            </w:tcBorders>
          </w:tcPr>
          <w:p w:rsidR="007C42F9" w:rsidRPr="00B15AD2" w:rsidRDefault="007C42F9" w:rsidP="003A7740"/>
        </w:tc>
      </w:tr>
      <w:tr w:rsidR="007C42F9" w:rsidRPr="00B15AD2"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7C42F9" w:rsidRPr="00B15AD2" w:rsidRDefault="007C42F9" w:rsidP="003A7740"/>
        </w:tc>
        <w:tc>
          <w:tcPr>
            <w:tcW w:w="1259" w:type="pct"/>
            <w:gridSpan w:val="3"/>
            <w:tcBorders>
              <w:top w:val="single" w:sz="12" w:space="0" w:color="auto"/>
              <w:bottom w:val="single" w:sz="8" w:space="0" w:color="auto"/>
              <w:right w:val="single" w:sz="8" w:space="0" w:color="auto"/>
            </w:tcBorders>
            <w:vAlign w:val="center"/>
          </w:tcPr>
          <w:p w:rsidR="007C42F9" w:rsidRPr="00B15AD2" w:rsidRDefault="007C42F9" w:rsidP="003A7740">
            <w:pPr>
              <w:jc w:val="center"/>
            </w:pPr>
            <w:r w:rsidRPr="00B15AD2">
              <w:rPr>
                <w:sz w:val="22"/>
                <w:szCs w:val="22"/>
              </w:rPr>
              <w:t>1</w:t>
            </w:r>
          </w:p>
        </w:tc>
        <w:tc>
          <w:tcPr>
            <w:tcW w:w="764" w:type="pct"/>
            <w:tcBorders>
              <w:top w:val="single" w:sz="12" w:space="0" w:color="auto"/>
              <w:left w:val="single" w:sz="8" w:space="0" w:color="auto"/>
              <w:bottom w:val="single" w:sz="8" w:space="0" w:color="auto"/>
            </w:tcBorders>
            <w:vAlign w:val="center"/>
          </w:tcPr>
          <w:p w:rsidR="007C42F9" w:rsidRPr="00B15AD2" w:rsidRDefault="007C42F9" w:rsidP="003A7740">
            <w:pPr>
              <w:jc w:val="center"/>
            </w:pPr>
            <w:r w:rsidRPr="00B15AD2">
              <w:rPr>
                <w:sz w:val="22"/>
                <w:szCs w:val="22"/>
              </w:rPr>
              <w:t>60</w:t>
            </w:r>
          </w:p>
        </w:tc>
      </w:tr>
      <w:tr w:rsidR="007C42F9" w:rsidRPr="00B15AD2"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VARSA ÖNERİLEN ÖNKOŞUL(LAR)</w:t>
            </w:r>
          </w:p>
        </w:tc>
        <w:tc>
          <w:tcPr>
            <w:tcW w:w="3164" w:type="pct"/>
            <w:gridSpan w:val="8"/>
            <w:tcBorders>
              <w:top w:val="single" w:sz="12" w:space="0" w:color="auto"/>
              <w:left w:val="single" w:sz="12" w:space="0" w:color="auto"/>
              <w:bottom w:val="single" w:sz="12" w:space="0" w:color="auto"/>
            </w:tcBorders>
            <w:vAlign w:val="center"/>
          </w:tcPr>
          <w:p w:rsidR="007C42F9" w:rsidRPr="00B15AD2" w:rsidRDefault="007C42F9" w:rsidP="003A7740">
            <w:pPr>
              <w:jc w:val="both"/>
            </w:pPr>
            <w:r w:rsidRPr="00B15AD2">
              <w:rPr>
                <w:sz w:val="22"/>
                <w:szCs w:val="22"/>
              </w:rPr>
              <w:t xml:space="preserve"> __</w:t>
            </w:r>
          </w:p>
        </w:tc>
      </w:tr>
      <w:tr w:rsidR="007C42F9" w:rsidRPr="00B15AD2" w:rsidTr="003A7740">
        <w:trPr>
          <w:trHeight w:val="1498"/>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DERSİN KISA İÇERİĞİ</w:t>
            </w:r>
          </w:p>
        </w:tc>
        <w:tc>
          <w:tcPr>
            <w:tcW w:w="3164" w:type="pct"/>
            <w:gridSpan w:val="8"/>
            <w:tcBorders>
              <w:top w:val="single" w:sz="12" w:space="0" w:color="auto"/>
              <w:left w:val="single" w:sz="12" w:space="0" w:color="auto"/>
              <w:bottom w:val="single" w:sz="12" w:space="0" w:color="auto"/>
            </w:tcBorders>
          </w:tcPr>
          <w:p w:rsidR="007C42F9" w:rsidRPr="00B15AD2" w:rsidRDefault="007C42F9" w:rsidP="003A7740">
            <w:pPr>
              <w:spacing w:before="120"/>
            </w:pPr>
            <w:r w:rsidRPr="00B15AD2">
              <w:rPr>
                <w:sz w:val="22"/>
                <w:szCs w:val="22"/>
              </w:rPr>
              <w:t>Jeolojinin tanımı ve konusu. Yerküre ile ilgili genel bilgiler: yer yuvarının şekli ve boyutları, yer yuvarının hareketleri, yerin geosferleri, yeriçi ısısı, yerçekimi ve izostazi, yer yuvarının yaşı. Yer kabuğunu oluşturan maddeler: Mineraller, tanım ve özellikleri. Kayaç yapan önemli mineraller: Kayaçlar, tanımı ve genel bilgiler, magmatik kayaçlar, metamorfizma ve metamorfik kayaçlar, tortul kayaçlar, çözülme ve toprak, çözülme türleri, toprak oluşum koşulları ve çeşitleri. Tektonik hareketler: Orojenik hareketler, epirojenik hareketler, faylar, volkanizma, depremler. Stratigrafi: genel prensipler, jeolojik zamanlar.</w:t>
            </w:r>
          </w:p>
        </w:tc>
      </w:tr>
      <w:tr w:rsidR="007C42F9" w:rsidRPr="00B15AD2" w:rsidTr="003A7740">
        <w:trPr>
          <w:trHeight w:val="1921"/>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DERSİN AMAÇLARI</w:t>
            </w:r>
          </w:p>
        </w:tc>
        <w:tc>
          <w:tcPr>
            <w:tcW w:w="3164" w:type="pct"/>
            <w:gridSpan w:val="8"/>
            <w:tcBorders>
              <w:top w:val="single" w:sz="12" w:space="0" w:color="auto"/>
              <w:left w:val="single" w:sz="12" w:space="0" w:color="auto"/>
              <w:bottom w:val="single" w:sz="12" w:space="0" w:color="auto"/>
            </w:tcBorders>
          </w:tcPr>
          <w:p w:rsidR="007C42F9" w:rsidRPr="00B15AD2" w:rsidRDefault="007C42F9" w:rsidP="003A7740">
            <w:pPr>
              <w:spacing w:line="276" w:lineRule="auto"/>
              <w:rPr>
                <w:bCs/>
              </w:rPr>
            </w:pPr>
            <w:r w:rsidRPr="00B15AD2">
              <w:rPr>
                <w:bCs/>
                <w:sz w:val="22"/>
                <w:szCs w:val="22"/>
              </w:rPr>
              <w:t>Jeoloji ile ilgili temel kavram ve olguları; yerküre ile ilgili genel bilgileri; yerkabuğunu oluşturan maddeleri; yerküredeki tektonik hareketleri; toprak oluşumunu; stratigrafi kavramını ve jeolojik zamanların genel özelliklerini kavratmak.</w:t>
            </w:r>
          </w:p>
        </w:tc>
      </w:tr>
      <w:tr w:rsidR="007C42F9" w:rsidRPr="00B15AD2" w:rsidTr="003A7740">
        <w:trPr>
          <w:trHeight w:val="1433"/>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lastRenderedPageBreak/>
              <w:t>DERSİN MESLEK EĞİTİMİNİ SAĞLAMAYA YÖNELİK KATKISI</w:t>
            </w:r>
          </w:p>
        </w:tc>
        <w:tc>
          <w:tcPr>
            <w:tcW w:w="3164" w:type="pct"/>
            <w:gridSpan w:val="8"/>
            <w:tcBorders>
              <w:top w:val="single" w:sz="12" w:space="0" w:color="auto"/>
              <w:left w:val="single" w:sz="12" w:space="0" w:color="auto"/>
              <w:bottom w:val="single" w:sz="12" w:space="0" w:color="auto"/>
            </w:tcBorders>
            <w:vAlign w:val="center"/>
          </w:tcPr>
          <w:p w:rsidR="007C42F9" w:rsidRPr="00B15AD2" w:rsidRDefault="007C42F9" w:rsidP="003A7740">
            <w:pPr>
              <w:spacing w:before="100" w:beforeAutospacing="1" w:after="100" w:afterAutospacing="1"/>
            </w:pPr>
          </w:p>
        </w:tc>
      </w:tr>
      <w:tr w:rsidR="007C42F9" w:rsidRPr="00B15AD2" w:rsidTr="003A7740">
        <w:trPr>
          <w:trHeight w:val="3494"/>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DERSİN ÖĞRENİM ÇIKTILARI</w:t>
            </w:r>
          </w:p>
        </w:tc>
        <w:tc>
          <w:tcPr>
            <w:tcW w:w="3164" w:type="pct"/>
            <w:gridSpan w:val="8"/>
            <w:tcBorders>
              <w:top w:val="single" w:sz="12" w:space="0" w:color="auto"/>
              <w:left w:val="single" w:sz="12" w:space="0" w:color="auto"/>
              <w:bottom w:val="single" w:sz="12" w:space="0" w:color="auto"/>
            </w:tcBorders>
          </w:tcPr>
          <w:p w:rsidR="007C42F9" w:rsidRPr="00B15AD2" w:rsidRDefault="007C42F9" w:rsidP="003A7740">
            <w:r w:rsidRPr="00B15AD2">
              <w:rPr>
                <w:sz w:val="22"/>
                <w:szCs w:val="22"/>
              </w:rPr>
              <w:t>1) Jeoloji ile ilgili temel kavramları tanımlar.</w:t>
            </w:r>
            <w:r w:rsidRPr="00B15AD2">
              <w:rPr>
                <w:sz w:val="22"/>
                <w:szCs w:val="22"/>
              </w:rPr>
              <w:tab/>
            </w:r>
          </w:p>
          <w:p w:rsidR="007C42F9" w:rsidRPr="00B15AD2" w:rsidRDefault="007C42F9" w:rsidP="003A7740">
            <w:r w:rsidRPr="00B15AD2">
              <w:rPr>
                <w:sz w:val="22"/>
                <w:szCs w:val="22"/>
              </w:rPr>
              <w:t>2) Yeryuvarlağının şeklini ve boyutlarını açıklar.</w:t>
            </w:r>
            <w:r w:rsidRPr="00B15AD2">
              <w:rPr>
                <w:sz w:val="22"/>
                <w:szCs w:val="22"/>
              </w:rPr>
              <w:tab/>
            </w:r>
          </w:p>
          <w:p w:rsidR="007C42F9" w:rsidRPr="00B15AD2" w:rsidRDefault="007C42F9" w:rsidP="003A7740">
            <w:r w:rsidRPr="00B15AD2">
              <w:rPr>
                <w:sz w:val="22"/>
                <w:szCs w:val="22"/>
              </w:rPr>
              <w:t>3) Yerkürenin hareketlerini ve bu hareketlerin sonuçlarını değerlendirir.</w:t>
            </w:r>
          </w:p>
          <w:p w:rsidR="007C42F9" w:rsidRPr="00B15AD2" w:rsidRDefault="007C42F9" w:rsidP="003A7740">
            <w:r w:rsidRPr="00B15AD2">
              <w:rPr>
                <w:sz w:val="22"/>
                <w:szCs w:val="22"/>
              </w:rPr>
              <w:t>4) Yerkürenin katmanlarının genel özelliklerini açıklar.</w:t>
            </w:r>
            <w:r w:rsidRPr="00B15AD2">
              <w:rPr>
                <w:sz w:val="22"/>
                <w:szCs w:val="22"/>
              </w:rPr>
              <w:tab/>
            </w:r>
          </w:p>
          <w:p w:rsidR="007C42F9" w:rsidRPr="00B15AD2" w:rsidRDefault="007C42F9" w:rsidP="003A7740">
            <w:r w:rsidRPr="00B15AD2">
              <w:rPr>
                <w:sz w:val="22"/>
                <w:szCs w:val="22"/>
              </w:rPr>
              <w:t>5) Mineral ve kayaç kavramlarını açıklar.</w:t>
            </w:r>
            <w:r w:rsidRPr="00B15AD2">
              <w:rPr>
                <w:sz w:val="22"/>
                <w:szCs w:val="22"/>
              </w:rPr>
              <w:tab/>
            </w:r>
          </w:p>
          <w:p w:rsidR="007C42F9" w:rsidRPr="00B15AD2" w:rsidRDefault="007C42F9" w:rsidP="003A7740">
            <w:r w:rsidRPr="00B15AD2">
              <w:rPr>
                <w:sz w:val="22"/>
                <w:szCs w:val="22"/>
              </w:rPr>
              <w:t>6) Yerküredeki kayaç çeşitlerini sınıflandırır.</w:t>
            </w:r>
            <w:r w:rsidRPr="00B15AD2">
              <w:rPr>
                <w:sz w:val="22"/>
                <w:szCs w:val="22"/>
              </w:rPr>
              <w:tab/>
            </w:r>
          </w:p>
          <w:p w:rsidR="007C42F9" w:rsidRPr="00B15AD2" w:rsidRDefault="007C42F9" w:rsidP="003A7740">
            <w:r w:rsidRPr="00B15AD2">
              <w:rPr>
                <w:sz w:val="22"/>
                <w:szCs w:val="22"/>
              </w:rPr>
              <w:t>7) Yerkürede meydana gelen orojenik ve epirojenik hareketlerin mekanizmasını açıklar.</w:t>
            </w:r>
            <w:r w:rsidRPr="00B15AD2">
              <w:rPr>
                <w:sz w:val="22"/>
                <w:szCs w:val="22"/>
              </w:rPr>
              <w:tab/>
            </w:r>
          </w:p>
          <w:p w:rsidR="007C42F9" w:rsidRPr="00B15AD2" w:rsidRDefault="007C42F9" w:rsidP="003A7740">
            <w:r w:rsidRPr="00B15AD2">
              <w:rPr>
                <w:sz w:val="22"/>
                <w:szCs w:val="22"/>
              </w:rPr>
              <w:t>8) Yerküredeki volkanizmanın mekanizmasını ve etkilerini açıklar.</w:t>
            </w:r>
            <w:r w:rsidRPr="00B15AD2">
              <w:rPr>
                <w:sz w:val="22"/>
                <w:szCs w:val="22"/>
              </w:rPr>
              <w:tab/>
            </w:r>
          </w:p>
          <w:p w:rsidR="007C42F9" w:rsidRPr="00B15AD2" w:rsidRDefault="007C42F9" w:rsidP="003A7740">
            <w:r w:rsidRPr="00B15AD2">
              <w:rPr>
                <w:sz w:val="22"/>
                <w:szCs w:val="22"/>
              </w:rPr>
              <w:t>9) Yeryüzünde faylanma ve deprem arasındaki bağlantıları değerlendirir.</w:t>
            </w:r>
            <w:r w:rsidRPr="00B15AD2">
              <w:rPr>
                <w:sz w:val="22"/>
                <w:szCs w:val="22"/>
              </w:rPr>
              <w:tab/>
            </w:r>
          </w:p>
          <w:p w:rsidR="007C42F9" w:rsidRPr="00B15AD2" w:rsidRDefault="007C42F9" w:rsidP="003A7740">
            <w:r w:rsidRPr="00B15AD2">
              <w:rPr>
                <w:sz w:val="22"/>
                <w:szCs w:val="22"/>
              </w:rPr>
              <w:t>10) Toprak kavramını, toprak oluşum mekanizmasını ve yeryüzündeki başlıca toprak çeşitlerini açıklar.</w:t>
            </w:r>
            <w:r w:rsidRPr="00B15AD2">
              <w:rPr>
                <w:sz w:val="22"/>
                <w:szCs w:val="22"/>
              </w:rPr>
              <w:tab/>
            </w:r>
          </w:p>
          <w:p w:rsidR="007C42F9" w:rsidRPr="00B15AD2" w:rsidRDefault="007C42F9" w:rsidP="003A7740">
            <w:r w:rsidRPr="00B15AD2">
              <w:rPr>
                <w:sz w:val="22"/>
                <w:szCs w:val="22"/>
              </w:rPr>
              <w:t>11) Stratigrafi kavramını ve temel prensiplerini açıklar.</w:t>
            </w:r>
            <w:r w:rsidRPr="00B15AD2">
              <w:rPr>
                <w:sz w:val="22"/>
                <w:szCs w:val="22"/>
              </w:rPr>
              <w:tab/>
            </w:r>
          </w:p>
          <w:p w:rsidR="007C42F9" w:rsidRPr="00B15AD2" w:rsidRDefault="007C42F9" w:rsidP="003A7740">
            <w:r w:rsidRPr="00B15AD2">
              <w:rPr>
                <w:sz w:val="22"/>
                <w:szCs w:val="22"/>
              </w:rPr>
              <w:t>12) Yerküre tarihinin ve jeolojik zamanların genel özelliklerini açıklar.</w:t>
            </w:r>
          </w:p>
        </w:tc>
      </w:tr>
      <w:tr w:rsidR="007C42F9" w:rsidRPr="00B15AD2" w:rsidTr="003A7740">
        <w:trPr>
          <w:trHeight w:val="1292"/>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TEMEL DERS KİTABI</w:t>
            </w:r>
          </w:p>
        </w:tc>
        <w:tc>
          <w:tcPr>
            <w:tcW w:w="3164" w:type="pct"/>
            <w:gridSpan w:val="8"/>
            <w:tcBorders>
              <w:top w:val="single" w:sz="12" w:space="0" w:color="auto"/>
              <w:left w:val="single" w:sz="12" w:space="0" w:color="auto"/>
              <w:bottom w:val="single" w:sz="12" w:space="0" w:color="auto"/>
            </w:tcBorders>
          </w:tcPr>
          <w:p w:rsidR="007C42F9" w:rsidRPr="00B15AD2" w:rsidRDefault="007C42F9" w:rsidP="003A7740">
            <w:pPr>
              <w:spacing w:before="100" w:beforeAutospacing="1" w:after="100" w:afterAutospacing="1"/>
            </w:pPr>
            <w:r w:rsidRPr="00B15AD2">
              <w:rPr>
                <w:sz w:val="22"/>
                <w:szCs w:val="22"/>
              </w:rPr>
              <w:t xml:space="preserve">-Güngördü, E. (2010). Eğitim Fakülteleri için yer bilimleri. Ankara: Gazi Kitabevi. </w:t>
            </w:r>
          </w:p>
          <w:p w:rsidR="007C42F9" w:rsidRPr="00B15AD2" w:rsidRDefault="007C42F9" w:rsidP="003A7740">
            <w:pPr>
              <w:spacing w:before="100" w:beforeAutospacing="1" w:after="100" w:afterAutospacing="1"/>
            </w:pPr>
            <w:r w:rsidRPr="00B15AD2">
              <w:rPr>
                <w:sz w:val="22"/>
                <w:szCs w:val="22"/>
              </w:rPr>
              <w:t>- Doğanay, H. (2005). Fen Bilimlerinde Özel Konular 2 Yer Bilimi. İstanbul: Aktif Yayınevi.</w:t>
            </w:r>
          </w:p>
        </w:tc>
      </w:tr>
      <w:tr w:rsidR="007C42F9" w:rsidRPr="00B15AD2" w:rsidTr="003A7740">
        <w:trPr>
          <w:trHeight w:val="1237"/>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YARDIMCI KAYNAKLAR</w:t>
            </w:r>
          </w:p>
        </w:tc>
        <w:tc>
          <w:tcPr>
            <w:tcW w:w="3164" w:type="pct"/>
            <w:gridSpan w:val="8"/>
            <w:tcBorders>
              <w:top w:val="single" w:sz="12" w:space="0" w:color="auto"/>
              <w:left w:val="single" w:sz="12" w:space="0" w:color="auto"/>
              <w:bottom w:val="single" w:sz="12" w:space="0" w:color="auto"/>
            </w:tcBorders>
          </w:tcPr>
          <w:p w:rsidR="007C42F9" w:rsidRPr="00B15AD2" w:rsidRDefault="007C42F9" w:rsidP="003A7740">
            <w:r w:rsidRPr="00B15AD2">
              <w:rPr>
                <w:sz w:val="22"/>
                <w:szCs w:val="22"/>
              </w:rPr>
              <w:t xml:space="preserve">-Güney, E. (2011). Yer bilim 2 Jeomorfoloji. İstanbul: Literatür Yayınları. </w:t>
            </w:r>
          </w:p>
        </w:tc>
      </w:tr>
      <w:tr w:rsidR="007C42F9" w:rsidRPr="00B15AD2" w:rsidTr="003A7740">
        <w:trPr>
          <w:trHeight w:val="1043"/>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DERSTE GEREKLİ ARAÇ VE GEREÇLER</w:t>
            </w:r>
          </w:p>
        </w:tc>
        <w:tc>
          <w:tcPr>
            <w:tcW w:w="3164" w:type="pct"/>
            <w:gridSpan w:val="8"/>
            <w:tcBorders>
              <w:top w:val="single" w:sz="12" w:space="0" w:color="auto"/>
              <w:left w:val="single" w:sz="12" w:space="0" w:color="auto"/>
              <w:bottom w:val="single" w:sz="12" w:space="0" w:color="auto"/>
            </w:tcBorders>
          </w:tcPr>
          <w:p w:rsidR="007C42F9" w:rsidRPr="00B15AD2" w:rsidRDefault="007C42F9" w:rsidP="003A7740">
            <w:pPr>
              <w:jc w:val="both"/>
            </w:pPr>
            <w:r w:rsidRPr="00B15AD2">
              <w:rPr>
                <w:sz w:val="22"/>
                <w:szCs w:val="22"/>
              </w:rPr>
              <w:t xml:space="preserve"> </w:t>
            </w:r>
          </w:p>
        </w:tc>
      </w:tr>
    </w:tbl>
    <w:p w:rsidR="007C42F9" w:rsidRPr="00B15AD2" w:rsidRDefault="007C42F9" w:rsidP="003A7740">
      <w:pPr>
        <w:rPr>
          <w:sz w:val="22"/>
          <w:szCs w:val="22"/>
        </w:rPr>
        <w:sectPr w:rsidR="007C42F9" w:rsidRPr="00B15AD2"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7C42F9" w:rsidRPr="00B15AD2" w:rsidTr="003A7740">
        <w:trPr>
          <w:trHeight w:val="510"/>
          <w:jc w:val="center"/>
        </w:trPr>
        <w:tc>
          <w:tcPr>
            <w:tcW w:w="5000" w:type="pct"/>
            <w:gridSpan w:val="2"/>
            <w:tcBorders>
              <w:top w:val="single" w:sz="12" w:space="0" w:color="auto"/>
            </w:tcBorders>
            <w:vAlign w:val="center"/>
          </w:tcPr>
          <w:p w:rsidR="007C42F9" w:rsidRPr="00B15AD2" w:rsidRDefault="007C42F9" w:rsidP="003A7740">
            <w:pPr>
              <w:jc w:val="center"/>
              <w:rPr>
                <w:b/>
              </w:rPr>
            </w:pPr>
            <w:r w:rsidRPr="00B15AD2">
              <w:rPr>
                <w:b/>
                <w:sz w:val="22"/>
                <w:szCs w:val="22"/>
              </w:rPr>
              <w:lastRenderedPageBreak/>
              <w:t>DERSİN HAFTALIK PLANI</w:t>
            </w:r>
          </w:p>
        </w:tc>
      </w:tr>
      <w:tr w:rsidR="007C42F9" w:rsidRPr="00B15AD2" w:rsidTr="003A7740">
        <w:trPr>
          <w:jc w:val="center"/>
        </w:trPr>
        <w:tc>
          <w:tcPr>
            <w:tcW w:w="593" w:type="pct"/>
          </w:tcPr>
          <w:p w:rsidR="007C42F9" w:rsidRPr="00B15AD2" w:rsidRDefault="007C42F9" w:rsidP="003A7740">
            <w:pPr>
              <w:jc w:val="center"/>
              <w:rPr>
                <w:b/>
              </w:rPr>
            </w:pPr>
            <w:r w:rsidRPr="00B15AD2">
              <w:rPr>
                <w:b/>
                <w:sz w:val="22"/>
                <w:szCs w:val="22"/>
              </w:rPr>
              <w:t>HAFTA</w:t>
            </w:r>
          </w:p>
        </w:tc>
        <w:tc>
          <w:tcPr>
            <w:tcW w:w="4407" w:type="pct"/>
          </w:tcPr>
          <w:p w:rsidR="007C42F9" w:rsidRPr="00B15AD2" w:rsidRDefault="007C42F9" w:rsidP="003A7740">
            <w:pPr>
              <w:rPr>
                <w:b/>
              </w:rPr>
            </w:pPr>
            <w:r w:rsidRPr="00B15AD2">
              <w:rPr>
                <w:b/>
                <w:sz w:val="22"/>
                <w:szCs w:val="22"/>
              </w:rPr>
              <w:t>İŞLENEN KONULAR</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1</w:t>
            </w:r>
          </w:p>
        </w:tc>
        <w:tc>
          <w:tcPr>
            <w:tcW w:w="4407" w:type="pct"/>
          </w:tcPr>
          <w:p w:rsidR="007C42F9" w:rsidRPr="00B15AD2" w:rsidRDefault="007C42F9" w:rsidP="003A7740">
            <w:r w:rsidRPr="00B15AD2">
              <w:rPr>
                <w:sz w:val="22"/>
                <w:szCs w:val="22"/>
              </w:rPr>
              <w:t>Atmosfer</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2</w:t>
            </w:r>
          </w:p>
        </w:tc>
        <w:tc>
          <w:tcPr>
            <w:tcW w:w="4407" w:type="pct"/>
          </w:tcPr>
          <w:p w:rsidR="007C42F9" w:rsidRPr="00B15AD2" w:rsidRDefault="007C42F9" w:rsidP="003A7740">
            <w:r w:rsidRPr="00B15AD2">
              <w:rPr>
                <w:sz w:val="22"/>
                <w:szCs w:val="22"/>
              </w:rPr>
              <w:t>Yer küre-Yerkürenin malzemesi</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3</w:t>
            </w:r>
          </w:p>
        </w:tc>
        <w:tc>
          <w:tcPr>
            <w:tcW w:w="4407" w:type="pct"/>
          </w:tcPr>
          <w:p w:rsidR="007C42F9" w:rsidRPr="00B15AD2" w:rsidRDefault="007C42F9" w:rsidP="003A7740">
            <w:r w:rsidRPr="00B15AD2">
              <w:rPr>
                <w:sz w:val="22"/>
                <w:szCs w:val="22"/>
              </w:rPr>
              <w:t>Mineraller ve kayaçlar</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4</w:t>
            </w:r>
          </w:p>
        </w:tc>
        <w:tc>
          <w:tcPr>
            <w:tcW w:w="4407" w:type="pct"/>
          </w:tcPr>
          <w:p w:rsidR="007C42F9" w:rsidRPr="00B15AD2" w:rsidRDefault="007C42F9" w:rsidP="003A7740">
            <w:r w:rsidRPr="00B15AD2">
              <w:rPr>
                <w:sz w:val="22"/>
                <w:szCs w:val="22"/>
              </w:rPr>
              <w:t>Volkanizma</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5</w:t>
            </w:r>
          </w:p>
        </w:tc>
        <w:tc>
          <w:tcPr>
            <w:tcW w:w="4407" w:type="pct"/>
          </w:tcPr>
          <w:p w:rsidR="007C42F9" w:rsidRPr="00B15AD2" w:rsidRDefault="007C42F9" w:rsidP="003A7740">
            <w:r w:rsidRPr="00B15AD2">
              <w:rPr>
                <w:sz w:val="22"/>
                <w:szCs w:val="22"/>
              </w:rPr>
              <w:t>Depremler Erozyon</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6</w:t>
            </w:r>
          </w:p>
        </w:tc>
        <w:tc>
          <w:tcPr>
            <w:tcW w:w="4407" w:type="pct"/>
          </w:tcPr>
          <w:p w:rsidR="007C42F9" w:rsidRPr="00B15AD2" w:rsidRDefault="007C42F9" w:rsidP="003A7740">
            <w:r w:rsidRPr="00B15AD2">
              <w:rPr>
                <w:sz w:val="22"/>
                <w:szCs w:val="22"/>
              </w:rPr>
              <w:tab/>
              <w:t>küresel iklim değşiimi</w:t>
            </w:r>
          </w:p>
        </w:tc>
      </w:tr>
      <w:tr w:rsidR="007C42F9" w:rsidRPr="00B15AD2" w:rsidTr="003A7740">
        <w:trPr>
          <w:jc w:val="center"/>
        </w:trPr>
        <w:tc>
          <w:tcPr>
            <w:tcW w:w="593" w:type="pct"/>
            <w:shd w:val="clear" w:color="auto" w:fill="D9D9D9"/>
            <w:vAlign w:val="center"/>
          </w:tcPr>
          <w:p w:rsidR="007C42F9" w:rsidRPr="00B15AD2" w:rsidRDefault="007C42F9" w:rsidP="003A7740">
            <w:pPr>
              <w:jc w:val="center"/>
            </w:pPr>
            <w:r w:rsidRPr="00B15AD2">
              <w:rPr>
                <w:sz w:val="22"/>
                <w:szCs w:val="22"/>
              </w:rPr>
              <w:t>7-8</w:t>
            </w:r>
          </w:p>
        </w:tc>
        <w:tc>
          <w:tcPr>
            <w:tcW w:w="4407" w:type="pct"/>
            <w:shd w:val="clear" w:color="auto" w:fill="D9D9D9"/>
          </w:tcPr>
          <w:p w:rsidR="007C42F9" w:rsidRPr="00B15AD2" w:rsidRDefault="007C42F9" w:rsidP="003A7740">
            <w:r w:rsidRPr="00B15AD2">
              <w:rPr>
                <w:sz w:val="22"/>
                <w:szCs w:val="22"/>
              </w:rPr>
              <w:t>ARA SINAV</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9</w:t>
            </w:r>
          </w:p>
        </w:tc>
        <w:tc>
          <w:tcPr>
            <w:tcW w:w="4407" w:type="pct"/>
          </w:tcPr>
          <w:p w:rsidR="007C42F9" w:rsidRPr="00B15AD2" w:rsidRDefault="007C42F9" w:rsidP="003A7740">
            <w:r w:rsidRPr="00B15AD2">
              <w:rPr>
                <w:sz w:val="22"/>
                <w:szCs w:val="22"/>
              </w:rPr>
              <w:tab/>
              <w:t>Jeolojik zamanlar ve yer küre ilişkisi</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10</w:t>
            </w:r>
          </w:p>
        </w:tc>
        <w:tc>
          <w:tcPr>
            <w:tcW w:w="4407" w:type="pct"/>
          </w:tcPr>
          <w:p w:rsidR="007C42F9" w:rsidRPr="00B15AD2" w:rsidRDefault="007C42F9" w:rsidP="003A7740">
            <w:r w:rsidRPr="00B15AD2">
              <w:rPr>
                <w:sz w:val="22"/>
                <w:szCs w:val="22"/>
              </w:rPr>
              <w:tab/>
              <w:t>Bitkiler ve yer küre</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11</w:t>
            </w:r>
          </w:p>
        </w:tc>
        <w:tc>
          <w:tcPr>
            <w:tcW w:w="4407" w:type="pct"/>
          </w:tcPr>
          <w:p w:rsidR="007C42F9" w:rsidRPr="00B15AD2" w:rsidRDefault="007C42F9" w:rsidP="003A7740">
            <w:r w:rsidRPr="00B15AD2">
              <w:rPr>
                <w:sz w:val="22"/>
                <w:szCs w:val="22"/>
              </w:rPr>
              <w:tab/>
              <w:t>Hayvanlar ve yer küre</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12</w:t>
            </w:r>
          </w:p>
        </w:tc>
        <w:tc>
          <w:tcPr>
            <w:tcW w:w="4407" w:type="pct"/>
          </w:tcPr>
          <w:p w:rsidR="007C42F9" w:rsidRPr="00B15AD2" w:rsidRDefault="007C42F9" w:rsidP="003A7740">
            <w:r w:rsidRPr="00B15AD2">
              <w:rPr>
                <w:sz w:val="22"/>
                <w:szCs w:val="22"/>
              </w:rPr>
              <w:tab/>
              <w:t>Toprak</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13</w:t>
            </w:r>
          </w:p>
        </w:tc>
        <w:tc>
          <w:tcPr>
            <w:tcW w:w="4407" w:type="pct"/>
          </w:tcPr>
          <w:p w:rsidR="007C42F9" w:rsidRPr="00B15AD2" w:rsidRDefault="007C42F9" w:rsidP="003A7740">
            <w:r w:rsidRPr="00B15AD2">
              <w:rPr>
                <w:sz w:val="22"/>
                <w:szCs w:val="22"/>
              </w:rPr>
              <w:tab/>
              <w:t>Türkiye'nin jeolojik şartları</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14</w:t>
            </w:r>
          </w:p>
        </w:tc>
        <w:tc>
          <w:tcPr>
            <w:tcW w:w="4407" w:type="pct"/>
          </w:tcPr>
          <w:p w:rsidR="007C42F9" w:rsidRPr="00B15AD2" w:rsidRDefault="007C42F9" w:rsidP="003A7740">
            <w:r w:rsidRPr="00B15AD2">
              <w:rPr>
                <w:sz w:val="22"/>
                <w:szCs w:val="22"/>
              </w:rPr>
              <w:tab/>
              <w:t>Türkiye'nin ana yer şekilleri</w:t>
            </w:r>
          </w:p>
        </w:tc>
      </w:tr>
      <w:tr w:rsidR="007C42F9" w:rsidRPr="00B15AD2" w:rsidTr="003A7740">
        <w:trPr>
          <w:trHeight w:val="322"/>
          <w:jc w:val="center"/>
        </w:trPr>
        <w:tc>
          <w:tcPr>
            <w:tcW w:w="593" w:type="pct"/>
            <w:tcBorders>
              <w:bottom w:val="single" w:sz="12" w:space="0" w:color="auto"/>
            </w:tcBorders>
            <w:shd w:val="clear" w:color="auto" w:fill="D9D9D9"/>
            <w:vAlign w:val="center"/>
          </w:tcPr>
          <w:p w:rsidR="007C42F9" w:rsidRPr="00B15AD2" w:rsidRDefault="007C42F9" w:rsidP="003A7740">
            <w:pPr>
              <w:jc w:val="center"/>
            </w:pPr>
            <w:r w:rsidRPr="00B15AD2">
              <w:rPr>
                <w:sz w:val="22"/>
                <w:szCs w:val="22"/>
              </w:rPr>
              <w:t>15-16</w:t>
            </w:r>
          </w:p>
        </w:tc>
        <w:tc>
          <w:tcPr>
            <w:tcW w:w="4407" w:type="pct"/>
            <w:tcBorders>
              <w:bottom w:val="single" w:sz="12" w:space="0" w:color="auto"/>
            </w:tcBorders>
            <w:shd w:val="clear" w:color="auto" w:fill="D9D9D9"/>
            <w:vAlign w:val="center"/>
          </w:tcPr>
          <w:p w:rsidR="007C42F9" w:rsidRPr="00B15AD2" w:rsidRDefault="007C42F9" w:rsidP="003A7740">
            <w:r w:rsidRPr="00B15AD2">
              <w:rPr>
                <w:sz w:val="22"/>
                <w:szCs w:val="22"/>
              </w:rPr>
              <w:t>FİNAL SINAVI</w:t>
            </w:r>
          </w:p>
        </w:tc>
      </w:tr>
    </w:tbl>
    <w:p w:rsidR="007C42F9" w:rsidRPr="00B15AD2" w:rsidRDefault="007C42F9" w:rsidP="003A7740">
      <w:pPr>
        <w:rPr>
          <w:sz w:val="22"/>
          <w:szCs w:val="22"/>
        </w:rPr>
      </w:pPr>
    </w:p>
    <w:p w:rsidR="007C42F9" w:rsidRPr="00B15AD2" w:rsidRDefault="007C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B15AD2" w:rsidTr="003A7740">
        <w:tc>
          <w:tcPr>
            <w:tcW w:w="603" w:type="dxa"/>
            <w:tcBorders>
              <w:top w:val="single" w:sz="12" w:space="0" w:color="auto"/>
            </w:tcBorders>
            <w:vAlign w:val="center"/>
          </w:tcPr>
          <w:p w:rsidR="007C42F9" w:rsidRPr="00B15AD2" w:rsidRDefault="007C42F9" w:rsidP="003A7740">
            <w:pPr>
              <w:jc w:val="center"/>
              <w:rPr>
                <w:b/>
              </w:rPr>
            </w:pPr>
            <w:r w:rsidRPr="00B15AD2">
              <w:rPr>
                <w:b/>
                <w:sz w:val="22"/>
                <w:szCs w:val="22"/>
              </w:rPr>
              <w:t>NO</w:t>
            </w:r>
          </w:p>
        </w:tc>
        <w:tc>
          <w:tcPr>
            <w:tcW w:w="7585" w:type="dxa"/>
            <w:tcBorders>
              <w:top w:val="single" w:sz="12" w:space="0" w:color="auto"/>
            </w:tcBorders>
          </w:tcPr>
          <w:p w:rsidR="007C42F9" w:rsidRPr="00B15AD2" w:rsidRDefault="007C42F9" w:rsidP="003A7740">
            <w:pPr>
              <w:rPr>
                <w:b/>
              </w:rPr>
            </w:pPr>
            <w:r w:rsidRPr="00B15AD2">
              <w:rPr>
                <w:b/>
                <w:sz w:val="22"/>
                <w:szCs w:val="22"/>
              </w:rPr>
              <w:t xml:space="preserve">PROGRAM ÇIKTISI </w:t>
            </w:r>
          </w:p>
        </w:tc>
        <w:tc>
          <w:tcPr>
            <w:tcW w:w="567" w:type="dxa"/>
            <w:tcBorders>
              <w:top w:val="single" w:sz="12" w:space="0" w:color="auto"/>
            </w:tcBorders>
            <w:vAlign w:val="center"/>
          </w:tcPr>
          <w:p w:rsidR="007C42F9" w:rsidRPr="00B15AD2" w:rsidRDefault="007C42F9" w:rsidP="003A7740">
            <w:pPr>
              <w:jc w:val="center"/>
              <w:rPr>
                <w:b/>
              </w:rPr>
            </w:pPr>
            <w:r w:rsidRPr="00B15AD2">
              <w:rPr>
                <w:b/>
                <w:sz w:val="22"/>
                <w:szCs w:val="22"/>
              </w:rPr>
              <w:t>3</w:t>
            </w:r>
          </w:p>
        </w:tc>
        <w:tc>
          <w:tcPr>
            <w:tcW w:w="567" w:type="dxa"/>
            <w:tcBorders>
              <w:top w:val="single" w:sz="12" w:space="0" w:color="auto"/>
            </w:tcBorders>
            <w:vAlign w:val="center"/>
          </w:tcPr>
          <w:p w:rsidR="007C42F9" w:rsidRPr="00B15AD2" w:rsidRDefault="007C42F9" w:rsidP="003A7740">
            <w:pPr>
              <w:jc w:val="center"/>
              <w:rPr>
                <w:b/>
              </w:rPr>
            </w:pPr>
            <w:r w:rsidRPr="00B15AD2">
              <w:rPr>
                <w:b/>
                <w:sz w:val="22"/>
                <w:szCs w:val="22"/>
              </w:rPr>
              <w:t>2</w:t>
            </w:r>
          </w:p>
        </w:tc>
        <w:tc>
          <w:tcPr>
            <w:tcW w:w="567" w:type="dxa"/>
            <w:tcBorders>
              <w:top w:val="single" w:sz="12" w:space="0" w:color="auto"/>
            </w:tcBorders>
            <w:vAlign w:val="center"/>
          </w:tcPr>
          <w:p w:rsidR="007C42F9" w:rsidRPr="00B15AD2" w:rsidRDefault="007C42F9" w:rsidP="003A7740">
            <w:pPr>
              <w:jc w:val="center"/>
              <w:rPr>
                <w:b/>
              </w:rPr>
            </w:pPr>
            <w:r w:rsidRPr="00B15AD2">
              <w:rPr>
                <w:b/>
                <w:sz w:val="22"/>
                <w:szCs w:val="22"/>
              </w:rPr>
              <w:t>1</w:t>
            </w:r>
          </w:p>
        </w:tc>
      </w:tr>
      <w:tr w:rsidR="007C42F9" w:rsidRPr="00B15AD2" w:rsidTr="003A7740">
        <w:tc>
          <w:tcPr>
            <w:tcW w:w="603" w:type="dxa"/>
            <w:vAlign w:val="center"/>
          </w:tcPr>
          <w:p w:rsidR="007C42F9" w:rsidRPr="00B15AD2" w:rsidRDefault="007C42F9" w:rsidP="003A7740">
            <w:pPr>
              <w:jc w:val="center"/>
            </w:pPr>
            <w:r w:rsidRPr="00B15AD2">
              <w:rPr>
                <w:sz w:val="22"/>
                <w:szCs w:val="22"/>
              </w:rPr>
              <w:t>1</w:t>
            </w:r>
          </w:p>
        </w:tc>
        <w:tc>
          <w:tcPr>
            <w:tcW w:w="7585" w:type="dxa"/>
            <w:vAlign w:val="center"/>
          </w:tcPr>
          <w:p w:rsidR="007C42F9" w:rsidRPr="00B15AD2" w:rsidRDefault="007C42F9" w:rsidP="003A7740">
            <w:pPr>
              <w:rPr>
                <w:color w:val="FF0000"/>
              </w:rPr>
            </w:pPr>
            <w:r w:rsidRPr="00B15AD2">
              <w:rPr>
                <w:sz w:val="22"/>
                <w:szCs w:val="22"/>
              </w:rPr>
              <w:t>Temel Bilimlere ilişkin bilgileri kavrayabilme ve uygulama becerisi</w:t>
            </w: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r>
      <w:tr w:rsidR="007C42F9" w:rsidRPr="00B15AD2" w:rsidTr="003A7740">
        <w:tc>
          <w:tcPr>
            <w:tcW w:w="603" w:type="dxa"/>
            <w:vAlign w:val="center"/>
          </w:tcPr>
          <w:p w:rsidR="007C42F9" w:rsidRPr="00B15AD2" w:rsidRDefault="007C42F9" w:rsidP="003A7740">
            <w:pPr>
              <w:jc w:val="center"/>
            </w:pPr>
            <w:r w:rsidRPr="00B15AD2">
              <w:rPr>
                <w:sz w:val="22"/>
                <w:szCs w:val="22"/>
              </w:rPr>
              <w:t>2</w:t>
            </w:r>
          </w:p>
        </w:tc>
        <w:tc>
          <w:tcPr>
            <w:tcW w:w="7585" w:type="dxa"/>
            <w:vAlign w:val="center"/>
          </w:tcPr>
          <w:p w:rsidR="007C42F9" w:rsidRPr="00B15AD2" w:rsidRDefault="007C42F9" w:rsidP="003A7740">
            <w:pPr>
              <w:rPr>
                <w:color w:val="FF0000"/>
              </w:rPr>
            </w:pPr>
            <w:r w:rsidRPr="00B15AD2">
              <w:rPr>
                <w:sz w:val="22"/>
                <w:szCs w:val="22"/>
              </w:rPr>
              <w:t>Fen Bilimlerindeki Öğretim Etkinliklerinin planlanması, hazırlanması, genel öğretim ilke, yöntem ve tekniklerini kullanma becerisi</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r>
      <w:tr w:rsidR="007C42F9" w:rsidRPr="00B15AD2" w:rsidTr="003A7740">
        <w:tc>
          <w:tcPr>
            <w:tcW w:w="603" w:type="dxa"/>
            <w:vAlign w:val="center"/>
          </w:tcPr>
          <w:p w:rsidR="007C42F9" w:rsidRPr="00B15AD2" w:rsidRDefault="007C42F9" w:rsidP="003A7740">
            <w:pPr>
              <w:jc w:val="center"/>
            </w:pPr>
            <w:r w:rsidRPr="00B15AD2">
              <w:rPr>
                <w:sz w:val="22"/>
                <w:szCs w:val="22"/>
              </w:rPr>
              <w:t>3</w:t>
            </w:r>
          </w:p>
        </w:tc>
        <w:tc>
          <w:tcPr>
            <w:tcW w:w="7585" w:type="dxa"/>
            <w:vAlign w:val="center"/>
          </w:tcPr>
          <w:p w:rsidR="007C42F9" w:rsidRPr="00B15AD2" w:rsidRDefault="007C42F9" w:rsidP="003A7740">
            <w:pPr>
              <w:rPr>
                <w:color w:val="FF0000"/>
              </w:rPr>
            </w:pPr>
            <w:r w:rsidRPr="00B15AD2">
              <w:rPr>
                <w:sz w:val="22"/>
                <w:szCs w:val="22"/>
              </w:rPr>
              <w:t>Fen Bilimleri konularında öğrenilen bilgileri yaşama aktarabilme becerisi ve bu aktarımla üçüncü şahıslara anlatabilme becerisi</w:t>
            </w: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r>
      <w:tr w:rsidR="007C42F9" w:rsidRPr="00B15AD2" w:rsidTr="003A7740">
        <w:tc>
          <w:tcPr>
            <w:tcW w:w="603" w:type="dxa"/>
            <w:vAlign w:val="center"/>
          </w:tcPr>
          <w:p w:rsidR="007C42F9" w:rsidRPr="00B15AD2" w:rsidRDefault="007C42F9" w:rsidP="003A7740">
            <w:pPr>
              <w:jc w:val="center"/>
            </w:pPr>
            <w:r w:rsidRPr="00B15AD2">
              <w:rPr>
                <w:sz w:val="22"/>
                <w:szCs w:val="22"/>
              </w:rPr>
              <w:t>4</w:t>
            </w:r>
          </w:p>
        </w:tc>
        <w:tc>
          <w:tcPr>
            <w:tcW w:w="7585" w:type="dxa"/>
            <w:vAlign w:val="center"/>
          </w:tcPr>
          <w:p w:rsidR="007C42F9" w:rsidRPr="00B15AD2" w:rsidRDefault="007C42F9" w:rsidP="003A7740">
            <w:pPr>
              <w:rPr>
                <w:color w:val="FF0000"/>
              </w:rPr>
            </w:pPr>
            <w:r w:rsidRPr="00B15AD2">
              <w:rPr>
                <w:sz w:val="22"/>
                <w:szCs w:val="22"/>
              </w:rPr>
              <w:t>Hayat boyu öğrenimde, fen bilimlerinin yerini, önemini kavrayabilme, bunu gerektiğinde uygulayabilme ve disiplinler arası alanlara bağlayabilme becerisi</w:t>
            </w: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r>
      <w:tr w:rsidR="007C42F9" w:rsidRPr="00B15AD2" w:rsidTr="003A7740">
        <w:tc>
          <w:tcPr>
            <w:tcW w:w="603" w:type="dxa"/>
            <w:vAlign w:val="center"/>
          </w:tcPr>
          <w:p w:rsidR="007C42F9" w:rsidRPr="00B15AD2" w:rsidRDefault="007C42F9" w:rsidP="003A7740">
            <w:pPr>
              <w:jc w:val="center"/>
            </w:pPr>
            <w:r w:rsidRPr="00B15AD2">
              <w:rPr>
                <w:sz w:val="22"/>
                <w:szCs w:val="22"/>
              </w:rPr>
              <w:t>5</w:t>
            </w:r>
          </w:p>
        </w:tc>
        <w:tc>
          <w:tcPr>
            <w:tcW w:w="7585" w:type="dxa"/>
            <w:vAlign w:val="center"/>
          </w:tcPr>
          <w:p w:rsidR="007C42F9" w:rsidRPr="00B15AD2" w:rsidRDefault="007C42F9" w:rsidP="003A7740">
            <w:pPr>
              <w:rPr>
                <w:color w:val="FF0000"/>
              </w:rPr>
            </w:pPr>
            <w:r w:rsidRPr="00B15AD2">
              <w:rPr>
                <w:sz w:val="22"/>
                <w:szCs w:val="22"/>
              </w:rPr>
              <w:t>Güncel konuları izleme ve yorumlama becerisi</w:t>
            </w: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r>
      <w:tr w:rsidR="007C42F9" w:rsidRPr="00B15AD2" w:rsidTr="003A7740">
        <w:tc>
          <w:tcPr>
            <w:tcW w:w="603" w:type="dxa"/>
            <w:vAlign w:val="center"/>
          </w:tcPr>
          <w:p w:rsidR="007C42F9" w:rsidRPr="00B15AD2" w:rsidRDefault="007C42F9" w:rsidP="003A7740">
            <w:pPr>
              <w:jc w:val="center"/>
            </w:pPr>
            <w:r w:rsidRPr="00B15AD2">
              <w:rPr>
                <w:sz w:val="22"/>
                <w:szCs w:val="22"/>
              </w:rPr>
              <w:t>6</w:t>
            </w:r>
          </w:p>
        </w:tc>
        <w:tc>
          <w:tcPr>
            <w:tcW w:w="7585" w:type="dxa"/>
            <w:vAlign w:val="center"/>
          </w:tcPr>
          <w:p w:rsidR="007C42F9" w:rsidRPr="00B15AD2" w:rsidRDefault="007C42F9" w:rsidP="003A7740">
            <w:pPr>
              <w:rPr>
                <w:color w:val="FF0000"/>
              </w:rPr>
            </w:pPr>
            <w:r w:rsidRPr="00B15AD2">
              <w:rPr>
                <w:sz w:val="22"/>
                <w:szCs w:val="22"/>
              </w:rPr>
              <w:t>İşbirliği içinde çalışma, mesleki ve etik sorumluluk bilincini kazanma becerisi</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r>
      <w:tr w:rsidR="007C42F9" w:rsidRPr="00B15AD2" w:rsidTr="003A7740">
        <w:tc>
          <w:tcPr>
            <w:tcW w:w="603" w:type="dxa"/>
            <w:vAlign w:val="center"/>
          </w:tcPr>
          <w:p w:rsidR="007C42F9" w:rsidRPr="00B15AD2" w:rsidRDefault="007C42F9" w:rsidP="003A7740">
            <w:pPr>
              <w:jc w:val="center"/>
            </w:pPr>
            <w:r w:rsidRPr="00B15AD2">
              <w:rPr>
                <w:sz w:val="22"/>
                <w:szCs w:val="22"/>
              </w:rPr>
              <w:t>7</w:t>
            </w:r>
          </w:p>
        </w:tc>
        <w:tc>
          <w:tcPr>
            <w:tcW w:w="7585" w:type="dxa"/>
            <w:vAlign w:val="center"/>
          </w:tcPr>
          <w:p w:rsidR="007C42F9" w:rsidRPr="00B15AD2" w:rsidRDefault="007C42F9" w:rsidP="003A7740">
            <w:pPr>
              <w:rPr>
                <w:color w:val="FF0000"/>
              </w:rPr>
            </w:pPr>
            <w:r w:rsidRPr="00B15AD2">
              <w:rPr>
                <w:sz w:val="22"/>
                <w:szCs w:val="22"/>
              </w:rPr>
              <w:t>Fen Öğretiminin temel amaçları doğrultusunda, fen okuryazarlığını geliştirme becerisi</w:t>
            </w: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r>
      <w:tr w:rsidR="007C42F9" w:rsidRPr="00B15AD2" w:rsidTr="003A7740">
        <w:tc>
          <w:tcPr>
            <w:tcW w:w="603" w:type="dxa"/>
            <w:vAlign w:val="center"/>
          </w:tcPr>
          <w:p w:rsidR="007C42F9" w:rsidRPr="00B15AD2" w:rsidRDefault="007C42F9" w:rsidP="003A7740">
            <w:pPr>
              <w:jc w:val="center"/>
            </w:pPr>
            <w:r w:rsidRPr="00B15AD2">
              <w:rPr>
                <w:sz w:val="22"/>
                <w:szCs w:val="22"/>
              </w:rPr>
              <w:t>8</w:t>
            </w:r>
          </w:p>
        </w:tc>
        <w:tc>
          <w:tcPr>
            <w:tcW w:w="7585" w:type="dxa"/>
            <w:vAlign w:val="center"/>
          </w:tcPr>
          <w:p w:rsidR="007C42F9" w:rsidRPr="00B15AD2" w:rsidRDefault="007C42F9" w:rsidP="003A7740">
            <w:pPr>
              <w:rPr>
                <w:color w:val="FF0000"/>
              </w:rPr>
            </w:pPr>
            <w:r w:rsidRPr="00B15AD2">
              <w:rPr>
                <w:sz w:val="22"/>
                <w:szCs w:val="22"/>
              </w:rPr>
              <w:t>Yeni Fen programlarını inceleme becerisi (kazanım, öğrenme-öğretme süreci, değerlendirme teknikleri v.s)</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r>
      <w:tr w:rsidR="007C42F9" w:rsidRPr="00B15AD2" w:rsidTr="003A7740">
        <w:tc>
          <w:tcPr>
            <w:tcW w:w="603" w:type="dxa"/>
            <w:vAlign w:val="center"/>
          </w:tcPr>
          <w:p w:rsidR="007C42F9" w:rsidRPr="00B15AD2" w:rsidRDefault="007C42F9" w:rsidP="003A7740">
            <w:pPr>
              <w:jc w:val="center"/>
            </w:pPr>
            <w:r w:rsidRPr="00B15AD2">
              <w:rPr>
                <w:sz w:val="22"/>
                <w:szCs w:val="22"/>
              </w:rPr>
              <w:t>9</w:t>
            </w:r>
          </w:p>
        </w:tc>
        <w:tc>
          <w:tcPr>
            <w:tcW w:w="7585" w:type="dxa"/>
            <w:vAlign w:val="center"/>
          </w:tcPr>
          <w:p w:rsidR="007C42F9" w:rsidRPr="00B15AD2" w:rsidRDefault="007C42F9" w:rsidP="003A7740">
            <w:pPr>
              <w:rPr>
                <w:color w:val="FF0000"/>
              </w:rPr>
            </w:pPr>
            <w:r w:rsidRPr="00B15AD2">
              <w:rPr>
                <w:sz w:val="22"/>
                <w:szCs w:val="22"/>
              </w:rPr>
              <w:t>Doğa olaylarını bilimsel temellere dayandırarak açıklama becerisi</w:t>
            </w: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r>
      <w:tr w:rsidR="007C42F9" w:rsidRPr="00B15AD2" w:rsidTr="003A7740">
        <w:tc>
          <w:tcPr>
            <w:tcW w:w="603" w:type="dxa"/>
            <w:vAlign w:val="center"/>
          </w:tcPr>
          <w:p w:rsidR="007C42F9" w:rsidRPr="00B15AD2" w:rsidRDefault="007C42F9" w:rsidP="003A7740">
            <w:pPr>
              <w:jc w:val="center"/>
            </w:pPr>
            <w:r w:rsidRPr="00B15AD2">
              <w:rPr>
                <w:sz w:val="22"/>
                <w:szCs w:val="22"/>
              </w:rPr>
              <w:t>10</w:t>
            </w:r>
          </w:p>
        </w:tc>
        <w:tc>
          <w:tcPr>
            <w:tcW w:w="7585" w:type="dxa"/>
            <w:vAlign w:val="center"/>
          </w:tcPr>
          <w:p w:rsidR="007C42F9" w:rsidRPr="00B15AD2" w:rsidRDefault="007C42F9" w:rsidP="003A7740">
            <w:pPr>
              <w:rPr>
                <w:color w:val="FF0000"/>
              </w:rPr>
            </w:pPr>
            <w:r w:rsidRPr="00B15AD2">
              <w:rPr>
                <w:sz w:val="22"/>
                <w:szCs w:val="22"/>
              </w:rPr>
              <w:t>Bilimsel süreç becerileri kazanmak ve bunları daha sonraki yaşantılarının değişik aşamalarında kullanarak hayatlarını kolaylaştırma becerisi</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r>
      <w:tr w:rsidR="007C42F9" w:rsidRPr="00B15AD2" w:rsidTr="003A7740">
        <w:tc>
          <w:tcPr>
            <w:tcW w:w="603" w:type="dxa"/>
            <w:vAlign w:val="center"/>
          </w:tcPr>
          <w:p w:rsidR="007C42F9" w:rsidRPr="00B15AD2" w:rsidRDefault="007C42F9" w:rsidP="003A7740">
            <w:pPr>
              <w:jc w:val="center"/>
            </w:pPr>
            <w:r w:rsidRPr="00B15AD2">
              <w:rPr>
                <w:sz w:val="22"/>
                <w:szCs w:val="22"/>
              </w:rPr>
              <w:t>11</w:t>
            </w:r>
          </w:p>
        </w:tc>
        <w:tc>
          <w:tcPr>
            <w:tcW w:w="7585" w:type="dxa"/>
            <w:vAlign w:val="center"/>
          </w:tcPr>
          <w:p w:rsidR="007C42F9" w:rsidRPr="00B15AD2" w:rsidRDefault="007C42F9" w:rsidP="003A7740">
            <w:pPr>
              <w:rPr>
                <w:color w:val="FF0000"/>
              </w:rPr>
            </w:pPr>
            <w:r w:rsidRPr="00B15AD2">
              <w:rPr>
                <w:sz w:val="22"/>
                <w:szCs w:val="22"/>
              </w:rPr>
              <w:t>Öğrencilerin kişisel gelişim özelliklerine uygun olan yöntem ve teknikleri kullanma becerisi</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r>
      <w:tr w:rsidR="007C42F9" w:rsidRPr="00B15AD2" w:rsidTr="003A7740">
        <w:tc>
          <w:tcPr>
            <w:tcW w:w="603" w:type="dxa"/>
            <w:vAlign w:val="center"/>
          </w:tcPr>
          <w:p w:rsidR="007C42F9" w:rsidRPr="00B15AD2" w:rsidRDefault="007C42F9" w:rsidP="003A7740">
            <w:pPr>
              <w:jc w:val="center"/>
            </w:pPr>
            <w:r w:rsidRPr="00B15AD2">
              <w:rPr>
                <w:sz w:val="22"/>
                <w:szCs w:val="22"/>
              </w:rPr>
              <w:t>12</w:t>
            </w:r>
          </w:p>
        </w:tc>
        <w:tc>
          <w:tcPr>
            <w:tcW w:w="7585" w:type="dxa"/>
            <w:vAlign w:val="center"/>
          </w:tcPr>
          <w:p w:rsidR="007C42F9" w:rsidRPr="00B15AD2" w:rsidRDefault="007C42F9" w:rsidP="003A7740">
            <w:pPr>
              <w:rPr>
                <w:color w:val="FF0000"/>
              </w:rPr>
            </w:pPr>
            <w:r w:rsidRPr="00B15AD2">
              <w:rPr>
                <w:sz w:val="22"/>
                <w:szCs w:val="22"/>
              </w:rPr>
              <w:t>Fen programlarından yararlanarak plan hazırlayıp, araç gereç ve materyalleri düzenleyerek ders sunma becerisi</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r>
      <w:tr w:rsidR="007C42F9" w:rsidRPr="00B15AD2" w:rsidTr="003A7740">
        <w:tc>
          <w:tcPr>
            <w:tcW w:w="603" w:type="dxa"/>
            <w:vAlign w:val="center"/>
          </w:tcPr>
          <w:p w:rsidR="007C42F9" w:rsidRPr="00B15AD2" w:rsidRDefault="007C42F9" w:rsidP="003A7740">
            <w:pPr>
              <w:jc w:val="center"/>
            </w:pPr>
            <w:r w:rsidRPr="00B15AD2">
              <w:rPr>
                <w:sz w:val="22"/>
                <w:szCs w:val="22"/>
              </w:rPr>
              <w:t>13</w:t>
            </w:r>
          </w:p>
        </w:tc>
        <w:tc>
          <w:tcPr>
            <w:tcW w:w="7585" w:type="dxa"/>
            <w:vAlign w:val="center"/>
          </w:tcPr>
          <w:p w:rsidR="007C42F9" w:rsidRPr="00B15AD2" w:rsidRDefault="007C42F9" w:rsidP="003A7740">
            <w:pPr>
              <w:rPr>
                <w:color w:val="FF0000"/>
              </w:rPr>
            </w:pPr>
            <w:r w:rsidRPr="00B15AD2">
              <w:rPr>
                <w:sz w:val="22"/>
                <w:szCs w:val="22"/>
              </w:rPr>
              <w:t>Konuya uygun deneyleri seçip, tasarlayıp yapabilme, verileri analiz etme ve yorumlayarak bilimsel rapor haline getirebilme becerisi</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r>
      <w:tr w:rsidR="007C42F9" w:rsidRPr="00B15AD2" w:rsidTr="003A7740">
        <w:tc>
          <w:tcPr>
            <w:tcW w:w="603" w:type="dxa"/>
            <w:vAlign w:val="center"/>
          </w:tcPr>
          <w:p w:rsidR="007C42F9" w:rsidRPr="00B15AD2" w:rsidRDefault="007C42F9" w:rsidP="003A7740">
            <w:pPr>
              <w:jc w:val="center"/>
            </w:pPr>
            <w:r w:rsidRPr="00B15AD2">
              <w:rPr>
                <w:sz w:val="22"/>
                <w:szCs w:val="22"/>
              </w:rPr>
              <w:t>14</w:t>
            </w:r>
          </w:p>
        </w:tc>
        <w:tc>
          <w:tcPr>
            <w:tcW w:w="7585" w:type="dxa"/>
            <w:vAlign w:val="center"/>
          </w:tcPr>
          <w:p w:rsidR="007C42F9" w:rsidRPr="00B15AD2" w:rsidRDefault="007C42F9" w:rsidP="003A7740">
            <w:pPr>
              <w:rPr>
                <w:color w:val="FF0000"/>
              </w:rPr>
            </w:pPr>
            <w:r w:rsidRPr="00B15AD2">
              <w:rPr>
                <w:sz w:val="22"/>
                <w:szCs w:val="22"/>
              </w:rPr>
              <w:t>Laboratuar güvenliği konusunda bilgi birikimine sahip olma ve gerektiğinde kullanabilme becerisi</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r>
      <w:tr w:rsidR="007C42F9" w:rsidRPr="00B15AD2" w:rsidTr="003A7740">
        <w:tc>
          <w:tcPr>
            <w:tcW w:w="603" w:type="dxa"/>
            <w:vAlign w:val="center"/>
          </w:tcPr>
          <w:p w:rsidR="007C42F9" w:rsidRPr="00B15AD2" w:rsidRDefault="007C42F9" w:rsidP="003A7740">
            <w:pPr>
              <w:jc w:val="center"/>
            </w:pPr>
            <w:r w:rsidRPr="00B15AD2">
              <w:rPr>
                <w:sz w:val="22"/>
                <w:szCs w:val="22"/>
              </w:rPr>
              <w:t>15</w:t>
            </w:r>
          </w:p>
        </w:tc>
        <w:tc>
          <w:tcPr>
            <w:tcW w:w="7585" w:type="dxa"/>
            <w:vAlign w:val="center"/>
          </w:tcPr>
          <w:p w:rsidR="007C42F9" w:rsidRPr="00B15AD2" w:rsidRDefault="007C42F9" w:rsidP="003A7740">
            <w:pPr>
              <w:rPr>
                <w:color w:val="FF0000"/>
              </w:rPr>
            </w:pPr>
            <w:r w:rsidRPr="00B15AD2">
              <w:rPr>
                <w:sz w:val="22"/>
                <w:szCs w:val="22"/>
              </w:rPr>
              <w:t>Problemleri belirleme ve aşamalarına uygun olarak çözme becerisi</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r>
      <w:tr w:rsidR="007C42F9" w:rsidRPr="00B15AD2" w:rsidTr="003A7740">
        <w:tc>
          <w:tcPr>
            <w:tcW w:w="9889" w:type="dxa"/>
            <w:gridSpan w:val="5"/>
            <w:tcBorders>
              <w:bottom w:val="single" w:sz="12" w:space="0" w:color="auto"/>
            </w:tcBorders>
            <w:vAlign w:val="center"/>
          </w:tcPr>
          <w:p w:rsidR="007C42F9" w:rsidRPr="00B15AD2" w:rsidRDefault="007C42F9" w:rsidP="003A7740">
            <w:pPr>
              <w:jc w:val="both"/>
            </w:pPr>
            <w:r w:rsidRPr="00B15AD2">
              <w:rPr>
                <w:b/>
                <w:sz w:val="22"/>
                <w:szCs w:val="22"/>
              </w:rPr>
              <w:t>1</w:t>
            </w:r>
            <w:r w:rsidRPr="00B15AD2">
              <w:rPr>
                <w:sz w:val="22"/>
                <w:szCs w:val="22"/>
              </w:rPr>
              <w:t xml:space="preserve">:Hiç Katkısı Yok. </w:t>
            </w:r>
            <w:r w:rsidRPr="00B15AD2">
              <w:rPr>
                <w:b/>
                <w:sz w:val="22"/>
                <w:szCs w:val="22"/>
              </w:rPr>
              <w:t>2</w:t>
            </w:r>
            <w:r w:rsidRPr="00B15AD2">
              <w:rPr>
                <w:sz w:val="22"/>
                <w:szCs w:val="22"/>
              </w:rPr>
              <w:t xml:space="preserve">:Kısmen Katkısı Var. </w:t>
            </w:r>
            <w:r w:rsidRPr="00B15AD2">
              <w:rPr>
                <w:b/>
                <w:sz w:val="22"/>
                <w:szCs w:val="22"/>
              </w:rPr>
              <w:t>3</w:t>
            </w:r>
            <w:r w:rsidRPr="00B15AD2">
              <w:rPr>
                <w:sz w:val="22"/>
                <w:szCs w:val="22"/>
              </w:rPr>
              <w:t>:Tam Katkısı Var.</w:t>
            </w:r>
          </w:p>
        </w:tc>
      </w:tr>
    </w:tbl>
    <w:p w:rsidR="007C42F9" w:rsidRPr="00B15AD2" w:rsidRDefault="007C42F9" w:rsidP="003A7740">
      <w:pPr>
        <w:rPr>
          <w:sz w:val="22"/>
          <w:szCs w:val="22"/>
        </w:rPr>
      </w:pPr>
    </w:p>
    <w:p w:rsidR="007C42F9" w:rsidRPr="00B15AD2" w:rsidRDefault="007C42F9" w:rsidP="003A7740">
      <w:pPr>
        <w:rPr>
          <w:sz w:val="22"/>
          <w:szCs w:val="22"/>
        </w:rPr>
      </w:pPr>
    </w:p>
    <w:p w:rsidR="007C42F9" w:rsidRPr="00B15AD2" w:rsidRDefault="007C42F9" w:rsidP="003A7740">
      <w:pPr>
        <w:rPr>
          <w:sz w:val="22"/>
          <w:szCs w:val="22"/>
        </w:rPr>
      </w:pPr>
    </w:p>
    <w:p w:rsidR="007C42F9" w:rsidRPr="00B15AD2" w:rsidRDefault="007C42F9" w:rsidP="003A7740">
      <w:pPr>
        <w:spacing w:line="360" w:lineRule="auto"/>
        <w:rPr>
          <w:sz w:val="22"/>
          <w:szCs w:val="22"/>
        </w:rPr>
      </w:pPr>
      <w:r w:rsidRPr="00B15AD2">
        <w:rPr>
          <w:b/>
          <w:sz w:val="22"/>
          <w:szCs w:val="22"/>
        </w:rPr>
        <w:t>Dersin Öğretim Üyesi:</w:t>
      </w:r>
      <w:r w:rsidRPr="00B15AD2">
        <w:rPr>
          <w:sz w:val="22"/>
          <w:szCs w:val="22"/>
        </w:rPr>
        <w:t xml:space="preserve">  </w:t>
      </w:r>
      <w:r w:rsidRPr="00B15AD2">
        <w:rPr>
          <w:color w:val="000000"/>
          <w:sz w:val="22"/>
          <w:szCs w:val="22"/>
          <w:shd w:val="clear" w:color="auto" w:fill="FFFFFF"/>
        </w:rPr>
        <w:t xml:space="preserve">Prof. Dr. </w:t>
      </w:r>
      <w:r w:rsidR="00B450E7">
        <w:rPr>
          <w:color w:val="000000"/>
          <w:sz w:val="22"/>
          <w:szCs w:val="22"/>
          <w:shd w:val="clear" w:color="auto" w:fill="FFFFFF"/>
        </w:rPr>
        <w:t>Eyüp ARTVİNLİ</w:t>
      </w:r>
    </w:p>
    <w:p w:rsidR="007C42F9" w:rsidRDefault="007C42F9" w:rsidP="003A7740">
      <w:pPr>
        <w:spacing w:line="360" w:lineRule="auto"/>
      </w:pPr>
      <w:r w:rsidRPr="00B15AD2">
        <w:rPr>
          <w:b/>
          <w:sz w:val="22"/>
          <w:szCs w:val="22"/>
        </w:rPr>
        <w:t>İmza</w:t>
      </w:r>
      <w:r w:rsidRPr="00B15AD2">
        <w:rPr>
          <w:sz w:val="22"/>
          <w:szCs w:val="22"/>
        </w:rPr>
        <w:t xml:space="preserve">: </w:t>
      </w:r>
      <w:r w:rsidRPr="00B15AD2">
        <w:rPr>
          <w:sz w:val="22"/>
          <w:szCs w:val="22"/>
        </w:rPr>
        <w:tab/>
        <w:t xml:space="preserve"> </w:t>
      </w:r>
      <w:r w:rsidRPr="00B15AD2">
        <w:rPr>
          <w:b/>
          <w:sz w:val="22"/>
          <w:szCs w:val="22"/>
        </w:rPr>
        <w:tab/>
      </w:r>
      <w:r w:rsidRPr="00B15AD2">
        <w:rPr>
          <w:b/>
          <w:sz w:val="22"/>
          <w:szCs w:val="22"/>
        </w:rPr>
        <w:tab/>
      </w:r>
      <w:r w:rsidRPr="00B15AD2">
        <w:rPr>
          <w:b/>
          <w:sz w:val="22"/>
          <w:szCs w:val="22"/>
        </w:rPr>
        <w:tab/>
        <w:t xml:space="preserve">                 </w:t>
      </w:r>
      <w:r w:rsidRPr="00B15AD2">
        <w:rPr>
          <w:b/>
          <w:sz w:val="22"/>
          <w:szCs w:val="22"/>
        </w:rPr>
        <w:tab/>
        <w:t xml:space="preserve">                                                    Tarih:</w:t>
      </w:r>
    </w:p>
    <w:p w:rsidR="003E5C3E" w:rsidRDefault="003E5C3E" w:rsidP="003A7740">
      <w:pPr>
        <w:tabs>
          <w:tab w:val="left" w:pos="7800"/>
        </w:tabs>
        <w:rPr>
          <w:b/>
          <w:sz w:val="22"/>
          <w:szCs w:val="22"/>
        </w:rPr>
      </w:pPr>
    </w:p>
    <w:p w:rsidR="007C42F9" w:rsidRDefault="007C42F9" w:rsidP="003A7740">
      <w:pPr>
        <w:outlineLvl w:val="0"/>
        <w:rPr>
          <w:b/>
          <w:sz w:val="22"/>
          <w:szCs w:val="22"/>
        </w:rPr>
      </w:pPr>
    </w:p>
    <w:p w:rsidR="00BF7B3A" w:rsidRDefault="00B450E7" w:rsidP="003A7740">
      <w:pPr>
        <w:outlineLvl w:val="0"/>
        <w:rPr>
          <w:b/>
          <w:sz w:val="22"/>
          <w:szCs w:val="22"/>
        </w:rPr>
      </w:pPr>
      <w:r w:rsidRPr="00B450E7">
        <w:rPr>
          <w:noProof/>
        </w:rPr>
        <w:drawing>
          <wp:anchor distT="0" distB="0" distL="114300" distR="114300" simplePos="0" relativeHeight="251892736" behindDoc="1" locked="0" layoutInCell="1" allowOverlap="1">
            <wp:simplePos x="0" y="0"/>
            <wp:positionH relativeFrom="column">
              <wp:posOffset>41275</wp:posOffset>
            </wp:positionH>
            <wp:positionV relativeFrom="paragraph">
              <wp:posOffset>-109855</wp:posOffset>
            </wp:positionV>
            <wp:extent cx="499110" cy="464820"/>
            <wp:effectExtent l="19050" t="0" r="0" b="0"/>
            <wp:wrapSquare wrapText="bothSides"/>
            <wp:docPr id="9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p w:rsidR="007C42F9" w:rsidRPr="00FD6860" w:rsidRDefault="007C42F9" w:rsidP="003A7740">
      <w:pPr>
        <w:outlineLvl w:val="0"/>
        <w:rPr>
          <w:b/>
        </w:rPr>
      </w:pP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7C42F9" w:rsidRPr="006B43E2" w:rsidTr="003A7740">
        <w:tc>
          <w:tcPr>
            <w:tcW w:w="1167" w:type="dxa"/>
            <w:vAlign w:val="center"/>
          </w:tcPr>
          <w:p w:rsidR="007C42F9" w:rsidRPr="006B43E2" w:rsidRDefault="007C42F9" w:rsidP="003A7740">
            <w:pPr>
              <w:outlineLvl w:val="0"/>
              <w:rPr>
                <w:b/>
                <w:sz w:val="20"/>
                <w:szCs w:val="20"/>
              </w:rPr>
            </w:pPr>
            <w:r w:rsidRPr="006B43E2">
              <w:rPr>
                <w:b/>
                <w:sz w:val="20"/>
                <w:szCs w:val="20"/>
              </w:rPr>
              <w:t>DÖNEM</w:t>
            </w:r>
          </w:p>
        </w:tc>
        <w:tc>
          <w:tcPr>
            <w:tcW w:w="993" w:type="dxa"/>
            <w:vAlign w:val="center"/>
          </w:tcPr>
          <w:p w:rsidR="007C42F9" w:rsidRPr="006B43E2" w:rsidRDefault="007C42F9" w:rsidP="003A7740">
            <w:pPr>
              <w:outlineLvl w:val="0"/>
              <w:rPr>
                <w:sz w:val="20"/>
                <w:szCs w:val="20"/>
              </w:rPr>
            </w:pPr>
            <w:r>
              <w:rPr>
                <w:sz w:val="20"/>
                <w:szCs w:val="20"/>
              </w:rPr>
              <w:t>Güz</w:t>
            </w:r>
          </w:p>
        </w:tc>
      </w:tr>
    </w:tbl>
    <w:p w:rsidR="007C42F9" w:rsidRPr="00474EEF" w:rsidRDefault="007C42F9" w:rsidP="003A7740">
      <w:pPr>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7C42F9" w:rsidRPr="006B43E2" w:rsidTr="003A7740">
        <w:tc>
          <w:tcPr>
            <w:tcW w:w="1668" w:type="dxa"/>
            <w:vAlign w:val="center"/>
          </w:tcPr>
          <w:p w:rsidR="007C42F9" w:rsidRPr="006B43E2" w:rsidRDefault="007C42F9" w:rsidP="003A7740">
            <w:pPr>
              <w:jc w:val="center"/>
              <w:outlineLvl w:val="0"/>
              <w:rPr>
                <w:b/>
                <w:sz w:val="20"/>
                <w:szCs w:val="20"/>
              </w:rPr>
            </w:pPr>
            <w:r w:rsidRPr="006B43E2">
              <w:rPr>
                <w:b/>
                <w:sz w:val="20"/>
                <w:szCs w:val="20"/>
              </w:rPr>
              <w:t>DERSİN KODU</w:t>
            </w:r>
          </w:p>
        </w:tc>
        <w:tc>
          <w:tcPr>
            <w:tcW w:w="2760" w:type="dxa"/>
            <w:vAlign w:val="center"/>
          </w:tcPr>
          <w:p w:rsidR="007C42F9" w:rsidRPr="00711636" w:rsidRDefault="007C42F9" w:rsidP="003A7740">
            <w:pPr>
              <w:outlineLvl w:val="0"/>
            </w:pPr>
            <w:r>
              <w:t>171117119</w:t>
            </w:r>
          </w:p>
        </w:tc>
        <w:tc>
          <w:tcPr>
            <w:tcW w:w="1560" w:type="dxa"/>
            <w:vAlign w:val="center"/>
          </w:tcPr>
          <w:p w:rsidR="007C42F9" w:rsidRPr="006B43E2" w:rsidRDefault="007C42F9" w:rsidP="003A7740">
            <w:pPr>
              <w:jc w:val="center"/>
              <w:outlineLvl w:val="0"/>
              <w:rPr>
                <w:b/>
                <w:sz w:val="20"/>
                <w:szCs w:val="20"/>
              </w:rPr>
            </w:pPr>
            <w:r w:rsidRPr="006B43E2">
              <w:rPr>
                <w:b/>
                <w:sz w:val="20"/>
                <w:szCs w:val="20"/>
              </w:rPr>
              <w:t>DERSİN ADI</w:t>
            </w:r>
          </w:p>
        </w:tc>
        <w:tc>
          <w:tcPr>
            <w:tcW w:w="3618" w:type="dxa"/>
          </w:tcPr>
          <w:p w:rsidR="007C42F9" w:rsidRDefault="007C42F9" w:rsidP="003A7740">
            <w:pPr>
              <w:outlineLvl w:val="0"/>
              <w:rPr>
                <w:sz w:val="20"/>
                <w:szCs w:val="20"/>
              </w:rPr>
            </w:pPr>
          </w:p>
          <w:p w:rsidR="007C42F9" w:rsidRPr="001957BA" w:rsidRDefault="007C42F9" w:rsidP="003A7740">
            <w:pPr>
              <w:outlineLvl w:val="0"/>
              <w:rPr>
                <w:szCs w:val="20"/>
              </w:rPr>
            </w:pPr>
            <w:r>
              <w:rPr>
                <w:sz w:val="20"/>
                <w:szCs w:val="20"/>
              </w:rPr>
              <w:t>Biyolojide Özel Konular</w:t>
            </w:r>
          </w:p>
          <w:p w:rsidR="007C42F9" w:rsidRPr="006B43E2" w:rsidRDefault="007C42F9" w:rsidP="003A7740">
            <w:pPr>
              <w:outlineLvl w:val="0"/>
              <w:rPr>
                <w:sz w:val="20"/>
                <w:szCs w:val="20"/>
              </w:rPr>
            </w:pPr>
          </w:p>
        </w:tc>
      </w:tr>
    </w:tbl>
    <w:p w:rsidR="007C42F9" w:rsidRPr="00474EEF" w:rsidRDefault="007C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52" w:type="pc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
        <w:gridCol w:w="891"/>
        <w:gridCol w:w="85"/>
        <w:gridCol w:w="441"/>
        <w:gridCol w:w="382"/>
        <w:gridCol w:w="1102"/>
        <w:gridCol w:w="429"/>
        <w:gridCol w:w="44"/>
        <w:gridCol w:w="602"/>
        <w:gridCol w:w="861"/>
        <w:gridCol w:w="553"/>
        <w:gridCol w:w="70"/>
        <w:gridCol w:w="2356"/>
        <w:gridCol w:w="1421"/>
        <w:gridCol w:w="161"/>
      </w:tblGrid>
      <w:tr w:rsidR="007C42F9" w:rsidRPr="00424600" w:rsidTr="003A7740">
        <w:trPr>
          <w:gridAfter w:val="1"/>
          <w:wAfter w:w="87" w:type="pct"/>
          <w:trHeight w:val="383"/>
        </w:trPr>
        <w:tc>
          <w:tcPr>
            <w:tcW w:w="522" w:type="pct"/>
            <w:gridSpan w:val="2"/>
            <w:vMerge w:val="restart"/>
            <w:tcBorders>
              <w:top w:val="single" w:sz="12" w:space="0" w:color="auto"/>
              <w:right w:val="single" w:sz="12" w:space="0" w:color="auto"/>
            </w:tcBorders>
            <w:vAlign w:val="center"/>
          </w:tcPr>
          <w:p w:rsidR="007C42F9" w:rsidRPr="00E017F7" w:rsidRDefault="007C42F9" w:rsidP="003A7740">
            <w:pPr>
              <w:rPr>
                <w:b/>
                <w:sz w:val="18"/>
                <w:szCs w:val="20"/>
              </w:rPr>
            </w:pPr>
            <w:r w:rsidRPr="00E017F7">
              <w:rPr>
                <w:b/>
                <w:sz w:val="18"/>
                <w:szCs w:val="20"/>
              </w:rPr>
              <w:t>YARIYIL</w:t>
            </w:r>
          </w:p>
          <w:p w:rsidR="007C42F9" w:rsidRPr="00521A1D" w:rsidRDefault="007C42F9" w:rsidP="003A7740">
            <w:pPr>
              <w:rPr>
                <w:sz w:val="20"/>
                <w:szCs w:val="20"/>
              </w:rPr>
            </w:pPr>
          </w:p>
        </w:tc>
        <w:tc>
          <w:tcPr>
            <w:tcW w:w="1623" w:type="pct"/>
            <w:gridSpan w:val="7"/>
            <w:tcBorders>
              <w:top w:val="single" w:sz="12" w:space="0" w:color="auto"/>
              <w:left w:val="single" w:sz="12" w:space="0" w:color="auto"/>
              <w:right w:val="single" w:sz="12" w:space="0" w:color="auto"/>
            </w:tcBorders>
            <w:vAlign w:val="center"/>
          </w:tcPr>
          <w:p w:rsidR="007C42F9" w:rsidRPr="00521A1D" w:rsidRDefault="007C42F9" w:rsidP="003A7740">
            <w:pPr>
              <w:jc w:val="center"/>
              <w:rPr>
                <w:b/>
                <w:sz w:val="20"/>
                <w:szCs w:val="20"/>
              </w:rPr>
            </w:pPr>
            <w:r w:rsidRPr="00521A1D">
              <w:rPr>
                <w:b/>
                <w:sz w:val="20"/>
                <w:szCs w:val="20"/>
              </w:rPr>
              <w:t>HAFTALIK DERS SAATİ</w:t>
            </w:r>
          </w:p>
        </w:tc>
        <w:tc>
          <w:tcPr>
            <w:tcW w:w="2769" w:type="pct"/>
            <w:gridSpan w:val="5"/>
            <w:tcBorders>
              <w:top w:val="single" w:sz="12" w:space="0" w:color="auto"/>
              <w:left w:val="single" w:sz="12" w:space="0" w:color="auto"/>
            </w:tcBorders>
            <w:vAlign w:val="center"/>
          </w:tcPr>
          <w:p w:rsidR="007C42F9" w:rsidRPr="00521A1D" w:rsidRDefault="007C42F9" w:rsidP="003A7740">
            <w:pPr>
              <w:jc w:val="center"/>
              <w:rPr>
                <w:b/>
                <w:sz w:val="20"/>
                <w:szCs w:val="20"/>
              </w:rPr>
            </w:pPr>
            <w:r w:rsidRPr="00521A1D">
              <w:rPr>
                <w:b/>
                <w:sz w:val="20"/>
                <w:szCs w:val="20"/>
              </w:rPr>
              <w:t>DERSİN</w:t>
            </w:r>
          </w:p>
        </w:tc>
      </w:tr>
      <w:tr w:rsidR="007C42F9" w:rsidRPr="00424600" w:rsidTr="003A7740">
        <w:trPr>
          <w:gridAfter w:val="1"/>
          <w:wAfter w:w="87" w:type="pct"/>
          <w:trHeight w:val="382"/>
        </w:trPr>
        <w:tc>
          <w:tcPr>
            <w:tcW w:w="522" w:type="pct"/>
            <w:gridSpan w:val="2"/>
            <w:vMerge/>
            <w:tcBorders>
              <w:right w:val="single" w:sz="12" w:space="0" w:color="auto"/>
            </w:tcBorders>
          </w:tcPr>
          <w:p w:rsidR="007C42F9" w:rsidRPr="00521A1D" w:rsidRDefault="007C42F9" w:rsidP="003A7740">
            <w:pPr>
              <w:rPr>
                <w:b/>
                <w:sz w:val="20"/>
                <w:szCs w:val="20"/>
              </w:rPr>
            </w:pPr>
          </w:p>
        </w:tc>
        <w:tc>
          <w:tcPr>
            <w:tcW w:w="478" w:type="pct"/>
            <w:gridSpan w:val="3"/>
            <w:tcBorders>
              <w:left w:val="single" w:sz="12" w:space="0" w:color="auto"/>
            </w:tcBorders>
            <w:vAlign w:val="center"/>
          </w:tcPr>
          <w:p w:rsidR="007C42F9" w:rsidRPr="00521A1D" w:rsidRDefault="007C42F9" w:rsidP="003A7740">
            <w:pPr>
              <w:jc w:val="center"/>
              <w:rPr>
                <w:b/>
                <w:sz w:val="20"/>
                <w:szCs w:val="20"/>
              </w:rPr>
            </w:pPr>
            <w:r w:rsidRPr="00521A1D">
              <w:rPr>
                <w:b/>
                <w:sz w:val="20"/>
                <w:szCs w:val="20"/>
              </w:rPr>
              <w:t>Teorik</w:t>
            </w:r>
          </w:p>
        </w:tc>
        <w:tc>
          <w:tcPr>
            <w:tcW w:w="580" w:type="pct"/>
            <w:vAlign w:val="center"/>
          </w:tcPr>
          <w:p w:rsidR="007C42F9" w:rsidRPr="00521A1D" w:rsidRDefault="007C42F9" w:rsidP="003A7740">
            <w:pPr>
              <w:jc w:val="center"/>
              <w:rPr>
                <w:b/>
                <w:sz w:val="20"/>
                <w:szCs w:val="20"/>
              </w:rPr>
            </w:pPr>
            <w:r w:rsidRPr="00521A1D">
              <w:rPr>
                <w:b/>
                <w:sz w:val="20"/>
                <w:szCs w:val="20"/>
              </w:rPr>
              <w:t>Uygulama</w:t>
            </w:r>
          </w:p>
        </w:tc>
        <w:tc>
          <w:tcPr>
            <w:tcW w:w="566" w:type="pct"/>
            <w:gridSpan w:val="3"/>
            <w:tcBorders>
              <w:right w:val="single" w:sz="12" w:space="0" w:color="auto"/>
            </w:tcBorders>
            <w:vAlign w:val="center"/>
          </w:tcPr>
          <w:p w:rsidR="007C42F9" w:rsidRPr="00521A1D" w:rsidRDefault="007C42F9" w:rsidP="003A7740">
            <w:pPr>
              <w:ind w:left="-111" w:right="-108"/>
              <w:jc w:val="center"/>
              <w:rPr>
                <w:b/>
                <w:sz w:val="20"/>
                <w:szCs w:val="20"/>
              </w:rPr>
            </w:pPr>
            <w:r>
              <w:rPr>
                <w:b/>
                <w:sz w:val="20"/>
                <w:szCs w:val="20"/>
              </w:rPr>
              <w:t>Laboratuar</w:t>
            </w:r>
          </w:p>
        </w:tc>
        <w:tc>
          <w:tcPr>
            <w:tcW w:w="453" w:type="pct"/>
            <w:vAlign w:val="center"/>
          </w:tcPr>
          <w:p w:rsidR="007C42F9" w:rsidRPr="00521A1D" w:rsidRDefault="007C42F9" w:rsidP="003A7740">
            <w:pPr>
              <w:jc w:val="center"/>
              <w:rPr>
                <w:b/>
                <w:sz w:val="20"/>
                <w:szCs w:val="20"/>
              </w:rPr>
            </w:pPr>
            <w:r w:rsidRPr="00521A1D">
              <w:rPr>
                <w:b/>
                <w:sz w:val="20"/>
                <w:szCs w:val="20"/>
              </w:rPr>
              <w:t>Kredisi</w:t>
            </w:r>
          </w:p>
        </w:tc>
        <w:tc>
          <w:tcPr>
            <w:tcW w:w="291" w:type="pct"/>
            <w:vAlign w:val="center"/>
          </w:tcPr>
          <w:p w:rsidR="007C42F9" w:rsidRPr="00521A1D" w:rsidRDefault="007C42F9" w:rsidP="003A7740">
            <w:pPr>
              <w:ind w:left="-111" w:right="-108"/>
              <w:jc w:val="center"/>
              <w:rPr>
                <w:b/>
                <w:sz w:val="20"/>
                <w:szCs w:val="20"/>
              </w:rPr>
            </w:pPr>
            <w:r w:rsidRPr="00521A1D">
              <w:rPr>
                <w:b/>
                <w:sz w:val="20"/>
                <w:szCs w:val="20"/>
              </w:rPr>
              <w:t>AKTS</w:t>
            </w:r>
          </w:p>
        </w:tc>
        <w:tc>
          <w:tcPr>
            <w:tcW w:w="1277" w:type="pct"/>
            <w:gridSpan w:val="2"/>
            <w:vAlign w:val="center"/>
          </w:tcPr>
          <w:p w:rsidR="007C42F9" w:rsidRPr="00521A1D" w:rsidRDefault="007C42F9" w:rsidP="003A7740">
            <w:pPr>
              <w:jc w:val="center"/>
              <w:rPr>
                <w:b/>
                <w:sz w:val="20"/>
                <w:szCs w:val="20"/>
              </w:rPr>
            </w:pPr>
            <w:r w:rsidRPr="00521A1D">
              <w:rPr>
                <w:b/>
                <w:sz w:val="20"/>
                <w:szCs w:val="20"/>
              </w:rPr>
              <w:t>TÜRÜ</w:t>
            </w:r>
          </w:p>
        </w:tc>
        <w:tc>
          <w:tcPr>
            <w:tcW w:w="748" w:type="pct"/>
            <w:vAlign w:val="center"/>
          </w:tcPr>
          <w:p w:rsidR="007C42F9" w:rsidRPr="00521A1D" w:rsidRDefault="007C42F9" w:rsidP="003A7740">
            <w:pPr>
              <w:jc w:val="center"/>
              <w:rPr>
                <w:b/>
                <w:sz w:val="20"/>
                <w:szCs w:val="20"/>
              </w:rPr>
            </w:pPr>
            <w:r>
              <w:rPr>
                <w:b/>
                <w:sz w:val="20"/>
                <w:szCs w:val="20"/>
              </w:rPr>
              <w:t>DİLİ</w:t>
            </w:r>
          </w:p>
        </w:tc>
      </w:tr>
      <w:tr w:rsidR="007C42F9" w:rsidRPr="00424600" w:rsidTr="003A7740">
        <w:trPr>
          <w:gridAfter w:val="1"/>
          <w:wAfter w:w="87" w:type="pct"/>
          <w:trHeight w:val="367"/>
        </w:trPr>
        <w:tc>
          <w:tcPr>
            <w:tcW w:w="522" w:type="pct"/>
            <w:gridSpan w:val="2"/>
            <w:tcBorders>
              <w:bottom w:val="single" w:sz="12" w:space="0" w:color="auto"/>
              <w:right w:val="single" w:sz="12" w:space="0" w:color="auto"/>
            </w:tcBorders>
            <w:vAlign w:val="center"/>
          </w:tcPr>
          <w:p w:rsidR="007C42F9" w:rsidRPr="002C02AF" w:rsidRDefault="007C42F9" w:rsidP="003A7740">
            <w:pPr>
              <w:jc w:val="center"/>
            </w:pPr>
            <w:r>
              <w:t>VII</w:t>
            </w:r>
          </w:p>
        </w:tc>
        <w:tc>
          <w:tcPr>
            <w:tcW w:w="478" w:type="pct"/>
            <w:gridSpan w:val="3"/>
            <w:tcBorders>
              <w:left w:val="single" w:sz="12" w:space="0" w:color="auto"/>
              <w:bottom w:val="single" w:sz="12" w:space="0" w:color="auto"/>
            </w:tcBorders>
            <w:vAlign w:val="center"/>
          </w:tcPr>
          <w:p w:rsidR="007C42F9" w:rsidRPr="002C02AF" w:rsidRDefault="007C42F9" w:rsidP="003A7740">
            <w:pPr>
              <w:jc w:val="center"/>
            </w:pPr>
            <w:r>
              <w:rPr>
                <w:sz w:val="22"/>
                <w:szCs w:val="22"/>
              </w:rPr>
              <w:t>2</w:t>
            </w:r>
          </w:p>
        </w:tc>
        <w:tc>
          <w:tcPr>
            <w:tcW w:w="580" w:type="pct"/>
            <w:tcBorders>
              <w:bottom w:val="single" w:sz="12" w:space="0" w:color="auto"/>
            </w:tcBorders>
            <w:vAlign w:val="center"/>
          </w:tcPr>
          <w:p w:rsidR="007C42F9" w:rsidRPr="002C02AF" w:rsidRDefault="007C42F9" w:rsidP="003A7740">
            <w:pPr>
              <w:jc w:val="center"/>
            </w:pPr>
            <w:r>
              <w:rPr>
                <w:sz w:val="22"/>
                <w:szCs w:val="22"/>
              </w:rPr>
              <w:t xml:space="preserve"> 0</w:t>
            </w:r>
          </w:p>
        </w:tc>
        <w:tc>
          <w:tcPr>
            <w:tcW w:w="566" w:type="pct"/>
            <w:gridSpan w:val="3"/>
            <w:tcBorders>
              <w:bottom w:val="single" w:sz="12" w:space="0" w:color="auto"/>
              <w:right w:val="single" w:sz="12" w:space="0" w:color="auto"/>
            </w:tcBorders>
            <w:vAlign w:val="center"/>
          </w:tcPr>
          <w:p w:rsidR="007C42F9" w:rsidRPr="002C02AF" w:rsidRDefault="007C42F9" w:rsidP="003A7740">
            <w:pPr>
              <w:jc w:val="center"/>
            </w:pPr>
            <w:r>
              <w:rPr>
                <w:sz w:val="22"/>
                <w:szCs w:val="22"/>
              </w:rPr>
              <w:t xml:space="preserve">0 </w:t>
            </w:r>
          </w:p>
        </w:tc>
        <w:tc>
          <w:tcPr>
            <w:tcW w:w="453" w:type="pct"/>
            <w:tcBorders>
              <w:bottom w:val="single" w:sz="12" w:space="0" w:color="auto"/>
            </w:tcBorders>
            <w:vAlign w:val="center"/>
          </w:tcPr>
          <w:p w:rsidR="007C42F9" w:rsidRPr="002C02AF" w:rsidRDefault="007C42F9" w:rsidP="003A7740">
            <w:pPr>
              <w:jc w:val="center"/>
            </w:pPr>
            <w:r>
              <w:rPr>
                <w:sz w:val="22"/>
                <w:szCs w:val="22"/>
              </w:rPr>
              <w:t>2</w:t>
            </w:r>
          </w:p>
        </w:tc>
        <w:tc>
          <w:tcPr>
            <w:tcW w:w="291" w:type="pct"/>
            <w:tcBorders>
              <w:bottom w:val="single" w:sz="12" w:space="0" w:color="auto"/>
            </w:tcBorders>
            <w:vAlign w:val="center"/>
          </w:tcPr>
          <w:p w:rsidR="007C42F9" w:rsidRPr="002C02AF" w:rsidRDefault="007C42F9" w:rsidP="003A7740">
            <w:pPr>
              <w:jc w:val="center"/>
            </w:pPr>
            <w:r>
              <w:rPr>
                <w:sz w:val="22"/>
                <w:szCs w:val="22"/>
              </w:rPr>
              <w:t>4</w:t>
            </w:r>
          </w:p>
        </w:tc>
        <w:tc>
          <w:tcPr>
            <w:tcW w:w="1277" w:type="pct"/>
            <w:gridSpan w:val="2"/>
            <w:tcBorders>
              <w:bottom w:val="single" w:sz="12" w:space="0" w:color="auto"/>
            </w:tcBorders>
            <w:vAlign w:val="center"/>
          </w:tcPr>
          <w:p w:rsidR="007C42F9" w:rsidRPr="00E25D97" w:rsidRDefault="007C42F9"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48" w:type="pct"/>
            <w:tcBorders>
              <w:bottom w:val="single" w:sz="12" w:space="0" w:color="auto"/>
            </w:tcBorders>
          </w:tcPr>
          <w:p w:rsidR="007C42F9" w:rsidRPr="00E25D97" w:rsidRDefault="007C42F9" w:rsidP="003A7740">
            <w:pPr>
              <w:jc w:val="center"/>
              <w:rPr>
                <w:vertAlign w:val="superscript"/>
              </w:rPr>
            </w:pPr>
            <w:r>
              <w:rPr>
                <w:vertAlign w:val="superscript"/>
              </w:rPr>
              <w:t>Türkçe</w:t>
            </w:r>
          </w:p>
        </w:tc>
      </w:tr>
      <w:tr w:rsidR="007C42F9" w:rsidRPr="00424600" w:rsidTr="003A7740">
        <w:tblPrEx>
          <w:tblBorders>
            <w:insideH w:val="single" w:sz="6" w:space="0" w:color="auto"/>
            <w:insideV w:val="single" w:sz="6" w:space="0" w:color="auto"/>
          </w:tblBorders>
        </w:tblPrEx>
        <w:trPr>
          <w:gridAfter w:val="1"/>
          <w:wAfter w:w="87" w:type="pct"/>
          <w:trHeight w:val="340"/>
        </w:trPr>
        <w:tc>
          <w:tcPr>
            <w:tcW w:w="4913" w:type="pct"/>
            <w:gridSpan w:val="14"/>
            <w:tcBorders>
              <w:top w:val="single" w:sz="12" w:space="0" w:color="auto"/>
              <w:bottom w:val="single" w:sz="12" w:space="0" w:color="auto"/>
            </w:tcBorders>
            <w:vAlign w:val="center"/>
          </w:tcPr>
          <w:p w:rsidR="007C42F9" w:rsidRDefault="007C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7C42F9" w:rsidRPr="00D64451" w:rsidTr="003A7740">
        <w:tblPrEx>
          <w:tblBorders>
            <w:insideH w:val="single" w:sz="6" w:space="0" w:color="auto"/>
            <w:insideV w:val="single" w:sz="6" w:space="0" w:color="auto"/>
          </w:tblBorders>
        </w:tblPrEx>
        <w:trPr>
          <w:gridAfter w:val="1"/>
          <w:wAfter w:w="87" w:type="pct"/>
          <w:trHeight w:val="546"/>
        </w:trPr>
        <w:tc>
          <w:tcPr>
            <w:tcW w:w="799" w:type="pct"/>
            <w:gridSpan w:val="4"/>
            <w:tcBorders>
              <w:top w:val="single" w:sz="12" w:space="0" w:color="auto"/>
            </w:tcBorders>
            <w:vAlign w:val="center"/>
          </w:tcPr>
          <w:p w:rsidR="007C42F9" w:rsidRPr="00D62B39" w:rsidRDefault="007C42F9" w:rsidP="003A7740">
            <w:pPr>
              <w:jc w:val="center"/>
              <w:rPr>
                <w:b/>
                <w:sz w:val="20"/>
                <w:szCs w:val="20"/>
              </w:rPr>
            </w:pPr>
            <w:r>
              <w:rPr>
                <w:b/>
                <w:sz w:val="20"/>
                <w:szCs w:val="20"/>
              </w:rPr>
              <w:t>Temel Bilim</w:t>
            </w:r>
          </w:p>
        </w:tc>
        <w:tc>
          <w:tcPr>
            <w:tcW w:w="1030" w:type="pct"/>
            <w:gridSpan w:val="4"/>
            <w:tcBorders>
              <w:top w:val="single" w:sz="12" w:space="0" w:color="auto"/>
            </w:tcBorders>
            <w:vAlign w:val="center"/>
          </w:tcPr>
          <w:p w:rsidR="007C42F9" w:rsidRPr="00D62B39" w:rsidRDefault="007C42F9" w:rsidP="003A7740">
            <w:pPr>
              <w:jc w:val="center"/>
              <w:rPr>
                <w:b/>
                <w:sz w:val="20"/>
                <w:szCs w:val="20"/>
              </w:rPr>
            </w:pPr>
            <w:r>
              <w:rPr>
                <w:b/>
                <w:sz w:val="20"/>
                <w:szCs w:val="20"/>
              </w:rPr>
              <w:t>Eğitim Bilimi</w:t>
            </w:r>
          </w:p>
        </w:tc>
        <w:tc>
          <w:tcPr>
            <w:tcW w:w="2337" w:type="pct"/>
            <w:gridSpan w:val="5"/>
            <w:tcBorders>
              <w:top w:val="single" w:sz="12" w:space="0" w:color="auto"/>
            </w:tcBorders>
            <w:vAlign w:val="center"/>
          </w:tcPr>
          <w:p w:rsidR="007C42F9" w:rsidRDefault="007C42F9" w:rsidP="003A7740">
            <w:pPr>
              <w:jc w:val="center"/>
              <w:rPr>
                <w:b/>
                <w:sz w:val="20"/>
                <w:szCs w:val="20"/>
              </w:rPr>
            </w:pPr>
            <w:r>
              <w:rPr>
                <w:b/>
                <w:sz w:val="20"/>
                <w:szCs w:val="20"/>
              </w:rPr>
              <w:t>Fen Bilgisi Öğretmenliği</w:t>
            </w:r>
          </w:p>
          <w:p w:rsidR="007C42F9" w:rsidRPr="00B44A74" w:rsidRDefault="007C42F9"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48" w:type="pct"/>
            <w:tcBorders>
              <w:top w:val="single" w:sz="12" w:space="0" w:color="auto"/>
            </w:tcBorders>
            <w:vAlign w:val="center"/>
          </w:tcPr>
          <w:p w:rsidR="007C42F9" w:rsidRDefault="007C42F9" w:rsidP="003A7740">
            <w:pPr>
              <w:jc w:val="center"/>
              <w:rPr>
                <w:b/>
                <w:sz w:val="20"/>
                <w:szCs w:val="20"/>
              </w:rPr>
            </w:pPr>
            <w:r>
              <w:rPr>
                <w:b/>
                <w:sz w:val="20"/>
                <w:szCs w:val="20"/>
              </w:rPr>
              <w:t>Sosyal Bilim</w:t>
            </w:r>
          </w:p>
        </w:tc>
      </w:tr>
      <w:tr w:rsidR="007C42F9" w:rsidRPr="00D64451" w:rsidTr="003A7740">
        <w:tblPrEx>
          <w:tblBorders>
            <w:insideH w:val="single" w:sz="6" w:space="0" w:color="auto"/>
            <w:insideV w:val="single" w:sz="6" w:space="0" w:color="auto"/>
          </w:tblBorders>
        </w:tblPrEx>
        <w:trPr>
          <w:gridAfter w:val="1"/>
          <w:wAfter w:w="87" w:type="pct"/>
          <w:trHeight w:val="138"/>
        </w:trPr>
        <w:tc>
          <w:tcPr>
            <w:tcW w:w="799" w:type="pct"/>
            <w:gridSpan w:val="4"/>
            <w:tcBorders>
              <w:bottom w:val="single" w:sz="12" w:space="0" w:color="auto"/>
              <w:right w:val="single" w:sz="4" w:space="0" w:color="auto"/>
            </w:tcBorders>
          </w:tcPr>
          <w:p w:rsidR="007C42F9" w:rsidRPr="00771293" w:rsidRDefault="007C42F9" w:rsidP="003A7740">
            <w:pPr>
              <w:jc w:val="center"/>
            </w:pPr>
          </w:p>
        </w:tc>
        <w:tc>
          <w:tcPr>
            <w:tcW w:w="1030" w:type="pct"/>
            <w:gridSpan w:val="4"/>
            <w:tcBorders>
              <w:left w:val="single" w:sz="4" w:space="0" w:color="auto"/>
              <w:bottom w:val="single" w:sz="12" w:space="0" w:color="auto"/>
              <w:right w:val="single" w:sz="4" w:space="0" w:color="auto"/>
            </w:tcBorders>
          </w:tcPr>
          <w:p w:rsidR="007C42F9" w:rsidRPr="00FF422D" w:rsidRDefault="007C42F9" w:rsidP="003A7740">
            <w:pPr>
              <w:jc w:val="center"/>
            </w:pPr>
          </w:p>
        </w:tc>
        <w:tc>
          <w:tcPr>
            <w:tcW w:w="2337" w:type="pct"/>
            <w:gridSpan w:val="5"/>
            <w:tcBorders>
              <w:left w:val="single" w:sz="4" w:space="0" w:color="auto"/>
              <w:bottom w:val="single" w:sz="12" w:space="0" w:color="auto"/>
            </w:tcBorders>
          </w:tcPr>
          <w:p w:rsidR="007C42F9" w:rsidRPr="00FF422D" w:rsidRDefault="007C42F9" w:rsidP="003A7740">
            <w:pPr>
              <w:jc w:val="center"/>
            </w:pPr>
            <w:r>
              <w:t xml:space="preserve"> x</w:t>
            </w:r>
          </w:p>
        </w:tc>
        <w:tc>
          <w:tcPr>
            <w:tcW w:w="748" w:type="pct"/>
            <w:tcBorders>
              <w:left w:val="single" w:sz="4" w:space="0" w:color="auto"/>
              <w:bottom w:val="single" w:sz="12" w:space="0" w:color="auto"/>
            </w:tcBorders>
          </w:tcPr>
          <w:p w:rsidR="007C42F9" w:rsidRPr="00771293" w:rsidRDefault="007C42F9" w:rsidP="003A7740">
            <w:pPr>
              <w:jc w:val="center"/>
            </w:pPr>
          </w:p>
        </w:tc>
      </w:tr>
      <w:tr w:rsidR="007C42F9" w:rsidTr="003A7740">
        <w:trPr>
          <w:gridAfter w:val="1"/>
          <w:wAfter w:w="87" w:type="pct"/>
          <w:trHeight w:val="324"/>
        </w:trPr>
        <w:tc>
          <w:tcPr>
            <w:tcW w:w="4913" w:type="pct"/>
            <w:gridSpan w:val="14"/>
            <w:tcBorders>
              <w:top w:val="single" w:sz="12" w:space="0" w:color="auto"/>
              <w:bottom w:val="single" w:sz="12" w:space="0" w:color="auto"/>
            </w:tcBorders>
            <w:vAlign w:val="center"/>
          </w:tcPr>
          <w:p w:rsidR="007C42F9" w:rsidRDefault="007C42F9" w:rsidP="003A7740">
            <w:pPr>
              <w:jc w:val="center"/>
              <w:rPr>
                <w:b/>
                <w:sz w:val="20"/>
                <w:szCs w:val="20"/>
              </w:rPr>
            </w:pPr>
            <w:r>
              <w:rPr>
                <w:b/>
                <w:sz w:val="20"/>
                <w:szCs w:val="20"/>
              </w:rPr>
              <w:t>DEĞERLENDİRME ÖLÇÜTLERİ</w:t>
            </w:r>
          </w:p>
        </w:tc>
      </w:tr>
      <w:tr w:rsidR="007C42F9" w:rsidTr="003A7740">
        <w:trPr>
          <w:gridAfter w:val="1"/>
          <w:wAfter w:w="87" w:type="pct"/>
        </w:trPr>
        <w:tc>
          <w:tcPr>
            <w:tcW w:w="1806" w:type="pct"/>
            <w:gridSpan w:val="7"/>
            <w:vMerge w:val="restart"/>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YARIYIL İÇİ</w:t>
            </w:r>
          </w:p>
        </w:tc>
        <w:tc>
          <w:tcPr>
            <w:tcW w:w="1121" w:type="pct"/>
            <w:gridSpan w:val="5"/>
            <w:tcBorders>
              <w:top w:val="single" w:sz="12" w:space="0" w:color="auto"/>
              <w:left w:val="single" w:sz="12" w:space="0" w:color="auto"/>
              <w:bottom w:val="single" w:sz="8" w:space="0" w:color="auto"/>
            </w:tcBorders>
            <w:vAlign w:val="center"/>
          </w:tcPr>
          <w:p w:rsidR="007C42F9" w:rsidRDefault="007C42F9" w:rsidP="003A7740">
            <w:pPr>
              <w:jc w:val="center"/>
              <w:rPr>
                <w:b/>
                <w:sz w:val="20"/>
                <w:szCs w:val="20"/>
              </w:rPr>
            </w:pPr>
            <w:r>
              <w:rPr>
                <w:b/>
                <w:sz w:val="20"/>
                <w:szCs w:val="20"/>
              </w:rPr>
              <w:t>Faaliyet türü</w:t>
            </w:r>
          </w:p>
        </w:tc>
        <w:tc>
          <w:tcPr>
            <w:tcW w:w="1238" w:type="pct"/>
            <w:tcBorders>
              <w:top w:val="single" w:sz="12" w:space="0" w:color="auto"/>
              <w:bottom w:val="single" w:sz="8" w:space="0" w:color="auto"/>
              <w:right w:val="single" w:sz="8" w:space="0" w:color="auto"/>
            </w:tcBorders>
            <w:vAlign w:val="center"/>
          </w:tcPr>
          <w:p w:rsidR="007C42F9" w:rsidRDefault="007C42F9" w:rsidP="003A7740">
            <w:pPr>
              <w:jc w:val="center"/>
              <w:rPr>
                <w:b/>
                <w:sz w:val="20"/>
                <w:szCs w:val="20"/>
              </w:rPr>
            </w:pPr>
            <w:r>
              <w:rPr>
                <w:b/>
                <w:sz w:val="20"/>
                <w:szCs w:val="20"/>
              </w:rPr>
              <w:t>Sayı</w:t>
            </w:r>
          </w:p>
        </w:tc>
        <w:tc>
          <w:tcPr>
            <w:tcW w:w="748" w:type="pct"/>
            <w:tcBorders>
              <w:top w:val="single" w:sz="12" w:space="0" w:color="auto"/>
              <w:left w:val="single" w:sz="8" w:space="0" w:color="auto"/>
              <w:bottom w:val="single" w:sz="8" w:space="0" w:color="auto"/>
            </w:tcBorders>
            <w:vAlign w:val="center"/>
          </w:tcPr>
          <w:p w:rsidR="007C42F9" w:rsidRDefault="007C42F9" w:rsidP="003A7740">
            <w:pPr>
              <w:jc w:val="center"/>
              <w:rPr>
                <w:b/>
                <w:sz w:val="20"/>
                <w:szCs w:val="20"/>
              </w:rPr>
            </w:pPr>
            <w:r>
              <w:rPr>
                <w:b/>
                <w:sz w:val="20"/>
                <w:szCs w:val="20"/>
              </w:rPr>
              <w:t>%</w:t>
            </w:r>
          </w:p>
        </w:tc>
      </w:tr>
      <w:tr w:rsidR="007C42F9" w:rsidTr="003A7740">
        <w:trPr>
          <w:gridAfter w:val="1"/>
          <w:wAfter w:w="87" w:type="pct"/>
        </w:trPr>
        <w:tc>
          <w:tcPr>
            <w:tcW w:w="1806" w:type="pct"/>
            <w:gridSpan w:val="7"/>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21" w:type="pct"/>
            <w:gridSpan w:val="5"/>
            <w:tcBorders>
              <w:top w:val="single" w:sz="8" w:space="0" w:color="auto"/>
              <w:left w:val="single" w:sz="12" w:space="0" w:color="auto"/>
            </w:tcBorders>
            <w:vAlign w:val="center"/>
          </w:tcPr>
          <w:p w:rsidR="007C42F9" w:rsidRDefault="007C42F9" w:rsidP="003A7740">
            <w:pPr>
              <w:rPr>
                <w:sz w:val="20"/>
                <w:szCs w:val="20"/>
              </w:rPr>
            </w:pPr>
            <w:r>
              <w:rPr>
                <w:sz w:val="20"/>
                <w:szCs w:val="20"/>
              </w:rPr>
              <w:t>Ara Sınav</w:t>
            </w:r>
          </w:p>
        </w:tc>
        <w:tc>
          <w:tcPr>
            <w:tcW w:w="1238" w:type="pct"/>
            <w:tcBorders>
              <w:top w:val="single" w:sz="8" w:space="0" w:color="auto"/>
              <w:right w:val="single" w:sz="8" w:space="0" w:color="auto"/>
            </w:tcBorders>
          </w:tcPr>
          <w:p w:rsidR="007C42F9" w:rsidRPr="000E3402" w:rsidRDefault="007C42F9" w:rsidP="003A7740">
            <w:pPr>
              <w:jc w:val="center"/>
            </w:pPr>
            <w:r>
              <w:t xml:space="preserve">1 </w:t>
            </w:r>
          </w:p>
        </w:tc>
        <w:tc>
          <w:tcPr>
            <w:tcW w:w="748" w:type="pct"/>
            <w:tcBorders>
              <w:top w:val="single" w:sz="8" w:space="0" w:color="auto"/>
              <w:left w:val="single" w:sz="8" w:space="0" w:color="auto"/>
            </w:tcBorders>
          </w:tcPr>
          <w:p w:rsidR="007C42F9" w:rsidRPr="005D19B7" w:rsidRDefault="007C42F9" w:rsidP="003A7740">
            <w:pPr>
              <w:jc w:val="center"/>
              <w:rPr>
                <w:sz w:val="20"/>
                <w:szCs w:val="20"/>
                <w:highlight w:val="yellow"/>
              </w:rPr>
            </w:pPr>
            <w:r>
              <w:rPr>
                <w:sz w:val="20"/>
                <w:szCs w:val="20"/>
              </w:rPr>
              <w:t xml:space="preserve">20 </w:t>
            </w:r>
          </w:p>
        </w:tc>
      </w:tr>
      <w:tr w:rsidR="007C42F9" w:rsidTr="003A7740">
        <w:trPr>
          <w:gridAfter w:val="1"/>
          <w:wAfter w:w="87" w:type="pct"/>
        </w:trPr>
        <w:tc>
          <w:tcPr>
            <w:tcW w:w="1806" w:type="pct"/>
            <w:gridSpan w:val="7"/>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21" w:type="pct"/>
            <w:gridSpan w:val="5"/>
            <w:tcBorders>
              <w:left w:val="single" w:sz="12" w:space="0" w:color="auto"/>
            </w:tcBorders>
            <w:vAlign w:val="center"/>
          </w:tcPr>
          <w:p w:rsidR="007C42F9" w:rsidRDefault="007C42F9" w:rsidP="003A7740">
            <w:pPr>
              <w:rPr>
                <w:sz w:val="20"/>
                <w:szCs w:val="20"/>
              </w:rPr>
            </w:pPr>
            <w:r>
              <w:rPr>
                <w:sz w:val="20"/>
                <w:szCs w:val="20"/>
              </w:rPr>
              <w:t>Kısa Sınav</w:t>
            </w:r>
          </w:p>
        </w:tc>
        <w:tc>
          <w:tcPr>
            <w:tcW w:w="1238" w:type="pct"/>
            <w:tcBorders>
              <w:right w:val="single" w:sz="8" w:space="0" w:color="auto"/>
            </w:tcBorders>
          </w:tcPr>
          <w:p w:rsidR="007C42F9" w:rsidRPr="000E3402" w:rsidRDefault="007C42F9" w:rsidP="003A7740"/>
        </w:tc>
        <w:tc>
          <w:tcPr>
            <w:tcW w:w="748" w:type="pct"/>
            <w:tcBorders>
              <w:left w:val="single" w:sz="8" w:space="0" w:color="auto"/>
            </w:tcBorders>
          </w:tcPr>
          <w:p w:rsidR="007C42F9" w:rsidRPr="00D605C4" w:rsidRDefault="007C42F9" w:rsidP="003A7740">
            <w:pPr>
              <w:rPr>
                <w:sz w:val="20"/>
                <w:szCs w:val="20"/>
              </w:rPr>
            </w:pPr>
            <w:r>
              <w:rPr>
                <w:sz w:val="20"/>
                <w:szCs w:val="20"/>
              </w:rPr>
              <w:t xml:space="preserve"> </w:t>
            </w:r>
          </w:p>
        </w:tc>
      </w:tr>
      <w:tr w:rsidR="007C42F9" w:rsidTr="003A7740">
        <w:trPr>
          <w:gridAfter w:val="1"/>
          <w:wAfter w:w="87" w:type="pct"/>
        </w:trPr>
        <w:tc>
          <w:tcPr>
            <w:tcW w:w="1806" w:type="pct"/>
            <w:gridSpan w:val="7"/>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21" w:type="pct"/>
            <w:gridSpan w:val="5"/>
            <w:tcBorders>
              <w:left w:val="single" w:sz="12" w:space="0" w:color="auto"/>
            </w:tcBorders>
            <w:vAlign w:val="center"/>
          </w:tcPr>
          <w:p w:rsidR="007C42F9" w:rsidRDefault="007C42F9" w:rsidP="003A7740">
            <w:pPr>
              <w:rPr>
                <w:sz w:val="20"/>
                <w:szCs w:val="20"/>
              </w:rPr>
            </w:pPr>
            <w:r>
              <w:rPr>
                <w:sz w:val="20"/>
                <w:szCs w:val="20"/>
              </w:rPr>
              <w:t>Ödev</w:t>
            </w:r>
          </w:p>
        </w:tc>
        <w:tc>
          <w:tcPr>
            <w:tcW w:w="1238" w:type="pct"/>
            <w:tcBorders>
              <w:right w:val="single" w:sz="8" w:space="0" w:color="auto"/>
            </w:tcBorders>
          </w:tcPr>
          <w:p w:rsidR="007C42F9" w:rsidRPr="000E3402" w:rsidRDefault="007C42F9" w:rsidP="003A7740">
            <w:pPr>
              <w:jc w:val="center"/>
            </w:pPr>
            <w:r>
              <w:t xml:space="preserve">1 </w:t>
            </w:r>
          </w:p>
        </w:tc>
        <w:tc>
          <w:tcPr>
            <w:tcW w:w="748" w:type="pct"/>
            <w:tcBorders>
              <w:left w:val="single" w:sz="8" w:space="0" w:color="auto"/>
            </w:tcBorders>
          </w:tcPr>
          <w:p w:rsidR="007C42F9" w:rsidRPr="001A787E" w:rsidRDefault="007C42F9" w:rsidP="003A7740">
            <w:pPr>
              <w:jc w:val="center"/>
            </w:pPr>
            <w:r>
              <w:t xml:space="preserve">20 </w:t>
            </w:r>
            <w:r w:rsidRPr="001A787E">
              <w:t xml:space="preserve"> </w:t>
            </w:r>
          </w:p>
        </w:tc>
      </w:tr>
      <w:tr w:rsidR="007C42F9" w:rsidTr="003A7740">
        <w:trPr>
          <w:gridAfter w:val="1"/>
          <w:wAfter w:w="87" w:type="pct"/>
        </w:trPr>
        <w:tc>
          <w:tcPr>
            <w:tcW w:w="1806" w:type="pct"/>
            <w:gridSpan w:val="7"/>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21" w:type="pct"/>
            <w:gridSpan w:val="5"/>
            <w:tcBorders>
              <w:left w:val="single" w:sz="12" w:space="0" w:color="auto"/>
              <w:bottom w:val="single" w:sz="8" w:space="0" w:color="auto"/>
            </w:tcBorders>
            <w:vAlign w:val="center"/>
          </w:tcPr>
          <w:p w:rsidR="007C42F9" w:rsidRDefault="007C42F9" w:rsidP="003A7740">
            <w:pPr>
              <w:rPr>
                <w:sz w:val="20"/>
                <w:szCs w:val="20"/>
              </w:rPr>
            </w:pPr>
            <w:r>
              <w:rPr>
                <w:sz w:val="20"/>
                <w:szCs w:val="20"/>
              </w:rPr>
              <w:t>Proje</w:t>
            </w:r>
          </w:p>
        </w:tc>
        <w:tc>
          <w:tcPr>
            <w:tcW w:w="1238" w:type="pct"/>
            <w:tcBorders>
              <w:bottom w:val="single" w:sz="8" w:space="0" w:color="auto"/>
              <w:right w:val="single" w:sz="8" w:space="0" w:color="auto"/>
            </w:tcBorders>
          </w:tcPr>
          <w:p w:rsidR="007C42F9" w:rsidRPr="000E3402" w:rsidRDefault="007C42F9" w:rsidP="003A7740">
            <w:pPr>
              <w:jc w:val="center"/>
            </w:pPr>
            <w:r>
              <w:t xml:space="preserve"> </w:t>
            </w:r>
          </w:p>
        </w:tc>
        <w:tc>
          <w:tcPr>
            <w:tcW w:w="748" w:type="pct"/>
            <w:tcBorders>
              <w:left w:val="single" w:sz="8" w:space="0" w:color="auto"/>
              <w:bottom w:val="single" w:sz="8" w:space="0" w:color="auto"/>
            </w:tcBorders>
          </w:tcPr>
          <w:p w:rsidR="007C42F9" w:rsidRPr="001A787E" w:rsidRDefault="007C42F9" w:rsidP="003A7740">
            <w:pPr>
              <w:jc w:val="center"/>
            </w:pPr>
            <w:r w:rsidRPr="001A787E">
              <w:t xml:space="preserve"> </w:t>
            </w:r>
          </w:p>
        </w:tc>
      </w:tr>
      <w:tr w:rsidR="007C42F9" w:rsidTr="003A7740">
        <w:trPr>
          <w:gridAfter w:val="1"/>
          <w:wAfter w:w="87" w:type="pct"/>
        </w:trPr>
        <w:tc>
          <w:tcPr>
            <w:tcW w:w="1806" w:type="pct"/>
            <w:gridSpan w:val="7"/>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21" w:type="pct"/>
            <w:gridSpan w:val="5"/>
            <w:tcBorders>
              <w:top w:val="single" w:sz="8" w:space="0" w:color="auto"/>
              <w:left w:val="single" w:sz="12" w:space="0" w:color="auto"/>
              <w:bottom w:val="single" w:sz="8" w:space="0" w:color="auto"/>
            </w:tcBorders>
            <w:vAlign w:val="center"/>
          </w:tcPr>
          <w:p w:rsidR="007C42F9" w:rsidRDefault="007C42F9" w:rsidP="003A7740">
            <w:pPr>
              <w:rPr>
                <w:sz w:val="20"/>
                <w:szCs w:val="20"/>
              </w:rPr>
            </w:pPr>
            <w:r>
              <w:rPr>
                <w:sz w:val="20"/>
                <w:szCs w:val="20"/>
              </w:rPr>
              <w:t>Rapor</w:t>
            </w:r>
          </w:p>
        </w:tc>
        <w:tc>
          <w:tcPr>
            <w:tcW w:w="1238" w:type="pct"/>
            <w:tcBorders>
              <w:top w:val="single" w:sz="8" w:space="0" w:color="auto"/>
              <w:bottom w:val="single" w:sz="8" w:space="0" w:color="auto"/>
              <w:right w:val="single" w:sz="8" w:space="0" w:color="auto"/>
            </w:tcBorders>
          </w:tcPr>
          <w:p w:rsidR="007C42F9" w:rsidRPr="000E3402" w:rsidRDefault="007C42F9" w:rsidP="003A7740">
            <w:pPr>
              <w:jc w:val="center"/>
            </w:pPr>
          </w:p>
        </w:tc>
        <w:tc>
          <w:tcPr>
            <w:tcW w:w="748" w:type="pct"/>
            <w:tcBorders>
              <w:top w:val="single" w:sz="8" w:space="0" w:color="auto"/>
              <w:left w:val="single" w:sz="8" w:space="0" w:color="auto"/>
              <w:bottom w:val="single" w:sz="8" w:space="0" w:color="auto"/>
            </w:tcBorders>
          </w:tcPr>
          <w:p w:rsidR="007C42F9" w:rsidRPr="001A787E" w:rsidRDefault="007C42F9" w:rsidP="003A7740"/>
        </w:tc>
      </w:tr>
      <w:tr w:rsidR="007C42F9" w:rsidTr="003A7740">
        <w:trPr>
          <w:gridAfter w:val="1"/>
          <w:wAfter w:w="87" w:type="pct"/>
        </w:trPr>
        <w:tc>
          <w:tcPr>
            <w:tcW w:w="1806" w:type="pct"/>
            <w:gridSpan w:val="7"/>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21" w:type="pct"/>
            <w:gridSpan w:val="5"/>
            <w:tcBorders>
              <w:top w:val="single" w:sz="8" w:space="0" w:color="auto"/>
              <w:left w:val="single" w:sz="12" w:space="0" w:color="auto"/>
              <w:bottom w:val="single" w:sz="12" w:space="0" w:color="auto"/>
            </w:tcBorders>
            <w:vAlign w:val="center"/>
          </w:tcPr>
          <w:p w:rsidR="007C42F9" w:rsidRDefault="007C42F9" w:rsidP="003A7740">
            <w:pPr>
              <w:rPr>
                <w:sz w:val="20"/>
                <w:szCs w:val="20"/>
              </w:rPr>
            </w:pPr>
            <w:r>
              <w:rPr>
                <w:sz w:val="20"/>
                <w:szCs w:val="20"/>
              </w:rPr>
              <w:t>Diğer (………)</w:t>
            </w:r>
          </w:p>
        </w:tc>
        <w:tc>
          <w:tcPr>
            <w:tcW w:w="1238" w:type="pct"/>
            <w:tcBorders>
              <w:top w:val="single" w:sz="8" w:space="0" w:color="auto"/>
              <w:bottom w:val="single" w:sz="12" w:space="0" w:color="auto"/>
              <w:right w:val="single" w:sz="8" w:space="0" w:color="auto"/>
            </w:tcBorders>
          </w:tcPr>
          <w:p w:rsidR="007C42F9" w:rsidRPr="000E3402" w:rsidRDefault="007C42F9" w:rsidP="003A7740"/>
        </w:tc>
        <w:tc>
          <w:tcPr>
            <w:tcW w:w="748" w:type="pct"/>
            <w:tcBorders>
              <w:top w:val="single" w:sz="8" w:space="0" w:color="auto"/>
              <w:left w:val="single" w:sz="8" w:space="0" w:color="auto"/>
              <w:bottom w:val="single" w:sz="12" w:space="0" w:color="auto"/>
            </w:tcBorders>
          </w:tcPr>
          <w:p w:rsidR="007C42F9" w:rsidRPr="001A787E" w:rsidRDefault="007C42F9" w:rsidP="003A7740"/>
        </w:tc>
      </w:tr>
      <w:tr w:rsidR="007C42F9" w:rsidTr="003A7740">
        <w:trPr>
          <w:gridAfter w:val="1"/>
          <w:wAfter w:w="87" w:type="pct"/>
          <w:trHeight w:val="392"/>
        </w:trPr>
        <w:tc>
          <w:tcPr>
            <w:tcW w:w="1806" w:type="pct"/>
            <w:gridSpan w:val="7"/>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YARIYIL SONU SINAVI</w:t>
            </w:r>
          </w:p>
        </w:tc>
        <w:tc>
          <w:tcPr>
            <w:tcW w:w="1121" w:type="pct"/>
            <w:gridSpan w:val="5"/>
            <w:tcBorders>
              <w:top w:val="single" w:sz="12" w:space="0" w:color="auto"/>
              <w:left w:val="single" w:sz="12" w:space="0" w:color="auto"/>
              <w:bottom w:val="single" w:sz="8" w:space="0" w:color="auto"/>
            </w:tcBorders>
          </w:tcPr>
          <w:p w:rsidR="007C42F9" w:rsidRDefault="007C42F9" w:rsidP="003A7740">
            <w:pPr>
              <w:rPr>
                <w:sz w:val="20"/>
                <w:szCs w:val="20"/>
              </w:rPr>
            </w:pPr>
          </w:p>
        </w:tc>
        <w:tc>
          <w:tcPr>
            <w:tcW w:w="1238" w:type="pct"/>
            <w:tcBorders>
              <w:top w:val="single" w:sz="12" w:space="0" w:color="auto"/>
              <w:bottom w:val="single" w:sz="8" w:space="0" w:color="auto"/>
              <w:right w:val="single" w:sz="8" w:space="0" w:color="auto"/>
            </w:tcBorders>
            <w:vAlign w:val="center"/>
          </w:tcPr>
          <w:p w:rsidR="007C42F9" w:rsidRPr="000E3402" w:rsidRDefault="007C42F9" w:rsidP="003A7740">
            <w:pPr>
              <w:jc w:val="center"/>
            </w:pPr>
            <w:r>
              <w:rPr>
                <w:sz w:val="20"/>
                <w:szCs w:val="20"/>
              </w:rPr>
              <w:t xml:space="preserve">1 </w:t>
            </w:r>
          </w:p>
        </w:tc>
        <w:tc>
          <w:tcPr>
            <w:tcW w:w="748" w:type="pct"/>
            <w:tcBorders>
              <w:top w:val="single" w:sz="12" w:space="0" w:color="auto"/>
              <w:left w:val="single" w:sz="8" w:space="0" w:color="auto"/>
              <w:bottom w:val="single" w:sz="8" w:space="0" w:color="auto"/>
            </w:tcBorders>
            <w:vAlign w:val="center"/>
          </w:tcPr>
          <w:p w:rsidR="007C42F9" w:rsidRPr="001A787E" w:rsidRDefault="007C42F9" w:rsidP="003A7740">
            <w:pPr>
              <w:jc w:val="center"/>
            </w:pPr>
            <w:r>
              <w:t xml:space="preserve">60 </w:t>
            </w:r>
          </w:p>
        </w:tc>
      </w:tr>
      <w:tr w:rsidR="007C42F9" w:rsidTr="003A7740">
        <w:trPr>
          <w:gridAfter w:val="1"/>
          <w:wAfter w:w="87" w:type="pct"/>
          <w:trHeight w:val="447"/>
        </w:trPr>
        <w:tc>
          <w:tcPr>
            <w:tcW w:w="1806" w:type="pct"/>
            <w:gridSpan w:val="7"/>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VARSA ÖNERİLEN ÖNKOŞUL(LAR)</w:t>
            </w:r>
          </w:p>
        </w:tc>
        <w:tc>
          <w:tcPr>
            <w:tcW w:w="3107" w:type="pct"/>
            <w:gridSpan w:val="7"/>
            <w:tcBorders>
              <w:top w:val="single" w:sz="12" w:space="0" w:color="auto"/>
              <w:left w:val="single" w:sz="12" w:space="0" w:color="auto"/>
              <w:bottom w:val="single" w:sz="12" w:space="0" w:color="auto"/>
            </w:tcBorders>
            <w:vAlign w:val="center"/>
          </w:tcPr>
          <w:p w:rsidR="007C42F9" w:rsidRPr="000E3402" w:rsidRDefault="007C42F9" w:rsidP="003A7740">
            <w:pPr>
              <w:jc w:val="both"/>
              <w:rPr>
                <w:sz w:val="20"/>
                <w:szCs w:val="20"/>
              </w:rPr>
            </w:pPr>
            <w:r>
              <w:rPr>
                <w:sz w:val="20"/>
                <w:szCs w:val="20"/>
              </w:rPr>
              <w:t xml:space="preserve"> </w:t>
            </w:r>
          </w:p>
        </w:tc>
      </w:tr>
      <w:tr w:rsidR="007C42F9" w:rsidRPr="0079762C" w:rsidTr="003A7740">
        <w:trPr>
          <w:gridAfter w:val="1"/>
          <w:wAfter w:w="87" w:type="pct"/>
          <w:trHeight w:val="447"/>
        </w:trPr>
        <w:tc>
          <w:tcPr>
            <w:tcW w:w="1806" w:type="pct"/>
            <w:gridSpan w:val="7"/>
            <w:tcBorders>
              <w:top w:val="single" w:sz="12" w:space="0" w:color="auto"/>
              <w:bottom w:val="single" w:sz="12" w:space="0" w:color="auto"/>
              <w:right w:val="single" w:sz="12" w:space="0" w:color="auto"/>
            </w:tcBorders>
            <w:vAlign w:val="center"/>
          </w:tcPr>
          <w:p w:rsidR="007C42F9" w:rsidRPr="0079762C" w:rsidRDefault="007C42F9" w:rsidP="003A7740">
            <w:pPr>
              <w:jc w:val="center"/>
              <w:rPr>
                <w:b/>
              </w:rPr>
            </w:pPr>
            <w:r w:rsidRPr="0079762C">
              <w:rPr>
                <w:b/>
                <w:sz w:val="22"/>
                <w:szCs w:val="22"/>
              </w:rPr>
              <w:t>DERSİN KISA İÇERİĞİ</w:t>
            </w:r>
          </w:p>
        </w:tc>
        <w:tc>
          <w:tcPr>
            <w:tcW w:w="3107" w:type="pct"/>
            <w:gridSpan w:val="7"/>
            <w:tcBorders>
              <w:top w:val="single" w:sz="12" w:space="0" w:color="auto"/>
              <w:left w:val="single" w:sz="12" w:space="0" w:color="auto"/>
              <w:bottom w:val="single" w:sz="12" w:space="0" w:color="auto"/>
            </w:tcBorders>
          </w:tcPr>
          <w:p w:rsidR="007C42F9" w:rsidRPr="0079762C" w:rsidRDefault="007C42F9" w:rsidP="003A7740">
            <w:pPr>
              <w:pStyle w:val="GvdeMetni"/>
              <w:jc w:val="both"/>
            </w:pPr>
            <w:r w:rsidRPr="0079762C">
              <w:rPr>
                <w:sz w:val="22"/>
                <w:szCs w:val="22"/>
              </w:rPr>
              <w:t xml:space="preserve"> Genetiği değiştirilmiş organizmalar (GDO). Kök hücre teknolojisi. Organ nakilleri ve organ bağışının önemi. Biyolojinin toplum bilim ve teknoloji açısından önemi. İlaçların ve kozmetik ürünlerin geliştirilme süreçleri ve doğa üzerindeki etkileri. Çevreye zarar veren maddelerin ortadan kaldırılmasında mikroorganizmaların kullanılması. Hazır gıdalar, hazırlanma süreçleri ve tehlikeleri. Kimyasal maddeler (ilaçlar, boyalar, deterjanlar) ve biyolojik etkileri. Yakın çevremizdeki organizmalar (tek hücreliler, ev akarları, böcekler) ve sağlığa etkileri. Biyolojik sensörler. Genetik kopyalama. Biyolojide nanoteknolojinin kullanımı. Biyoinformatik</w:t>
            </w:r>
          </w:p>
          <w:p w:rsidR="007C42F9" w:rsidRPr="0079762C" w:rsidRDefault="007C42F9" w:rsidP="003A7740">
            <w:pPr>
              <w:pStyle w:val="GvdeMetni"/>
              <w:jc w:val="both"/>
            </w:pPr>
          </w:p>
        </w:tc>
      </w:tr>
      <w:tr w:rsidR="007C42F9" w:rsidRPr="0079762C" w:rsidTr="003A7740">
        <w:trPr>
          <w:gridAfter w:val="1"/>
          <w:wAfter w:w="87" w:type="pct"/>
          <w:trHeight w:val="426"/>
        </w:trPr>
        <w:tc>
          <w:tcPr>
            <w:tcW w:w="1806" w:type="pct"/>
            <w:gridSpan w:val="7"/>
            <w:tcBorders>
              <w:top w:val="single" w:sz="12" w:space="0" w:color="auto"/>
              <w:bottom w:val="single" w:sz="12" w:space="0" w:color="auto"/>
              <w:right w:val="single" w:sz="12" w:space="0" w:color="auto"/>
            </w:tcBorders>
            <w:vAlign w:val="center"/>
          </w:tcPr>
          <w:p w:rsidR="007C42F9" w:rsidRPr="0079762C" w:rsidRDefault="007C42F9" w:rsidP="003A7740">
            <w:pPr>
              <w:jc w:val="center"/>
              <w:rPr>
                <w:b/>
              </w:rPr>
            </w:pPr>
            <w:r w:rsidRPr="0079762C">
              <w:rPr>
                <w:b/>
                <w:sz w:val="22"/>
                <w:szCs w:val="22"/>
              </w:rPr>
              <w:t>DERSİN AMAÇLARI</w:t>
            </w:r>
          </w:p>
        </w:tc>
        <w:tc>
          <w:tcPr>
            <w:tcW w:w="3107" w:type="pct"/>
            <w:gridSpan w:val="7"/>
            <w:tcBorders>
              <w:top w:val="single" w:sz="12" w:space="0" w:color="auto"/>
              <w:left w:val="single" w:sz="12" w:space="0" w:color="auto"/>
              <w:bottom w:val="single" w:sz="12" w:space="0" w:color="auto"/>
            </w:tcBorders>
          </w:tcPr>
          <w:p w:rsidR="007C42F9" w:rsidRPr="0079762C" w:rsidRDefault="007C42F9" w:rsidP="003A7740">
            <w:pPr>
              <w:jc w:val="both"/>
            </w:pPr>
            <w:r w:rsidRPr="0079762C">
              <w:rPr>
                <w:sz w:val="22"/>
                <w:szCs w:val="22"/>
              </w:rPr>
              <w:t>Öğrencilere biyolojinin endüstriyel uygulamalarını göstermek ve .modern biyolojiyle ilgili temel kavramları vermek</w:t>
            </w:r>
          </w:p>
        </w:tc>
      </w:tr>
      <w:tr w:rsidR="007C42F9" w:rsidRPr="0079762C" w:rsidTr="003A7740">
        <w:trPr>
          <w:gridAfter w:val="1"/>
          <w:wAfter w:w="87" w:type="pct"/>
          <w:trHeight w:val="518"/>
        </w:trPr>
        <w:tc>
          <w:tcPr>
            <w:tcW w:w="1806" w:type="pct"/>
            <w:gridSpan w:val="7"/>
            <w:tcBorders>
              <w:top w:val="single" w:sz="12" w:space="0" w:color="auto"/>
              <w:bottom w:val="single" w:sz="12" w:space="0" w:color="auto"/>
              <w:right w:val="single" w:sz="12" w:space="0" w:color="auto"/>
            </w:tcBorders>
            <w:vAlign w:val="center"/>
          </w:tcPr>
          <w:p w:rsidR="007C42F9" w:rsidRPr="0079762C" w:rsidRDefault="007C42F9" w:rsidP="003A7740">
            <w:pPr>
              <w:jc w:val="center"/>
              <w:rPr>
                <w:b/>
              </w:rPr>
            </w:pPr>
            <w:r w:rsidRPr="0079762C">
              <w:rPr>
                <w:b/>
                <w:sz w:val="22"/>
                <w:szCs w:val="22"/>
              </w:rPr>
              <w:t>DERSİN MESLEK EĞİTİMİNİ SAĞLAMAYA YÖNELİK KATKISI</w:t>
            </w:r>
          </w:p>
        </w:tc>
        <w:tc>
          <w:tcPr>
            <w:tcW w:w="3107" w:type="pct"/>
            <w:gridSpan w:val="7"/>
            <w:tcBorders>
              <w:top w:val="single" w:sz="12" w:space="0" w:color="auto"/>
              <w:left w:val="single" w:sz="12" w:space="0" w:color="auto"/>
              <w:bottom w:val="single" w:sz="12" w:space="0" w:color="auto"/>
            </w:tcBorders>
            <w:vAlign w:val="center"/>
          </w:tcPr>
          <w:p w:rsidR="007C42F9" w:rsidRPr="0079762C" w:rsidRDefault="007C42F9" w:rsidP="003A7740">
            <w:r w:rsidRPr="0079762C">
              <w:rPr>
                <w:sz w:val="22"/>
                <w:szCs w:val="22"/>
              </w:rPr>
              <w:t xml:space="preserve"> Fen Bilgisi Öğretmenliği alanıyla ilgili öğrencilerin ihtiyaçlarını karşılayabilecek düzeyde biyoloji bilgisine sahip olur</w:t>
            </w:r>
          </w:p>
        </w:tc>
      </w:tr>
      <w:tr w:rsidR="007C42F9" w:rsidRPr="0079762C" w:rsidTr="003A7740">
        <w:trPr>
          <w:gridAfter w:val="1"/>
          <w:wAfter w:w="87" w:type="pct"/>
          <w:trHeight w:val="518"/>
        </w:trPr>
        <w:tc>
          <w:tcPr>
            <w:tcW w:w="1806" w:type="pct"/>
            <w:gridSpan w:val="7"/>
            <w:tcBorders>
              <w:top w:val="single" w:sz="12" w:space="0" w:color="auto"/>
              <w:bottom w:val="single" w:sz="12" w:space="0" w:color="auto"/>
              <w:right w:val="single" w:sz="12" w:space="0" w:color="auto"/>
            </w:tcBorders>
            <w:vAlign w:val="center"/>
          </w:tcPr>
          <w:p w:rsidR="007C42F9" w:rsidRPr="0079762C" w:rsidRDefault="007C42F9" w:rsidP="003A7740">
            <w:pPr>
              <w:jc w:val="center"/>
              <w:rPr>
                <w:b/>
              </w:rPr>
            </w:pPr>
            <w:r w:rsidRPr="0079762C">
              <w:rPr>
                <w:b/>
                <w:sz w:val="22"/>
                <w:szCs w:val="22"/>
              </w:rPr>
              <w:t>DERSİN ÖĞRENİM ÇIKTILARI</w:t>
            </w:r>
          </w:p>
        </w:tc>
        <w:tc>
          <w:tcPr>
            <w:tcW w:w="3107" w:type="pct"/>
            <w:gridSpan w:val="7"/>
            <w:tcBorders>
              <w:top w:val="single" w:sz="12" w:space="0" w:color="auto"/>
              <w:left w:val="single" w:sz="12" w:space="0" w:color="auto"/>
              <w:bottom w:val="single" w:sz="12" w:space="0" w:color="auto"/>
            </w:tcBorders>
          </w:tcPr>
          <w:p w:rsidR="007C42F9" w:rsidRPr="0079762C" w:rsidRDefault="007C42F9" w:rsidP="003A7740">
            <w:pPr>
              <w:ind w:firstLine="360"/>
            </w:pPr>
            <w:r w:rsidRPr="0079762C">
              <w:rPr>
                <w:sz w:val="22"/>
                <w:szCs w:val="22"/>
              </w:rPr>
              <w:t>1.Genetiği değiştirilmiş organizmalar ve bunlardan elde edilen ürünlerin biyolojik çeşitlilik ve insan sağlığı üzerindeki  olası etkilerine ilişkin  kestirimlerde bulunur</w:t>
            </w:r>
          </w:p>
          <w:p w:rsidR="007C42F9" w:rsidRPr="0079762C" w:rsidRDefault="007C42F9" w:rsidP="003A7740">
            <w:pPr>
              <w:ind w:left="360"/>
            </w:pPr>
            <w:r w:rsidRPr="0079762C">
              <w:rPr>
                <w:sz w:val="22"/>
                <w:szCs w:val="22"/>
              </w:rPr>
              <w:lastRenderedPageBreak/>
              <w:t>2.Organ bağışının önemini kavrar</w:t>
            </w:r>
          </w:p>
          <w:p w:rsidR="007C42F9" w:rsidRPr="0079762C" w:rsidRDefault="007C42F9" w:rsidP="003A7740">
            <w:pPr>
              <w:ind w:left="360"/>
            </w:pPr>
            <w:r w:rsidRPr="0079762C">
              <w:rPr>
                <w:sz w:val="22"/>
                <w:szCs w:val="22"/>
              </w:rPr>
              <w:t>3.Çevreye zararlı maddelerin gideriminde mikroorganizmaların önemini bilir</w:t>
            </w:r>
          </w:p>
          <w:p w:rsidR="007C42F9" w:rsidRPr="0079762C" w:rsidRDefault="007C42F9" w:rsidP="003A7740">
            <w:pPr>
              <w:ind w:left="360"/>
            </w:pPr>
            <w:r w:rsidRPr="0079762C">
              <w:rPr>
                <w:sz w:val="22"/>
                <w:szCs w:val="22"/>
              </w:rPr>
              <w:t>4.Kimyasal maddeler ve biyolojik etkilerini bilir</w:t>
            </w:r>
          </w:p>
          <w:p w:rsidR="007C42F9" w:rsidRPr="0079762C" w:rsidRDefault="007C42F9" w:rsidP="003A7740">
            <w:pPr>
              <w:ind w:left="360"/>
            </w:pPr>
            <w:r w:rsidRPr="0079762C">
              <w:rPr>
                <w:sz w:val="22"/>
                <w:szCs w:val="22"/>
              </w:rPr>
              <w:t>5.Biyolojide nanoteknolojinin kullanıldığı alanlara örnekler verir</w:t>
            </w:r>
          </w:p>
          <w:p w:rsidR="007C42F9" w:rsidRPr="0079762C" w:rsidRDefault="007C42F9" w:rsidP="003A7740">
            <w:pPr>
              <w:ind w:left="360"/>
            </w:pPr>
            <w:r w:rsidRPr="0079762C">
              <w:rPr>
                <w:sz w:val="22"/>
                <w:szCs w:val="22"/>
              </w:rPr>
              <w:t>6.Kök hücre, genetik kopyalama hakkında bilgiye sahip olur</w:t>
            </w:r>
          </w:p>
          <w:p w:rsidR="007C42F9" w:rsidRPr="0079762C" w:rsidRDefault="007C42F9" w:rsidP="003A7740">
            <w:pPr>
              <w:ind w:left="360"/>
            </w:pPr>
          </w:p>
        </w:tc>
      </w:tr>
      <w:tr w:rsidR="007C42F9" w:rsidRPr="0079762C" w:rsidTr="003A7740">
        <w:trPr>
          <w:gridAfter w:val="1"/>
          <w:wAfter w:w="87" w:type="pct"/>
          <w:trHeight w:val="540"/>
        </w:trPr>
        <w:tc>
          <w:tcPr>
            <w:tcW w:w="1806" w:type="pct"/>
            <w:gridSpan w:val="7"/>
            <w:tcBorders>
              <w:top w:val="single" w:sz="12" w:space="0" w:color="auto"/>
              <w:bottom w:val="single" w:sz="12" w:space="0" w:color="auto"/>
              <w:right w:val="single" w:sz="12" w:space="0" w:color="auto"/>
            </w:tcBorders>
            <w:vAlign w:val="center"/>
          </w:tcPr>
          <w:p w:rsidR="007C42F9" w:rsidRPr="0079762C" w:rsidRDefault="007C42F9" w:rsidP="003A7740">
            <w:pPr>
              <w:jc w:val="center"/>
              <w:rPr>
                <w:b/>
              </w:rPr>
            </w:pPr>
            <w:r w:rsidRPr="0079762C">
              <w:rPr>
                <w:b/>
                <w:sz w:val="22"/>
                <w:szCs w:val="22"/>
              </w:rPr>
              <w:lastRenderedPageBreak/>
              <w:t>TEMEL DERS KİTABI</w:t>
            </w:r>
          </w:p>
        </w:tc>
        <w:tc>
          <w:tcPr>
            <w:tcW w:w="3107" w:type="pct"/>
            <w:gridSpan w:val="7"/>
            <w:tcBorders>
              <w:top w:val="single" w:sz="12" w:space="0" w:color="auto"/>
              <w:left w:val="single" w:sz="12" w:space="0" w:color="auto"/>
              <w:bottom w:val="single" w:sz="12" w:space="0" w:color="auto"/>
            </w:tcBorders>
          </w:tcPr>
          <w:p w:rsidR="007C42F9" w:rsidRPr="0079762C" w:rsidRDefault="007C42F9" w:rsidP="003A7740">
            <w:r w:rsidRPr="0079762C">
              <w:rPr>
                <w:sz w:val="22"/>
                <w:szCs w:val="22"/>
              </w:rPr>
              <w:t xml:space="preserve">Polat F., Biyolojide Özel Konular, 2010, Pegem Akademi </w:t>
            </w:r>
          </w:p>
        </w:tc>
      </w:tr>
      <w:tr w:rsidR="007C42F9" w:rsidRPr="0079762C" w:rsidTr="003A7740">
        <w:trPr>
          <w:gridAfter w:val="1"/>
          <w:wAfter w:w="87" w:type="pct"/>
          <w:trHeight w:val="540"/>
        </w:trPr>
        <w:tc>
          <w:tcPr>
            <w:tcW w:w="1806" w:type="pct"/>
            <w:gridSpan w:val="7"/>
            <w:tcBorders>
              <w:top w:val="single" w:sz="12" w:space="0" w:color="auto"/>
              <w:bottom w:val="single" w:sz="12" w:space="0" w:color="auto"/>
              <w:right w:val="single" w:sz="12" w:space="0" w:color="auto"/>
            </w:tcBorders>
            <w:vAlign w:val="center"/>
          </w:tcPr>
          <w:p w:rsidR="007C42F9" w:rsidRPr="0079762C" w:rsidRDefault="007C42F9" w:rsidP="003A7740">
            <w:pPr>
              <w:jc w:val="center"/>
              <w:rPr>
                <w:b/>
              </w:rPr>
            </w:pPr>
            <w:r w:rsidRPr="0079762C">
              <w:rPr>
                <w:b/>
                <w:sz w:val="22"/>
                <w:szCs w:val="22"/>
              </w:rPr>
              <w:t>YARDIMCI KAYNAKLAR</w:t>
            </w:r>
          </w:p>
        </w:tc>
        <w:tc>
          <w:tcPr>
            <w:tcW w:w="3107" w:type="pct"/>
            <w:gridSpan w:val="7"/>
            <w:tcBorders>
              <w:top w:val="single" w:sz="12" w:space="0" w:color="auto"/>
              <w:left w:val="single" w:sz="12" w:space="0" w:color="auto"/>
              <w:bottom w:val="single" w:sz="12" w:space="0" w:color="auto"/>
            </w:tcBorders>
          </w:tcPr>
          <w:p w:rsidR="007C42F9" w:rsidRPr="0079762C" w:rsidRDefault="007C42F9" w:rsidP="003A7740">
            <w:pPr>
              <w:rPr>
                <w:bCs/>
                <w:color w:val="000000"/>
              </w:rPr>
            </w:pPr>
            <w:r w:rsidRPr="0079762C">
              <w:rPr>
                <w:bCs/>
                <w:color w:val="000000"/>
                <w:sz w:val="22"/>
                <w:szCs w:val="22"/>
              </w:rPr>
              <w:t>Topal Ş., 2006. Biyogüvenlik ve Biyoteknoloji</w:t>
            </w:r>
          </w:p>
          <w:p w:rsidR="007C42F9" w:rsidRPr="0079762C" w:rsidRDefault="007C42F9" w:rsidP="003A7740">
            <w:r w:rsidRPr="0079762C">
              <w:rPr>
                <w:sz w:val="22"/>
                <w:szCs w:val="22"/>
              </w:rPr>
              <w:t>Öner M., 1988, İleri Endüstriyel Mikrobiyoloji Ders Notları</w:t>
            </w:r>
          </w:p>
          <w:p w:rsidR="007C42F9" w:rsidRPr="0079762C" w:rsidRDefault="007C42F9" w:rsidP="003A7740"/>
        </w:tc>
      </w:tr>
      <w:tr w:rsidR="007C42F9" w:rsidRPr="0079762C" w:rsidTr="003A7740">
        <w:trPr>
          <w:gridAfter w:val="1"/>
          <w:wAfter w:w="87" w:type="pct"/>
          <w:trHeight w:val="520"/>
        </w:trPr>
        <w:tc>
          <w:tcPr>
            <w:tcW w:w="1806" w:type="pct"/>
            <w:gridSpan w:val="7"/>
            <w:tcBorders>
              <w:top w:val="single" w:sz="12" w:space="0" w:color="auto"/>
              <w:bottom w:val="single" w:sz="12" w:space="0" w:color="auto"/>
              <w:right w:val="single" w:sz="12" w:space="0" w:color="auto"/>
            </w:tcBorders>
            <w:vAlign w:val="center"/>
          </w:tcPr>
          <w:p w:rsidR="007C42F9" w:rsidRPr="0079762C" w:rsidRDefault="007C42F9" w:rsidP="003A7740">
            <w:pPr>
              <w:jc w:val="center"/>
              <w:rPr>
                <w:b/>
              </w:rPr>
            </w:pPr>
            <w:r w:rsidRPr="0079762C">
              <w:rPr>
                <w:b/>
                <w:sz w:val="22"/>
                <w:szCs w:val="22"/>
              </w:rPr>
              <w:t>DERSTE GEREKLİ ARAÇ VE GEREÇLER</w:t>
            </w:r>
          </w:p>
        </w:tc>
        <w:tc>
          <w:tcPr>
            <w:tcW w:w="3107" w:type="pct"/>
            <w:gridSpan w:val="7"/>
            <w:tcBorders>
              <w:top w:val="single" w:sz="12" w:space="0" w:color="auto"/>
              <w:left w:val="single" w:sz="12" w:space="0" w:color="auto"/>
              <w:bottom w:val="single" w:sz="12" w:space="0" w:color="auto"/>
            </w:tcBorders>
          </w:tcPr>
          <w:p w:rsidR="007C42F9" w:rsidRPr="0079762C" w:rsidRDefault="007C42F9" w:rsidP="003A7740">
            <w:pPr>
              <w:jc w:val="both"/>
            </w:pPr>
            <w:r w:rsidRPr="0079762C">
              <w:rPr>
                <w:sz w:val="22"/>
                <w:szCs w:val="22"/>
              </w:rPr>
              <w:t xml:space="preserve"> Bilgisayar, Projeksiyon</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trHeight w:val="510"/>
          <w:jc w:val="center"/>
        </w:trPr>
        <w:tc>
          <w:tcPr>
            <w:tcW w:w="4947" w:type="pct"/>
            <w:gridSpan w:val="14"/>
            <w:vAlign w:val="center"/>
          </w:tcPr>
          <w:p w:rsidR="007C42F9" w:rsidRPr="0079762C" w:rsidRDefault="007C42F9" w:rsidP="003A7740">
            <w:pPr>
              <w:jc w:val="center"/>
              <w:rPr>
                <w:b/>
              </w:rPr>
            </w:pPr>
            <w:r w:rsidRPr="0079762C">
              <w:rPr>
                <w:b/>
                <w:sz w:val="22"/>
                <w:szCs w:val="22"/>
              </w:rPr>
              <w:t>DERSİN HAFTALIK PLANI</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tcPr>
          <w:p w:rsidR="007C42F9" w:rsidRPr="0079762C" w:rsidRDefault="007C42F9" w:rsidP="003A7740">
            <w:pPr>
              <w:jc w:val="center"/>
              <w:rPr>
                <w:b/>
              </w:rPr>
            </w:pPr>
            <w:r w:rsidRPr="0079762C">
              <w:rPr>
                <w:b/>
                <w:sz w:val="22"/>
                <w:szCs w:val="22"/>
              </w:rPr>
              <w:t>HAFTA</w:t>
            </w:r>
          </w:p>
        </w:tc>
        <w:tc>
          <w:tcPr>
            <w:tcW w:w="4433" w:type="pct"/>
            <w:gridSpan w:val="12"/>
          </w:tcPr>
          <w:p w:rsidR="007C42F9" w:rsidRPr="0079762C" w:rsidRDefault="007C42F9" w:rsidP="003A7740">
            <w:pPr>
              <w:rPr>
                <w:b/>
              </w:rPr>
            </w:pPr>
            <w:r w:rsidRPr="0079762C">
              <w:rPr>
                <w:b/>
                <w:sz w:val="22"/>
                <w:szCs w:val="22"/>
              </w:rPr>
              <w:t>İŞLENEN KONULAR</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1</w:t>
            </w:r>
          </w:p>
        </w:tc>
        <w:tc>
          <w:tcPr>
            <w:tcW w:w="4433" w:type="pct"/>
            <w:gridSpan w:val="12"/>
          </w:tcPr>
          <w:p w:rsidR="007C42F9" w:rsidRPr="0079762C" w:rsidRDefault="007C42F9" w:rsidP="003A7740">
            <w:pPr>
              <w:jc w:val="both"/>
            </w:pPr>
            <w:r w:rsidRPr="0079762C">
              <w:rPr>
                <w:sz w:val="22"/>
                <w:szCs w:val="22"/>
              </w:rPr>
              <w:t>Biyolojinin Toplum, Bilim ve Teknoloji açısından Önemi</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2</w:t>
            </w:r>
          </w:p>
        </w:tc>
        <w:tc>
          <w:tcPr>
            <w:tcW w:w="4433" w:type="pct"/>
            <w:gridSpan w:val="12"/>
          </w:tcPr>
          <w:p w:rsidR="007C42F9" w:rsidRPr="0079762C" w:rsidRDefault="007C42F9" w:rsidP="003A7740">
            <w:pPr>
              <w:pStyle w:val="GvdeMetni"/>
              <w:jc w:val="both"/>
              <w:rPr>
                <w:i/>
              </w:rPr>
            </w:pPr>
            <w:r w:rsidRPr="0079762C">
              <w:rPr>
                <w:i/>
                <w:sz w:val="22"/>
                <w:szCs w:val="22"/>
              </w:rPr>
              <w:t xml:space="preserve">Genetiği değiştirilmiş organizmalar (GDO </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3</w:t>
            </w:r>
          </w:p>
        </w:tc>
        <w:tc>
          <w:tcPr>
            <w:tcW w:w="4433" w:type="pct"/>
            <w:gridSpan w:val="12"/>
          </w:tcPr>
          <w:p w:rsidR="007C42F9" w:rsidRPr="0079762C" w:rsidRDefault="007C42F9" w:rsidP="003A7740">
            <w:r w:rsidRPr="0079762C">
              <w:rPr>
                <w:sz w:val="22"/>
                <w:szCs w:val="22"/>
              </w:rPr>
              <w:t>Genetik kopyalama</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4</w:t>
            </w:r>
          </w:p>
        </w:tc>
        <w:tc>
          <w:tcPr>
            <w:tcW w:w="4433" w:type="pct"/>
            <w:gridSpan w:val="12"/>
          </w:tcPr>
          <w:p w:rsidR="007C42F9" w:rsidRPr="0079762C" w:rsidRDefault="007C42F9" w:rsidP="003A7740">
            <w:r w:rsidRPr="0079762C">
              <w:rPr>
                <w:sz w:val="22"/>
                <w:szCs w:val="22"/>
              </w:rPr>
              <w:t>Kök hücre teknolojisi</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5</w:t>
            </w:r>
          </w:p>
        </w:tc>
        <w:tc>
          <w:tcPr>
            <w:tcW w:w="4433" w:type="pct"/>
            <w:gridSpan w:val="12"/>
          </w:tcPr>
          <w:p w:rsidR="007C42F9" w:rsidRPr="0079762C" w:rsidRDefault="007C42F9" w:rsidP="003A7740">
            <w:r w:rsidRPr="0079762C">
              <w:rPr>
                <w:sz w:val="22"/>
                <w:szCs w:val="22"/>
              </w:rPr>
              <w:t>Biyoinformatik,  Biyolojik sensörler...</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6</w:t>
            </w:r>
          </w:p>
        </w:tc>
        <w:tc>
          <w:tcPr>
            <w:tcW w:w="4433" w:type="pct"/>
            <w:gridSpan w:val="12"/>
          </w:tcPr>
          <w:p w:rsidR="007C42F9" w:rsidRPr="0079762C" w:rsidRDefault="007C42F9" w:rsidP="003A7740">
            <w:r w:rsidRPr="0079762C">
              <w:rPr>
                <w:sz w:val="22"/>
                <w:szCs w:val="22"/>
              </w:rPr>
              <w:t>Organ nakilleri ve organ bağışının önemi</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shd w:val="clear" w:color="auto" w:fill="D9D9D9"/>
            <w:vAlign w:val="center"/>
          </w:tcPr>
          <w:p w:rsidR="007C42F9" w:rsidRPr="0079762C" w:rsidRDefault="007C42F9" w:rsidP="003A7740">
            <w:pPr>
              <w:jc w:val="center"/>
            </w:pPr>
            <w:r w:rsidRPr="0079762C">
              <w:rPr>
                <w:sz w:val="22"/>
                <w:szCs w:val="22"/>
              </w:rPr>
              <w:t>7-8</w:t>
            </w:r>
          </w:p>
        </w:tc>
        <w:tc>
          <w:tcPr>
            <w:tcW w:w="4433" w:type="pct"/>
            <w:gridSpan w:val="12"/>
            <w:shd w:val="clear" w:color="auto" w:fill="D9D9D9"/>
          </w:tcPr>
          <w:p w:rsidR="007C42F9" w:rsidRPr="0079762C" w:rsidRDefault="007C42F9" w:rsidP="003A7740">
            <w:r w:rsidRPr="0079762C">
              <w:rPr>
                <w:sz w:val="22"/>
                <w:szCs w:val="22"/>
              </w:rPr>
              <w:t xml:space="preserve">ARA SINAV </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9</w:t>
            </w:r>
          </w:p>
        </w:tc>
        <w:tc>
          <w:tcPr>
            <w:tcW w:w="4433" w:type="pct"/>
            <w:gridSpan w:val="12"/>
          </w:tcPr>
          <w:p w:rsidR="007C42F9" w:rsidRPr="0079762C" w:rsidRDefault="007C42F9" w:rsidP="003A7740">
            <w:r w:rsidRPr="0079762C">
              <w:rPr>
                <w:sz w:val="22"/>
                <w:szCs w:val="22"/>
              </w:rPr>
              <w:t>Biyolojide nanoteknolojinin kullanımı</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10</w:t>
            </w:r>
          </w:p>
        </w:tc>
        <w:tc>
          <w:tcPr>
            <w:tcW w:w="4433" w:type="pct"/>
            <w:gridSpan w:val="12"/>
          </w:tcPr>
          <w:p w:rsidR="007C42F9" w:rsidRPr="0079762C" w:rsidRDefault="007C42F9" w:rsidP="003A7740">
            <w:pPr>
              <w:jc w:val="both"/>
            </w:pPr>
            <w:r w:rsidRPr="0079762C">
              <w:rPr>
                <w:sz w:val="22"/>
                <w:szCs w:val="22"/>
              </w:rPr>
              <w:t>İlaçların ve kozmetik ürünlerin geliştirilme süreçleri ve doğa üzerindeki etkileri</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11</w:t>
            </w:r>
          </w:p>
        </w:tc>
        <w:tc>
          <w:tcPr>
            <w:tcW w:w="4433" w:type="pct"/>
            <w:gridSpan w:val="12"/>
          </w:tcPr>
          <w:p w:rsidR="007C42F9" w:rsidRPr="0079762C" w:rsidRDefault="007C42F9" w:rsidP="003A7740">
            <w:pPr>
              <w:jc w:val="both"/>
            </w:pPr>
            <w:r w:rsidRPr="0079762C">
              <w:rPr>
                <w:sz w:val="22"/>
                <w:szCs w:val="22"/>
              </w:rPr>
              <w:t>. Kimyasal maddeler (ilaçlar, boyalar, deterjanlar) ve biyolojik etkileri</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12</w:t>
            </w:r>
          </w:p>
        </w:tc>
        <w:tc>
          <w:tcPr>
            <w:tcW w:w="4433" w:type="pct"/>
            <w:gridSpan w:val="12"/>
          </w:tcPr>
          <w:p w:rsidR="007C42F9" w:rsidRPr="0079762C" w:rsidRDefault="007C42F9" w:rsidP="003A7740">
            <w:pPr>
              <w:jc w:val="both"/>
            </w:pPr>
            <w:r w:rsidRPr="0079762C">
              <w:rPr>
                <w:sz w:val="22"/>
                <w:szCs w:val="22"/>
              </w:rPr>
              <w:t>Yakın çevremizdeki organizmalar (tek hücreliler, ev akarları, böcekler) ve sağlığa etkileri</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13</w:t>
            </w:r>
          </w:p>
        </w:tc>
        <w:tc>
          <w:tcPr>
            <w:tcW w:w="4433" w:type="pct"/>
            <w:gridSpan w:val="12"/>
          </w:tcPr>
          <w:p w:rsidR="007C42F9" w:rsidRPr="0079762C" w:rsidRDefault="007C42F9" w:rsidP="003A7740">
            <w:pPr>
              <w:jc w:val="both"/>
            </w:pPr>
            <w:r w:rsidRPr="0079762C">
              <w:rPr>
                <w:sz w:val="22"/>
                <w:szCs w:val="22"/>
              </w:rPr>
              <w:t>Çevreye zarar veren maddelerin ortadan kaldırılmasında mikroorganizmaların kullanılması</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14</w:t>
            </w:r>
          </w:p>
        </w:tc>
        <w:tc>
          <w:tcPr>
            <w:tcW w:w="4433" w:type="pct"/>
            <w:gridSpan w:val="12"/>
          </w:tcPr>
          <w:p w:rsidR="007C42F9" w:rsidRPr="0079762C" w:rsidRDefault="007C42F9" w:rsidP="003A7740">
            <w:pPr>
              <w:jc w:val="both"/>
            </w:pPr>
            <w:r w:rsidRPr="0079762C">
              <w:rPr>
                <w:sz w:val="22"/>
                <w:szCs w:val="22"/>
              </w:rPr>
              <w:t>Hazır gıdalar, hazırlanma süreçleri ve tehlikeleri...</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trHeight w:val="322"/>
          <w:jc w:val="center"/>
        </w:trPr>
        <w:tc>
          <w:tcPr>
            <w:tcW w:w="514" w:type="pct"/>
            <w:gridSpan w:val="2"/>
            <w:tcBorders>
              <w:bottom w:val="single" w:sz="12" w:space="0" w:color="auto"/>
            </w:tcBorders>
            <w:shd w:val="clear" w:color="auto" w:fill="D9D9D9"/>
            <w:vAlign w:val="center"/>
          </w:tcPr>
          <w:p w:rsidR="007C42F9" w:rsidRPr="0079762C" w:rsidRDefault="007C42F9" w:rsidP="003A7740">
            <w:pPr>
              <w:jc w:val="center"/>
            </w:pPr>
            <w:r w:rsidRPr="0079762C">
              <w:rPr>
                <w:sz w:val="22"/>
                <w:szCs w:val="22"/>
              </w:rPr>
              <w:t>15-16</w:t>
            </w:r>
          </w:p>
        </w:tc>
        <w:tc>
          <w:tcPr>
            <w:tcW w:w="4433" w:type="pct"/>
            <w:gridSpan w:val="12"/>
            <w:tcBorders>
              <w:bottom w:val="single" w:sz="12" w:space="0" w:color="auto"/>
            </w:tcBorders>
            <w:shd w:val="clear" w:color="auto" w:fill="D9D9D9"/>
            <w:vAlign w:val="center"/>
          </w:tcPr>
          <w:p w:rsidR="007C42F9" w:rsidRPr="0079762C" w:rsidRDefault="007C42F9" w:rsidP="003A7740">
            <w:r w:rsidRPr="0079762C">
              <w:rPr>
                <w:sz w:val="22"/>
                <w:szCs w:val="22"/>
              </w:rPr>
              <w:t xml:space="preserve">FİNAL SINAVI </w:t>
            </w:r>
          </w:p>
        </w:tc>
      </w:tr>
    </w:tbl>
    <w:p w:rsidR="007C42F9" w:rsidRPr="0079762C" w:rsidRDefault="007C42F9" w:rsidP="003A7740">
      <w:pPr>
        <w:rPr>
          <w:sz w:val="22"/>
          <w:szCs w:val="22"/>
        </w:rPr>
      </w:pPr>
    </w:p>
    <w:p w:rsidR="007C42F9" w:rsidRPr="0079762C" w:rsidRDefault="007C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79762C" w:rsidTr="003A7740">
        <w:tc>
          <w:tcPr>
            <w:tcW w:w="603" w:type="dxa"/>
            <w:tcBorders>
              <w:top w:val="single" w:sz="12" w:space="0" w:color="auto"/>
            </w:tcBorders>
            <w:vAlign w:val="center"/>
          </w:tcPr>
          <w:p w:rsidR="007C42F9" w:rsidRPr="0079762C" w:rsidRDefault="007C42F9" w:rsidP="003A7740">
            <w:pPr>
              <w:jc w:val="center"/>
              <w:rPr>
                <w:b/>
              </w:rPr>
            </w:pPr>
            <w:r w:rsidRPr="0079762C">
              <w:rPr>
                <w:b/>
                <w:sz w:val="22"/>
                <w:szCs w:val="22"/>
              </w:rPr>
              <w:t>NO</w:t>
            </w:r>
          </w:p>
        </w:tc>
        <w:tc>
          <w:tcPr>
            <w:tcW w:w="7585" w:type="dxa"/>
            <w:tcBorders>
              <w:top w:val="single" w:sz="12" w:space="0" w:color="auto"/>
            </w:tcBorders>
          </w:tcPr>
          <w:p w:rsidR="007C42F9" w:rsidRPr="0079762C" w:rsidRDefault="007C42F9" w:rsidP="003A7740">
            <w:pPr>
              <w:rPr>
                <w:b/>
              </w:rPr>
            </w:pPr>
            <w:r w:rsidRPr="0079762C">
              <w:rPr>
                <w:b/>
                <w:sz w:val="22"/>
                <w:szCs w:val="22"/>
              </w:rPr>
              <w:t xml:space="preserve">PROGRAM ÇIKTISI </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3</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2</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1</w:t>
            </w:r>
          </w:p>
        </w:tc>
      </w:tr>
      <w:tr w:rsidR="007C42F9" w:rsidRPr="0079762C" w:rsidTr="003A7740">
        <w:tc>
          <w:tcPr>
            <w:tcW w:w="603" w:type="dxa"/>
            <w:vAlign w:val="center"/>
          </w:tcPr>
          <w:p w:rsidR="007C42F9" w:rsidRPr="0079762C" w:rsidRDefault="007C42F9" w:rsidP="003A7740">
            <w:pPr>
              <w:jc w:val="center"/>
            </w:pPr>
            <w:r w:rsidRPr="0079762C">
              <w:rPr>
                <w:sz w:val="22"/>
                <w:szCs w:val="22"/>
              </w:rPr>
              <w:t>1</w:t>
            </w:r>
          </w:p>
        </w:tc>
        <w:tc>
          <w:tcPr>
            <w:tcW w:w="7585" w:type="dxa"/>
            <w:vAlign w:val="center"/>
          </w:tcPr>
          <w:p w:rsidR="007C42F9" w:rsidRPr="0079762C" w:rsidRDefault="007C42F9" w:rsidP="003A7740">
            <w:pPr>
              <w:rPr>
                <w:color w:val="FF0000"/>
              </w:rPr>
            </w:pPr>
            <w:r w:rsidRPr="0079762C">
              <w:rPr>
                <w:sz w:val="22"/>
                <w:szCs w:val="22"/>
              </w:rPr>
              <w:t>Temel Bilimlere ilişkin bilgileri kavrayabilme ve uygulama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2</w:t>
            </w:r>
          </w:p>
        </w:tc>
        <w:tc>
          <w:tcPr>
            <w:tcW w:w="7585" w:type="dxa"/>
            <w:vAlign w:val="center"/>
          </w:tcPr>
          <w:p w:rsidR="007C42F9" w:rsidRPr="0079762C" w:rsidRDefault="007C42F9" w:rsidP="003A7740">
            <w:pPr>
              <w:rPr>
                <w:color w:val="FF0000"/>
              </w:rPr>
            </w:pPr>
            <w:r w:rsidRPr="0079762C">
              <w:rPr>
                <w:sz w:val="22"/>
                <w:szCs w:val="22"/>
              </w:rPr>
              <w:t>Fen Bilimlerindeki Öğretim Etkinliklerinin planlanması, hazırlanması, genel öğretim ilke, yöntem ve tekniklerini kullanma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3</w:t>
            </w:r>
          </w:p>
        </w:tc>
        <w:tc>
          <w:tcPr>
            <w:tcW w:w="7585" w:type="dxa"/>
            <w:vAlign w:val="center"/>
          </w:tcPr>
          <w:p w:rsidR="007C42F9" w:rsidRPr="0079762C" w:rsidRDefault="007C42F9" w:rsidP="003A7740">
            <w:pPr>
              <w:rPr>
                <w:color w:val="FF0000"/>
              </w:rPr>
            </w:pPr>
            <w:r w:rsidRPr="0079762C">
              <w:rPr>
                <w:sz w:val="22"/>
                <w:szCs w:val="22"/>
              </w:rPr>
              <w:t>Fen Bilimleri konularında öğrenilen bilgileri yaşama aktarabilme becerisi ve bu aktarımla üçüncü şahıslara anlatabilme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4</w:t>
            </w:r>
          </w:p>
        </w:tc>
        <w:tc>
          <w:tcPr>
            <w:tcW w:w="7585" w:type="dxa"/>
            <w:vAlign w:val="center"/>
          </w:tcPr>
          <w:p w:rsidR="007C42F9" w:rsidRPr="0079762C" w:rsidRDefault="007C42F9" w:rsidP="003A7740">
            <w:pPr>
              <w:rPr>
                <w:color w:val="FF0000"/>
              </w:rPr>
            </w:pPr>
            <w:r w:rsidRPr="0079762C">
              <w:rPr>
                <w:sz w:val="22"/>
                <w:szCs w:val="22"/>
              </w:rPr>
              <w:t>Hayat boyu öğrenimde, fen bilimlerinin yerini, önemini kavrayabilme, bunu gerektiğinde uygulayabilme ve disiplinler arası alanlara bağlayabilme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5</w:t>
            </w:r>
          </w:p>
        </w:tc>
        <w:tc>
          <w:tcPr>
            <w:tcW w:w="7585" w:type="dxa"/>
            <w:vAlign w:val="center"/>
          </w:tcPr>
          <w:p w:rsidR="007C42F9" w:rsidRPr="0079762C" w:rsidRDefault="007C42F9" w:rsidP="003A7740">
            <w:pPr>
              <w:rPr>
                <w:color w:val="FF0000"/>
              </w:rPr>
            </w:pPr>
            <w:r w:rsidRPr="0079762C">
              <w:rPr>
                <w:sz w:val="22"/>
                <w:szCs w:val="22"/>
              </w:rPr>
              <w:t>Güncel konuları izleme ve yorumlama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6</w:t>
            </w:r>
          </w:p>
        </w:tc>
        <w:tc>
          <w:tcPr>
            <w:tcW w:w="7585" w:type="dxa"/>
            <w:vAlign w:val="center"/>
          </w:tcPr>
          <w:p w:rsidR="007C42F9" w:rsidRPr="0079762C" w:rsidRDefault="007C42F9" w:rsidP="003A7740">
            <w:pPr>
              <w:rPr>
                <w:color w:val="FF0000"/>
              </w:rPr>
            </w:pPr>
            <w:r w:rsidRPr="0079762C">
              <w:rPr>
                <w:sz w:val="22"/>
                <w:szCs w:val="22"/>
              </w:rPr>
              <w:t>İşbirliği içinde çalışma, mesleki ve etik sorumluluk bilincini kazanma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7</w:t>
            </w:r>
          </w:p>
        </w:tc>
        <w:tc>
          <w:tcPr>
            <w:tcW w:w="7585" w:type="dxa"/>
            <w:vAlign w:val="center"/>
          </w:tcPr>
          <w:p w:rsidR="007C42F9" w:rsidRPr="0079762C" w:rsidRDefault="007C42F9" w:rsidP="003A7740">
            <w:pPr>
              <w:rPr>
                <w:color w:val="FF0000"/>
              </w:rPr>
            </w:pPr>
            <w:r w:rsidRPr="0079762C">
              <w:rPr>
                <w:sz w:val="22"/>
                <w:szCs w:val="22"/>
              </w:rPr>
              <w:t>Fen Öğretiminin temel amaçları doğrultusunda, fen okuryazarlığını geliştirme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8</w:t>
            </w:r>
          </w:p>
        </w:tc>
        <w:tc>
          <w:tcPr>
            <w:tcW w:w="7585" w:type="dxa"/>
            <w:vAlign w:val="center"/>
          </w:tcPr>
          <w:p w:rsidR="007C42F9" w:rsidRPr="0079762C" w:rsidRDefault="007C42F9" w:rsidP="003A7740">
            <w:pPr>
              <w:rPr>
                <w:color w:val="FF0000"/>
              </w:rPr>
            </w:pPr>
            <w:r w:rsidRPr="0079762C">
              <w:rPr>
                <w:sz w:val="22"/>
                <w:szCs w:val="22"/>
              </w:rPr>
              <w:t>Yeni Fen programlarını inceleme becerisi (kazanım, öğrenme-öğretme süreci, değerlendirme teknikleri v.s)</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9</w:t>
            </w:r>
          </w:p>
        </w:tc>
        <w:tc>
          <w:tcPr>
            <w:tcW w:w="7585" w:type="dxa"/>
            <w:vAlign w:val="center"/>
          </w:tcPr>
          <w:p w:rsidR="007C42F9" w:rsidRPr="0079762C" w:rsidRDefault="007C42F9" w:rsidP="003A7740">
            <w:pPr>
              <w:rPr>
                <w:color w:val="FF0000"/>
              </w:rPr>
            </w:pPr>
            <w:r w:rsidRPr="0079762C">
              <w:rPr>
                <w:sz w:val="22"/>
                <w:szCs w:val="22"/>
              </w:rPr>
              <w:t>Doğa olaylarını bilimsel temellere dayandırarak açıklama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lastRenderedPageBreak/>
              <w:t>10</w:t>
            </w:r>
          </w:p>
        </w:tc>
        <w:tc>
          <w:tcPr>
            <w:tcW w:w="7585" w:type="dxa"/>
            <w:vAlign w:val="center"/>
          </w:tcPr>
          <w:p w:rsidR="007C42F9" w:rsidRPr="0079762C" w:rsidRDefault="007C42F9" w:rsidP="003A7740">
            <w:pPr>
              <w:rPr>
                <w:color w:val="FF0000"/>
              </w:rPr>
            </w:pPr>
            <w:r w:rsidRPr="0079762C">
              <w:rPr>
                <w:sz w:val="22"/>
                <w:szCs w:val="22"/>
              </w:rPr>
              <w:t>Bilimsel süreç becerileri kazanmak ve bunları daha sonraki yaşantılarının değişik aşamalarında kullanarak hayatlarını kolaylaştırma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11</w:t>
            </w:r>
          </w:p>
        </w:tc>
        <w:tc>
          <w:tcPr>
            <w:tcW w:w="7585" w:type="dxa"/>
            <w:vAlign w:val="center"/>
          </w:tcPr>
          <w:p w:rsidR="007C42F9" w:rsidRPr="0079762C" w:rsidRDefault="007C42F9" w:rsidP="003A7740">
            <w:pPr>
              <w:rPr>
                <w:color w:val="FF0000"/>
              </w:rPr>
            </w:pPr>
            <w:r w:rsidRPr="0079762C">
              <w:rPr>
                <w:sz w:val="22"/>
                <w:szCs w:val="22"/>
              </w:rPr>
              <w:t>Öğrencilerin kişisel gelişim özelliklerine uygun olan yöntem ve teknikleri kullanma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12</w:t>
            </w:r>
          </w:p>
        </w:tc>
        <w:tc>
          <w:tcPr>
            <w:tcW w:w="7585" w:type="dxa"/>
            <w:vAlign w:val="center"/>
          </w:tcPr>
          <w:p w:rsidR="007C42F9" w:rsidRPr="0079762C" w:rsidRDefault="007C42F9" w:rsidP="003A7740">
            <w:pPr>
              <w:rPr>
                <w:color w:val="FF0000"/>
              </w:rPr>
            </w:pPr>
            <w:r w:rsidRPr="0079762C">
              <w:rPr>
                <w:sz w:val="22"/>
                <w:szCs w:val="22"/>
              </w:rPr>
              <w:t>Fen programlarından yararlanarak plan hazırlayıp, araç gereç ve materyalleri düzenleyerek ders sunma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13</w:t>
            </w:r>
          </w:p>
        </w:tc>
        <w:tc>
          <w:tcPr>
            <w:tcW w:w="7585" w:type="dxa"/>
            <w:vAlign w:val="center"/>
          </w:tcPr>
          <w:p w:rsidR="007C42F9" w:rsidRPr="0079762C" w:rsidRDefault="007C42F9" w:rsidP="003A7740">
            <w:pPr>
              <w:rPr>
                <w:color w:val="FF0000"/>
              </w:rPr>
            </w:pPr>
            <w:r w:rsidRPr="0079762C">
              <w:rPr>
                <w:sz w:val="22"/>
                <w:szCs w:val="22"/>
              </w:rPr>
              <w:t>Konuya uygun deneyleri seçip, tasarlayıp yapabilme, verileri analiz etme ve yorumlayarak bilimsel rapor haline getirebilme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14</w:t>
            </w:r>
          </w:p>
        </w:tc>
        <w:tc>
          <w:tcPr>
            <w:tcW w:w="7585" w:type="dxa"/>
            <w:vAlign w:val="center"/>
          </w:tcPr>
          <w:p w:rsidR="007C42F9" w:rsidRPr="0079762C" w:rsidRDefault="007C42F9" w:rsidP="003A7740">
            <w:pPr>
              <w:rPr>
                <w:color w:val="FF0000"/>
              </w:rPr>
            </w:pPr>
            <w:r w:rsidRPr="0079762C">
              <w:rPr>
                <w:sz w:val="22"/>
                <w:szCs w:val="22"/>
              </w:rPr>
              <w:t>Laboratuar güvenliği konusunda bilgi birikimine sahip olma ve gerektiğinde kullanabilme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15</w:t>
            </w:r>
          </w:p>
        </w:tc>
        <w:tc>
          <w:tcPr>
            <w:tcW w:w="7585" w:type="dxa"/>
            <w:vAlign w:val="center"/>
          </w:tcPr>
          <w:p w:rsidR="007C42F9" w:rsidRPr="0079762C" w:rsidRDefault="007C42F9" w:rsidP="003A7740">
            <w:pPr>
              <w:rPr>
                <w:color w:val="FF0000"/>
              </w:rPr>
            </w:pPr>
            <w:r w:rsidRPr="0079762C">
              <w:rPr>
                <w:sz w:val="22"/>
                <w:szCs w:val="22"/>
              </w:rPr>
              <w:t>Problemleri belirleme ve aşamalarına uygun olarak çözme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9889" w:type="dxa"/>
            <w:gridSpan w:val="5"/>
            <w:tcBorders>
              <w:bottom w:val="single" w:sz="12" w:space="0" w:color="auto"/>
            </w:tcBorders>
            <w:vAlign w:val="center"/>
          </w:tcPr>
          <w:p w:rsidR="007C42F9" w:rsidRPr="0079762C" w:rsidRDefault="007C42F9" w:rsidP="003A7740">
            <w:pPr>
              <w:jc w:val="both"/>
            </w:pPr>
            <w:r w:rsidRPr="0079762C">
              <w:rPr>
                <w:b/>
                <w:sz w:val="22"/>
                <w:szCs w:val="22"/>
              </w:rPr>
              <w:t>1</w:t>
            </w:r>
            <w:r w:rsidRPr="0079762C">
              <w:rPr>
                <w:sz w:val="22"/>
                <w:szCs w:val="22"/>
              </w:rPr>
              <w:t xml:space="preserve">:Hiç Katkısı Yok. </w:t>
            </w:r>
            <w:r w:rsidRPr="0079762C">
              <w:rPr>
                <w:b/>
                <w:sz w:val="22"/>
                <w:szCs w:val="22"/>
              </w:rPr>
              <w:t>2</w:t>
            </w:r>
            <w:r w:rsidRPr="0079762C">
              <w:rPr>
                <w:sz w:val="22"/>
                <w:szCs w:val="22"/>
              </w:rPr>
              <w:t xml:space="preserve">:Kısmen Katkısı Var. </w:t>
            </w:r>
            <w:r w:rsidRPr="0079762C">
              <w:rPr>
                <w:b/>
                <w:sz w:val="22"/>
                <w:szCs w:val="22"/>
              </w:rPr>
              <w:t>3</w:t>
            </w:r>
            <w:r w:rsidRPr="0079762C">
              <w:rPr>
                <w:sz w:val="22"/>
                <w:szCs w:val="22"/>
              </w:rPr>
              <w:t>:Tam Katkısı Var.</w:t>
            </w:r>
          </w:p>
        </w:tc>
      </w:tr>
    </w:tbl>
    <w:p w:rsidR="007C42F9" w:rsidRPr="0079762C" w:rsidRDefault="007C42F9" w:rsidP="003A7740">
      <w:pPr>
        <w:rPr>
          <w:sz w:val="22"/>
          <w:szCs w:val="22"/>
        </w:rPr>
      </w:pPr>
    </w:p>
    <w:p w:rsidR="007C42F9" w:rsidRPr="0079762C" w:rsidRDefault="007C42F9" w:rsidP="003A7740">
      <w:pPr>
        <w:spacing w:line="360" w:lineRule="auto"/>
        <w:rPr>
          <w:sz w:val="22"/>
          <w:szCs w:val="22"/>
        </w:rPr>
      </w:pPr>
      <w:r w:rsidRPr="0079762C">
        <w:rPr>
          <w:b/>
          <w:sz w:val="22"/>
          <w:szCs w:val="22"/>
        </w:rPr>
        <w:t>Dersin Öğretim Üyesi:</w:t>
      </w:r>
      <w:r w:rsidRPr="0079762C">
        <w:rPr>
          <w:sz w:val="22"/>
          <w:szCs w:val="22"/>
        </w:rPr>
        <w:t xml:space="preserve">   </w:t>
      </w:r>
      <w:r w:rsidR="00B450E7">
        <w:rPr>
          <w:sz w:val="22"/>
          <w:szCs w:val="22"/>
        </w:rPr>
        <w:t>Prof</w:t>
      </w:r>
      <w:r w:rsidRPr="0079762C">
        <w:rPr>
          <w:sz w:val="22"/>
          <w:szCs w:val="22"/>
        </w:rPr>
        <w:t>.</w:t>
      </w:r>
      <w:r w:rsidR="00B450E7">
        <w:rPr>
          <w:sz w:val="22"/>
          <w:szCs w:val="22"/>
        </w:rPr>
        <w:t xml:space="preserve"> </w:t>
      </w:r>
      <w:r w:rsidRPr="0079762C">
        <w:rPr>
          <w:sz w:val="22"/>
          <w:szCs w:val="22"/>
        </w:rPr>
        <w:t xml:space="preserve">Dr. Cansu FİLİK İŞÇEN </w:t>
      </w:r>
    </w:p>
    <w:p w:rsidR="007C42F9" w:rsidRDefault="007C42F9" w:rsidP="003A7740"/>
    <w:p w:rsidR="007C42F9" w:rsidRDefault="007C42F9" w:rsidP="003A7740"/>
    <w:p w:rsidR="007C42F9" w:rsidRDefault="007C42F9" w:rsidP="003A7740"/>
    <w:p w:rsidR="007C0716" w:rsidRDefault="007C0716" w:rsidP="003A7740"/>
    <w:p w:rsidR="007C0716" w:rsidRDefault="007C0716" w:rsidP="003A7740"/>
    <w:p w:rsidR="007C0716" w:rsidRDefault="007C0716" w:rsidP="003A7740"/>
    <w:p w:rsidR="007C0716" w:rsidRDefault="007C0716" w:rsidP="003A7740"/>
    <w:p w:rsidR="007C42F9" w:rsidRDefault="007C42F9" w:rsidP="003A7740"/>
    <w:p w:rsidR="007C42F9" w:rsidRDefault="007C42F9" w:rsidP="003A7740"/>
    <w:p w:rsidR="007C42F9" w:rsidRDefault="007C42F9" w:rsidP="003A7740"/>
    <w:p w:rsidR="007C42F9" w:rsidRDefault="007C42F9" w:rsidP="003A7740"/>
    <w:p w:rsidR="007C42F9" w:rsidRDefault="007C42F9" w:rsidP="003A7740"/>
    <w:p w:rsidR="007C42F9" w:rsidRDefault="007C42F9" w:rsidP="003A7740"/>
    <w:p w:rsidR="007C42F9" w:rsidRDefault="007C42F9" w:rsidP="003A7740"/>
    <w:p w:rsidR="007C42F9" w:rsidRDefault="007C42F9" w:rsidP="003A7740"/>
    <w:p w:rsidR="007C42F9" w:rsidRDefault="007C42F9" w:rsidP="003A7740"/>
    <w:p w:rsidR="007C42F9" w:rsidRDefault="007C42F9" w:rsidP="003A7740"/>
    <w:p w:rsidR="007C42F9" w:rsidRDefault="007C42F9" w:rsidP="003A7740"/>
    <w:p w:rsidR="007C42F9" w:rsidRDefault="007C42F9"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42F9" w:rsidRDefault="007C42F9" w:rsidP="003A7740">
      <w:pPr>
        <w:outlineLvl w:val="0"/>
        <w:rPr>
          <w:b/>
          <w:sz w:val="22"/>
          <w:szCs w:val="22"/>
        </w:rPr>
      </w:pPr>
    </w:p>
    <w:p w:rsidR="00BF7B3A" w:rsidRDefault="007C0716" w:rsidP="003A7740">
      <w:pPr>
        <w:outlineLvl w:val="0"/>
        <w:rPr>
          <w:b/>
          <w:sz w:val="22"/>
          <w:szCs w:val="22"/>
        </w:rPr>
      </w:pPr>
      <w:r w:rsidRPr="007C0716">
        <w:rPr>
          <w:b/>
          <w:noProof/>
          <w:sz w:val="22"/>
          <w:szCs w:val="22"/>
        </w:rPr>
        <w:drawing>
          <wp:anchor distT="0" distB="0" distL="114300" distR="114300" simplePos="0" relativeHeight="251894784" behindDoc="1" locked="0" layoutInCell="1" allowOverlap="1">
            <wp:simplePos x="0" y="0"/>
            <wp:positionH relativeFrom="column">
              <wp:posOffset>-57785</wp:posOffset>
            </wp:positionH>
            <wp:positionV relativeFrom="paragraph">
              <wp:posOffset>-132080</wp:posOffset>
            </wp:positionV>
            <wp:extent cx="499110" cy="464820"/>
            <wp:effectExtent l="19050" t="0" r="0" b="0"/>
            <wp:wrapSquare wrapText="bothSides"/>
            <wp:docPr id="9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p w:rsidR="007C42F9" w:rsidRPr="00FD6860" w:rsidRDefault="007C42F9"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6B43E2">
        <w:tc>
          <w:tcPr>
            <w:tcW w:w="1167" w:type="dxa"/>
            <w:vAlign w:val="center"/>
          </w:tcPr>
          <w:p w:rsidR="007C42F9" w:rsidRPr="006B43E2" w:rsidRDefault="007C42F9" w:rsidP="006B43E2">
            <w:pPr>
              <w:outlineLvl w:val="0"/>
              <w:rPr>
                <w:b/>
                <w:sz w:val="20"/>
                <w:szCs w:val="20"/>
              </w:rPr>
            </w:pPr>
            <w:r w:rsidRPr="006B43E2">
              <w:rPr>
                <w:b/>
                <w:sz w:val="20"/>
                <w:szCs w:val="20"/>
              </w:rPr>
              <w:t>DÖNEM</w:t>
            </w:r>
          </w:p>
        </w:tc>
        <w:tc>
          <w:tcPr>
            <w:tcW w:w="1527" w:type="dxa"/>
            <w:vAlign w:val="center"/>
          </w:tcPr>
          <w:p w:rsidR="007C42F9" w:rsidRPr="006B43E2" w:rsidRDefault="007C42F9" w:rsidP="006B43E2">
            <w:pPr>
              <w:outlineLvl w:val="0"/>
              <w:rPr>
                <w:sz w:val="20"/>
                <w:szCs w:val="20"/>
              </w:rPr>
            </w:pPr>
            <w:r>
              <w:rPr>
                <w:sz w:val="20"/>
                <w:szCs w:val="20"/>
              </w:rPr>
              <w:t>Güz</w:t>
            </w:r>
          </w:p>
        </w:tc>
      </w:tr>
    </w:tbl>
    <w:p w:rsidR="007C42F9" w:rsidRPr="00474EEF"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6B43E2">
        <w:tc>
          <w:tcPr>
            <w:tcW w:w="1668" w:type="dxa"/>
            <w:vAlign w:val="center"/>
          </w:tcPr>
          <w:p w:rsidR="007C42F9" w:rsidRPr="006B43E2" w:rsidRDefault="007C42F9" w:rsidP="006B43E2">
            <w:pPr>
              <w:jc w:val="center"/>
              <w:outlineLvl w:val="0"/>
              <w:rPr>
                <w:b/>
                <w:sz w:val="20"/>
                <w:szCs w:val="20"/>
              </w:rPr>
            </w:pPr>
            <w:r w:rsidRPr="006B43E2">
              <w:rPr>
                <w:b/>
                <w:sz w:val="20"/>
                <w:szCs w:val="20"/>
              </w:rPr>
              <w:t>DERSİN KODU</w:t>
            </w:r>
          </w:p>
        </w:tc>
        <w:tc>
          <w:tcPr>
            <w:tcW w:w="2760" w:type="dxa"/>
            <w:vAlign w:val="center"/>
          </w:tcPr>
          <w:p w:rsidR="007C42F9" w:rsidRPr="00711636" w:rsidRDefault="007C42F9" w:rsidP="003A7740">
            <w:pPr>
              <w:outlineLvl w:val="0"/>
            </w:pPr>
            <w:r>
              <w:t>171117120</w:t>
            </w:r>
          </w:p>
        </w:tc>
        <w:tc>
          <w:tcPr>
            <w:tcW w:w="1560" w:type="dxa"/>
            <w:vAlign w:val="center"/>
          </w:tcPr>
          <w:p w:rsidR="007C42F9" w:rsidRPr="006B43E2" w:rsidRDefault="007C42F9" w:rsidP="006B43E2">
            <w:pPr>
              <w:jc w:val="center"/>
              <w:outlineLvl w:val="0"/>
              <w:rPr>
                <w:b/>
                <w:sz w:val="20"/>
                <w:szCs w:val="20"/>
              </w:rPr>
            </w:pPr>
            <w:r w:rsidRPr="006B43E2">
              <w:rPr>
                <w:b/>
                <w:sz w:val="20"/>
                <w:szCs w:val="20"/>
              </w:rPr>
              <w:t>DERSİN ADI</w:t>
            </w:r>
          </w:p>
        </w:tc>
        <w:tc>
          <w:tcPr>
            <w:tcW w:w="4185" w:type="dxa"/>
          </w:tcPr>
          <w:p w:rsidR="007C42F9" w:rsidRPr="001957BA" w:rsidRDefault="007C42F9" w:rsidP="006B43E2">
            <w:pPr>
              <w:outlineLvl w:val="0"/>
              <w:rPr>
                <w:szCs w:val="20"/>
              </w:rPr>
            </w:pPr>
            <w:r>
              <w:rPr>
                <w:sz w:val="20"/>
                <w:szCs w:val="20"/>
              </w:rPr>
              <w:t>Evrim</w:t>
            </w:r>
          </w:p>
          <w:p w:rsidR="007C42F9" w:rsidRPr="006B43E2" w:rsidRDefault="007C42F9" w:rsidP="006B43E2">
            <w:pPr>
              <w:outlineLvl w:val="0"/>
              <w:rPr>
                <w:sz w:val="20"/>
                <w:szCs w:val="20"/>
              </w:rPr>
            </w:pPr>
          </w:p>
        </w:tc>
      </w:tr>
    </w:tbl>
    <w:p w:rsidR="007C42F9" w:rsidRPr="00474EEF" w:rsidRDefault="007C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0"/>
        <w:gridCol w:w="86"/>
        <w:gridCol w:w="439"/>
        <w:gridCol w:w="204"/>
        <w:gridCol w:w="1004"/>
        <w:gridCol w:w="708"/>
        <w:gridCol w:w="43"/>
        <w:gridCol w:w="603"/>
        <w:gridCol w:w="780"/>
        <w:gridCol w:w="609"/>
        <w:gridCol w:w="95"/>
        <w:gridCol w:w="2345"/>
        <w:gridCol w:w="1141"/>
        <w:gridCol w:w="288"/>
      </w:tblGrid>
      <w:tr w:rsidR="007C42F9" w:rsidRPr="00424600" w:rsidTr="000A725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7C42F9" w:rsidRPr="00E017F7" w:rsidRDefault="007C42F9" w:rsidP="003A7740">
            <w:pPr>
              <w:rPr>
                <w:b/>
                <w:sz w:val="18"/>
                <w:szCs w:val="20"/>
              </w:rPr>
            </w:pPr>
            <w:r w:rsidRPr="00E017F7">
              <w:rPr>
                <w:b/>
                <w:sz w:val="18"/>
                <w:szCs w:val="20"/>
              </w:rPr>
              <w:t>YARIYIL</w:t>
            </w:r>
          </w:p>
          <w:p w:rsidR="007C42F9" w:rsidRPr="00521A1D" w:rsidRDefault="007C42F9" w:rsidP="003A7740">
            <w:pPr>
              <w:rPr>
                <w:sz w:val="20"/>
                <w:szCs w:val="20"/>
              </w:rPr>
            </w:pPr>
          </w:p>
        </w:tc>
        <w:tc>
          <w:tcPr>
            <w:tcW w:w="1653" w:type="pct"/>
            <w:gridSpan w:val="7"/>
            <w:tcBorders>
              <w:left w:val="single" w:sz="12" w:space="0" w:color="auto"/>
              <w:bottom w:val="single" w:sz="4" w:space="0" w:color="auto"/>
              <w:right w:val="single" w:sz="12" w:space="0" w:color="auto"/>
            </w:tcBorders>
            <w:vAlign w:val="center"/>
          </w:tcPr>
          <w:p w:rsidR="007C42F9" w:rsidRPr="00521A1D" w:rsidRDefault="007C42F9" w:rsidP="003A7740">
            <w:pPr>
              <w:jc w:val="center"/>
              <w:rPr>
                <w:b/>
                <w:sz w:val="20"/>
                <w:szCs w:val="20"/>
              </w:rPr>
            </w:pPr>
            <w:r w:rsidRPr="00521A1D">
              <w:rPr>
                <w:b/>
                <w:sz w:val="20"/>
                <w:szCs w:val="20"/>
              </w:rPr>
              <w:t>HAFTALIK DERS SAATİ</w:t>
            </w:r>
          </w:p>
        </w:tc>
        <w:tc>
          <w:tcPr>
            <w:tcW w:w="2815" w:type="pct"/>
            <w:gridSpan w:val="6"/>
            <w:tcBorders>
              <w:left w:val="single" w:sz="12" w:space="0" w:color="auto"/>
              <w:bottom w:val="single" w:sz="4" w:space="0" w:color="auto"/>
            </w:tcBorders>
            <w:vAlign w:val="center"/>
          </w:tcPr>
          <w:p w:rsidR="007C42F9" w:rsidRPr="00521A1D" w:rsidRDefault="007C42F9" w:rsidP="003A7740">
            <w:pPr>
              <w:jc w:val="center"/>
              <w:rPr>
                <w:b/>
                <w:sz w:val="20"/>
                <w:szCs w:val="20"/>
              </w:rPr>
            </w:pPr>
            <w:r w:rsidRPr="00521A1D">
              <w:rPr>
                <w:b/>
                <w:sz w:val="20"/>
                <w:szCs w:val="20"/>
              </w:rPr>
              <w:t>DERSİN</w:t>
            </w:r>
          </w:p>
        </w:tc>
      </w:tr>
      <w:tr w:rsidR="007C42F9" w:rsidRPr="00424600" w:rsidTr="000A725E">
        <w:trPr>
          <w:trHeight w:val="382"/>
        </w:trPr>
        <w:tc>
          <w:tcPr>
            <w:tcW w:w="531" w:type="pct"/>
            <w:vMerge/>
            <w:tcBorders>
              <w:top w:val="single" w:sz="4" w:space="0" w:color="auto"/>
              <w:left w:val="single" w:sz="12" w:space="0" w:color="auto"/>
              <w:bottom w:val="single" w:sz="4" w:space="0" w:color="auto"/>
              <w:right w:val="single" w:sz="12" w:space="0" w:color="auto"/>
            </w:tcBorders>
          </w:tcPr>
          <w:p w:rsidR="007C42F9" w:rsidRPr="00521A1D" w:rsidRDefault="007C42F9" w:rsidP="003A7740">
            <w:pPr>
              <w:rPr>
                <w:b/>
                <w:sz w:val="20"/>
                <w:szCs w:val="20"/>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rsidR="007C42F9" w:rsidRPr="00521A1D" w:rsidRDefault="007C42F9" w:rsidP="00DA08B8">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7C42F9" w:rsidRPr="00521A1D" w:rsidRDefault="007C42F9" w:rsidP="0042460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7C42F9" w:rsidRPr="00521A1D" w:rsidRDefault="007C42F9" w:rsidP="0042460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7C42F9" w:rsidRPr="00521A1D" w:rsidRDefault="007C42F9" w:rsidP="0042460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7C42F9" w:rsidRPr="00521A1D" w:rsidRDefault="007C42F9" w:rsidP="00424600">
            <w:pPr>
              <w:ind w:left="-111" w:right="-108"/>
              <w:jc w:val="center"/>
              <w:rPr>
                <w:b/>
                <w:sz w:val="20"/>
                <w:szCs w:val="20"/>
              </w:rPr>
            </w:pPr>
            <w:r w:rsidRPr="00521A1D">
              <w:rPr>
                <w:b/>
                <w:sz w:val="20"/>
                <w:szCs w:val="20"/>
              </w:rPr>
              <w:t>AKTS</w:t>
            </w:r>
          </w:p>
        </w:tc>
        <w:tc>
          <w:tcPr>
            <w:tcW w:w="1306" w:type="pct"/>
            <w:gridSpan w:val="2"/>
            <w:tcBorders>
              <w:top w:val="single" w:sz="4" w:space="0" w:color="auto"/>
              <w:left w:val="single" w:sz="4" w:space="0" w:color="auto"/>
              <w:bottom w:val="single" w:sz="4" w:space="0" w:color="auto"/>
            </w:tcBorders>
            <w:vAlign w:val="center"/>
          </w:tcPr>
          <w:p w:rsidR="007C42F9" w:rsidRPr="00521A1D" w:rsidRDefault="007C42F9" w:rsidP="00424600">
            <w:pPr>
              <w:jc w:val="center"/>
              <w:rPr>
                <w:b/>
                <w:sz w:val="20"/>
                <w:szCs w:val="20"/>
              </w:rPr>
            </w:pPr>
            <w:r w:rsidRPr="00521A1D">
              <w:rPr>
                <w:b/>
                <w:sz w:val="20"/>
                <w:szCs w:val="20"/>
              </w:rPr>
              <w:t>TÜRÜ</w:t>
            </w:r>
          </w:p>
        </w:tc>
        <w:tc>
          <w:tcPr>
            <w:tcW w:w="766" w:type="pct"/>
            <w:gridSpan w:val="2"/>
            <w:tcBorders>
              <w:top w:val="single" w:sz="4" w:space="0" w:color="auto"/>
              <w:left w:val="single" w:sz="4" w:space="0" w:color="auto"/>
              <w:bottom w:val="single" w:sz="4" w:space="0" w:color="auto"/>
            </w:tcBorders>
            <w:vAlign w:val="center"/>
          </w:tcPr>
          <w:p w:rsidR="007C42F9" w:rsidRPr="00521A1D" w:rsidRDefault="007C42F9" w:rsidP="003A7740">
            <w:pPr>
              <w:jc w:val="center"/>
              <w:rPr>
                <w:b/>
                <w:sz w:val="20"/>
                <w:szCs w:val="20"/>
              </w:rPr>
            </w:pPr>
            <w:r>
              <w:rPr>
                <w:b/>
                <w:sz w:val="20"/>
                <w:szCs w:val="20"/>
              </w:rPr>
              <w:t>DİLİ</w:t>
            </w:r>
          </w:p>
        </w:tc>
      </w:tr>
      <w:tr w:rsidR="007C42F9" w:rsidRPr="00424600" w:rsidTr="000A725E">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7C42F9" w:rsidRPr="002C02AF" w:rsidRDefault="007C42F9" w:rsidP="00E017F7">
            <w:pPr>
              <w:jc w:val="center"/>
            </w:pPr>
            <w:r>
              <w:rPr>
                <w:sz w:val="22"/>
                <w:szCs w:val="22"/>
              </w:rPr>
              <w:t>VII</w:t>
            </w:r>
          </w:p>
        </w:tc>
        <w:tc>
          <w:tcPr>
            <w:tcW w:w="390" w:type="pct"/>
            <w:gridSpan w:val="3"/>
            <w:tcBorders>
              <w:top w:val="single" w:sz="4" w:space="0" w:color="auto"/>
              <w:left w:val="single" w:sz="12" w:space="0" w:color="auto"/>
              <w:bottom w:val="single" w:sz="12" w:space="0" w:color="auto"/>
              <w:right w:val="single" w:sz="4" w:space="0" w:color="auto"/>
            </w:tcBorders>
            <w:vAlign w:val="center"/>
          </w:tcPr>
          <w:p w:rsidR="007C42F9" w:rsidRPr="002C02AF" w:rsidRDefault="007C42F9" w:rsidP="00E017F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7C42F9" w:rsidRPr="002C02AF" w:rsidRDefault="007C42F9" w:rsidP="00E017F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7C42F9" w:rsidRPr="002C02AF" w:rsidRDefault="007C42F9" w:rsidP="00E017F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7C42F9" w:rsidRPr="002C02AF" w:rsidRDefault="007C42F9" w:rsidP="003A7740">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7C42F9" w:rsidRPr="002C02AF" w:rsidRDefault="007C42F9" w:rsidP="003A7740">
            <w:pPr>
              <w:jc w:val="center"/>
            </w:pPr>
            <w:r>
              <w:rPr>
                <w:sz w:val="22"/>
                <w:szCs w:val="22"/>
              </w:rPr>
              <w:t>3</w:t>
            </w:r>
          </w:p>
        </w:tc>
        <w:tc>
          <w:tcPr>
            <w:tcW w:w="1306" w:type="pct"/>
            <w:gridSpan w:val="2"/>
            <w:tcBorders>
              <w:top w:val="single" w:sz="4" w:space="0" w:color="auto"/>
              <w:left w:val="single" w:sz="4" w:space="0" w:color="auto"/>
              <w:bottom w:val="single" w:sz="12" w:space="0" w:color="auto"/>
            </w:tcBorders>
            <w:vAlign w:val="center"/>
          </w:tcPr>
          <w:p w:rsidR="007C42F9" w:rsidRPr="00E25D97" w:rsidRDefault="007C42F9" w:rsidP="001957BA">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6" w:type="pct"/>
            <w:gridSpan w:val="2"/>
            <w:tcBorders>
              <w:top w:val="single" w:sz="4" w:space="0" w:color="auto"/>
              <w:left w:val="single" w:sz="4" w:space="0" w:color="auto"/>
              <w:bottom w:val="single" w:sz="12" w:space="0" w:color="auto"/>
            </w:tcBorders>
          </w:tcPr>
          <w:p w:rsidR="007C42F9" w:rsidRPr="00E25D97" w:rsidRDefault="007C42F9" w:rsidP="003A7740">
            <w:pPr>
              <w:jc w:val="center"/>
              <w:rPr>
                <w:vertAlign w:val="superscript"/>
              </w:rPr>
            </w:pPr>
            <w:r>
              <w:rPr>
                <w:vertAlign w:val="superscript"/>
              </w:rPr>
              <w:t>Türkçe</w:t>
            </w:r>
          </w:p>
        </w:tc>
      </w:tr>
      <w:tr w:rsidR="007C42F9" w:rsidRPr="00424600" w:rsidTr="002F39F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7C42F9" w:rsidRDefault="007C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7C42F9" w:rsidRPr="00D64451" w:rsidTr="000A725E">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rsidR="007C42F9" w:rsidRPr="00D62B39" w:rsidRDefault="007C42F9" w:rsidP="003A774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7C42F9" w:rsidRPr="00D62B39" w:rsidRDefault="007C42F9" w:rsidP="00B44A74">
            <w:pPr>
              <w:jc w:val="center"/>
              <w:rPr>
                <w:b/>
                <w:sz w:val="20"/>
                <w:szCs w:val="20"/>
              </w:rPr>
            </w:pPr>
            <w:r>
              <w:rPr>
                <w:b/>
                <w:sz w:val="20"/>
                <w:szCs w:val="20"/>
              </w:rPr>
              <w:t>Eğitim Bilimi</w:t>
            </w:r>
          </w:p>
        </w:tc>
        <w:tc>
          <w:tcPr>
            <w:tcW w:w="2372" w:type="pct"/>
            <w:gridSpan w:val="5"/>
            <w:tcBorders>
              <w:top w:val="single" w:sz="12" w:space="0" w:color="auto"/>
              <w:bottom w:val="single" w:sz="6" w:space="0" w:color="auto"/>
            </w:tcBorders>
            <w:vAlign w:val="center"/>
          </w:tcPr>
          <w:p w:rsidR="007C42F9" w:rsidRDefault="007C42F9" w:rsidP="003A7740">
            <w:pPr>
              <w:jc w:val="center"/>
              <w:rPr>
                <w:b/>
                <w:sz w:val="20"/>
                <w:szCs w:val="20"/>
              </w:rPr>
            </w:pPr>
            <w:r>
              <w:rPr>
                <w:b/>
                <w:sz w:val="20"/>
                <w:szCs w:val="20"/>
              </w:rPr>
              <w:t>Fen Bilgisi Öğretmenliği</w:t>
            </w:r>
          </w:p>
          <w:p w:rsidR="007C42F9" w:rsidRPr="00B44A74" w:rsidRDefault="007C42F9"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6" w:type="pct"/>
            <w:gridSpan w:val="2"/>
            <w:tcBorders>
              <w:top w:val="single" w:sz="12" w:space="0" w:color="auto"/>
              <w:bottom w:val="single" w:sz="6" w:space="0" w:color="auto"/>
            </w:tcBorders>
            <w:vAlign w:val="center"/>
          </w:tcPr>
          <w:p w:rsidR="007C42F9" w:rsidRDefault="007C42F9" w:rsidP="003A7740">
            <w:pPr>
              <w:jc w:val="center"/>
              <w:rPr>
                <w:b/>
                <w:sz w:val="20"/>
                <w:szCs w:val="20"/>
              </w:rPr>
            </w:pPr>
            <w:r>
              <w:rPr>
                <w:b/>
                <w:sz w:val="20"/>
                <w:szCs w:val="20"/>
              </w:rPr>
              <w:t>Sosyal Bilim</w:t>
            </w:r>
          </w:p>
        </w:tc>
      </w:tr>
      <w:tr w:rsidR="007C42F9" w:rsidRPr="00D64451" w:rsidTr="000A725E">
        <w:tblPrEx>
          <w:tblBorders>
            <w:insideH w:val="single" w:sz="6" w:space="0" w:color="auto"/>
            <w:insideV w:val="single" w:sz="6" w:space="0" w:color="auto"/>
          </w:tblBorders>
        </w:tblPrEx>
        <w:trPr>
          <w:trHeight w:val="138"/>
        </w:trPr>
        <w:tc>
          <w:tcPr>
            <w:tcW w:w="812" w:type="pct"/>
            <w:gridSpan w:val="3"/>
            <w:tcBorders>
              <w:top w:val="single" w:sz="6" w:space="0" w:color="auto"/>
              <w:left w:val="single" w:sz="12" w:space="0" w:color="auto"/>
              <w:bottom w:val="single" w:sz="12" w:space="0" w:color="auto"/>
              <w:right w:val="single" w:sz="4" w:space="0" w:color="auto"/>
            </w:tcBorders>
          </w:tcPr>
          <w:p w:rsidR="007C42F9" w:rsidRPr="00771293" w:rsidRDefault="007C42F9" w:rsidP="0042460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7C42F9" w:rsidRPr="00FF422D" w:rsidRDefault="007C42F9" w:rsidP="003A7740">
            <w:pPr>
              <w:jc w:val="center"/>
            </w:pPr>
          </w:p>
        </w:tc>
        <w:tc>
          <w:tcPr>
            <w:tcW w:w="2372" w:type="pct"/>
            <w:gridSpan w:val="5"/>
            <w:tcBorders>
              <w:top w:val="single" w:sz="6" w:space="0" w:color="auto"/>
              <w:left w:val="single" w:sz="4" w:space="0" w:color="auto"/>
              <w:bottom w:val="single" w:sz="12" w:space="0" w:color="auto"/>
            </w:tcBorders>
          </w:tcPr>
          <w:p w:rsidR="007C42F9" w:rsidRPr="00FF422D" w:rsidRDefault="007C42F9" w:rsidP="005D19B7">
            <w:pPr>
              <w:jc w:val="center"/>
            </w:pPr>
            <w:r>
              <w:t xml:space="preserve"> x</w:t>
            </w:r>
          </w:p>
        </w:tc>
        <w:tc>
          <w:tcPr>
            <w:tcW w:w="766" w:type="pct"/>
            <w:gridSpan w:val="2"/>
            <w:tcBorders>
              <w:top w:val="single" w:sz="6" w:space="0" w:color="auto"/>
              <w:left w:val="single" w:sz="4" w:space="0" w:color="auto"/>
              <w:bottom w:val="single" w:sz="12" w:space="0" w:color="auto"/>
            </w:tcBorders>
          </w:tcPr>
          <w:p w:rsidR="007C42F9" w:rsidRPr="00771293" w:rsidRDefault="007C42F9" w:rsidP="00424600">
            <w:pPr>
              <w:jc w:val="center"/>
            </w:pPr>
          </w:p>
        </w:tc>
      </w:tr>
      <w:tr w:rsidR="007C42F9" w:rsidTr="002F39FF">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7C42F9" w:rsidRDefault="007C42F9">
            <w:pPr>
              <w:jc w:val="center"/>
              <w:rPr>
                <w:b/>
                <w:sz w:val="20"/>
                <w:szCs w:val="20"/>
              </w:rPr>
            </w:pPr>
            <w:r>
              <w:rPr>
                <w:b/>
                <w:sz w:val="20"/>
                <w:szCs w:val="20"/>
              </w:rPr>
              <w:t>DEĞERLENDİRME ÖLÇÜTLERİ</w:t>
            </w:r>
          </w:p>
        </w:tc>
      </w:tr>
      <w:tr w:rsidR="007C42F9" w:rsidTr="000A725E">
        <w:tc>
          <w:tcPr>
            <w:tcW w:w="1838" w:type="pct"/>
            <w:gridSpan w:val="6"/>
            <w:vMerge w:val="restart"/>
            <w:tcBorders>
              <w:top w:val="single" w:sz="12" w:space="0" w:color="auto"/>
              <w:left w:val="single" w:sz="12" w:space="0" w:color="auto"/>
              <w:bottom w:val="single" w:sz="12" w:space="0" w:color="auto"/>
              <w:right w:val="single" w:sz="12" w:space="0" w:color="auto"/>
            </w:tcBorders>
            <w:vAlign w:val="center"/>
          </w:tcPr>
          <w:p w:rsidR="007C42F9" w:rsidRDefault="007C42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7C42F9" w:rsidRDefault="007C42F9">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7C42F9" w:rsidRDefault="007C42F9">
            <w:pPr>
              <w:jc w:val="center"/>
              <w:rPr>
                <w:b/>
                <w:sz w:val="20"/>
                <w:szCs w:val="20"/>
              </w:rPr>
            </w:pPr>
            <w:r>
              <w:rPr>
                <w:b/>
                <w:sz w:val="20"/>
                <w:szCs w:val="20"/>
              </w:rPr>
              <w:t>Sayı</w:t>
            </w:r>
          </w:p>
        </w:tc>
        <w:tc>
          <w:tcPr>
            <w:tcW w:w="766" w:type="pct"/>
            <w:gridSpan w:val="2"/>
            <w:tcBorders>
              <w:top w:val="single" w:sz="12" w:space="0" w:color="auto"/>
              <w:left w:val="single" w:sz="8" w:space="0" w:color="auto"/>
              <w:bottom w:val="single" w:sz="8" w:space="0" w:color="auto"/>
              <w:right w:val="single" w:sz="12" w:space="0" w:color="auto"/>
            </w:tcBorders>
            <w:vAlign w:val="center"/>
          </w:tcPr>
          <w:p w:rsidR="007C42F9" w:rsidRDefault="007C42F9">
            <w:pPr>
              <w:jc w:val="center"/>
              <w:rPr>
                <w:b/>
                <w:sz w:val="20"/>
                <w:szCs w:val="20"/>
              </w:rPr>
            </w:pPr>
            <w:r>
              <w:rPr>
                <w:b/>
                <w:sz w:val="20"/>
                <w:szCs w:val="20"/>
              </w:rPr>
              <w:t>%</w:t>
            </w:r>
          </w:p>
        </w:tc>
      </w:tr>
      <w:tr w:rsidR="007C42F9" w:rsidTr="000A725E">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7C42F9" w:rsidRDefault="007C42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7C42F9" w:rsidRDefault="007C42F9">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7C42F9" w:rsidRPr="000E3402" w:rsidRDefault="007C42F9">
            <w:pPr>
              <w:jc w:val="center"/>
            </w:pPr>
            <w:r>
              <w:t xml:space="preserve">1 </w:t>
            </w:r>
          </w:p>
        </w:tc>
        <w:tc>
          <w:tcPr>
            <w:tcW w:w="766" w:type="pct"/>
            <w:gridSpan w:val="2"/>
            <w:tcBorders>
              <w:top w:val="single" w:sz="8" w:space="0" w:color="auto"/>
              <w:left w:val="single" w:sz="8" w:space="0" w:color="auto"/>
              <w:bottom w:val="single" w:sz="4" w:space="0" w:color="auto"/>
              <w:right w:val="single" w:sz="12" w:space="0" w:color="auto"/>
            </w:tcBorders>
            <w:shd w:val="clear" w:color="auto" w:fill="auto"/>
          </w:tcPr>
          <w:p w:rsidR="007C42F9" w:rsidRPr="005D19B7" w:rsidRDefault="007C42F9">
            <w:pPr>
              <w:jc w:val="center"/>
              <w:rPr>
                <w:sz w:val="20"/>
                <w:szCs w:val="20"/>
                <w:highlight w:val="yellow"/>
              </w:rPr>
            </w:pPr>
            <w:r>
              <w:rPr>
                <w:sz w:val="20"/>
                <w:szCs w:val="20"/>
              </w:rPr>
              <w:t xml:space="preserve">40 </w:t>
            </w:r>
          </w:p>
        </w:tc>
      </w:tr>
      <w:tr w:rsidR="007C42F9" w:rsidTr="000A725E">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7C42F9" w:rsidRDefault="007C42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C42F9" w:rsidRDefault="007C42F9">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7C42F9" w:rsidRPr="000E3402" w:rsidRDefault="007C42F9"/>
        </w:tc>
        <w:tc>
          <w:tcPr>
            <w:tcW w:w="766" w:type="pct"/>
            <w:gridSpan w:val="2"/>
            <w:tcBorders>
              <w:top w:val="single" w:sz="4" w:space="0" w:color="auto"/>
              <w:left w:val="single" w:sz="8" w:space="0" w:color="auto"/>
              <w:bottom w:val="single" w:sz="4" w:space="0" w:color="auto"/>
              <w:right w:val="single" w:sz="12" w:space="0" w:color="auto"/>
            </w:tcBorders>
          </w:tcPr>
          <w:p w:rsidR="007C42F9" w:rsidRPr="00D605C4" w:rsidRDefault="007C42F9">
            <w:pPr>
              <w:rPr>
                <w:sz w:val="20"/>
                <w:szCs w:val="20"/>
              </w:rPr>
            </w:pPr>
            <w:r>
              <w:rPr>
                <w:sz w:val="20"/>
                <w:szCs w:val="20"/>
              </w:rPr>
              <w:t xml:space="preserve"> </w:t>
            </w:r>
          </w:p>
        </w:tc>
      </w:tr>
      <w:tr w:rsidR="007C42F9" w:rsidTr="000A725E">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7C42F9" w:rsidRDefault="007C42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C42F9" w:rsidRDefault="007C42F9">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7C42F9" w:rsidRPr="000E3402" w:rsidRDefault="007C42F9" w:rsidP="003A7740">
            <w:pPr>
              <w:jc w:val="center"/>
            </w:pPr>
            <w:r>
              <w:t xml:space="preserve"> </w:t>
            </w:r>
          </w:p>
        </w:tc>
        <w:tc>
          <w:tcPr>
            <w:tcW w:w="766" w:type="pct"/>
            <w:gridSpan w:val="2"/>
            <w:tcBorders>
              <w:top w:val="single" w:sz="4" w:space="0" w:color="auto"/>
              <w:left w:val="single" w:sz="8" w:space="0" w:color="auto"/>
              <w:bottom w:val="single" w:sz="4" w:space="0" w:color="auto"/>
              <w:right w:val="single" w:sz="12" w:space="0" w:color="auto"/>
            </w:tcBorders>
          </w:tcPr>
          <w:p w:rsidR="007C42F9" w:rsidRPr="001A787E" w:rsidRDefault="007C42F9" w:rsidP="003A7740">
            <w:pPr>
              <w:jc w:val="center"/>
            </w:pPr>
            <w:r>
              <w:t xml:space="preserve"> </w:t>
            </w:r>
            <w:r w:rsidRPr="001A787E">
              <w:t xml:space="preserve"> </w:t>
            </w:r>
          </w:p>
        </w:tc>
      </w:tr>
      <w:tr w:rsidR="007C42F9" w:rsidTr="000A725E">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7C42F9" w:rsidRDefault="007C42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7C42F9" w:rsidRDefault="007C42F9">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7C42F9" w:rsidRPr="000E3402" w:rsidRDefault="007C42F9" w:rsidP="003A7740">
            <w:pPr>
              <w:jc w:val="center"/>
            </w:pPr>
            <w:r>
              <w:t xml:space="preserve"> </w:t>
            </w:r>
          </w:p>
        </w:tc>
        <w:tc>
          <w:tcPr>
            <w:tcW w:w="766" w:type="pct"/>
            <w:gridSpan w:val="2"/>
            <w:tcBorders>
              <w:top w:val="single" w:sz="4" w:space="0" w:color="auto"/>
              <w:left w:val="single" w:sz="8" w:space="0" w:color="auto"/>
              <w:bottom w:val="single" w:sz="8" w:space="0" w:color="auto"/>
              <w:right w:val="single" w:sz="12" w:space="0" w:color="auto"/>
            </w:tcBorders>
          </w:tcPr>
          <w:p w:rsidR="007C42F9" w:rsidRPr="001A787E" w:rsidRDefault="007C42F9" w:rsidP="003A7740">
            <w:pPr>
              <w:jc w:val="center"/>
            </w:pPr>
            <w:r w:rsidRPr="001A787E">
              <w:t xml:space="preserve"> </w:t>
            </w:r>
          </w:p>
        </w:tc>
      </w:tr>
      <w:tr w:rsidR="007C42F9" w:rsidTr="000A725E">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7C42F9" w:rsidRDefault="007C42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7C42F9" w:rsidRDefault="007C42F9">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7C42F9" w:rsidRPr="000E3402" w:rsidRDefault="007C42F9" w:rsidP="003A7740">
            <w:pPr>
              <w:jc w:val="center"/>
            </w:pPr>
          </w:p>
        </w:tc>
        <w:tc>
          <w:tcPr>
            <w:tcW w:w="766" w:type="pct"/>
            <w:gridSpan w:val="2"/>
            <w:tcBorders>
              <w:top w:val="single" w:sz="8" w:space="0" w:color="auto"/>
              <w:left w:val="single" w:sz="8" w:space="0" w:color="auto"/>
              <w:bottom w:val="single" w:sz="8" w:space="0" w:color="auto"/>
              <w:right w:val="single" w:sz="12" w:space="0" w:color="auto"/>
            </w:tcBorders>
          </w:tcPr>
          <w:p w:rsidR="007C42F9" w:rsidRPr="001A787E" w:rsidRDefault="007C42F9"/>
        </w:tc>
      </w:tr>
      <w:tr w:rsidR="007C42F9" w:rsidTr="000A725E">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7C42F9" w:rsidRDefault="007C42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7C42F9" w:rsidRDefault="007C42F9">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7C42F9" w:rsidRPr="000E3402" w:rsidRDefault="007C42F9"/>
        </w:tc>
        <w:tc>
          <w:tcPr>
            <w:tcW w:w="766" w:type="pct"/>
            <w:gridSpan w:val="2"/>
            <w:tcBorders>
              <w:top w:val="single" w:sz="8" w:space="0" w:color="auto"/>
              <w:left w:val="single" w:sz="8" w:space="0" w:color="auto"/>
              <w:bottom w:val="single" w:sz="12" w:space="0" w:color="auto"/>
              <w:right w:val="single" w:sz="12" w:space="0" w:color="auto"/>
            </w:tcBorders>
          </w:tcPr>
          <w:p w:rsidR="007C42F9" w:rsidRPr="001A787E" w:rsidRDefault="007C42F9"/>
        </w:tc>
      </w:tr>
      <w:tr w:rsidR="007C42F9" w:rsidTr="000A725E">
        <w:trPr>
          <w:trHeight w:val="392"/>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Default="007C42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7C42F9" w:rsidRDefault="007C42F9">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7C42F9" w:rsidRPr="000E3402" w:rsidRDefault="007C42F9">
            <w:pPr>
              <w:jc w:val="center"/>
            </w:pPr>
            <w:r>
              <w:rPr>
                <w:sz w:val="20"/>
                <w:szCs w:val="20"/>
              </w:rPr>
              <w:t xml:space="preserve">1 </w:t>
            </w:r>
          </w:p>
        </w:tc>
        <w:tc>
          <w:tcPr>
            <w:tcW w:w="766" w:type="pct"/>
            <w:gridSpan w:val="2"/>
            <w:tcBorders>
              <w:top w:val="single" w:sz="12" w:space="0" w:color="auto"/>
              <w:left w:val="single" w:sz="8" w:space="0" w:color="auto"/>
              <w:bottom w:val="single" w:sz="8" w:space="0" w:color="auto"/>
              <w:right w:val="single" w:sz="12" w:space="0" w:color="auto"/>
            </w:tcBorders>
            <w:vAlign w:val="center"/>
          </w:tcPr>
          <w:p w:rsidR="007C42F9" w:rsidRPr="001A787E" w:rsidRDefault="007C42F9">
            <w:pPr>
              <w:jc w:val="center"/>
            </w:pPr>
            <w:r>
              <w:t xml:space="preserve">60 </w:t>
            </w:r>
          </w:p>
        </w:tc>
      </w:tr>
      <w:tr w:rsidR="007C42F9" w:rsidTr="000A725E">
        <w:trPr>
          <w:trHeight w:val="447"/>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Default="007C42F9">
            <w:pPr>
              <w:jc w:val="center"/>
              <w:rPr>
                <w:b/>
                <w:sz w:val="20"/>
                <w:szCs w:val="20"/>
              </w:rPr>
            </w:pPr>
            <w:r>
              <w:rPr>
                <w:b/>
                <w:sz w:val="20"/>
                <w:szCs w:val="20"/>
              </w:rPr>
              <w:t>VARSA ÖNERİLEN ÖNKOŞUL(LAR)</w:t>
            </w:r>
          </w:p>
        </w:tc>
        <w:tc>
          <w:tcPr>
            <w:tcW w:w="3162" w:type="pct"/>
            <w:gridSpan w:val="8"/>
            <w:tcBorders>
              <w:top w:val="single" w:sz="12" w:space="0" w:color="auto"/>
              <w:left w:val="single" w:sz="12" w:space="0" w:color="auto"/>
              <w:bottom w:val="single" w:sz="12" w:space="0" w:color="auto"/>
              <w:right w:val="single" w:sz="12" w:space="0" w:color="auto"/>
            </w:tcBorders>
            <w:vAlign w:val="center"/>
          </w:tcPr>
          <w:p w:rsidR="007C42F9" w:rsidRPr="000E3402" w:rsidRDefault="007C42F9">
            <w:pPr>
              <w:jc w:val="both"/>
              <w:rPr>
                <w:sz w:val="20"/>
                <w:szCs w:val="20"/>
              </w:rPr>
            </w:pPr>
            <w:r>
              <w:rPr>
                <w:sz w:val="20"/>
                <w:szCs w:val="20"/>
              </w:rPr>
              <w:t xml:space="preserve"> </w:t>
            </w:r>
          </w:p>
        </w:tc>
      </w:tr>
      <w:tr w:rsidR="007C42F9" w:rsidRPr="00A168E2" w:rsidTr="000A725E">
        <w:trPr>
          <w:trHeight w:val="447"/>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Pr="00A168E2" w:rsidRDefault="007C42F9">
            <w:pPr>
              <w:jc w:val="center"/>
              <w:rPr>
                <w:b/>
              </w:rPr>
            </w:pPr>
            <w:r w:rsidRPr="00A168E2">
              <w:rPr>
                <w:b/>
                <w:sz w:val="22"/>
                <w:szCs w:val="22"/>
              </w:rPr>
              <w:t>DERSİN KISA İÇERİĞİ</w:t>
            </w:r>
          </w:p>
        </w:tc>
        <w:tc>
          <w:tcPr>
            <w:tcW w:w="3162" w:type="pct"/>
            <w:gridSpan w:val="8"/>
            <w:tcBorders>
              <w:top w:val="single" w:sz="12" w:space="0" w:color="auto"/>
              <w:left w:val="single" w:sz="12" w:space="0" w:color="auto"/>
              <w:bottom w:val="single" w:sz="12" w:space="0" w:color="auto"/>
              <w:right w:val="single" w:sz="12" w:space="0" w:color="auto"/>
            </w:tcBorders>
          </w:tcPr>
          <w:p w:rsidR="007C42F9" w:rsidRPr="00A168E2" w:rsidRDefault="007C42F9" w:rsidP="003A7740">
            <w:pPr>
              <w:tabs>
                <w:tab w:val="left" w:pos="8335"/>
              </w:tabs>
              <w:jc w:val="both"/>
            </w:pPr>
            <w:r w:rsidRPr="00A168E2">
              <w:rPr>
                <w:color w:val="000000"/>
                <w:sz w:val="22"/>
                <w:szCs w:val="22"/>
              </w:rPr>
              <w:t xml:space="preserve"> </w:t>
            </w:r>
          </w:p>
          <w:p w:rsidR="007C42F9" w:rsidRPr="00A168E2" w:rsidRDefault="007C42F9" w:rsidP="007605EA">
            <w:pPr>
              <w:tabs>
                <w:tab w:val="left" w:pos="8335"/>
              </w:tabs>
              <w:jc w:val="both"/>
              <w:rPr>
                <w:noProof/>
              </w:rPr>
            </w:pPr>
            <w:r w:rsidRPr="00A168E2">
              <w:rPr>
                <w:noProof/>
                <w:sz w:val="22"/>
                <w:szCs w:val="22"/>
              </w:rPr>
              <w:t>Evrimin Tanımı: Evrim kavramının gelişimi. Evrimi destekleyen kanıtlar. Darwin’in Evrim Teorisi ve Yeni Sentez Teorisi. Anorganik evrim. Bitki ve hayvanların evrimi: Adaptasyon,Varyasyon, Varyasyonun kaynakları: Mutasyon, Rekombinasyon, Göç, Genetik varyasyonun saptanması: Çaprazlama deneyleri, Suni seleksiyon, Doğal seleksiyon, Habitat, Mevsimsel-Etolojik-Mekanik-Fizyolojik İzolasyon (Gametik Mortalite) Mekanizmaları. Postzigotik İzolasyon Mekanizmaları : Zigotik Mortalite, Melez Yaşamazlığı, Melez Kısırlığı, F Yaşamazlığı ve Sterilitesi. Tür Oluşum Yolları: Filetik Evrim, Sekonder Türleşme, Primen Türleşme. Primen Türleşme Yolları. Allopatrik Türleşme, Simpatrik Türleşme, Parapatrik Türleşme. İnsanın evrimi.</w:t>
            </w:r>
          </w:p>
          <w:p w:rsidR="007C42F9" w:rsidRPr="00A168E2" w:rsidRDefault="007C42F9" w:rsidP="007605EA">
            <w:pPr>
              <w:tabs>
                <w:tab w:val="left" w:pos="8335"/>
              </w:tabs>
              <w:jc w:val="both"/>
            </w:pPr>
            <w:r w:rsidRPr="00A168E2">
              <w:rPr>
                <w:sz w:val="22"/>
                <w:szCs w:val="22"/>
              </w:rPr>
              <w:t>.</w:t>
            </w:r>
          </w:p>
          <w:p w:rsidR="007C42F9" w:rsidRPr="00A168E2" w:rsidRDefault="007C42F9" w:rsidP="000A725E">
            <w:pPr>
              <w:pStyle w:val="GvdeMetni"/>
              <w:jc w:val="both"/>
              <w:rPr>
                <w:i/>
              </w:rPr>
            </w:pPr>
          </w:p>
          <w:p w:rsidR="007C42F9" w:rsidRPr="00A168E2" w:rsidRDefault="007C42F9"/>
        </w:tc>
      </w:tr>
      <w:tr w:rsidR="007C42F9" w:rsidRPr="00A168E2" w:rsidTr="000A725E">
        <w:trPr>
          <w:trHeight w:val="426"/>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Pr="00A168E2" w:rsidRDefault="007C42F9">
            <w:pPr>
              <w:jc w:val="center"/>
              <w:rPr>
                <w:b/>
              </w:rPr>
            </w:pPr>
            <w:r w:rsidRPr="00A168E2">
              <w:rPr>
                <w:b/>
                <w:sz w:val="22"/>
                <w:szCs w:val="22"/>
              </w:rPr>
              <w:lastRenderedPageBreak/>
              <w:t>DERSİN AMAÇLARI</w:t>
            </w:r>
          </w:p>
        </w:tc>
        <w:tc>
          <w:tcPr>
            <w:tcW w:w="3162" w:type="pct"/>
            <w:gridSpan w:val="8"/>
            <w:tcBorders>
              <w:top w:val="single" w:sz="12" w:space="0" w:color="auto"/>
              <w:left w:val="single" w:sz="12" w:space="0" w:color="auto"/>
              <w:bottom w:val="single" w:sz="12" w:space="0" w:color="auto"/>
              <w:right w:val="single" w:sz="12" w:space="0" w:color="auto"/>
            </w:tcBorders>
          </w:tcPr>
          <w:p w:rsidR="007C42F9" w:rsidRPr="00A168E2" w:rsidRDefault="007C42F9" w:rsidP="00C675AD">
            <w:pPr>
              <w:jc w:val="both"/>
            </w:pPr>
            <w:r w:rsidRPr="00A168E2">
              <w:rPr>
                <w:sz w:val="22"/>
                <w:szCs w:val="22"/>
              </w:rPr>
              <w:t>Evrim kavramını anlama ve Bu konuların günlük yaşamdan örneklerle zenginleştirilmesi ve 4. – 8. sınıflarda uygulanan Fen ve Teknoloji Öğretim Programı ile ilişkilendirilmesi</w:t>
            </w:r>
          </w:p>
        </w:tc>
      </w:tr>
      <w:tr w:rsidR="007C42F9" w:rsidRPr="00A168E2" w:rsidTr="000A725E">
        <w:trPr>
          <w:trHeight w:val="518"/>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Pr="00A168E2" w:rsidRDefault="007C42F9">
            <w:pPr>
              <w:jc w:val="center"/>
              <w:rPr>
                <w:b/>
              </w:rPr>
            </w:pPr>
            <w:r w:rsidRPr="00A168E2">
              <w:rPr>
                <w:b/>
                <w:sz w:val="22"/>
                <w:szCs w:val="22"/>
              </w:rPr>
              <w:t>DERSİN MESLEK EĞİTİMİNİ SAĞLAMAYA YÖNELİK KATKISI</w:t>
            </w:r>
          </w:p>
        </w:tc>
        <w:tc>
          <w:tcPr>
            <w:tcW w:w="3162" w:type="pct"/>
            <w:gridSpan w:val="8"/>
            <w:tcBorders>
              <w:top w:val="single" w:sz="12" w:space="0" w:color="auto"/>
              <w:left w:val="single" w:sz="12" w:space="0" w:color="auto"/>
              <w:bottom w:val="single" w:sz="12" w:space="0" w:color="auto"/>
              <w:right w:val="single" w:sz="12" w:space="0" w:color="auto"/>
            </w:tcBorders>
            <w:vAlign w:val="center"/>
          </w:tcPr>
          <w:p w:rsidR="007C42F9" w:rsidRPr="00A168E2" w:rsidRDefault="007C42F9">
            <w:r w:rsidRPr="00A168E2">
              <w:rPr>
                <w:sz w:val="22"/>
                <w:szCs w:val="22"/>
              </w:rPr>
              <w:t xml:space="preserve"> Fen Bilgisi Öğretmenliği alanıyla ilgili öğrencilerin ihtiyaçlarını karşılayabilecek düzeyde biyoloji bilgisine sahip olur</w:t>
            </w:r>
          </w:p>
        </w:tc>
      </w:tr>
      <w:tr w:rsidR="007C42F9" w:rsidRPr="00A168E2" w:rsidTr="000A725E">
        <w:trPr>
          <w:trHeight w:val="518"/>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Pr="00A168E2" w:rsidRDefault="007C42F9">
            <w:pPr>
              <w:jc w:val="center"/>
              <w:rPr>
                <w:b/>
              </w:rPr>
            </w:pPr>
            <w:r w:rsidRPr="00A168E2">
              <w:rPr>
                <w:b/>
                <w:sz w:val="22"/>
                <w:szCs w:val="22"/>
              </w:rPr>
              <w:t>DERSİN ÖĞRENİM ÇIKTILARI</w:t>
            </w:r>
          </w:p>
        </w:tc>
        <w:tc>
          <w:tcPr>
            <w:tcW w:w="3162" w:type="pct"/>
            <w:gridSpan w:val="8"/>
            <w:tcBorders>
              <w:top w:val="single" w:sz="12" w:space="0" w:color="auto"/>
              <w:left w:val="single" w:sz="12" w:space="0" w:color="auto"/>
              <w:bottom w:val="single" w:sz="12" w:space="0" w:color="auto"/>
              <w:right w:val="single" w:sz="12" w:space="0" w:color="auto"/>
            </w:tcBorders>
          </w:tcPr>
          <w:p w:rsidR="007C42F9" w:rsidRPr="00A168E2" w:rsidRDefault="007C42F9" w:rsidP="007605EA">
            <w:pPr>
              <w:ind w:left="360"/>
            </w:pPr>
            <w:r w:rsidRPr="00A168E2">
              <w:rPr>
                <w:sz w:val="22"/>
                <w:szCs w:val="22"/>
              </w:rPr>
              <w:t>1.Evrim kavramının gelişimini bilir</w:t>
            </w:r>
          </w:p>
          <w:p w:rsidR="007C42F9" w:rsidRPr="00A168E2" w:rsidRDefault="007C42F9" w:rsidP="007605EA">
            <w:pPr>
              <w:ind w:left="360"/>
            </w:pPr>
            <w:r w:rsidRPr="00A168E2">
              <w:rPr>
                <w:sz w:val="22"/>
                <w:szCs w:val="22"/>
              </w:rPr>
              <w:t>2. Hayatın başlangıcı ve evrimle ilgili hipotez ve görüşleri özetler</w:t>
            </w:r>
          </w:p>
          <w:p w:rsidR="007C42F9" w:rsidRPr="00A168E2" w:rsidRDefault="007C42F9" w:rsidP="007605EA">
            <w:pPr>
              <w:ind w:left="360"/>
            </w:pPr>
            <w:r w:rsidRPr="00A168E2">
              <w:rPr>
                <w:sz w:val="22"/>
                <w:szCs w:val="22"/>
              </w:rPr>
              <w:t>3.Canlıların  evrimini kavrar ve örneklerle açıklar</w:t>
            </w:r>
          </w:p>
          <w:p w:rsidR="007C42F9" w:rsidRPr="00A168E2" w:rsidRDefault="007C42F9" w:rsidP="007605EA">
            <w:pPr>
              <w:ind w:left="360"/>
            </w:pPr>
            <w:r w:rsidRPr="00A168E2">
              <w:rPr>
                <w:sz w:val="22"/>
                <w:szCs w:val="22"/>
              </w:rPr>
              <w:t>4.Evrim kavramını 4-8. sınıf Fen ve Teknoloji Öğretim programları ile ilişkilendirebilir</w:t>
            </w:r>
          </w:p>
          <w:p w:rsidR="007C42F9" w:rsidRPr="00A168E2" w:rsidRDefault="007C42F9" w:rsidP="007605EA">
            <w:pPr>
              <w:ind w:left="360"/>
            </w:pPr>
          </w:p>
        </w:tc>
      </w:tr>
      <w:tr w:rsidR="007C42F9" w:rsidRPr="00A168E2" w:rsidTr="000A725E">
        <w:trPr>
          <w:trHeight w:val="54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Pr="00A168E2" w:rsidRDefault="007C42F9">
            <w:pPr>
              <w:jc w:val="center"/>
              <w:rPr>
                <w:b/>
              </w:rPr>
            </w:pPr>
            <w:r w:rsidRPr="00A168E2">
              <w:rPr>
                <w:b/>
                <w:sz w:val="22"/>
                <w:szCs w:val="22"/>
              </w:rPr>
              <w:t>TEMEL DERS KİTABI</w:t>
            </w:r>
          </w:p>
        </w:tc>
        <w:tc>
          <w:tcPr>
            <w:tcW w:w="3162" w:type="pct"/>
            <w:gridSpan w:val="8"/>
            <w:tcBorders>
              <w:top w:val="single" w:sz="12" w:space="0" w:color="auto"/>
              <w:left w:val="single" w:sz="12" w:space="0" w:color="auto"/>
              <w:bottom w:val="single" w:sz="12" w:space="0" w:color="auto"/>
              <w:right w:val="single" w:sz="12" w:space="0" w:color="auto"/>
            </w:tcBorders>
          </w:tcPr>
          <w:p w:rsidR="007C42F9" w:rsidRPr="00A168E2" w:rsidRDefault="007C42F9" w:rsidP="007605EA">
            <w:r w:rsidRPr="00A168E2">
              <w:rPr>
                <w:sz w:val="22"/>
                <w:szCs w:val="22"/>
              </w:rPr>
              <w:t>Freeman S., Herron T.C., 2006, Evrimsel Analiz (Çeviri: S. Karaytuğ, İ. Gündüz, B.Çıplak, H.H. Başıbüyük.) Palme Yayınevi</w:t>
            </w:r>
          </w:p>
          <w:p w:rsidR="007C42F9" w:rsidRPr="00A168E2" w:rsidRDefault="007C42F9" w:rsidP="007605EA"/>
        </w:tc>
      </w:tr>
      <w:tr w:rsidR="007C42F9" w:rsidRPr="00A168E2" w:rsidTr="000A725E">
        <w:trPr>
          <w:trHeight w:val="54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Pr="00A168E2" w:rsidRDefault="007C42F9">
            <w:pPr>
              <w:jc w:val="center"/>
              <w:rPr>
                <w:b/>
              </w:rPr>
            </w:pPr>
            <w:r w:rsidRPr="00A168E2">
              <w:rPr>
                <w:b/>
                <w:sz w:val="22"/>
                <w:szCs w:val="22"/>
              </w:rPr>
              <w:t>YARDIMCI KAYNAKLAR</w:t>
            </w:r>
          </w:p>
        </w:tc>
        <w:tc>
          <w:tcPr>
            <w:tcW w:w="3162" w:type="pct"/>
            <w:gridSpan w:val="8"/>
            <w:tcBorders>
              <w:top w:val="single" w:sz="12" w:space="0" w:color="auto"/>
              <w:left w:val="single" w:sz="12" w:space="0" w:color="auto"/>
              <w:bottom w:val="single" w:sz="12" w:space="0" w:color="auto"/>
              <w:right w:val="single" w:sz="12" w:space="0" w:color="auto"/>
            </w:tcBorders>
          </w:tcPr>
          <w:p w:rsidR="007C42F9" w:rsidRPr="00A168E2" w:rsidRDefault="007C42F9" w:rsidP="000A725E">
            <w:r w:rsidRPr="00A168E2">
              <w:rPr>
                <w:sz w:val="22"/>
                <w:szCs w:val="22"/>
              </w:rPr>
              <w:t>Demirsoy A., Kalıtım ve Evrim, 1994</w:t>
            </w:r>
          </w:p>
        </w:tc>
      </w:tr>
      <w:tr w:rsidR="007C42F9" w:rsidRPr="00A168E2" w:rsidTr="000A725E">
        <w:trPr>
          <w:trHeight w:val="52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Pr="00A168E2" w:rsidRDefault="007C42F9">
            <w:pPr>
              <w:jc w:val="center"/>
              <w:rPr>
                <w:b/>
              </w:rPr>
            </w:pPr>
            <w:r w:rsidRPr="00A168E2">
              <w:rPr>
                <w:b/>
                <w:sz w:val="22"/>
                <w:szCs w:val="22"/>
              </w:rPr>
              <w:t>DERSTE GEREKLİ ARAÇ VE GEREÇLER</w:t>
            </w:r>
          </w:p>
        </w:tc>
        <w:tc>
          <w:tcPr>
            <w:tcW w:w="3162" w:type="pct"/>
            <w:gridSpan w:val="8"/>
            <w:tcBorders>
              <w:top w:val="single" w:sz="12" w:space="0" w:color="auto"/>
              <w:left w:val="single" w:sz="12" w:space="0" w:color="auto"/>
              <w:bottom w:val="single" w:sz="12" w:space="0" w:color="auto"/>
              <w:right w:val="single" w:sz="12" w:space="0" w:color="auto"/>
            </w:tcBorders>
          </w:tcPr>
          <w:p w:rsidR="007C42F9" w:rsidRPr="00A168E2" w:rsidRDefault="007C42F9">
            <w:pPr>
              <w:jc w:val="both"/>
            </w:pPr>
            <w:r w:rsidRPr="00A168E2">
              <w:rPr>
                <w:sz w:val="22"/>
                <w:szCs w:val="22"/>
              </w:rPr>
              <w:t xml:space="preserve"> Bilgisayar, Projeksiyon</w:t>
            </w:r>
          </w:p>
        </w:tc>
      </w:tr>
      <w:tr w:rsidR="007C42F9" w:rsidRPr="00A168E2" w:rsidTr="000A725E">
        <w:tblPrEx>
          <w:jc w:val="center"/>
          <w:tblBorders>
            <w:insideH w:val="single" w:sz="6" w:space="0" w:color="auto"/>
            <w:insideV w:val="single" w:sz="6" w:space="0" w:color="auto"/>
          </w:tblBorders>
        </w:tblPrEx>
        <w:trPr>
          <w:gridAfter w:val="1"/>
          <w:wAfter w:w="155" w:type="pct"/>
          <w:trHeight w:val="510"/>
          <w:jc w:val="center"/>
        </w:trPr>
        <w:tc>
          <w:tcPr>
            <w:tcW w:w="4845" w:type="pct"/>
            <w:gridSpan w:val="13"/>
            <w:shd w:val="clear" w:color="auto" w:fill="auto"/>
            <w:vAlign w:val="center"/>
          </w:tcPr>
          <w:p w:rsidR="007C42F9" w:rsidRPr="00A168E2" w:rsidRDefault="007C42F9">
            <w:pPr>
              <w:jc w:val="center"/>
              <w:rPr>
                <w:b/>
              </w:rPr>
            </w:pPr>
            <w:r w:rsidRPr="00A168E2">
              <w:rPr>
                <w:b/>
                <w:sz w:val="22"/>
                <w:szCs w:val="22"/>
              </w:rPr>
              <w:t>DERSİN HAFTALIK PLANI</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tcPr>
          <w:p w:rsidR="007C42F9" w:rsidRPr="00A168E2" w:rsidRDefault="007C42F9">
            <w:pPr>
              <w:jc w:val="center"/>
              <w:rPr>
                <w:b/>
              </w:rPr>
            </w:pPr>
            <w:r w:rsidRPr="00A168E2">
              <w:rPr>
                <w:b/>
                <w:sz w:val="22"/>
                <w:szCs w:val="22"/>
              </w:rPr>
              <w:t>HAFTA</w:t>
            </w:r>
          </w:p>
        </w:tc>
        <w:tc>
          <w:tcPr>
            <w:tcW w:w="4269" w:type="pct"/>
            <w:gridSpan w:val="11"/>
            <w:shd w:val="clear" w:color="auto" w:fill="auto"/>
          </w:tcPr>
          <w:p w:rsidR="007C42F9" w:rsidRPr="00A168E2" w:rsidRDefault="007C42F9">
            <w:pPr>
              <w:rPr>
                <w:b/>
              </w:rPr>
            </w:pPr>
            <w:r w:rsidRPr="00A168E2">
              <w:rPr>
                <w:b/>
                <w:sz w:val="22"/>
                <w:szCs w:val="22"/>
              </w:rPr>
              <w:t>İŞLENEN KONULAR</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1</w:t>
            </w:r>
          </w:p>
        </w:tc>
        <w:tc>
          <w:tcPr>
            <w:tcW w:w="4269" w:type="pct"/>
            <w:gridSpan w:val="11"/>
            <w:shd w:val="clear" w:color="auto" w:fill="auto"/>
          </w:tcPr>
          <w:p w:rsidR="007C42F9" w:rsidRPr="00A168E2" w:rsidRDefault="007C42F9" w:rsidP="000A725E">
            <w:pPr>
              <w:jc w:val="both"/>
            </w:pPr>
            <w:r w:rsidRPr="00A168E2">
              <w:rPr>
                <w:sz w:val="22"/>
                <w:szCs w:val="22"/>
              </w:rPr>
              <w:t>Evrimsel Biyoloji</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2</w:t>
            </w:r>
          </w:p>
        </w:tc>
        <w:tc>
          <w:tcPr>
            <w:tcW w:w="4269" w:type="pct"/>
            <w:gridSpan w:val="11"/>
            <w:shd w:val="clear" w:color="auto" w:fill="auto"/>
          </w:tcPr>
          <w:p w:rsidR="007C42F9" w:rsidRPr="00A168E2" w:rsidRDefault="007C42F9" w:rsidP="000A725E">
            <w:pPr>
              <w:jc w:val="both"/>
            </w:pPr>
            <w:r w:rsidRPr="00A168E2">
              <w:rPr>
                <w:sz w:val="22"/>
                <w:szCs w:val="22"/>
              </w:rPr>
              <w:t>Yaşam Ağacı: sınıflandırma ve Filogeni</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3</w:t>
            </w:r>
          </w:p>
        </w:tc>
        <w:tc>
          <w:tcPr>
            <w:tcW w:w="4269" w:type="pct"/>
            <w:gridSpan w:val="11"/>
            <w:shd w:val="clear" w:color="auto" w:fill="auto"/>
          </w:tcPr>
          <w:p w:rsidR="007C42F9" w:rsidRPr="00A168E2" w:rsidRDefault="007C42F9">
            <w:r w:rsidRPr="00A168E2">
              <w:rPr>
                <w:sz w:val="22"/>
                <w:szCs w:val="22"/>
              </w:rPr>
              <w:t>Evrim Modelleri</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4</w:t>
            </w:r>
          </w:p>
        </w:tc>
        <w:tc>
          <w:tcPr>
            <w:tcW w:w="4269" w:type="pct"/>
            <w:gridSpan w:val="11"/>
            <w:shd w:val="clear" w:color="auto" w:fill="auto"/>
          </w:tcPr>
          <w:p w:rsidR="007C42F9" w:rsidRPr="00A168E2" w:rsidRDefault="007C42F9" w:rsidP="003A7740">
            <w:r w:rsidRPr="00A168E2">
              <w:rPr>
                <w:sz w:val="22"/>
                <w:szCs w:val="22"/>
              </w:rPr>
              <w:t>Evrimin Taşıl Kayıtları</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5</w:t>
            </w:r>
          </w:p>
        </w:tc>
        <w:tc>
          <w:tcPr>
            <w:tcW w:w="4269" w:type="pct"/>
            <w:gridSpan w:val="11"/>
            <w:shd w:val="clear" w:color="auto" w:fill="auto"/>
          </w:tcPr>
          <w:p w:rsidR="007C42F9" w:rsidRPr="00A168E2" w:rsidRDefault="007C42F9">
            <w:r w:rsidRPr="00A168E2">
              <w:rPr>
                <w:sz w:val="22"/>
                <w:szCs w:val="22"/>
              </w:rPr>
              <w:t>Yerkürede Yaşamın Tarihi</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tcBorders>
              <w:bottom w:val="single" w:sz="6" w:space="0" w:color="auto"/>
            </w:tcBorders>
            <w:shd w:val="clear" w:color="auto" w:fill="auto"/>
            <w:vAlign w:val="center"/>
          </w:tcPr>
          <w:p w:rsidR="007C42F9" w:rsidRPr="00A168E2" w:rsidRDefault="007C42F9">
            <w:pPr>
              <w:jc w:val="center"/>
            </w:pPr>
            <w:r w:rsidRPr="00A168E2">
              <w:rPr>
                <w:sz w:val="22"/>
                <w:szCs w:val="22"/>
              </w:rPr>
              <w:t>6</w:t>
            </w:r>
          </w:p>
        </w:tc>
        <w:tc>
          <w:tcPr>
            <w:tcW w:w="4269" w:type="pct"/>
            <w:gridSpan w:val="11"/>
            <w:tcBorders>
              <w:bottom w:val="single" w:sz="6" w:space="0" w:color="auto"/>
            </w:tcBorders>
            <w:shd w:val="clear" w:color="auto" w:fill="auto"/>
          </w:tcPr>
          <w:p w:rsidR="007C42F9" w:rsidRPr="00A168E2" w:rsidRDefault="007C42F9">
            <w:r w:rsidRPr="00A168E2">
              <w:rPr>
                <w:sz w:val="22"/>
                <w:szCs w:val="22"/>
              </w:rPr>
              <w:t>Evrimsel Coğrafya</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bottom w:val="single" w:sz="6" w:space="0" w:color="auto"/>
            </w:tcBorders>
            <w:shd w:val="clear" w:color="auto" w:fill="D9D9D9"/>
            <w:vAlign w:val="center"/>
          </w:tcPr>
          <w:p w:rsidR="007C42F9" w:rsidRPr="00A168E2" w:rsidRDefault="007C42F9">
            <w:pPr>
              <w:jc w:val="center"/>
            </w:pPr>
            <w:r w:rsidRPr="00A168E2">
              <w:rPr>
                <w:sz w:val="22"/>
                <w:szCs w:val="22"/>
              </w:rPr>
              <w:t>7-8</w:t>
            </w:r>
          </w:p>
        </w:tc>
        <w:tc>
          <w:tcPr>
            <w:tcW w:w="4269" w:type="pct"/>
            <w:gridSpan w:val="11"/>
            <w:tcBorders>
              <w:top w:val="single" w:sz="6" w:space="0" w:color="auto"/>
              <w:bottom w:val="single" w:sz="6" w:space="0" w:color="auto"/>
            </w:tcBorders>
            <w:shd w:val="clear" w:color="auto" w:fill="D9D9D9"/>
          </w:tcPr>
          <w:p w:rsidR="007C42F9" w:rsidRPr="00A168E2" w:rsidRDefault="007C42F9" w:rsidP="003A7740">
            <w:r w:rsidRPr="00A168E2">
              <w:rPr>
                <w:sz w:val="22"/>
                <w:szCs w:val="22"/>
              </w:rPr>
              <w:t xml:space="preserve">ARA SINAV </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tcBorders>
            <w:shd w:val="clear" w:color="auto" w:fill="auto"/>
            <w:vAlign w:val="center"/>
          </w:tcPr>
          <w:p w:rsidR="007C42F9" w:rsidRPr="00A168E2" w:rsidRDefault="007C42F9">
            <w:pPr>
              <w:jc w:val="center"/>
            </w:pPr>
            <w:r w:rsidRPr="00A168E2">
              <w:rPr>
                <w:sz w:val="22"/>
                <w:szCs w:val="22"/>
              </w:rPr>
              <w:t>9</w:t>
            </w:r>
          </w:p>
        </w:tc>
        <w:tc>
          <w:tcPr>
            <w:tcW w:w="4269" w:type="pct"/>
            <w:gridSpan w:val="11"/>
            <w:tcBorders>
              <w:top w:val="single" w:sz="6" w:space="0" w:color="auto"/>
            </w:tcBorders>
            <w:shd w:val="clear" w:color="auto" w:fill="auto"/>
          </w:tcPr>
          <w:p w:rsidR="007C42F9" w:rsidRPr="00A168E2" w:rsidRDefault="007C42F9" w:rsidP="003A7740">
            <w:r w:rsidRPr="00A168E2">
              <w:rPr>
                <w:sz w:val="22"/>
                <w:szCs w:val="22"/>
              </w:rPr>
              <w:t>Biyoçeşitliliğin Evrimi</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10</w:t>
            </w:r>
          </w:p>
        </w:tc>
        <w:tc>
          <w:tcPr>
            <w:tcW w:w="4269" w:type="pct"/>
            <w:gridSpan w:val="11"/>
            <w:shd w:val="clear" w:color="auto" w:fill="auto"/>
          </w:tcPr>
          <w:p w:rsidR="007C42F9" w:rsidRPr="00A168E2" w:rsidRDefault="007C42F9" w:rsidP="000A725E">
            <w:pPr>
              <w:jc w:val="both"/>
            </w:pPr>
            <w:r w:rsidRPr="00A168E2">
              <w:rPr>
                <w:sz w:val="22"/>
                <w:szCs w:val="22"/>
              </w:rPr>
              <w:t>Çeşitlilik</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11</w:t>
            </w:r>
          </w:p>
        </w:tc>
        <w:tc>
          <w:tcPr>
            <w:tcW w:w="4269" w:type="pct"/>
            <w:gridSpan w:val="11"/>
            <w:shd w:val="clear" w:color="auto" w:fill="auto"/>
          </w:tcPr>
          <w:p w:rsidR="007C42F9" w:rsidRPr="00A168E2" w:rsidRDefault="007C42F9" w:rsidP="000A725E">
            <w:pPr>
              <w:jc w:val="both"/>
            </w:pPr>
            <w:r w:rsidRPr="00A168E2">
              <w:rPr>
                <w:sz w:val="22"/>
                <w:szCs w:val="22"/>
              </w:rPr>
              <w:t>Genetik Sürüklenme</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12</w:t>
            </w:r>
          </w:p>
        </w:tc>
        <w:tc>
          <w:tcPr>
            <w:tcW w:w="4269" w:type="pct"/>
            <w:gridSpan w:val="11"/>
            <w:shd w:val="clear" w:color="auto" w:fill="auto"/>
          </w:tcPr>
          <w:p w:rsidR="007C42F9" w:rsidRPr="00A168E2" w:rsidRDefault="007C42F9" w:rsidP="000A725E">
            <w:pPr>
              <w:jc w:val="both"/>
            </w:pPr>
            <w:r w:rsidRPr="00A168E2">
              <w:rPr>
                <w:sz w:val="22"/>
                <w:szCs w:val="22"/>
              </w:rPr>
              <w:t>Doğal Seçilim ve Uyarlanma</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13</w:t>
            </w:r>
          </w:p>
        </w:tc>
        <w:tc>
          <w:tcPr>
            <w:tcW w:w="4269" w:type="pct"/>
            <w:gridSpan w:val="11"/>
            <w:shd w:val="clear" w:color="auto" w:fill="auto"/>
          </w:tcPr>
          <w:p w:rsidR="007C42F9" w:rsidRPr="00A168E2" w:rsidRDefault="007C42F9" w:rsidP="000A725E">
            <w:pPr>
              <w:jc w:val="both"/>
            </w:pPr>
            <w:r w:rsidRPr="00A168E2">
              <w:rPr>
                <w:sz w:val="22"/>
                <w:szCs w:val="22"/>
              </w:rPr>
              <w:t>Tür ve Türleşme</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tcBorders>
              <w:bottom w:val="single" w:sz="6" w:space="0" w:color="auto"/>
            </w:tcBorders>
            <w:shd w:val="clear" w:color="auto" w:fill="auto"/>
            <w:vAlign w:val="center"/>
          </w:tcPr>
          <w:p w:rsidR="007C42F9" w:rsidRPr="00A168E2" w:rsidRDefault="007C42F9">
            <w:pPr>
              <w:jc w:val="center"/>
            </w:pPr>
            <w:r w:rsidRPr="00A168E2">
              <w:rPr>
                <w:sz w:val="22"/>
                <w:szCs w:val="22"/>
              </w:rPr>
              <w:t>14</w:t>
            </w:r>
          </w:p>
        </w:tc>
        <w:tc>
          <w:tcPr>
            <w:tcW w:w="4269" w:type="pct"/>
            <w:gridSpan w:val="11"/>
            <w:tcBorders>
              <w:bottom w:val="single" w:sz="6" w:space="0" w:color="auto"/>
            </w:tcBorders>
            <w:shd w:val="clear" w:color="auto" w:fill="auto"/>
          </w:tcPr>
          <w:p w:rsidR="007C42F9" w:rsidRPr="00A168E2" w:rsidRDefault="007C42F9" w:rsidP="000A725E">
            <w:pPr>
              <w:jc w:val="both"/>
            </w:pPr>
            <w:r w:rsidRPr="00A168E2">
              <w:rPr>
                <w:sz w:val="22"/>
                <w:szCs w:val="22"/>
              </w:rPr>
              <w:t>Evrimci Bilim ve toplum</w:t>
            </w:r>
          </w:p>
        </w:tc>
      </w:tr>
      <w:tr w:rsidR="007C42F9" w:rsidRPr="00A168E2" w:rsidTr="000A725E">
        <w:tblPrEx>
          <w:jc w:val="center"/>
          <w:tblBorders>
            <w:insideH w:val="single" w:sz="6" w:space="0" w:color="auto"/>
            <w:insideV w:val="single" w:sz="6" w:space="0" w:color="auto"/>
          </w:tblBorders>
        </w:tblPrEx>
        <w:trPr>
          <w:gridAfter w:val="1"/>
          <w:wAfter w:w="155" w:type="pct"/>
          <w:trHeight w:val="322"/>
          <w:jc w:val="center"/>
        </w:trPr>
        <w:tc>
          <w:tcPr>
            <w:tcW w:w="577" w:type="pct"/>
            <w:gridSpan w:val="2"/>
            <w:tcBorders>
              <w:top w:val="single" w:sz="6" w:space="0" w:color="auto"/>
              <w:bottom w:val="single" w:sz="12" w:space="0" w:color="auto"/>
            </w:tcBorders>
            <w:shd w:val="clear" w:color="auto" w:fill="D9D9D9"/>
            <w:vAlign w:val="center"/>
          </w:tcPr>
          <w:p w:rsidR="007C42F9" w:rsidRPr="00A168E2" w:rsidRDefault="007C42F9" w:rsidP="00B44A74">
            <w:pPr>
              <w:jc w:val="center"/>
            </w:pPr>
            <w:r w:rsidRPr="00A168E2">
              <w:rPr>
                <w:sz w:val="22"/>
                <w:szCs w:val="22"/>
              </w:rPr>
              <w:t>15-16</w:t>
            </w:r>
          </w:p>
        </w:tc>
        <w:tc>
          <w:tcPr>
            <w:tcW w:w="4269" w:type="pct"/>
            <w:gridSpan w:val="11"/>
            <w:tcBorders>
              <w:top w:val="single" w:sz="6" w:space="0" w:color="auto"/>
              <w:bottom w:val="single" w:sz="12" w:space="0" w:color="auto"/>
            </w:tcBorders>
            <w:shd w:val="clear" w:color="auto" w:fill="D9D9D9"/>
            <w:vAlign w:val="center"/>
          </w:tcPr>
          <w:p w:rsidR="007C42F9" w:rsidRPr="00A168E2" w:rsidRDefault="007C42F9">
            <w:r w:rsidRPr="00A168E2">
              <w:rPr>
                <w:sz w:val="22"/>
                <w:szCs w:val="22"/>
              </w:rPr>
              <w:t xml:space="preserve">FİNAL SINAVI </w:t>
            </w:r>
          </w:p>
        </w:tc>
      </w:tr>
    </w:tbl>
    <w:p w:rsidR="007C42F9" w:rsidRPr="00A168E2" w:rsidRDefault="007C42F9" w:rsidP="003A7740">
      <w:pPr>
        <w:rPr>
          <w:sz w:val="22"/>
          <w:szCs w:val="22"/>
        </w:rPr>
      </w:pPr>
    </w:p>
    <w:p w:rsidR="007C42F9" w:rsidRPr="00A168E2" w:rsidRDefault="007C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A168E2">
        <w:tc>
          <w:tcPr>
            <w:tcW w:w="603" w:type="dxa"/>
            <w:tcBorders>
              <w:top w:val="single" w:sz="12" w:space="0" w:color="auto"/>
              <w:left w:val="single" w:sz="12" w:space="0" w:color="auto"/>
              <w:bottom w:val="single" w:sz="6" w:space="0" w:color="auto"/>
              <w:right w:val="single" w:sz="6" w:space="0" w:color="auto"/>
            </w:tcBorders>
            <w:vAlign w:val="center"/>
          </w:tcPr>
          <w:p w:rsidR="007C42F9" w:rsidRPr="00A168E2" w:rsidRDefault="007C42F9">
            <w:pPr>
              <w:jc w:val="center"/>
              <w:rPr>
                <w:b/>
              </w:rPr>
            </w:pPr>
            <w:r w:rsidRPr="00A168E2">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7C42F9" w:rsidRPr="00A168E2" w:rsidRDefault="007C42F9">
            <w:pPr>
              <w:rPr>
                <w:b/>
              </w:rPr>
            </w:pPr>
            <w:r w:rsidRPr="00A168E2">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7C42F9" w:rsidRPr="00A168E2" w:rsidRDefault="007C42F9">
            <w:pPr>
              <w:jc w:val="center"/>
              <w:rPr>
                <w:b/>
              </w:rPr>
            </w:pPr>
            <w:r w:rsidRPr="00A168E2">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7C42F9" w:rsidRPr="00A168E2" w:rsidRDefault="007C42F9">
            <w:pPr>
              <w:jc w:val="center"/>
              <w:rPr>
                <w:b/>
              </w:rPr>
            </w:pPr>
            <w:r w:rsidRPr="00A168E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C42F9" w:rsidRPr="00A168E2" w:rsidRDefault="007C42F9">
            <w:pPr>
              <w:jc w:val="center"/>
              <w:rPr>
                <w:b/>
              </w:rPr>
            </w:pPr>
            <w:r w:rsidRPr="00A168E2">
              <w:rPr>
                <w:b/>
                <w:sz w:val="22"/>
                <w:szCs w:val="22"/>
              </w:rPr>
              <w:t>1</w:t>
            </w: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E956DF">
            <w:pPr>
              <w:rPr>
                <w:color w:val="FF0000"/>
              </w:rPr>
            </w:pPr>
            <w:r w:rsidRPr="00A168E2">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E956DF">
            <w:pPr>
              <w:rPr>
                <w:color w:val="FF0000"/>
              </w:rPr>
            </w:pPr>
            <w:r w:rsidRPr="00A168E2">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E956DF">
            <w:pPr>
              <w:rPr>
                <w:color w:val="FF0000"/>
              </w:rPr>
            </w:pPr>
            <w:r w:rsidRPr="00A168E2">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lastRenderedPageBreak/>
              <w:t>8</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E956DF">
            <w:pPr>
              <w:rPr>
                <w:color w:val="FF0000"/>
              </w:rPr>
            </w:pPr>
            <w:r w:rsidRPr="00A168E2">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E956DF">
            <w:pPr>
              <w:rPr>
                <w:color w:val="FF0000"/>
              </w:rPr>
            </w:pPr>
            <w:r w:rsidRPr="00A168E2">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9889" w:type="dxa"/>
            <w:gridSpan w:val="5"/>
            <w:tcBorders>
              <w:top w:val="single" w:sz="6" w:space="0" w:color="auto"/>
              <w:left w:val="single" w:sz="12" w:space="0" w:color="auto"/>
              <w:bottom w:val="single" w:sz="12" w:space="0" w:color="auto"/>
              <w:right w:val="single" w:sz="12" w:space="0" w:color="auto"/>
            </w:tcBorders>
            <w:vAlign w:val="center"/>
          </w:tcPr>
          <w:p w:rsidR="007C42F9" w:rsidRPr="00A168E2" w:rsidRDefault="007C42F9">
            <w:pPr>
              <w:jc w:val="both"/>
            </w:pPr>
            <w:r w:rsidRPr="00A168E2">
              <w:rPr>
                <w:b/>
                <w:sz w:val="22"/>
                <w:szCs w:val="22"/>
              </w:rPr>
              <w:t>1</w:t>
            </w:r>
            <w:r w:rsidRPr="00A168E2">
              <w:rPr>
                <w:sz w:val="22"/>
                <w:szCs w:val="22"/>
              </w:rPr>
              <w:t xml:space="preserve">:Hiç Katkısı Yok. </w:t>
            </w:r>
            <w:r w:rsidRPr="00A168E2">
              <w:rPr>
                <w:b/>
                <w:sz w:val="22"/>
                <w:szCs w:val="22"/>
              </w:rPr>
              <w:t>2</w:t>
            </w:r>
            <w:r w:rsidRPr="00A168E2">
              <w:rPr>
                <w:sz w:val="22"/>
                <w:szCs w:val="22"/>
              </w:rPr>
              <w:t xml:space="preserve">:Kısmen Katkısı Var. </w:t>
            </w:r>
            <w:r w:rsidRPr="00A168E2">
              <w:rPr>
                <w:b/>
                <w:sz w:val="22"/>
                <w:szCs w:val="22"/>
              </w:rPr>
              <w:t>3</w:t>
            </w:r>
            <w:r w:rsidRPr="00A168E2">
              <w:rPr>
                <w:sz w:val="22"/>
                <w:szCs w:val="22"/>
              </w:rPr>
              <w:t>:Tam Katkısı Var.</w:t>
            </w:r>
          </w:p>
        </w:tc>
      </w:tr>
    </w:tbl>
    <w:p w:rsidR="007C0716" w:rsidRDefault="007C0716" w:rsidP="003A7740">
      <w:pPr>
        <w:spacing w:line="360" w:lineRule="auto"/>
        <w:rPr>
          <w:b/>
          <w:sz w:val="22"/>
          <w:szCs w:val="22"/>
        </w:rPr>
      </w:pPr>
    </w:p>
    <w:p w:rsidR="007C42F9" w:rsidRPr="00A168E2" w:rsidRDefault="007C42F9" w:rsidP="003A7740">
      <w:pPr>
        <w:spacing w:line="360" w:lineRule="auto"/>
        <w:rPr>
          <w:sz w:val="22"/>
          <w:szCs w:val="22"/>
        </w:rPr>
      </w:pPr>
      <w:r w:rsidRPr="00A168E2">
        <w:rPr>
          <w:b/>
          <w:sz w:val="22"/>
          <w:szCs w:val="22"/>
        </w:rPr>
        <w:t>Dersin Öğretim Üyesi:</w:t>
      </w:r>
      <w:r w:rsidRPr="00A168E2">
        <w:rPr>
          <w:sz w:val="22"/>
          <w:szCs w:val="22"/>
        </w:rPr>
        <w:t xml:space="preserve">   </w:t>
      </w:r>
      <w:r w:rsidR="007C0716">
        <w:rPr>
          <w:color w:val="000000"/>
          <w:sz w:val="22"/>
          <w:szCs w:val="22"/>
          <w:shd w:val="clear" w:color="auto" w:fill="FFFFFF"/>
        </w:rPr>
        <w:t>Prof. Dr. Cansu FİLİK İŞCEN</w:t>
      </w:r>
      <w:r w:rsidRPr="003D4687">
        <w:rPr>
          <w:b/>
          <w:sz w:val="22"/>
          <w:szCs w:val="22"/>
        </w:rPr>
        <w:tab/>
      </w:r>
      <w:r w:rsidRPr="003D4687">
        <w:rPr>
          <w:b/>
          <w:sz w:val="22"/>
          <w:szCs w:val="22"/>
        </w:rPr>
        <w:tab/>
      </w:r>
      <w:r w:rsidRPr="003D4687">
        <w:rPr>
          <w:b/>
          <w:sz w:val="22"/>
          <w:szCs w:val="22"/>
        </w:rPr>
        <w:tab/>
      </w:r>
      <w:r w:rsidRPr="003D4687">
        <w:rPr>
          <w:b/>
          <w:sz w:val="22"/>
          <w:szCs w:val="22"/>
        </w:rPr>
        <w:tab/>
      </w:r>
    </w:p>
    <w:p w:rsidR="007C42F9" w:rsidRDefault="007C42F9" w:rsidP="003A7740">
      <w:pPr>
        <w:tabs>
          <w:tab w:val="left" w:pos="7800"/>
        </w:tabs>
      </w:pPr>
      <w:r>
        <w:t xml:space="preserve">                       </w:t>
      </w:r>
      <w:r>
        <w:tab/>
      </w:r>
      <w:r>
        <w:tab/>
      </w:r>
    </w:p>
    <w:p w:rsidR="007C42F9" w:rsidRDefault="007C42F9"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BF7B3A" w:rsidRDefault="007C0716" w:rsidP="003A7740">
      <w:pPr>
        <w:outlineLvl w:val="0"/>
        <w:rPr>
          <w:b/>
          <w:sz w:val="22"/>
          <w:szCs w:val="22"/>
        </w:rPr>
      </w:pPr>
      <w:r w:rsidRPr="007C0716">
        <w:rPr>
          <w:b/>
          <w:noProof/>
          <w:sz w:val="22"/>
          <w:szCs w:val="22"/>
        </w:rPr>
        <w:drawing>
          <wp:anchor distT="0" distB="0" distL="114300" distR="114300" simplePos="0" relativeHeight="251896832" behindDoc="1" locked="0" layoutInCell="1" allowOverlap="1">
            <wp:simplePos x="0" y="0"/>
            <wp:positionH relativeFrom="column">
              <wp:posOffset>-4445</wp:posOffset>
            </wp:positionH>
            <wp:positionV relativeFrom="paragraph">
              <wp:posOffset>-170180</wp:posOffset>
            </wp:positionV>
            <wp:extent cx="499110" cy="464820"/>
            <wp:effectExtent l="19050" t="0" r="0" b="0"/>
            <wp:wrapSquare wrapText="bothSides"/>
            <wp:docPr id="10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p w:rsidR="007C42F9" w:rsidRPr="00B836BD" w:rsidRDefault="007C42F9" w:rsidP="003A7740">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B836BD">
        <w:tc>
          <w:tcPr>
            <w:tcW w:w="1167" w:type="dxa"/>
            <w:vAlign w:val="center"/>
          </w:tcPr>
          <w:p w:rsidR="007C42F9" w:rsidRPr="00B836BD" w:rsidRDefault="007C42F9" w:rsidP="006B43E2">
            <w:pPr>
              <w:outlineLvl w:val="0"/>
              <w:rPr>
                <w:b/>
                <w:sz w:val="20"/>
                <w:szCs w:val="20"/>
              </w:rPr>
            </w:pPr>
            <w:r w:rsidRPr="00B836BD">
              <w:rPr>
                <w:b/>
                <w:sz w:val="20"/>
                <w:szCs w:val="20"/>
              </w:rPr>
              <w:t>DÖNEM</w:t>
            </w:r>
          </w:p>
        </w:tc>
        <w:tc>
          <w:tcPr>
            <w:tcW w:w="1527" w:type="dxa"/>
            <w:vAlign w:val="center"/>
          </w:tcPr>
          <w:p w:rsidR="007C42F9" w:rsidRPr="00B836BD" w:rsidRDefault="007C42F9" w:rsidP="003A7740">
            <w:pPr>
              <w:outlineLvl w:val="0"/>
              <w:rPr>
                <w:sz w:val="20"/>
                <w:szCs w:val="20"/>
              </w:rPr>
            </w:pPr>
            <w:r w:rsidRPr="00B836BD">
              <w:rPr>
                <w:sz w:val="20"/>
                <w:szCs w:val="20"/>
              </w:rPr>
              <w:t xml:space="preserve"> </w:t>
            </w:r>
            <w:r>
              <w:rPr>
                <w:sz w:val="20"/>
                <w:szCs w:val="20"/>
              </w:rPr>
              <w:t>Güz</w:t>
            </w:r>
          </w:p>
        </w:tc>
      </w:tr>
    </w:tbl>
    <w:p w:rsidR="007C42F9" w:rsidRPr="00B836BD"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7C42F9" w:rsidRPr="00B836BD" w:rsidTr="00F11FEE">
        <w:tc>
          <w:tcPr>
            <w:tcW w:w="2093" w:type="dxa"/>
            <w:vAlign w:val="center"/>
          </w:tcPr>
          <w:p w:rsidR="007C42F9" w:rsidRPr="00B836BD" w:rsidRDefault="007C42F9" w:rsidP="006B43E2">
            <w:pPr>
              <w:jc w:val="center"/>
              <w:outlineLvl w:val="0"/>
              <w:rPr>
                <w:b/>
                <w:sz w:val="20"/>
                <w:szCs w:val="20"/>
              </w:rPr>
            </w:pPr>
            <w:r w:rsidRPr="00B836BD">
              <w:rPr>
                <w:b/>
                <w:sz w:val="20"/>
                <w:szCs w:val="20"/>
              </w:rPr>
              <w:t>DERSİN KODU</w:t>
            </w:r>
          </w:p>
        </w:tc>
        <w:tc>
          <w:tcPr>
            <w:tcW w:w="2126" w:type="dxa"/>
            <w:vAlign w:val="center"/>
          </w:tcPr>
          <w:p w:rsidR="007C42F9" w:rsidRPr="00B836BD" w:rsidRDefault="007C42F9" w:rsidP="003A7740">
            <w:pPr>
              <w:outlineLvl w:val="0"/>
              <w:rPr>
                <w:sz w:val="20"/>
                <w:szCs w:val="20"/>
              </w:rPr>
            </w:pPr>
            <w:r w:rsidRPr="00B836BD">
              <w:rPr>
                <w:sz w:val="20"/>
                <w:szCs w:val="20"/>
              </w:rPr>
              <w:t>171</w:t>
            </w:r>
            <w:r>
              <w:rPr>
                <w:sz w:val="20"/>
                <w:szCs w:val="20"/>
              </w:rPr>
              <w:t>117114</w:t>
            </w:r>
          </w:p>
        </w:tc>
        <w:tc>
          <w:tcPr>
            <w:tcW w:w="2268" w:type="dxa"/>
            <w:vAlign w:val="center"/>
          </w:tcPr>
          <w:p w:rsidR="007C42F9" w:rsidRPr="00B836BD" w:rsidRDefault="007C42F9" w:rsidP="000E3402">
            <w:pPr>
              <w:outlineLvl w:val="0"/>
              <w:rPr>
                <w:sz w:val="20"/>
                <w:szCs w:val="20"/>
              </w:rPr>
            </w:pPr>
            <w:r w:rsidRPr="00B836BD">
              <w:rPr>
                <w:b/>
                <w:sz w:val="20"/>
                <w:szCs w:val="20"/>
              </w:rPr>
              <w:t>DERSİN ADI</w:t>
            </w:r>
          </w:p>
        </w:tc>
        <w:tc>
          <w:tcPr>
            <w:tcW w:w="3686" w:type="dxa"/>
            <w:vAlign w:val="center"/>
          </w:tcPr>
          <w:p w:rsidR="007C42F9" w:rsidRPr="00520B92" w:rsidRDefault="007C42F9" w:rsidP="003A7740">
            <w:pPr>
              <w:outlineLvl w:val="0"/>
              <w:rPr>
                <w:sz w:val="20"/>
                <w:szCs w:val="20"/>
              </w:rPr>
            </w:pPr>
            <w:r w:rsidRPr="00520B92">
              <w:rPr>
                <w:sz w:val="20"/>
                <w:szCs w:val="20"/>
              </w:rPr>
              <w:t>Okul Deneyimi</w:t>
            </w:r>
          </w:p>
        </w:tc>
      </w:tr>
    </w:tbl>
    <w:p w:rsidR="007C42F9" w:rsidRPr="00B836BD" w:rsidRDefault="007C42F9" w:rsidP="003A7740">
      <w:pPr>
        <w:outlineLvl w:val="0"/>
        <w:rPr>
          <w:sz w:val="20"/>
          <w:szCs w:val="20"/>
        </w:rPr>
      </w:pPr>
      <w:r w:rsidRPr="00B836BD">
        <w:rPr>
          <w:b/>
          <w:sz w:val="20"/>
          <w:szCs w:val="20"/>
        </w:rPr>
        <w:t xml:space="preserve">                                                   </w:t>
      </w:r>
      <w:r w:rsidRPr="00B836BD">
        <w:rPr>
          <w:b/>
          <w:sz w:val="20"/>
          <w:szCs w:val="20"/>
        </w:rPr>
        <w:tab/>
      </w:r>
      <w:r w:rsidRPr="00B836BD">
        <w:rPr>
          <w:b/>
          <w:sz w:val="20"/>
          <w:szCs w:val="20"/>
        </w:rPr>
        <w:tab/>
      </w:r>
      <w:r w:rsidRPr="00B836BD">
        <w:rPr>
          <w:b/>
          <w:sz w:val="20"/>
          <w:szCs w:val="20"/>
        </w:rPr>
        <w:tab/>
      </w:r>
      <w:r w:rsidRPr="00B836BD">
        <w:rPr>
          <w:b/>
          <w:sz w:val="20"/>
          <w:szCs w:val="20"/>
        </w:rPr>
        <w:tab/>
      </w:r>
      <w:r w:rsidRPr="00B836BD">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782"/>
        <w:gridCol w:w="1171"/>
        <w:gridCol w:w="336"/>
        <w:gridCol w:w="704"/>
        <w:gridCol w:w="390"/>
        <w:gridCol w:w="521"/>
        <w:gridCol w:w="515"/>
        <w:gridCol w:w="138"/>
        <w:gridCol w:w="653"/>
        <w:gridCol w:w="1555"/>
        <w:gridCol w:w="133"/>
        <w:gridCol w:w="1303"/>
      </w:tblGrid>
      <w:tr w:rsidR="007C42F9" w:rsidRPr="00B836BD" w:rsidTr="00E168FE">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7C42F9" w:rsidRPr="00B836BD" w:rsidRDefault="007C42F9" w:rsidP="003A7740">
            <w:pPr>
              <w:rPr>
                <w:b/>
                <w:sz w:val="20"/>
                <w:szCs w:val="20"/>
              </w:rPr>
            </w:pPr>
            <w:r w:rsidRPr="00B836BD">
              <w:rPr>
                <w:b/>
                <w:sz w:val="20"/>
                <w:szCs w:val="20"/>
              </w:rPr>
              <w:t>YARIYIL</w:t>
            </w:r>
          </w:p>
          <w:p w:rsidR="007C42F9" w:rsidRPr="00B836BD" w:rsidRDefault="007C42F9" w:rsidP="003A7740">
            <w:pPr>
              <w:rPr>
                <w:sz w:val="20"/>
                <w:szCs w:val="20"/>
              </w:rPr>
            </w:pPr>
          </w:p>
        </w:tc>
        <w:tc>
          <w:tcPr>
            <w:tcW w:w="1603" w:type="pct"/>
            <w:gridSpan w:val="4"/>
            <w:tcBorders>
              <w:left w:val="single" w:sz="12" w:space="0" w:color="auto"/>
              <w:bottom w:val="single" w:sz="4" w:space="0" w:color="auto"/>
              <w:right w:val="single" w:sz="12" w:space="0" w:color="auto"/>
            </w:tcBorders>
            <w:vAlign w:val="center"/>
          </w:tcPr>
          <w:p w:rsidR="007C42F9" w:rsidRPr="00B836BD" w:rsidRDefault="007C42F9" w:rsidP="003A7740">
            <w:pPr>
              <w:jc w:val="center"/>
              <w:rPr>
                <w:b/>
                <w:sz w:val="20"/>
                <w:szCs w:val="20"/>
              </w:rPr>
            </w:pPr>
            <w:r w:rsidRPr="00B836BD">
              <w:rPr>
                <w:b/>
                <w:sz w:val="20"/>
                <w:szCs w:val="20"/>
              </w:rPr>
              <w:t>HAFTALIK DERS SAATİ</w:t>
            </w:r>
          </w:p>
        </w:tc>
        <w:tc>
          <w:tcPr>
            <w:tcW w:w="2790" w:type="pct"/>
            <w:gridSpan w:val="8"/>
            <w:tcBorders>
              <w:left w:val="single" w:sz="12" w:space="0" w:color="auto"/>
              <w:bottom w:val="single" w:sz="4" w:space="0" w:color="auto"/>
            </w:tcBorders>
            <w:vAlign w:val="center"/>
          </w:tcPr>
          <w:p w:rsidR="007C42F9" w:rsidRPr="00B836BD" w:rsidRDefault="007C42F9" w:rsidP="003A7740">
            <w:pPr>
              <w:jc w:val="center"/>
              <w:rPr>
                <w:b/>
                <w:sz w:val="20"/>
                <w:szCs w:val="20"/>
              </w:rPr>
            </w:pPr>
            <w:r w:rsidRPr="00B836BD">
              <w:rPr>
                <w:b/>
                <w:sz w:val="20"/>
                <w:szCs w:val="20"/>
              </w:rPr>
              <w:t>DERSİN</w:t>
            </w:r>
          </w:p>
        </w:tc>
      </w:tr>
      <w:tr w:rsidR="007C42F9" w:rsidRPr="00B836BD" w:rsidTr="003A7740">
        <w:trPr>
          <w:trHeight w:val="382"/>
        </w:trPr>
        <w:tc>
          <w:tcPr>
            <w:tcW w:w="607" w:type="pct"/>
            <w:vMerge/>
            <w:tcBorders>
              <w:top w:val="single" w:sz="4" w:space="0" w:color="auto"/>
              <w:left w:val="single" w:sz="12" w:space="0" w:color="auto"/>
              <w:bottom w:val="single" w:sz="4" w:space="0" w:color="auto"/>
              <w:right w:val="single" w:sz="12" w:space="0" w:color="auto"/>
            </w:tcBorders>
          </w:tcPr>
          <w:p w:rsidR="007C42F9" w:rsidRPr="00B836BD" w:rsidRDefault="007C42F9" w:rsidP="003A7740">
            <w:pPr>
              <w:rPr>
                <w:b/>
                <w:sz w:val="20"/>
                <w:szCs w:val="20"/>
              </w:rPr>
            </w:pPr>
          </w:p>
        </w:tc>
        <w:tc>
          <w:tcPr>
            <w:tcW w:w="419" w:type="pct"/>
            <w:tcBorders>
              <w:top w:val="single" w:sz="4" w:space="0" w:color="auto"/>
              <w:left w:val="single" w:sz="12" w:space="0" w:color="auto"/>
              <w:bottom w:val="single" w:sz="4" w:space="0" w:color="auto"/>
              <w:right w:val="single" w:sz="4" w:space="0" w:color="auto"/>
            </w:tcBorders>
            <w:vAlign w:val="center"/>
          </w:tcPr>
          <w:p w:rsidR="007C42F9" w:rsidRPr="00B836BD" w:rsidRDefault="007C42F9" w:rsidP="00DA08B8">
            <w:pPr>
              <w:jc w:val="center"/>
              <w:rPr>
                <w:b/>
                <w:sz w:val="20"/>
                <w:szCs w:val="20"/>
              </w:rPr>
            </w:pPr>
            <w:r w:rsidRPr="00B836BD">
              <w:rPr>
                <w:b/>
                <w:sz w:val="20"/>
                <w:szCs w:val="20"/>
              </w:rPr>
              <w:t>Teorik</w:t>
            </w:r>
          </w:p>
        </w:tc>
        <w:tc>
          <w:tcPr>
            <w:tcW w:w="627" w:type="pct"/>
            <w:tcBorders>
              <w:top w:val="single" w:sz="4" w:space="0" w:color="auto"/>
              <w:left w:val="single" w:sz="4" w:space="0" w:color="auto"/>
              <w:bottom w:val="single" w:sz="4" w:space="0" w:color="auto"/>
            </w:tcBorders>
            <w:vAlign w:val="center"/>
          </w:tcPr>
          <w:p w:rsidR="007C42F9" w:rsidRPr="00B836BD" w:rsidRDefault="007C42F9" w:rsidP="00424600">
            <w:pPr>
              <w:jc w:val="center"/>
              <w:rPr>
                <w:b/>
                <w:sz w:val="20"/>
                <w:szCs w:val="20"/>
              </w:rPr>
            </w:pPr>
            <w:r w:rsidRPr="00B836BD">
              <w:rPr>
                <w:b/>
                <w:sz w:val="20"/>
                <w:szCs w:val="20"/>
              </w:rPr>
              <w:t>Uygulama</w:t>
            </w:r>
          </w:p>
        </w:tc>
        <w:tc>
          <w:tcPr>
            <w:tcW w:w="557" w:type="pct"/>
            <w:gridSpan w:val="2"/>
            <w:tcBorders>
              <w:top w:val="single" w:sz="4" w:space="0" w:color="auto"/>
              <w:bottom w:val="single" w:sz="4" w:space="0" w:color="auto"/>
              <w:right w:val="single" w:sz="12" w:space="0" w:color="auto"/>
            </w:tcBorders>
            <w:vAlign w:val="center"/>
          </w:tcPr>
          <w:p w:rsidR="007C42F9" w:rsidRPr="00B836BD" w:rsidRDefault="007C42F9" w:rsidP="00424600">
            <w:pPr>
              <w:ind w:left="-111" w:right="-108"/>
              <w:jc w:val="center"/>
              <w:rPr>
                <w:b/>
                <w:sz w:val="20"/>
                <w:szCs w:val="20"/>
              </w:rPr>
            </w:pPr>
            <w:r w:rsidRPr="00B836BD">
              <w:rPr>
                <w:b/>
                <w:sz w:val="20"/>
                <w:szCs w:val="20"/>
              </w:rPr>
              <w:t>Laboratuar</w:t>
            </w:r>
          </w:p>
        </w:tc>
        <w:tc>
          <w:tcPr>
            <w:tcW w:w="488" w:type="pct"/>
            <w:gridSpan w:val="2"/>
            <w:tcBorders>
              <w:top w:val="single" w:sz="4" w:space="0" w:color="auto"/>
              <w:bottom w:val="single" w:sz="4" w:space="0" w:color="auto"/>
              <w:right w:val="single" w:sz="4" w:space="0" w:color="auto"/>
            </w:tcBorders>
            <w:vAlign w:val="center"/>
          </w:tcPr>
          <w:p w:rsidR="007C42F9" w:rsidRPr="00B836BD" w:rsidRDefault="007C42F9" w:rsidP="00424600">
            <w:pPr>
              <w:jc w:val="center"/>
              <w:rPr>
                <w:b/>
                <w:sz w:val="20"/>
                <w:szCs w:val="20"/>
              </w:rPr>
            </w:pPr>
            <w:r w:rsidRPr="00B836BD">
              <w:rPr>
                <w:b/>
                <w:sz w:val="20"/>
                <w:szCs w:val="20"/>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7C42F9" w:rsidRPr="00B836BD" w:rsidRDefault="007C42F9" w:rsidP="00424600">
            <w:pPr>
              <w:ind w:left="-111" w:right="-108"/>
              <w:jc w:val="center"/>
              <w:rPr>
                <w:b/>
                <w:sz w:val="20"/>
                <w:szCs w:val="20"/>
              </w:rPr>
            </w:pPr>
            <w:r w:rsidRPr="00B836BD">
              <w:rPr>
                <w:b/>
                <w:sz w:val="20"/>
                <w:szCs w:val="20"/>
              </w:rPr>
              <w:t>AKTS</w:t>
            </w:r>
          </w:p>
        </w:tc>
        <w:tc>
          <w:tcPr>
            <w:tcW w:w="1254" w:type="pct"/>
            <w:gridSpan w:val="3"/>
            <w:tcBorders>
              <w:top w:val="single" w:sz="4" w:space="0" w:color="auto"/>
              <w:left w:val="single" w:sz="4" w:space="0" w:color="auto"/>
              <w:bottom w:val="single" w:sz="4" w:space="0" w:color="auto"/>
            </w:tcBorders>
            <w:vAlign w:val="center"/>
          </w:tcPr>
          <w:p w:rsidR="007C42F9" w:rsidRPr="00B836BD" w:rsidRDefault="007C42F9" w:rsidP="00424600">
            <w:pPr>
              <w:jc w:val="center"/>
              <w:rPr>
                <w:b/>
                <w:sz w:val="20"/>
                <w:szCs w:val="20"/>
              </w:rPr>
            </w:pPr>
            <w:r w:rsidRPr="00B836BD">
              <w:rPr>
                <w:b/>
                <w:sz w:val="20"/>
                <w:szCs w:val="20"/>
              </w:rPr>
              <w:t>TÜRÜ</w:t>
            </w:r>
          </w:p>
        </w:tc>
        <w:tc>
          <w:tcPr>
            <w:tcW w:w="698" w:type="pct"/>
            <w:tcBorders>
              <w:top w:val="single" w:sz="4" w:space="0" w:color="auto"/>
              <w:left w:val="single" w:sz="4" w:space="0" w:color="auto"/>
              <w:bottom w:val="single" w:sz="4" w:space="0" w:color="auto"/>
            </w:tcBorders>
            <w:vAlign w:val="center"/>
          </w:tcPr>
          <w:p w:rsidR="007C42F9" w:rsidRPr="00B836BD" w:rsidRDefault="007C42F9" w:rsidP="003A7740">
            <w:pPr>
              <w:jc w:val="center"/>
              <w:rPr>
                <w:b/>
                <w:sz w:val="20"/>
                <w:szCs w:val="20"/>
              </w:rPr>
            </w:pPr>
            <w:r w:rsidRPr="00B836BD">
              <w:rPr>
                <w:b/>
                <w:sz w:val="20"/>
                <w:szCs w:val="20"/>
              </w:rPr>
              <w:t>DİLİ</w:t>
            </w:r>
          </w:p>
        </w:tc>
      </w:tr>
      <w:tr w:rsidR="007C42F9" w:rsidRPr="00B836BD" w:rsidTr="003A774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7C42F9" w:rsidRPr="00B836BD" w:rsidRDefault="007C42F9" w:rsidP="003A7740">
            <w:pPr>
              <w:jc w:val="center"/>
              <w:rPr>
                <w:sz w:val="20"/>
                <w:szCs w:val="20"/>
              </w:rPr>
            </w:pPr>
            <w:r>
              <w:rPr>
                <w:sz w:val="20"/>
                <w:szCs w:val="20"/>
              </w:rPr>
              <w:t>VII</w:t>
            </w:r>
          </w:p>
          <w:p w:rsidR="007C42F9" w:rsidRPr="00B836BD" w:rsidRDefault="007C42F9" w:rsidP="003A7740">
            <w:pPr>
              <w:jc w:val="center"/>
              <w:rPr>
                <w:sz w:val="20"/>
                <w:szCs w:val="20"/>
              </w:rPr>
            </w:pPr>
          </w:p>
        </w:tc>
        <w:tc>
          <w:tcPr>
            <w:tcW w:w="419" w:type="pct"/>
            <w:tcBorders>
              <w:top w:val="single" w:sz="4" w:space="0" w:color="auto"/>
              <w:left w:val="single" w:sz="12" w:space="0" w:color="auto"/>
              <w:bottom w:val="single" w:sz="12" w:space="0" w:color="auto"/>
              <w:right w:val="single" w:sz="4" w:space="0" w:color="auto"/>
            </w:tcBorders>
            <w:vAlign w:val="center"/>
          </w:tcPr>
          <w:p w:rsidR="007C42F9" w:rsidRPr="00B836BD" w:rsidRDefault="007C42F9" w:rsidP="003A7740">
            <w:pPr>
              <w:jc w:val="center"/>
              <w:rPr>
                <w:sz w:val="20"/>
                <w:szCs w:val="20"/>
              </w:rPr>
            </w:pPr>
            <w:r w:rsidRPr="00B836BD">
              <w:rPr>
                <w:sz w:val="20"/>
                <w:szCs w:val="20"/>
              </w:rPr>
              <w:t>1</w:t>
            </w:r>
          </w:p>
        </w:tc>
        <w:tc>
          <w:tcPr>
            <w:tcW w:w="627" w:type="pct"/>
            <w:tcBorders>
              <w:top w:val="single" w:sz="4" w:space="0" w:color="auto"/>
              <w:left w:val="single" w:sz="4" w:space="0" w:color="auto"/>
              <w:bottom w:val="single" w:sz="12" w:space="0" w:color="auto"/>
            </w:tcBorders>
            <w:vAlign w:val="center"/>
          </w:tcPr>
          <w:p w:rsidR="007C42F9" w:rsidRPr="00B836BD" w:rsidRDefault="007C42F9" w:rsidP="00E017F7">
            <w:pPr>
              <w:jc w:val="center"/>
              <w:rPr>
                <w:sz w:val="20"/>
                <w:szCs w:val="20"/>
              </w:rPr>
            </w:pPr>
            <w:r w:rsidRPr="00B836BD">
              <w:rPr>
                <w:sz w:val="20"/>
                <w:szCs w:val="20"/>
              </w:rPr>
              <w:t>4</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7C42F9" w:rsidRPr="00B836BD" w:rsidRDefault="007C42F9" w:rsidP="00E017F7">
            <w:pPr>
              <w:jc w:val="center"/>
              <w:rPr>
                <w:sz w:val="20"/>
                <w:szCs w:val="20"/>
              </w:rPr>
            </w:pPr>
            <w:r w:rsidRPr="00B836BD">
              <w:rPr>
                <w:sz w:val="20"/>
                <w:szCs w:val="20"/>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7C42F9" w:rsidRPr="00B836BD" w:rsidRDefault="007C42F9" w:rsidP="003A7740">
            <w:pPr>
              <w:jc w:val="center"/>
              <w:rPr>
                <w:sz w:val="20"/>
                <w:szCs w:val="20"/>
              </w:rPr>
            </w:pPr>
            <w:r w:rsidRPr="00B836BD">
              <w:rPr>
                <w:sz w:val="20"/>
                <w:szCs w:val="20"/>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7C42F9" w:rsidRPr="00B836BD" w:rsidRDefault="007C42F9" w:rsidP="003A7740">
            <w:pPr>
              <w:jc w:val="center"/>
              <w:rPr>
                <w:sz w:val="20"/>
                <w:szCs w:val="20"/>
              </w:rPr>
            </w:pPr>
            <w:r w:rsidRPr="00B836BD">
              <w:rPr>
                <w:sz w:val="20"/>
                <w:szCs w:val="20"/>
              </w:rPr>
              <w:t>5</w:t>
            </w:r>
          </w:p>
        </w:tc>
        <w:tc>
          <w:tcPr>
            <w:tcW w:w="1254" w:type="pct"/>
            <w:gridSpan w:val="3"/>
            <w:tcBorders>
              <w:top w:val="single" w:sz="4" w:space="0" w:color="auto"/>
              <w:left w:val="single" w:sz="4" w:space="0" w:color="auto"/>
              <w:bottom w:val="single" w:sz="12" w:space="0" w:color="auto"/>
            </w:tcBorders>
            <w:vAlign w:val="center"/>
          </w:tcPr>
          <w:p w:rsidR="007C42F9" w:rsidRPr="00B836BD" w:rsidRDefault="007C42F9" w:rsidP="00E168FE">
            <w:pPr>
              <w:jc w:val="center"/>
              <w:rPr>
                <w:sz w:val="20"/>
                <w:szCs w:val="20"/>
              </w:rPr>
            </w:pPr>
            <w:r w:rsidRPr="00B836BD">
              <w:rPr>
                <w:sz w:val="20"/>
                <w:szCs w:val="20"/>
              </w:rPr>
              <w:t>ZORUNLU ( x)  SEÇMELİ (  )</w:t>
            </w:r>
          </w:p>
        </w:tc>
        <w:tc>
          <w:tcPr>
            <w:tcW w:w="698" w:type="pct"/>
            <w:tcBorders>
              <w:top w:val="single" w:sz="4" w:space="0" w:color="auto"/>
              <w:left w:val="single" w:sz="4" w:space="0" w:color="auto"/>
              <w:bottom w:val="single" w:sz="12" w:space="0" w:color="auto"/>
            </w:tcBorders>
            <w:vAlign w:val="center"/>
          </w:tcPr>
          <w:p w:rsidR="007C42F9" w:rsidRPr="00B836BD" w:rsidRDefault="007C42F9" w:rsidP="00E168FE">
            <w:pPr>
              <w:jc w:val="center"/>
              <w:rPr>
                <w:sz w:val="20"/>
                <w:szCs w:val="20"/>
              </w:rPr>
            </w:pPr>
            <w:r w:rsidRPr="00B836BD">
              <w:rPr>
                <w:sz w:val="20"/>
                <w:szCs w:val="20"/>
              </w:rPr>
              <w:t>Türkçe</w:t>
            </w:r>
          </w:p>
        </w:tc>
      </w:tr>
      <w:tr w:rsidR="007C42F9" w:rsidRPr="00B836BD">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7C42F9" w:rsidRPr="00B836BD" w:rsidRDefault="007C42F9" w:rsidP="003A7740">
            <w:pPr>
              <w:jc w:val="center"/>
              <w:rPr>
                <w:b/>
                <w:sz w:val="20"/>
                <w:szCs w:val="20"/>
              </w:rPr>
            </w:pPr>
            <w:r w:rsidRPr="00B836BD">
              <w:rPr>
                <w:b/>
                <w:sz w:val="20"/>
                <w:szCs w:val="20"/>
              </w:rPr>
              <w:t>DERSİN KATEGORİSİ</w:t>
            </w:r>
          </w:p>
        </w:tc>
      </w:tr>
      <w:tr w:rsidR="007C42F9" w:rsidRPr="00B836BD" w:rsidTr="003A774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7C42F9" w:rsidRPr="00B836BD" w:rsidRDefault="007C42F9" w:rsidP="003A7740">
            <w:pPr>
              <w:jc w:val="center"/>
              <w:rPr>
                <w:b/>
                <w:sz w:val="20"/>
                <w:szCs w:val="20"/>
              </w:rPr>
            </w:pPr>
            <w:r w:rsidRPr="00B836BD">
              <w:rPr>
                <w:b/>
                <w:sz w:val="20"/>
                <w:szCs w:val="20"/>
              </w:rPr>
              <w:t>Meslek Bilgisi</w:t>
            </w:r>
          </w:p>
        </w:tc>
        <w:tc>
          <w:tcPr>
            <w:tcW w:w="766" w:type="pct"/>
            <w:gridSpan w:val="3"/>
            <w:tcBorders>
              <w:top w:val="single" w:sz="12" w:space="0" w:color="auto"/>
              <w:bottom w:val="single" w:sz="6" w:space="0" w:color="auto"/>
            </w:tcBorders>
            <w:vAlign w:val="center"/>
          </w:tcPr>
          <w:p w:rsidR="007C42F9" w:rsidRPr="00B836BD" w:rsidRDefault="007C42F9" w:rsidP="003A7740">
            <w:pPr>
              <w:jc w:val="center"/>
              <w:rPr>
                <w:b/>
                <w:sz w:val="20"/>
                <w:szCs w:val="20"/>
              </w:rPr>
            </w:pPr>
            <w:r w:rsidRPr="00B836BD">
              <w:rPr>
                <w:b/>
                <w:sz w:val="20"/>
                <w:szCs w:val="20"/>
              </w:rPr>
              <w:t>Alan Bilgisi</w:t>
            </w:r>
          </w:p>
        </w:tc>
        <w:tc>
          <w:tcPr>
            <w:tcW w:w="979" w:type="pct"/>
            <w:gridSpan w:val="4"/>
            <w:tcBorders>
              <w:top w:val="single" w:sz="12" w:space="0" w:color="auto"/>
              <w:bottom w:val="single" w:sz="6" w:space="0" w:color="auto"/>
            </w:tcBorders>
            <w:vAlign w:val="center"/>
          </w:tcPr>
          <w:p w:rsidR="007C42F9" w:rsidRPr="00B836BD" w:rsidRDefault="007C42F9" w:rsidP="003A7740">
            <w:pPr>
              <w:jc w:val="center"/>
              <w:rPr>
                <w:b/>
                <w:sz w:val="20"/>
                <w:szCs w:val="20"/>
              </w:rPr>
            </w:pPr>
            <w:r w:rsidRPr="00B836BD">
              <w:rPr>
                <w:b/>
                <w:sz w:val="20"/>
                <w:szCs w:val="20"/>
              </w:rPr>
              <w:t>Genel Kültür</w:t>
            </w:r>
          </w:p>
        </w:tc>
        <w:tc>
          <w:tcPr>
            <w:tcW w:w="1603" w:type="pct"/>
            <w:gridSpan w:val="3"/>
            <w:tcBorders>
              <w:top w:val="single" w:sz="12" w:space="0" w:color="auto"/>
              <w:bottom w:val="single" w:sz="6" w:space="0" w:color="auto"/>
            </w:tcBorders>
            <w:vAlign w:val="center"/>
          </w:tcPr>
          <w:p w:rsidR="007C42F9" w:rsidRPr="00B836BD" w:rsidRDefault="007C42F9" w:rsidP="003A7740">
            <w:pPr>
              <w:jc w:val="center"/>
              <w:rPr>
                <w:b/>
                <w:sz w:val="20"/>
                <w:szCs w:val="20"/>
              </w:rPr>
            </w:pPr>
            <w:r w:rsidRPr="00B836BD">
              <w:rPr>
                <w:b/>
                <w:sz w:val="20"/>
                <w:szCs w:val="20"/>
              </w:rPr>
              <w:t>Seçmeli</w:t>
            </w:r>
          </w:p>
        </w:tc>
      </w:tr>
      <w:tr w:rsidR="007C42F9" w:rsidRPr="00B836BD" w:rsidTr="003A774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7C42F9" w:rsidRPr="00B836BD" w:rsidRDefault="007C42F9" w:rsidP="00424600">
            <w:pPr>
              <w:jc w:val="center"/>
              <w:rPr>
                <w:sz w:val="20"/>
                <w:szCs w:val="20"/>
              </w:rPr>
            </w:pPr>
            <w:r w:rsidRPr="00B836BD">
              <w:rPr>
                <w:sz w:val="20"/>
                <w:szCs w:val="20"/>
              </w:rPr>
              <w:t>X</w:t>
            </w:r>
          </w:p>
        </w:tc>
        <w:tc>
          <w:tcPr>
            <w:tcW w:w="766" w:type="pct"/>
            <w:gridSpan w:val="3"/>
            <w:tcBorders>
              <w:top w:val="single" w:sz="6" w:space="0" w:color="auto"/>
              <w:left w:val="single" w:sz="4" w:space="0" w:color="auto"/>
              <w:bottom w:val="single" w:sz="12" w:space="0" w:color="auto"/>
              <w:right w:val="single" w:sz="4" w:space="0" w:color="auto"/>
            </w:tcBorders>
          </w:tcPr>
          <w:p w:rsidR="007C42F9" w:rsidRPr="00B836BD" w:rsidRDefault="007C42F9" w:rsidP="003A7740">
            <w:pPr>
              <w:jc w:val="center"/>
              <w:rPr>
                <w:sz w:val="20"/>
                <w:szCs w:val="20"/>
              </w:rPr>
            </w:pPr>
          </w:p>
        </w:tc>
        <w:tc>
          <w:tcPr>
            <w:tcW w:w="979" w:type="pct"/>
            <w:gridSpan w:val="4"/>
            <w:tcBorders>
              <w:top w:val="single" w:sz="6" w:space="0" w:color="auto"/>
              <w:left w:val="single" w:sz="4" w:space="0" w:color="auto"/>
              <w:bottom w:val="single" w:sz="12" w:space="0" w:color="auto"/>
            </w:tcBorders>
          </w:tcPr>
          <w:p w:rsidR="007C42F9" w:rsidRPr="00B836BD" w:rsidRDefault="007C42F9" w:rsidP="005D19B7">
            <w:pPr>
              <w:jc w:val="center"/>
              <w:rPr>
                <w:sz w:val="20"/>
                <w:szCs w:val="20"/>
              </w:rPr>
            </w:pPr>
          </w:p>
        </w:tc>
        <w:tc>
          <w:tcPr>
            <w:tcW w:w="1603" w:type="pct"/>
            <w:gridSpan w:val="3"/>
            <w:tcBorders>
              <w:top w:val="single" w:sz="6" w:space="0" w:color="auto"/>
              <w:left w:val="single" w:sz="4" w:space="0" w:color="auto"/>
              <w:bottom w:val="single" w:sz="12" w:space="0" w:color="auto"/>
            </w:tcBorders>
          </w:tcPr>
          <w:p w:rsidR="007C42F9" w:rsidRPr="00B836BD" w:rsidRDefault="007C42F9" w:rsidP="003A7740">
            <w:pPr>
              <w:rPr>
                <w:sz w:val="20"/>
                <w:szCs w:val="20"/>
              </w:rPr>
            </w:pPr>
            <w:r w:rsidRPr="00B836BD">
              <w:rPr>
                <w:sz w:val="20"/>
                <w:szCs w:val="20"/>
              </w:rPr>
              <w:t>Genel Kültür (  )         Alan ( )</w:t>
            </w:r>
          </w:p>
        </w:tc>
      </w:tr>
      <w:tr w:rsidR="007C42F9" w:rsidRPr="00B836B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t>DEĞERLENDİRME ÖLÇÜTLERİ</w:t>
            </w:r>
          </w:p>
        </w:tc>
      </w:tr>
      <w:tr w:rsidR="007C42F9" w:rsidRPr="00B836BD" w:rsidTr="003A7740">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7C42F9" w:rsidRPr="00B836BD" w:rsidRDefault="007C42F9">
            <w:pPr>
              <w:jc w:val="center"/>
              <w:rPr>
                <w:b/>
                <w:sz w:val="20"/>
                <w:szCs w:val="20"/>
              </w:rPr>
            </w:pPr>
            <w:r w:rsidRPr="00B836BD">
              <w:rPr>
                <w:b/>
                <w:sz w:val="20"/>
                <w:szCs w:val="20"/>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7C42F9" w:rsidRPr="00B836BD" w:rsidRDefault="007C42F9">
            <w:pPr>
              <w:jc w:val="center"/>
              <w:rPr>
                <w:b/>
                <w:sz w:val="20"/>
                <w:szCs w:val="20"/>
              </w:rPr>
            </w:pPr>
            <w:r w:rsidRPr="00B836BD">
              <w:rPr>
                <w:b/>
                <w:sz w:val="20"/>
                <w:szCs w:val="20"/>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7C42F9" w:rsidRPr="00B836BD" w:rsidRDefault="007C42F9">
            <w:pPr>
              <w:jc w:val="center"/>
              <w:rPr>
                <w:b/>
                <w:sz w:val="20"/>
                <w:szCs w:val="20"/>
              </w:rPr>
            </w:pPr>
            <w:r w:rsidRPr="00B836BD">
              <w:rPr>
                <w:b/>
                <w:sz w:val="20"/>
                <w:szCs w:val="20"/>
              </w:rPr>
              <w:t>%</w:t>
            </w:r>
          </w:p>
        </w:tc>
      </w:tr>
      <w:tr w:rsidR="007C42F9" w:rsidRPr="00B836BD"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7C42F9" w:rsidRPr="00B836BD" w:rsidRDefault="007C42F9">
            <w:pPr>
              <w:rPr>
                <w:sz w:val="20"/>
                <w:szCs w:val="20"/>
              </w:rPr>
            </w:pPr>
            <w:r w:rsidRPr="00B836BD">
              <w:rPr>
                <w:sz w:val="20"/>
                <w:szCs w:val="20"/>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7C42F9" w:rsidRPr="00B836BD" w:rsidRDefault="007C42F9" w:rsidP="003A7740">
            <w:pPr>
              <w:jc w:val="center"/>
              <w:rPr>
                <w:sz w:val="20"/>
                <w:szCs w:val="20"/>
              </w:rPr>
            </w:pPr>
            <w:r w:rsidRPr="00B836BD">
              <w:rPr>
                <w:sz w:val="20"/>
                <w:szCs w:val="20"/>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rsidR="007C42F9" w:rsidRPr="00B836BD" w:rsidRDefault="007C42F9" w:rsidP="003A7740">
            <w:pPr>
              <w:jc w:val="center"/>
              <w:rPr>
                <w:sz w:val="20"/>
                <w:szCs w:val="20"/>
              </w:rPr>
            </w:pPr>
            <w:r w:rsidRPr="00B836BD">
              <w:rPr>
                <w:sz w:val="20"/>
                <w:szCs w:val="20"/>
              </w:rPr>
              <w:t>40</w:t>
            </w:r>
          </w:p>
        </w:tc>
      </w:tr>
      <w:tr w:rsidR="007C42F9" w:rsidRPr="00B836BD"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C42F9" w:rsidRPr="00B836BD" w:rsidRDefault="007C42F9">
            <w:pPr>
              <w:rPr>
                <w:sz w:val="20"/>
                <w:szCs w:val="20"/>
              </w:rPr>
            </w:pPr>
            <w:r w:rsidRPr="00B836BD">
              <w:rPr>
                <w:sz w:val="20"/>
                <w:szCs w:val="20"/>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7C42F9" w:rsidRPr="00B836BD" w:rsidRDefault="007C42F9" w:rsidP="003A7740">
            <w:pPr>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rsidR="007C42F9" w:rsidRPr="00B836BD" w:rsidRDefault="007C42F9" w:rsidP="003A7740">
            <w:pPr>
              <w:jc w:val="center"/>
              <w:rPr>
                <w:sz w:val="20"/>
                <w:szCs w:val="20"/>
              </w:rPr>
            </w:pPr>
          </w:p>
        </w:tc>
      </w:tr>
      <w:tr w:rsidR="007C42F9" w:rsidRPr="00B836BD"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C42F9" w:rsidRPr="00B836BD" w:rsidRDefault="007C42F9">
            <w:pPr>
              <w:rPr>
                <w:sz w:val="20"/>
                <w:szCs w:val="20"/>
              </w:rPr>
            </w:pPr>
            <w:r w:rsidRPr="00B836BD">
              <w:rPr>
                <w:sz w:val="20"/>
                <w:szCs w:val="20"/>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7C42F9" w:rsidRPr="00B836BD" w:rsidRDefault="007C42F9" w:rsidP="003A7740">
            <w:pPr>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tcPr>
          <w:p w:rsidR="007C42F9" w:rsidRPr="00B836BD" w:rsidRDefault="007C42F9" w:rsidP="003A7740">
            <w:pPr>
              <w:jc w:val="center"/>
              <w:rPr>
                <w:sz w:val="20"/>
                <w:szCs w:val="20"/>
              </w:rPr>
            </w:pPr>
          </w:p>
        </w:tc>
      </w:tr>
      <w:tr w:rsidR="007C42F9" w:rsidRPr="00B836BD"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C42F9" w:rsidRPr="00B836BD" w:rsidRDefault="007C42F9">
            <w:pPr>
              <w:rPr>
                <w:sz w:val="20"/>
                <w:szCs w:val="20"/>
              </w:rPr>
            </w:pPr>
            <w:r w:rsidRPr="00B836BD">
              <w:rPr>
                <w:sz w:val="20"/>
                <w:szCs w:val="20"/>
              </w:rPr>
              <w:t>Ödev</w:t>
            </w:r>
          </w:p>
        </w:tc>
        <w:tc>
          <w:tcPr>
            <w:tcW w:w="1257" w:type="pct"/>
            <w:gridSpan w:val="3"/>
            <w:tcBorders>
              <w:top w:val="single" w:sz="4" w:space="0" w:color="auto"/>
              <w:left w:val="single" w:sz="4" w:space="0" w:color="auto"/>
              <w:bottom w:val="single" w:sz="4" w:space="0" w:color="auto"/>
              <w:right w:val="single" w:sz="8" w:space="0" w:color="auto"/>
            </w:tcBorders>
          </w:tcPr>
          <w:p w:rsidR="007C42F9" w:rsidRPr="00B836BD" w:rsidRDefault="007C42F9" w:rsidP="003A7740">
            <w:pPr>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tcPr>
          <w:p w:rsidR="007C42F9" w:rsidRPr="00B836BD" w:rsidRDefault="007C42F9" w:rsidP="003A7740">
            <w:pPr>
              <w:jc w:val="center"/>
              <w:rPr>
                <w:sz w:val="20"/>
                <w:szCs w:val="20"/>
              </w:rPr>
            </w:pPr>
          </w:p>
        </w:tc>
      </w:tr>
      <w:tr w:rsidR="007C42F9" w:rsidRPr="00B836BD"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7C42F9" w:rsidRPr="00B836BD" w:rsidRDefault="007C42F9">
            <w:pPr>
              <w:rPr>
                <w:sz w:val="20"/>
                <w:szCs w:val="20"/>
              </w:rPr>
            </w:pPr>
            <w:r w:rsidRPr="00B836BD">
              <w:rPr>
                <w:sz w:val="20"/>
                <w:szCs w:val="20"/>
              </w:rPr>
              <w:t>Proje</w:t>
            </w:r>
          </w:p>
        </w:tc>
        <w:tc>
          <w:tcPr>
            <w:tcW w:w="1257" w:type="pct"/>
            <w:gridSpan w:val="3"/>
            <w:tcBorders>
              <w:top w:val="single" w:sz="4" w:space="0" w:color="auto"/>
              <w:left w:val="single" w:sz="4" w:space="0" w:color="auto"/>
              <w:bottom w:val="single" w:sz="8" w:space="0" w:color="auto"/>
              <w:right w:val="single" w:sz="8" w:space="0" w:color="auto"/>
            </w:tcBorders>
          </w:tcPr>
          <w:p w:rsidR="007C42F9" w:rsidRPr="00B836BD" w:rsidRDefault="007C42F9" w:rsidP="003A7740">
            <w:pPr>
              <w:jc w:val="center"/>
              <w:rPr>
                <w:sz w:val="20"/>
                <w:szCs w:val="20"/>
              </w:rPr>
            </w:pPr>
          </w:p>
        </w:tc>
        <w:tc>
          <w:tcPr>
            <w:tcW w:w="769" w:type="pct"/>
            <w:gridSpan w:val="2"/>
            <w:tcBorders>
              <w:top w:val="single" w:sz="4" w:space="0" w:color="auto"/>
              <w:left w:val="single" w:sz="8" w:space="0" w:color="auto"/>
              <w:bottom w:val="single" w:sz="8" w:space="0" w:color="auto"/>
              <w:right w:val="single" w:sz="12" w:space="0" w:color="auto"/>
            </w:tcBorders>
          </w:tcPr>
          <w:p w:rsidR="007C42F9" w:rsidRPr="00B836BD" w:rsidRDefault="007C42F9" w:rsidP="003A7740">
            <w:pPr>
              <w:jc w:val="center"/>
              <w:rPr>
                <w:sz w:val="20"/>
                <w:szCs w:val="20"/>
              </w:rPr>
            </w:pPr>
          </w:p>
        </w:tc>
      </w:tr>
      <w:tr w:rsidR="007C42F9" w:rsidRPr="00B836BD"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7C42F9" w:rsidRPr="00B836BD" w:rsidRDefault="007C42F9">
            <w:pPr>
              <w:rPr>
                <w:sz w:val="20"/>
                <w:szCs w:val="20"/>
              </w:rPr>
            </w:pPr>
            <w:r w:rsidRPr="00B836BD">
              <w:rPr>
                <w:sz w:val="20"/>
                <w:szCs w:val="20"/>
              </w:rPr>
              <w:t>Rapor</w:t>
            </w:r>
          </w:p>
        </w:tc>
        <w:tc>
          <w:tcPr>
            <w:tcW w:w="1257" w:type="pct"/>
            <w:gridSpan w:val="3"/>
            <w:tcBorders>
              <w:top w:val="single" w:sz="8" w:space="0" w:color="auto"/>
              <w:left w:val="single" w:sz="4" w:space="0" w:color="auto"/>
              <w:bottom w:val="single" w:sz="8" w:space="0" w:color="auto"/>
              <w:right w:val="single" w:sz="8" w:space="0" w:color="auto"/>
            </w:tcBorders>
          </w:tcPr>
          <w:p w:rsidR="007C42F9" w:rsidRPr="00B836BD" w:rsidRDefault="007C42F9" w:rsidP="003A7740">
            <w:pPr>
              <w:jc w:val="center"/>
              <w:rPr>
                <w:sz w:val="20"/>
                <w:szCs w:val="20"/>
              </w:rPr>
            </w:pPr>
          </w:p>
        </w:tc>
        <w:tc>
          <w:tcPr>
            <w:tcW w:w="769" w:type="pct"/>
            <w:gridSpan w:val="2"/>
            <w:tcBorders>
              <w:top w:val="single" w:sz="8" w:space="0" w:color="auto"/>
              <w:left w:val="single" w:sz="8" w:space="0" w:color="auto"/>
              <w:bottom w:val="single" w:sz="8" w:space="0" w:color="auto"/>
              <w:right w:val="single" w:sz="12" w:space="0" w:color="auto"/>
            </w:tcBorders>
          </w:tcPr>
          <w:p w:rsidR="007C42F9" w:rsidRPr="00B836BD" w:rsidRDefault="007C42F9" w:rsidP="003A7740">
            <w:pPr>
              <w:jc w:val="center"/>
              <w:rPr>
                <w:sz w:val="20"/>
                <w:szCs w:val="20"/>
              </w:rPr>
            </w:pPr>
          </w:p>
        </w:tc>
      </w:tr>
      <w:tr w:rsidR="007C42F9" w:rsidRPr="00B836BD"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7C42F9" w:rsidRPr="00B836BD" w:rsidRDefault="007C42F9">
            <w:pPr>
              <w:rPr>
                <w:sz w:val="20"/>
                <w:szCs w:val="20"/>
              </w:rPr>
            </w:pPr>
            <w:r w:rsidRPr="00B836BD">
              <w:rPr>
                <w:sz w:val="20"/>
                <w:szCs w:val="20"/>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7C42F9" w:rsidRPr="00B836BD" w:rsidRDefault="007C42F9" w:rsidP="003A7740">
            <w:pPr>
              <w:jc w:val="center"/>
              <w:rPr>
                <w:sz w:val="20"/>
                <w:szCs w:val="20"/>
              </w:rPr>
            </w:pPr>
          </w:p>
        </w:tc>
        <w:tc>
          <w:tcPr>
            <w:tcW w:w="769" w:type="pct"/>
            <w:gridSpan w:val="2"/>
            <w:tcBorders>
              <w:top w:val="single" w:sz="8" w:space="0" w:color="auto"/>
              <w:left w:val="single" w:sz="8" w:space="0" w:color="auto"/>
              <w:bottom w:val="single" w:sz="12" w:space="0" w:color="auto"/>
              <w:right w:val="single" w:sz="12" w:space="0" w:color="auto"/>
            </w:tcBorders>
          </w:tcPr>
          <w:p w:rsidR="007C42F9" w:rsidRPr="00B836BD" w:rsidRDefault="007C42F9" w:rsidP="003A7740">
            <w:pPr>
              <w:jc w:val="center"/>
              <w:rPr>
                <w:sz w:val="20"/>
                <w:szCs w:val="20"/>
              </w:rPr>
            </w:pPr>
          </w:p>
        </w:tc>
      </w:tr>
      <w:tr w:rsidR="007C42F9" w:rsidRPr="00B836BD" w:rsidTr="003A7740">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7C42F9" w:rsidRPr="00B836BD" w:rsidRDefault="007C42F9">
            <w:pPr>
              <w:rPr>
                <w:sz w:val="20"/>
                <w:szCs w:val="20"/>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7C42F9" w:rsidRPr="00B836BD" w:rsidRDefault="007C42F9" w:rsidP="003A7740">
            <w:pPr>
              <w:jc w:val="center"/>
              <w:rPr>
                <w:sz w:val="20"/>
                <w:szCs w:val="20"/>
              </w:rPr>
            </w:pPr>
            <w:r w:rsidRPr="00B836BD">
              <w:rPr>
                <w:sz w:val="20"/>
                <w:szCs w:val="20"/>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7C42F9" w:rsidRPr="00B836BD" w:rsidRDefault="007C42F9" w:rsidP="003A7740">
            <w:pPr>
              <w:jc w:val="center"/>
              <w:rPr>
                <w:sz w:val="20"/>
                <w:szCs w:val="20"/>
              </w:rPr>
            </w:pPr>
            <w:r w:rsidRPr="00B836BD">
              <w:rPr>
                <w:sz w:val="20"/>
                <w:szCs w:val="20"/>
              </w:rPr>
              <w:t>60</w:t>
            </w:r>
          </w:p>
        </w:tc>
      </w:tr>
      <w:tr w:rsidR="007C42F9" w:rsidRPr="00B836BD" w:rsidTr="00E168FE">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7C42F9" w:rsidRPr="00B836BD" w:rsidRDefault="007C42F9" w:rsidP="00F11FEE">
            <w:pPr>
              <w:jc w:val="both"/>
              <w:rPr>
                <w:sz w:val="20"/>
                <w:szCs w:val="20"/>
              </w:rPr>
            </w:pPr>
            <w:r w:rsidRPr="00B836BD">
              <w:rPr>
                <w:sz w:val="20"/>
                <w:szCs w:val="20"/>
              </w:rPr>
              <w:t>Bu dersin önkoşulu bulunmamaktadır.</w:t>
            </w:r>
          </w:p>
        </w:tc>
      </w:tr>
      <w:tr w:rsidR="007C42F9" w:rsidRPr="00B836BD" w:rsidTr="00E168FE">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B836BD" w:rsidRDefault="007C42F9" w:rsidP="003A7740">
            <w:pPr>
              <w:jc w:val="both"/>
              <w:rPr>
                <w:sz w:val="20"/>
                <w:szCs w:val="20"/>
              </w:rPr>
            </w:pPr>
            <w:r w:rsidRPr="00B836BD">
              <w:rPr>
                <w:color w:val="000000"/>
                <w:sz w:val="20"/>
                <w:szCs w:val="20"/>
                <w:shd w:val="clear" w:color="auto" w:fill="F4F3F2"/>
              </w:rPr>
              <w:t>Öğretmenin ve bir öğrencinin okuldaki bir gününü gözlemleme, öğretmenin bir dersi işlerken dersi nasıl düzenlediğini, dersi hangi aşamalara böldüğünü, öğretim yöntem ve tekniklerini nasıl uyguladığını, derste ne tür etkinliklerden yararlandığını, dersin yönetimi için ve sınıfın kontrolü için öğretmenin neler yaptığını, öğretmenin dersi nasıl bitirdiğini ve öğrenci çalışmalarını nasıl değerlendirdiğini gözlemleme, okulun örgüt yapısını, okul müdürünün görevini nasıl yaptığını ve okulun içinde yer aldığı toplumla ilişkilerini inceleme, okul deneyimi çalışmalarını yansıtan portfolyo hazırlama.</w:t>
            </w:r>
            <w:r w:rsidRPr="00B836BD">
              <w:rPr>
                <w:rStyle w:val="apple-converted-space"/>
                <w:color w:val="000000"/>
                <w:sz w:val="20"/>
                <w:szCs w:val="20"/>
                <w:shd w:val="clear" w:color="auto" w:fill="F4F3F2"/>
              </w:rPr>
              <w:t> </w:t>
            </w:r>
          </w:p>
        </w:tc>
      </w:tr>
      <w:tr w:rsidR="007C42F9" w:rsidRPr="00B836BD" w:rsidTr="00E168FE">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B836BD" w:rsidRDefault="007C42F9" w:rsidP="003A7740">
            <w:pPr>
              <w:pStyle w:val="Default"/>
              <w:rPr>
                <w:sz w:val="20"/>
                <w:szCs w:val="20"/>
              </w:rPr>
            </w:pPr>
            <w:r w:rsidRPr="00B836BD">
              <w:rPr>
                <w:sz w:val="20"/>
                <w:szCs w:val="20"/>
                <w:shd w:val="clear" w:color="auto" w:fill="F4F3F2"/>
              </w:rPr>
              <w:t>Öğretmen adaylarının gözlem becerilerini geliştirmek ve okul ortamına hazırlamak </w:t>
            </w:r>
          </w:p>
        </w:tc>
      </w:tr>
      <w:tr w:rsidR="007C42F9" w:rsidRPr="00B836BD" w:rsidTr="00E168FE">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7C42F9" w:rsidRPr="00B836BD" w:rsidRDefault="007C42F9" w:rsidP="003A7740">
            <w:pPr>
              <w:autoSpaceDE w:val="0"/>
              <w:autoSpaceDN w:val="0"/>
              <w:adjustRightInd w:val="0"/>
              <w:jc w:val="both"/>
              <w:rPr>
                <w:sz w:val="20"/>
                <w:szCs w:val="20"/>
              </w:rPr>
            </w:pPr>
          </w:p>
        </w:tc>
      </w:tr>
      <w:tr w:rsidR="007C42F9" w:rsidRPr="00B836BD" w:rsidTr="00E168FE">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rsidP="003A7740">
            <w:pPr>
              <w:spacing w:after="240"/>
              <w:jc w:val="center"/>
              <w:rPr>
                <w:b/>
                <w:sz w:val="20"/>
                <w:szCs w:val="20"/>
              </w:rPr>
            </w:pPr>
            <w:r w:rsidRPr="00B836BD">
              <w:rPr>
                <w:b/>
                <w:sz w:val="20"/>
                <w:szCs w:val="20"/>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B836BD" w:rsidRDefault="007C42F9" w:rsidP="00F912B5">
            <w:pPr>
              <w:numPr>
                <w:ilvl w:val="0"/>
                <w:numId w:val="44"/>
              </w:numPr>
              <w:ind w:left="284" w:hanging="284"/>
              <w:contextualSpacing/>
              <w:rPr>
                <w:sz w:val="20"/>
                <w:szCs w:val="20"/>
                <w:lang w:eastAsia="en-US"/>
              </w:rPr>
            </w:pPr>
            <w:r w:rsidRPr="00B836BD">
              <w:rPr>
                <w:sz w:val="20"/>
                <w:szCs w:val="20"/>
                <w:lang w:eastAsia="en-US"/>
              </w:rPr>
              <w:t xml:space="preserve">Soru sorma becerileri gelişir. </w:t>
            </w:r>
          </w:p>
          <w:p w:rsidR="007C42F9" w:rsidRPr="00B836BD" w:rsidRDefault="007C42F9" w:rsidP="00F912B5">
            <w:pPr>
              <w:numPr>
                <w:ilvl w:val="0"/>
                <w:numId w:val="44"/>
              </w:numPr>
              <w:ind w:left="284" w:hanging="284"/>
              <w:contextualSpacing/>
              <w:rPr>
                <w:sz w:val="20"/>
                <w:szCs w:val="20"/>
                <w:lang w:val="en-US" w:eastAsia="en-US"/>
              </w:rPr>
            </w:pPr>
            <w:r w:rsidRPr="00B836BD">
              <w:rPr>
                <w:sz w:val="20"/>
                <w:szCs w:val="20"/>
                <w:lang w:eastAsia="en-US"/>
              </w:rPr>
              <w:t>Dersin yönetimi ve sınıfın kontrolü becerileri gelişir.</w:t>
            </w:r>
          </w:p>
          <w:p w:rsidR="007C42F9" w:rsidRPr="00B836BD" w:rsidRDefault="007C42F9" w:rsidP="00F912B5">
            <w:pPr>
              <w:numPr>
                <w:ilvl w:val="0"/>
                <w:numId w:val="44"/>
              </w:numPr>
              <w:ind w:left="284" w:hanging="284"/>
              <w:contextualSpacing/>
              <w:rPr>
                <w:sz w:val="20"/>
                <w:szCs w:val="20"/>
                <w:lang w:val="en-US" w:eastAsia="en-US"/>
              </w:rPr>
            </w:pPr>
            <w:r w:rsidRPr="00B836BD">
              <w:rPr>
                <w:sz w:val="20"/>
                <w:szCs w:val="20"/>
                <w:lang w:eastAsia="en-US"/>
              </w:rPr>
              <w:t>Öğrenci çalışmalarının değerlendirilmesi becerileri gelişir.</w:t>
            </w:r>
          </w:p>
          <w:p w:rsidR="007C42F9" w:rsidRPr="00B836BD" w:rsidRDefault="007C42F9" w:rsidP="00F912B5">
            <w:pPr>
              <w:numPr>
                <w:ilvl w:val="0"/>
                <w:numId w:val="44"/>
              </w:numPr>
              <w:ind w:left="284" w:hanging="284"/>
              <w:contextualSpacing/>
              <w:rPr>
                <w:sz w:val="20"/>
                <w:szCs w:val="20"/>
                <w:lang w:eastAsia="en-US"/>
              </w:rPr>
            </w:pPr>
            <w:r w:rsidRPr="00B836BD">
              <w:rPr>
                <w:sz w:val="20"/>
                <w:szCs w:val="20"/>
                <w:lang w:eastAsia="en-US"/>
              </w:rPr>
              <w:t>Dersi planlama ve aktarma becerileri gelişir.</w:t>
            </w:r>
          </w:p>
        </w:tc>
      </w:tr>
      <w:tr w:rsidR="007C42F9" w:rsidRPr="00B836BD" w:rsidTr="003A7740">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rsidP="003A7740">
            <w:pPr>
              <w:spacing w:after="240"/>
              <w:jc w:val="center"/>
              <w:rPr>
                <w:b/>
                <w:sz w:val="20"/>
                <w:szCs w:val="20"/>
              </w:rPr>
            </w:pPr>
            <w:r w:rsidRPr="00B836BD">
              <w:rPr>
                <w:b/>
                <w:sz w:val="20"/>
                <w:szCs w:val="20"/>
              </w:rPr>
              <w:lastRenderedPageBreak/>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B836BD" w:rsidRDefault="007C42F9" w:rsidP="003A7740">
            <w:pPr>
              <w:tabs>
                <w:tab w:val="left" w:pos="225"/>
              </w:tabs>
              <w:contextualSpacing/>
              <w:rPr>
                <w:sz w:val="20"/>
                <w:szCs w:val="20"/>
                <w:lang w:eastAsia="en-US"/>
              </w:rPr>
            </w:pPr>
            <w:r w:rsidRPr="00B836BD">
              <w:rPr>
                <w:sz w:val="20"/>
                <w:szCs w:val="20"/>
                <w:lang w:eastAsia="en-US"/>
              </w:rPr>
              <w:t xml:space="preserve">Milli Eğitimi Geliştirme Projesi Hizmet Öncesi Öğretmen Eğitimi. YÖK/Dünya Bankası. Ankara. </w:t>
            </w:r>
          </w:p>
          <w:p w:rsidR="007C42F9" w:rsidRPr="00B836BD" w:rsidRDefault="007C42F9" w:rsidP="003A7740">
            <w:pPr>
              <w:spacing w:after="120"/>
              <w:rPr>
                <w:sz w:val="20"/>
                <w:szCs w:val="20"/>
              </w:rPr>
            </w:pPr>
          </w:p>
        </w:tc>
      </w:tr>
      <w:tr w:rsidR="007C42F9" w:rsidRPr="00B836BD" w:rsidTr="003A7740">
        <w:trPr>
          <w:trHeight w:val="33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B836BD" w:rsidRDefault="007C42F9" w:rsidP="003A7740">
            <w:pPr>
              <w:tabs>
                <w:tab w:val="left" w:pos="225"/>
              </w:tabs>
              <w:contextualSpacing/>
              <w:rPr>
                <w:b/>
                <w:color w:val="000000"/>
                <w:sz w:val="20"/>
                <w:szCs w:val="20"/>
              </w:rPr>
            </w:pPr>
            <w:r w:rsidRPr="00B836BD">
              <w:rPr>
                <w:sz w:val="20"/>
                <w:szCs w:val="20"/>
                <w:lang w:eastAsia="en-US"/>
              </w:rPr>
              <w:t>Aday Öğretmen Klavuzu. (1999). YÖK/Dünya Bankası Milli Eğitimi Geliştirme Projesi Hizmet Öncesi Öğretmen Eğitimi. Ankara.</w:t>
            </w:r>
          </w:p>
        </w:tc>
      </w:tr>
      <w:tr w:rsidR="007C42F9" w:rsidRPr="00B836BD" w:rsidTr="00E168FE">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B836BD" w:rsidRDefault="007C42F9">
            <w:pPr>
              <w:jc w:val="both"/>
              <w:rPr>
                <w:sz w:val="20"/>
                <w:szCs w:val="20"/>
              </w:rPr>
            </w:pPr>
          </w:p>
        </w:tc>
      </w:tr>
    </w:tbl>
    <w:p w:rsidR="007C42F9" w:rsidRPr="00B836BD" w:rsidRDefault="007C42F9" w:rsidP="003A7740">
      <w:pPr>
        <w:rPr>
          <w:sz w:val="20"/>
          <w:szCs w:val="20"/>
        </w:rPr>
      </w:pPr>
    </w:p>
    <w:p w:rsidR="007C42F9" w:rsidRPr="00B836BD" w:rsidRDefault="007C42F9" w:rsidP="003A7740">
      <w:pPr>
        <w:rPr>
          <w:sz w:val="20"/>
          <w:szCs w:val="20"/>
        </w:rPr>
      </w:pPr>
    </w:p>
    <w:p w:rsidR="007C42F9" w:rsidRPr="00B836BD" w:rsidRDefault="007C42F9" w:rsidP="003A7740">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7C42F9" w:rsidRPr="00B836BD" w:rsidTr="003A7740">
        <w:trPr>
          <w:trHeight w:val="510"/>
          <w:jc w:val="center"/>
        </w:trPr>
        <w:tc>
          <w:tcPr>
            <w:tcW w:w="5000" w:type="pct"/>
            <w:gridSpan w:val="2"/>
            <w:shd w:val="clear" w:color="auto" w:fill="auto"/>
            <w:vAlign w:val="center"/>
          </w:tcPr>
          <w:p w:rsidR="007C42F9" w:rsidRPr="00B836BD" w:rsidRDefault="007C42F9" w:rsidP="003A7740">
            <w:pPr>
              <w:jc w:val="center"/>
              <w:rPr>
                <w:b/>
                <w:sz w:val="20"/>
                <w:szCs w:val="20"/>
              </w:rPr>
            </w:pPr>
            <w:r w:rsidRPr="00B836BD">
              <w:rPr>
                <w:b/>
                <w:sz w:val="20"/>
                <w:szCs w:val="20"/>
              </w:rPr>
              <w:t>DERSİN HAFTALIK PLANI</w:t>
            </w:r>
          </w:p>
        </w:tc>
      </w:tr>
      <w:tr w:rsidR="007C42F9" w:rsidRPr="00B836BD" w:rsidTr="003A7740">
        <w:trPr>
          <w:jc w:val="center"/>
        </w:trPr>
        <w:tc>
          <w:tcPr>
            <w:tcW w:w="593" w:type="pct"/>
            <w:shd w:val="clear" w:color="auto" w:fill="auto"/>
          </w:tcPr>
          <w:p w:rsidR="007C42F9" w:rsidRPr="00B836BD" w:rsidRDefault="007C42F9" w:rsidP="003A7740">
            <w:pPr>
              <w:jc w:val="center"/>
              <w:rPr>
                <w:b/>
                <w:sz w:val="20"/>
                <w:szCs w:val="20"/>
              </w:rPr>
            </w:pPr>
            <w:r w:rsidRPr="00B836BD">
              <w:rPr>
                <w:b/>
                <w:sz w:val="20"/>
                <w:szCs w:val="20"/>
              </w:rPr>
              <w:t>HAFTA</w:t>
            </w:r>
          </w:p>
        </w:tc>
        <w:tc>
          <w:tcPr>
            <w:tcW w:w="4407" w:type="pct"/>
            <w:shd w:val="clear" w:color="auto" w:fill="auto"/>
          </w:tcPr>
          <w:p w:rsidR="007C42F9" w:rsidRPr="00B836BD" w:rsidRDefault="007C42F9" w:rsidP="003A7740">
            <w:pPr>
              <w:rPr>
                <w:b/>
                <w:sz w:val="20"/>
                <w:szCs w:val="20"/>
              </w:rPr>
            </w:pPr>
            <w:r w:rsidRPr="00B836BD">
              <w:rPr>
                <w:b/>
                <w:sz w:val="20"/>
                <w:szCs w:val="20"/>
              </w:rPr>
              <w:t>İŞLENEN KONULAR</w:t>
            </w:r>
          </w:p>
        </w:tc>
      </w:tr>
      <w:tr w:rsidR="007C42F9" w:rsidRPr="00B836BD" w:rsidTr="003A7740">
        <w:trPr>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1</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Dönemin Planlanması 1. Öğretmen ve öğrencinin okuldaki bir günü</w:t>
            </w:r>
          </w:p>
        </w:tc>
      </w:tr>
      <w:tr w:rsidR="007C42F9" w:rsidRPr="00B836BD" w:rsidTr="003A7740">
        <w:trPr>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2</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Derslerin Gözlemlenmesi 2.1 Yönerge ve açıklamalar 2.2 Soru sormayı gözlemleme</w:t>
            </w:r>
          </w:p>
        </w:tc>
      </w:tr>
      <w:tr w:rsidR="007C42F9" w:rsidRPr="00B836BD" w:rsidTr="003A7740">
        <w:trPr>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3</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 xml:space="preserve"> Öğretim Yöntemleri</w:t>
            </w:r>
          </w:p>
        </w:tc>
      </w:tr>
      <w:tr w:rsidR="007C42F9" w:rsidRPr="00B836BD" w:rsidTr="003A7740">
        <w:trPr>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4</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 xml:space="preserve">Okul ve toplum </w:t>
            </w:r>
          </w:p>
        </w:tc>
      </w:tr>
      <w:tr w:rsidR="007C42F9" w:rsidRPr="00B836BD" w:rsidTr="003A7740">
        <w:trPr>
          <w:trHeight w:val="204"/>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5</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Okulda sizin dersinizle ilgili bölüm</w:t>
            </w:r>
          </w:p>
        </w:tc>
      </w:tr>
      <w:tr w:rsidR="007C42F9" w:rsidRPr="00B836BD" w:rsidTr="003A7740">
        <w:trPr>
          <w:jc w:val="center"/>
        </w:trPr>
        <w:tc>
          <w:tcPr>
            <w:tcW w:w="593" w:type="pct"/>
            <w:tcBorders>
              <w:bottom w:val="single" w:sz="6" w:space="0" w:color="auto"/>
            </w:tcBorders>
            <w:shd w:val="clear" w:color="auto" w:fill="auto"/>
            <w:vAlign w:val="center"/>
          </w:tcPr>
          <w:p w:rsidR="007C42F9" w:rsidRPr="00B836BD" w:rsidRDefault="007C42F9" w:rsidP="003A7740">
            <w:pPr>
              <w:jc w:val="center"/>
              <w:rPr>
                <w:sz w:val="20"/>
                <w:szCs w:val="20"/>
              </w:rPr>
            </w:pPr>
            <w:r w:rsidRPr="00B836BD">
              <w:rPr>
                <w:sz w:val="20"/>
                <w:szCs w:val="20"/>
              </w:rPr>
              <w:t>6</w:t>
            </w:r>
          </w:p>
        </w:tc>
        <w:tc>
          <w:tcPr>
            <w:tcW w:w="4407" w:type="pct"/>
            <w:tcBorders>
              <w:bottom w:val="single" w:sz="6" w:space="0" w:color="auto"/>
            </w:tcBorders>
            <w:shd w:val="clear" w:color="auto" w:fill="auto"/>
          </w:tcPr>
          <w:p w:rsidR="007C42F9" w:rsidRPr="00B836BD" w:rsidRDefault="007C42F9" w:rsidP="003A7740">
            <w:pPr>
              <w:rPr>
                <w:sz w:val="20"/>
                <w:szCs w:val="20"/>
                <w:lang w:eastAsia="en-US"/>
              </w:rPr>
            </w:pPr>
            <w:r w:rsidRPr="00B836BD">
              <w:rPr>
                <w:sz w:val="20"/>
                <w:szCs w:val="20"/>
                <w:lang w:eastAsia="en-US"/>
              </w:rPr>
              <w:t>Ders kitaplarından faydalanma</w:t>
            </w:r>
          </w:p>
        </w:tc>
      </w:tr>
      <w:tr w:rsidR="007C42F9" w:rsidRPr="00B836BD" w:rsidTr="003A7740">
        <w:trPr>
          <w:jc w:val="center"/>
        </w:trPr>
        <w:tc>
          <w:tcPr>
            <w:tcW w:w="593" w:type="pct"/>
            <w:tcBorders>
              <w:top w:val="single" w:sz="6" w:space="0" w:color="auto"/>
              <w:bottom w:val="single" w:sz="6" w:space="0" w:color="auto"/>
            </w:tcBorders>
            <w:shd w:val="clear" w:color="auto" w:fill="D9D9D9"/>
            <w:vAlign w:val="center"/>
          </w:tcPr>
          <w:p w:rsidR="007C42F9" w:rsidRPr="00B836BD" w:rsidRDefault="007C42F9" w:rsidP="003A7740">
            <w:pPr>
              <w:jc w:val="center"/>
              <w:rPr>
                <w:sz w:val="20"/>
                <w:szCs w:val="20"/>
              </w:rPr>
            </w:pPr>
            <w:r w:rsidRPr="00B836BD">
              <w:rPr>
                <w:sz w:val="20"/>
                <w:szCs w:val="20"/>
              </w:rPr>
              <w:t>7</w:t>
            </w:r>
          </w:p>
        </w:tc>
        <w:tc>
          <w:tcPr>
            <w:tcW w:w="4407" w:type="pct"/>
            <w:tcBorders>
              <w:top w:val="single" w:sz="6" w:space="0" w:color="auto"/>
              <w:bottom w:val="single" w:sz="6" w:space="0" w:color="auto"/>
            </w:tcBorders>
            <w:shd w:val="clear" w:color="auto" w:fill="D9D9D9"/>
          </w:tcPr>
          <w:p w:rsidR="007C42F9" w:rsidRPr="00B836BD" w:rsidRDefault="007C42F9" w:rsidP="003A7740">
            <w:pPr>
              <w:rPr>
                <w:sz w:val="20"/>
                <w:szCs w:val="20"/>
              </w:rPr>
            </w:pPr>
            <w:r w:rsidRPr="00B836BD">
              <w:rPr>
                <w:sz w:val="20"/>
                <w:szCs w:val="20"/>
              </w:rPr>
              <w:t xml:space="preserve">7 Hafta MidTerm Exam  </w:t>
            </w:r>
          </w:p>
        </w:tc>
      </w:tr>
      <w:tr w:rsidR="007C42F9" w:rsidRPr="00B836BD" w:rsidTr="003A7740">
        <w:trPr>
          <w:jc w:val="center"/>
        </w:trPr>
        <w:tc>
          <w:tcPr>
            <w:tcW w:w="593" w:type="pct"/>
            <w:tcBorders>
              <w:top w:val="single" w:sz="6" w:space="0" w:color="auto"/>
            </w:tcBorders>
            <w:shd w:val="clear" w:color="auto" w:fill="auto"/>
            <w:vAlign w:val="center"/>
          </w:tcPr>
          <w:p w:rsidR="007C42F9" w:rsidRPr="00B836BD" w:rsidRDefault="007C42F9" w:rsidP="003A7740">
            <w:pPr>
              <w:jc w:val="center"/>
              <w:rPr>
                <w:sz w:val="20"/>
                <w:szCs w:val="20"/>
              </w:rPr>
            </w:pPr>
            <w:r w:rsidRPr="00B836BD">
              <w:rPr>
                <w:sz w:val="20"/>
                <w:szCs w:val="20"/>
              </w:rPr>
              <w:t>8</w:t>
            </w:r>
          </w:p>
        </w:tc>
        <w:tc>
          <w:tcPr>
            <w:tcW w:w="4407" w:type="pct"/>
            <w:tcBorders>
              <w:top w:val="single" w:sz="6" w:space="0" w:color="auto"/>
            </w:tcBorders>
            <w:shd w:val="clear" w:color="auto" w:fill="auto"/>
          </w:tcPr>
          <w:p w:rsidR="007C42F9" w:rsidRPr="00B836BD" w:rsidRDefault="007C42F9" w:rsidP="003A7740">
            <w:pPr>
              <w:rPr>
                <w:sz w:val="20"/>
                <w:szCs w:val="20"/>
                <w:lang w:eastAsia="en-US"/>
              </w:rPr>
            </w:pPr>
            <w:r w:rsidRPr="00B836BD">
              <w:rPr>
                <w:sz w:val="20"/>
                <w:szCs w:val="20"/>
                <w:lang w:eastAsia="en-US"/>
              </w:rPr>
              <w:t>Çalışma yaprakları hazırlama</w:t>
            </w:r>
          </w:p>
        </w:tc>
      </w:tr>
      <w:tr w:rsidR="007C42F9" w:rsidRPr="00B836BD" w:rsidTr="003A7740">
        <w:trPr>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9</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Soru sorma alıştırmaları</w:t>
            </w:r>
          </w:p>
        </w:tc>
      </w:tr>
      <w:tr w:rsidR="007C42F9" w:rsidRPr="00B836BD" w:rsidTr="003A7740">
        <w:trPr>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10</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Test hazırlama, puanlama ve analiz</w:t>
            </w:r>
          </w:p>
        </w:tc>
      </w:tr>
      <w:tr w:rsidR="007C42F9" w:rsidRPr="00B836BD" w:rsidTr="003A7740">
        <w:trPr>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11</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Öğrenci çalışmalarını değerlendirme ve kayıt tutma</w:t>
            </w:r>
          </w:p>
        </w:tc>
      </w:tr>
      <w:tr w:rsidR="007C42F9" w:rsidRPr="00B836BD" w:rsidTr="003A7740">
        <w:trPr>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12</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Grup çalışmaları</w:t>
            </w:r>
          </w:p>
        </w:tc>
      </w:tr>
      <w:tr w:rsidR="007C42F9" w:rsidRPr="00B836BD" w:rsidTr="003A7740">
        <w:trPr>
          <w:jc w:val="center"/>
        </w:trPr>
        <w:tc>
          <w:tcPr>
            <w:tcW w:w="593" w:type="pct"/>
            <w:tcBorders>
              <w:bottom w:val="single" w:sz="6" w:space="0" w:color="auto"/>
            </w:tcBorders>
            <w:shd w:val="clear" w:color="auto" w:fill="auto"/>
            <w:vAlign w:val="center"/>
          </w:tcPr>
          <w:p w:rsidR="007C42F9" w:rsidRPr="00B836BD" w:rsidRDefault="007C42F9" w:rsidP="003A7740">
            <w:pPr>
              <w:jc w:val="center"/>
              <w:rPr>
                <w:sz w:val="20"/>
                <w:szCs w:val="20"/>
              </w:rPr>
            </w:pPr>
            <w:r w:rsidRPr="00B836BD">
              <w:rPr>
                <w:sz w:val="20"/>
                <w:szCs w:val="20"/>
              </w:rPr>
              <w:t>13</w:t>
            </w:r>
          </w:p>
        </w:tc>
        <w:tc>
          <w:tcPr>
            <w:tcW w:w="4407" w:type="pct"/>
            <w:tcBorders>
              <w:bottom w:val="single" w:sz="6" w:space="0" w:color="auto"/>
            </w:tcBorders>
            <w:shd w:val="clear" w:color="auto" w:fill="auto"/>
          </w:tcPr>
          <w:p w:rsidR="007C42F9" w:rsidRPr="00B836BD" w:rsidRDefault="007C42F9" w:rsidP="003A7740">
            <w:pPr>
              <w:rPr>
                <w:sz w:val="20"/>
                <w:szCs w:val="20"/>
                <w:lang w:eastAsia="en-US"/>
              </w:rPr>
            </w:pPr>
            <w:r w:rsidRPr="00B836BD">
              <w:rPr>
                <w:sz w:val="20"/>
                <w:szCs w:val="20"/>
                <w:lang w:eastAsia="en-US"/>
              </w:rPr>
              <w:t>Öğretimde benzetimden yararlanma</w:t>
            </w:r>
          </w:p>
        </w:tc>
      </w:tr>
      <w:tr w:rsidR="007C42F9" w:rsidRPr="00B836BD" w:rsidTr="003A7740">
        <w:trPr>
          <w:jc w:val="center"/>
        </w:trPr>
        <w:tc>
          <w:tcPr>
            <w:tcW w:w="593" w:type="pct"/>
            <w:tcBorders>
              <w:bottom w:val="single" w:sz="6" w:space="0" w:color="auto"/>
            </w:tcBorders>
            <w:shd w:val="clear" w:color="auto" w:fill="auto"/>
            <w:vAlign w:val="center"/>
          </w:tcPr>
          <w:p w:rsidR="007C42F9" w:rsidRPr="00B836BD" w:rsidRDefault="007C42F9" w:rsidP="003A7740">
            <w:pPr>
              <w:jc w:val="center"/>
              <w:rPr>
                <w:sz w:val="20"/>
                <w:szCs w:val="20"/>
              </w:rPr>
            </w:pPr>
            <w:r w:rsidRPr="00B836BD">
              <w:rPr>
                <w:sz w:val="20"/>
                <w:szCs w:val="20"/>
              </w:rPr>
              <w:t>14</w:t>
            </w:r>
          </w:p>
        </w:tc>
        <w:tc>
          <w:tcPr>
            <w:tcW w:w="4407" w:type="pct"/>
            <w:tcBorders>
              <w:bottom w:val="single" w:sz="6" w:space="0" w:color="auto"/>
            </w:tcBorders>
            <w:shd w:val="clear" w:color="auto" w:fill="auto"/>
          </w:tcPr>
          <w:p w:rsidR="007C42F9" w:rsidRPr="00B836BD" w:rsidRDefault="007C42F9" w:rsidP="003A7740">
            <w:pPr>
              <w:rPr>
                <w:sz w:val="20"/>
                <w:szCs w:val="20"/>
                <w:lang w:eastAsia="en-US"/>
              </w:rPr>
            </w:pPr>
            <w:r w:rsidRPr="00B836BD">
              <w:rPr>
                <w:sz w:val="20"/>
                <w:szCs w:val="20"/>
                <w:lang w:eastAsia="en-US"/>
              </w:rPr>
              <w:t>Genel Değerlendirme</w:t>
            </w:r>
          </w:p>
        </w:tc>
      </w:tr>
      <w:tr w:rsidR="007C42F9" w:rsidRPr="00B836BD" w:rsidTr="003A7740">
        <w:trPr>
          <w:trHeight w:val="322"/>
          <w:jc w:val="center"/>
        </w:trPr>
        <w:tc>
          <w:tcPr>
            <w:tcW w:w="593" w:type="pct"/>
            <w:tcBorders>
              <w:top w:val="single" w:sz="6" w:space="0" w:color="auto"/>
              <w:bottom w:val="single" w:sz="12" w:space="0" w:color="auto"/>
            </w:tcBorders>
            <w:shd w:val="clear" w:color="auto" w:fill="D9D9D9"/>
            <w:vAlign w:val="center"/>
          </w:tcPr>
          <w:p w:rsidR="007C42F9" w:rsidRPr="00B836BD" w:rsidRDefault="007C42F9" w:rsidP="003A7740">
            <w:pPr>
              <w:jc w:val="center"/>
              <w:rPr>
                <w:sz w:val="20"/>
                <w:szCs w:val="20"/>
              </w:rPr>
            </w:pPr>
            <w:r w:rsidRPr="00B836BD">
              <w:rPr>
                <w:sz w:val="20"/>
                <w:szCs w:val="20"/>
              </w:rPr>
              <w:t>15</w:t>
            </w:r>
          </w:p>
        </w:tc>
        <w:tc>
          <w:tcPr>
            <w:tcW w:w="4407" w:type="pct"/>
            <w:tcBorders>
              <w:top w:val="single" w:sz="6" w:space="0" w:color="auto"/>
              <w:bottom w:val="single" w:sz="12" w:space="0" w:color="auto"/>
            </w:tcBorders>
            <w:shd w:val="clear" w:color="auto" w:fill="D9D9D9"/>
          </w:tcPr>
          <w:p w:rsidR="007C42F9" w:rsidRPr="00B836BD" w:rsidRDefault="007C42F9" w:rsidP="003A7740">
            <w:pPr>
              <w:rPr>
                <w:sz w:val="20"/>
                <w:szCs w:val="20"/>
              </w:rPr>
            </w:pPr>
            <w:r w:rsidRPr="00B836BD">
              <w:rPr>
                <w:sz w:val="20"/>
                <w:szCs w:val="20"/>
              </w:rPr>
              <w:t xml:space="preserve">15 Hafta Final Sınavı </w:t>
            </w:r>
          </w:p>
        </w:tc>
      </w:tr>
    </w:tbl>
    <w:p w:rsidR="007C42F9" w:rsidRPr="00B836BD" w:rsidRDefault="007C42F9" w:rsidP="003A7740">
      <w:pPr>
        <w:rPr>
          <w:sz w:val="20"/>
          <w:szCs w:val="20"/>
        </w:rPr>
      </w:pPr>
    </w:p>
    <w:p w:rsidR="007C42F9" w:rsidRPr="00B836BD" w:rsidRDefault="007C42F9" w:rsidP="003A7740">
      <w:pPr>
        <w:rPr>
          <w:sz w:val="20"/>
          <w:szCs w:val="20"/>
        </w:rPr>
      </w:pPr>
    </w:p>
    <w:p w:rsidR="007C42F9" w:rsidRPr="00B836BD" w:rsidRDefault="007C42F9" w:rsidP="003A7740">
      <w:pPr>
        <w:rPr>
          <w:sz w:val="20"/>
          <w:szCs w:val="20"/>
        </w:rPr>
      </w:pPr>
    </w:p>
    <w:p w:rsidR="007C42F9" w:rsidRPr="00B836BD" w:rsidRDefault="007C42F9"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7D72A6" w:rsidTr="003A7740">
        <w:tc>
          <w:tcPr>
            <w:tcW w:w="603"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NO</w:t>
            </w:r>
          </w:p>
        </w:tc>
        <w:tc>
          <w:tcPr>
            <w:tcW w:w="7585" w:type="dxa"/>
            <w:tcBorders>
              <w:top w:val="single" w:sz="12" w:space="0" w:color="auto"/>
            </w:tcBorders>
          </w:tcPr>
          <w:p w:rsidR="007C42F9" w:rsidRPr="007D72A6" w:rsidRDefault="007C42F9" w:rsidP="003A7740">
            <w:pPr>
              <w:rPr>
                <w:b/>
                <w:sz w:val="20"/>
                <w:szCs w:val="20"/>
              </w:rPr>
            </w:pPr>
            <w:r w:rsidRPr="007D72A6">
              <w:rPr>
                <w:b/>
                <w:sz w:val="20"/>
                <w:szCs w:val="20"/>
              </w:rPr>
              <w:t xml:space="preserve">PROGRAM ÇIKTISI </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3</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2</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1</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w:t>
            </w:r>
          </w:p>
        </w:tc>
        <w:tc>
          <w:tcPr>
            <w:tcW w:w="7585" w:type="dxa"/>
            <w:vAlign w:val="center"/>
          </w:tcPr>
          <w:p w:rsidR="007C42F9" w:rsidRPr="007D72A6" w:rsidRDefault="007C42F9" w:rsidP="003A7740">
            <w:pPr>
              <w:rPr>
                <w:color w:val="FF0000"/>
                <w:sz w:val="20"/>
                <w:szCs w:val="20"/>
              </w:rPr>
            </w:pPr>
            <w:r w:rsidRPr="007D72A6">
              <w:rPr>
                <w:sz w:val="20"/>
                <w:szCs w:val="20"/>
              </w:rPr>
              <w:t>Temel Bilimlere ilişkin bilgileri kavrayabilme ve uygulama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2</w:t>
            </w:r>
          </w:p>
        </w:tc>
        <w:tc>
          <w:tcPr>
            <w:tcW w:w="7585" w:type="dxa"/>
            <w:vAlign w:val="center"/>
          </w:tcPr>
          <w:p w:rsidR="007C42F9" w:rsidRPr="007D72A6" w:rsidRDefault="007C42F9" w:rsidP="003A7740">
            <w:pPr>
              <w:rPr>
                <w:color w:val="FF0000"/>
                <w:sz w:val="20"/>
                <w:szCs w:val="20"/>
              </w:rPr>
            </w:pPr>
            <w:r w:rsidRPr="007D72A6">
              <w:rPr>
                <w:sz w:val="20"/>
                <w:szCs w:val="20"/>
              </w:rPr>
              <w:t>Fen Bilimlerindeki Öğretim Etkinliklerinin planlanması, hazırlanması, genel öğretim ilke, yöntem ve tekniklerini kullanma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3</w:t>
            </w:r>
          </w:p>
        </w:tc>
        <w:tc>
          <w:tcPr>
            <w:tcW w:w="7585" w:type="dxa"/>
            <w:vAlign w:val="center"/>
          </w:tcPr>
          <w:p w:rsidR="007C42F9" w:rsidRPr="007D72A6" w:rsidRDefault="007C42F9" w:rsidP="003A7740">
            <w:pPr>
              <w:rPr>
                <w:color w:val="FF0000"/>
                <w:sz w:val="20"/>
                <w:szCs w:val="20"/>
              </w:rPr>
            </w:pPr>
            <w:r w:rsidRPr="007D72A6">
              <w:rPr>
                <w:sz w:val="20"/>
                <w:szCs w:val="20"/>
              </w:rPr>
              <w:t>Fen Bilimleri konularında öğrenilen bilgileri yaşama aktarabilme becerisi ve bu aktarımla üçüncü şahıslara anlatabilme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4</w:t>
            </w:r>
          </w:p>
        </w:tc>
        <w:tc>
          <w:tcPr>
            <w:tcW w:w="7585" w:type="dxa"/>
            <w:vAlign w:val="center"/>
          </w:tcPr>
          <w:p w:rsidR="007C42F9" w:rsidRPr="007D72A6" w:rsidRDefault="007C42F9" w:rsidP="003A7740">
            <w:pPr>
              <w:rPr>
                <w:color w:val="FF0000"/>
                <w:sz w:val="20"/>
                <w:szCs w:val="20"/>
              </w:rPr>
            </w:pPr>
            <w:r w:rsidRPr="007D72A6">
              <w:rPr>
                <w:sz w:val="20"/>
                <w:szCs w:val="20"/>
              </w:rPr>
              <w:t>Hayat boyu öğrenimde, fen bilimlerinin yerini, önemini kavrayabilme, bunu gerektiğinde uygulayabilme ve disiplinler arası alanlara bağlayabilme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5</w:t>
            </w:r>
          </w:p>
        </w:tc>
        <w:tc>
          <w:tcPr>
            <w:tcW w:w="7585" w:type="dxa"/>
            <w:vAlign w:val="center"/>
          </w:tcPr>
          <w:p w:rsidR="007C42F9" w:rsidRPr="007D72A6" w:rsidRDefault="007C42F9" w:rsidP="003A7740">
            <w:pPr>
              <w:rPr>
                <w:color w:val="FF0000"/>
                <w:sz w:val="20"/>
                <w:szCs w:val="20"/>
              </w:rPr>
            </w:pPr>
            <w:r w:rsidRPr="007D72A6">
              <w:rPr>
                <w:sz w:val="20"/>
                <w:szCs w:val="20"/>
              </w:rPr>
              <w:t>Güncel konuları izleme ve yorumlama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6</w:t>
            </w:r>
          </w:p>
        </w:tc>
        <w:tc>
          <w:tcPr>
            <w:tcW w:w="7585" w:type="dxa"/>
            <w:vAlign w:val="center"/>
          </w:tcPr>
          <w:p w:rsidR="007C42F9" w:rsidRPr="007D72A6" w:rsidRDefault="007C42F9" w:rsidP="003A7740">
            <w:pPr>
              <w:rPr>
                <w:color w:val="FF0000"/>
                <w:sz w:val="20"/>
                <w:szCs w:val="20"/>
              </w:rPr>
            </w:pPr>
            <w:r w:rsidRPr="007D72A6">
              <w:rPr>
                <w:sz w:val="20"/>
                <w:szCs w:val="20"/>
              </w:rPr>
              <w:t>İşbirliği içinde çalışma, mesleki ve etik sorumluluk bilincini kazanma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7</w:t>
            </w:r>
          </w:p>
        </w:tc>
        <w:tc>
          <w:tcPr>
            <w:tcW w:w="7585" w:type="dxa"/>
            <w:vAlign w:val="center"/>
          </w:tcPr>
          <w:p w:rsidR="007C42F9" w:rsidRPr="007D72A6" w:rsidRDefault="007C42F9" w:rsidP="003A7740">
            <w:pPr>
              <w:rPr>
                <w:color w:val="FF0000"/>
                <w:sz w:val="20"/>
                <w:szCs w:val="20"/>
              </w:rPr>
            </w:pPr>
            <w:r w:rsidRPr="007D72A6">
              <w:rPr>
                <w:sz w:val="20"/>
                <w:szCs w:val="20"/>
              </w:rPr>
              <w:t>Fen Öğretiminin temel amaçları doğrultusunda, fen okuryazarlığını geliştirme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8</w:t>
            </w:r>
          </w:p>
        </w:tc>
        <w:tc>
          <w:tcPr>
            <w:tcW w:w="7585" w:type="dxa"/>
            <w:vAlign w:val="center"/>
          </w:tcPr>
          <w:p w:rsidR="007C42F9" w:rsidRPr="007D72A6" w:rsidRDefault="007C42F9" w:rsidP="003A7740">
            <w:pPr>
              <w:rPr>
                <w:color w:val="FF0000"/>
                <w:sz w:val="20"/>
                <w:szCs w:val="20"/>
              </w:rPr>
            </w:pPr>
            <w:r w:rsidRPr="007D72A6">
              <w:rPr>
                <w:sz w:val="20"/>
                <w:szCs w:val="20"/>
              </w:rPr>
              <w:t>Yeni Fen programlarını inceleme becerisi (kazanım, öğrenme-öğretme süreci, değerlendirme teknikleri v.s)</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9</w:t>
            </w:r>
          </w:p>
        </w:tc>
        <w:tc>
          <w:tcPr>
            <w:tcW w:w="7585" w:type="dxa"/>
            <w:vAlign w:val="center"/>
          </w:tcPr>
          <w:p w:rsidR="007C42F9" w:rsidRPr="007D72A6" w:rsidRDefault="007C42F9" w:rsidP="003A7740">
            <w:pPr>
              <w:rPr>
                <w:color w:val="FF0000"/>
                <w:sz w:val="20"/>
                <w:szCs w:val="20"/>
              </w:rPr>
            </w:pPr>
            <w:r w:rsidRPr="007D72A6">
              <w:rPr>
                <w:sz w:val="20"/>
                <w:szCs w:val="20"/>
              </w:rPr>
              <w:t>Doğa olaylarını bilimsel temellere dayandırarak açıklama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10</w:t>
            </w:r>
          </w:p>
        </w:tc>
        <w:tc>
          <w:tcPr>
            <w:tcW w:w="7585" w:type="dxa"/>
            <w:vAlign w:val="center"/>
          </w:tcPr>
          <w:p w:rsidR="007C42F9" w:rsidRPr="007D72A6" w:rsidRDefault="007C42F9" w:rsidP="003A7740">
            <w:pPr>
              <w:rPr>
                <w:color w:val="FF0000"/>
                <w:sz w:val="20"/>
                <w:szCs w:val="20"/>
              </w:rPr>
            </w:pPr>
            <w:r w:rsidRPr="007D72A6">
              <w:rPr>
                <w:sz w:val="20"/>
                <w:szCs w:val="20"/>
              </w:rPr>
              <w:t>Bilimsel süreç becerileri kazanmak ve bunları daha sonraki yaşantılarının değişik aşamalarında kullanarak hayatlarını kolaylaştırma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11</w:t>
            </w:r>
          </w:p>
        </w:tc>
        <w:tc>
          <w:tcPr>
            <w:tcW w:w="7585" w:type="dxa"/>
            <w:vAlign w:val="center"/>
          </w:tcPr>
          <w:p w:rsidR="007C42F9" w:rsidRPr="007D72A6" w:rsidRDefault="007C42F9" w:rsidP="003A7740">
            <w:pPr>
              <w:rPr>
                <w:color w:val="FF0000"/>
                <w:sz w:val="20"/>
                <w:szCs w:val="20"/>
              </w:rPr>
            </w:pPr>
            <w:r w:rsidRPr="007D72A6">
              <w:rPr>
                <w:sz w:val="20"/>
                <w:szCs w:val="20"/>
              </w:rPr>
              <w:t>Öğrencilerin kişisel gelişim özelliklerine uygun olan yöntem ve teknikleri kullanma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12</w:t>
            </w:r>
          </w:p>
        </w:tc>
        <w:tc>
          <w:tcPr>
            <w:tcW w:w="7585" w:type="dxa"/>
            <w:vAlign w:val="center"/>
          </w:tcPr>
          <w:p w:rsidR="007C42F9" w:rsidRPr="007D72A6" w:rsidRDefault="007C42F9" w:rsidP="003A7740">
            <w:pPr>
              <w:rPr>
                <w:color w:val="FF0000"/>
                <w:sz w:val="20"/>
                <w:szCs w:val="20"/>
              </w:rPr>
            </w:pPr>
            <w:r w:rsidRPr="007D72A6">
              <w:rPr>
                <w:sz w:val="20"/>
                <w:szCs w:val="20"/>
              </w:rPr>
              <w:t>Fen programlarından yararlanarak plan hazırlayıp, araç gereç ve materyalleri düzenleyerek ders sunma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13</w:t>
            </w:r>
          </w:p>
        </w:tc>
        <w:tc>
          <w:tcPr>
            <w:tcW w:w="7585" w:type="dxa"/>
            <w:vAlign w:val="center"/>
          </w:tcPr>
          <w:p w:rsidR="007C42F9" w:rsidRPr="007D72A6" w:rsidRDefault="007C42F9" w:rsidP="003A7740">
            <w:pPr>
              <w:rPr>
                <w:color w:val="FF0000"/>
                <w:sz w:val="20"/>
                <w:szCs w:val="20"/>
              </w:rPr>
            </w:pPr>
            <w:r w:rsidRPr="007D72A6">
              <w:rPr>
                <w:sz w:val="20"/>
                <w:szCs w:val="20"/>
              </w:rPr>
              <w:t>Konuya uygun deneyleri seçip, tasarlayıp yapabilme, verileri analiz etme ve yorumlayarak bilimsel rapor haline getirebilme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14</w:t>
            </w:r>
          </w:p>
        </w:tc>
        <w:tc>
          <w:tcPr>
            <w:tcW w:w="7585" w:type="dxa"/>
            <w:vAlign w:val="center"/>
          </w:tcPr>
          <w:p w:rsidR="007C42F9" w:rsidRPr="007D72A6" w:rsidRDefault="007C42F9" w:rsidP="003A7740">
            <w:pPr>
              <w:rPr>
                <w:color w:val="FF0000"/>
                <w:sz w:val="20"/>
                <w:szCs w:val="20"/>
              </w:rPr>
            </w:pPr>
            <w:r w:rsidRPr="007D72A6">
              <w:rPr>
                <w:sz w:val="20"/>
                <w:szCs w:val="20"/>
              </w:rPr>
              <w:t>Laboratuar güvenliği konusunda bilgi birikimine sahip olma ve gerektiğinde kullanabilme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lastRenderedPageBreak/>
              <w:t>15</w:t>
            </w:r>
          </w:p>
        </w:tc>
        <w:tc>
          <w:tcPr>
            <w:tcW w:w="7585" w:type="dxa"/>
            <w:vAlign w:val="center"/>
          </w:tcPr>
          <w:p w:rsidR="007C42F9" w:rsidRPr="007D72A6" w:rsidRDefault="007C42F9" w:rsidP="003A7740">
            <w:pPr>
              <w:rPr>
                <w:color w:val="FF0000"/>
                <w:sz w:val="20"/>
                <w:szCs w:val="20"/>
              </w:rPr>
            </w:pPr>
            <w:r w:rsidRPr="007D72A6">
              <w:rPr>
                <w:sz w:val="20"/>
                <w:szCs w:val="20"/>
              </w:rPr>
              <w:t>Problemleri belirleme ve aşamalarına uygun olarak çözme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9889" w:type="dxa"/>
            <w:gridSpan w:val="5"/>
            <w:tcBorders>
              <w:bottom w:val="single" w:sz="12" w:space="0" w:color="auto"/>
            </w:tcBorders>
            <w:vAlign w:val="center"/>
          </w:tcPr>
          <w:p w:rsidR="007C42F9" w:rsidRPr="007D72A6" w:rsidRDefault="007C42F9" w:rsidP="003A7740">
            <w:pPr>
              <w:jc w:val="both"/>
              <w:rPr>
                <w:sz w:val="20"/>
                <w:szCs w:val="20"/>
              </w:rPr>
            </w:pPr>
            <w:r w:rsidRPr="007D72A6">
              <w:rPr>
                <w:b/>
                <w:sz w:val="20"/>
                <w:szCs w:val="20"/>
              </w:rPr>
              <w:t>1</w:t>
            </w:r>
            <w:r w:rsidRPr="007D72A6">
              <w:rPr>
                <w:sz w:val="20"/>
                <w:szCs w:val="20"/>
              </w:rPr>
              <w:t xml:space="preserve">:Hiç Katkısı Yok. </w:t>
            </w:r>
            <w:r w:rsidRPr="007D72A6">
              <w:rPr>
                <w:b/>
                <w:sz w:val="20"/>
                <w:szCs w:val="20"/>
              </w:rPr>
              <w:t>2</w:t>
            </w:r>
            <w:r w:rsidRPr="007D72A6">
              <w:rPr>
                <w:sz w:val="20"/>
                <w:szCs w:val="20"/>
              </w:rPr>
              <w:t xml:space="preserve">:Kısmen Katkısı Var. </w:t>
            </w:r>
            <w:r w:rsidRPr="007D72A6">
              <w:rPr>
                <w:b/>
                <w:sz w:val="20"/>
                <w:szCs w:val="20"/>
              </w:rPr>
              <w:t>3</w:t>
            </w:r>
            <w:r w:rsidRPr="007D72A6">
              <w:rPr>
                <w:sz w:val="20"/>
                <w:szCs w:val="20"/>
              </w:rPr>
              <w:t>:Tam Katkısı Var.</w:t>
            </w:r>
          </w:p>
        </w:tc>
      </w:tr>
    </w:tbl>
    <w:p w:rsidR="007C42F9" w:rsidRPr="00B836BD" w:rsidRDefault="007C42F9" w:rsidP="003A7740">
      <w:pPr>
        <w:rPr>
          <w:sz w:val="20"/>
          <w:szCs w:val="20"/>
        </w:rPr>
      </w:pPr>
    </w:p>
    <w:p w:rsidR="007C42F9" w:rsidRPr="00B836BD" w:rsidRDefault="007C42F9" w:rsidP="003A7740">
      <w:pPr>
        <w:rPr>
          <w:sz w:val="20"/>
          <w:szCs w:val="20"/>
        </w:rPr>
      </w:pPr>
    </w:p>
    <w:p w:rsidR="007C42F9" w:rsidRPr="00B836BD" w:rsidRDefault="007C42F9" w:rsidP="003A7740">
      <w:pPr>
        <w:spacing w:line="360" w:lineRule="auto"/>
        <w:rPr>
          <w:sz w:val="20"/>
          <w:szCs w:val="20"/>
        </w:rPr>
      </w:pPr>
      <w:r w:rsidRPr="00B836BD">
        <w:rPr>
          <w:b/>
          <w:sz w:val="20"/>
          <w:szCs w:val="20"/>
        </w:rPr>
        <w:t>Dersin Öğretim Üyesi:</w:t>
      </w:r>
      <w:r w:rsidRPr="00B836BD">
        <w:rPr>
          <w:sz w:val="20"/>
          <w:szCs w:val="20"/>
        </w:rPr>
        <w:t xml:space="preserve">   </w:t>
      </w:r>
      <w:r w:rsidR="007C0716">
        <w:rPr>
          <w:sz w:val="20"/>
          <w:szCs w:val="20"/>
        </w:rPr>
        <w:t xml:space="preserve">Yrd. </w:t>
      </w:r>
      <w:r>
        <w:rPr>
          <w:sz w:val="20"/>
          <w:szCs w:val="20"/>
        </w:rPr>
        <w:t xml:space="preserve">Doç Dr. </w:t>
      </w:r>
      <w:r w:rsidR="007C0716">
        <w:rPr>
          <w:sz w:val="20"/>
          <w:szCs w:val="20"/>
        </w:rPr>
        <w:t>Ersin KARADEMİR</w:t>
      </w:r>
    </w:p>
    <w:p w:rsidR="007C42F9" w:rsidRPr="00B836BD" w:rsidRDefault="007C42F9" w:rsidP="003A7740">
      <w:pPr>
        <w:tabs>
          <w:tab w:val="left" w:pos="7800"/>
        </w:tabs>
        <w:rPr>
          <w:sz w:val="20"/>
          <w:szCs w:val="20"/>
        </w:rPr>
      </w:pPr>
      <w:r w:rsidRPr="00B836BD">
        <w:rPr>
          <w:b/>
          <w:sz w:val="20"/>
          <w:szCs w:val="20"/>
        </w:rPr>
        <w:t>İmza</w:t>
      </w:r>
      <w:r w:rsidRPr="00B836BD">
        <w:rPr>
          <w:sz w:val="20"/>
          <w:szCs w:val="20"/>
        </w:rPr>
        <w:t xml:space="preserve">: </w:t>
      </w:r>
      <w:r w:rsidRPr="00B836BD">
        <w:rPr>
          <w:sz w:val="20"/>
          <w:szCs w:val="20"/>
        </w:rPr>
        <w:tab/>
      </w:r>
      <w:r w:rsidRPr="00B836BD">
        <w:rPr>
          <w:b/>
          <w:sz w:val="20"/>
          <w:szCs w:val="20"/>
        </w:rPr>
        <w:t>Tarih:</w:t>
      </w:r>
      <w:r w:rsidRPr="00B836BD">
        <w:rPr>
          <w:sz w:val="20"/>
          <w:szCs w:val="20"/>
        </w:rPr>
        <w:t xml:space="preserve"> </w:t>
      </w:r>
    </w:p>
    <w:p w:rsidR="007C42F9" w:rsidRDefault="007C42F9"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BF7B3A" w:rsidRDefault="007C0716" w:rsidP="003A7740">
      <w:pPr>
        <w:outlineLvl w:val="0"/>
        <w:rPr>
          <w:b/>
          <w:sz w:val="22"/>
          <w:szCs w:val="22"/>
        </w:rPr>
      </w:pPr>
      <w:r w:rsidRPr="007C0716">
        <w:rPr>
          <w:b/>
          <w:noProof/>
          <w:sz w:val="22"/>
          <w:szCs w:val="22"/>
        </w:rPr>
        <w:drawing>
          <wp:anchor distT="0" distB="0" distL="114300" distR="114300" simplePos="0" relativeHeight="251900928" behindDoc="1" locked="0" layoutInCell="1" allowOverlap="1">
            <wp:simplePos x="0" y="0"/>
            <wp:positionH relativeFrom="column">
              <wp:posOffset>-179705</wp:posOffset>
            </wp:positionH>
            <wp:positionV relativeFrom="paragraph">
              <wp:posOffset>-139700</wp:posOffset>
            </wp:positionV>
            <wp:extent cx="499110" cy="464820"/>
            <wp:effectExtent l="19050" t="0" r="0" b="0"/>
            <wp:wrapSquare wrapText="bothSides"/>
            <wp:docPr id="10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p w:rsidR="007C42F9" w:rsidRDefault="007C42F9" w:rsidP="003A7740"/>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8D59C7" w:rsidTr="003A7740">
        <w:tc>
          <w:tcPr>
            <w:tcW w:w="1167" w:type="dxa"/>
            <w:vAlign w:val="center"/>
          </w:tcPr>
          <w:p w:rsidR="007C42F9" w:rsidRPr="008D59C7" w:rsidRDefault="007C42F9" w:rsidP="003A7740">
            <w:pPr>
              <w:outlineLvl w:val="0"/>
              <w:rPr>
                <w:b/>
              </w:rPr>
            </w:pPr>
            <w:r w:rsidRPr="008D59C7">
              <w:rPr>
                <w:b/>
                <w:sz w:val="22"/>
                <w:szCs w:val="22"/>
              </w:rPr>
              <w:t>DÖNEM</w:t>
            </w:r>
          </w:p>
        </w:tc>
        <w:tc>
          <w:tcPr>
            <w:tcW w:w="1527" w:type="dxa"/>
            <w:vAlign w:val="center"/>
          </w:tcPr>
          <w:p w:rsidR="007C42F9" w:rsidRPr="008D59C7" w:rsidRDefault="007C42F9" w:rsidP="003A7740">
            <w:pPr>
              <w:outlineLvl w:val="0"/>
            </w:pPr>
            <w:r w:rsidRPr="008D59C7">
              <w:rPr>
                <w:sz w:val="22"/>
                <w:szCs w:val="22"/>
              </w:rPr>
              <w:t xml:space="preserve"> </w:t>
            </w:r>
            <w:r>
              <w:rPr>
                <w:sz w:val="22"/>
                <w:szCs w:val="22"/>
              </w:rPr>
              <w:t>Güz</w:t>
            </w:r>
          </w:p>
        </w:tc>
      </w:tr>
    </w:tbl>
    <w:p w:rsidR="007C42F9" w:rsidRPr="008D59C7" w:rsidRDefault="007C42F9" w:rsidP="003A774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7C42F9" w:rsidRPr="008D59C7" w:rsidTr="003A7740">
        <w:tc>
          <w:tcPr>
            <w:tcW w:w="2093" w:type="dxa"/>
            <w:vAlign w:val="center"/>
          </w:tcPr>
          <w:p w:rsidR="007C42F9" w:rsidRPr="008D59C7" w:rsidRDefault="007C42F9" w:rsidP="003A7740">
            <w:pPr>
              <w:jc w:val="center"/>
              <w:outlineLvl w:val="0"/>
              <w:rPr>
                <w:b/>
              </w:rPr>
            </w:pPr>
            <w:r w:rsidRPr="008D59C7">
              <w:rPr>
                <w:b/>
                <w:sz w:val="22"/>
                <w:szCs w:val="22"/>
              </w:rPr>
              <w:t>DERSİN KODU</w:t>
            </w:r>
          </w:p>
        </w:tc>
        <w:tc>
          <w:tcPr>
            <w:tcW w:w="2126" w:type="dxa"/>
            <w:vAlign w:val="center"/>
          </w:tcPr>
          <w:p w:rsidR="007C42F9" w:rsidRPr="008D59C7" w:rsidRDefault="007C42F9" w:rsidP="003A7740">
            <w:pPr>
              <w:outlineLvl w:val="0"/>
            </w:pPr>
            <w:r>
              <w:rPr>
                <w:sz w:val="22"/>
                <w:szCs w:val="22"/>
              </w:rPr>
              <w:t>171117113</w:t>
            </w:r>
          </w:p>
        </w:tc>
        <w:tc>
          <w:tcPr>
            <w:tcW w:w="2268" w:type="dxa"/>
            <w:vAlign w:val="center"/>
          </w:tcPr>
          <w:p w:rsidR="007C42F9" w:rsidRPr="008D59C7" w:rsidRDefault="007C42F9" w:rsidP="003A7740">
            <w:pPr>
              <w:outlineLvl w:val="0"/>
            </w:pPr>
            <w:r w:rsidRPr="008D59C7">
              <w:rPr>
                <w:b/>
                <w:sz w:val="22"/>
                <w:szCs w:val="22"/>
              </w:rPr>
              <w:t>DERSİN ADI</w:t>
            </w:r>
          </w:p>
        </w:tc>
        <w:tc>
          <w:tcPr>
            <w:tcW w:w="3686" w:type="dxa"/>
            <w:vAlign w:val="center"/>
          </w:tcPr>
          <w:p w:rsidR="007C42F9" w:rsidRDefault="007C42F9" w:rsidP="003A7740">
            <w:pPr>
              <w:outlineLvl w:val="0"/>
            </w:pPr>
          </w:p>
          <w:p w:rsidR="007C42F9" w:rsidRPr="00F11FEE" w:rsidRDefault="007C42F9" w:rsidP="003A7740">
            <w:pPr>
              <w:outlineLvl w:val="0"/>
            </w:pPr>
            <w:r>
              <w:rPr>
                <w:sz w:val="22"/>
                <w:szCs w:val="22"/>
              </w:rPr>
              <w:t>Özel Eğitim</w:t>
            </w:r>
          </w:p>
          <w:p w:rsidR="007C42F9" w:rsidRPr="008D59C7" w:rsidRDefault="007C42F9" w:rsidP="003A7740">
            <w:pPr>
              <w:outlineLvl w:val="0"/>
              <w:rPr>
                <w:b/>
              </w:rPr>
            </w:pPr>
          </w:p>
        </w:tc>
      </w:tr>
    </w:tbl>
    <w:p w:rsidR="007C42F9" w:rsidRPr="008D59C7" w:rsidRDefault="007C42F9" w:rsidP="003A7740">
      <w:pPr>
        <w:outlineLvl w:val="0"/>
        <w:rPr>
          <w:sz w:val="22"/>
          <w:szCs w:val="22"/>
        </w:rPr>
      </w:pPr>
      <w:r w:rsidRPr="008D59C7">
        <w:rPr>
          <w:b/>
          <w:sz w:val="22"/>
          <w:szCs w:val="22"/>
        </w:rPr>
        <w:t xml:space="preserve">                                                   </w:t>
      </w:r>
      <w:r w:rsidRPr="008D59C7">
        <w:rPr>
          <w:b/>
          <w:sz w:val="22"/>
          <w:szCs w:val="22"/>
        </w:rPr>
        <w:tab/>
      </w:r>
      <w:r w:rsidRPr="008D59C7">
        <w:rPr>
          <w:b/>
          <w:sz w:val="22"/>
          <w:szCs w:val="22"/>
        </w:rPr>
        <w:tab/>
      </w:r>
      <w:r w:rsidRPr="008D59C7">
        <w:rPr>
          <w:b/>
          <w:sz w:val="22"/>
          <w:szCs w:val="22"/>
        </w:rPr>
        <w:tab/>
      </w:r>
      <w:r w:rsidRPr="008D59C7">
        <w:rPr>
          <w:b/>
          <w:sz w:val="22"/>
          <w:szCs w:val="22"/>
        </w:rPr>
        <w:tab/>
      </w:r>
      <w:r w:rsidRPr="008D59C7">
        <w:rPr>
          <w:b/>
          <w:sz w:val="22"/>
          <w:szCs w:val="22"/>
        </w:rPr>
        <w:tab/>
        <w:t xml:space="preserve">      </w:t>
      </w: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43"/>
        <w:gridCol w:w="1101"/>
        <w:gridCol w:w="632"/>
        <w:gridCol w:w="333"/>
        <w:gridCol w:w="279"/>
        <w:gridCol w:w="1244"/>
        <w:gridCol w:w="612"/>
        <w:gridCol w:w="360"/>
        <w:gridCol w:w="439"/>
        <w:gridCol w:w="387"/>
        <w:gridCol w:w="1167"/>
        <w:gridCol w:w="628"/>
        <w:gridCol w:w="1103"/>
      </w:tblGrid>
      <w:tr w:rsidR="007C42F9" w:rsidRPr="008D59C7" w:rsidTr="003A7740">
        <w:trPr>
          <w:trHeight w:val="383"/>
        </w:trPr>
        <w:tc>
          <w:tcPr>
            <w:tcW w:w="697" w:type="pct"/>
            <w:vMerge w:val="restart"/>
            <w:tcBorders>
              <w:top w:val="single" w:sz="12" w:space="0" w:color="auto"/>
              <w:right w:val="single" w:sz="12" w:space="0" w:color="auto"/>
            </w:tcBorders>
            <w:vAlign w:val="center"/>
          </w:tcPr>
          <w:p w:rsidR="007C42F9" w:rsidRPr="008D59C7" w:rsidRDefault="007C42F9" w:rsidP="003A7740">
            <w:pPr>
              <w:rPr>
                <w:b/>
              </w:rPr>
            </w:pPr>
            <w:r w:rsidRPr="008D59C7">
              <w:rPr>
                <w:b/>
                <w:sz w:val="22"/>
                <w:szCs w:val="22"/>
              </w:rPr>
              <w:t>YARIYIL</w:t>
            </w:r>
          </w:p>
          <w:p w:rsidR="007C42F9" w:rsidRPr="008D59C7" w:rsidRDefault="007C42F9" w:rsidP="003A7740"/>
        </w:tc>
        <w:tc>
          <w:tcPr>
            <w:tcW w:w="1864" w:type="pct"/>
            <w:gridSpan w:val="5"/>
            <w:tcBorders>
              <w:top w:val="single" w:sz="12" w:space="0" w:color="auto"/>
              <w:left w:val="single" w:sz="12" w:space="0" w:color="auto"/>
              <w:right w:val="single" w:sz="12" w:space="0" w:color="auto"/>
            </w:tcBorders>
            <w:vAlign w:val="center"/>
          </w:tcPr>
          <w:p w:rsidR="007C42F9" w:rsidRPr="008D59C7" w:rsidRDefault="007C42F9" w:rsidP="003A7740">
            <w:pPr>
              <w:jc w:val="center"/>
              <w:rPr>
                <w:b/>
              </w:rPr>
            </w:pPr>
            <w:r w:rsidRPr="008D59C7">
              <w:rPr>
                <w:b/>
                <w:sz w:val="22"/>
                <w:szCs w:val="22"/>
              </w:rPr>
              <w:t>HAFTALIK DERS SAATİ</w:t>
            </w:r>
          </w:p>
        </w:tc>
        <w:tc>
          <w:tcPr>
            <w:tcW w:w="2439" w:type="pct"/>
            <w:gridSpan w:val="7"/>
            <w:tcBorders>
              <w:top w:val="single" w:sz="12" w:space="0" w:color="auto"/>
              <w:left w:val="single" w:sz="12" w:space="0" w:color="auto"/>
            </w:tcBorders>
            <w:vAlign w:val="center"/>
          </w:tcPr>
          <w:p w:rsidR="007C42F9" w:rsidRPr="008D59C7" w:rsidRDefault="007C42F9" w:rsidP="003A7740">
            <w:pPr>
              <w:jc w:val="center"/>
              <w:rPr>
                <w:b/>
              </w:rPr>
            </w:pPr>
            <w:r w:rsidRPr="008D59C7">
              <w:rPr>
                <w:b/>
                <w:sz w:val="22"/>
                <w:szCs w:val="22"/>
              </w:rPr>
              <w:t>DERSİN</w:t>
            </w:r>
          </w:p>
        </w:tc>
      </w:tr>
      <w:tr w:rsidR="007C42F9" w:rsidRPr="008D59C7" w:rsidTr="003A7740">
        <w:trPr>
          <w:trHeight w:val="382"/>
        </w:trPr>
        <w:tc>
          <w:tcPr>
            <w:tcW w:w="697" w:type="pct"/>
            <w:vMerge/>
            <w:tcBorders>
              <w:right w:val="single" w:sz="12" w:space="0" w:color="auto"/>
            </w:tcBorders>
          </w:tcPr>
          <w:p w:rsidR="007C42F9" w:rsidRPr="008D59C7" w:rsidRDefault="007C42F9" w:rsidP="003A7740">
            <w:pPr>
              <w:rPr>
                <w:b/>
              </w:rPr>
            </w:pPr>
          </w:p>
        </w:tc>
        <w:tc>
          <w:tcPr>
            <w:tcW w:w="572" w:type="pct"/>
            <w:tcBorders>
              <w:left w:val="single" w:sz="12" w:space="0" w:color="auto"/>
            </w:tcBorders>
            <w:vAlign w:val="center"/>
          </w:tcPr>
          <w:p w:rsidR="007C42F9" w:rsidRPr="008D59C7" w:rsidRDefault="007C42F9" w:rsidP="003A7740">
            <w:pPr>
              <w:jc w:val="center"/>
              <w:rPr>
                <w:b/>
              </w:rPr>
            </w:pPr>
            <w:r w:rsidRPr="008D59C7">
              <w:rPr>
                <w:b/>
                <w:sz w:val="22"/>
                <w:szCs w:val="22"/>
              </w:rPr>
              <w:t>Teorik</w:t>
            </w:r>
          </w:p>
        </w:tc>
        <w:tc>
          <w:tcPr>
            <w:tcW w:w="646" w:type="pct"/>
            <w:gridSpan w:val="3"/>
            <w:vAlign w:val="center"/>
          </w:tcPr>
          <w:p w:rsidR="007C42F9" w:rsidRPr="008D59C7" w:rsidRDefault="007C42F9" w:rsidP="003A7740">
            <w:pPr>
              <w:jc w:val="center"/>
              <w:rPr>
                <w:b/>
              </w:rPr>
            </w:pPr>
            <w:r w:rsidRPr="008D59C7">
              <w:rPr>
                <w:b/>
                <w:sz w:val="22"/>
                <w:szCs w:val="22"/>
              </w:rPr>
              <w:t>Uygulama</w:t>
            </w:r>
          </w:p>
        </w:tc>
        <w:tc>
          <w:tcPr>
            <w:tcW w:w="646" w:type="pct"/>
            <w:tcBorders>
              <w:right w:val="single" w:sz="12" w:space="0" w:color="auto"/>
            </w:tcBorders>
            <w:vAlign w:val="center"/>
          </w:tcPr>
          <w:p w:rsidR="007C42F9" w:rsidRPr="008D59C7" w:rsidRDefault="007C42F9" w:rsidP="003A7740">
            <w:pPr>
              <w:ind w:left="-111" w:right="-108"/>
              <w:jc w:val="center"/>
              <w:rPr>
                <w:b/>
              </w:rPr>
            </w:pPr>
            <w:r w:rsidRPr="008D59C7">
              <w:rPr>
                <w:b/>
                <w:sz w:val="22"/>
                <w:szCs w:val="22"/>
              </w:rPr>
              <w:t>Laboratuar</w:t>
            </w:r>
          </w:p>
        </w:tc>
        <w:tc>
          <w:tcPr>
            <w:tcW w:w="505" w:type="pct"/>
            <w:gridSpan w:val="2"/>
            <w:vAlign w:val="center"/>
          </w:tcPr>
          <w:p w:rsidR="007C42F9" w:rsidRPr="008D59C7" w:rsidRDefault="007C42F9" w:rsidP="003A7740">
            <w:pPr>
              <w:jc w:val="center"/>
              <w:rPr>
                <w:b/>
              </w:rPr>
            </w:pPr>
            <w:r w:rsidRPr="008D59C7">
              <w:rPr>
                <w:b/>
                <w:sz w:val="22"/>
                <w:szCs w:val="22"/>
              </w:rPr>
              <w:t>Kredisi</w:t>
            </w:r>
          </w:p>
        </w:tc>
        <w:tc>
          <w:tcPr>
            <w:tcW w:w="429" w:type="pct"/>
            <w:gridSpan w:val="2"/>
            <w:vAlign w:val="center"/>
          </w:tcPr>
          <w:p w:rsidR="007C42F9" w:rsidRPr="008D59C7" w:rsidRDefault="007C42F9" w:rsidP="003A7740">
            <w:pPr>
              <w:ind w:left="-111" w:right="-108"/>
              <w:jc w:val="center"/>
              <w:rPr>
                <w:b/>
              </w:rPr>
            </w:pPr>
            <w:r w:rsidRPr="008D59C7">
              <w:rPr>
                <w:b/>
                <w:sz w:val="22"/>
                <w:szCs w:val="22"/>
              </w:rPr>
              <w:t>AKTS</w:t>
            </w:r>
          </w:p>
        </w:tc>
        <w:tc>
          <w:tcPr>
            <w:tcW w:w="932" w:type="pct"/>
            <w:gridSpan w:val="2"/>
            <w:vAlign w:val="center"/>
          </w:tcPr>
          <w:p w:rsidR="007C42F9" w:rsidRPr="008D59C7" w:rsidRDefault="007C42F9" w:rsidP="003A7740">
            <w:pPr>
              <w:jc w:val="center"/>
              <w:rPr>
                <w:b/>
              </w:rPr>
            </w:pPr>
            <w:r w:rsidRPr="008D59C7">
              <w:rPr>
                <w:b/>
                <w:sz w:val="22"/>
                <w:szCs w:val="22"/>
              </w:rPr>
              <w:t>TÜRÜ</w:t>
            </w:r>
          </w:p>
        </w:tc>
        <w:tc>
          <w:tcPr>
            <w:tcW w:w="573" w:type="pct"/>
            <w:vAlign w:val="center"/>
          </w:tcPr>
          <w:p w:rsidR="007C42F9" w:rsidRPr="008D59C7" w:rsidRDefault="007C42F9" w:rsidP="003A7740">
            <w:pPr>
              <w:jc w:val="center"/>
              <w:rPr>
                <w:b/>
              </w:rPr>
            </w:pPr>
            <w:r w:rsidRPr="008D59C7">
              <w:rPr>
                <w:b/>
                <w:sz w:val="22"/>
                <w:szCs w:val="22"/>
              </w:rPr>
              <w:t>DİLİ</w:t>
            </w:r>
          </w:p>
        </w:tc>
      </w:tr>
      <w:tr w:rsidR="007C42F9" w:rsidRPr="008D59C7" w:rsidTr="003A7740">
        <w:trPr>
          <w:trHeight w:val="367"/>
        </w:trPr>
        <w:tc>
          <w:tcPr>
            <w:tcW w:w="697" w:type="pct"/>
            <w:tcBorders>
              <w:bottom w:val="single" w:sz="12" w:space="0" w:color="auto"/>
              <w:right w:val="single" w:sz="12" w:space="0" w:color="auto"/>
            </w:tcBorders>
            <w:vAlign w:val="center"/>
          </w:tcPr>
          <w:p w:rsidR="007C42F9" w:rsidRPr="008D59C7" w:rsidRDefault="007C42F9" w:rsidP="003A7740">
            <w:pPr>
              <w:jc w:val="center"/>
            </w:pPr>
            <w:r>
              <w:t>VII</w:t>
            </w:r>
          </w:p>
        </w:tc>
        <w:tc>
          <w:tcPr>
            <w:tcW w:w="572" w:type="pct"/>
            <w:tcBorders>
              <w:left w:val="single" w:sz="12" w:space="0" w:color="auto"/>
              <w:bottom w:val="single" w:sz="12" w:space="0" w:color="auto"/>
            </w:tcBorders>
            <w:vAlign w:val="center"/>
          </w:tcPr>
          <w:p w:rsidR="007C42F9" w:rsidRPr="008D59C7" w:rsidRDefault="007C42F9" w:rsidP="003A7740">
            <w:pPr>
              <w:jc w:val="center"/>
            </w:pPr>
            <w:r>
              <w:rPr>
                <w:sz w:val="22"/>
                <w:szCs w:val="22"/>
              </w:rPr>
              <w:t>2</w:t>
            </w:r>
          </w:p>
        </w:tc>
        <w:tc>
          <w:tcPr>
            <w:tcW w:w="646" w:type="pct"/>
            <w:gridSpan w:val="3"/>
            <w:tcBorders>
              <w:bottom w:val="single" w:sz="12" w:space="0" w:color="auto"/>
            </w:tcBorders>
            <w:vAlign w:val="center"/>
          </w:tcPr>
          <w:p w:rsidR="007C42F9" w:rsidRPr="008D59C7" w:rsidRDefault="007C42F9" w:rsidP="003A7740">
            <w:pPr>
              <w:jc w:val="center"/>
            </w:pPr>
            <w:r>
              <w:rPr>
                <w:sz w:val="22"/>
                <w:szCs w:val="22"/>
              </w:rPr>
              <w:t>0</w:t>
            </w:r>
          </w:p>
        </w:tc>
        <w:tc>
          <w:tcPr>
            <w:tcW w:w="646" w:type="pct"/>
            <w:tcBorders>
              <w:bottom w:val="single" w:sz="12" w:space="0" w:color="auto"/>
              <w:right w:val="single" w:sz="12" w:space="0" w:color="auto"/>
            </w:tcBorders>
            <w:vAlign w:val="center"/>
          </w:tcPr>
          <w:p w:rsidR="007C42F9" w:rsidRPr="008D59C7" w:rsidRDefault="007C42F9" w:rsidP="003A7740">
            <w:pPr>
              <w:jc w:val="center"/>
            </w:pPr>
            <w:r>
              <w:rPr>
                <w:sz w:val="22"/>
                <w:szCs w:val="22"/>
              </w:rPr>
              <w:t>0</w:t>
            </w:r>
          </w:p>
        </w:tc>
        <w:tc>
          <w:tcPr>
            <w:tcW w:w="505" w:type="pct"/>
            <w:gridSpan w:val="2"/>
            <w:tcBorders>
              <w:bottom w:val="single" w:sz="12" w:space="0" w:color="auto"/>
            </w:tcBorders>
            <w:vAlign w:val="center"/>
          </w:tcPr>
          <w:p w:rsidR="007C42F9" w:rsidRPr="008D59C7" w:rsidRDefault="007C42F9" w:rsidP="003A7740">
            <w:pPr>
              <w:jc w:val="center"/>
            </w:pPr>
            <w:r>
              <w:rPr>
                <w:sz w:val="22"/>
                <w:szCs w:val="22"/>
              </w:rPr>
              <w:t>2</w:t>
            </w:r>
          </w:p>
        </w:tc>
        <w:tc>
          <w:tcPr>
            <w:tcW w:w="429" w:type="pct"/>
            <w:gridSpan w:val="2"/>
            <w:tcBorders>
              <w:bottom w:val="single" w:sz="12" w:space="0" w:color="auto"/>
            </w:tcBorders>
            <w:vAlign w:val="center"/>
          </w:tcPr>
          <w:p w:rsidR="007C42F9" w:rsidRPr="008D59C7" w:rsidRDefault="007C42F9" w:rsidP="003A7740">
            <w:pPr>
              <w:jc w:val="center"/>
            </w:pPr>
            <w:r>
              <w:rPr>
                <w:sz w:val="22"/>
                <w:szCs w:val="22"/>
              </w:rPr>
              <w:t>5</w:t>
            </w:r>
          </w:p>
        </w:tc>
        <w:tc>
          <w:tcPr>
            <w:tcW w:w="931" w:type="pct"/>
            <w:gridSpan w:val="2"/>
            <w:tcBorders>
              <w:bottom w:val="single" w:sz="12" w:space="0" w:color="auto"/>
            </w:tcBorders>
            <w:vAlign w:val="center"/>
          </w:tcPr>
          <w:p w:rsidR="007C42F9" w:rsidRPr="00E168FE" w:rsidRDefault="007C42F9" w:rsidP="003A7740">
            <w:pPr>
              <w:jc w:val="center"/>
              <w:rPr>
                <w:sz w:val="18"/>
              </w:rPr>
            </w:pPr>
            <w:r w:rsidRPr="00E168FE">
              <w:rPr>
                <w:sz w:val="18"/>
                <w:szCs w:val="22"/>
              </w:rPr>
              <w:t xml:space="preserve">ZORUNLU ( </w:t>
            </w:r>
            <w:r>
              <w:rPr>
                <w:sz w:val="18"/>
                <w:szCs w:val="22"/>
              </w:rPr>
              <w:t>x</w:t>
            </w:r>
            <w:r w:rsidRPr="00E168FE">
              <w:rPr>
                <w:sz w:val="18"/>
                <w:szCs w:val="22"/>
              </w:rPr>
              <w:t xml:space="preserve"> )  SEÇMELİ (  )</w:t>
            </w:r>
          </w:p>
        </w:tc>
        <w:tc>
          <w:tcPr>
            <w:tcW w:w="574" w:type="pct"/>
            <w:tcBorders>
              <w:bottom w:val="single" w:sz="12" w:space="0" w:color="auto"/>
            </w:tcBorders>
            <w:vAlign w:val="center"/>
          </w:tcPr>
          <w:p w:rsidR="007C42F9" w:rsidRPr="00E168FE" w:rsidRDefault="007C42F9" w:rsidP="003A7740">
            <w:pPr>
              <w:jc w:val="center"/>
              <w:rPr>
                <w:sz w:val="18"/>
              </w:rPr>
            </w:pPr>
            <w:r w:rsidRPr="00E168FE">
              <w:rPr>
                <w:sz w:val="22"/>
                <w:szCs w:val="22"/>
              </w:rPr>
              <w:t>Türkçe</w:t>
            </w:r>
          </w:p>
        </w:tc>
      </w:tr>
      <w:tr w:rsidR="007C42F9" w:rsidRPr="008D59C7" w:rsidTr="003A7740">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7C42F9" w:rsidRPr="008D59C7" w:rsidRDefault="007C42F9" w:rsidP="003A7740">
            <w:pPr>
              <w:jc w:val="center"/>
              <w:rPr>
                <w:b/>
              </w:rPr>
            </w:pPr>
            <w:r w:rsidRPr="008D59C7">
              <w:rPr>
                <w:b/>
                <w:sz w:val="22"/>
                <w:szCs w:val="22"/>
              </w:rPr>
              <w:t>DERSİN KATEGORİSİ</w:t>
            </w:r>
          </w:p>
        </w:tc>
      </w:tr>
      <w:tr w:rsidR="007C42F9" w:rsidRPr="008D59C7" w:rsidTr="003A7740">
        <w:tblPrEx>
          <w:tblBorders>
            <w:insideH w:val="single" w:sz="6" w:space="0" w:color="auto"/>
            <w:insideV w:val="single" w:sz="6" w:space="0" w:color="auto"/>
          </w:tblBorders>
        </w:tblPrEx>
        <w:trPr>
          <w:trHeight w:val="546"/>
        </w:trPr>
        <w:tc>
          <w:tcPr>
            <w:tcW w:w="1597" w:type="pct"/>
            <w:gridSpan w:val="3"/>
            <w:tcBorders>
              <w:top w:val="single" w:sz="12" w:space="0" w:color="auto"/>
            </w:tcBorders>
            <w:vAlign w:val="center"/>
          </w:tcPr>
          <w:p w:rsidR="007C42F9" w:rsidRPr="008D59C7" w:rsidRDefault="007C42F9" w:rsidP="003A7740">
            <w:pPr>
              <w:jc w:val="center"/>
              <w:rPr>
                <w:b/>
              </w:rPr>
            </w:pPr>
            <w:r w:rsidRPr="008D59C7">
              <w:rPr>
                <w:b/>
                <w:sz w:val="22"/>
                <w:szCs w:val="22"/>
              </w:rPr>
              <w:t>Meslek Bilgisi</w:t>
            </w:r>
          </w:p>
        </w:tc>
        <w:tc>
          <w:tcPr>
            <w:tcW w:w="964" w:type="pct"/>
            <w:gridSpan w:val="3"/>
            <w:tcBorders>
              <w:top w:val="single" w:sz="12" w:space="0" w:color="auto"/>
            </w:tcBorders>
            <w:vAlign w:val="center"/>
          </w:tcPr>
          <w:p w:rsidR="007C42F9" w:rsidRPr="008D59C7" w:rsidRDefault="007C42F9" w:rsidP="003A7740">
            <w:pPr>
              <w:jc w:val="center"/>
              <w:rPr>
                <w:b/>
              </w:rPr>
            </w:pPr>
            <w:r w:rsidRPr="008D59C7">
              <w:rPr>
                <w:b/>
                <w:sz w:val="22"/>
                <w:szCs w:val="22"/>
              </w:rPr>
              <w:t>Alan Bilgisi</w:t>
            </w:r>
          </w:p>
        </w:tc>
        <w:tc>
          <w:tcPr>
            <w:tcW w:w="733" w:type="pct"/>
            <w:gridSpan w:val="3"/>
            <w:tcBorders>
              <w:top w:val="single" w:sz="12" w:space="0" w:color="auto"/>
            </w:tcBorders>
            <w:vAlign w:val="center"/>
          </w:tcPr>
          <w:p w:rsidR="007C42F9" w:rsidRPr="008D59C7" w:rsidRDefault="007C42F9" w:rsidP="003A7740">
            <w:pPr>
              <w:jc w:val="center"/>
              <w:rPr>
                <w:b/>
              </w:rPr>
            </w:pPr>
            <w:r w:rsidRPr="008D59C7">
              <w:rPr>
                <w:b/>
                <w:sz w:val="22"/>
                <w:szCs w:val="22"/>
              </w:rPr>
              <w:t>Genel Kültür</w:t>
            </w:r>
          </w:p>
        </w:tc>
        <w:tc>
          <w:tcPr>
            <w:tcW w:w="1706" w:type="pct"/>
            <w:gridSpan w:val="4"/>
            <w:tcBorders>
              <w:top w:val="single" w:sz="12" w:space="0" w:color="auto"/>
            </w:tcBorders>
            <w:vAlign w:val="center"/>
          </w:tcPr>
          <w:p w:rsidR="007C42F9" w:rsidRPr="008D59C7" w:rsidRDefault="007C42F9" w:rsidP="003A7740">
            <w:pPr>
              <w:jc w:val="center"/>
              <w:rPr>
                <w:b/>
              </w:rPr>
            </w:pPr>
            <w:r w:rsidRPr="008D59C7">
              <w:rPr>
                <w:b/>
                <w:sz w:val="22"/>
                <w:szCs w:val="22"/>
              </w:rPr>
              <w:t>Seçmeli</w:t>
            </w:r>
          </w:p>
        </w:tc>
      </w:tr>
      <w:tr w:rsidR="007C42F9" w:rsidRPr="008D59C7" w:rsidTr="003A7740">
        <w:tblPrEx>
          <w:tblBorders>
            <w:insideH w:val="single" w:sz="6" w:space="0" w:color="auto"/>
            <w:insideV w:val="single" w:sz="6" w:space="0" w:color="auto"/>
          </w:tblBorders>
        </w:tblPrEx>
        <w:trPr>
          <w:trHeight w:val="138"/>
        </w:trPr>
        <w:tc>
          <w:tcPr>
            <w:tcW w:w="1597" w:type="pct"/>
            <w:gridSpan w:val="3"/>
            <w:tcBorders>
              <w:bottom w:val="single" w:sz="12" w:space="0" w:color="auto"/>
              <w:right w:val="single" w:sz="4" w:space="0" w:color="auto"/>
            </w:tcBorders>
          </w:tcPr>
          <w:p w:rsidR="007C42F9" w:rsidRPr="008D59C7" w:rsidRDefault="007C42F9" w:rsidP="003A7740">
            <w:pPr>
              <w:jc w:val="center"/>
            </w:pPr>
            <w:r>
              <w:rPr>
                <w:sz w:val="22"/>
                <w:szCs w:val="22"/>
              </w:rPr>
              <w:t>X</w:t>
            </w:r>
          </w:p>
        </w:tc>
        <w:tc>
          <w:tcPr>
            <w:tcW w:w="964" w:type="pct"/>
            <w:gridSpan w:val="3"/>
            <w:tcBorders>
              <w:left w:val="single" w:sz="4" w:space="0" w:color="auto"/>
              <w:bottom w:val="single" w:sz="12" w:space="0" w:color="auto"/>
              <w:right w:val="single" w:sz="4" w:space="0" w:color="auto"/>
            </w:tcBorders>
          </w:tcPr>
          <w:p w:rsidR="007C42F9" w:rsidRPr="008D59C7" w:rsidRDefault="007C42F9" w:rsidP="003A7740">
            <w:pPr>
              <w:jc w:val="center"/>
            </w:pPr>
          </w:p>
        </w:tc>
        <w:tc>
          <w:tcPr>
            <w:tcW w:w="733" w:type="pct"/>
            <w:gridSpan w:val="3"/>
            <w:tcBorders>
              <w:left w:val="single" w:sz="4" w:space="0" w:color="auto"/>
              <w:bottom w:val="single" w:sz="12" w:space="0" w:color="auto"/>
            </w:tcBorders>
          </w:tcPr>
          <w:p w:rsidR="007C42F9" w:rsidRPr="008D59C7" w:rsidRDefault="007C42F9" w:rsidP="003A7740">
            <w:pPr>
              <w:jc w:val="center"/>
            </w:pPr>
            <w:r w:rsidRPr="008D59C7">
              <w:rPr>
                <w:sz w:val="22"/>
                <w:szCs w:val="22"/>
              </w:rPr>
              <w:t xml:space="preserve"> </w:t>
            </w:r>
          </w:p>
        </w:tc>
        <w:tc>
          <w:tcPr>
            <w:tcW w:w="1706" w:type="pct"/>
            <w:gridSpan w:val="4"/>
            <w:tcBorders>
              <w:left w:val="single" w:sz="4" w:space="0" w:color="auto"/>
              <w:bottom w:val="single" w:sz="12" w:space="0" w:color="auto"/>
            </w:tcBorders>
          </w:tcPr>
          <w:p w:rsidR="007C42F9" w:rsidRPr="008D59C7" w:rsidRDefault="007C42F9" w:rsidP="003A7740">
            <w:r w:rsidRPr="00E168FE">
              <w:rPr>
                <w:sz w:val="22"/>
                <w:szCs w:val="22"/>
              </w:rPr>
              <w:t>Genel Kültür (  )         Alan ( )</w:t>
            </w:r>
          </w:p>
        </w:tc>
      </w:tr>
      <w:tr w:rsidR="007C42F9" w:rsidRPr="008D59C7" w:rsidTr="003A7740">
        <w:trPr>
          <w:trHeight w:val="324"/>
        </w:trPr>
        <w:tc>
          <w:tcPr>
            <w:tcW w:w="5000" w:type="pct"/>
            <w:gridSpan w:val="13"/>
            <w:tcBorders>
              <w:top w:val="single" w:sz="12" w:space="0" w:color="auto"/>
              <w:bottom w:val="single" w:sz="12" w:space="0" w:color="auto"/>
            </w:tcBorders>
            <w:vAlign w:val="center"/>
          </w:tcPr>
          <w:p w:rsidR="007C42F9" w:rsidRPr="0085269C" w:rsidRDefault="007C42F9" w:rsidP="003A7740">
            <w:pPr>
              <w:jc w:val="center"/>
              <w:rPr>
                <w:b/>
              </w:rPr>
            </w:pPr>
            <w:r w:rsidRPr="0085269C">
              <w:rPr>
                <w:b/>
                <w:sz w:val="22"/>
                <w:szCs w:val="22"/>
              </w:rPr>
              <w:t>DEĞERLENDİRME ÖLÇÜTLERİ</w:t>
            </w:r>
          </w:p>
        </w:tc>
      </w:tr>
      <w:tr w:rsidR="007C42F9" w:rsidRPr="008D59C7" w:rsidTr="003A7740">
        <w:tc>
          <w:tcPr>
            <w:tcW w:w="1770" w:type="pct"/>
            <w:gridSpan w:val="4"/>
            <w:vMerge w:val="restart"/>
            <w:tcBorders>
              <w:top w:val="single" w:sz="12" w:space="0" w:color="auto"/>
              <w:bottom w:val="single" w:sz="12" w:space="0" w:color="auto"/>
              <w:right w:val="single" w:sz="12" w:space="0" w:color="auto"/>
            </w:tcBorders>
            <w:vAlign w:val="center"/>
          </w:tcPr>
          <w:p w:rsidR="007C42F9" w:rsidRPr="0085269C" w:rsidRDefault="007C42F9" w:rsidP="003A7740">
            <w:pPr>
              <w:jc w:val="center"/>
              <w:rPr>
                <w:b/>
              </w:rPr>
            </w:pPr>
            <w:r w:rsidRPr="0085269C">
              <w:rPr>
                <w:b/>
                <w:sz w:val="22"/>
                <w:szCs w:val="22"/>
              </w:rPr>
              <w:t>YARIYIL İÇİ</w:t>
            </w:r>
          </w:p>
        </w:tc>
        <w:tc>
          <w:tcPr>
            <w:tcW w:w="1109" w:type="pct"/>
            <w:gridSpan w:val="3"/>
            <w:tcBorders>
              <w:top w:val="single" w:sz="12" w:space="0" w:color="auto"/>
              <w:left w:val="single" w:sz="12" w:space="0" w:color="auto"/>
              <w:bottom w:val="single" w:sz="8" w:space="0" w:color="auto"/>
            </w:tcBorders>
            <w:vAlign w:val="center"/>
          </w:tcPr>
          <w:p w:rsidR="007C42F9" w:rsidRPr="0085269C" w:rsidRDefault="007C42F9" w:rsidP="003A7740">
            <w:pPr>
              <w:jc w:val="center"/>
              <w:rPr>
                <w:b/>
              </w:rPr>
            </w:pPr>
            <w:r w:rsidRPr="0085269C">
              <w:rPr>
                <w:b/>
                <w:sz w:val="22"/>
                <w:szCs w:val="22"/>
              </w:rPr>
              <w:t>Faaliyet türü</w:t>
            </w:r>
          </w:p>
        </w:tc>
        <w:tc>
          <w:tcPr>
            <w:tcW w:w="1222" w:type="pct"/>
            <w:gridSpan w:val="4"/>
            <w:tcBorders>
              <w:top w:val="single" w:sz="12" w:space="0" w:color="auto"/>
              <w:bottom w:val="single" w:sz="8" w:space="0" w:color="auto"/>
              <w:right w:val="single" w:sz="8" w:space="0" w:color="auto"/>
            </w:tcBorders>
            <w:vAlign w:val="center"/>
          </w:tcPr>
          <w:p w:rsidR="007C42F9" w:rsidRPr="0085269C" w:rsidRDefault="007C42F9" w:rsidP="003A7740">
            <w:pPr>
              <w:jc w:val="center"/>
              <w:rPr>
                <w:b/>
              </w:rPr>
            </w:pPr>
            <w:r w:rsidRPr="0085269C">
              <w:rPr>
                <w:b/>
                <w:sz w:val="22"/>
                <w:szCs w:val="22"/>
              </w:rPr>
              <w:t>Sayı</w:t>
            </w:r>
          </w:p>
        </w:tc>
        <w:tc>
          <w:tcPr>
            <w:tcW w:w="898" w:type="pct"/>
            <w:gridSpan w:val="2"/>
            <w:tcBorders>
              <w:top w:val="single" w:sz="12" w:space="0" w:color="auto"/>
              <w:left w:val="single" w:sz="8" w:space="0" w:color="auto"/>
              <w:bottom w:val="single" w:sz="8" w:space="0" w:color="auto"/>
            </w:tcBorders>
            <w:vAlign w:val="center"/>
          </w:tcPr>
          <w:p w:rsidR="007C42F9" w:rsidRPr="0085269C" w:rsidRDefault="007C42F9" w:rsidP="003A7740">
            <w:pPr>
              <w:jc w:val="center"/>
              <w:rPr>
                <w:b/>
              </w:rPr>
            </w:pPr>
            <w:r w:rsidRPr="0085269C">
              <w:rPr>
                <w:b/>
                <w:sz w:val="22"/>
                <w:szCs w:val="22"/>
              </w:rPr>
              <w:t>%</w:t>
            </w:r>
          </w:p>
        </w:tc>
      </w:tr>
      <w:tr w:rsidR="007C42F9" w:rsidRPr="008D59C7" w:rsidTr="003A7740">
        <w:tc>
          <w:tcPr>
            <w:tcW w:w="1770" w:type="pct"/>
            <w:gridSpan w:val="4"/>
            <w:vMerge/>
            <w:tcBorders>
              <w:top w:val="single" w:sz="12" w:space="0" w:color="auto"/>
              <w:bottom w:val="single" w:sz="12" w:space="0" w:color="auto"/>
              <w:right w:val="single" w:sz="12" w:space="0" w:color="auto"/>
            </w:tcBorders>
            <w:vAlign w:val="center"/>
          </w:tcPr>
          <w:p w:rsidR="007C42F9" w:rsidRPr="0085269C" w:rsidRDefault="007C42F9" w:rsidP="003A7740">
            <w:pPr>
              <w:rPr>
                <w:b/>
              </w:rPr>
            </w:pPr>
          </w:p>
        </w:tc>
        <w:tc>
          <w:tcPr>
            <w:tcW w:w="1109" w:type="pct"/>
            <w:gridSpan w:val="3"/>
            <w:tcBorders>
              <w:top w:val="single" w:sz="8" w:space="0" w:color="auto"/>
              <w:left w:val="single" w:sz="12" w:space="0" w:color="auto"/>
            </w:tcBorders>
            <w:vAlign w:val="center"/>
          </w:tcPr>
          <w:p w:rsidR="007C42F9" w:rsidRPr="0085269C" w:rsidRDefault="007C42F9" w:rsidP="003A7740">
            <w:r w:rsidRPr="0085269C">
              <w:rPr>
                <w:sz w:val="22"/>
                <w:szCs w:val="22"/>
              </w:rPr>
              <w:t>I. Ara Sınav</w:t>
            </w:r>
          </w:p>
        </w:tc>
        <w:tc>
          <w:tcPr>
            <w:tcW w:w="1222" w:type="pct"/>
            <w:gridSpan w:val="4"/>
            <w:tcBorders>
              <w:top w:val="single" w:sz="8" w:space="0" w:color="auto"/>
              <w:right w:val="single" w:sz="8" w:space="0" w:color="auto"/>
            </w:tcBorders>
          </w:tcPr>
          <w:p w:rsidR="007C42F9" w:rsidRPr="0085269C" w:rsidRDefault="007C42F9" w:rsidP="003A7740">
            <w:pPr>
              <w:jc w:val="center"/>
            </w:pPr>
            <w:r w:rsidRPr="0085269C">
              <w:rPr>
                <w:sz w:val="22"/>
                <w:szCs w:val="22"/>
              </w:rPr>
              <w:t>1</w:t>
            </w:r>
          </w:p>
        </w:tc>
        <w:tc>
          <w:tcPr>
            <w:tcW w:w="898" w:type="pct"/>
            <w:gridSpan w:val="2"/>
            <w:tcBorders>
              <w:top w:val="single" w:sz="8" w:space="0" w:color="auto"/>
              <w:left w:val="single" w:sz="8" w:space="0" w:color="auto"/>
            </w:tcBorders>
          </w:tcPr>
          <w:p w:rsidR="007C42F9" w:rsidRPr="0085269C" w:rsidRDefault="007C42F9" w:rsidP="003A7740">
            <w:pPr>
              <w:jc w:val="center"/>
            </w:pPr>
            <w:r w:rsidRPr="0085269C">
              <w:rPr>
                <w:sz w:val="22"/>
                <w:szCs w:val="22"/>
              </w:rPr>
              <w:t>30</w:t>
            </w:r>
          </w:p>
        </w:tc>
      </w:tr>
      <w:tr w:rsidR="007C42F9" w:rsidRPr="008D59C7" w:rsidTr="003A7740">
        <w:tc>
          <w:tcPr>
            <w:tcW w:w="1770" w:type="pct"/>
            <w:gridSpan w:val="4"/>
            <w:vMerge/>
            <w:tcBorders>
              <w:top w:val="single" w:sz="12" w:space="0" w:color="auto"/>
              <w:bottom w:val="single" w:sz="12" w:space="0" w:color="auto"/>
              <w:right w:val="single" w:sz="12" w:space="0" w:color="auto"/>
            </w:tcBorders>
            <w:vAlign w:val="center"/>
          </w:tcPr>
          <w:p w:rsidR="007C42F9" w:rsidRPr="0085269C" w:rsidRDefault="007C42F9" w:rsidP="003A7740">
            <w:pPr>
              <w:rPr>
                <w:b/>
              </w:rPr>
            </w:pPr>
          </w:p>
        </w:tc>
        <w:tc>
          <w:tcPr>
            <w:tcW w:w="1109" w:type="pct"/>
            <w:gridSpan w:val="3"/>
            <w:tcBorders>
              <w:left w:val="single" w:sz="12" w:space="0" w:color="auto"/>
            </w:tcBorders>
            <w:vAlign w:val="center"/>
          </w:tcPr>
          <w:p w:rsidR="007C42F9" w:rsidRPr="0085269C" w:rsidRDefault="007C42F9" w:rsidP="003A7740">
            <w:r w:rsidRPr="0085269C">
              <w:rPr>
                <w:sz w:val="22"/>
                <w:szCs w:val="22"/>
              </w:rPr>
              <w:t>II. Ara Sınav</w:t>
            </w:r>
          </w:p>
        </w:tc>
        <w:tc>
          <w:tcPr>
            <w:tcW w:w="1222" w:type="pct"/>
            <w:gridSpan w:val="4"/>
            <w:tcBorders>
              <w:right w:val="single" w:sz="8" w:space="0" w:color="auto"/>
            </w:tcBorders>
          </w:tcPr>
          <w:p w:rsidR="007C42F9" w:rsidRPr="0085269C" w:rsidRDefault="007C42F9" w:rsidP="003A7740">
            <w:pPr>
              <w:jc w:val="center"/>
            </w:pPr>
            <w:r w:rsidRPr="0085269C">
              <w:rPr>
                <w:sz w:val="22"/>
                <w:szCs w:val="22"/>
              </w:rPr>
              <w:t>--</w:t>
            </w:r>
          </w:p>
        </w:tc>
        <w:tc>
          <w:tcPr>
            <w:tcW w:w="898" w:type="pct"/>
            <w:gridSpan w:val="2"/>
            <w:tcBorders>
              <w:left w:val="single" w:sz="8" w:space="0" w:color="auto"/>
            </w:tcBorders>
          </w:tcPr>
          <w:p w:rsidR="007C42F9" w:rsidRPr="0085269C" w:rsidRDefault="007C42F9" w:rsidP="003A7740">
            <w:pPr>
              <w:jc w:val="center"/>
            </w:pPr>
            <w:r w:rsidRPr="0085269C">
              <w:rPr>
                <w:sz w:val="22"/>
                <w:szCs w:val="22"/>
              </w:rPr>
              <w:t>--</w:t>
            </w:r>
          </w:p>
        </w:tc>
      </w:tr>
      <w:tr w:rsidR="007C42F9" w:rsidRPr="008D59C7" w:rsidTr="003A7740">
        <w:tc>
          <w:tcPr>
            <w:tcW w:w="1770" w:type="pct"/>
            <w:gridSpan w:val="4"/>
            <w:vMerge/>
            <w:tcBorders>
              <w:top w:val="single" w:sz="12" w:space="0" w:color="auto"/>
              <w:bottom w:val="single" w:sz="12" w:space="0" w:color="auto"/>
              <w:right w:val="single" w:sz="12" w:space="0" w:color="auto"/>
            </w:tcBorders>
            <w:vAlign w:val="center"/>
          </w:tcPr>
          <w:p w:rsidR="007C42F9" w:rsidRPr="0085269C" w:rsidRDefault="007C42F9" w:rsidP="003A7740">
            <w:pPr>
              <w:rPr>
                <w:b/>
              </w:rPr>
            </w:pPr>
          </w:p>
        </w:tc>
        <w:tc>
          <w:tcPr>
            <w:tcW w:w="1109" w:type="pct"/>
            <w:gridSpan w:val="3"/>
            <w:tcBorders>
              <w:left w:val="single" w:sz="12" w:space="0" w:color="auto"/>
            </w:tcBorders>
            <w:vAlign w:val="center"/>
          </w:tcPr>
          <w:p w:rsidR="007C42F9" w:rsidRPr="0085269C" w:rsidRDefault="007C42F9" w:rsidP="003A7740">
            <w:r w:rsidRPr="0085269C">
              <w:rPr>
                <w:sz w:val="22"/>
                <w:szCs w:val="22"/>
              </w:rPr>
              <w:t>Kısa Sınav</w:t>
            </w:r>
          </w:p>
        </w:tc>
        <w:tc>
          <w:tcPr>
            <w:tcW w:w="1222" w:type="pct"/>
            <w:gridSpan w:val="4"/>
            <w:tcBorders>
              <w:right w:val="single" w:sz="8" w:space="0" w:color="auto"/>
            </w:tcBorders>
          </w:tcPr>
          <w:p w:rsidR="007C42F9" w:rsidRPr="0085269C" w:rsidRDefault="007C42F9" w:rsidP="003A7740">
            <w:pPr>
              <w:jc w:val="center"/>
            </w:pPr>
            <w:r w:rsidRPr="0085269C">
              <w:rPr>
                <w:sz w:val="22"/>
                <w:szCs w:val="22"/>
              </w:rPr>
              <w:t>--</w:t>
            </w:r>
          </w:p>
        </w:tc>
        <w:tc>
          <w:tcPr>
            <w:tcW w:w="898" w:type="pct"/>
            <w:gridSpan w:val="2"/>
            <w:tcBorders>
              <w:left w:val="single" w:sz="8" w:space="0" w:color="auto"/>
            </w:tcBorders>
          </w:tcPr>
          <w:p w:rsidR="007C42F9" w:rsidRPr="0085269C" w:rsidRDefault="007C42F9" w:rsidP="003A7740">
            <w:pPr>
              <w:jc w:val="center"/>
            </w:pPr>
            <w:r w:rsidRPr="0085269C">
              <w:rPr>
                <w:sz w:val="22"/>
                <w:szCs w:val="22"/>
              </w:rPr>
              <w:t>--</w:t>
            </w:r>
          </w:p>
        </w:tc>
      </w:tr>
      <w:tr w:rsidR="007C42F9" w:rsidRPr="008D59C7" w:rsidTr="003A7740">
        <w:tc>
          <w:tcPr>
            <w:tcW w:w="1770" w:type="pct"/>
            <w:gridSpan w:val="4"/>
            <w:vMerge/>
            <w:tcBorders>
              <w:top w:val="single" w:sz="12" w:space="0" w:color="auto"/>
              <w:bottom w:val="single" w:sz="12" w:space="0" w:color="auto"/>
              <w:right w:val="single" w:sz="12" w:space="0" w:color="auto"/>
            </w:tcBorders>
            <w:vAlign w:val="center"/>
          </w:tcPr>
          <w:p w:rsidR="007C42F9" w:rsidRPr="0085269C" w:rsidRDefault="007C42F9" w:rsidP="003A7740">
            <w:pPr>
              <w:rPr>
                <w:b/>
              </w:rPr>
            </w:pPr>
          </w:p>
        </w:tc>
        <w:tc>
          <w:tcPr>
            <w:tcW w:w="1109" w:type="pct"/>
            <w:gridSpan w:val="3"/>
            <w:tcBorders>
              <w:left w:val="single" w:sz="12" w:space="0" w:color="auto"/>
            </w:tcBorders>
            <w:vAlign w:val="center"/>
          </w:tcPr>
          <w:p w:rsidR="007C42F9" w:rsidRPr="0085269C" w:rsidRDefault="007C42F9" w:rsidP="003A7740">
            <w:r w:rsidRPr="0085269C">
              <w:rPr>
                <w:sz w:val="22"/>
                <w:szCs w:val="22"/>
              </w:rPr>
              <w:t>Ödev</w:t>
            </w:r>
          </w:p>
        </w:tc>
        <w:tc>
          <w:tcPr>
            <w:tcW w:w="1222" w:type="pct"/>
            <w:gridSpan w:val="4"/>
            <w:tcBorders>
              <w:right w:val="single" w:sz="8" w:space="0" w:color="auto"/>
            </w:tcBorders>
          </w:tcPr>
          <w:p w:rsidR="007C42F9" w:rsidRPr="0085269C" w:rsidRDefault="007C42F9" w:rsidP="003A7740">
            <w:pPr>
              <w:jc w:val="center"/>
            </w:pPr>
            <w:r w:rsidRPr="0085269C">
              <w:rPr>
                <w:sz w:val="22"/>
                <w:szCs w:val="22"/>
              </w:rPr>
              <w:t>1</w:t>
            </w:r>
          </w:p>
        </w:tc>
        <w:tc>
          <w:tcPr>
            <w:tcW w:w="898" w:type="pct"/>
            <w:gridSpan w:val="2"/>
            <w:tcBorders>
              <w:left w:val="single" w:sz="8" w:space="0" w:color="auto"/>
            </w:tcBorders>
          </w:tcPr>
          <w:p w:rsidR="007C42F9" w:rsidRPr="0085269C" w:rsidRDefault="007C42F9" w:rsidP="003A7740">
            <w:pPr>
              <w:jc w:val="center"/>
            </w:pPr>
            <w:r w:rsidRPr="0085269C">
              <w:rPr>
                <w:sz w:val="22"/>
                <w:szCs w:val="22"/>
              </w:rPr>
              <w:t>35</w:t>
            </w:r>
          </w:p>
        </w:tc>
      </w:tr>
      <w:tr w:rsidR="007C42F9" w:rsidRPr="008D59C7" w:rsidTr="003A7740">
        <w:tc>
          <w:tcPr>
            <w:tcW w:w="1770" w:type="pct"/>
            <w:gridSpan w:val="4"/>
            <w:vMerge/>
            <w:tcBorders>
              <w:top w:val="single" w:sz="12" w:space="0" w:color="auto"/>
              <w:bottom w:val="single" w:sz="12" w:space="0" w:color="auto"/>
              <w:right w:val="single" w:sz="12" w:space="0" w:color="auto"/>
            </w:tcBorders>
            <w:vAlign w:val="center"/>
          </w:tcPr>
          <w:p w:rsidR="007C42F9" w:rsidRPr="0085269C" w:rsidRDefault="007C42F9" w:rsidP="003A7740">
            <w:pPr>
              <w:rPr>
                <w:b/>
              </w:rPr>
            </w:pPr>
          </w:p>
        </w:tc>
        <w:tc>
          <w:tcPr>
            <w:tcW w:w="1109" w:type="pct"/>
            <w:gridSpan w:val="3"/>
            <w:tcBorders>
              <w:left w:val="single" w:sz="12" w:space="0" w:color="auto"/>
              <w:bottom w:val="single" w:sz="8" w:space="0" w:color="auto"/>
            </w:tcBorders>
            <w:vAlign w:val="center"/>
          </w:tcPr>
          <w:p w:rsidR="007C42F9" w:rsidRPr="0085269C" w:rsidRDefault="007C42F9" w:rsidP="003A7740">
            <w:r w:rsidRPr="0085269C">
              <w:rPr>
                <w:sz w:val="22"/>
                <w:szCs w:val="22"/>
              </w:rPr>
              <w:t>Proje</w:t>
            </w:r>
          </w:p>
        </w:tc>
        <w:tc>
          <w:tcPr>
            <w:tcW w:w="1222" w:type="pct"/>
            <w:gridSpan w:val="4"/>
            <w:tcBorders>
              <w:bottom w:val="single" w:sz="8" w:space="0" w:color="auto"/>
              <w:right w:val="single" w:sz="8" w:space="0" w:color="auto"/>
            </w:tcBorders>
          </w:tcPr>
          <w:p w:rsidR="007C42F9" w:rsidRPr="0085269C" w:rsidRDefault="007C42F9" w:rsidP="003A7740">
            <w:pPr>
              <w:jc w:val="center"/>
            </w:pPr>
            <w:r w:rsidRPr="0085269C">
              <w:rPr>
                <w:sz w:val="22"/>
                <w:szCs w:val="22"/>
              </w:rPr>
              <w:t>--</w:t>
            </w:r>
          </w:p>
        </w:tc>
        <w:tc>
          <w:tcPr>
            <w:tcW w:w="898" w:type="pct"/>
            <w:gridSpan w:val="2"/>
            <w:tcBorders>
              <w:left w:val="single" w:sz="8" w:space="0" w:color="auto"/>
              <w:bottom w:val="single" w:sz="8" w:space="0" w:color="auto"/>
            </w:tcBorders>
          </w:tcPr>
          <w:p w:rsidR="007C42F9" w:rsidRPr="0085269C" w:rsidRDefault="007C42F9" w:rsidP="003A7740">
            <w:pPr>
              <w:jc w:val="center"/>
            </w:pPr>
            <w:r w:rsidRPr="0085269C">
              <w:rPr>
                <w:sz w:val="22"/>
                <w:szCs w:val="22"/>
              </w:rPr>
              <w:t>--</w:t>
            </w:r>
          </w:p>
        </w:tc>
      </w:tr>
      <w:tr w:rsidR="007C42F9" w:rsidRPr="008D59C7" w:rsidTr="003A7740">
        <w:tc>
          <w:tcPr>
            <w:tcW w:w="1770" w:type="pct"/>
            <w:gridSpan w:val="4"/>
            <w:vMerge/>
            <w:tcBorders>
              <w:top w:val="single" w:sz="12" w:space="0" w:color="auto"/>
              <w:bottom w:val="single" w:sz="12" w:space="0" w:color="auto"/>
              <w:right w:val="single" w:sz="12" w:space="0" w:color="auto"/>
            </w:tcBorders>
            <w:vAlign w:val="center"/>
          </w:tcPr>
          <w:p w:rsidR="007C42F9" w:rsidRPr="0085269C" w:rsidRDefault="007C42F9" w:rsidP="003A7740">
            <w:pPr>
              <w:rPr>
                <w:b/>
              </w:rPr>
            </w:pPr>
          </w:p>
        </w:tc>
        <w:tc>
          <w:tcPr>
            <w:tcW w:w="1109" w:type="pct"/>
            <w:gridSpan w:val="3"/>
            <w:tcBorders>
              <w:top w:val="single" w:sz="8" w:space="0" w:color="auto"/>
              <w:left w:val="single" w:sz="12" w:space="0" w:color="auto"/>
              <w:bottom w:val="single" w:sz="8" w:space="0" w:color="auto"/>
            </w:tcBorders>
            <w:vAlign w:val="center"/>
          </w:tcPr>
          <w:p w:rsidR="007C42F9" w:rsidRPr="0085269C" w:rsidRDefault="007C42F9" w:rsidP="003A7740">
            <w:r w:rsidRPr="0085269C">
              <w:rPr>
                <w:sz w:val="22"/>
                <w:szCs w:val="22"/>
              </w:rPr>
              <w:t>Rapor</w:t>
            </w:r>
          </w:p>
        </w:tc>
        <w:tc>
          <w:tcPr>
            <w:tcW w:w="1222" w:type="pct"/>
            <w:gridSpan w:val="4"/>
            <w:tcBorders>
              <w:top w:val="single" w:sz="8" w:space="0" w:color="auto"/>
              <w:bottom w:val="single" w:sz="8" w:space="0" w:color="auto"/>
              <w:right w:val="single" w:sz="8" w:space="0" w:color="auto"/>
            </w:tcBorders>
          </w:tcPr>
          <w:p w:rsidR="007C42F9" w:rsidRPr="0085269C" w:rsidRDefault="007C42F9" w:rsidP="003A7740">
            <w:pPr>
              <w:jc w:val="center"/>
            </w:pPr>
            <w:r w:rsidRPr="0085269C">
              <w:rPr>
                <w:sz w:val="22"/>
                <w:szCs w:val="22"/>
              </w:rPr>
              <w:t>--</w:t>
            </w:r>
          </w:p>
        </w:tc>
        <w:tc>
          <w:tcPr>
            <w:tcW w:w="898" w:type="pct"/>
            <w:gridSpan w:val="2"/>
            <w:tcBorders>
              <w:top w:val="single" w:sz="8" w:space="0" w:color="auto"/>
              <w:left w:val="single" w:sz="8" w:space="0" w:color="auto"/>
              <w:bottom w:val="single" w:sz="8" w:space="0" w:color="auto"/>
            </w:tcBorders>
          </w:tcPr>
          <w:p w:rsidR="007C42F9" w:rsidRPr="0085269C" w:rsidRDefault="007C42F9" w:rsidP="003A7740">
            <w:pPr>
              <w:jc w:val="center"/>
            </w:pPr>
            <w:r w:rsidRPr="0085269C">
              <w:rPr>
                <w:sz w:val="22"/>
                <w:szCs w:val="22"/>
              </w:rPr>
              <w:t>--</w:t>
            </w:r>
          </w:p>
        </w:tc>
      </w:tr>
      <w:tr w:rsidR="007C42F9" w:rsidRPr="008D59C7" w:rsidTr="003A7740">
        <w:tc>
          <w:tcPr>
            <w:tcW w:w="1770" w:type="pct"/>
            <w:gridSpan w:val="4"/>
            <w:vMerge/>
            <w:tcBorders>
              <w:top w:val="single" w:sz="12" w:space="0" w:color="auto"/>
              <w:bottom w:val="single" w:sz="12" w:space="0" w:color="auto"/>
              <w:right w:val="single" w:sz="12" w:space="0" w:color="auto"/>
            </w:tcBorders>
            <w:vAlign w:val="center"/>
          </w:tcPr>
          <w:p w:rsidR="007C42F9" w:rsidRPr="0085269C" w:rsidRDefault="007C42F9" w:rsidP="003A7740">
            <w:pPr>
              <w:rPr>
                <w:b/>
              </w:rPr>
            </w:pPr>
          </w:p>
        </w:tc>
        <w:tc>
          <w:tcPr>
            <w:tcW w:w="1109" w:type="pct"/>
            <w:gridSpan w:val="3"/>
            <w:tcBorders>
              <w:top w:val="single" w:sz="8" w:space="0" w:color="auto"/>
              <w:left w:val="single" w:sz="12" w:space="0" w:color="auto"/>
              <w:bottom w:val="single" w:sz="12" w:space="0" w:color="auto"/>
            </w:tcBorders>
            <w:vAlign w:val="center"/>
          </w:tcPr>
          <w:p w:rsidR="007C42F9" w:rsidRPr="0085269C" w:rsidRDefault="007C42F9" w:rsidP="003A7740">
            <w:r w:rsidRPr="0085269C">
              <w:rPr>
                <w:sz w:val="22"/>
                <w:szCs w:val="22"/>
              </w:rPr>
              <w:t>Diğer (………)</w:t>
            </w:r>
          </w:p>
        </w:tc>
        <w:tc>
          <w:tcPr>
            <w:tcW w:w="1222" w:type="pct"/>
            <w:gridSpan w:val="4"/>
            <w:tcBorders>
              <w:top w:val="single" w:sz="8" w:space="0" w:color="auto"/>
              <w:bottom w:val="single" w:sz="12" w:space="0" w:color="auto"/>
              <w:right w:val="single" w:sz="8" w:space="0" w:color="auto"/>
            </w:tcBorders>
          </w:tcPr>
          <w:p w:rsidR="007C42F9" w:rsidRPr="0085269C" w:rsidRDefault="007C42F9" w:rsidP="003A7740">
            <w:pPr>
              <w:jc w:val="center"/>
            </w:pPr>
            <w:r w:rsidRPr="0085269C">
              <w:rPr>
                <w:sz w:val="22"/>
                <w:szCs w:val="22"/>
              </w:rPr>
              <w:t>--</w:t>
            </w:r>
          </w:p>
        </w:tc>
        <w:tc>
          <w:tcPr>
            <w:tcW w:w="898" w:type="pct"/>
            <w:gridSpan w:val="2"/>
            <w:tcBorders>
              <w:top w:val="single" w:sz="8" w:space="0" w:color="auto"/>
              <w:left w:val="single" w:sz="8" w:space="0" w:color="auto"/>
              <w:bottom w:val="single" w:sz="12" w:space="0" w:color="auto"/>
            </w:tcBorders>
          </w:tcPr>
          <w:p w:rsidR="007C42F9" w:rsidRPr="0085269C" w:rsidRDefault="007C42F9" w:rsidP="003A7740">
            <w:pPr>
              <w:jc w:val="center"/>
            </w:pPr>
            <w:r w:rsidRPr="0085269C">
              <w:rPr>
                <w:sz w:val="22"/>
                <w:szCs w:val="22"/>
              </w:rPr>
              <w:t>--</w:t>
            </w:r>
          </w:p>
        </w:tc>
      </w:tr>
      <w:tr w:rsidR="007C42F9" w:rsidRPr="008D59C7" w:rsidTr="003A7740">
        <w:trPr>
          <w:trHeight w:val="392"/>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jc w:val="center"/>
              <w:rPr>
                <w:b/>
              </w:rPr>
            </w:pPr>
            <w:r w:rsidRPr="0085269C">
              <w:rPr>
                <w:b/>
                <w:sz w:val="22"/>
                <w:szCs w:val="22"/>
              </w:rPr>
              <w:t>YARIYIL SONU SINAVI</w:t>
            </w:r>
          </w:p>
        </w:tc>
        <w:tc>
          <w:tcPr>
            <w:tcW w:w="1109" w:type="pct"/>
            <w:gridSpan w:val="3"/>
            <w:tcBorders>
              <w:top w:val="single" w:sz="12" w:space="0" w:color="auto"/>
              <w:left w:val="single" w:sz="12" w:space="0" w:color="auto"/>
              <w:bottom w:val="single" w:sz="8" w:space="0" w:color="auto"/>
            </w:tcBorders>
          </w:tcPr>
          <w:p w:rsidR="007C42F9" w:rsidRPr="0085269C" w:rsidRDefault="007C42F9" w:rsidP="003A7740"/>
        </w:tc>
        <w:tc>
          <w:tcPr>
            <w:tcW w:w="1222" w:type="pct"/>
            <w:gridSpan w:val="4"/>
            <w:tcBorders>
              <w:top w:val="single" w:sz="12" w:space="0" w:color="auto"/>
              <w:bottom w:val="single" w:sz="8" w:space="0" w:color="auto"/>
              <w:right w:val="single" w:sz="8" w:space="0" w:color="auto"/>
            </w:tcBorders>
            <w:vAlign w:val="center"/>
          </w:tcPr>
          <w:p w:rsidR="007C42F9" w:rsidRPr="0085269C" w:rsidRDefault="007C42F9" w:rsidP="003A7740">
            <w:pPr>
              <w:jc w:val="center"/>
            </w:pPr>
            <w:r w:rsidRPr="0085269C">
              <w:rPr>
                <w:sz w:val="22"/>
                <w:szCs w:val="22"/>
              </w:rPr>
              <w:t>1</w:t>
            </w:r>
          </w:p>
        </w:tc>
        <w:tc>
          <w:tcPr>
            <w:tcW w:w="898" w:type="pct"/>
            <w:gridSpan w:val="2"/>
            <w:tcBorders>
              <w:top w:val="single" w:sz="12" w:space="0" w:color="auto"/>
              <w:left w:val="single" w:sz="8" w:space="0" w:color="auto"/>
              <w:bottom w:val="single" w:sz="8" w:space="0" w:color="auto"/>
            </w:tcBorders>
            <w:vAlign w:val="center"/>
          </w:tcPr>
          <w:p w:rsidR="007C42F9" w:rsidRPr="0085269C" w:rsidRDefault="007C42F9" w:rsidP="003A7740">
            <w:pPr>
              <w:jc w:val="center"/>
            </w:pPr>
            <w:r w:rsidRPr="0085269C">
              <w:rPr>
                <w:sz w:val="22"/>
                <w:szCs w:val="22"/>
              </w:rPr>
              <w:t>35</w:t>
            </w:r>
          </w:p>
        </w:tc>
      </w:tr>
      <w:tr w:rsidR="007C42F9" w:rsidRPr="008D59C7" w:rsidTr="003A7740">
        <w:trPr>
          <w:trHeight w:val="447"/>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jc w:val="center"/>
              <w:rPr>
                <w:b/>
              </w:rPr>
            </w:pPr>
            <w:r w:rsidRPr="0085269C">
              <w:rPr>
                <w:b/>
                <w:sz w:val="22"/>
                <w:szCs w:val="22"/>
              </w:rPr>
              <w:t>VARSA ÖNERİLEN ÖNKOŞUL(LAR)</w:t>
            </w:r>
          </w:p>
        </w:tc>
        <w:tc>
          <w:tcPr>
            <w:tcW w:w="3230" w:type="pct"/>
            <w:gridSpan w:val="9"/>
            <w:tcBorders>
              <w:top w:val="single" w:sz="12" w:space="0" w:color="auto"/>
              <w:left w:val="single" w:sz="12" w:space="0" w:color="auto"/>
              <w:bottom w:val="single" w:sz="12" w:space="0" w:color="auto"/>
            </w:tcBorders>
            <w:vAlign w:val="center"/>
          </w:tcPr>
          <w:p w:rsidR="007C42F9" w:rsidRPr="0085269C" w:rsidRDefault="007C42F9" w:rsidP="003A7740">
            <w:pPr>
              <w:jc w:val="both"/>
            </w:pPr>
            <w:r w:rsidRPr="0085269C">
              <w:rPr>
                <w:sz w:val="22"/>
                <w:szCs w:val="22"/>
              </w:rPr>
              <w:t>Bu dersin önkoşulu bulunmamaktadır.</w:t>
            </w:r>
          </w:p>
        </w:tc>
      </w:tr>
      <w:tr w:rsidR="007C42F9" w:rsidRPr="008D59C7" w:rsidTr="003A7740">
        <w:trPr>
          <w:trHeight w:val="447"/>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jc w:val="center"/>
              <w:rPr>
                <w:b/>
              </w:rPr>
            </w:pPr>
            <w:r w:rsidRPr="0085269C">
              <w:rPr>
                <w:b/>
                <w:sz w:val="22"/>
                <w:szCs w:val="22"/>
              </w:rPr>
              <w:t>DERSİN KISA İÇERİĞİ</w:t>
            </w:r>
          </w:p>
        </w:tc>
        <w:tc>
          <w:tcPr>
            <w:tcW w:w="3230" w:type="pct"/>
            <w:gridSpan w:val="9"/>
            <w:tcBorders>
              <w:top w:val="single" w:sz="12" w:space="0" w:color="auto"/>
              <w:left w:val="single" w:sz="12" w:space="0" w:color="auto"/>
              <w:bottom w:val="single" w:sz="12" w:space="0" w:color="auto"/>
            </w:tcBorders>
          </w:tcPr>
          <w:p w:rsidR="007C42F9" w:rsidRPr="0085269C" w:rsidRDefault="007C42F9" w:rsidP="003A7740">
            <w:pPr>
              <w:jc w:val="both"/>
            </w:pPr>
            <w:r w:rsidRPr="0085269C">
              <w:rPr>
                <w:sz w:val="22"/>
                <w:szCs w:val="22"/>
              </w:rPr>
              <w:t>Özel Eğitim dersi içinde, özel eğitim nedir, nasıl ortaya çıkmıştır, özel eğitimin tarihsel gelişim süreci nasıldır, özel gereksinimli bireylerle çalışan uzmanlar kimlerdir, özel eğitimle ilgili yasa ve yönetmelikler nelerdir, özel eğitimde ailenin rolü nedir, erken çocukluk özel eğitimi nedir, özel gereksinimi olan bireylerin özellikleri nelerdir konuları yer almaktadır.</w:t>
            </w:r>
          </w:p>
        </w:tc>
      </w:tr>
      <w:tr w:rsidR="007C42F9" w:rsidRPr="008D59C7" w:rsidTr="003A7740">
        <w:trPr>
          <w:trHeight w:val="426"/>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jc w:val="center"/>
              <w:rPr>
                <w:b/>
              </w:rPr>
            </w:pPr>
            <w:r w:rsidRPr="0085269C">
              <w:rPr>
                <w:b/>
                <w:sz w:val="22"/>
                <w:szCs w:val="22"/>
              </w:rPr>
              <w:t>DERSİN AMAÇLARI</w:t>
            </w:r>
          </w:p>
        </w:tc>
        <w:tc>
          <w:tcPr>
            <w:tcW w:w="3230" w:type="pct"/>
            <w:gridSpan w:val="9"/>
            <w:tcBorders>
              <w:top w:val="single" w:sz="12" w:space="0" w:color="auto"/>
              <w:left w:val="single" w:sz="12" w:space="0" w:color="auto"/>
              <w:bottom w:val="single" w:sz="12" w:space="0" w:color="auto"/>
            </w:tcBorders>
          </w:tcPr>
          <w:p w:rsidR="007C42F9" w:rsidRPr="0085269C" w:rsidRDefault="007C42F9" w:rsidP="003A7740">
            <w:pPr>
              <w:pStyle w:val="NormalWeb"/>
            </w:pPr>
            <w:r w:rsidRPr="0085269C">
              <w:rPr>
                <w:sz w:val="22"/>
                <w:szCs w:val="22"/>
              </w:rPr>
              <w:t xml:space="preserve"> Bu dersi tamamlayan öğrenciler özel gereksinimi olan çocuklar ve özel eğitimle ilgili genel bilgi ve becerileri edinerek, bu bilgi ve becerileri tartışabileceklerdir.</w:t>
            </w:r>
          </w:p>
        </w:tc>
      </w:tr>
      <w:tr w:rsidR="007C42F9" w:rsidRPr="008D59C7" w:rsidTr="003A7740">
        <w:trPr>
          <w:trHeight w:val="518"/>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jc w:val="center"/>
              <w:rPr>
                <w:b/>
              </w:rPr>
            </w:pPr>
            <w:r w:rsidRPr="0085269C">
              <w:rPr>
                <w:b/>
                <w:sz w:val="22"/>
                <w:szCs w:val="22"/>
              </w:rPr>
              <w:t>DERSİN MESLEK EĞİTİMİNİ SAĞLAMAYA YÖNELİK KATKISI</w:t>
            </w:r>
          </w:p>
        </w:tc>
        <w:tc>
          <w:tcPr>
            <w:tcW w:w="3230" w:type="pct"/>
            <w:gridSpan w:val="9"/>
            <w:tcBorders>
              <w:top w:val="single" w:sz="12" w:space="0" w:color="auto"/>
              <w:left w:val="single" w:sz="12" w:space="0" w:color="auto"/>
              <w:bottom w:val="single" w:sz="12" w:space="0" w:color="auto"/>
            </w:tcBorders>
            <w:vAlign w:val="center"/>
          </w:tcPr>
          <w:p w:rsidR="007C42F9" w:rsidRPr="0085269C" w:rsidRDefault="007C42F9" w:rsidP="003A7740">
            <w:pPr>
              <w:autoSpaceDE w:val="0"/>
              <w:autoSpaceDN w:val="0"/>
              <w:adjustRightInd w:val="0"/>
              <w:jc w:val="both"/>
            </w:pPr>
            <w:r w:rsidRPr="0085269C">
              <w:rPr>
                <w:sz w:val="22"/>
                <w:szCs w:val="22"/>
              </w:rPr>
              <w:t xml:space="preserve">Öğretmen adayları bu ders sayesinde, sınıflarında bulunabilecek özel gereksinimli öğrencilere sağlanan özel eğitim hizmetleri konusunda bilgilenmektedir. Özel eğitime ait temel ilke ve kavramlar </w:t>
            </w:r>
            <w:r w:rsidRPr="0085269C">
              <w:rPr>
                <w:sz w:val="22"/>
                <w:szCs w:val="22"/>
              </w:rPr>
              <w:lastRenderedPageBreak/>
              <w:t>tartışılmakta ve özel eğitim alanında kullanılan sınıflandırma kategorileri incelenerek ülkemizde özel eğitimin durumu değerlendirilmektedir</w:t>
            </w:r>
          </w:p>
        </w:tc>
      </w:tr>
      <w:tr w:rsidR="007C42F9" w:rsidRPr="008D59C7" w:rsidTr="003A7740">
        <w:trPr>
          <w:trHeight w:val="518"/>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spacing w:after="240"/>
              <w:jc w:val="center"/>
              <w:rPr>
                <w:b/>
              </w:rPr>
            </w:pPr>
            <w:r w:rsidRPr="0085269C">
              <w:rPr>
                <w:b/>
                <w:sz w:val="22"/>
                <w:szCs w:val="22"/>
              </w:rPr>
              <w:lastRenderedPageBreak/>
              <w:t>DERSİN ÖĞRENİM ÇIKTILARI</w:t>
            </w:r>
          </w:p>
        </w:tc>
        <w:tc>
          <w:tcPr>
            <w:tcW w:w="3230" w:type="pct"/>
            <w:gridSpan w:val="9"/>
            <w:tcBorders>
              <w:top w:val="single" w:sz="12" w:space="0" w:color="auto"/>
              <w:left w:val="single" w:sz="12" w:space="0" w:color="auto"/>
              <w:bottom w:val="single" w:sz="12" w:space="0" w:color="auto"/>
            </w:tcBorders>
          </w:tcPr>
          <w:p w:rsidR="007C42F9" w:rsidRPr="0085269C" w:rsidRDefault="007C42F9" w:rsidP="003A7740">
            <w:pPr>
              <w:pStyle w:val="NormalWeb"/>
              <w:spacing w:before="0" w:beforeAutospacing="0" w:after="0" w:afterAutospacing="0"/>
              <w:rPr>
                <w:rFonts w:cs="Calibri"/>
              </w:rPr>
            </w:pPr>
            <w:r w:rsidRPr="0085269C">
              <w:rPr>
                <w:sz w:val="22"/>
                <w:szCs w:val="22"/>
              </w:rPr>
              <w:t xml:space="preserve">1. Özel eğitim ve temellerini tartışabilecektir. </w:t>
            </w:r>
            <w:r w:rsidRPr="0085269C">
              <w:rPr>
                <w:sz w:val="22"/>
                <w:szCs w:val="22"/>
              </w:rPr>
              <w:br/>
              <w:t xml:space="preserve">1.1. Özel eğitim kavramlarını ve kategorilerini tartışır. </w:t>
            </w:r>
            <w:r w:rsidRPr="0085269C">
              <w:rPr>
                <w:sz w:val="22"/>
                <w:szCs w:val="22"/>
              </w:rPr>
              <w:br/>
              <w:t xml:space="preserve">1.2. Özel eğitim kategorilerindeki yaygınlık oranlarını açıklar. </w:t>
            </w:r>
            <w:r w:rsidRPr="0085269C">
              <w:rPr>
                <w:sz w:val="22"/>
                <w:szCs w:val="22"/>
              </w:rPr>
              <w:br/>
              <w:t xml:space="preserve">1.3. Özel eğitimin tarihsel gelişimini betimler. </w:t>
            </w:r>
            <w:r w:rsidRPr="0085269C">
              <w:rPr>
                <w:sz w:val="22"/>
                <w:szCs w:val="22"/>
              </w:rPr>
              <w:br/>
              <w:t xml:space="preserve">1.4. Özel gereksinimli kişilerle çalışan uzmanları ve sorumluluklarını betimler. </w:t>
            </w:r>
            <w:r w:rsidRPr="0085269C">
              <w:rPr>
                <w:sz w:val="22"/>
                <w:szCs w:val="22"/>
              </w:rPr>
              <w:br/>
              <w:t xml:space="preserve">2. Özel eğitimle ilgili yasa ve yönetmelikleri tartışabilecektir. </w:t>
            </w:r>
            <w:r w:rsidRPr="0085269C">
              <w:rPr>
                <w:sz w:val="22"/>
                <w:szCs w:val="22"/>
              </w:rPr>
              <w:br/>
              <w:t xml:space="preserve">2.1. Amerika Birleşik devletleri ve Avrupa’da yer alan gelişmiş ülkelerin özel eğitimle ilgili bilinen yasalarını açıklar. </w:t>
            </w:r>
            <w:r w:rsidRPr="0085269C">
              <w:rPr>
                <w:sz w:val="22"/>
                <w:szCs w:val="22"/>
              </w:rPr>
              <w:br/>
              <w:t xml:space="preserve">2.2. Türkiye’de özel eğitim yasa ve yönetmelikleri tartışır. </w:t>
            </w:r>
            <w:r w:rsidRPr="0085269C">
              <w:rPr>
                <w:sz w:val="22"/>
                <w:szCs w:val="22"/>
              </w:rPr>
              <w:br/>
              <w:t xml:space="preserve">2.3. Türkiye’de uygulanan gönderme-tanılama-değerlendirme sürecini açıklar. </w:t>
            </w:r>
            <w:r w:rsidRPr="0085269C">
              <w:rPr>
                <w:sz w:val="22"/>
                <w:szCs w:val="22"/>
              </w:rPr>
              <w:br/>
              <w:t xml:space="preserve">2.4. Rehberlik ve Araştırma Merkezi’nin rol ve sorumluluklarını betimler. </w:t>
            </w:r>
            <w:r w:rsidRPr="0085269C">
              <w:rPr>
                <w:sz w:val="22"/>
                <w:szCs w:val="22"/>
              </w:rPr>
              <w:br/>
              <w:t xml:space="preserve">3. Ailede özel gereksinimli birey olması durumunda anne-baba, aile ve uzman ilişkisi ve ailede yaşanan duyguları sıralayabilecektir. </w:t>
            </w:r>
            <w:r w:rsidRPr="0085269C">
              <w:rPr>
                <w:sz w:val="22"/>
                <w:szCs w:val="22"/>
              </w:rPr>
              <w:br/>
              <w:t xml:space="preserve">3.1. Anne-baba, aile ve uzman arasında gerçekleşecek olan ideal ilişkiyi tartışır. </w:t>
            </w:r>
            <w:r w:rsidRPr="0085269C">
              <w:rPr>
                <w:sz w:val="22"/>
                <w:szCs w:val="22"/>
              </w:rPr>
              <w:br/>
              <w:t xml:space="preserve">3.2. Özel gereksinimli bir çocuğa sahip olan ailelerin geçirdikleri duygusal dönemleri tanımlar. </w:t>
            </w:r>
            <w:r w:rsidRPr="0085269C">
              <w:rPr>
                <w:sz w:val="22"/>
                <w:szCs w:val="22"/>
              </w:rPr>
              <w:br/>
              <w:t xml:space="preserve">4. Erken çocukluk özel eğitimi ve bu konudaki uygulamaları betimleyebilecektir. </w:t>
            </w:r>
            <w:r w:rsidRPr="0085269C">
              <w:rPr>
                <w:sz w:val="22"/>
                <w:szCs w:val="22"/>
              </w:rPr>
              <w:br/>
              <w:t xml:space="preserve">4.1. Erken çocukluk özel eğitimini tanımlar. </w:t>
            </w:r>
            <w:r w:rsidRPr="0085269C">
              <w:rPr>
                <w:sz w:val="22"/>
                <w:szCs w:val="22"/>
              </w:rPr>
              <w:br/>
              <w:t xml:space="preserve">4.2. Erken çocukluk özel eğitiminin önemini tartışır. </w:t>
            </w:r>
            <w:r w:rsidRPr="0085269C">
              <w:rPr>
                <w:sz w:val="22"/>
                <w:szCs w:val="22"/>
              </w:rPr>
              <w:br/>
              <w:t xml:space="preserve">4.3. Erken çocukluk özel eğitiminde görev alacak personelin rol ve sorumluluklarını tartışır. </w:t>
            </w:r>
            <w:r w:rsidRPr="0085269C">
              <w:rPr>
                <w:sz w:val="22"/>
                <w:szCs w:val="22"/>
              </w:rPr>
              <w:br/>
              <w:t xml:space="preserve">4.4. Erken çocukluk özel eğitimi uygulamalarını betimler. </w:t>
            </w:r>
            <w:r w:rsidRPr="0085269C">
              <w:rPr>
                <w:sz w:val="22"/>
                <w:szCs w:val="22"/>
              </w:rPr>
              <w:br/>
              <w:t xml:space="preserve">5. Değişik yetersizlik türlerini tanımlayabilecektir. </w:t>
            </w:r>
            <w:r w:rsidRPr="0085269C">
              <w:rPr>
                <w:sz w:val="22"/>
                <w:szCs w:val="22"/>
              </w:rPr>
              <w:br/>
              <w:t xml:space="preserve">5.1. Zihinsel yetersizlik kategorisini tanımlar. </w:t>
            </w:r>
            <w:r w:rsidRPr="0085269C">
              <w:rPr>
                <w:sz w:val="22"/>
                <w:szCs w:val="22"/>
              </w:rPr>
              <w:br/>
              <w:t xml:space="preserve">5.2. Öğrenme güçlüğü kategorisini tanımlar </w:t>
            </w:r>
            <w:r w:rsidRPr="0085269C">
              <w:rPr>
                <w:sz w:val="22"/>
                <w:szCs w:val="22"/>
              </w:rPr>
              <w:br/>
              <w:t xml:space="preserve">5.3. Duygusal-davranışsal bozukluk kategorisini tanımlar </w:t>
            </w:r>
            <w:r w:rsidRPr="0085269C">
              <w:rPr>
                <w:sz w:val="22"/>
                <w:szCs w:val="22"/>
              </w:rPr>
              <w:br/>
              <w:t xml:space="preserve">5.4. Otizm spektrum bozukluğu kategorisini tanımlar. </w:t>
            </w:r>
            <w:r w:rsidRPr="0085269C">
              <w:rPr>
                <w:sz w:val="22"/>
                <w:szCs w:val="22"/>
              </w:rPr>
              <w:br/>
              <w:t xml:space="preserve">5.5. İletişim bozukluğu kategorisini tanımlar. </w:t>
            </w:r>
            <w:r w:rsidRPr="0085269C">
              <w:rPr>
                <w:sz w:val="22"/>
                <w:szCs w:val="22"/>
              </w:rPr>
              <w:br/>
              <w:t xml:space="preserve">5.6. Işitme bozukluğu kategorisini tanımlar. </w:t>
            </w:r>
            <w:r w:rsidRPr="0085269C">
              <w:rPr>
                <w:sz w:val="22"/>
                <w:szCs w:val="22"/>
              </w:rPr>
              <w:br/>
              <w:t xml:space="preserve">5.7. Görme bozukluğu kategorisini tanımlar. </w:t>
            </w:r>
            <w:r w:rsidRPr="0085269C">
              <w:rPr>
                <w:sz w:val="22"/>
                <w:szCs w:val="22"/>
              </w:rPr>
              <w:br/>
              <w:t xml:space="preserve">5.8. Fiziksel yetersizlikler ve seyrek rastlanan bozukluklar kategorisini tanımlar. </w:t>
            </w:r>
            <w:r w:rsidRPr="0085269C">
              <w:rPr>
                <w:sz w:val="22"/>
                <w:szCs w:val="22"/>
              </w:rPr>
              <w:br/>
              <w:t xml:space="preserve">5.9. Üstün zekalılar ve üstün yetenekliler kategorisini tanımlar. </w:t>
            </w:r>
            <w:r w:rsidRPr="0085269C">
              <w:rPr>
                <w:sz w:val="22"/>
                <w:szCs w:val="22"/>
              </w:rPr>
              <w:br/>
              <w:t xml:space="preserve">6. Değişik engel türlerinde nedenler, özellikler, yaygınlık oranları, uygun eğitsel uygulamalar ve sorunları tartışabilecektir. </w:t>
            </w:r>
            <w:r w:rsidRPr="0085269C">
              <w:rPr>
                <w:sz w:val="22"/>
                <w:szCs w:val="22"/>
              </w:rPr>
              <w:br/>
              <w:t xml:space="preserve">6.1. Zihinsel yetersizlik kategorisinin nedenlerini, özelliklerini, yaygınlık oranlarını, uygun eğitsel uygulamaları ve sorunlarını tartışır. </w:t>
            </w:r>
            <w:r w:rsidRPr="0085269C">
              <w:rPr>
                <w:sz w:val="22"/>
                <w:szCs w:val="22"/>
              </w:rPr>
              <w:br/>
              <w:t xml:space="preserve">6.2. Öğrenme güçlüğü kategorisinin nedenlerini, özelliklerini, yaygınlık oranlarını, uygun eğitsel uygulamaları ve sorunlarını tartışır. </w:t>
            </w:r>
            <w:r w:rsidRPr="0085269C">
              <w:rPr>
                <w:sz w:val="22"/>
                <w:szCs w:val="22"/>
              </w:rPr>
              <w:br/>
              <w:t xml:space="preserve">6.3. Duygusal-davranışsal bozukluk kategorisinin nedenlerini, özelliklerini, yaygınlık oranlarını, uygun eğitsel uygulamaları ve sorunlarını tartışır. </w:t>
            </w:r>
            <w:r w:rsidRPr="0085269C">
              <w:rPr>
                <w:sz w:val="22"/>
                <w:szCs w:val="22"/>
              </w:rPr>
              <w:br/>
              <w:t xml:space="preserve">6.4. Otizm spektrum bozukluğu kategorisinin nedenlerini, özelliklerini, yaygınlık oranlarını, uygun eğitsel uygulamaları ve sorunlarını tartışır. </w:t>
            </w:r>
            <w:r w:rsidRPr="0085269C">
              <w:rPr>
                <w:sz w:val="22"/>
                <w:szCs w:val="22"/>
              </w:rPr>
              <w:br/>
            </w:r>
            <w:r w:rsidRPr="0085269C">
              <w:rPr>
                <w:sz w:val="22"/>
                <w:szCs w:val="22"/>
              </w:rPr>
              <w:lastRenderedPageBreak/>
              <w:t xml:space="preserve">6.5. İletişim bozukluğu kategorisinin nedenlerini, özelliklerini, yaygınlık oranlarını, uygun eğitsel uygulamaları ve sorunlarını tartışır. </w:t>
            </w:r>
            <w:r w:rsidRPr="0085269C">
              <w:rPr>
                <w:sz w:val="22"/>
                <w:szCs w:val="22"/>
              </w:rPr>
              <w:br/>
              <w:t xml:space="preserve">6.6. Işitme bozukluğu kategorisinin nedenlerini, özelliklerini, yaygınlık oranlarını, uygun eğitsel uygulamaları ve sorunlarını tartışır. </w:t>
            </w:r>
            <w:r w:rsidRPr="0085269C">
              <w:rPr>
                <w:sz w:val="22"/>
                <w:szCs w:val="22"/>
              </w:rPr>
              <w:br/>
              <w:t xml:space="preserve">6.7. Görme bozukluğu kategorisinin nedenlerini, özelliklerini, yaygınlık oranlarını, uygun eğitsel uygulamaları ve sorunlarını tartışır. </w:t>
            </w:r>
            <w:r w:rsidRPr="0085269C">
              <w:rPr>
                <w:sz w:val="22"/>
                <w:szCs w:val="22"/>
              </w:rPr>
              <w:br/>
              <w:t xml:space="preserve">6.8. Fiziksel yetersizlikler ve seyrek rastlanan bozukluklar kategorisinin nedenlerini, özelliklerini, yaygınlık oranlarını, uygun eğitsel uygulamaları ve sorunlarını tartışır. </w:t>
            </w:r>
            <w:r w:rsidRPr="0085269C">
              <w:rPr>
                <w:sz w:val="22"/>
                <w:szCs w:val="22"/>
              </w:rPr>
              <w:br/>
              <w:t xml:space="preserve">6.9. Üstün zekalılar ve üstün yetenekliler kategorisinin nedenlerini, özelliklerini, yaygınlık oranlarını, uygun eğitsel uygulamaları ve sorunlarını tartışır. </w:t>
            </w:r>
            <w:r w:rsidRPr="0085269C">
              <w:rPr>
                <w:sz w:val="22"/>
                <w:szCs w:val="22"/>
              </w:rPr>
              <w:br/>
              <w:t xml:space="preserve">7. Etkili işbirliği kurma ve sürdürme ile ilgili temel ilkeleri tartışabilecektir. </w:t>
            </w:r>
            <w:r w:rsidRPr="0085269C">
              <w:rPr>
                <w:sz w:val="22"/>
                <w:szCs w:val="22"/>
              </w:rPr>
              <w:br/>
              <w:t xml:space="preserve">7.1. Etkili işbirliği sürecini tanımlar. </w:t>
            </w:r>
            <w:r w:rsidRPr="0085269C">
              <w:rPr>
                <w:sz w:val="22"/>
                <w:szCs w:val="22"/>
              </w:rPr>
              <w:br/>
              <w:t>7.2. Etkili işbirliği kurma ve sürdürme için gerekli rol ve sorumlulukları tartışır.</w:t>
            </w:r>
            <w:r w:rsidRPr="0085269C">
              <w:rPr>
                <w:vanish/>
                <w:sz w:val="22"/>
                <w:szCs w:val="22"/>
              </w:rPr>
              <w:t> </w:t>
            </w:r>
          </w:p>
        </w:tc>
      </w:tr>
      <w:tr w:rsidR="007C42F9" w:rsidRPr="008D59C7" w:rsidTr="003A7740">
        <w:trPr>
          <w:trHeight w:val="540"/>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spacing w:after="240"/>
              <w:jc w:val="center"/>
              <w:rPr>
                <w:b/>
              </w:rPr>
            </w:pPr>
            <w:r w:rsidRPr="0085269C">
              <w:rPr>
                <w:b/>
                <w:sz w:val="22"/>
                <w:szCs w:val="22"/>
              </w:rPr>
              <w:lastRenderedPageBreak/>
              <w:t>TEMEL DERS KİTABI</w:t>
            </w:r>
          </w:p>
        </w:tc>
        <w:tc>
          <w:tcPr>
            <w:tcW w:w="3230" w:type="pct"/>
            <w:gridSpan w:val="9"/>
            <w:tcBorders>
              <w:top w:val="single" w:sz="12" w:space="0" w:color="auto"/>
              <w:left w:val="single" w:sz="12" w:space="0" w:color="auto"/>
              <w:bottom w:val="single" w:sz="12" w:space="0" w:color="auto"/>
            </w:tcBorders>
          </w:tcPr>
          <w:p w:rsidR="007C42F9" w:rsidRPr="0085269C" w:rsidRDefault="007C42F9" w:rsidP="003A7740">
            <w:pPr>
              <w:spacing w:after="120"/>
              <w:rPr>
                <w:rFonts w:cs="Calibri"/>
              </w:rPr>
            </w:pPr>
            <w:r w:rsidRPr="0085269C">
              <w:rPr>
                <w:color w:val="000000"/>
                <w:sz w:val="22"/>
                <w:szCs w:val="22"/>
              </w:rPr>
              <w:t>Diken, İ.H. (2010). Özel Eğitime Gereksinimi Olan Öğrenciler ve Özel Eğitim. Ankara: Pegem Akademi.</w:t>
            </w:r>
          </w:p>
        </w:tc>
      </w:tr>
      <w:tr w:rsidR="007C42F9" w:rsidRPr="008D59C7" w:rsidTr="003A7740">
        <w:trPr>
          <w:trHeight w:val="540"/>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jc w:val="center"/>
              <w:rPr>
                <w:b/>
              </w:rPr>
            </w:pPr>
            <w:r w:rsidRPr="0085269C">
              <w:rPr>
                <w:b/>
                <w:sz w:val="22"/>
                <w:szCs w:val="22"/>
              </w:rPr>
              <w:t>YARDIMCI KAYNAKLAR</w:t>
            </w:r>
          </w:p>
        </w:tc>
        <w:tc>
          <w:tcPr>
            <w:tcW w:w="3230" w:type="pct"/>
            <w:gridSpan w:val="9"/>
            <w:tcBorders>
              <w:top w:val="single" w:sz="12" w:space="0" w:color="auto"/>
              <w:left w:val="single" w:sz="12" w:space="0" w:color="auto"/>
              <w:bottom w:val="single" w:sz="12" w:space="0" w:color="auto"/>
            </w:tcBorders>
          </w:tcPr>
          <w:p w:rsidR="007C42F9" w:rsidRPr="0085269C" w:rsidRDefault="007C42F9" w:rsidP="003A7740">
            <w:r w:rsidRPr="0085269C">
              <w:rPr>
                <w:sz w:val="22"/>
                <w:szCs w:val="22"/>
              </w:rPr>
              <w:t>Akçamete, A. G. (2010) Genel Eğitim Okullarında Özel Gereksinimi Olan Öğrenciler ve Özel Eğitim. Ankara: Kök Yayıncılık.</w:t>
            </w:r>
          </w:p>
          <w:p w:rsidR="007C42F9" w:rsidRPr="0085269C" w:rsidRDefault="007C42F9" w:rsidP="003A7740">
            <w:r w:rsidRPr="0085269C">
              <w:rPr>
                <w:sz w:val="22"/>
                <w:szCs w:val="22"/>
              </w:rPr>
              <w:t xml:space="preserve">Diken, İ. H. (2011). </w:t>
            </w:r>
            <w:r w:rsidR="00881FC6">
              <w:rPr>
                <w:sz w:val="22"/>
                <w:szCs w:val="22"/>
              </w:rPr>
              <w:t>Mat. ve Fen Bil. Eğitimi</w:t>
            </w:r>
            <w:r w:rsidRPr="0085269C">
              <w:rPr>
                <w:sz w:val="22"/>
                <w:szCs w:val="22"/>
              </w:rPr>
              <w:t>de Kaynaştırma. Ankara: Pegem Akademi.</w:t>
            </w:r>
          </w:p>
        </w:tc>
      </w:tr>
      <w:tr w:rsidR="007C42F9" w:rsidRPr="008D59C7" w:rsidTr="003A7740">
        <w:trPr>
          <w:trHeight w:val="520"/>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jc w:val="center"/>
              <w:rPr>
                <w:b/>
              </w:rPr>
            </w:pPr>
            <w:r w:rsidRPr="0085269C">
              <w:rPr>
                <w:b/>
                <w:sz w:val="22"/>
                <w:szCs w:val="22"/>
              </w:rPr>
              <w:t>DERSTE GEREKLİ ARAÇ VE GEREÇLER</w:t>
            </w:r>
          </w:p>
        </w:tc>
        <w:tc>
          <w:tcPr>
            <w:tcW w:w="3230" w:type="pct"/>
            <w:gridSpan w:val="9"/>
            <w:tcBorders>
              <w:top w:val="single" w:sz="12" w:space="0" w:color="auto"/>
              <w:left w:val="single" w:sz="12" w:space="0" w:color="auto"/>
              <w:bottom w:val="single" w:sz="12" w:space="0" w:color="auto"/>
            </w:tcBorders>
          </w:tcPr>
          <w:p w:rsidR="007C42F9" w:rsidRPr="0085269C" w:rsidRDefault="007C42F9" w:rsidP="003A7740">
            <w:pPr>
              <w:jc w:val="both"/>
            </w:pPr>
            <w:r w:rsidRPr="0085269C">
              <w:rPr>
                <w:sz w:val="22"/>
                <w:szCs w:val="22"/>
              </w:rPr>
              <w:t>Ders sunumu için projektör ve bilgisayar</w:t>
            </w:r>
          </w:p>
        </w:tc>
      </w:tr>
    </w:tbl>
    <w:p w:rsidR="007C42F9" w:rsidRDefault="007C42F9" w:rsidP="003A7740">
      <w:pPr>
        <w:rPr>
          <w:sz w:val="18"/>
          <w:szCs w:val="18"/>
        </w:rPr>
      </w:pPr>
    </w:p>
    <w:p w:rsidR="007C42F9" w:rsidRDefault="007C42F9" w:rsidP="003A7740">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7C42F9" w:rsidRPr="00EC3853" w:rsidTr="003A7740">
        <w:trPr>
          <w:trHeight w:val="510"/>
          <w:jc w:val="center"/>
        </w:trPr>
        <w:tc>
          <w:tcPr>
            <w:tcW w:w="5000" w:type="pct"/>
            <w:gridSpan w:val="2"/>
            <w:tcBorders>
              <w:top w:val="single" w:sz="12" w:space="0" w:color="auto"/>
            </w:tcBorders>
            <w:vAlign w:val="center"/>
          </w:tcPr>
          <w:p w:rsidR="007C42F9" w:rsidRPr="0085269C" w:rsidRDefault="007C42F9" w:rsidP="003A7740">
            <w:pPr>
              <w:jc w:val="center"/>
              <w:rPr>
                <w:b/>
              </w:rPr>
            </w:pPr>
            <w:r w:rsidRPr="0085269C">
              <w:rPr>
                <w:b/>
                <w:sz w:val="22"/>
                <w:szCs w:val="22"/>
              </w:rPr>
              <w:t>DERSİN HAFTALIK PLANI</w:t>
            </w:r>
          </w:p>
        </w:tc>
      </w:tr>
      <w:tr w:rsidR="007C42F9" w:rsidRPr="00EC3853" w:rsidTr="003A7740">
        <w:trPr>
          <w:jc w:val="center"/>
        </w:trPr>
        <w:tc>
          <w:tcPr>
            <w:tcW w:w="593" w:type="pct"/>
          </w:tcPr>
          <w:p w:rsidR="007C42F9" w:rsidRPr="0085269C" w:rsidRDefault="007C42F9" w:rsidP="003A7740">
            <w:pPr>
              <w:jc w:val="center"/>
              <w:rPr>
                <w:b/>
              </w:rPr>
            </w:pPr>
            <w:r w:rsidRPr="0085269C">
              <w:rPr>
                <w:b/>
                <w:sz w:val="22"/>
                <w:szCs w:val="22"/>
              </w:rPr>
              <w:t>HAFTA</w:t>
            </w:r>
          </w:p>
        </w:tc>
        <w:tc>
          <w:tcPr>
            <w:tcW w:w="4407" w:type="pct"/>
          </w:tcPr>
          <w:p w:rsidR="007C42F9" w:rsidRPr="0085269C" w:rsidRDefault="007C42F9" w:rsidP="003A7740">
            <w:pPr>
              <w:rPr>
                <w:b/>
              </w:rPr>
            </w:pPr>
            <w:r w:rsidRPr="0085269C">
              <w:rPr>
                <w:b/>
                <w:sz w:val="22"/>
                <w:szCs w:val="22"/>
              </w:rPr>
              <w:t>İŞLENEN KONULAR</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1</w:t>
            </w:r>
          </w:p>
        </w:tc>
        <w:tc>
          <w:tcPr>
            <w:tcW w:w="4407" w:type="pct"/>
          </w:tcPr>
          <w:p w:rsidR="007C42F9" w:rsidRPr="0085269C" w:rsidRDefault="007C42F9" w:rsidP="003A7740">
            <w:r w:rsidRPr="0085269C">
              <w:rPr>
                <w:sz w:val="22"/>
                <w:szCs w:val="22"/>
              </w:rPr>
              <w:t>Özel Eğitimin Temelleri</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2</w:t>
            </w:r>
          </w:p>
        </w:tc>
        <w:tc>
          <w:tcPr>
            <w:tcW w:w="4407" w:type="pct"/>
          </w:tcPr>
          <w:p w:rsidR="007C42F9" w:rsidRPr="0085269C" w:rsidRDefault="007C42F9" w:rsidP="003A7740">
            <w:r w:rsidRPr="0085269C">
              <w:rPr>
                <w:sz w:val="22"/>
                <w:szCs w:val="22"/>
              </w:rPr>
              <w:t>Özel Eğitimin Temelleri’ne devam</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3</w:t>
            </w:r>
          </w:p>
        </w:tc>
        <w:tc>
          <w:tcPr>
            <w:tcW w:w="4407" w:type="pct"/>
          </w:tcPr>
          <w:p w:rsidR="007C42F9" w:rsidRPr="0085269C" w:rsidRDefault="007C42F9" w:rsidP="003A7740">
            <w:r w:rsidRPr="0085269C">
              <w:rPr>
                <w:sz w:val="22"/>
                <w:szCs w:val="22"/>
              </w:rPr>
              <w:t>Yasa-yönetmelikler, gönderme süreci-tanılama süreci, RAM, değerlendirme Anne-babalar, aileler, özel gereksinimli olma durumu—aile uzman ilişkisi, ailede yaşananlar</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4</w:t>
            </w:r>
          </w:p>
        </w:tc>
        <w:tc>
          <w:tcPr>
            <w:tcW w:w="4407" w:type="pct"/>
          </w:tcPr>
          <w:p w:rsidR="007C42F9" w:rsidRPr="0085269C" w:rsidRDefault="007C42F9" w:rsidP="003A7740">
            <w:r w:rsidRPr="0085269C">
              <w:rPr>
                <w:sz w:val="22"/>
                <w:szCs w:val="22"/>
              </w:rPr>
              <w:t>Erken Çocukluk Özel Eğitimi</w:t>
            </w:r>
          </w:p>
        </w:tc>
      </w:tr>
      <w:tr w:rsidR="007C42F9" w:rsidRPr="00EC3853" w:rsidTr="003A7740">
        <w:trPr>
          <w:trHeight w:val="204"/>
          <w:jc w:val="center"/>
        </w:trPr>
        <w:tc>
          <w:tcPr>
            <w:tcW w:w="593" w:type="pct"/>
            <w:vAlign w:val="center"/>
          </w:tcPr>
          <w:p w:rsidR="007C42F9" w:rsidRPr="0085269C" w:rsidRDefault="007C42F9" w:rsidP="003A7740">
            <w:pPr>
              <w:jc w:val="center"/>
            </w:pPr>
            <w:r w:rsidRPr="0085269C">
              <w:rPr>
                <w:sz w:val="22"/>
                <w:szCs w:val="22"/>
              </w:rPr>
              <w:t>5</w:t>
            </w:r>
          </w:p>
        </w:tc>
        <w:tc>
          <w:tcPr>
            <w:tcW w:w="4407" w:type="pct"/>
          </w:tcPr>
          <w:p w:rsidR="007C42F9" w:rsidRPr="0085269C" w:rsidRDefault="007C42F9" w:rsidP="003A7740">
            <w:r w:rsidRPr="0085269C">
              <w:rPr>
                <w:sz w:val="22"/>
                <w:szCs w:val="22"/>
              </w:rPr>
              <w:t>Zihinsel Yetersizlik</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6</w:t>
            </w:r>
          </w:p>
        </w:tc>
        <w:tc>
          <w:tcPr>
            <w:tcW w:w="4407" w:type="pct"/>
          </w:tcPr>
          <w:p w:rsidR="007C42F9" w:rsidRPr="0085269C" w:rsidRDefault="007C42F9" w:rsidP="003A7740">
            <w:r w:rsidRPr="0085269C">
              <w:rPr>
                <w:sz w:val="22"/>
                <w:szCs w:val="22"/>
              </w:rPr>
              <w:t>Öğrenme Güçlükleri-ADHD</w:t>
            </w:r>
          </w:p>
        </w:tc>
      </w:tr>
      <w:tr w:rsidR="007C42F9" w:rsidRPr="00EC3853" w:rsidTr="003A7740">
        <w:trPr>
          <w:jc w:val="center"/>
        </w:trPr>
        <w:tc>
          <w:tcPr>
            <w:tcW w:w="593" w:type="pct"/>
            <w:shd w:val="clear" w:color="auto" w:fill="D9D9D9"/>
            <w:vAlign w:val="center"/>
          </w:tcPr>
          <w:p w:rsidR="007C42F9" w:rsidRPr="0085269C" w:rsidRDefault="007C42F9" w:rsidP="003A7740">
            <w:pPr>
              <w:jc w:val="center"/>
            </w:pPr>
            <w:r w:rsidRPr="0085269C">
              <w:rPr>
                <w:sz w:val="22"/>
                <w:szCs w:val="22"/>
              </w:rPr>
              <w:t>7-8</w:t>
            </w:r>
          </w:p>
        </w:tc>
        <w:tc>
          <w:tcPr>
            <w:tcW w:w="4407" w:type="pct"/>
            <w:shd w:val="clear" w:color="auto" w:fill="D9D9D9"/>
          </w:tcPr>
          <w:p w:rsidR="007C42F9" w:rsidRPr="0085269C" w:rsidRDefault="007C42F9" w:rsidP="003A7740">
            <w:r w:rsidRPr="0085269C">
              <w:rPr>
                <w:sz w:val="22"/>
                <w:szCs w:val="22"/>
              </w:rPr>
              <w:t xml:space="preserve">ARA SINAV </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9</w:t>
            </w:r>
          </w:p>
        </w:tc>
        <w:tc>
          <w:tcPr>
            <w:tcW w:w="4407" w:type="pct"/>
          </w:tcPr>
          <w:p w:rsidR="007C42F9" w:rsidRPr="0085269C" w:rsidRDefault="007C42F9" w:rsidP="003A7740">
            <w:r w:rsidRPr="0085269C">
              <w:rPr>
                <w:sz w:val="22"/>
                <w:szCs w:val="22"/>
              </w:rPr>
              <w:t>Duygusal ve Davranışsal Bozukluklar</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10</w:t>
            </w:r>
          </w:p>
        </w:tc>
        <w:tc>
          <w:tcPr>
            <w:tcW w:w="4407" w:type="pct"/>
          </w:tcPr>
          <w:p w:rsidR="007C42F9" w:rsidRPr="0085269C" w:rsidRDefault="007C42F9" w:rsidP="003A7740">
            <w:r w:rsidRPr="0085269C">
              <w:rPr>
                <w:sz w:val="22"/>
                <w:szCs w:val="22"/>
              </w:rPr>
              <w:t>Otizm Spektrum Bozukluğu</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11</w:t>
            </w:r>
          </w:p>
        </w:tc>
        <w:tc>
          <w:tcPr>
            <w:tcW w:w="4407" w:type="pct"/>
          </w:tcPr>
          <w:p w:rsidR="007C42F9" w:rsidRPr="0085269C" w:rsidRDefault="007C42F9" w:rsidP="003A7740">
            <w:r w:rsidRPr="0085269C">
              <w:rPr>
                <w:sz w:val="22"/>
                <w:szCs w:val="22"/>
              </w:rPr>
              <w:t>İletişim Bozuklukları</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12</w:t>
            </w:r>
          </w:p>
        </w:tc>
        <w:tc>
          <w:tcPr>
            <w:tcW w:w="4407" w:type="pct"/>
          </w:tcPr>
          <w:p w:rsidR="007C42F9" w:rsidRPr="0085269C" w:rsidRDefault="007C42F9" w:rsidP="003A7740">
            <w:r w:rsidRPr="0085269C">
              <w:rPr>
                <w:sz w:val="22"/>
                <w:szCs w:val="22"/>
              </w:rPr>
              <w:t>İşitme Yetersizliği</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13</w:t>
            </w:r>
          </w:p>
        </w:tc>
        <w:tc>
          <w:tcPr>
            <w:tcW w:w="4407" w:type="pct"/>
          </w:tcPr>
          <w:p w:rsidR="007C42F9" w:rsidRPr="0085269C" w:rsidRDefault="007C42F9" w:rsidP="003A7740">
            <w:r w:rsidRPr="0085269C">
              <w:rPr>
                <w:sz w:val="22"/>
                <w:szCs w:val="22"/>
              </w:rPr>
              <w:t>Görme Yetersizliği</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14</w:t>
            </w:r>
          </w:p>
        </w:tc>
        <w:tc>
          <w:tcPr>
            <w:tcW w:w="4407" w:type="pct"/>
          </w:tcPr>
          <w:p w:rsidR="007C42F9" w:rsidRPr="0085269C" w:rsidRDefault="007C42F9" w:rsidP="003A7740">
            <w:r w:rsidRPr="0085269C">
              <w:rPr>
                <w:sz w:val="22"/>
                <w:szCs w:val="22"/>
              </w:rPr>
              <w:t>Fiziksel Yetersizlikler ve Seyrek Rastlanan Bozukluklar, Üstün Zekalılar ve Üstün Yetenekliler</w:t>
            </w:r>
          </w:p>
        </w:tc>
      </w:tr>
      <w:tr w:rsidR="007C42F9" w:rsidRPr="00EC3853" w:rsidTr="003A7740">
        <w:trPr>
          <w:trHeight w:val="322"/>
          <w:jc w:val="center"/>
        </w:trPr>
        <w:tc>
          <w:tcPr>
            <w:tcW w:w="593" w:type="pct"/>
            <w:tcBorders>
              <w:bottom w:val="single" w:sz="12" w:space="0" w:color="auto"/>
            </w:tcBorders>
            <w:shd w:val="clear" w:color="auto" w:fill="D9D9D9"/>
            <w:vAlign w:val="center"/>
          </w:tcPr>
          <w:p w:rsidR="007C42F9" w:rsidRPr="0085269C" w:rsidRDefault="007C42F9" w:rsidP="003A7740">
            <w:pPr>
              <w:jc w:val="center"/>
            </w:pPr>
            <w:r w:rsidRPr="0085269C">
              <w:rPr>
                <w:sz w:val="22"/>
                <w:szCs w:val="22"/>
              </w:rPr>
              <w:t>15-16</w:t>
            </w:r>
          </w:p>
        </w:tc>
        <w:tc>
          <w:tcPr>
            <w:tcW w:w="4407" w:type="pct"/>
            <w:tcBorders>
              <w:bottom w:val="single" w:sz="12" w:space="0" w:color="auto"/>
            </w:tcBorders>
            <w:shd w:val="clear" w:color="auto" w:fill="D9D9D9"/>
            <w:vAlign w:val="center"/>
          </w:tcPr>
          <w:p w:rsidR="007C42F9" w:rsidRPr="0085269C" w:rsidRDefault="007C42F9" w:rsidP="003A7740">
            <w:r w:rsidRPr="0085269C">
              <w:rPr>
                <w:sz w:val="22"/>
                <w:szCs w:val="22"/>
              </w:rPr>
              <w:t xml:space="preserve">FİNAL SINAVI </w:t>
            </w:r>
          </w:p>
        </w:tc>
      </w:tr>
    </w:tbl>
    <w:p w:rsidR="007C42F9" w:rsidRPr="00EC3853" w:rsidRDefault="007C42F9"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79762C" w:rsidTr="003A7740">
        <w:tc>
          <w:tcPr>
            <w:tcW w:w="603" w:type="dxa"/>
            <w:tcBorders>
              <w:top w:val="single" w:sz="12" w:space="0" w:color="auto"/>
            </w:tcBorders>
            <w:vAlign w:val="center"/>
          </w:tcPr>
          <w:p w:rsidR="007C42F9" w:rsidRPr="0079762C" w:rsidRDefault="007C42F9" w:rsidP="003A7740">
            <w:pPr>
              <w:jc w:val="center"/>
              <w:rPr>
                <w:b/>
              </w:rPr>
            </w:pPr>
            <w:r w:rsidRPr="0079762C">
              <w:rPr>
                <w:b/>
                <w:sz w:val="22"/>
                <w:szCs w:val="22"/>
              </w:rPr>
              <w:t>NO</w:t>
            </w:r>
          </w:p>
        </w:tc>
        <w:tc>
          <w:tcPr>
            <w:tcW w:w="7585" w:type="dxa"/>
            <w:tcBorders>
              <w:top w:val="single" w:sz="12" w:space="0" w:color="auto"/>
            </w:tcBorders>
          </w:tcPr>
          <w:p w:rsidR="007C42F9" w:rsidRPr="0079762C" w:rsidRDefault="007C42F9" w:rsidP="003A7740">
            <w:pPr>
              <w:rPr>
                <w:b/>
              </w:rPr>
            </w:pPr>
            <w:r w:rsidRPr="0079762C">
              <w:rPr>
                <w:b/>
                <w:sz w:val="22"/>
                <w:szCs w:val="22"/>
              </w:rPr>
              <w:t xml:space="preserve">PROGRAM ÇIKTISI </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3</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2</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1</w:t>
            </w:r>
          </w:p>
        </w:tc>
      </w:tr>
      <w:tr w:rsidR="007C42F9" w:rsidRPr="0079762C" w:rsidTr="003A7740">
        <w:tc>
          <w:tcPr>
            <w:tcW w:w="603" w:type="dxa"/>
            <w:vAlign w:val="center"/>
          </w:tcPr>
          <w:p w:rsidR="007C42F9" w:rsidRPr="0079762C" w:rsidRDefault="007C42F9" w:rsidP="003A7740">
            <w:pPr>
              <w:jc w:val="center"/>
            </w:pPr>
            <w:r w:rsidRPr="0079762C">
              <w:rPr>
                <w:sz w:val="22"/>
                <w:szCs w:val="22"/>
              </w:rPr>
              <w:t>1</w:t>
            </w:r>
          </w:p>
        </w:tc>
        <w:tc>
          <w:tcPr>
            <w:tcW w:w="7585" w:type="dxa"/>
            <w:vAlign w:val="center"/>
          </w:tcPr>
          <w:p w:rsidR="007C42F9" w:rsidRPr="0079762C" w:rsidRDefault="007C42F9" w:rsidP="003A7740">
            <w:pPr>
              <w:rPr>
                <w:color w:val="FF0000"/>
              </w:rPr>
            </w:pPr>
            <w:r w:rsidRPr="0079762C">
              <w:rPr>
                <w:sz w:val="22"/>
                <w:szCs w:val="22"/>
              </w:rPr>
              <w:t>Temel Bilimlere ilişkin bilgileri kavrayabilme ve uygulama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lastRenderedPageBreak/>
              <w:t>2</w:t>
            </w:r>
          </w:p>
        </w:tc>
        <w:tc>
          <w:tcPr>
            <w:tcW w:w="7585" w:type="dxa"/>
            <w:vAlign w:val="center"/>
          </w:tcPr>
          <w:p w:rsidR="007C42F9" w:rsidRPr="0079762C" w:rsidRDefault="007C42F9" w:rsidP="003A7740">
            <w:pPr>
              <w:rPr>
                <w:color w:val="FF0000"/>
              </w:rPr>
            </w:pPr>
            <w:r w:rsidRPr="0079762C">
              <w:rPr>
                <w:sz w:val="22"/>
                <w:szCs w:val="22"/>
              </w:rPr>
              <w:t>Fen Bilimlerindeki Öğretim Etkinliklerinin planlanması, hazırlanması, genel öğretim ilke, yöntem ve tekniklerini kullanma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3</w:t>
            </w:r>
          </w:p>
        </w:tc>
        <w:tc>
          <w:tcPr>
            <w:tcW w:w="7585" w:type="dxa"/>
            <w:vAlign w:val="center"/>
          </w:tcPr>
          <w:p w:rsidR="007C42F9" w:rsidRPr="0079762C" w:rsidRDefault="007C42F9" w:rsidP="003A7740">
            <w:pPr>
              <w:rPr>
                <w:color w:val="FF0000"/>
              </w:rPr>
            </w:pPr>
            <w:r w:rsidRPr="0079762C">
              <w:rPr>
                <w:sz w:val="22"/>
                <w:szCs w:val="22"/>
              </w:rPr>
              <w:t>Fen Bilimleri konularında öğrenilen bilgileri yaşama aktarabilme becerisi ve bu aktarımla üçüncü şahıslara anlatabilme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4</w:t>
            </w:r>
          </w:p>
        </w:tc>
        <w:tc>
          <w:tcPr>
            <w:tcW w:w="7585" w:type="dxa"/>
            <w:vAlign w:val="center"/>
          </w:tcPr>
          <w:p w:rsidR="007C42F9" w:rsidRPr="0079762C" w:rsidRDefault="007C42F9" w:rsidP="003A7740">
            <w:pPr>
              <w:rPr>
                <w:color w:val="FF0000"/>
              </w:rPr>
            </w:pPr>
            <w:r w:rsidRPr="0079762C">
              <w:rPr>
                <w:sz w:val="22"/>
                <w:szCs w:val="22"/>
              </w:rPr>
              <w:t>Hayat boyu öğrenimde, fen bilimlerinin yerini, önemini kavrayabilme, bunu gerektiğinde uygulayabilme ve disiplinler arası alanlara bağlayabilme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5</w:t>
            </w:r>
          </w:p>
        </w:tc>
        <w:tc>
          <w:tcPr>
            <w:tcW w:w="7585" w:type="dxa"/>
            <w:vAlign w:val="center"/>
          </w:tcPr>
          <w:p w:rsidR="007C42F9" w:rsidRPr="0079762C" w:rsidRDefault="007C42F9" w:rsidP="003A7740">
            <w:pPr>
              <w:rPr>
                <w:color w:val="FF0000"/>
              </w:rPr>
            </w:pPr>
            <w:r w:rsidRPr="0079762C">
              <w:rPr>
                <w:sz w:val="22"/>
                <w:szCs w:val="22"/>
              </w:rPr>
              <w:t>Güncel konuları izleme ve yorumlama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6</w:t>
            </w:r>
          </w:p>
        </w:tc>
        <w:tc>
          <w:tcPr>
            <w:tcW w:w="7585" w:type="dxa"/>
            <w:vAlign w:val="center"/>
          </w:tcPr>
          <w:p w:rsidR="007C42F9" w:rsidRPr="0079762C" w:rsidRDefault="007C42F9" w:rsidP="003A7740">
            <w:pPr>
              <w:rPr>
                <w:color w:val="FF0000"/>
              </w:rPr>
            </w:pPr>
            <w:r w:rsidRPr="0079762C">
              <w:rPr>
                <w:sz w:val="22"/>
                <w:szCs w:val="22"/>
              </w:rPr>
              <w:t>İşbirliği içinde çalışma, mesleki ve etik sorumluluk bilincini kazanma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7</w:t>
            </w:r>
          </w:p>
        </w:tc>
        <w:tc>
          <w:tcPr>
            <w:tcW w:w="7585" w:type="dxa"/>
            <w:vAlign w:val="center"/>
          </w:tcPr>
          <w:p w:rsidR="007C42F9" w:rsidRPr="0079762C" w:rsidRDefault="007C42F9" w:rsidP="003A7740">
            <w:pPr>
              <w:rPr>
                <w:color w:val="FF0000"/>
              </w:rPr>
            </w:pPr>
            <w:r w:rsidRPr="0079762C">
              <w:rPr>
                <w:sz w:val="22"/>
                <w:szCs w:val="22"/>
              </w:rPr>
              <w:t>Fen Öğretiminin temel amaçları doğrultusunda, fen okuryazarlığını geliştirme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8</w:t>
            </w:r>
          </w:p>
        </w:tc>
        <w:tc>
          <w:tcPr>
            <w:tcW w:w="7585" w:type="dxa"/>
            <w:vAlign w:val="center"/>
          </w:tcPr>
          <w:p w:rsidR="007C42F9" w:rsidRPr="0079762C" w:rsidRDefault="007C42F9" w:rsidP="003A7740">
            <w:pPr>
              <w:rPr>
                <w:color w:val="FF0000"/>
              </w:rPr>
            </w:pPr>
            <w:r w:rsidRPr="0079762C">
              <w:rPr>
                <w:sz w:val="22"/>
                <w:szCs w:val="22"/>
              </w:rPr>
              <w:t>Yeni Fen programlarını inceleme becerisi (kazanım, öğrenme-öğretme süreci, değerlendirme teknikleri v.s)</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9</w:t>
            </w:r>
          </w:p>
        </w:tc>
        <w:tc>
          <w:tcPr>
            <w:tcW w:w="7585" w:type="dxa"/>
            <w:vAlign w:val="center"/>
          </w:tcPr>
          <w:p w:rsidR="007C42F9" w:rsidRPr="0079762C" w:rsidRDefault="007C42F9" w:rsidP="003A7740">
            <w:pPr>
              <w:rPr>
                <w:color w:val="FF0000"/>
              </w:rPr>
            </w:pPr>
            <w:r w:rsidRPr="0079762C">
              <w:rPr>
                <w:sz w:val="22"/>
                <w:szCs w:val="22"/>
              </w:rPr>
              <w:t>Doğa olaylarını bilimsel temellere dayandırarak açıklama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10</w:t>
            </w:r>
          </w:p>
        </w:tc>
        <w:tc>
          <w:tcPr>
            <w:tcW w:w="7585" w:type="dxa"/>
            <w:vAlign w:val="center"/>
          </w:tcPr>
          <w:p w:rsidR="007C42F9" w:rsidRPr="0079762C" w:rsidRDefault="007C42F9" w:rsidP="003A7740">
            <w:pPr>
              <w:rPr>
                <w:color w:val="FF0000"/>
              </w:rPr>
            </w:pPr>
            <w:r w:rsidRPr="0079762C">
              <w:rPr>
                <w:sz w:val="22"/>
                <w:szCs w:val="22"/>
              </w:rPr>
              <w:t>Bilimsel süreç becerileri kazanmak ve bunları daha sonraki yaşantılarının değişik aşamalarında kullanarak hayatlarını kolaylaştırma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11</w:t>
            </w:r>
          </w:p>
        </w:tc>
        <w:tc>
          <w:tcPr>
            <w:tcW w:w="7585" w:type="dxa"/>
            <w:vAlign w:val="center"/>
          </w:tcPr>
          <w:p w:rsidR="007C42F9" w:rsidRPr="0079762C" w:rsidRDefault="007C42F9" w:rsidP="003A7740">
            <w:pPr>
              <w:rPr>
                <w:color w:val="FF0000"/>
              </w:rPr>
            </w:pPr>
            <w:r w:rsidRPr="0079762C">
              <w:rPr>
                <w:sz w:val="22"/>
                <w:szCs w:val="22"/>
              </w:rPr>
              <w:t>Öğrencilerin kişisel gelişim özelliklerine uygun olan yöntem ve teknikleri kullanma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12</w:t>
            </w:r>
          </w:p>
        </w:tc>
        <w:tc>
          <w:tcPr>
            <w:tcW w:w="7585" w:type="dxa"/>
            <w:vAlign w:val="center"/>
          </w:tcPr>
          <w:p w:rsidR="007C42F9" w:rsidRPr="0079762C" w:rsidRDefault="007C42F9" w:rsidP="003A7740">
            <w:pPr>
              <w:rPr>
                <w:color w:val="FF0000"/>
              </w:rPr>
            </w:pPr>
            <w:r w:rsidRPr="0079762C">
              <w:rPr>
                <w:sz w:val="22"/>
                <w:szCs w:val="22"/>
              </w:rPr>
              <w:t>Fen programlarından yararlanarak plan hazırlayıp, araç gereç ve materyalleri düzenleyerek ders sunma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13</w:t>
            </w:r>
          </w:p>
        </w:tc>
        <w:tc>
          <w:tcPr>
            <w:tcW w:w="7585" w:type="dxa"/>
            <w:vAlign w:val="center"/>
          </w:tcPr>
          <w:p w:rsidR="007C42F9" w:rsidRPr="0079762C" w:rsidRDefault="007C42F9" w:rsidP="003A7740">
            <w:pPr>
              <w:rPr>
                <w:color w:val="FF0000"/>
              </w:rPr>
            </w:pPr>
            <w:r w:rsidRPr="0079762C">
              <w:rPr>
                <w:sz w:val="22"/>
                <w:szCs w:val="22"/>
              </w:rPr>
              <w:t>Konuya uygun deneyleri seçip, tasarlayıp yapabilme, verileri analiz etme ve yorumlayarak bilimsel rapor haline getirebilme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14</w:t>
            </w:r>
          </w:p>
        </w:tc>
        <w:tc>
          <w:tcPr>
            <w:tcW w:w="7585" w:type="dxa"/>
            <w:vAlign w:val="center"/>
          </w:tcPr>
          <w:p w:rsidR="007C42F9" w:rsidRPr="0079762C" w:rsidRDefault="007C42F9" w:rsidP="003A7740">
            <w:pPr>
              <w:rPr>
                <w:color w:val="FF0000"/>
              </w:rPr>
            </w:pPr>
            <w:r w:rsidRPr="0079762C">
              <w:rPr>
                <w:sz w:val="22"/>
                <w:szCs w:val="22"/>
              </w:rPr>
              <w:t>Laboratuar güvenliği konusunda bilgi birikimine sahip olma ve gerektiğinde kullanabilme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15</w:t>
            </w:r>
          </w:p>
        </w:tc>
        <w:tc>
          <w:tcPr>
            <w:tcW w:w="7585" w:type="dxa"/>
            <w:vAlign w:val="center"/>
          </w:tcPr>
          <w:p w:rsidR="007C42F9" w:rsidRPr="0079762C" w:rsidRDefault="007C42F9" w:rsidP="003A7740">
            <w:pPr>
              <w:rPr>
                <w:color w:val="FF0000"/>
              </w:rPr>
            </w:pPr>
            <w:r w:rsidRPr="0079762C">
              <w:rPr>
                <w:sz w:val="22"/>
                <w:szCs w:val="22"/>
              </w:rPr>
              <w:t>Problemleri belirleme ve aşamalarına uygun olarak çözme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9889" w:type="dxa"/>
            <w:gridSpan w:val="5"/>
            <w:tcBorders>
              <w:bottom w:val="single" w:sz="12" w:space="0" w:color="auto"/>
            </w:tcBorders>
            <w:vAlign w:val="center"/>
          </w:tcPr>
          <w:p w:rsidR="007C42F9" w:rsidRPr="0079762C" w:rsidRDefault="007C42F9" w:rsidP="003A7740">
            <w:pPr>
              <w:jc w:val="both"/>
            </w:pPr>
            <w:r w:rsidRPr="0079762C">
              <w:rPr>
                <w:b/>
                <w:sz w:val="22"/>
                <w:szCs w:val="22"/>
              </w:rPr>
              <w:t>1</w:t>
            </w:r>
            <w:r w:rsidRPr="0079762C">
              <w:rPr>
                <w:sz w:val="22"/>
                <w:szCs w:val="22"/>
              </w:rPr>
              <w:t xml:space="preserve">:Hiç Katkısı Yok. </w:t>
            </w:r>
            <w:r w:rsidRPr="0079762C">
              <w:rPr>
                <w:b/>
                <w:sz w:val="22"/>
                <w:szCs w:val="22"/>
              </w:rPr>
              <w:t>2</w:t>
            </w:r>
            <w:r w:rsidRPr="0079762C">
              <w:rPr>
                <w:sz w:val="22"/>
                <w:szCs w:val="22"/>
              </w:rPr>
              <w:t xml:space="preserve">:Kısmen Katkısı Var. </w:t>
            </w:r>
            <w:r w:rsidRPr="0079762C">
              <w:rPr>
                <w:b/>
                <w:sz w:val="22"/>
                <w:szCs w:val="22"/>
              </w:rPr>
              <w:t>3</w:t>
            </w:r>
            <w:r w:rsidRPr="0079762C">
              <w:rPr>
                <w:sz w:val="22"/>
                <w:szCs w:val="22"/>
              </w:rPr>
              <w:t>:Tam Katkısı Var.</w:t>
            </w:r>
          </w:p>
        </w:tc>
      </w:tr>
    </w:tbl>
    <w:p w:rsidR="007C42F9" w:rsidRPr="00EC3853" w:rsidRDefault="007C42F9" w:rsidP="003A7740">
      <w:pPr>
        <w:rPr>
          <w:sz w:val="20"/>
          <w:szCs w:val="20"/>
        </w:rPr>
      </w:pPr>
    </w:p>
    <w:p w:rsidR="007C42F9" w:rsidRPr="00EC3853" w:rsidRDefault="007C42F9" w:rsidP="003A7740">
      <w:pPr>
        <w:spacing w:line="360" w:lineRule="auto"/>
        <w:rPr>
          <w:sz w:val="20"/>
          <w:szCs w:val="20"/>
        </w:rPr>
      </w:pPr>
      <w:r w:rsidRPr="00EC3853">
        <w:rPr>
          <w:b/>
          <w:sz w:val="20"/>
          <w:szCs w:val="20"/>
        </w:rPr>
        <w:t>Dersin Öğretim Üyesi:</w:t>
      </w:r>
      <w:r w:rsidRPr="00EC3853">
        <w:rPr>
          <w:sz w:val="20"/>
          <w:szCs w:val="20"/>
        </w:rPr>
        <w:t xml:space="preserve">   </w:t>
      </w:r>
      <w:r>
        <w:rPr>
          <w:sz w:val="20"/>
          <w:szCs w:val="20"/>
        </w:rPr>
        <w:t xml:space="preserve">Doç. Dr. Nevin </w:t>
      </w:r>
      <w:r w:rsidR="007C0716">
        <w:rPr>
          <w:sz w:val="20"/>
          <w:szCs w:val="20"/>
        </w:rPr>
        <w:t>GÜNER YILDIZ</w:t>
      </w:r>
    </w:p>
    <w:p w:rsidR="007C42F9" w:rsidRPr="00197E3A" w:rsidRDefault="007C42F9" w:rsidP="003A7740">
      <w:pPr>
        <w:tabs>
          <w:tab w:val="left" w:pos="7800"/>
        </w:tabs>
        <w:rPr>
          <w:sz w:val="20"/>
          <w:szCs w:val="20"/>
        </w:rPr>
      </w:pPr>
      <w:r w:rsidRPr="00EC3853">
        <w:rPr>
          <w:b/>
          <w:sz w:val="20"/>
          <w:szCs w:val="20"/>
        </w:rPr>
        <w:t>İmza</w:t>
      </w:r>
      <w:r w:rsidRPr="00EC3853">
        <w:rPr>
          <w:sz w:val="20"/>
          <w:szCs w:val="20"/>
        </w:rPr>
        <w:t xml:space="preserve">: </w:t>
      </w:r>
      <w:r w:rsidRPr="00EC3853">
        <w:rPr>
          <w:sz w:val="20"/>
          <w:szCs w:val="20"/>
        </w:rPr>
        <w:tab/>
      </w:r>
      <w:r w:rsidRPr="00EC3853">
        <w:rPr>
          <w:b/>
          <w:sz w:val="20"/>
          <w:szCs w:val="20"/>
        </w:rPr>
        <w:t>Tarih:</w:t>
      </w:r>
      <w:r>
        <w:rPr>
          <w:b/>
          <w:sz w:val="20"/>
          <w:szCs w:val="20"/>
        </w:rPr>
        <w:t xml:space="preserve"> </w:t>
      </w:r>
    </w:p>
    <w:p w:rsidR="007C42F9" w:rsidRDefault="007C42F9"/>
    <w:p w:rsidR="007C42F9" w:rsidRDefault="007C42F9"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BF7B3A" w:rsidRDefault="007C0716" w:rsidP="003A7740">
      <w:pPr>
        <w:outlineLvl w:val="0"/>
        <w:rPr>
          <w:b/>
          <w:sz w:val="22"/>
          <w:szCs w:val="22"/>
        </w:rPr>
      </w:pPr>
      <w:r>
        <w:rPr>
          <w:b/>
          <w:noProof/>
          <w:sz w:val="22"/>
          <w:szCs w:val="22"/>
        </w:rPr>
        <w:drawing>
          <wp:anchor distT="0" distB="0" distL="114300" distR="114300" simplePos="0" relativeHeight="251902976" behindDoc="1" locked="0" layoutInCell="1" allowOverlap="1">
            <wp:simplePos x="0" y="0"/>
            <wp:positionH relativeFrom="column">
              <wp:posOffset>18415</wp:posOffset>
            </wp:positionH>
            <wp:positionV relativeFrom="paragraph">
              <wp:posOffset>-40640</wp:posOffset>
            </wp:positionV>
            <wp:extent cx="499110" cy="464820"/>
            <wp:effectExtent l="19050" t="0" r="0" b="0"/>
            <wp:wrapSquare wrapText="bothSides"/>
            <wp:docPr id="10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7D72A6" w:rsidTr="003A7740">
        <w:tc>
          <w:tcPr>
            <w:tcW w:w="1167" w:type="dxa"/>
            <w:vAlign w:val="center"/>
          </w:tcPr>
          <w:p w:rsidR="007C42F9" w:rsidRPr="007D72A6" w:rsidRDefault="007C42F9" w:rsidP="003A7740">
            <w:pPr>
              <w:outlineLvl w:val="0"/>
              <w:rPr>
                <w:b/>
                <w:sz w:val="20"/>
                <w:szCs w:val="20"/>
              </w:rPr>
            </w:pPr>
            <w:r w:rsidRPr="007D72A6">
              <w:rPr>
                <w:b/>
                <w:sz w:val="20"/>
                <w:szCs w:val="20"/>
              </w:rPr>
              <w:t>DÖNEM</w:t>
            </w:r>
          </w:p>
        </w:tc>
        <w:tc>
          <w:tcPr>
            <w:tcW w:w="1527" w:type="dxa"/>
            <w:vAlign w:val="center"/>
          </w:tcPr>
          <w:p w:rsidR="007C42F9" w:rsidRPr="007D72A6" w:rsidRDefault="007C42F9" w:rsidP="003A7740">
            <w:pPr>
              <w:outlineLvl w:val="0"/>
              <w:rPr>
                <w:sz w:val="20"/>
                <w:szCs w:val="20"/>
              </w:rPr>
            </w:pPr>
            <w:r>
              <w:rPr>
                <w:sz w:val="20"/>
                <w:szCs w:val="20"/>
              </w:rPr>
              <w:t>GÜZ</w:t>
            </w:r>
          </w:p>
        </w:tc>
      </w:tr>
    </w:tbl>
    <w:p w:rsidR="007C42F9" w:rsidRPr="007D72A6"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7D72A6" w:rsidTr="003A7740">
        <w:tc>
          <w:tcPr>
            <w:tcW w:w="1668" w:type="dxa"/>
            <w:vAlign w:val="center"/>
          </w:tcPr>
          <w:p w:rsidR="007C42F9" w:rsidRPr="007D72A6" w:rsidRDefault="007C42F9" w:rsidP="003A7740">
            <w:pPr>
              <w:jc w:val="center"/>
              <w:outlineLvl w:val="0"/>
              <w:rPr>
                <w:b/>
                <w:sz w:val="20"/>
                <w:szCs w:val="20"/>
              </w:rPr>
            </w:pPr>
            <w:r w:rsidRPr="007D72A6">
              <w:rPr>
                <w:b/>
                <w:sz w:val="20"/>
                <w:szCs w:val="20"/>
              </w:rPr>
              <w:t>DERSİN KODU</w:t>
            </w:r>
          </w:p>
        </w:tc>
        <w:tc>
          <w:tcPr>
            <w:tcW w:w="2760" w:type="dxa"/>
            <w:vAlign w:val="center"/>
          </w:tcPr>
          <w:p w:rsidR="007C42F9" w:rsidRPr="007D72A6" w:rsidRDefault="007C42F9" w:rsidP="003A7740">
            <w:pPr>
              <w:outlineLvl w:val="0"/>
              <w:rPr>
                <w:sz w:val="20"/>
                <w:szCs w:val="20"/>
              </w:rPr>
            </w:pPr>
            <w:r w:rsidRPr="007D72A6">
              <w:rPr>
                <w:sz w:val="20"/>
                <w:szCs w:val="20"/>
              </w:rPr>
              <w:t xml:space="preserve"> 17111</w:t>
            </w:r>
            <w:r>
              <w:rPr>
                <w:sz w:val="20"/>
                <w:szCs w:val="20"/>
              </w:rPr>
              <w:t>7118</w:t>
            </w:r>
          </w:p>
        </w:tc>
        <w:tc>
          <w:tcPr>
            <w:tcW w:w="1560" w:type="dxa"/>
            <w:vAlign w:val="center"/>
          </w:tcPr>
          <w:p w:rsidR="007C42F9" w:rsidRPr="007D72A6" w:rsidRDefault="007C42F9" w:rsidP="003A7740">
            <w:pPr>
              <w:jc w:val="center"/>
              <w:outlineLvl w:val="0"/>
              <w:rPr>
                <w:b/>
                <w:sz w:val="20"/>
                <w:szCs w:val="20"/>
              </w:rPr>
            </w:pPr>
            <w:r w:rsidRPr="007D72A6">
              <w:rPr>
                <w:b/>
                <w:sz w:val="20"/>
                <w:szCs w:val="20"/>
              </w:rPr>
              <w:t>DERSİN ADI</w:t>
            </w:r>
          </w:p>
        </w:tc>
        <w:tc>
          <w:tcPr>
            <w:tcW w:w="4185" w:type="dxa"/>
          </w:tcPr>
          <w:p w:rsidR="007C42F9" w:rsidRPr="007D72A6" w:rsidRDefault="007C42F9" w:rsidP="003A7740">
            <w:pPr>
              <w:outlineLvl w:val="0"/>
              <w:rPr>
                <w:sz w:val="20"/>
                <w:szCs w:val="20"/>
              </w:rPr>
            </w:pPr>
            <w:r w:rsidRPr="007D72A6">
              <w:rPr>
                <w:sz w:val="20"/>
                <w:szCs w:val="20"/>
              </w:rPr>
              <w:t xml:space="preserve"> </w:t>
            </w:r>
          </w:p>
          <w:p w:rsidR="007C42F9" w:rsidRPr="007D72A6" w:rsidRDefault="007C42F9" w:rsidP="003A7740">
            <w:pPr>
              <w:outlineLvl w:val="0"/>
              <w:rPr>
                <w:sz w:val="20"/>
                <w:szCs w:val="20"/>
              </w:rPr>
            </w:pPr>
            <w:r>
              <w:rPr>
                <w:sz w:val="20"/>
                <w:szCs w:val="20"/>
              </w:rPr>
              <w:t>Özel Öğretim Yöntemleri II</w:t>
            </w:r>
          </w:p>
          <w:p w:rsidR="007C42F9" w:rsidRPr="007D72A6" w:rsidRDefault="007C42F9" w:rsidP="003A7740">
            <w:pPr>
              <w:outlineLvl w:val="0"/>
              <w:rPr>
                <w:sz w:val="20"/>
                <w:szCs w:val="20"/>
              </w:rPr>
            </w:pPr>
          </w:p>
        </w:tc>
      </w:tr>
    </w:tbl>
    <w:p w:rsidR="007C42F9" w:rsidRPr="007D72A6" w:rsidRDefault="007C42F9" w:rsidP="003A7740">
      <w:pPr>
        <w:outlineLvl w:val="0"/>
        <w:rPr>
          <w:sz w:val="20"/>
          <w:szCs w:val="20"/>
        </w:rPr>
      </w:pPr>
      <w:r w:rsidRPr="007D72A6">
        <w:rPr>
          <w:b/>
          <w:sz w:val="20"/>
          <w:szCs w:val="20"/>
        </w:rPr>
        <w:t xml:space="preserve">                                                   </w:t>
      </w:r>
      <w:r w:rsidRPr="007D72A6">
        <w:rPr>
          <w:b/>
          <w:sz w:val="20"/>
          <w:szCs w:val="20"/>
        </w:rPr>
        <w:tab/>
      </w:r>
      <w:r w:rsidRPr="007D72A6">
        <w:rPr>
          <w:b/>
          <w:sz w:val="20"/>
          <w:szCs w:val="20"/>
        </w:rPr>
        <w:tab/>
      </w:r>
      <w:r w:rsidRPr="007D72A6">
        <w:rPr>
          <w:b/>
          <w:sz w:val="20"/>
          <w:szCs w:val="20"/>
        </w:rPr>
        <w:tab/>
      </w:r>
      <w:r w:rsidRPr="007D72A6">
        <w:rPr>
          <w:b/>
          <w:sz w:val="20"/>
          <w:szCs w:val="20"/>
        </w:rPr>
        <w:tab/>
      </w:r>
      <w:r w:rsidRPr="007D72A6">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1"/>
        <w:gridCol w:w="504"/>
        <w:gridCol w:w="276"/>
        <w:gridCol w:w="1040"/>
        <w:gridCol w:w="596"/>
        <w:gridCol w:w="47"/>
        <w:gridCol w:w="605"/>
        <w:gridCol w:w="780"/>
        <w:gridCol w:w="609"/>
        <w:gridCol w:w="90"/>
        <w:gridCol w:w="2347"/>
        <w:gridCol w:w="1430"/>
      </w:tblGrid>
      <w:tr w:rsidR="007C42F9" w:rsidRPr="007D72A6" w:rsidTr="003A7740">
        <w:trPr>
          <w:trHeight w:val="383"/>
        </w:trPr>
        <w:tc>
          <w:tcPr>
            <w:tcW w:w="542" w:type="pct"/>
            <w:vMerge w:val="restart"/>
            <w:tcBorders>
              <w:top w:val="single" w:sz="12" w:space="0" w:color="auto"/>
              <w:right w:val="single" w:sz="12" w:space="0" w:color="auto"/>
            </w:tcBorders>
            <w:vAlign w:val="center"/>
          </w:tcPr>
          <w:p w:rsidR="007C42F9" w:rsidRPr="007D72A6" w:rsidRDefault="007C42F9" w:rsidP="003A7740">
            <w:pPr>
              <w:rPr>
                <w:b/>
                <w:sz w:val="20"/>
                <w:szCs w:val="20"/>
              </w:rPr>
            </w:pPr>
            <w:r w:rsidRPr="007D72A6">
              <w:rPr>
                <w:b/>
                <w:sz w:val="20"/>
                <w:szCs w:val="20"/>
              </w:rPr>
              <w:t>YARIYI</w:t>
            </w:r>
            <w:r>
              <w:rPr>
                <w:b/>
                <w:sz w:val="20"/>
                <w:szCs w:val="20"/>
              </w:rPr>
              <w:t>L</w:t>
            </w:r>
          </w:p>
          <w:p w:rsidR="007C42F9" w:rsidRPr="007D72A6" w:rsidRDefault="007C42F9" w:rsidP="003A7740">
            <w:pPr>
              <w:rPr>
                <w:sz w:val="20"/>
                <w:szCs w:val="20"/>
              </w:rPr>
            </w:pPr>
          </w:p>
        </w:tc>
        <w:tc>
          <w:tcPr>
            <w:tcW w:w="1643" w:type="pct"/>
            <w:gridSpan w:val="6"/>
            <w:tcBorders>
              <w:top w:val="single" w:sz="12" w:space="0" w:color="auto"/>
              <w:left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HAFTALIK DERS SAATİ</w:t>
            </w:r>
          </w:p>
        </w:tc>
        <w:tc>
          <w:tcPr>
            <w:tcW w:w="2816" w:type="pct"/>
            <w:gridSpan w:val="5"/>
            <w:tcBorders>
              <w:top w:val="single" w:sz="12" w:space="0" w:color="auto"/>
              <w:left w:val="single" w:sz="12" w:space="0" w:color="auto"/>
            </w:tcBorders>
            <w:vAlign w:val="center"/>
          </w:tcPr>
          <w:p w:rsidR="007C42F9" w:rsidRPr="007D72A6" w:rsidRDefault="007C42F9" w:rsidP="003A7740">
            <w:pPr>
              <w:jc w:val="center"/>
              <w:rPr>
                <w:b/>
                <w:sz w:val="20"/>
                <w:szCs w:val="20"/>
              </w:rPr>
            </w:pPr>
            <w:r w:rsidRPr="007D72A6">
              <w:rPr>
                <w:b/>
                <w:sz w:val="20"/>
                <w:szCs w:val="20"/>
              </w:rPr>
              <w:t>DERSİN</w:t>
            </w:r>
          </w:p>
        </w:tc>
      </w:tr>
      <w:tr w:rsidR="007C42F9" w:rsidRPr="007D72A6" w:rsidTr="003A7740">
        <w:trPr>
          <w:trHeight w:val="382"/>
        </w:trPr>
        <w:tc>
          <w:tcPr>
            <w:tcW w:w="542" w:type="pct"/>
            <w:vMerge/>
            <w:tcBorders>
              <w:right w:val="single" w:sz="12" w:space="0" w:color="auto"/>
            </w:tcBorders>
          </w:tcPr>
          <w:p w:rsidR="007C42F9" w:rsidRPr="007D72A6" w:rsidRDefault="007C42F9" w:rsidP="003A7740">
            <w:pPr>
              <w:rPr>
                <w:b/>
                <w:sz w:val="20"/>
                <w:szCs w:val="20"/>
              </w:rPr>
            </w:pPr>
          </w:p>
        </w:tc>
        <w:tc>
          <w:tcPr>
            <w:tcW w:w="418" w:type="pct"/>
            <w:gridSpan w:val="2"/>
            <w:tcBorders>
              <w:left w:val="single" w:sz="12" w:space="0" w:color="auto"/>
            </w:tcBorders>
            <w:vAlign w:val="center"/>
          </w:tcPr>
          <w:p w:rsidR="007C42F9" w:rsidRPr="007D72A6" w:rsidRDefault="007C42F9" w:rsidP="003A7740">
            <w:pPr>
              <w:jc w:val="center"/>
              <w:rPr>
                <w:b/>
                <w:sz w:val="20"/>
                <w:szCs w:val="20"/>
              </w:rPr>
            </w:pPr>
            <w:r w:rsidRPr="007D72A6">
              <w:rPr>
                <w:b/>
                <w:sz w:val="20"/>
                <w:szCs w:val="20"/>
              </w:rPr>
              <w:t>Teorik</w:t>
            </w:r>
          </w:p>
        </w:tc>
        <w:tc>
          <w:tcPr>
            <w:tcW w:w="557" w:type="pct"/>
            <w:vAlign w:val="center"/>
          </w:tcPr>
          <w:p w:rsidR="007C42F9" w:rsidRPr="007D72A6" w:rsidRDefault="007C42F9" w:rsidP="003A7740">
            <w:pPr>
              <w:jc w:val="center"/>
              <w:rPr>
                <w:b/>
                <w:sz w:val="20"/>
                <w:szCs w:val="20"/>
              </w:rPr>
            </w:pPr>
            <w:r w:rsidRPr="007D72A6">
              <w:rPr>
                <w:b/>
                <w:sz w:val="20"/>
                <w:szCs w:val="20"/>
              </w:rPr>
              <w:t>Uygulama</w:t>
            </w:r>
          </w:p>
        </w:tc>
        <w:tc>
          <w:tcPr>
            <w:tcW w:w="668" w:type="pct"/>
            <w:gridSpan w:val="3"/>
            <w:tcBorders>
              <w:right w:val="single" w:sz="12" w:space="0" w:color="auto"/>
            </w:tcBorders>
            <w:vAlign w:val="center"/>
          </w:tcPr>
          <w:p w:rsidR="007C42F9" w:rsidRPr="007D72A6" w:rsidRDefault="007C42F9" w:rsidP="003A7740">
            <w:pPr>
              <w:ind w:left="-111" w:right="-108"/>
              <w:jc w:val="center"/>
              <w:rPr>
                <w:b/>
                <w:sz w:val="20"/>
                <w:szCs w:val="20"/>
              </w:rPr>
            </w:pPr>
            <w:r w:rsidRPr="007D72A6">
              <w:rPr>
                <w:b/>
                <w:sz w:val="20"/>
                <w:szCs w:val="20"/>
              </w:rPr>
              <w:t>Laboratuar</w:t>
            </w:r>
          </w:p>
        </w:tc>
        <w:tc>
          <w:tcPr>
            <w:tcW w:w="418" w:type="pct"/>
            <w:vAlign w:val="center"/>
          </w:tcPr>
          <w:p w:rsidR="007C42F9" w:rsidRPr="007D72A6" w:rsidRDefault="007C42F9" w:rsidP="003A7740">
            <w:pPr>
              <w:jc w:val="center"/>
              <w:rPr>
                <w:b/>
                <w:sz w:val="20"/>
                <w:szCs w:val="20"/>
              </w:rPr>
            </w:pPr>
            <w:r w:rsidRPr="007D72A6">
              <w:rPr>
                <w:b/>
                <w:sz w:val="20"/>
                <w:szCs w:val="20"/>
              </w:rPr>
              <w:t>Kredisi</w:t>
            </w:r>
          </w:p>
        </w:tc>
        <w:tc>
          <w:tcPr>
            <w:tcW w:w="326" w:type="pct"/>
            <w:vAlign w:val="center"/>
          </w:tcPr>
          <w:p w:rsidR="007C42F9" w:rsidRPr="007D72A6" w:rsidRDefault="007C42F9" w:rsidP="003A7740">
            <w:pPr>
              <w:ind w:left="-111" w:right="-108"/>
              <w:jc w:val="center"/>
              <w:rPr>
                <w:b/>
                <w:sz w:val="20"/>
                <w:szCs w:val="20"/>
              </w:rPr>
            </w:pPr>
            <w:r w:rsidRPr="007D72A6">
              <w:rPr>
                <w:b/>
                <w:sz w:val="20"/>
                <w:szCs w:val="20"/>
              </w:rPr>
              <w:t>AKTS</w:t>
            </w:r>
          </w:p>
        </w:tc>
        <w:tc>
          <w:tcPr>
            <w:tcW w:w="1305" w:type="pct"/>
            <w:gridSpan w:val="2"/>
            <w:vAlign w:val="center"/>
          </w:tcPr>
          <w:p w:rsidR="007C42F9" w:rsidRPr="007D72A6" w:rsidRDefault="007C42F9" w:rsidP="003A7740">
            <w:pPr>
              <w:jc w:val="center"/>
              <w:rPr>
                <w:b/>
                <w:sz w:val="20"/>
                <w:szCs w:val="20"/>
              </w:rPr>
            </w:pPr>
            <w:r w:rsidRPr="007D72A6">
              <w:rPr>
                <w:b/>
                <w:sz w:val="20"/>
                <w:szCs w:val="20"/>
              </w:rPr>
              <w:t>TÜRÜ</w:t>
            </w:r>
          </w:p>
        </w:tc>
        <w:tc>
          <w:tcPr>
            <w:tcW w:w="767" w:type="pct"/>
            <w:vAlign w:val="center"/>
          </w:tcPr>
          <w:p w:rsidR="007C42F9" w:rsidRPr="007D72A6" w:rsidRDefault="007C42F9" w:rsidP="003A7740">
            <w:pPr>
              <w:jc w:val="center"/>
              <w:rPr>
                <w:b/>
                <w:sz w:val="20"/>
                <w:szCs w:val="20"/>
              </w:rPr>
            </w:pPr>
            <w:r w:rsidRPr="007D72A6">
              <w:rPr>
                <w:b/>
                <w:sz w:val="20"/>
                <w:szCs w:val="20"/>
              </w:rPr>
              <w:t>DİLİ</w:t>
            </w:r>
          </w:p>
        </w:tc>
      </w:tr>
      <w:tr w:rsidR="007C42F9" w:rsidRPr="007D72A6" w:rsidTr="003A7740">
        <w:trPr>
          <w:trHeight w:val="367"/>
        </w:trPr>
        <w:tc>
          <w:tcPr>
            <w:tcW w:w="542" w:type="pct"/>
            <w:tcBorders>
              <w:bottom w:val="single" w:sz="12" w:space="0" w:color="auto"/>
              <w:right w:val="single" w:sz="12" w:space="0" w:color="auto"/>
            </w:tcBorders>
            <w:vAlign w:val="center"/>
          </w:tcPr>
          <w:p w:rsidR="007C42F9" w:rsidRPr="007D72A6" w:rsidRDefault="007C42F9" w:rsidP="003A7740">
            <w:pPr>
              <w:jc w:val="center"/>
              <w:rPr>
                <w:sz w:val="20"/>
                <w:szCs w:val="20"/>
              </w:rPr>
            </w:pPr>
            <w:r>
              <w:rPr>
                <w:sz w:val="20"/>
                <w:szCs w:val="20"/>
              </w:rPr>
              <w:t>VII</w:t>
            </w:r>
          </w:p>
        </w:tc>
        <w:tc>
          <w:tcPr>
            <w:tcW w:w="418" w:type="pct"/>
            <w:gridSpan w:val="2"/>
            <w:tcBorders>
              <w:left w:val="single" w:sz="12" w:space="0" w:color="auto"/>
              <w:bottom w:val="single" w:sz="12" w:space="0" w:color="auto"/>
            </w:tcBorders>
            <w:vAlign w:val="center"/>
          </w:tcPr>
          <w:p w:rsidR="007C42F9" w:rsidRPr="007D72A6" w:rsidRDefault="007C42F9" w:rsidP="003A7740">
            <w:pPr>
              <w:jc w:val="center"/>
              <w:rPr>
                <w:sz w:val="20"/>
                <w:szCs w:val="20"/>
              </w:rPr>
            </w:pPr>
            <w:r w:rsidRPr="007D72A6">
              <w:rPr>
                <w:sz w:val="20"/>
                <w:szCs w:val="20"/>
              </w:rPr>
              <w:t>2</w:t>
            </w:r>
          </w:p>
        </w:tc>
        <w:tc>
          <w:tcPr>
            <w:tcW w:w="557" w:type="pct"/>
            <w:tcBorders>
              <w:bottom w:val="single" w:sz="12" w:space="0" w:color="auto"/>
            </w:tcBorders>
            <w:vAlign w:val="center"/>
          </w:tcPr>
          <w:p w:rsidR="007C42F9" w:rsidRPr="007D72A6" w:rsidRDefault="007C42F9" w:rsidP="003A7740">
            <w:pPr>
              <w:jc w:val="center"/>
              <w:rPr>
                <w:sz w:val="20"/>
                <w:szCs w:val="20"/>
              </w:rPr>
            </w:pPr>
            <w:r>
              <w:rPr>
                <w:sz w:val="20"/>
                <w:szCs w:val="20"/>
              </w:rPr>
              <w:t>2</w:t>
            </w:r>
          </w:p>
        </w:tc>
        <w:tc>
          <w:tcPr>
            <w:tcW w:w="668" w:type="pct"/>
            <w:gridSpan w:val="3"/>
            <w:tcBorders>
              <w:bottom w:val="single" w:sz="12" w:space="0" w:color="auto"/>
              <w:right w:val="single" w:sz="12" w:space="0" w:color="auto"/>
            </w:tcBorders>
            <w:vAlign w:val="center"/>
          </w:tcPr>
          <w:p w:rsidR="007C42F9" w:rsidRPr="007D72A6" w:rsidRDefault="007C42F9" w:rsidP="003A7740">
            <w:pPr>
              <w:jc w:val="center"/>
              <w:rPr>
                <w:sz w:val="20"/>
                <w:szCs w:val="20"/>
              </w:rPr>
            </w:pPr>
            <w:r w:rsidRPr="007D72A6">
              <w:rPr>
                <w:sz w:val="20"/>
                <w:szCs w:val="20"/>
              </w:rPr>
              <w:t xml:space="preserve">0 </w:t>
            </w:r>
          </w:p>
        </w:tc>
        <w:tc>
          <w:tcPr>
            <w:tcW w:w="418" w:type="pct"/>
            <w:tcBorders>
              <w:bottom w:val="single" w:sz="12" w:space="0" w:color="auto"/>
            </w:tcBorders>
            <w:vAlign w:val="center"/>
          </w:tcPr>
          <w:p w:rsidR="007C42F9" w:rsidRPr="007D72A6" w:rsidRDefault="007C42F9" w:rsidP="003A7740">
            <w:pPr>
              <w:jc w:val="center"/>
              <w:rPr>
                <w:sz w:val="20"/>
                <w:szCs w:val="20"/>
              </w:rPr>
            </w:pPr>
            <w:r>
              <w:rPr>
                <w:sz w:val="20"/>
                <w:szCs w:val="20"/>
              </w:rPr>
              <w:t>3</w:t>
            </w:r>
          </w:p>
        </w:tc>
        <w:tc>
          <w:tcPr>
            <w:tcW w:w="326" w:type="pct"/>
            <w:tcBorders>
              <w:bottom w:val="single" w:sz="12" w:space="0" w:color="auto"/>
            </w:tcBorders>
            <w:vAlign w:val="center"/>
          </w:tcPr>
          <w:p w:rsidR="007C42F9" w:rsidRPr="007D72A6" w:rsidRDefault="007C42F9" w:rsidP="003A7740">
            <w:pPr>
              <w:jc w:val="center"/>
              <w:rPr>
                <w:sz w:val="20"/>
                <w:szCs w:val="20"/>
              </w:rPr>
            </w:pPr>
            <w:r>
              <w:rPr>
                <w:sz w:val="20"/>
                <w:szCs w:val="20"/>
              </w:rPr>
              <w:t>4</w:t>
            </w:r>
          </w:p>
        </w:tc>
        <w:tc>
          <w:tcPr>
            <w:tcW w:w="1305" w:type="pct"/>
            <w:gridSpan w:val="2"/>
            <w:tcBorders>
              <w:bottom w:val="single" w:sz="12" w:space="0" w:color="auto"/>
            </w:tcBorders>
            <w:vAlign w:val="center"/>
          </w:tcPr>
          <w:p w:rsidR="007C42F9" w:rsidRPr="007D72A6" w:rsidRDefault="007C42F9" w:rsidP="003A7740">
            <w:pPr>
              <w:jc w:val="center"/>
              <w:rPr>
                <w:sz w:val="20"/>
                <w:szCs w:val="20"/>
                <w:vertAlign w:val="superscript"/>
              </w:rPr>
            </w:pPr>
            <w:r w:rsidRPr="007D72A6">
              <w:rPr>
                <w:sz w:val="20"/>
                <w:szCs w:val="20"/>
                <w:vertAlign w:val="superscript"/>
              </w:rPr>
              <w:t>ZORUNLU (X )  SEÇMELİ (   )</w:t>
            </w:r>
          </w:p>
        </w:tc>
        <w:tc>
          <w:tcPr>
            <w:tcW w:w="767" w:type="pct"/>
            <w:tcBorders>
              <w:bottom w:val="single" w:sz="12" w:space="0" w:color="auto"/>
            </w:tcBorders>
          </w:tcPr>
          <w:p w:rsidR="007C42F9" w:rsidRPr="007D72A6" w:rsidRDefault="007C42F9" w:rsidP="003A7740">
            <w:pPr>
              <w:jc w:val="center"/>
              <w:rPr>
                <w:sz w:val="20"/>
                <w:szCs w:val="20"/>
                <w:vertAlign w:val="superscript"/>
              </w:rPr>
            </w:pPr>
            <w:r w:rsidRPr="007D72A6">
              <w:rPr>
                <w:sz w:val="20"/>
                <w:szCs w:val="20"/>
                <w:vertAlign w:val="superscript"/>
              </w:rPr>
              <w:t>Türkçe</w:t>
            </w:r>
          </w:p>
        </w:tc>
      </w:tr>
      <w:tr w:rsidR="007C42F9" w:rsidRPr="007D72A6"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7C42F9" w:rsidRPr="007D72A6" w:rsidRDefault="007C42F9" w:rsidP="003A7740">
            <w:pPr>
              <w:jc w:val="center"/>
              <w:rPr>
                <w:b/>
                <w:sz w:val="20"/>
                <w:szCs w:val="20"/>
              </w:rPr>
            </w:pPr>
            <w:r w:rsidRPr="007D72A6">
              <w:rPr>
                <w:b/>
                <w:sz w:val="20"/>
                <w:szCs w:val="20"/>
              </w:rPr>
              <w:t>DERSİN KATEGORİSİ</w:t>
            </w:r>
          </w:p>
        </w:tc>
      </w:tr>
      <w:tr w:rsidR="007C42F9" w:rsidRPr="007D72A6"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Temel Bilim</w:t>
            </w:r>
          </w:p>
        </w:tc>
        <w:tc>
          <w:tcPr>
            <w:tcW w:w="1049" w:type="pct"/>
            <w:gridSpan w:val="4"/>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Eğitim Bilimi</w:t>
            </w:r>
          </w:p>
        </w:tc>
        <w:tc>
          <w:tcPr>
            <w:tcW w:w="2371" w:type="pct"/>
            <w:gridSpan w:val="5"/>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Fen Bilgisi Öğretmenliği</w:t>
            </w:r>
          </w:p>
          <w:p w:rsidR="007C42F9" w:rsidRPr="007D72A6" w:rsidRDefault="007C42F9" w:rsidP="003A7740">
            <w:pPr>
              <w:jc w:val="center"/>
              <w:rPr>
                <w:sz w:val="20"/>
                <w:szCs w:val="20"/>
              </w:rPr>
            </w:pPr>
            <w:r w:rsidRPr="007D72A6">
              <w:rPr>
                <w:sz w:val="20"/>
                <w:szCs w:val="20"/>
              </w:rPr>
              <w:t xml:space="preserve"> [Önemli düzeyde tasarım içeriyorsa (</w:t>
            </w:r>
            <w:r w:rsidRPr="007D72A6">
              <w:rPr>
                <w:sz w:val="20"/>
                <w:szCs w:val="20"/>
              </w:rPr>
              <w:sym w:font="Symbol" w:char="F0D6"/>
            </w:r>
            <w:r w:rsidRPr="007D72A6">
              <w:rPr>
                <w:sz w:val="20"/>
                <w:szCs w:val="20"/>
              </w:rPr>
              <w:t>) koyunuz.]</w:t>
            </w:r>
          </w:p>
        </w:tc>
        <w:tc>
          <w:tcPr>
            <w:tcW w:w="767" w:type="pct"/>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Sosyal Bilim</w:t>
            </w:r>
          </w:p>
        </w:tc>
      </w:tr>
      <w:tr w:rsidR="007C42F9" w:rsidRPr="007D72A6"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7C42F9" w:rsidRPr="007D72A6" w:rsidRDefault="007C42F9" w:rsidP="003A7740">
            <w:pPr>
              <w:jc w:val="center"/>
              <w:rPr>
                <w:sz w:val="20"/>
                <w:szCs w:val="20"/>
              </w:rPr>
            </w:pPr>
          </w:p>
        </w:tc>
        <w:tc>
          <w:tcPr>
            <w:tcW w:w="1049" w:type="pct"/>
            <w:gridSpan w:val="4"/>
            <w:tcBorders>
              <w:left w:val="single" w:sz="4" w:space="0" w:color="auto"/>
              <w:bottom w:val="single" w:sz="12" w:space="0" w:color="auto"/>
              <w:right w:val="single" w:sz="4" w:space="0" w:color="auto"/>
            </w:tcBorders>
          </w:tcPr>
          <w:p w:rsidR="007C42F9" w:rsidRPr="007D72A6" w:rsidRDefault="007C42F9" w:rsidP="003A7740">
            <w:pPr>
              <w:jc w:val="center"/>
              <w:rPr>
                <w:sz w:val="20"/>
                <w:szCs w:val="20"/>
              </w:rPr>
            </w:pPr>
          </w:p>
        </w:tc>
        <w:tc>
          <w:tcPr>
            <w:tcW w:w="2371" w:type="pct"/>
            <w:gridSpan w:val="5"/>
            <w:tcBorders>
              <w:left w:val="single" w:sz="4" w:space="0" w:color="auto"/>
              <w:bottom w:val="single" w:sz="12" w:space="0" w:color="auto"/>
            </w:tcBorders>
          </w:tcPr>
          <w:p w:rsidR="007C42F9" w:rsidRPr="007D72A6" w:rsidRDefault="007C42F9" w:rsidP="003A7740">
            <w:pPr>
              <w:jc w:val="center"/>
              <w:rPr>
                <w:sz w:val="20"/>
                <w:szCs w:val="20"/>
              </w:rPr>
            </w:pPr>
            <w:r w:rsidRPr="007D72A6">
              <w:rPr>
                <w:sz w:val="20"/>
                <w:szCs w:val="20"/>
              </w:rPr>
              <w:t xml:space="preserve"> </w:t>
            </w:r>
          </w:p>
        </w:tc>
        <w:tc>
          <w:tcPr>
            <w:tcW w:w="767" w:type="pct"/>
            <w:tcBorders>
              <w:left w:val="single" w:sz="4" w:space="0" w:color="auto"/>
              <w:bottom w:val="single" w:sz="12" w:space="0" w:color="auto"/>
            </w:tcBorders>
          </w:tcPr>
          <w:p w:rsidR="007C42F9" w:rsidRPr="007D72A6" w:rsidRDefault="007C42F9" w:rsidP="003A7740">
            <w:pPr>
              <w:jc w:val="center"/>
              <w:rPr>
                <w:sz w:val="20"/>
                <w:szCs w:val="20"/>
              </w:rPr>
            </w:pPr>
            <w:r>
              <w:rPr>
                <w:sz w:val="20"/>
                <w:szCs w:val="20"/>
              </w:rPr>
              <w:t>X</w:t>
            </w:r>
          </w:p>
        </w:tc>
      </w:tr>
      <w:tr w:rsidR="007C42F9" w:rsidRPr="007D72A6" w:rsidTr="003A7740">
        <w:trPr>
          <w:trHeight w:val="324"/>
        </w:trPr>
        <w:tc>
          <w:tcPr>
            <w:tcW w:w="5000" w:type="pct"/>
            <w:gridSpan w:val="12"/>
            <w:tcBorders>
              <w:top w:val="single" w:sz="12" w:space="0" w:color="auto"/>
              <w:bottom w:val="single" w:sz="12" w:space="0" w:color="auto"/>
            </w:tcBorders>
            <w:vAlign w:val="center"/>
          </w:tcPr>
          <w:p w:rsidR="007C42F9" w:rsidRPr="007D72A6" w:rsidRDefault="007C42F9" w:rsidP="003A7740">
            <w:pPr>
              <w:jc w:val="center"/>
              <w:rPr>
                <w:b/>
                <w:sz w:val="20"/>
                <w:szCs w:val="20"/>
              </w:rPr>
            </w:pPr>
            <w:r w:rsidRPr="007D72A6">
              <w:rPr>
                <w:b/>
                <w:sz w:val="20"/>
                <w:szCs w:val="20"/>
              </w:rPr>
              <w:t>DEĞERLENDİRME ÖLÇÜTLERİ</w:t>
            </w:r>
          </w:p>
        </w:tc>
      </w:tr>
      <w:tr w:rsidR="007C42F9" w:rsidRPr="007D72A6" w:rsidTr="003A7740">
        <w:tc>
          <w:tcPr>
            <w:tcW w:w="1836" w:type="pct"/>
            <w:gridSpan w:val="5"/>
            <w:vMerge w:val="restart"/>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7C42F9" w:rsidRPr="007D72A6" w:rsidRDefault="007C42F9" w:rsidP="003A7740">
            <w:pPr>
              <w:jc w:val="center"/>
              <w:rPr>
                <w:b/>
                <w:sz w:val="20"/>
                <w:szCs w:val="20"/>
              </w:rPr>
            </w:pPr>
            <w:r w:rsidRPr="007D72A6">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7C42F9" w:rsidRPr="007D72A6" w:rsidRDefault="007C42F9" w:rsidP="003A7740">
            <w:pPr>
              <w:jc w:val="center"/>
              <w:rPr>
                <w:b/>
                <w:sz w:val="20"/>
                <w:szCs w:val="20"/>
              </w:rPr>
            </w:pPr>
            <w:r w:rsidRPr="007D72A6">
              <w:rPr>
                <w:b/>
                <w:sz w:val="20"/>
                <w:szCs w:val="20"/>
              </w:rPr>
              <w:t>Sayı</w:t>
            </w:r>
          </w:p>
        </w:tc>
        <w:tc>
          <w:tcPr>
            <w:tcW w:w="767" w:type="pct"/>
            <w:tcBorders>
              <w:top w:val="single" w:sz="12" w:space="0" w:color="auto"/>
              <w:left w:val="single" w:sz="8" w:space="0" w:color="auto"/>
              <w:bottom w:val="single" w:sz="8" w:space="0" w:color="auto"/>
            </w:tcBorders>
            <w:vAlign w:val="center"/>
          </w:tcPr>
          <w:p w:rsidR="007C42F9" w:rsidRPr="007D72A6" w:rsidRDefault="007C42F9" w:rsidP="003A7740">
            <w:pPr>
              <w:jc w:val="center"/>
              <w:rPr>
                <w:b/>
                <w:sz w:val="20"/>
                <w:szCs w:val="20"/>
              </w:rPr>
            </w:pPr>
            <w:r w:rsidRPr="007D72A6">
              <w:rPr>
                <w:b/>
                <w:sz w:val="20"/>
                <w:szCs w:val="20"/>
              </w:rPr>
              <w:t>%</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tcBorders>
            <w:vAlign w:val="center"/>
          </w:tcPr>
          <w:p w:rsidR="007C42F9" w:rsidRPr="007D72A6" w:rsidRDefault="007C42F9" w:rsidP="003A7740">
            <w:pPr>
              <w:rPr>
                <w:sz w:val="20"/>
                <w:szCs w:val="20"/>
              </w:rPr>
            </w:pPr>
            <w:r w:rsidRPr="007D72A6">
              <w:rPr>
                <w:sz w:val="20"/>
                <w:szCs w:val="20"/>
              </w:rPr>
              <w:t>Ara Sınav</w:t>
            </w:r>
          </w:p>
        </w:tc>
        <w:tc>
          <w:tcPr>
            <w:tcW w:w="1256" w:type="pct"/>
            <w:tcBorders>
              <w:top w:val="single" w:sz="8" w:space="0" w:color="auto"/>
              <w:right w:val="single" w:sz="8" w:space="0" w:color="auto"/>
            </w:tcBorders>
          </w:tcPr>
          <w:p w:rsidR="007C42F9" w:rsidRPr="007D72A6" w:rsidRDefault="007C42F9" w:rsidP="003A7740">
            <w:pPr>
              <w:jc w:val="center"/>
              <w:rPr>
                <w:sz w:val="20"/>
                <w:szCs w:val="20"/>
              </w:rPr>
            </w:pPr>
          </w:p>
        </w:tc>
        <w:tc>
          <w:tcPr>
            <w:tcW w:w="767" w:type="pct"/>
            <w:tcBorders>
              <w:top w:val="single" w:sz="8" w:space="0" w:color="auto"/>
              <w:left w:val="single" w:sz="8" w:space="0" w:color="auto"/>
            </w:tcBorders>
          </w:tcPr>
          <w:p w:rsidR="007C42F9" w:rsidRPr="007D72A6" w:rsidRDefault="007C42F9" w:rsidP="003A7740">
            <w:pPr>
              <w:jc w:val="center"/>
              <w:rPr>
                <w:sz w:val="20"/>
                <w:szCs w:val="20"/>
                <w:highlight w:val="yellow"/>
              </w:rPr>
            </w:pP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tcBorders>
            <w:vAlign w:val="center"/>
          </w:tcPr>
          <w:p w:rsidR="007C42F9" w:rsidRPr="007D72A6" w:rsidRDefault="007C42F9" w:rsidP="003A7740">
            <w:pPr>
              <w:rPr>
                <w:sz w:val="20"/>
                <w:szCs w:val="20"/>
              </w:rPr>
            </w:pPr>
            <w:r w:rsidRPr="007D72A6">
              <w:rPr>
                <w:sz w:val="20"/>
                <w:szCs w:val="20"/>
              </w:rPr>
              <w:t>Kısa Sınav</w:t>
            </w:r>
          </w:p>
        </w:tc>
        <w:tc>
          <w:tcPr>
            <w:tcW w:w="1256" w:type="pct"/>
            <w:tcBorders>
              <w:right w:val="single" w:sz="8" w:space="0" w:color="auto"/>
            </w:tcBorders>
          </w:tcPr>
          <w:p w:rsidR="007C42F9" w:rsidRPr="007D72A6" w:rsidRDefault="007C42F9" w:rsidP="003A7740">
            <w:pPr>
              <w:rPr>
                <w:sz w:val="20"/>
                <w:szCs w:val="20"/>
              </w:rPr>
            </w:pPr>
          </w:p>
        </w:tc>
        <w:tc>
          <w:tcPr>
            <w:tcW w:w="767" w:type="pct"/>
            <w:tcBorders>
              <w:left w:val="single" w:sz="8" w:space="0" w:color="auto"/>
            </w:tcBorders>
          </w:tcPr>
          <w:p w:rsidR="007C42F9" w:rsidRPr="007D72A6" w:rsidRDefault="007C42F9" w:rsidP="003A7740">
            <w:pP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tcBorders>
            <w:vAlign w:val="center"/>
          </w:tcPr>
          <w:p w:rsidR="007C42F9" w:rsidRPr="007D72A6" w:rsidRDefault="007C42F9" w:rsidP="003A7740">
            <w:pPr>
              <w:rPr>
                <w:sz w:val="20"/>
                <w:szCs w:val="20"/>
              </w:rPr>
            </w:pPr>
            <w:r w:rsidRPr="007D72A6">
              <w:rPr>
                <w:sz w:val="20"/>
                <w:szCs w:val="20"/>
              </w:rPr>
              <w:t>Ödev</w:t>
            </w:r>
          </w:p>
        </w:tc>
        <w:tc>
          <w:tcPr>
            <w:tcW w:w="1256" w:type="pct"/>
            <w:tcBorders>
              <w:right w:val="single" w:sz="8" w:space="0" w:color="auto"/>
            </w:tcBorders>
          </w:tcPr>
          <w:p w:rsidR="007C42F9" w:rsidRPr="007D72A6" w:rsidRDefault="007C42F9" w:rsidP="003A7740">
            <w:pPr>
              <w:jc w:val="center"/>
              <w:rPr>
                <w:sz w:val="20"/>
                <w:szCs w:val="20"/>
              </w:rPr>
            </w:pPr>
            <w:r>
              <w:rPr>
                <w:sz w:val="20"/>
                <w:szCs w:val="20"/>
              </w:rPr>
              <w:t>1</w:t>
            </w:r>
          </w:p>
        </w:tc>
        <w:tc>
          <w:tcPr>
            <w:tcW w:w="767" w:type="pct"/>
            <w:tcBorders>
              <w:left w:val="single" w:sz="8" w:space="0" w:color="auto"/>
            </w:tcBorders>
          </w:tcPr>
          <w:p w:rsidR="007C42F9" w:rsidRPr="007D72A6" w:rsidRDefault="007C42F9" w:rsidP="003A7740">
            <w:pPr>
              <w:jc w:val="center"/>
              <w:rPr>
                <w:sz w:val="20"/>
                <w:szCs w:val="20"/>
              </w:rPr>
            </w:pPr>
            <w:r w:rsidRPr="007D72A6">
              <w:rPr>
                <w:sz w:val="20"/>
                <w:szCs w:val="20"/>
              </w:rPr>
              <w:t xml:space="preserve">  </w:t>
            </w:r>
            <w:r>
              <w:rPr>
                <w:sz w:val="20"/>
                <w:szCs w:val="20"/>
              </w:rPr>
              <w:t>50</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bottom w:val="single" w:sz="8" w:space="0" w:color="auto"/>
            </w:tcBorders>
            <w:vAlign w:val="center"/>
          </w:tcPr>
          <w:p w:rsidR="007C42F9" w:rsidRPr="007D72A6" w:rsidRDefault="007C42F9" w:rsidP="003A7740">
            <w:pPr>
              <w:rPr>
                <w:sz w:val="20"/>
                <w:szCs w:val="20"/>
              </w:rPr>
            </w:pPr>
            <w:r w:rsidRPr="007D72A6">
              <w:rPr>
                <w:sz w:val="20"/>
                <w:szCs w:val="20"/>
              </w:rPr>
              <w:t>Proje</w:t>
            </w:r>
          </w:p>
        </w:tc>
        <w:tc>
          <w:tcPr>
            <w:tcW w:w="1256" w:type="pct"/>
            <w:tcBorders>
              <w:bottom w:val="single" w:sz="8" w:space="0" w:color="auto"/>
              <w:right w:val="single" w:sz="8" w:space="0" w:color="auto"/>
            </w:tcBorders>
          </w:tcPr>
          <w:p w:rsidR="007C42F9" w:rsidRPr="007D72A6" w:rsidRDefault="007C42F9" w:rsidP="003A7740">
            <w:pPr>
              <w:jc w:val="center"/>
              <w:rPr>
                <w:sz w:val="20"/>
                <w:szCs w:val="20"/>
              </w:rPr>
            </w:pPr>
          </w:p>
        </w:tc>
        <w:tc>
          <w:tcPr>
            <w:tcW w:w="767" w:type="pct"/>
            <w:tcBorders>
              <w:left w:val="single" w:sz="8" w:space="0" w:color="auto"/>
              <w:bottom w:val="single" w:sz="8" w:space="0" w:color="auto"/>
            </w:tcBorders>
          </w:tcPr>
          <w:p w:rsidR="007C42F9" w:rsidRPr="007D72A6" w:rsidRDefault="007C42F9" w:rsidP="003A7740">
            <w:pPr>
              <w:jc w:val="cente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7C42F9" w:rsidRPr="007D72A6" w:rsidRDefault="007C42F9" w:rsidP="003A7740">
            <w:pPr>
              <w:rPr>
                <w:sz w:val="20"/>
                <w:szCs w:val="20"/>
              </w:rPr>
            </w:pPr>
            <w:r w:rsidRPr="007D72A6">
              <w:rPr>
                <w:sz w:val="20"/>
                <w:szCs w:val="20"/>
              </w:rPr>
              <w:t>Rapor</w:t>
            </w:r>
          </w:p>
        </w:tc>
        <w:tc>
          <w:tcPr>
            <w:tcW w:w="1256" w:type="pct"/>
            <w:tcBorders>
              <w:top w:val="single" w:sz="8" w:space="0" w:color="auto"/>
              <w:bottom w:val="single" w:sz="8" w:space="0" w:color="auto"/>
              <w:right w:val="single" w:sz="8" w:space="0" w:color="auto"/>
            </w:tcBorders>
          </w:tcPr>
          <w:p w:rsidR="007C42F9" w:rsidRPr="007D72A6" w:rsidRDefault="007C42F9" w:rsidP="003A7740">
            <w:pPr>
              <w:jc w:val="center"/>
              <w:rPr>
                <w:sz w:val="20"/>
                <w:szCs w:val="20"/>
              </w:rPr>
            </w:pPr>
          </w:p>
        </w:tc>
        <w:tc>
          <w:tcPr>
            <w:tcW w:w="767" w:type="pct"/>
            <w:tcBorders>
              <w:top w:val="single" w:sz="8" w:space="0" w:color="auto"/>
              <w:left w:val="single" w:sz="8" w:space="0" w:color="auto"/>
              <w:bottom w:val="single" w:sz="8" w:space="0" w:color="auto"/>
            </w:tcBorders>
          </w:tcPr>
          <w:p w:rsidR="007C42F9" w:rsidRPr="007D72A6" w:rsidRDefault="007C42F9" w:rsidP="003A7740">
            <w:pPr>
              <w:jc w:val="center"/>
              <w:rPr>
                <w:sz w:val="20"/>
                <w:szCs w:val="20"/>
              </w:rPr>
            </w:pP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7C42F9" w:rsidRPr="007D72A6" w:rsidRDefault="007C42F9" w:rsidP="003A7740">
            <w:pPr>
              <w:rPr>
                <w:sz w:val="20"/>
                <w:szCs w:val="20"/>
              </w:rPr>
            </w:pPr>
            <w:r w:rsidRPr="007D72A6">
              <w:rPr>
                <w:sz w:val="20"/>
                <w:szCs w:val="20"/>
              </w:rPr>
              <w:t>Diğer (………)</w:t>
            </w:r>
          </w:p>
        </w:tc>
        <w:tc>
          <w:tcPr>
            <w:tcW w:w="1256" w:type="pct"/>
            <w:tcBorders>
              <w:top w:val="single" w:sz="8" w:space="0" w:color="auto"/>
              <w:bottom w:val="single" w:sz="12" w:space="0" w:color="auto"/>
              <w:right w:val="single" w:sz="8" w:space="0" w:color="auto"/>
            </w:tcBorders>
          </w:tcPr>
          <w:p w:rsidR="007C42F9" w:rsidRPr="007D72A6" w:rsidRDefault="007C42F9" w:rsidP="003A7740">
            <w:pPr>
              <w:rPr>
                <w:sz w:val="20"/>
                <w:szCs w:val="20"/>
              </w:rPr>
            </w:pPr>
          </w:p>
        </w:tc>
        <w:tc>
          <w:tcPr>
            <w:tcW w:w="767" w:type="pct"/>
            <w:tcBorders>
              <w:top w:val="single" w:sz="8" w:space="0" w:color="auto"/>
              <w:left w:val="single" w:sz="8" w:space="0" w:color="auto"/>
              <w:bottom w:val="single" w:sz="12" w:space="0" w:color="auto"/>
            </w:tcBorders>
          </w:tcPr>
          <w:p w:rsidR="007C42F9" w:rsidRPr="007D72A6" w:rsidRDefault="007C42F9" w:rsidP="003A7740">
            <w:pPr>
              <w:rPr>
                <w:sz w:val="20"/>
                <w:szCs w:val="20"/>
              </w:rPr>
            </w:pPr>
          </w:p>
        </w:tc>
      </w:tr>
      <w:tr w:rsidR="007C42F9" w:rsidRPr="007D72A6"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7C42F9" w:rsidRPr="007D72A6" w:rsidRDefault="007C42F9"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7C42F9" w:rsidRPr="007D72A6" w:rsidRDefault="007C42F9" w:rsidP="003A7740">
            <w:pPr>
              <w:jc w:val="center"/>
              <w:rPr>
                <w:sz w:val="20"/>
                <w:szCs w:val="20"/>
              </w:rPr>
            </w:pPr>
            <w:r>
              <w:rPr>
                <w:sz w:val="20"/>
                <w:szCs w:val="20"/>
              </w:rPr>
              <w:t>1</w:t>
            </w:r>
          </w:p>
        </w:tc>
        <w:tc>
          <w:tcPr>
            <w:tcW w:w="767" w:type="pct"/>
            <w:tcBorders>
              <w:top w:val="single" w:sz="12" w:space="0" w:color="auto"/>
              <w:left w:val="single" w:sz="8" w:space="0" w:color="auto"/>
              <w:bottom w:val="single" w:sz="8" w:space="0" w:color="auto"/>
            </w:tcBorders>
            <w:vAlign w:val="center"/>
          </w:tcPr>
          <w:p w:rsidR="007C42F9" w:rsidRPr="007D72A6" w:rsidRDefault="007C42F9" w:rsidP="003A7740">
            <w:pPr>
              <w:jc w:val="center"/>
              <w:rPr>
                <w:sz w:val="20"/>
                <w:szCs w:val="20"/>
              </w:rPr>
            </w:pPr>
            <w:r>
              <w:rPr>
                <w:sz w:val="20"/>
                <w:szCs w:val="20"/>
              </w:rPr>
              <w:t>50</w:t>
            </w:r>
          </w:p>
        </w:tc>
      </w:tr>
      <w:tr w:rsidR="007C42F9"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7C42F9" w:rsidRPr="007D72A6" w:rsidRDefault="007C42F9" w:rsidP="003A7740">
            <w:pPr>
              <w:jc w:val="both"/>
              <w:rPr>
                <w:sz w:val="20"/>
                <w:szCs w:val="20"/>
              </w:rPr>
            </w:pPr>
            <w:r w:rsidRPr="007D72A6">
              <w:rPr>
                <w:sz w:val="20"/>
                <w:szCs w:val="20"/>
              </w:rPr>
              <w:t xml:space="preserve"> </w:t>
            </w:r>
          </w:p>
        </w:tc>
      </w:tr>
      <w:tr w:rsidR="007C42F9"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KISA İÇERİĞİ</w:t>
            </w:r>
          </w:p>
        </w:tc>
        <w:tc>
          <w:tcPr>
            <w:tcW w:w="3164" w:type="pct"/>
            <w:gridSpan w:val="7"/>
            <w:tcBorders>
              <w:top w:val="single" w:sz="12" w:space="0" w:color="auto"/>
              <w:left w:val="single" w:sz="12" w:space="0" w:color="auto"/>
              <w:bottom w:val="single" w:sz="12" w:space="0" w:color="auto"/>
            </w:tcBorders>
            <w:shd w:val="clear" w:color="auto" w:fill="auto"/>
          </w:tcPr>
          <w:p w:rsidR="007C42F9" w:rsidRPr="005306D4" w:rsidRDefault="007C42F9" w:rsidP="003A7740">
            <w:pPr>
              <w:jc w:val="both"/>
            </w:pPr>
            <w:r w:rsidRPr="005306D4">
              <w:rPr>
                <w:color w:val="000000"/>
                <w:sz w:val="22"/>
                <w:szCs w:val="22"/>
                <w:shd w:val="clear" w:color="auto" w:fill="F4F3F2"/>
              </w:rPr>
              <w:t>Mikro ö</w:t>
            </w:r>
            <w:r w:rsidRPr="00BF7B3A">
              <w:rPr>
                <w:color w:val="000000"/>
                <w:sz w:val="22"/>
                <w:szCs w:val="22"/>
              </w:rPr>
              <w:t>ğretim uygulamaları (4. -8. sınıflarda uygulanan Fen ve Teknoloji Öğretim Programından seçilecek konularda öğrencilerin, sınıfta plan hazırlayıp, ortam, araç-gereç ve materyalleri düzenleyerek ders sunmaları ve sunuların öğretmenlik bilgi ve becerileri yönünden değerlendirilmesi)</w:t>
            </w:r>
            <w:r w:rsidRPr="005306D4">
              <w:rPr>
                <w:color w:val="000000"/>
                <w:sz w:val="22"/>
                <w:szCs w:val="22"/>
                <w:shd w:val="clear" w:color="auto" w:fill="F4F3F2"/>
              </w:rPr>
              <w:t> </w:t>
            </w:r>
            <w:r w:rsidRPr="005306D4">
              <w:rPr>
                <w:color w:val="000000"/>
                <w:sz w:val="22"/>
                <w:szCs w:val="22"/>
              </w:rPr>
              <w:t>. </w:t>
            </w:r>
          </w:p>
        </w:tc>
      </w:tr>
      <w:tr w:rsidR="007C42F9" w:rsidRPr="007D72A6"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AMAÇLARI</w:t>
            </w:r>
          </w:p>
        </w:tc>
        <w:tc>
          <w:tcPr>
            <w:tcW w:w="3164" w:type="pct"/>
            <w:gridSpan w:val="7"/>
            <w:tcBorders>
              <w:top w:val="single" w:sz="12" w:space="0" w:color="auto"/>
              <w:left w:val="single" w:sz="12" w:space="0" w:color="auto"/>
              <w:bottom w:val="single" w:sz="12" w:space="0" w:color="auto"/>
            </w:tcBorders>
            <w:shd w:val="clear" w:color="auto" w:fill="auto"/>
          </w:tcPr>
          <w:p w:rsidR="007C42F9" w:rsidRPr="005306D4" w:rsidRDefault="007C42F9" w:rsidP="003A7740">
            <w:pPr>
              <w:rPr>
                <w:color w:val="000000"/>
                <w:shd w:val="clear" w:color="auto" w:fill="F4F3F2"/>
              </w:rPr>
            </w:pPr>
          </w:p>
          <w:p w:rsidR="007C42F9" w:rsidRPr="005306D4" w:rsidRDefault="007C42F9" w:rsidP="003A7740">
            <w:r w:rsidRPr="005306D4">
              <w:rPr>
                <w:color w:val="000000"/>
                <w:sz w:val="22"/>
                <w:szCs w:val="22"/>
                <w:shd w:val="clear" w:color="auto" w:fill="F4F3F2"/>
              </w:rPr>
              <w:t xml:space="preserve">Özel öğretim </w:t>
            </w:r>
            <w:r w:rsidRPr="00BF7B3A">
              <w:rPr>
                <w:color w:val="000000"/>
                <w:sz w:val="22"/>
                <w:szCs w:val="22"/>
              </w:rPr>
              <w:t>yöntemleri- II dersi öğretmen adaylarının Fen ve Teknoloji Öğretimi derslerinde kullanabilecekleri çağdaş öğretim yöntem ve teknikleri konusunda bilgilendirilmesini sağlamak ve bu yöntem ve tekniklere uygun olarak geliştirdikleri öğretim materyallerini veya etkinliklerini örnek ders sunumlarıyla toplum önünde kullanabilmelerine olanak sağlamak amacını taşımaktadır</w:t>
            </w:r>
            <w:r w:rsidRPr="005306D4">
              <w:rPr>
                <w:color w:val="000000"/>
                <w:sz w:val="22"/>
                <w:szCs w:val="22"/>
                <w:shd w:val="clear" w:color="auto" w:fill="F4F3F2"/>
              </w:rPr>
              <w:t>.</w:t>
            </w:r>
          </w:p>
        </w:tc>
      </w:tr>
      <w:tr w:rsidR="007C42F9"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lastRenderedPageBreak/>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7C42F9" w:rsidRPr="007D72A6" w:rsidRDefault="007C42F9" w:rsidP="003A7740">
            <w:pPr>
              <w:jc w:val="both"/>
              <w:rPr>
                <w:sz w:val="20"/>
                <w:szCs w:val="20"/>
              </w:rPr>
            </w:pPr>
          </w:p>
        </w:tc>
      </w:tr>
      <w:tr w:rsidR="007C42F9"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12145" w:type="dxa"/>
              <w:tblCellSpacing w:w="0" w:type="dxa"/>
              <w:shd w:val="clear" w:color="auto" w:fill="F4F3F2"/>
              <w:tblLayout w:type="fixed"/>
              <w:tblCellMar>
                <w:left w:w="0" w:type="dxa"/>
                <w:right w:w="0" w:type="dxa"/>
              </w:tblCellMar>
              <w:tblLook w:val="04A0" w:firstRow="1" w:lastRow="0" w:firstColumn="1" w:lastColumn="0" w:noHBand="0" w:noVBand="1"/>
            </w:tblPr>
            <w:tblGrid>
              <w:gridCol w:w="10842"/>
              <w:gridCol w:w="934"/>
              <w:gridCol w:w="261"/>
              <w:gridCol w:w="108"/>
            </w:tblGrid>
            <w:tr w:rsidR="007C42F9" w:rsidRPr="005306D4" w:rsidTr="003A7740">
              <w:trPr>
                <w:gridAfter w:val="3"/>
                <w:wAfter w:w="1303" w:type="dxa"/>
                <w:tblCellSpacing w:w="0" w:type="dxa"/>
              </w:trPr>
              <w:tc>
                <w:tcPr>
                  <w:tcW w:w="10842"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5306D4" w:rsidRDefault="007C42F9" w:rsidP="003A7740">
                  <w:pPr>
                    <w:rPr>
                      <w:color w:val="000000"/>
                    </w:rPr>
                  </w:pPr>
                  <w:r w:rsidRPr="005306D4">
                    <w:rPr>
                      <w:b/>
                      <w:bCs/>
                      <w:color w:val="000000"/>
                      <w:sz w:val="22"/>
                      <w:szCs w:val="22"/>
                    </w:rPr>
                    <w:t>Bu dersi başarı ile tamamlayan öğrenciler; </w:t>
                  </w:r>
                </w:p>
              </w:tc>
            </w:tr>
            <w:tr w:rsidR="007C42F9" w:rsidRPr="005306D4" w:rsidTr="003A7740">
              <w:trPr>
                <w:tblCellSpacing w:w="0" w:type="dxa"/>
              </w:trPr>
              <w:tc>
                <w:tcPr>
                  <w:tcW w:w="10842"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5306D4" w:rsidRDefault="007C42F9" w:rsidP="003A7740">
                  <w:pPr>
                    <w:spacing w:line="295" w:lineRule="atLeast"/>
                    <w:jc w:val="both"/>
                    <w:rPr>
                      <w:color w:val="000000"/>
                    </w:rPr>
                  </w:pPr>
                  <w:r w:rsidRPr="005306D4">
                    <w:rPr>
                      <w:b/>
                      <w:bCs/>
                      <w:color w:val="000000"/>
                      <w:sz w:val="22"/>
                      <w:szCs w:val="22"/>
                    </w:rPr>
                    <w:t>1)</w:t>
                  </w:r>
                  <w:r w:rsidRPr="005306D4">
                    <w:rPr>
                      <w:color w:val="000000"/>
                      <w:sz w:val="22"/>
                      <w:szCs w:val="22"/>
                    </w:rPr>
                    <w:t> grafik materyalleri hazırlayacak ve kullanabilecektir,</w:t>
                  </w:r>
                </w:p>
              </w:tc>
              <w:tc>
                <w:tcPr>
                  <w:tcW w:w="93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1,2,3,4</w:t>
                  </w:r>
                </w:p>
              </w:tc>
              <w:tc>
                <w:tcPr>
                  <w:tcW w:w="261"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A</w:t>
                  </w:r>
                </w:p>
              </w:tc>
              <w:tc>
                <w:tcPr>
                  <w:tcW w:w="108"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rPr>
                      <w:rFonts w:ascii="Tahoma" w:hAnsi="Tahoma" w:cs="Tahoma"/>
                      <w:color w:val="000000"/>
                      <w:sz w:val="19"/>
                      <w:szCs w:val="19"/>
                    </w:rPr>
                  </w:pPr>
                </w:p>
              </w:tc>
            </w:tr>
            <w:tr w:rsidR="007C42F9" w:rsidRPr="005306D4" w:rsidTr="003A7740">
              <w:trPr>
                <w:tblCellSpacing w:w="0" w:type="dxa"/>
              </w:trPr>
              <w:tc>
                <w:tcPr>
                  <w:tcW w:w="10842"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5306D4" w:rsidRDefault="007C42F9" w:rsidP="003A7740">
                  <w:pPr>
                    <w:spacing w:line="295" w:lineRule="atLeast"/>
                    <w:jc w:val="both"/>
                    <w:rPr>
                      <w:color w:val="000000"/>
                    </w:rPr>
                  </w:pPr>
                  <w:r w:rsidRPr="005306D4">
                    <w:rPr>
                      <w:b/>
                      <w:bCs/>
                      <w:color w:val="000000"/>
                      <w:sz w:val="22"/>
                      <w:szCs w:val="22"/>
                    </w:rPr>
                    <w:t>2)</w:t>
                  </w:r>
                  <w:r w:rsidRPr="005306D4">
                    <w:rPr>
                      <w:color w:val="000000"/>
                      <w:sz w:val="22"/>
                      <w:szCs w:val="22"/>
                    </w:rPr>
                    <w:t> fene yönelik bilgisayar destekli öğretim materyalleri geliştirebilecek</w:t>
                  </w:r>
                </w:p>
                <w:p w:rsidR="007C42F9" w:rsidRPr="005306D4" w:rsidRDefault="007C42F9" w:rsidP="003A7740">
                  <w:pPr>
                    <w:spacing w:line="295" w:lineRule="atLeast"/>
                    <w:jc w:val="both"/>
                    <w:rPr>
                      <w:color w:val="000000"/>
                    </w:rPr>
                  </w:pPr>
                  <w:r w:rsidRPr="005306D4">
                    <w:rPr>
                      <w:color w:val="000000"/>
                      <w:sz w:val="22"/>
                      <w:szCs w:val="22"/>
                    </w:rPr>
                    <w:t xml:space="preserve"> ve kullanabilecektir,</w:t>
                  </w:r>
                </w:p>
              </w:tc>
              <w:tc>
                <w:tcPr>
                  <w:tcW w:w="93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1,2,3,4</w:t>
                  </w:r>
                </w:p>
              </w:tc>
              <w:tc>
                <w:tcPr>
                  <w:tcW w:w="261"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A</w:t>
                  </w:r>
                </w:p>
              </w:tc>
              <w:tc>
                <w:tcPr>
                  <w:tcW w:w="108"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rPr>
                      <w:rFonts w:ascii="Tahoma" w:hAnsi="Tahoma" w:cs="Tahoma"/>
                      <w:color w:val="000000"/>
                      <w:sz w:val="19"/>
                      <w:szCs w:val="19"/>
                    </w:rPr>
                  </w:pPr>
                </w:p>
              </w:tc>
            </w:tr>
            <w:tr w:rsidR="007C42F9" w:rsidRPr="005306D4" w:rsidTr="003A7740">
              <w:trPr>
                <w:tblCellSpacing w:w="0" w:type="dxa"/>
              </w:trPr>
              <w:tc>
                <w:tcPr>
                  <w:tcW w:w="10842"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5306D4" w:rsidRDefault="007C42F9" w:rsidP="003A7740">
                  <w:pPr>
                    <w:spacing w:line="295" w:lineRule="atLeast"/>
                    <w:jc w:val="both"/>
                    <w:rPr>
                      <w:color w:val="000000"/>
                    </w:rPr>
                  </w:pPr>
                  <w:r w:rsidRPr="005306D4">
                    <w:rPr>
                      <w:b/>
                      <w:bCs/>
                      <w:color w:val="000000"/>
                      <w:sz w:val="22"/>
                      <w:szCs w:val="22"/>
                    </w:rPr>
                    <w:t>3)</w:t>
                  </w:r>
                  <w:r w:rsidRPr="005306D4">
                    <w:rPr>
                      <w:color w:val="000000"/>
                      <w:sz w:val="22"/>
                      <w:szCs w:val="22"/>
                    </w:rPr>
                    <w:t> laboratuar yaklaşımlarını öğrenecek ve kullanabilecektir,</w:t>
                  </w:r>
                </w:p>
              </w:tc>
              <w:tc>
                <w:tcPr>
                  <w:tcW w:w="93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1,2,3,4</w:t>
                  </w:r>
                </w:p>
              </w:tc>
              <w:tc>
                <w:tcPr>
                  <w:tcW w:w="261"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A</w:t>
                  </w:r>
                </w:p>
              </w:tc>
              <w:tc>
                <w:tcPr>
                  <w:tcW w:w="108"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rPr>
                      <w:rFonts w:ascii="Tahoma" w:hAnsi="Tahoma" w:cs="Tahoma"/>
                      <w:color w:val="000000"/>
                      <w:sz w:val="19"/>
                      <w:szCs w:val="19"/>
                    </w:rPr>
                  </w:pPr>
                </w:p>
              </w:tc>
            </w:tr>
            <w:tr w:rsidR="007C42F9" w:rsidRPr="005306D4" w:rsidTr="003A7740">
              <w:trPr>
                <w:tblCellSpacing w:w="0" w:type="dxa"/>
              </w:trPr>
              <w:tc>
                <w:tcPr>
                  <w:tcW w:w="10842"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5306D4" w:rsidRDefault="007C42F9" w:rsidP="003A7740">
                  <w:pPr>
                    <w:spacing w:line="295" w:lineRule="atLeast"/>
                    <w:jc w:val="both"/>
                    <w:rPr>
                      <w:color w:val="000000"/>
                    </w:rPr>
                  </w:pPr>
                  <w:r w:rsidRPr="005306D4">
                    <w:rPr>
                      <w:b/>
                      <w:bCs/>
                      <w:color w:val="000000"/>
                      <w:sz w:val="22"/>
                      <w:szCs w:val="22"/>
                    </w:rPr>
                    <w:t>4)</w:t>
                  </w:r>
                  <w:r w:rsidRPr="005306D4">
                    <w:rPr>
                      <w:color w:val="000000"/>
                      <w:sz w:val="22"/>
                      <w:szCs w:val="22"/>
                    </w:rPr>
                    <w:t> deney türlerini öğrenecek ve kullanabilecektir,</w:t>
                  </w:r>
                </w:p>
              </w:tc>
              <w:tc>
                <w:tcPr>
                  <w:tcW w:w="93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1,2,3,4</w:t>
                  </w:r>
                </w:p>
              </w:tc>
              <w:tc>
                <w:tcPr>
                  <w:tcW w:w="261"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A</w:t>
                  </w:r>
                </w:p>
              </w:tc>
              <w:tc>
                <w:tcPr>
                  <w:tcW w:w="108"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rPr>
                      <w:rFonts w:ascii="Tahoma" w:hAnsi="Tahoma" w:cs="Tahoma"/>
                      <w:color w:val="000000"/>
                      <w:sz w:val="19"/>
                      <w:szCs w:val="19"/>
                    </w:rPr>
                  </w:pPr>
                </w:p>
              </w:tc>
            </w:tr>
            <w:tr w:rsidR="007C42F9" w:rsidRPr="005306D4" w:rsidTr="003A7740">
              <w:trPr>
                <w:tblCellSpacing w:w="0" w:type="dxa"/>
              </w:trPr>
              <w:tc>
                <w:tcPr>
                  <w:tcW w:w="10842"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5306D4" w:rsidRDefault="007C42F9" w:rsidP="003A7740">
                  <w:pPr>
                    <w:spacing w:line="295" w:lineRule="atLeast"/>
                    <w:jc w:val="both"/>
                    <w:rPr>
                      <w:color w:val="000000"/>
                    </w:rPr>
                  </w:pPr>
                  <w:r w:rsidRPr="005306D4">
                    <w:rPr>
                      <w:b/>
                      <w:bCs/>
                      <w:color w:val="000000"/>
                      <w:sz w:val="22"/>
                      <w:szCs w:val="22"/>
                    </w:rPr>
                    <w:t>5)</w:t>
                  </w:r>
                  <w:r w:rsidRPr="005306D4">
                    <w:rPr>
                      <w:color w:val="000000"/>
                      <w:sz w:val="22"/>
                      <w:szCs w:val="22"/>
                    </w:rPr>
                    <w:t> alternatif ölçme ve değerlendirme yöntemlerini bilecek</w:t>
                  </w:r>
                </w:p>
                <w:p w:rsidR="007C42F9" w:rsidRPr="005306D4" w:rsidRDefault="007C42F9" w:rsidP="003A7740">
                  <w:pPr>
                    <w:spacing w:line="295" w:lineRule="atLeast"/>
                    <w:jc w:val="both"/>
                    <w:rPr>
                      <w:color w:val="000000"/>
                    </w:rPr>
                  </w:pPr>
                  <w:r w:rsidRPr="005306D4">
                    <w:rPr>
                      <w:color w:val="000000"/>
                      <w:sz w:val="22"/>
                      <w:szCs w:val="22"/>
                    </w:rPr>
                    <w:t xml:space="preserve"> ve kullanabilecektir,</w:t>
                  </w:r>
                </w:p>
              </w:tc>
              <w:tc>
                <w:tcPr>
                  <w:tcW w:w="93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1,2,3,4</w:t>
                  </w:r>
                </w:p>
              </w:tc>
              <w:tc>
                <w:tcPr>
                  <w:tcW w:w="261"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A</w:t>
                  </w:r>
                </w:p>
              </w:tc>
              <w:tc>
                <w:tcPr>
                  <w:tcW w:w="108"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rPr>
                      <w:rFonts w:ascii="Tahoma" w:hAnsi="Tahoma" w:cs="Tahoma"/>
                      <w:color w:val="000000"/>
                      <w:sz w:val="19"/>
                      <w:szCs w:val="19"/>
                    </w:rPr>
                  </w:pPr>
                </w:p>
              </w:tc>
            </w:tr>
            <w:tr w:rsidR="007C42F9" w:rsidRPr="005306D4" w:rsidTr="003A7740">
              <w:trPr>
                <w:tblCellSpacing w:w="0" w:type="dxa"/>
              </w:trPr>
              <w:tc>
                <w:tcPr>
                  <w:tcW w:w="10842"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5306D4" w:rsidRDefault="007C42F9" w:rsidP="003A7740">
                  <w:pPr>
                    <w:spacing w:line="295" w:lineRule="atLeast"/>
                    <w:jc w:val="both"/>
                    <w:rPr>
                      <w:color w:val="000000"/>
                    </w:rPr>
                  </w:pPr>
                  <w:r w:rsidRPr="005306D4">
                    <w:rPr>
                      <w:b/>
                      <w:bCs/>
                      <w:color w:val="000000"/>
                      <w:sz w:val="22"/>
                      <w:szCs w:val="22"/>
                    </w:rPr>
                    <w:t>6)</w:t>
                  </w:r>
                  <w:r w:rsidRPr="005306D4">
                    <w:rPr>
                      <w:color w:val="000000"/>
                      <w:sz w:val="22"/>
                      <w:szCs w:val="22"/>
                    </w:rPr>
                    <w:t> özel öğretim yöntemlerini kullanarak örnek bir ders</w:t>
                  </w:r>
                </w:p>
                <w:p w:rsidR="007C42F9" w:rsidRPr="005306D4" w:rsidRDefault="007C42F9" w:rsidP="003A7740">
                  <w:pPr>
                    <w:spacing w:line="295" w:lineRule="atLeast"/>
                    <w:jc w:val="both"/>
                    <w:rPr>
                      <w:color w:val="000000"/>
                    </w:rPr>
                  </w:pPr>
                  <w:r w:rsidRPr="005306D4">
                    <w:rPr>
                      <w:color w:val="000000"/>
                      <w:sz w:val="22"/>
                      <w:szCs w:val="22"/>
                    </w:rPr>
                    <w:t xml:space="preserve"> planlayabilecek ve sunabilecekti</w:t>
                  </w:r>
                </w:p>
              </w:tc>
              <w:tc>
                <w:tcPr>
                  <w:tcW w:w="934" w:type="dxa"/>
                  <w:shd w:val="clear" w:color="auto" w:fill="F4F3F2"/>
                  <w:vAlign w:val="center"/>
                  <w:hideMark/>
                </w:tcPr>
                <w:p w:rsidR="007C42F9" w:rsidRPr="005306D4" w:rsidRDefault="007C42F9" w:rsidP="003A7740">
                  <w:pPr>
                    <w:rPr>
                      <w:sz w:val="20"/>
                      <w:szCs w:val="20"/>
                    </w:rPr>
                  </w:pPr>
                </w:p>
              </w:tc>
              <w:tc>
                <w:tcPr>
                  <w:tcW w:w="261" w:type="dxa"/>
                  <w:shd w:val="clear" w:color="auto" w:fill="F4F3F2"/>
                  <w:vAlign w:val="center"/>
                  <w:hideMark/>
                </w:tcPr>
                <w:p w:rsidR="007C42F9" w:rsidRPr="005306D4" w:rsidRDefault="007C42F9" w:rsidP="003A7740">
                  <w:pPr>
                    <w:rPr>
                      <w:sz w:val="20"/>
                      <w:szCs w:val="20"/>
                    </w:rPr>
                  </w:pPr>
                </w:p>
              </w:tc>
              <w:tc>
                <w:tcPr>
                  <w:tcW w:w="108" w:type="dxa"/>
                  <w:shd w:val="clear" w:color="auto" w:fill="F4F3F2"/>
                  <w:vAlign w:val="center"/>
                  <w:hideMark/>
                </w:tcPr>
                <w:p w:rsidR="007C42F9" w:rsidRPr="005306D4" w:rsidRDefault="007C42F9" w:rsidP="003A7740">
                  <w:pPr>
                    <w:rPr>
                      <w:sz w:val="20"/>
                      <w:szCs w:val="20"/>
                    </w:rPr>
                  </w:pPr>
                </w:p>
              </w:tc>
            </w:tr>
          </w:tbl>
          <w:p w:rsidR="007C42F9" w:rsidRPr="006D1FEB" w:rsidRDefault="007C42F9" w:rsidP="003A7740">
            <w:pPr>
              <w:pStyle w:val="ListeParagraf"/>
              <w:spacing w:line="295" w:lineRule="atLeast"/>
              <w:ind w:left="0"/>
              <w:rPr>
                <w:sz w:val="20"/>
                <w:szCs w:val="20"/>
              </w:rPr>
            </w:pPr>
          </w:p>
        </w:tc>
      </w:tr>
      <w:tr w:rsidR="007C42F9"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TEMEL DERS KİTABI</w:t>
            </w:r>
          </w:p>
        </w:tc>
        <w:tc>
          <w:tcPr>
            <w:tcW w:w="3164" w:type="pct"/>
            <w:gridSpan w:val="7"/>
            <w:tcBorders>
              <w:top w:val="single" w:sz="12" w:space="0" w:color="auto"/>
              <w:left w:val="single" w:sz="12" w:space="0" w:color="auto"/>
              <w:bottom w:val="single" w:sz="12" w:space="0" w:color="auto"/>
            </w:tcBorders>
            <w:shd w:val="clear" w:color="auto" w:fill="auto"/>
          </w:tcPr>
          <w:p w:rsidR="007C42F9" w:rsidRPr="00E02B4B" w:rsidRDefault="00881FC6" w:rsidP="00F912B5">
            <w:pPr>
              <w:pStyle w:val="ListeParagraf"/>
              <w:numPr>
                <w:ilvl w:val="0"/>
                <w:numId w:val="43"/>
              </w:numPr>
              <w:ind w:left="375" w:hanging="283"/>
              <w:rPr>
                <w:rStyle w:val="apple-converted-space"/>
                <w:color w:val="000000"/>
                <w:shd w:val="clear" w:color="auto" w:fill="F4F3F2"/>
              </w:rPr>
            </w:pPr>
            <w:r>
              <w:rPr>
                <w:color w:val="000000"/>
                <w:sz w:val="22"/>
                <w:szCs w:val="22"/>
                <w:shd w:val="clear" w:color="auto" w:fill="F4F3F2"/>
              </w:rPr>
              <w:t>Mat. ve Fen Bil. Eğitimi</w:t>
            </w:r>
            <w:r w:rsidR="007C42F9" w:rsidRPr="00E02B4B">
              <w:rPr>
                <w:color w:val="000000"/>
                <w:sz w:val="22"/>
                <w:szCs w:val="22"/>
                <w:shd w:val="clear" w:color="auto" w:fill="F4F3F2"/>
              </w:rPr>
              <w:t xml:space="preserve"> Fen ve Teknoloji Dersi Öğretim Programı ve Kılavuzu (2006). Ankara: MEB Yayınları.</w:t>
            </w:r>
            <w:r w:rsidR="007C42F9" w:rsidRPr="00E02B4B">
              <w:rPr>
                <w:rStyle w:val="apple-converted-space"/>
                <w:color w:val="000000"/>
                <w:sz w:val="22"/>
                <w:szCs w:val="22"/>
                <w:shd w:val="clear" w:color="auto" w:fill="F4F3F2"/>
              </w:rPr>
              <w:t> </w:t>
            </w:r>
          </w:p>
          <w:p w:rsidR="007C42F9" w:rsidRPr="00E02B4B" w:rsidRDefault="007C42F9" w:rsidP="00F912B5">
            <w:pPr>
              <w:pStyle w:val="ListeParagraf"/>
              <w:numPr>
                <w:ilvl w:val="0"/>
                <w:numId w:val="43"/>
              </w:numPr>
              <w:ind w:left="375" w:hanging="283"/>
              <w:rPr>
                <w:rStyle w:val="apple-converted-space"/>
                <w:color w:val="000000"/>
                <w:shd w:val="clear" w:color="auto" w:fill="F4F3F2"/>
              </w:rPr>
            </w:pPr>
            <w:r w:rsidRPr="00E02B4B">
              <w:rPr>
                <w:color w:val="000000"/>
                <w:sz w:val="22"/>
                <w:szCs w:val="22"/>
                <w:shd w:val="clear" w:color="auto" w:fill="F4F3F2"/>
              </w:rPr>
              <w:t>Çepni ve diğerleri (2005). Fen ve Teknoloji Öğretimi. Ankara: PegemA Yayıncılık.</w:t>
            </w:r>
            <w:r w:rsidRPr="00E02B4B">
              <w:rPr>
                <w:rStyle w:val="apple-converted-space"/>
                <w:color w:val="000000"/>
                <w:sz w:val="22"/>
                <w:szCs w:val="22"/>
                <w:shd w:val="clear" w:color="auto" w:fill="F4F3F2"/>
              </w:rPr>
              <w:t> </w:t>
            </w:r>
          </w:p>
          <w:p w:rsidR="007C42F9" w:rsidRPr="00E02B4B" w:rsidRDefault="007C42F9" w:rsidP="00F912B5">
            <w:pPr>
              <w:pStyle w:val="ListeParagraf"/>
              <w:numPr>
                <w:ilvl w:val="0"/>
                <w:numId w:val="43"/>
              </w:numPr>
              <w:ind w:left="375" w:hanging="283"/>
              <w:rPr>
                <w:color w:val="000000"/>
                <w:shd w:val="clear" w:color="auto" w:fill="F4F3F2"/>
              </w:rPr>
            </w:pPr>
            <w:r w:rsidRPr="00E02B4B">
              <w:rPr>
                <w:color w:val="000000"/>
                <w:sz w:val="22"/>
                <w:szCs w:val="22"/>
                <w:shd w:val="clear" w:color="auto" w:fill="F4F3F2"/>
              </w:rPr>
              <w:t xml:space="preserve"> Bahar ve diğerleri (2006). Fen ve Teknoloji Öğretimi. Ankara: PegemA Yayıncılık. </w:t>
            </w:r>
          </w:p>
        </w:tc>
      </w:tr>
      <w:tr w:rsidR="007C42F9"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YARDIMCI KAYNAKLAR</w:t>
            </w:r>
          </w:p>
        </w:tc>
        <w:tc>
          <w:tcPr>
            <w:tcW w:w="3164" w:type="pct"/>
            <w:gridSpan w:val="7"/>
            <w:tcBorders>
              <w:top w:val="single" w:sz="12" w:space="0" w:color="auto"/>
              <w:left w:val="single" w:sz="12" w:space="0" w:color="auto"/>
              <w:bottom w:val="single" w:sz="12" w:space="0" w:color="auto"/>
            </w:tcBorders>
            <w:shd w:val="clear" w:color="auto" w:fill="auto"/>
          </w:tcPr>
          <w:p w:rsidR="007C42F9" w:rsidRPr="00E02B4B" w:rsidRDefault="007C42F9" w:rsidP="00F912B5">
            <w:pPr>
              <w:pStyle w:val="ListeParagraf"/>
              <w:numPr>
                <w:ilvl w:val="0"/>
                <w:numId w:val="42"/>
              </w:numPr>
              <w:ind w:left="375" w:hanging="283"/>
              <w:rPr>
                <w:rStyle w:val="apple-converted-space"/>
                <w:color w:val="000000"/>
                <w:shd w:val="clear" w:color="auto" w:fill="F4F3F2"/>
              </w:rPr>
            </w:pPr>
            <w:r w:rsidRPr="00E02B4B">
              <w:rPr>
                <w:color w:val="000000"/>
                <w:sz w:val="22"/>
                <w:szCs w:val="22"/>
                <w:shd w:val="clear" w:color="auto" w:fill="F4F3F2"/>
              </w:rPr>
              <w:t xml:space="preserve">Bağcı Kılıç (2006). Yeni Yaklaşımlar Işığında </w:t>
            </w:r>
            <w:r w:rsidR="00881FC6">
              <w:rPr>
                <w:color w:val="000000"/>
                <w:sz w:val="22"/>
                <w:szCs w:val="22"/>
                <w:shd w:val="clear" w:color="auto" w:fill="F4F3F2"/>
              </w:rPr>
              <w:t>Mat. ve Fen Bil. Eğitimi</w:t>
            </w:r>
            <w:r w:rsidRPr="00E02B4B">
              <w:rPr>
                <w:color w:val="000000"/>
                <w:sz w:val="22"/>
                <w:szCs w:val="22"/>
                <w:shd w:val="clear" w:color="auto" w:fill="F4F3F2"/>
              </w:rPr>
              <w:t xml:space="preserve"> Bilim Öğretimi. İstanbul: Morpa Yayıncılık.</w:t>
            </w:r>
            <w:r w:rsidRPr="00E02B4B">
              <w:rPr>
                <w:rStyle w:val="apple-converted-space"/>
                <w:color w:val="000000"/>
                <w:sz w:val="22"/>
                <w:szCs w:val="22"/>
                <w:shd w:val="clear" w:color="auto" w:fill="F4F3F2"/>
              </w:rPr>
              <w:t> </w:t>
            </w:r>
          </w:p>
          <w:p w:rsidR="007C42F9" w:rsidRPr="00E02B4B" w:rsidRDefault="007C42F9" w:rsidP="003A7740">
            <w:pPr>
              <w:pStyle w:val="ListeParagraf"/>
              <w:ind w:left="375"/>
              <w:rPr>
                <w:lang w:val="en-US"/>
              </w:rPr>
            </w:pPr>
          </w:p>
        </w:tc>
      </w:tr>
      <w:tr w:rsidR="007C42F9" w:rsidRPr="007D72A6"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7C42F9" w:rsidRPr="007D72A6" w:rsidRDefault="007C42F9" w:rsidP="003A7740">
            <w:pPr>
              <w:jc w:val="both"/>
              <w:rPr>
                <w:sz w:val="20"/>
                <w:szCs w:val="20"/>
              </w:rPr>
            </w:pPr>
          </w:p>
        </w:tc>
      </w:tr>
    </w:tbl>
    <w:p w:rsidR="007C42F9" w:rsidRPr="007D72A6" w:rsidRDefault="007C42F9" w:rsidP="003A7740">
      <w:pPr>
        <w:rPr>
          <w:sz w:val="20"/>
          <w:szCs w:val="20"/>
        </w:rPr>
        <w:sectPr w:rsidR="007C42F9" w:rsidRPr="007D72A6"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7C42F9" w:rsidRPr="007D72A6" w:rsidTr="003A7740">
        <w:trPr>
          <w:trHeight w:val="510"/>
          <w:jc w:val="center"/>
        </w:trPr>
        <w:tc>
          <w:tcPr>
            <w:tcW w:w="5000" w:type="pct"/>
            <w:gridSpan w:val="2"/>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lastRenderedPageBreak/>
              <w:t>DERSİN HAFTALIK PLANI</w:t>
            </w:r>
          </w:p>
        </w:tc>
      </w:tr>
      <w:tr w:rsidR="007C42F9" w:rsidRPr="007D72A6" w:rsidTr="003A7740">
        <w:trPr>
          <w:jc w:val="center"/>
        </w:trPr>
        <w:tc>
          <w:tcPr>
            <w:tcW w:w="593" w:type="pct"/>
            <w:shd w:val="clear" w:color="auto" w:fill="auto"/>
          </w:tcPr>
          <w:p w:rsidR="007C42F9" w:rsidRPr="007D72A6" w:rsidRDefault="007C42F9" w:rsidP="003A7740">
            <w:pPr>
              <w:jc w:val="center"/>
              <w:rPr>
                <w:b/>
                <w:sz w:val="20"/>
                <w:szCs w:val="20"/>
              </w:rPr>
            </w:pPr>
            <w:r w:rsidRPr="007D72A6">
              <w:rPr>
                <w:b/>
                <w:sz w:val="20"/>
                <w:szCs w:val="20"/>
              </w:rPr>
              <w:t>HAFTA</w:t>
            </w:r>
          </w:p>
        </w:tc>
        <w:tc>
          <w:tcPr>
            <w:tcW w:w="4407" w:type="pct"/>
            <w:shd w:val="clear" w:color="auto" w:fill="auto"/>
          </w:tcPr>
          <w:p w:rsidR="007C42F9" w:rsidRPr="007D72A6" w:rsidRDefault="007C42F9" w:rsidP="003A7740">
            <w:pPr>
              <w:rPr>
                <w:b/>
                <w:sz w:val="20"/>
                <w:szCs w:val="20"/>
              </w:rPr>
            </w:pPr>
            <w:r w:rsidRPr="007D72A6">
              <w:rPr>
                <w:b/>
                <w:sz w:val="20"/>
                <w:szCs w:val="20"/>
              </w:rPr>
              <w:t>İŞLENEN KONULAR</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1</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Problem çözme ve proje yöntemlerinin fen ve teknoloji öğretiminde kullanımı,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2</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Bilimsel süreç becerilerinin fen ve teknoloji öğretiminde kullanımı, mikro öğretim uygulamaları</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3</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Fen ve teknoloji derslerinde tartışma, soru-cevap ve beyin fırtınası tekniklerinin kullanımı,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4</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Fen ve teknoloji öğretiminde analoji, işbirlikli öğretim, drama ve rol oynamanın kullanımı,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5</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Fen ve teknoloji öğretiminde laboratuarın yeri ve önemi, deney türleri,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6</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Fen ve teknoloji öğretiminde kullanılan laboratuar yaklaşımları, mikro öğretim uygulamaları </w:t>
            </w:r>
          </w:p>
        </w:tc>
      </w:tr>
      <w:tr w:rsidR="007C42F9" w:rsidRPr="007D72A6" w:rsidTr="003A7740">
        <w:trPr>
          <w:jc w:val="center"/>
        </w:trPr>
        <w:tc>
          <w:tcPr>
            <w:tcW w:w="593" w:type="pct"/>
            <w:shd w:val="clear" w:color="auto" w:fill="D9D9D9" w:themeFill="background1" w:themeFillShade="D9"/>
            <w:vAlign w:val="center"/>
          </w:tcPr>
          <w:p w:rsidR="007C42F9" w:rsidRPr="007D72A6" w:rsidRDefault="007C42F9" w:rsidP="003A7740">
            <w:pPr>
              <w:jc w:val="center"/>
              <w:rPr>
                <w:sz w:val="20"/>
                <w:szCs w:val="20"/>
              </w:rPr>
            </w:pPr>
            <w:r w:rsidRPr="007D72A6">
              <w:rPr>
                <w:sz w:val="20"/>
                <w:szCs w:val="20"/>
              </w:rPr>
              <w:t>7-8</w:t>
            </w:r>
          </w:p>
        </w:tc>
        <w:tc>
          <w:tcPr>
            <w:tcW w:w="4407" w:type="pct"/>
            <w:shd w:val="clear" w:color="auto" w:fill="D9D9D9" w:themeFill="background1" w:themeFillShade="D9"/>
          </w:tcPr>
          <w:p w:rsidR="007C42F9" w:rsidRPr="005306D4" w:rsidRDefault="007C42F9" w:rsidP="003A7740">
            <w:pPr>
              <w:rPr>
                <w:b/>
              </w:rPr>
            </w:pPr>
            <w:r w:rsidRPr="005306D4">
              <w:rPr>
                <w:b/>
                <w:sz w:val="22"/>
                <w:szCs w:val="22"/>
              </w:rPr>
              <w:t xml:space="preserve">ARA SINAV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9</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Laboratuarda uyulması gereken kurallar, güvenlik önlemleri ve kazalar,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10</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Ölçme ve değerlendirme kavramları, ölçme değerlendirmenin önemi, Fen ve teknoloji öğretiminde ölçme ve değerlendirme,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11</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Ölçme ve değerlendirme kavramları, ölçme değerlendirmenin önemi, Fen ve teknoloji öğretiminde ölçme ve değerlendirme,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12</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Ölçmede yapılan hatalar, ölçme türleri, değerlendirme türleri,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13</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Ölçme araçlarının geliştirilmesi, geçerlik ve güvenirlik, Bloom taksonomisi,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14</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Alternatif değerlendirme ve fen ve teknoloji öğretiminde kullanımı, mikro öğretim uygulamaları </w:t>
            </w:r>
          </w:p>
        </w:tc>
      </w:tr>
      <w:tr w:rsidR="007C42F9" w:rsidRPr="007D72A6" w:rsidTr="003A7740">
        <w:trPr>
          <w:trHeight w:val="322"/>
          <w:jc w:val="center"/>
        </w:trPr>
        <w:tc>
          <w:tcPr>
            <w:tcW w:w="593" w:type="pct"/>
            <w:tcBorders>
              <w:bottom w:val="single" w:sz="12" w:space="0" w:color="auto"/>
            </w:tcBorders>
            <w:shd w:val="clear" w:color="auto" w:fill="D9D9D9"/>
            <w:vAlign w:val="center"/>
          </w:tcPr>
          <w:p w:rsidR="007C42F9" w:rsidRPr="007D72A6" w:rsidRDefault="007C42F9" w:rsidP="003A7740">
            <w:pPr>
              <w:jc w:val="center"/>
              <w:rPr>
                <w:sz w:val="20"/>
                <w:szCs w:val="20"/>
              </w:rPr>
            </w:pPr>
            <w:r w:rsidRPr="007D72A6">
              <w:rPr>
                <w:sz w:val="20"/>
                <w:szCs w:val="20"/>
              </w:rPr>
              <w:t>15-16</w:t>
            </w:r>
          </w:p>
        </w:tc>
        <w:tc>
          <w:tcPr>
            <w:tcW w:w="4407" w:type="pct"/>
            <w:tcBorders>
              <w:bottom w:val="single" w:sz="12" w:space="0" w:color="auto"/>
            </w:tcBorders>
            <w:shd w:val="clear" w:color="auto" w:fill="D9D9D9"/>
            <w:vAlign w:val="center"/>
          </w:tcPr>
          <w:p w:rsidR="007C42F9" w:rsidRPr="005306D4" w:rsidRDefault="007C42F9" w:rsidP="003A7740">
            <w:pPr>
              <w:rPr>
                <w:b/>
                <w:sz w:val="20"/>
                <w:szCs w:val="20"/>
              </w:rPr>
            </w:pPr>
            <w:r w:rsidRPr="005306D4">
              <w:rPr>
                <w:b/>
                <w:sz w:val="20"/>
                <w:szCs w:val="20"/>
              </w:rPr>
              <w:t xml:space="preserve">FİNAL SINAVI </w:t>
            </w:r>
          </w:p>
        </w:tc>
      </w:tr>
    </w:tbl>
    <w:p w:rsidR="007C42F9" w:rsidRPr="007D72A6" w:rsidRDefault="007C42F9" w:rsidP="003A7740">
      <w:pPr>
        <w:rPr>
          <w:sz w:val="20"/>
          <w:szCs w:val="20"/>
        </w:rPr>
      </w:pPr>
    </w:p>
    <w:p w:rsidR="007C42F9" w:rsidRPr="007D72A6" w:rsidRDefault="007C42F9"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7D72A6" w:rsidTr="003A7740">
        <w:tc>
          <w:tcPr>
            <w:tcW w:w="603"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NO</w:t>
            </w:r>
          </w:p>
        </w:tc>
        <w:tc>
          <w:tcPr>
            <w:tcW w:w="7585" w:type="dxa"/>
            <w:tcBorders>
              <w:top w:val="single" w:sz="12" w:space="0" w:color="auto"/>
            </w:tcBorders>
          </w:tcPr>
          <w:p w:rsidR="007C42F9" w:rsidRPr="007D72A6" w:rsidRDefault="007C42F9" w:rsidP="003A7740">
            <w:pPr>
              <w:rPr>
                <w:b/>
                <w:sz w:val="20"/>
                <w:szCs w:val="20"/>
              </w:rPr>
            </w:pPr>
            <w:r w:rsidRPr="007D72A6">
              <w:rPr>
                <w:b/>
                <w:sz w:val="20"/>
                <w:szCs w:val="20"/>
              </w:rPr>
              <w:t xml:space="preserve">PROGRAM ÇIKTISI </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3</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2</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1</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w:t>
            </w:r>
          </w:p>
        </w:tc>
        <w:tc>
          <w:tcPr>
            <w:tcW w:w="7585" w:type="dxa"/>
            <w:vAlign w:val="center"/>
          </w:tcPr>
          <w:p w:rsidR="007C42F9" w:rsidRPr="007D72A6" w:rsidRDefault="007C42F9" w:rsidP="003A7740">
            <w:pPr>
              <w:rPr>
                <w:color w:val="FF0000"/>
                <w:sz w:val="20"/>
                <w:szCs w:val="20"/>
              </w:rPr>
            </w:pPr>
            <w:r w:rsidRPr="007D72A6">
              <w:rPr>
                <w:sz w:val="20"/>
                <w:szCs w:val="20"/>
              </w:rPr>
              <w:t>Temel Bilimlere ilişkin bilgileri kavrayabilme ve uygulama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2</w:t>
            </w:r>
          </w:p>
        </w:tc>
        <w:tc>
          <w:tcPr>
            <w:tcW w:w="7585" w:type="dxa"/>
            <w:vAlign w:val="center"/>
          </w:tcPr>
          <w:p w:rsidR="007C42F9" w:rsidRPr="007D72A6" w:rsidRDefault="007C42F9" w:rsidP="003A7740">
            <w:pPr>
              <w:rPr>
                <w:color w:val="FF0000"/>
                <w:sz w:val="20"/>
                <w:szCs w:val="20"/>
              </w:rPr>
            </w:pPr>
            <w:r w:rsidRPr="007D72A6">
              <w:rPr>
                <w:sz w:val="20"/>
                <w:szCs w:val="20"/>
              </w:rPr>
              <w:t>Fen Bilimlerindeki Öğretim Etkinliklerinin planlanması, hazırlanması, genel öğretim ilke, yöntem ve tekniklerini kullanma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3</w:t>
            </w:r>
          </w:p>
        </w:tc>
        <w:tc>
          <w:tcPr>
            <w:tcW w:w="7585" w:type="dxa"/>
            <w:vAlign w:val="center"/>
          </w:tcPr>
          <w:p w:rsidR="007C42F9" w:rsidRPr="007D72A6" w:rsidRDefault="007C42F9" w:rsidP="003A7740">
            <w:pPr>
              <w:rPr>
                <w:color w:val="FF0000"/>
                <w:sz w:val="20"/>
                <w:szCs w:val="20"/>
              </w:rPr>
            </w:pPr>
            <w:r w:rsidRPr="007D72A6">
              <w:rPr>
                <w:sz w:val="20"/>
                <w:szCs w:val="20"/>
              </w:rPr>
              <w:t>Fen Bilimleri konularında öğrenilen bilgileri yaşama aktarabilme becerisi ve bu aktarımla üçüncü şahıslara anlatabilme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4</w:t>
            </w:r>
          </w:p>
        </w:tc>
        <w:tc>
          <w:tcPr>
            <w:tcW w:w="7585" w:type="dxa"/>
            <w:vAlign w:val="center"/>
          </w:tcPr>
          <w:p w:rsidR="007C42F9" w:rsidRPr="007D72A6" w:rsidRDefault="007C42F9" w:rsidP="003A7740">
            <w:pPr>
              <w:rPr>
                <w:color w:val="FF0000"/>
                <w:sz w:val="20"/>
                <w:szCs w:val="20"/>
              </w:rPr>
            </w:pPr>
            <w:r w:rsidRPr="007D72A6">
              <w:rPr>
                <w:sz w:val="20"/>
                <w:szCs w:val="20"/>
              </w:rPr>
              <w:t>Hayat boyu öğrenimde, fen bilimlerinin yerini, önemini kavrayabilme, bunu gerektiğinde uygulayabilme ve disiplinler arası alanlara bağlayabilme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5</w:t>
            </w:r>
          </w:p>
        </w:tc>
        <w:tc>
          <w:tcPr>
            <w:tcW w:w="7585" w:type="dxa"/>
            <w:vAlign w:val="center"/>
          </w:tcPr>
          <w:p w:rsidR="007C42F9" w:rsidRPr="007D72A6" w:rsidRDefault="007C42F9" w:rsidP="003A7740">
            <w:pPr>
              <w:rPr>
                <w:color w:val="FF0000"/>
                <w:sz w:val="20"/>
                <w:szCs w:val="20"/>
              </w:rPr>
            </w:pPr>
            <w:r w:rsidRPr="007D72A6">
              <w:rPr>
                <w:sz w:val="20"/>
                <w:szCs w:val="20"/>
              </w:rPr>
              <w:t>Güncel konuları izleme ve yorumlama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6</w:t>
            </w:r>
          </w:p>
        </w:tc>
        <w:tc>
          <w:tcPr>
            <w:tcW w:w="7585" w:type="dxa"/>
            <w:vAlign w:val="center"/>
          </w:tcPr>
          <w:p w:rsidR="007C42F9" w:rsidRPr="007D72A6" w:rsidRDefault="007C42F9" w:rsidP="003A7740">
            <w:pPr>
              <w:rPr>
                <w:color w:val="FF0000"/>
                <w:sz w:val="20"/>
                <w:szCs w:val="20"/>
              </w:rPr>
            </w:pPr>
            <w:r w:rsidRPr="007D72A6">
              <w:rPr>
                <w:sz w:val="20"/>
                <w:szCs w:val="20"/>
              </w:rPr>
              <w:t>İşbirliği içinde çalışma, mesleki ve etik sorumluluk bilincini kazanma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7</w:t>
            </w:r>
          </w:p>
        </w:tc>
        <w:tc>
          <w:tcPr>
            <w:tcW w:w="7585" w:type="dxa"/>
            <w:vAlign w:val="center"/>
          </w:tcPr>
          <w:p w:rsidR="007C42F9" w:rsidRPr="007D72A6" w:rsidRDefault="007C42F9" w:rsidP="003A7740">
            <w:pPr>
              <w:rPr>
                <w:color w:val="FF0000"/>
                <w:sz w:val="20"/>
                <w:szCs w:val="20"/>
              </w:rPr>
            </w:pPr>
            <w:r w:rsidRPr="007D72A6">
              <w:rPr>
                <w:sz w:val="20"/>
                <w:szCs w:val="20"/>
              </w:rPr>
              <w:t>Fen Öğretiminin temel amaçları doğrultusunda, fen okuryazarlığını geliştirme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8</w:t>
            </w:r>
          </w:p>
        </w:tc>
        <w:tc>
          <w:tcPr>
            <w:tcW w:w="7585" w:type="dxa"/>
            <w:vAlign w:val="center"/>
          </w:tcPr>
          <w:p w:rsidR="007C42F9" w:rsidRPr="007D72A6" w:rsidRDefault="007C42F9" w:rsidP="003A7740">
            <w:pPr>
              <w:rPr>
                <w:color w:val="FF0000"/>
                <w:sz w:val="20"/>
                <w:szCs w:val="20"/>
              </w:rPr>
            </w:pPr>
            <w:r w:rsidRPr="007D72A6">
              <w:rPr>
                <w:sz w:val="20"/>
                <w:szCs w:val="20"/>
              </w:rPr>
              <w:t>Yeni Fen programlarını inceleme becerisi (kazanım, öğrenme-öğretme süreci, değerlendirme teknikleri v.s)</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9</w:t>
            </w:r>
          </w:p>
        </w:tc>
        <w:tc>
          <w:tcPr>
            <w:tcW w:w="7585" w:type="dxa"/>
            <w:vAlign w:val="center"/>
          </w:tcPr>
          <w:p w:rsidR="007C42F9" w:rsidRPr="007D72A6" w:rsidRDefault="007C42F9" w:rsidP="003A7740">
            <w:pPr>
              <w:rPr>
                <w:color w:val="FF0000"/>
                <w:sz w:val="20"/>
                <w:szCs w:val="20"/>
              </w:rPr>
            </w:pPr>
            <w:r w:rsidRPr="007D72A6">
              <w:rPr>
                <w:sz w:val="20"/>
                <w:szCs w:val="20"/>
              </w:rPr>
              <w:t>Doğa olaylarını bilimsel temellere dayandırarak açıklama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10</w:t>
            </w:r>
          </w:p>
        </w:tc>
        <w:tc>
          <w:tcPr>
            <w:tcW w:w="7585" w:type="dxa"/>
            <w:vAlign w:val="center"/>
          </w:tcPr>
          <w:p w:rsidR="007C42F9" w:rsidRPr="007D72A6" w:rsidRDefault="007C42F9" w:rsidP="003A7740">
            <w:pPr>
              <w:rPr>
                <w:color w:val="FF0000"/>
                <w:sz w:val="20"/>
                <w:szCs w:val="20"/>
              </w:rPr>
            </w:pPr>
            <w:r w:rsidRPr="007D72A6">
              <w:rPr>
                <w:sz w:val="20"/>
                <w:szCs w:val="20"/>
              </w:rPr>
              <w:t>Bilimsel süreç becerileri kazanmak ve bunları daha sonraki yaşantılarının değişik aşamalarında kullanarak hayatlarını kolaylaştırma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11</w:t>
            </w:r>
          </w:p>
        </w:tc>
        <w:tc>
          <w:tcPr>
            <w:tcW w:w="7585" w:type="dxa"/>
            <w:vAlign w:val="center"/>
          </w:tcPr>
          <w:p w:rsidR="007C42F9" w:rsidRPr="007D72A6" w:rsidRDefault="007C42F9" w:rsidP="003A7740">
            <w:pPr>
              <w:rPr>
                <w:color w:val="FF0000"/>
                <w:sz w:val="20"/>
                <w:szCs w:val="20"/>
              </w:rPr>
            </w:pPr>
            <w:r w:rsidRPr="007D72A6">
              <w:rPr>
                <w:sz w:val="20"/>
                <w:szCs w:val="20"/>
              </w:rPr>
              <w:t>Öğrencilerin kişisel gelişim özelliklerine uygun olan yöntem ve teknikleri kullanma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12</w:t>
            </w:r>
          </w:p>
        </w:tc>
        <w:tc>
          <w:tcPr>
            <w:tcW w:w="7585" w:type="dxa"/>
            <w:vAlign w:val="center"/>
          </w:tcPr>
          <w:p w:rsidR="007C42F9" w:rsidRPr="007D72A6" w:rsidRDefault="007C42F9" w:rsidP="003A7740">
            <w:pPr>
              <w:rPr>
                <w:color w:val="FF0000"/>
                <w:sz w:val="20"/>
                <w:szCs w:val="20"/>
              </w:rPr>
            </w:pPr>
            <w:r w:rsidRPr="007D72A6">
              <w:rPr>
                <w:sz w:val="20"/>
                <w:szCs w:val="20"/>
              </w:rPr>
              <w:t>Fen programlarından yararlanarak plan hazırlayıp, araç gereç ve materyalleri düzenleyerek ders sunma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13</w:t>
            </w:r>
          </w:p>
        </w:tc>
        <w:tc>
          <w:tcPr>
            <w:tcW w:w="7585" w:type="dxa"/>
            <w:vAlign w:val="center"/>
          </w:tcPr>
          <w:p w:rsidR="007C42F9" w:rsidRPr="007D72A6" w:rsidRDefault="007C42F9" w:rsidP="003A7740">
            <w:pPr>
              <w:rPr>
                <w:color w:val="FF0000"/>
                <w:sz w:val="20"/>
                <w:szCs w:val="20"/>
              </w:rPr>
            </w:pPr>
            <w:r w:rsidRPr="007D72A6">
              <w:rPr>
                <w:sz w:val="20"/>
                <w:szCs w:val="20"/>
              </w:rPr>
              <w:t>Konuya uygun deneyleri seçip, tasarlayıp yapabilme, verileri analiz etme ve yorumlayarak bilimsel rapor haline getirebilme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lastRenderedPageBreak/>
              <w:t>14</w:t>
            </w:r>
          </w:p>
        </w:tc>
        <w:tc>
          <w:tcPr>
            <w:tcW w:w="7585" w:type="dxa"/>
            <w:vAlign w:val="center"/>
          </w:tcPr>
          <w:p w:rsidR="007C42F9" w:rsidRPr="007D72A6" w:rsidRDefault="007C42F9" w:rsidP="003A7740">
            <w:pPr>
              <w:rPr>
                <w:color w:val="FF0000"/>
                <w:sz w:val="20"/>
                <w:szCs w:val="20"/>
              </w:rPr>
            </w:pPr>
            <w:r w:rsidRPr="007D72A6">
              <w:rPr>
                <w:sz w:val="20"/>
                <w:szCs w:val="20"/>
              </w:rPr>
              <w:t>Laboratuar güvenliği konusunda bilgi birikimine sahip olma ve gerektiğinde kullanabilme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15</w:t>
            </w:r>
          </w:p>
        </w:tc>
        <w:tc>
          <w:tcPr>
            <w:tcW w:w="7585" w:type="dxa"/>
            <w:vAlign w:val="center"/>
          </w:tcPr>
          <w:p w:rsidR="007C42F9" w:rsidRPr="007D72A6" w:rsidRDefault="007C42F9" w:rsidP="003A7740">
            <w:pPr>
              <w:rPr>
                <w:color w:val="FF0000"/>
                <w:sz w:val="20"/>
                <w:szCs w:val="20"/>
              </w:rPr>
            </w:pPr>
            <w:r w:rsidRPr="007D72A6">
              <w:rPr>
                <w:sz w:val="20"/>
                <w:szCs w:val="20"/>
              </w:rPr>
              <w:t>Problemleri belirleme ve aşamalarına uygun olarak çözme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9889" w:type="dxa"/>
            <w:gridSpan w:val="5"/>
            <w:tcBorders>
              <w:bottom w:val="single" w:sz="12" w:space="0" w:color="auto"/>
            </w:tcBorders>
            <w:vAlign w:val="center"/>
          </w:tcPr>
          <w:p w:rsidR="007C42F9" w:rsidRPr="007D72A6" w:rsidRDefault="007C42F9" w:rsidP="003A7740">
            <w:pPr>
              <w:jc w:val="both"/>
              <w:rPr>
                <w:sz w:val="20"/>
                <w:szCs w:val="20"/>
              </w:rPr>
            </w:pPr>
            <w:r w:rsidRPr="007D72A6">
              <w:rPr>
                <w:b/>
                <w:sz w:val="20"/>
                <w:szCs w:val="20"/>
              </w:rPr>
              <w:t>1</w:t>
            </w:r>
            <w:r w:rsidRPr="007D72A6">
              <w:rPr>
                <w:sz w:val="20"/>
                <w:szCs w:val="20"/>
              </w:rPr>
              <w:t xml:space="preserve">:Hiç Katkısı Yok. </w:t>
            </w:r>
            <w:r w:rsidRPr="007D72A6">
              <w:rPr>
                <w:b/>
                <w:sz w:val="20"/>
                <w:szCs w:val="20"/>
              </w:rPr>
              <w:t>2</w:t>
            </w:r>
            <w:r w:rsidRPr="007D72A6">
              <w:rPr>
                <w:sz w:val="20"/>
                <w:szCs w:val="20"/>
              </w:rPr>
              <w:t xml:space="preserve">:Kısmen Katkısı Var. </w:t>
            </w:r>
            <w:r w:rsidRPr="007D72A6">
              <w:rPr>
                <w:b/>
                <w:sz w:val="20"/>
                <w:szCs w:val="20"/>
              </w:rPr>
              <w:t>3</w:t>
            </w:r>
            <w:r w:rsidRPr="007D72A6">
              <w:rPr>
                <w:sz w:val="20"/>
                <w:szCs w:val="20"/>
              </w:rPr>
              <w:t>:Tam Katkısı Var.</w:t>
            </w:r>
          </w:p>
        </w:tc>
      </w:tr>
    </w:tbl>
    <w:p w:rsidR="007C42F9" w:rsidRPr="007D72A6" w:rsidRDefault="007C42F9" w:rsidP="003A7740">
      <w:pPr>
        <w:rPr>
          <w:sz w:val="20"/>
          <w:szCs w:val="20"/>
        </w:rPr>
      </w:pPr>
    </w:p>
    <w:p w:rsidR="007C42F9" w:rsidRPr="007D72A6" w:rsidRDefault="007C42F9" w:rsidP="003A7740">
      <w:pPr>
        <w:spacing w:line="360" w:lineRule="auto"/>
        <w:rPr>
          <w:sz w:val="20"/>
          <w:szCs w:val="20"/>
        </w:rPr>
      </w:pPr>
      <w:r w:rsidRPr="007D72A6">
        <w:rPr>
          <w:b/>
          <w:sz w:val="20"/>
          <w:szCs w:val="20"/>
        </w:rPr>
        <w:t>Dersin Öğretim Üyesi:</w:t>
      </w:r>
      <w:r w:rsidRPr="007D72A6">
        <w:rPr>
          <w:sz w:val="20"/>
          <w:szCs w:val="20"/>
        </w:rPr>
        <w:t xml:space="preserve">   </w:t>
      </w:r>
      <w:r>
        <w:rPr>
          <w:sz w:val="20"/>
          <w:szCs w:val="20"/>
        </w:rPr>
        <w:t xml:space="preserve">Yrd. Doç .Dr. </w:t>
      </w:r>
      <w:r w:rsidR="007C0716">
        <w:rPr>
          <w:sz w:val="20"/>
          <w:szCs w:val="20"/>
        </w:rPr>
        <w:t>Munise KAPUCU SEÇKİN</w:t>
      </w:r>
    </w:p>
    <w:p w:rsidR="007C42F9" w:rsidRPr="007D72A6" w:rsidRDefault="007C42F9" w:rsidP="003A7740">
      <w:pPr>
        <w:tabs>
          <w:tab w:val="left" w:pos="7800"/>
        </w:tabs>
        <w:rPr>
          <w:sz w:val="20"/>
          <w:szCs w:val="20"/>
        </w:rPr>
      </w:pPr>
      <w:r w:rsidRPr="007D72A6">
        <w:rPr>
          <w:b/>
          <w:sz w:val="20"/>
          <w:szCs w:val="20"/>
        </w:rPr>
        <w:t>İmza</w:t>
      </w:r>
      <w:r w:rsidRPr="007D72A6">
        <w:rPr>
          <w:sz w:val="20"/>
          <w:szCs w:val="20"/>
        </w:rPr>
        <w:t xml:space="preserve">: </w:t>
      </w:r>
      <w:r w:rsidRPr="007D72A6">
        <w:rPr>
          <w:sz w:val="20"/>
          <w:szCs w:val="20"/>
        </w:rPr>
        <w:tab/>
      </w:r>
      <w:r w:rsidRPr="007D72A6">
        <w:rPr>
          <w:b/>
          <w:sz w:val="20"/>
          <w:szCs w:val="20"/>
        </w:rPr>
        <w:t>Tarih:</w:t>
      </w:r>
    </w:p>
    <w:p w:rsidR="007C42F9" w:rsidRDefault="007C42F9" w:rsidP="003A7740"/>
    <w:p w:rsidR="007C42F9" w:rsidRDefault="007C42F9"/>
    <w:p w:rsidR="007C42F9" w:rsidRDefault="007C42F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BF7B3A" w:rsidRDefault="00334793" w:rsidP="003A7740">
      <w:pPr>
        <w:outlineLvl w:val="0"/>
        <w:rPr>
          <w:b/>
          <w:sz w:val="22"/>
          <w:szCs w:val="22"/>
        </w:rPr>
      </w:pPr>
      <w:r>
        <w:rPr>
          <w:b/>
          <w:noProof/>
          <w:sz w:val="22"/>
          <w:szCs w:val="22"/>
        </w:rPr>
        <w:drawing>
          <wp:anchor distT="0" distB="0" distL="114300" distR="114300" simplePos="0" relativeHeight="251905024" behindDoc="1" locked="0" layoutInCell="1" allowOverlap="1">
            <wp:simplePos x="0" y="0"/>
            <wp:positionH relativeFrom="column">
              <wp:posOffset>-19685</wp:posOffset>
            </wp:positionH>
            <wp:positionV relativeFrom="paragraph">
              <wp:posOffset>-86360</wp:posOffset>
            </wp:positionV>
            <wp:extent cx="499110" cy="464820"/>
            <wp:effectExtent l="19050" t="0" r="0" b="0"/>
            <wp:wrapSquare wrapText="bothSides"/>
            <wp:docPr id="10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p w:rsidR="007C42F9" w:rsidRPr="008D59C7" w:rsidRDefault="007C42F9" w:rsidP="003A7740">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8D59C7">
        <w:tc>
          <w:tcPr>
            <w:tcW w:w="1167" w:type="dxa"/>
            <w:vAlign w:val="center"/>
          </w:tcPr>
          <w:p w:rsidR="007C42F9" w:rsidRPr="008D59C7" w:rsidRDefault="007C42F9" w:rsidP="006B43E2">
            <w:pPr>
              <w:outlineLvl w:val="0"/>
              <w:rPr>
                <w:b/>
              </w:rPr>
            </w:pPr>
            <w:r w:rsidRPr="008D59C7">
              <w:rPr>
                <w:b/>
                <w:sz w:val="22"/>
                <w:szCs w:val="22"/>
              </w:rPr>
              <w:t>DÖNEM</w:t>
            </w:r>
          </w:p>
        </w:tc>
        <w:tc>
          <w:tcPr>
            <w:tcW w:w="1527" w:type="dxa"/>
            <w:vAlign w:val="center"/>
          </w:tcPr>
          <w:p w:rsidR="007C42F9" w:rsidRPr="008D59C7" w:rsidRDefault="007C42F9" w:rsidP="003A7740">
            <w:pPr>
              <w:outlineLvl w:val="0"/>
            </w:pPr>
            <w:r w:rsidRPr="008D59C7">
              <w:rPr>
                <w:sz w:val="22"/>
                <w:szCs w:val="22"/>
              </w:rPr>
              <w:t xml:space="preserve"> </w:t>
            </w:r>
            <w:r>
              <w:rPr>
                <w:sz w:val="22"/>
                <w:szCs w:val="22"/>
              </w:rPr>
              <w:t>Güz</w:t>
            </w:r>
          </w:p>
        </w:tc>
      </w:tr>
    </w:tbl>
    <w:p w:rsidR="007C42F9" w:rsidRPr="00772202"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7C42F9" w:rsidRPr="00772202" w:rsidTr="00F11FEE">
        <w:tc>
          <w:tcPr>
            <w:tcW w:w="2093" w:type="dxa"/>
            <w:vAlign w:val="center"/>
          </w:tcPr>
          <w:p w:rsidR="007C42F9" w:rsidRPr="00772202" w:rsidRDefault="007C42F9" w:rsidP="006B43E2">
            <w:pPr>
              <w:jc w:val="center"/>
              <w:outlineLvl w:val="0"/>
              <w:rPr>
                <w:b/>
                <w:sz w:val="20"/>
                <w:szCs w:val="20"/>
              </w:rPr>
            </w:pPr>
            <w:r w:rsidRPr="00772202">
              <w:rPr>
                <w:b/>
                <w:sz w:val="20"/>
                <w:szCs w:val="20"/>
              </w:rPr>
              <w:t>DERSİN KODU</w:t>
            </w:r>
          </w:p>
        </w:tc>
        <w:tc>
          <w:tcPr>
            <w:tcW w:w="2126" w:type="dxa"/>
            <w:vAlign w:val="center"/>
          </w:tcPr>
          <w:p w:rsidR="007C42F9" w:rsidRPr="00772202" w:rsidRDefault="007C42F9" w:rsidP="003A7740">
            <w:pPr>
              <w:outlineLvl w:val="0"/>
              <w:rPr>
                <w:sz w:val="20"/>
                <w:szCs w:val="20"/>
              </w:rPr>
            </w:pPr>
            <w:r w:rsidRPr="00772202">
              <w:rPr>
                <w:sz w:val="20"/>
                <w:szCs w:val="20"/>
              </w:rPr>
              <w:t>171</w:t>
            </w:r>
            <w:r>
              <w:rPr>
                <w:sz w:val="20"/>
                <w:szCs w:val="20"/>
              </w:rPr>
              <w:t>117115</w:t>
            </w:r>
          </w:p>
        </w:tc>
        <w:tc>
          <w:tcPr>
            <w:tcW w:w="2268" w:type="dxa"/>
            <w:vAlign w:val="center"/>
          </w:tcPr>
          <w:p w:rsidR="007C42F9" w:rsidRPr="00772202" w:rsidRDefault="007C42F9" w:rsidP="000E3402">
            <w:pPr>
              <w:outlineLvl w:val="0"/>
              <w:rPr>
                <w:sz w:val="20"/>
                <w:szCs w:val="20"/>
              </w:rPr>
            </w:pPr>
            <w:r w:rsidRPr="00772202">
              <w:rPr>
                <w:b/>
                <w:sz w:val="20"/>
                <w:szCs w:val="20"/>
              </w:rPr>
              <w:t>DERSİN ADI</w:t>
            </w:r>
          </w:p>
        </w:tc>
        <w:tc>
          <w:tcPr>
            <w:tcW w:w="3686" w:type="dxa"/>
            <w:vAlign w:val="center"/>
          </w:tcPr>
          <w:p w:rsidR="007C42F9" w:rsidRPr="00772202" w:rsidRDefault="007C42F9" w:rsidP="003A7740">
            <w:pPr>
              <w:jc w:val="center"/>
              <w:outlineLvl w:val="0"/>
              <w:rPr>
                <w:sz w:val="20"/>
                <w:szCs w:val="20"/>
              </w:rPr>
            </w:pPr>
            <w:r w:rsidRPr="00772202">
              <w:rPr>
                <w:sz w:val="20"/>
                <w:szCs w:val="20"/>
              </w:rPr>
              <w:t>REHBERLİK</w:t>
            </w:r>
          </w:p>
          <w:p w:rsidR="007C42F9" w:rsidRPr="00772202" w:rsidRDefault="007C42F9" w:rsidP="003A7740">
            <w:pPr>
              <w:outlineLvl w:val="0"/>
              <w:rPr>
                <w:b/>
                <w:sz w:val="20"/>
                <w:szCs w:val="20"/>
              </w:rPr>
            </w:pPr>
          </w:p>
        </w:tc>
      </w:tr>
    </w:tbl>
    <w:p w:rsidR="007C42F9" w:rsidRPr="00772202" w:rsidRDefault="007C42F9" w:rsidP="003A7740">
      <w:pPr>
        <w:outlineLvl w:val="0"/>
        <w:rPr>
          <w:sz w:val="20"/>
          <w:szCs w:val="20"/>
        </w:rPr>
      </w:pPr>
      <w:r w:rsidRPr="00772202">
        <w:rPr>
          <w:b/>
          <w:sz w:val="20"/>
          <w:szCs w:val="20"/>
        </w:rPr>
        <w:t xml:space="preserve">                                                   </w:t>
      </w:r>
      <w:r w:rsidRPr="00772202">
        <w:rPr>
          <w:b/>
          <w:sz w:val="20"/>
          <w:szCs w:val="20"/>
        </w:rPr>
        <w:tab/>
      </w:r>
      <w:r w:rsidRPr="00772202">
        <w:rPr>
          <w:b/>
          <w:sz w:val="20"/>
          <w:szCs w:val="20"/>
        </w:rPr>
        <w:tab/>
      </w:r>
      <w:r w:rsidRPr="00772202">
        <w:rPr>
          <w:b/>
          <w:sz w:val="20"/>
          <w:szCs w:val="20"/>
        </w:rPr>
        <w:tab/>
      </w:r>
      <w:r w:rsidRPr="00772202">
        <w:rPr>
          <w:b/>
          <w:sz w:val="20"/>
          <w:szCs w:val="20"/>
        </w:rPr>
        <w:tab/>
      </w:r>
      <w:r w:rsidRPr="00772202">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3"/>
        <w:gridCol w:w="782"/>
        <w:gridCol w:w="1171"/>
        <w:gridCol w:w="336"/>
        <w:gridCol w:w="704"/>
        <w:gridCol w:w="390"/>
        <w:gridCol w:w="521"/>
        <w:gridCol w:w="515"/>
        <w:gridCol w:w="138"/>
        <w:gridCol w:w="652"/>
        <w:gridCol w:w="1557"/>
        <w:gridCol w:w="133"/>
        <w:gridCol w:w="1303"/>
      </w:tblGrid>
      <w:tr w:rsidR="007C42F9" w:rsidRPr="00772202" w:rsidTr="00E168FE">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7C42F9" w:rsidRPr="00772202" w:rsidRDefault="007C42F9" w:rsidP="003A7740">
            <w:pPr>
              <w:rPr>
                <w:b/>
                <w:sz w:val="20"/>
                <w:szCs w:val="20"/>
              </w:rPr>
            </w:pPr>
            <w:r w:rsidRPr="00772202">
              <w:rPr>
                <w:b/>
                <w:sz w:val="20"/>
                <w:szCs w:val="20"/>
              </w:rPr>
              <w:t>YARIYIL</w:t>
            </w:r>
          </w:p>
          <w:p w:rsidR="007C42F9" w:rsidRPr="00772202" w:rsidRDefault="007C42F9" w:rsidP="003A7740">
            <w:pPr>
              <w:rPr>
                <w:sz w:val="20"/>
                <w:szCs w:val="20"/>
              </w:rPr>
            </w:pPr>
          </w:p>
        </w:tc>
        <w:tc>
          <w:tcPr>
            <w:tcW w:w="1603" w:type="pct"/>
            <w:gridSpan w:val="4"/>
            <w:tcBorders>
              <w:left w:val="single" w:sz="12" w:space="0" w:color="auto"/>
              <w:bottom w:val="single" w:sz="4" w:space="0" w:color="auto"/>
              <w:right w:val="single" w:sz="12" w:space="0" w:color="auto"/>
            </w:tcBorders>
            <w:vAlign w:val="center"/>
          </w:tcPr>
          <w:p w:rsidR="007C42F9" w:rsidRPr="00772202" w:rsidRDefault="007C42F9" w:rsidP="003A7740">
            <w:pPr>
              <w:jc w:val="center"/>
              <w:rPr>
                <w:b/>
                <w:sz w:val="20"/>
                <w:szCs w:val="20"/>
              </w:rPr>
            </w:pPr>
            <w:r w:rsidRPr="00772202">
              <w:rPr>
                <w:b/>
                <w:sz w:val="20"/>
                <w:szCs w:val="20"/>
              </w:rPr>
              <w:t>HAFTALIK DERS SAATİ</w:t>
            </w:r>
          </w:p>
        </w:tc>
        <w:tc>
          <w:tcPr>
            <w:tcW w:w="2790" w:type="pct"/>
            <w:gridSpan w:val="8"/>
            <w:tcBorders>
              <w:left w:val="single" w:sz="12" w:space="0" w:color="auto"/>
              <w:bottom w:val="single" w:sz="4" w:space="0" w:color="auto"/>
            </w:tcBorders>
            <w:vAlign w:val="center"/>
          </w:tcPr>
          <w:p w:rsidR="007C42F9" w:rsidRPr="00772202" w:rsidRDefault="007C42F9" w:rsidP="003A7740">
            <w:pPr>
              <w:jc w:val="center"/>
              <w:rPr>
                <w:b/>
                <w:sz w:val="20"/>
                <w:szCs w:val="20"/>
              </w:rPr>
            </w:pPr>
            <w:r w:rsidRPr="00772202">
              <w:rPr>
                <w:b/>
                <w:sz w:val="20"/>
                <w:szCs w:val="20"/>
              </w:rPr>
              <w:t>DERSİN</w:t>
            </w:r>
          </w:p>
        </w:tc>
      </w:tr>
      <w:tr w:rsidR="007C42F9" w:rsidRPr="00772202" w:rsidTr="00E168FE">
        <w:trPr>
          <w:trHeight w:val="382"/>
        </w:trPr>
        <w:tc>
          <w:tcPr>
            <w:tcW w:w="607" w:type="pct"/>
            <w:vMerge/>
            <w:tcBorders>
              <w:top w:val="single" w:sz="4" w:space="0" w:color="auto"/>
              <w:left w:val="single" w:sz="12" w:space="0" w:color="auto"/>
              <w:bottom w:val="single" w:sz="4" w:space="0" w:color="auto"/>
              <w:right w:val="single" w:sz="12" w:space="0" w:color="auto"/>
            </w:tcBorders>
          </w:tcPr>
          <w:p w:rsidR="007C42F9" w:rsidRPr="00772202" w:rsidRDefault="007C42F9" w:rsidP="003A7740">
            <w:pPr>
              <w:rPr>
                <w:b/>
                <w:sz w:val="20"/>
                <w:szCs w:val="20"/>
              </w:rPr>
            </w:pPr>
          </w:p>
        </w:tc>
        <w:tc>
          <w:tcPr>
            <w:tcW w:w="419" w:type="pct"/>
            <w:tcBorders>
              <w:top w:val="single" w:sz="4" w:space="0" w:color="auto"/>
              <w:left w:val="single" w:sz="12" w:space="0" w:color="auto"/>
              <w:bottom w:val="single" w:sz="4" w:space="0" w:color="auto"/>
              <w:right w:val="single" w:sz="4" w:space="0" w:color="auto"/>
            </w:tcBorders>
            <w:vAlign w:val="center"/>
          </w:tcPr>
          <w:p w:rsidR="007C42F9" w:rsidRPr="00772202" w:rsidRDefault="007C42F9" w:rsidP="00DA08B8">
            <w:pPr>
              <w:jc w:val="center"/>
              <w:rPr>
                <w:b/>
                <w:sz w:val="20"/>
                <w:szCs w:val="20"/>
              </w:rPr>
            </w:pPr>
            <w:r w:rsidRPr="00772202">
              <w:rPr>
                <w:b/>
                <w:sz w:val="20"/>
                <w:szCs w:val="20"/>
              </w:rPr>
              <w:t>Teorik</w:t>
            </w:r>
          </w:p>
        </w:tc>
        <w:tc>
          <w:tcPr>
            <w:tcW w:w="627" w:type="pct"/>
            <w:tcBorders>
              <w:top w:val="single" w:sz="4" w:space="0" w:color="auto"/>
              <w:left w:val="single" w:sz="4" w:space="0" w:color="auto"/>
              <w:bottom w:val="single" w:sz="4" w:space="0" w:color="auto"/>
            </w:tcBorders>
            <w:vAlign w:val="center"/>
          </w:tcPr>
          <w:p w:rsidR="007C42F9" w:rsidRPr="00772202" w:rsidRDefault="007C42F9" w:rsidP="00424600">
            <w:pPr>
              <w:jc w:val="center"/>
              <w:rPr>
                <w:b/>
                <w:sz w:val="20"/>
                <w:szCs w:val="20"/>
              </w:rPr>
            </w:pPr>
            <w:r w:rsidRPr="00772202">
              <w:rPr>
                <w:b/>
                <w:sz w:val="20"/>
                <w:szCs w:val="20"/>
              </w:rPr>
              <w:t>Uygulama</w:t>
            </w:r>
          </w:p>
        </w:tc>
        <w:tc>
          <w:tcPr>
            <w:tcW w:w="557" w:type="pct"/>
            <w:gridSpan w:val="2"/>
            <w:tcBorders>
              <w:top w:val="single" w:sz="4" w:space="0" w:color="auto"/>
              <w:bottom w:val="single" w:sz="4" w:space="0" w:color="auto"/>
              <w:right w:val="single" w:sz="12" w:space="0" w:color="auto"/>
            </w:tcBorders>
            <w:vAlign w:val="center"/>
          </w:tcPr>
          <w:p w:rsidR="007C42F9" w:rsidRPr="00772202" w:rsidRDefault="007C42F9" w:rsidP="00424600">
            <w:pPr>
              <w:ind w:left="-111" w:right="-108"/>
              <w:jc w:val="center"/>
              <w:rPr>
                <w:b/>
                <w:sz w:val="20"/>
                <w:szCs w:val="20"/>
              </w:rPr>
            </w:pPr>
            <w:r w:rsidRPr="00772202">
              <w:rPr>
                <w:b/>
                <w:sz w:val="20"/>
                <w:szCs w:val="20"/>
              </w:rPr>
              <w:t>Laboratuar</w:t>
            </w:r>
          </w:p>
        </w:tc>
        <w:tc>
          <w:tcPr>
            <w:tcW w:w="488" w:type="pct"/>
            <w:gridSpan w:val="2"/>
            <w:tcBorders>
              <w:top w:val="single" w:sz="4" w:space="0" w:color="auto"/>
              <w:bottom w:val="single" w:sz="4" w:space="0" w:color="auto"/>
              <w:right w:val="single" w:sz="4" w:space="0" w:color="auto"/>
            </w:tcBorders>
            <w:vAlign w:val="center"/>
          </w:tcPr>
          <w:p w:rsidR="007C42F9" w:rsidRPr="00772202" w:rsidRDefault="007C42F9" w:rsidP="00424600">
            <w:pPr>
              <w:jc w:val="center"/>
              <w:rPr>
                <w:b/>
                <w:sz w:val="20"/>
                <w:szCs w:val="20"/>
              </w:rPr>
            </w:pPr>
            <w:r w:rsidRPr="00772202">
              <w:rPr>
                <w:b/>
                <w:sz w:val="20"/>
                <w:szCs w:val="20"/>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7C42F9" w:rsidRPr="00772202" w:rsidRDefault="007C42F9" w:rsidP="00424600">
            <w:pPr>
              <w:ind w:left="-111" w:right="-108"/>
              <w:jc w:val="center"/>
              <w:rPr>
                <w:b/>
                <w:sz w:val="20"/>
                <w:szCs w:val="20"/>
              </w:rPr>
            </w:pPr>
            <w:r w:rsidRPr="00772202">
              <w:rPr>
                <w:b/>
                <w:sz w:val="20"/>
                <w:szCs w:val="20"/>
              </w:rPr>
              <w:t>AKTS</w:t>
            </w:r>
          </w:p>
        </w:tc>
        <w:tc>
          <w:tcPr>
            <w:tcW w:w="1254" w:type="pct"/>
            <w:gridSpan w:val="3"/>
            <w:tcBorders>
              <w:top w:val="single" w:sz="4" w:space="0" w:color="auto"/>
              <w:left w:val="single" w:sz="4" w:space="0" w:color="auto"/>
              <w:bottom w:val="single" w:sz="4" w:space="0" w:color="auto"/>
            </w:tcBorders>
            <w:vAlign w:val="center"/>
          </w:tcPr>
          <w:p w:rsidR="007C42F9" w:rsidRPr="00772202" w:rsidRDefault="007C42F9" w:rsidP="00424600">
            <w:pPr>
              <w:jc w:val="center"/>
              <w:rPr>
                <w:b/>
                <w:sz w:val="20"/>
                <w:szCs w:val="20"/>
              </w:rPr>
            </w:pPr>
            <w:r w:rsidRPr="00772202">
              <w:rPr>
                <w:b/>
                <w:sz w:val="20"/>
                <w:szCs w:val="20"/>
              </w:rPr>
              <w:t>TÜRÜ</w:t>
            </w:r>
          </w:p>
        </w:tc>
        <w:tc>
          <w:tcPr>
            <w:tcW w:w="697" w:type="pct"/>
            <w:tcBorders>
              <w:top w:val="single" w:sz="4" w:space="0" w:color="auto"/>
              <w:left w:val="single" w:sz="4" w:space="0" w:color="auto"/>
              <w:bottom w:val="single" w:sz="4" w:space="0" w:color="auto"/>
            </w:tcBorders>
            <w:vAlign w:val="center"/>
          </w:tcPr>
          <w:p w:rsidR="007C42F9" w:rsidRPr="00772202" w:rsidRDefault="007C42F9" w:rsidP="003A7740">
            <w:pPr>
              <w:jc w:val="center"/>
              <w:rPr>
                <w:b/>
                <w:sz w:val="20"/>
                <w:szCs w:val="20"/>
              </w:rPr>
            </w:pPr>
            <w:r w:rsidRPr="00772202">
              <w:rPr>
                <w:b/>
                <w:sz w:val="20"/>
                <w:szCs w:val="20"/>
              </w:rPr>
              <w:t>DİLİ</w:t>
            </w:r>
          </w:p>
        </w:tc>
      </w:tr>
      <w:tr w:rsidR="007C42F9" w:rsidRPr="00772202" w:rsidTr="00E168FE">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7C42F9" w:rsidRPr="00772202" w:rsidRDefault="007C42F9" w:rsidP="003A7740">
            <w:pPr>
              <w:jc w:val="center"/>
              <w:rPr>
                <w:sz w:val="20"/>
                <w:szCs w:val="20"/>
              </w:rPr>
            </w:pPr>
            <w:r>
              <w:rPr>
                <w:sz w:val="20"/>
                <w:szCs w:val="20"/>
              </w:rPr>
              <w:t>VII</w:t>
            </w:r>
          </w:p>
        </w:tc>
        <w:tc>
          <w:tcPr>
            <w:tcW w:w="419" w:type="pct"/>
            <w:tcBorders>
              <w:top w:val="single" w:sz="4" w:space="0" w:color="auto"/>
              <w:left w:val="single" w:sz="12" w:space="0" w:color="auto"/>
              <w:bottom w:val="single" w:sz="12" w:space="0" w:color="auto"/>
              <w:right w:val="single" w:sz="4" w:space="0" w:color="auto"/>
            </w:tcBorders>
            <w:vAlign w:val="center"/>
          </w:tcPr>
          <w:p w:rsidR="007C42F9" w:rsidRPr="00772202" w:rsidRDefault="007C42F9" w:rsidP="003A7740">
            <w:pPr>
              <w:jc w:val="center"/>
              <w:rPr>
                <w:sz w:val="20"/>
                <w:szCs w:val="20"/>
              </w:rPr>
            </w:pPr>
            <w:r w:rsidRPr="00772202">
              <w:rPr>
                <w:sz w:val="20"/>
                <w:szCs w:val="20"/>
              </w:rPr>
              <w:t>3</w:t>
            </w:r>
          </w:p>
        </w:tc>
        <w:tc>
          <w:tcPr>
            <w:tcW w:w="627" w:type="pct"/>
            <w:tcBorders>
              <w:top w:val="single" w:sz="4" w:space="0" w:color="auto"/>
              <w:left w:val="single" w:sz="4" w:space="0" w:color="auto"/>
              <w:bottom w:val="single" w:sz="12" w:space="0" w:color="auto"/>
            </w:tcBorders>
            <w:vAlign w:val="center"/>
          </w:tcPr>
          <w:p w:rsidR="007C42F9" w:rsidRPr="00772202" w:rsidRDefault="007C42F9" w:rsidP="00E017F7">
            <w:pPr>
              <w:jc w:val="center"/>
              <w:rPr>
                <w:sz w:val="20"/>
                <w:szCs w:val="20"/>
              </w:rPr>
            </w:pPr>
            <w:r>
              <w:rPr>
                <w:sz w:val="20"/>
                <w:szCs w:val="20"/>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7C42F9" w:rsidRPr="00772202" w:rsidRDefault="007C42F9" w:rsidP="00E017F7">
            <w:pPr>
              <w:jc w:val="center"/>
              <w:rPr>
                <w:sz w:val="20"/>
                <w:szCs w:val="20"/>
              </w:rPr>
            </w:pPr>
            <w:r w:rsidRPr="00772202">
              <w:rPr>
                <w:sz w:val="20"/>
                <w:szCs w:val="20"/>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7C42F9" w:rsidRPr="00772202" w:rsidRDefault="007C42F9" w:rsidP="003A7740">
            <w:pPr>
              <w:jc w:val="center"/>
              <w:rPr>
                <w:sz w:val="20"/>
                <w:szCs w:val="20"/>
              </w:rPr>
            </w:pPr>
            <w:r w:rsidRPr="00772202">
              <w:rPr>
                <w:sz w:val="20"/>
                <w:szCs w:val="20"/>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7C42F9" w:rsidRPr="00772202" w:rsidRDefault="007C42F9" w:rsidP="003A7740">
            <w:pPr>
              <w:jc w:val="center"/>
              <w:rPr>
                <w:sz w:val="20"/>
                <w:szCs w:val="20"/>
              </w:rPr>
            </w:pPr>
            <w:r>
              <w:rPr>
                <w:sz w:val="20"/>
                <w:szCs w:val="20"/>
              </w:rPr>
              <w:t>5</w:t>
            </w:r>
          </w:p>
        </w:tc>
        <w:tc>
          <w:tcPr>
            <w:tcW w:w="1254" w:type="pct"/>
            <w:gridSpan w:val="3"/>
            <w:tcBorders>
              <w:top w:val="single" w:sz="4" w:space="0" w:color="auto"/>
              <w:left w:val="single" w:sz="4" w:space="0" w:color="auto"/>
              <w:bottom w:val="single" w:sz="12" w:space="0" w:color="auto"/>
            </w:tcBorders>
            <w:vAlign w:val="center"/>
          </w:tcPr>
          <w:p w:rsidR="007C42F9" w:rsidRPr="00772202" w:rsidRDefault="007C42F9" w:rsidP="00E168FE">
            <w:pPr>
              <w:jc w:val="center"/>
              <w:rPr>
                <w:sz w:val="20"/>
                <w:szCs w:val="20"/>
              </w:rPr>
            </w:pPr>
            <w:r w:rsidRPr="00772202">
              <w:rPr>
                <w:sz w:val="18"/>
                <w:szCs w:val="20"/>
              </w:rPr>
              <w:t>ZORUNLU ( x )  SEÇMELİ (  )</w:t>
            </w:r>
          </w:p>
        </w:tc>
        <w:tc>
          <w:tcPr>
            <w:tcW w:w="697" w:type="pct"/>
            <w:tcBorders>
              <w:top w:val="single" w:sz="4" w:space="0" w:color="auto"/>
              <w:left w:val="single" w:sz="4" w:space="0" w:color="auto"/>
              <w:bottom w:val="single" w:sz="12" w:space="0" w:color="auto"/>
            </w:tcBorders>
            <w:vAlign w:val="center"/>
          </w:tcPr>
          <w:p w:rsidR="007C42F9" w:rsidRPr="00772202" w:rsidRDefault="007C42F9" w:rsidP="00E168FE">
            <w:pPr>
              <w:jc w:val="center"/>
              <w:rPr>
                <w:sz w:val="20"/>
                <w:szCs w:val="20"/>
              </w:rPr>
            </w:pPr>
            <w:r w:rsidRPr="00772202">
              <w:rPr>
                <w:sz w:val="20"/>
                <w:szCs w:val="20"/>
              </w:rPr>
              <w:t>Türkçe</w:t>
            </w:r>
          </w:p>
        </w:tc>
      </w:tr>
      <w:tr w:rsidR="007C42F9" w:rsidRPr="0077220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7C42F9" w:rsidRPr="00772202" w:rsidRDefault="007C42F9" w:rsidP="003A7740">
            <w:pPr>
              <w:jc w:val="center"/>
              <w:rPr>
                <w:b/>
                <w:sz w:val="20"/>
                <w:szCs w:val="20"/>
              </w:rPr>
            </w:pPr>
            <w:r w:rsidRPr="00772202">
              <w:rPr>
                <w:b/>
                <w:sz w:val="20"/>
                <w:szCs w:val="20"/>
              </w:rPr>
              <w:t>DERSİN KATEGORİSİ</w:t>
            </w:r>
          </w:p>
        </w:tc>
      </w:tr>
      <w:tr w:rsidR="007C42F9" w:rsidRPr="00772202" w:rsidTr="00E168FE">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7C42F9" w:rsidRPr="00772202" w:rsidRDefault="007C42F9" w:rsidP="003A7740">
            <w:pPr>
              <w:jc w:val="center"/>
              <w:rPr>
                <w:b/>
                <w:sz w:val="20"/>
                <w:szCs w:val="20"/>
              </w:rPr>
            </w:pPr>
            <w:r w:rsidRPr="00772202">
              <w:rPr>
                <w:b/>
                <w:sz w:val="20"/>
                <w:szCs w:val="20"/>
              </w:rPr>
              <w:t>Meslek Bilgisi</w:t>
            </w:r>
          </w:p>
        </w:tc>
        <w:tc>
          <w:tcPr>
            <w:tcW w:w="766" w:type="pct"/>
            <w:gridSpan w:val="3"/>
            <w:tcBorders>
              <w:top w:val="single" w:sz="12" w:space="0" w:color="auto"/>
              <w:bottom w:val="single" w:sz="6" w:space="0" w:color="auto"/>
            </w:tcBorders>
            <w:vAlign w:val="center"/>
          </w:tcPr>
          <w:p w:rsidR="007C42F9" w:rsidRPr="00772202" w:rsidRDefault="007C42F9" w:rsidP="003A7740">
            <w:pPr>
              <w:jc w:val="center"/>
              <w:rPr>
                <w:b/>
                <w:sz w:val="20"/>
                <w:szCs w:val="20"/>
              </w:rPr>
            </w:pPr>
            <w:r w:rsidRPr="00772202">
              <w:rPr>
                <w:b/>
                <w:sz w:val="20"/>
                <w:szCs w:val="20"/>
              </w:rPr>
              <w:t>Alan Bilgisi</w:t>
            </w:r>
          </w:p>
        </w:tc>
        <w:tc>
          <w:tcPr>
            <w:tcW w:w="978" w:type="pct"/>
            <w:gridSpan w:val="4"/>
            <w:tcBorders>
              <w:top w:val="single" w:sz="12" w:space="0" w:color="auto"/>
              <w:bottom w:val="single" w:sz="6" w:space="0" w:color="auto"/>
            </w:tcBorders>
            <w:vAlign w:val="center"/>
          </w:tcPr>
          <w:p w:rsidR="007C42F9" w:rsidRPr="00772202" w:rsidRDefault="007C42F9" w:rsidP="003A7740">
            <w:pPr>
              <w:jc w:val="center"/>
              <w:rPr>
                <w:b/>
                <w:sz w:val="20"/>
                <w:szCs w:val="20"/>
              </w:rPr>
            </w:pPr>
            <w:r w:rsidRPr="00772202">
              <w:rPr>
                <w:b/>
                <w:sz w:val="20"/>
                <w:szCs w:val="20"/>
              </w:rPr>
              <w:t>Genel Kültür</w:t>
            </w:r>
          </w:p>
        </w:tc>
        <w:tc>
          <w:tcPr>
            <w:tcW w:w="1603" w:type="pct"/>
            <w:gridSpan w:val="3"/>
            <w:tcBorders>
              <w:top w:val="single" w:sz="12" w:space="0" w:color="auto"/>
              <w:bottom w:val="single" w:sz="6" w:space="0" w:color="auto"/>
            </w:tcBorders>
            <w:vAlign w:val="center"/>
          </w:tcPr>
          <w:p w:rsidR="007C42F9" w:rsidRPr="00772202" w:rsidRDefault="007C42F9" w:rsidP="003A7740">
            <w:pPr>
              <w:jc w:val="center"/>
              <w:rPr>
                <w:b/>
                <w:sz w:val="20"/>
                <w:szCs w:val="20"/>
              </w:rPr>
            </w:pPr>
            <w:r w:rsidRPr="00772202">
              <w:rPr>
                <w:b/>
                <w:sz w:val="20"/>
                <w:szCs w:val="20"/>
              </w:rPr>
              <w:t>Seçmeli</w:t>
            </w:r>
          </w:p>
        </w:tc>
      </w:tr>
      <w:tr w:rsidR="007C42F9" w:rsidRPr="00772202" w:rsidTr="00E168FE">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7C42F9" w:rsidRPr="00772202" w:rsidRDefault="007C42F9" w:rsidP="00424600">
            <w:pPr>
              <w:jc w:val="center"/>
              <w:rPr>
                <w:sz w:val="20"/>
                <w:szCs w:val="20"/>
              </w:rPr>
            </w:pPr>
            <w:r w:rsidRPr="00772202">
              <w:rPr>
                <w:sz w:val="20"/>
                <w:szCs w:val="20"/>
              </w:rPr>
              <w:t>X</w:t>
            </w:r>
          </w:p>
        </w:tc>
        <w:tc>
          <w:tcPr>
            <w:tcW w:w="766" w:type="pct"/>
            <w:gridSpan w:val="3"/>
            <w:tcBorders>
              <w:top w:val="single" w:sz="6" w:space="0" w:color="auto"/>
              <w:left w:val="single" w:sz="4" w:space="0" w:color="auto"/>
              <w:bottom w:val="single" w:sz="12" w:space="0" w:color="auto"/>
              <w:right w:val="single" w:sz="4" w:space="0" w:color="auto"/>
            </w:tcBorders>
          </w:tcPr>
          <w:p w:rsidR="007C42F9" w:rsidRPr="00772202" w:rsidRDefault="007C42F9" w:rsidP="003A7740">
            <w:pPr>
              <w:jc w:val="center"/>
              <w:rPr>
                <w:sz w:val="20"/>
                <w:szCs w:val="20"/>
              </w:rPr>
            </w:pPr>
          </w:p>
        </w:tc>
        <w:tc>
          <w:tcPr>
            <w:tcW w:w="978" w:type="pct"/>
            <w:gridSpan w:val="4"/>
            <w:tcBorders>
              <w:top w:val="single" w:sz="6" w:space="0" w:color="auto"/>
              <w:left w:val="single" w:sz="4" w:space="0" w:color="auto"/>
              <w:bottom w:val="single" w:sz="12" w:space="0" w:color="auto"/>
            </w:tcBorders>
          </w:tcPr>
          <w:p w:rsidR="007C42F9" w:rsidRPr="00772202" w:rsidRDefault="007C42F9" w:rsidP="005D19B7">
            <w:pPr>
              <w:jc w:val="center"/>
              <w:rPr>
                <w:sz w:val="20"/>
                <w:szCs w:val="20"/>
              </w:rPr>
            </w:pPr>
            <w:r w:rsidRPr="00772202">
              <w:rPr>
                <w:sz w:val="20"/>
                <w:szCs w:val="20"/>
              </w:rPr>
              <w:t xml:space="preserve"> </w:t>
            </w:r>
          </w:p>
        </w:tc>
        <w:tc>
          <w:tcPr>
            <w:tcW w:w="1603" w:type="pct"/>
            <w:gridSpan w:val="3"/>
            <w:tcBorders>
              <w:top w:val="single" w:sz="6" w:space="0" w:color="auto"/>
              <w:left w:val="single" w:sz="4" w:space="0" w:color="auto"/>
              <w:bottom w:val="single" w:sz="12" w:space="0" w:color="auto"/>
            </w:tcBorders>
          </w:tcPr>
          <w:p w:rsidR="007C42F9" w:rsidRPr="00772202" w:rsidRDefault="007C42F9" w:rsidP="003A7740">
            <w:pPr>
              <w:rPr>
                <w:sz w:val="20"/>
                <w:szCs w:val="20"/>
              </w:rPr>
            </w:pPr>
            <w:r w:rsidRPr="00772202">
              <w:rPr>
                <w:sz w:val="20"/>
                <w:szCs w:val="20"/>
              </w:rPr>
              <w:t>Genel Kültür (  )         Alan ( )</w:t>
            </w:r>
          </w:p>
        </w:tc>
      </w:tr>
      <w:tr w:rsidR="007C42F9" w:rsidRPr="0077220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jc w:val="center"/>
              <w:rPr>
                <w:b/>
                <w:sz w:val="20"/>
                <w:szCs w:val="20"/>
              </w:rPr>
            </w:pPr>
            <w:r w:rsidRPr="00772202">
              <w:rPr>
                <w:b/>
                <w:sz w:val="20"/>
                <w:szCs w:val="20"/>
              </w:rPr>
              <w:t>DEĞERLENDİRME ÖLÇÜTLERİ</w:t>
            </w:r>
          </w:p>
        </w:tc>
      </w:tr>
      <w:tr w:rsidR="007C42F9" w:rsidRPr="00772202" w:rsidTr="00E168FE">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jc w:val="center"/>
              <w:rPr>
                <w:b/>
                <w:sz w:val="20"/>
                <w:szCs w:val="20"/>
              </w:rPr>
            </w:pPr>
            <w:r w:rsidRPr="00772202">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7C42F9" w:rsidRPr="00772202" w:rsidRDefault="007C42F9">
            <w:pPr>
              <w:jc w:val="center"/>
              <w:rPr>
                <w:b/>
                <w:sz w:val="20"/>
                <w:szCs w:val="20"/>
              </w:rPr>
            </w:pPr>
            <w:r w:rsidRPr="00772202">
              <w:rPr>
                <w:b/>
                <w:sz w:val="20"/>
                <w:szCs w:val="20"/>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7C42F9" w:rsidRPr="00772202" w:rsidRDefault="007C42F9">
            <w:pPr>
              <w:jc w:val="center"/>
              <w:rPr>
                <w:b/>
                <w:sz w:val="20"/>
                <w:szCs w:val="20"/>
              </w:rPr>
            </w:pPr>
            <w:r w:rsidRPr="00772202">
              <w:rPr>
                <w:b/>
                <w:sz w:val="20"/>
                <w:szCs w:val="20"/>
              </w:rPr>
              <w:t>Sayı</w:t>
            </w:r>
          </w:p>
        </w:tc>
        <w:tc>
          <w:tcPr>
            <w:tcW w:w="768" w:type="pct"/>
            <w:gridSpan w:val="2"/>
            <w:tcBorders>
              <w:top w:val="single" w:sz="12" w:space="0" w:color="auto"/>
              <w:left w:val="single" w:sz="8" w:space="0" w:color="auto"/>
              <w:bottom w:val="single" w:sz="8" w:space="0" w:color="auto"/>
              <w:right w:val="single" w:sz="12" w:space="0" w:color="auto"/>
            </w:tcBorders>
            <w:vAlign w:val="center"/>
          </w:tcPr>
          <w:p w:rsidR="007C42F9" w:rsidRPr="00772202" w:rsidRDefault="007C42F9">
            <w:pPr>
              <w:jc w:val="center"/>
              <w:rPr>
                <w:b/>
                <w:sz w:val="20"/>
                <w:szCs w:val="20"/>
              </w:rPr>
            </w:pPr>
            <w:r w:rsidRPr="00772202">
              <w:rPr>
                <w:b/>
                <w:sz w:val="20"/>
                <w:szCs w:val="20"/>
              </w:rPr>
              <w:t>%</w:t>
            </w:r>
          </w:p>
        </w:tc>
      </w:tr>
      <w:tr w:rsidR="007C42F9" w:rsidRPr="00772202" w:rsidTr="00E168FE">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7C42F9" w:rsidRPr="00772202" w:rsidRDefault="007C42F9">
            <w:pPr>
              <w:rPr>
                <w:sz w:val="20"/>
                <w:szCs w:val="20"/>
              </w:rPr>
            </w:pPr>
            <w:r w:rsidRPr="00772202">
              <w:rPr>
                <w:sz w:val="20"/>
                <w:szCs w:val="20"/>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7C42F9" w:rsidRPr="00772202" w:rsidRDefault="007C42F9" w:rsidP="003A7740">
            <w:pPr>
              <w:jc w:val="center"/>
              <w:rPr>
                <w:sz w:val="20"/>
                <w:szCs w:val="20"/>
              </w:rPr>
            </w:pPr>
            <w:r w:rsidRPr="00772202">
              <w:rPr>
                <w:sz w:val="20"/>
                <w:szCs w:val="20"/>
              </w:rPr>
              <w:t>1</w:t>
            </w:r>
          </w:p>
        </w:tc>
        <w:tc>
          <w:tcPr>
            <w:tcW w:w="768" w:type="pct"/>
            <w:gridSpan w:val="2"/>
            <w:tcBorders>
              <w:top w:val="single" w:sz="8" w:space="0" w:color="auto"/>
              <w:left w:val="single" w:sz="8" w:space="0" w:color="auto"/>
              <w:bottom w:val="single" w:sz="4" w:space="0" w:color="auto"/>
              <w:right w:val="single" w:sz="12" w:space="0" w:color="auto"/>
            </w:tcBorders>
            <w:shd w:val="clear" w:color="auto" w:fill="auto"/>
          </w:tcPr>
          <w:p w:rsidR="007C42F9" w:rsidRPr="00772202" w:rsidRDefault="007C42F9" w:rsidP="003A7740">
            <w:pPr>
              <w:jc w:val="center"/>
              <w:rPr>
                <w:sz w:val="20"/>
                <w:szCs w:val="20"/>
              </w:rPr>
            </w:pPr>
            <w:r w:rsidRPr="00772202">
              <w:rPr>
                <w:sz w:val="20"/>
                <w:szCs w:val="20"/>
              </w:rPr>
              <w:t>30</w:t>
            </w:r>
          </w:p>
        </w:tc>
      </w:tr>
      <w:tr w:rsidR="007C42F9" w:rsidRPr="00772202" w:rsidTr="00E168FE">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C42F9" w:rsidRPr="00772202" w:rsidRDefault="007C42F9">
            <w:pPr>
              <w:rPr>
                <w:sz w:val="20"/>
                <w:szCs w:val="20"/>
              </w:rPr>
            </w:pPr>
            <w:r w:rsidRPr="00772202">
              <w:rPr>
                <w:sz w:val="20"/>
                <w:szCs w:val="20"/>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7C42F9" w:rsidRPr="00772202" w:rsidRDefault="007C42F9" w:rsidP="003A7740">
            <w:pPr>
              <w:jc w:val="center"/>
              <w:rPr>
                <w:sz w:val="20"/>
                <w:szCs w:val="20"/>
              </w:rPr>
            </w:pPr>
          </w:p>
        </w:tc>
        <w:tc>
          <w:tcPr>
            <w:tcW w:w="768" w:type="pct"/>
            <w:gridSpan w:val="2"/>
            <w:tcBorders>
              <w:top w:val="single" w:sz="4" w:space="0" w:color="auto"/>
              <w:left w:val="single" w:sz="8" w:space="0" w:color="auto"/>
              <w:bottom w:val="single" w:sz="4" w:space="0" w:color="auto"/>
              <w:right w:val="single" w:sz="12" w:space="0" w:color="auto"/>
            </w:tcBorders>
            <w:shd w:val="clear" w:color="auto" w:fill="auto"/>
          </w:tcPr>
          <w:p w:rsidR="007C42F9" w:rsidRPr="00772202" w:rsidRDefault="007C42F9" w:rsidP="003A7740">
            <w:pPr>
              <w:jc w:val="center"/>
              <w:rPr>
                <w:sz w:val="20"/>
                <w:szCs w:val="20"/>
              </w:rPr>
            </w:pPr>
          </w:p>
        </w:tc>
      </w:tr>
      <w:tr w:rsidR="007C42F9" w:rsidRPr="00772202" w:rsidTr="00E168FE">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C42F9" w:rsidRPr="00772202" w:rsidRDefault="007C42F9">
            <w:pPr>
              <w:rPr>
                <w:sz w:val="20"/>
                <w:szCs w:val="20"/>
              </w:rPr>
            </w:pPr>
            <w:r w:rsidRPr="00772202">
              <w:rPr>
                <w:sz w:val="20"/>
                <w:szCs w:val="20"/>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7C42F9" w:rsidRPr="00772202" w:rsidRDefault="007C42F9" w:rsidP="003A7740">
            <w:pPr>
              <w:jc w:val="center"/>
              <w:rPr>
                <w:sz w:val="20"/>
                <w:szCs w:val="20"/>
              </w:rPr>
            </w:pPr>
          </w:p>
        </w:tc>
        <w:tc>
          <w:tcPr>
            <w:tcW w:w="768" w:type="pct"/>
            <w:gridSpan w:val="2"/>
            <w:tcBorders>
              <w:top w:val="single" w:sz="4" w:space="0" w:color="auto"/>
              <w:left w:val="single" w:sz="8" w:space="0" w:color="auto"/>
              <w:bottom w:val="single" w:sz="4" w:space="0" w:color="auto"/>
              <w:right w:val="single" w:sz="12" w:space="0" w:color="auto"/>
            </w:tcBorders>
          </w:tcPr>
          <w:p w:rsidR="007C42F9" w:rsidRPr="00772202" w:rsidRDefault="007C42F9" w:rsidP="003A7740">
            <w:pPr>
              <w:jc w:val="center"/>
              <w:rPr>
                <w:sz w:val="20"/>
                <w:szCs w:val="20"/>
              </w:rPr>
            </w:pPr>
          </w:p>
        </w:tc>
      </w:tr>
      <w:tr w:rsidR="007C42F9" w:rsidRPr="00772202" w:rsidTr="00E168FE">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C42F9" w:rsidRPr="00772202" w:rsidRDefault="007C42F9">
            <w:pPr>
              <w:rPr>
                <w:sz w:val="20"/>
                <w:szCs w:val="20"/>
              </w:rPr>
            </w:pPr>
            <w:r w:rsidRPr="00772202">
              <w:rPr>
                <w:sz w:val="20"/>
                <w:szCs w:val="20"/>
              </w:rPr>
              <w:t>Ödev</w:t>
            </w:r>
          </w:p>
        </w:tc>
        <w:tc>
          <w:tcPr>
            <w:tcW w:w="1257" w:type="pct"/>
            <w:gridSpan w:val="3"/>
            <w:tcBorders>
              <w:top w:val="single" w:sz="4" w:space="0" w:color="auto"/>
              <w:left w:val="single" w:sz="4" w:space="0" w:color="auto"/>
              <w:bottom w:val="single" w:sz="4" w:space="0" w:color="auto"/>
              <w:right w:val="single" w:sz="8" w:space="0" w:color="auto"/>
            </w:tcBorders>
          </w:tcPr>
          <w:p w:rsidR="007C42F9" w:rsidRPr="00772202" w:rsidRDefault="007C42F9" w:rsidP="003A7740">
            <w:pPr>
              <w:jc w:val="center"/>
              <w:rPr>
                <w:sz w:val="20"/>
                <w:szCs w:val="20"/>
              </w:rPr>
            </w:pPr>
            <w:r w:rsidRPr="00772202">
              <w:rPr>
                <w:sz w:val="20"/>
                <w:szCs w:val="20"/>
              </w:rPr>
              <w:t>1</w:t>
            </w:r>
          </w:p>
        </w:tc>
        <w:tc>
          <w:tcPr>
            <w:tcW w:w="768" w:type="pct"/>
            <w:gridSpan w:val="2"/>
            <w:tcBorders>
              <w:top w:val="single" w:sz="4" w:space="0" w:color="auto"/>
              <w:left w:val="single" w:sz="8" w:space="0" w:color="auto"/>
              <w:bottom w:val="single" w:sz="4" w:space="0" w:color="auto"/>
              <w:right w:val="single" w:sz="12" w:space="0" w:color="auto"/>
            </w:tcBorders>
          </w:tcPr>
          <w:p w:rsidR="007C42F9" w:rsidRPr="00772202" w:rsidRDefault="007C42F9" w:rsidP="003A7740">
            <w:pPr>
              <w:jc w:val="center"/>
              <w:rPr>
                <w:sz w:val="20"/>
                <w:szCs w:val="20"/>
              </w:rPr>
            </w:pPr>
            <w:r w:rsidRPr="00772202">
              <w:rPr>
                <w:sz w:val="20"/>
                <w:szCs w:val="20"/>
              </w:rPr>
              <w:t>20</w:t>
            </w:r>
          </w:p>
        </w:tc>
      </w:tr>
      <w:tr w:rsidR="007C42F9" w:rsidRPr="00772202" w:rsidTr="00E168FE">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7C42F9" w:rsidRPr="00772202" w:rsidRDefault="007C42F9">
            <w:pPr>
              <w:rPr>
                <w:sz w:val="20"/>
                <w:szCs w:val="20"/>
              </w:rPr>
            </w:pPr>
            <w:r w:rsidRPr="00772202">
              <w:rPr>
                <w:sz w:val="20"/>
                <w:szCs w:val="20"/>
              </w:rPr>
              <w:t>Proje</w:t>
            </w:r>
          </w:p>
        </w:tc>
        <w:tc>
          <w:tcPr>
            <w:tcW w:w="1257" w:type="pct"/>
            <w:gridSpan w:val="3"/>
            <w:tcBorders>
              <w:top w:val="single" w:sz="4" w:space="0" w:color="auto"/>
              <w:left w:val="single" w:sz="4" w:space="0" w:color="auto"/>
              <w:bottom w:val="single" w:sz="8" w:space="0" w:color="auto"/>
              <w:right w:val="single" w:sz="8" w:space="0" w:color="auto"/>
            </w:tcBorders>
          </w:tcPr>
          <w:p w:rsidR="007C42F9" w:rsidRPr="00772202" w:rsidRDefault="007C42F9" w:rsidP="003A7740">
            <w:pPr>
              <w:jc w:val="center"/>
              <w:rPr>
                <w:sz w:val="20"/>
                <w:szCs w:val="20"/>
              </w:rPr>
            </w:pPr>
          </w:p>
        </w:tc>
        <w:tc>
          <w:tcPr>
            <w:tcW w:w="768" w:type="pct"/>
            <w:gridSpan w:val="2"/>
            <w:tcBorders>
              <w:top w:val="single" w:sz="4" w:space="0" w:color="auto"/>
              <w:left w:val="single" w:sz="8" w:space="0" w:color="auto"/>
              <w:bottom w:val="single" w:sz="8" w:space="0" w:color="auto"/>
              <w:right w:val="single" w:sz="12" w:space="0" w:color="auto"/>
            </w:tcBorders>
          </w:tcPr>
          <w:p w:rsidR="007C42F9" w:rsidRPr="00772202" w:rsidRDefault="007C42F9" w:rsidP="003A7740">
            <w:pPr>
              <w:jc w:val="center"/>
              <w:rPr>
                <w:sz w:val="20"/>
                <w:szCs w:val="20"/>
              </w:rPr>
            </w:pPr>
          </w:p>
        </w:tc>
      </w:tr>
      <w:tr w:rsidR="007C42F9" w:rsidRPr="00772202" w:rsidTr="00E168FE">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7C42F9" w:rsidRPr="00772202" w:rsidRDefault="007C42F9">
            <w:pPr>
              <w:rPr>
                <w:sz w:val="20"/>
                <w:szCs w:val="20"/>
              </w:rPr>
            </w:pPr>
            <w:r w:rsidRPr="00772202">
              <w:rPr>
                <w:sz w:val="20"/>
                <w:szCs w:val="20"/>
              </w:rPr>
              <w:t>Rapor</w:t>
            </w:r>
          </w:p>
        </w:tc>
        <w:tc>
          <w:tcPr>
            <w:tcW w:w="1257" w:type="pct"/>
            <w:gridSpan w:val="3"/>
            <w:tcBorders>
              <w:top w:val="single" w:sz="8" w:space="0" w:color="auto"/>
              <w:left w:val="single" w:sz="4" w:space="0" w:color="auto"/>
              <w:bottom w:val="single" w:sz="8" w:space="0" w:color="auto"/>
              <w:right w:val="single" w:sz="8" w:space="0" w:color="auto"/>
            </w:tcBorders>
          </w:tcPr>
          <w:p w:rsidR="007C42F9" w:rsidRPr="00772202" w:rsidRDefault="007C42F9" w:rsidP="003A7740">
            <w:pPr>
              <w:jc w:val="center"/>
              <w:rPr>
                <w:sz w:val="20"/>
                <w:szCs w:val="20"/>
              </w:rPr>
            </w:pPr>
          </w:p>
        </w:tc>
        <w:tc>
          <w:tcPr>
            <w:tcW w:w="768" w:type="pct"/>
            <w:gridSpan w:val="2"/>
            <w:tcBorders>
              <w:top w:val="single" w:sz="8" w:space="0" w:color="auto"/>
              <w:left w:val="single" w:sz="8" w:space="0" w:color="auto"/>
              <w:bottom w:val="single" w:sz="8" w:space="0" w:color="auto"/>
              <w:right w:val="single" w:sz="12" w:space="0" w:color="auto"/>
            </w:tcBorders>
          </w:tcPr>
          <w:p w:rsidR="007C42F9" w:rsidRPr="00772202" w:rsidRDefault="007C42F9" w:rsidP="003A7740">
            <w:pPr>
              <w:jc w:val="center"/>
              <w:rPr>
                <w:sz w:val="20"/>
                <w:szCs w:val="20"/>
              </w:rPr>
            </w:pPr>
          </w:p>
        </w:tc>
      </w:tr>
      <w:tr w:rsidR="007C42F9" w:rsidRPr="00772202" w:rsidTr="00E168FE">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7C42F9" w:rsidRPr="00772202" w:rsidRDefault="007C42F9">
            <w:pPr>
              <w:rPr>
                <w:sz w:val="20"/>
                <w:szCs w:val="20"/>
              </w:rPr>
            </w:pPr>
            <w:r w:rsidRPr="00772202">
              <w:rPr>
                <w:sz w:val="20"/>
                <w:szCs w:val="20"/>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7C42F9" w:rsidRPr="00772202" w:rsidRDefault="007C42F9" w:rsidP="003A7740">
            <w:pPr>
              <w:jc w:val="center"/>
              <w:rPr>
                <w:sz w:val="20"/>
                <w:szCs w:val="20"/>
              </w:rPr>
            </w:pPr>
          </w:p>
        </w:tc>
        <w:tc>
          <w:tcPr>
            <w:tcW w:w="768" w:type="pct"/>
            <w:gridSpan w:val="2"/>
            <w:tcBorders>
              <w:top w:val="single" w:sz="8" w:space="0" w:color="auto"/>
              <w:left w:val="single" w:sz="8" w:space="0" w:color="auto"/>
              <w:bottom w:val="single" w:sz="12" w:space="0" w:color="auto"/>
              <w:right w:val="single" w:sz="12" w:space="0" w:color="auto"/>
            </w:tcBorders>
          </w:tcPr>
          <w:p w:rsidR="007C42F9" w:rsidRPr="00772202" w:rsidRDefault="007C42F9" w:rsidP="003A7740">
            <w:pPr>
              <w:jc w:val="center"/>
              <w:rPr>
                <w:sz w:val="20"/>
                <w:szCs w:val="20"/>
              </w:rPr>
            </w:pPr>
          </w:p>
        </w:tc>
      </w:tr>
      <w:tr w:rsidR="007C42F9" w:rsidRPr="00772202" w:rsidTr="00E168FE">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jc w:val="center"/>
              <w:rPr>
                <w:b/>
                <w:sz w:val="20"/>
                <w:szCs w:val="20"/>
              </w:rPr>
            </w:pPr>
            <w:r w:rsidRPr="00772202">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7C42F9" w:rsidRPr="00772202" w:rsidRDefault="007C42F9">
            <w:pPr>
              <w:rPr>
                <w:sz w:val="20"/>
                <w:szCs w:val="20"/>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7C42F9" w:rsidRPr="00772202" w:rsidRDefault="007C42F9" w:rsidP="003A7740">
            <w:pPr>
              <w:jc w:val="center"/>
              <w:rPr>
                <w:sz w:val="20"/>
                <w:szCs w:val="20"/>
              </w:rPr>
            </w:pPr>
            <w:r w:rsidRPr="00772202">
              <w:rPr>
                <w:sz w:val="20"/>
                <w:szCs w:val="20"/>
              </w:rPr>
              <w:t>1</w:t>
            </w:r>
          </w:p>
        </w:tc>
        <w:tc>
          <w:tcPr>
            <w:tcW w:w="768" w:type="pct"/>
            <w:gridSpan w:val="2"/>
            <w:tcBorders>
              <w:top w:val="single" w:sz="12" w:space="0" w:color="auto"/>
              <w:left w:val="single" w:sz="8" w:space="0" w:color="auto"/>
              <w:bottom w:val="single" w:sz="8" w:space="0" w:color="auto"/>
              <w:right w:val="single" w:sz="12" w:space="0" w:color="auto"/>
            </w:tcBorders>
            <w:vAlign w:val="center"/>
          </w:tcPr>
          <w:p w:rsidR="007C42F9" w:rsidRPr="00772202" w:rsidRDefault="007C42F9" w:rsidP="003A7740">
            <w:pPr>
              <w:jc w:val="center"/>
              <w:rPr>
                <w:sz w:val="20"/>
                <w:szCs w:val="20"/>
              </w:rPr>
            </w:pPr>
            <w:r w:rsidRPr="00772202">
              <w:rPr>
                <w:sz w:val="20"/>
                <w:szCs w:val="20"/>
              </w:rPr>
              <w:t>50</w:t>
            </w:r>
          </w:p>
        </w:tc>
      </w:tr>
      <w:tr w:rsidR="007C42F9" w:rsidRPr="00772202" w:rsidTr="00E168FE">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jc w:val="center"/>
              <w:rPr>
                <w:b/>
                <w:sz w:val="20"/>
                <w:szCs w:val="20"/>
              </w:rPr>
            </w:pPr>
            <w:r w:rsidRPr="00772202">
              <w:rPr>
                <w:b/>
                <w:sz w:val="20"/>
                <w:szCs w:val="20"/>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7C42F9" w:rsidRPr="00772202" w:rsidRDefault="007C42F9" w:rsidP="00F11FEE">
            <w:pPr>
              <w:jc w:val="both"/>
              <w:rPr>
                <w:sz w:val="20"/>
                <w:szCs w:val="20"/>
              </w:rPr>
            </w:pPr>
            <w:r w:rsidRPr="00772202">
              <w:rPr>
                <w:sz w:val="20"/>
                <w:szCs w:val="20"/>
              </w:rPr>
              <w:t>Bu dersin önkoşulu bulunmamaktadır.</w:t>
            </w:r>
          </w:p>
        </w:tc>
      </w:tr>
      <w:tr w:rsidR="007C42F9" w:rsidRPr="00772202" w:rsidTr="00E168FE">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jc w:val="center"/>
              <w:rPr>
                <w:b/>
                <w:sz w:val="20"/>
                <w:szCs w:val="20"/>
              </w:rPr>
            </w:pPr>
            <w:r w:rsidRPr="00772202">
              <w:rPr>
                <w:b/>
                <w:sz w:val="20"/>
                <w:szCs w:val="20"/>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772202" w:rsidRDefault="007C42F9" w:rsidP="003A7740">
            <w:pPr>
              <w:jc w:val="both"/>
              <w:rPr>
                <w:sz w:val="20"/>
                <w:szCs w:val="20"/>
              </w:rPr>
            </w:pPr>
            <w:r w:rsidRPr="00772202">
              <w:rPr>
                <w:sz w:val="20"/>
                <w:szCs w:val="20"/>
              </w:rPr>
              <w:t xml:space="preserve">Çağdaş Eğitimde Öğrenci Kişilik Hizmetleri, Rehberliğin Tanımı,Okullarda Rehberlik Hizmetleri neden Gereklidir?,Rehberliğin Amacı, Rehberliğin İlkeleri, Rehberlik Çalışmalarının  Tarihçesi,Eğitim de Rehberlik Hizmetleri,Kişisel Rehberlik,Eğitsel Rehberlik, Mesleki Rehberlik, </w:t>
            </w:r>
            <w:r w:rsidR="00881FC6">
              <w:rPr>
                <w:sz w:val="20"/>
                <w:szCs w:val="20"/>
              </w:rPr>
              <w:t>Mat. ve Fen Bil. Eğitimi</w:t>
            </w:r>
            <w:r w:rsidRPr="00772202">
              <w:rPr>
                <w:sz w:val="20"/>
                <w:szCs w:val="20"/>
              </w:rPr>
              <w:t>de Rehberlik, Ortaöğretimde Rehberlik, Bireyi tanıma Teknikleri, Rehberlik Hizmetlerinin Örgütlenmesi ve Değerlendirilmesi</w:t>
            </w:r>
          </w:p>
        </w:tc>
      </w:tr>
      <w:tr w:rsidR="007C42F9" w:rsidRPr="00772202" w:rsidTr="00E168FE">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jc w:val="center"/>
              <w:rPr>
                <w:b/>
                <w:sz w:val="20"/>
                <w:szCs w:val="20"/>
              </w:rPr>
            </w:pPr>
            <w:r w:rsidRPr="00772202">
              <w:rPr>
                <w:b/>
                <w:sz w:val="20"/>
                <w:szCs w:val="20"/>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772202" w:rsidRDefault="007C42F9" w:rsidP="003A7740">
            <w:pPr>
              <w:pStyle w:val="NormalWeb"/>
              <w:rPr>
                <w:sz w:val="20"/>
                <w:szCs w:val="20"/>
              </w:rPr>
            </w:pPr>
            <w:r w:rsidRPr="00772202">
              <w:rPr>
                <w:sz w:val="20"/>
                <w:szCs w:val="20"/>
              </w:rPr>
              <w:t>Öğrenci kişilik hizmetleri ve amaçlarının öğretilmesi, rehberlik hizmet alanlarının tanıtılması, ilkelerin amacının kavratılması,öğrencilerin kişisel, eğitsel, mesleki gelişimine yardımcı olacak öğretmen ve öğretmen adaylarının rolleri, sorumlulukları konusunda gerekli bilgi ve becerileri kazandırmayı amaçlamaktadır.</w:t>
            </w:r>
          </w:p>
        </w:tc>
      </w:tr>
      <w:tr w:rsidR="007C42F9" w:rsidRPr="00772202" w:rsidTr="00E168FE">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jc w:val="center"/>
              <w:rPr>
                <w:b/>
                <w:sz w:val="20"/>
                <w:szCs w:val="20"/>
              </w:rPr>
            </w:pPr>
            <w:r w:rsidRPr="00772202">
              <w:rPr>
                <w:b/>
                <w:sz w:val="20"/>
                <w:szCs w:val="20"/>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7C42F9" w:rsidRPr="00772202" w:rsidRDefault="007C42F9" w:rsidP="003A7740">
            <w:pPr>
              <w:autoSpaceDE w:val="0"/>
              <w:autoSpaceDN w:val="0"/>
              <w:adjustRightInd w:val="0"/>
              <w:jc w:val="both"/>
              <w:rPr>
                <w:sz w:val="20"/>
                <w:szCs w:val="20"/>
              </w:rPr>
            </w:pPr>
            <w:r w:rsidRPr="00772202">
              <w:rPr>
                <w:sz w:val="20"/>
                <w:szCs w:val="20"/>
              </w:rPr>
              <w:t>-</w:t>
            </w:r>
          </w:p>
        </w:tc>
      </w:tr>
      <w:tr w:rsidR="007C42F9" w:rsidRPr="00772202" w:rsidTr="00E168FE">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772202" w:rsidRDefault="007C42F9" w:rsidP="003A7740">
            <w:pPr>
              <w:spacing w:after="240"/>
              <w:jc w:val="center"/>
              <w:rPr>
                <w:b/>
                <w:sz w:val="20"/>
                <w:szCs w:val="20"/>
              </w:rPr>
            </w:pPr>
            <w:r w:rsidRPr="00772202">
              <w:rPr>
                <w:b/>
                <w:sz w:val="20"/>
                <w:szCs w:val="20"/>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772202" w:rsidRDefault="007C42F9" w:rsidP="003A7740">
            <w:pPr>
              <w:spacing w:after="240"/>
              <w:rPr>
                <w:sz w:val="20"/>
                <w:szCs w:val="20"/>
              </w:rPr>
            </w:pPr>
            <w:r w:rsidRPr="00772202">
              <w:rPr>
                <w:sz w:val="20"/>
                <w:szCs w:val="20"/>
              </w:rPr>
              <w:t>1.Temel Rehberlik bilgilerini uygulama becerisi</w:t>
            </w:r>
          </w:p>
          <w:p w:rsidR="007C42F9" w:rsidRPr="00772202" w:rsidRDefault="007C42F9" w:rsidP="003A7740">
            <w:pPr>
              <w:spacing w:after="240"/>
              <w:rPr>
                <w:sz w:val="20"/>
                <w:szCs w:val="20"/>
              </w:rPr>
            </w:pPr>
            <w:r w:rsidRPr="00772202">
              <w:rPr>
                <w:sz w:val="20"/>
                <w:szCs w:val="20"/>
              </w:rPr>
              <w:t>2.Rehberlik Servisi ile işbirliği yapabilme becerisi</w:t>
            </w:r>
          </w:p>
          <w:p w:rsidR="007C42F9" w:rsidRPr="00772202" w:rsidRDefault="007C42F9" w:rsidP="003A7740">
            <w:pPr>
              <w:spacing w:after="240"/>
              <w:rPr>
                <w:sz w:val="20"/>
                <w:szCs w:val="20"/>
              </w:rPr>
            </w:pPr>
            <w:r w:rsidRPr="00772202">
              <w:rPr>
                <w:sz w:val="20"/>
                <w:szCs w:val="20"/>
              </w:rPr>
              <w:t>3.Sınıf içinde özel sorunu olan öğrencileri ayırt edebilme becerisi</w:t>
            </w:r>
          </w:p>
          <w:p w:rsidR="007C42F9" w:rsidRPr="00772202" w:rsidRDefault="007C42F9" w:rsidP="003A7740">
            <w:pPr>
              <w:spacing w:after="240"/>
              <w:rPr>
                <w:sz w:val="20"/>
                <w:szCs w:val="20"/>
              </w:rPr>
            </w:pPr>
            <w:r w:rsidRPr="00772202">
              <w:rPr>
                <w:sz w:val="20"/>
                <w:szCs w:val="20"/>
              </w:rPr>
              <w:t>4.Sınıf içinde özel eğitime muhtaç öğrencileri ayırt edebilme becerisi</w:t>
            </w:r>
          </w:p>
          <w:p w:rsidR="007C42F9" w:rsidRPr="00772202" w:rsidRDefault="007C42F9" w:rsidP="003A7740">
            <w:pPr>
              <w:spacing w:after="240"/>
              <w:rPr>
                <w:sz w:val="20"/>
                <w:szCs w:val="20"/>
              </w:rPr>
            </w:pPr>
            <w:r w:rsidRPr="00772202">
              <w:rPr>
                <w:sz w:val="20"/>
                <w:szCs w:val="20"/>
              </w:rPr>
              <w:lastRenderedPageBreak/>
              <w:t>5.Rehberlik hizmetleri kapsamındaki etkinlikleri yürütebilme becerisi</w:t>
            </w:r>
          </w:p>
          <w:p w:rsidR="007C42F9" w:rsidRPr="00772202" w:rsidRDefault="007C42F9" w:rsidP="003A7740">
            <w:pPr>
              <w:spacing w:after="240"/>
              <w:rPr>
                <w:sz w:val="20"/>
                <w:szCs w:val="20"/>
              </w:rPr>
            </w:pPr>
            <w:r w:rsidRPr="00772202">
              <w:rPr>
                <w:sz w:val="20"/>
                <w:szCs w:val="20"/>
              </w:rPr>
              <w:t>6.Öğrencinin gelişim ihtiyacına göre rehberlik etkinliklerini belirleme becerisi</w:t>
            </w:r>
          </w:p>
        </w:tc>
      </w:tr>
      <w:tr w:rsidR="007C42F9" w:rsidRPr="00772202" w:rsidTr="00E168FE">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772202" w:rsidRDefault="007C42F9" w:rsidP="003A7740">
            <w:pPr>
              <w:spacing w:after="240"/>
              <w:jc w:val="center"/>
              <w:rPr>
                <w:b/>
                <w:sz w:val="20"/>
                <w:szCs w:val="20"/>
              </w:rPr>
            </w:pPr>
            <w:r w:rsidRPr="00772202">
              <w:rPr>
                <w:b/>
                <w:sz w:val="20"/>
                <w:szCs w:val="20"/>
              </w:rPr>
              <w:lastRenderedPageBreak/>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772202" w:rsidRDefault="007C42F9" w:rsidP="00F912B5">
            <w:pPr>
              <w:numPr>
                <w:ilvl w:val="0"/>
                <w:numId w:val="46"/>
              </w:numPr>
              <w:spacing w:after="120"/>
              <w:ind w:left="99" w:hanging="99"/>
              <w:rPr>
                <w:sz w:val="20"/>
                <w:szCs w:val="20"/>
              </w:rPr>
            </w:pPr>
            <w:r w:rsidRPr="00772202">
              <w:rPr>
                <w:iCs/>
                <w:sz w:val="20"/>
                <w:szCs w:val="20"/>
              </w:rPr>
              <w:t>Yeşilyaprak,  B.  (2006). Gelişimsel Rehberlik, Ankara: Morpa Yayın.</w:t>
            </w:r>
          </w:p>
        </w:tc>
      </w:tr>
      <w:tr w:rsidR="007C42F9" w:rsidRPr="00772202" w:rsidTr="00E168FE">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jc w:val="center"/>
              <w:rPr>
                <w:b/>
                <w:sz w:val="20"/>
                <w:szCs w:val="20"/>
              </w:rPr>
            </w:pPr>
            <w:r w:rsidRPr="00772202">
              <w:rPr>
                <w:b/>
                <w:sz w:val="20"/>
                <w:szCs w:val="20"/>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772202" w:rsidRDefault="007C42F9" w:rsidP="003A7740">
            <w:pPr>
              <w:pStyle w:val="Balk4"/>
              <w:spacing w:after="0"/>
              <w:jc w:val="both"/>
              <w:rPr>
                <w:b w:val="0"/>
                <w:iCs/>
                <w:color w:val="000000"/>
                <w:sz w:val="20"/>
                <w:szCs w:val="20"/>
              </w:rPr>
            </w:pPr>
            <w:r w:rsidRPr="00772202">
              <w:rPr>
                <w:b w:val="0"/>
                <w:iCs/>
                <w:color w:val="000000"/>
                <w:sz w:val="20"/>
                <w:szCs w:val="20"/>
              </w:rPr>
              <w:t>1. Aydın, B. (2007) (Ed.) Rehberlik Ankara: Pegema Yayıncılık.</w:t>
            </w:r>
          </w:p>
          <w:p w:rsidR="007C42F9" w:rsidRPr="00772202" w:rsidRDefault="007C42F9" w:rsidP="003A7740">
            <w:pPr>
              <w:pStyle w:val="Balk4"/>
              <w:spacing w:after="0"/>
              <w:jc w:val="both"/>
              <w:rPr>
                <w:b w:val="0"/>
                <w:iCs/>
                <w:color w:val="000000"/>
                <w:sz w:val="20"/>
                <w:szCs w:val="20"/>
              </w:rPr>
            </w:pPr>
            <w:r w:rsidRPr="00772202">
              <w:rPr>
                <w:b w:val="0"/>
                <w:iCs/>
                <w:color w:val="000000"/>
                <w:sz w:val="20"/>
                <w:szCs w:val="20"/>
              </w:rPr>
              <w:t>2.Can,  G. (2002)(Ed) Psikolojik Danışma ve Rehberlik Ankara: Pegema Yayıncılık</w:t>
            </w:r>
          </w:p>
          <w:p w:rsidR="007C42F9" w:rsidRPr="00772202" w:rsidRDefault="007C42F9" w:rsidP="003A7740">
            <w:pPr>
              <w:pStyle w:val="Balk4"/>
              <w:spacing w:after="0"/>
              <w:jc w:val="both"/>
              <w:rPr>
                <w:b w:val="0"/>
                <w:iCs/>
                <w:color w:val="000000"/>
                <w:sz w:val="20"/>
                <w:szCs w:val="20"/>
              </w:rPr>
            </w:pPr>
            <w:r w:rsidRPr="00772202">
              <w:rPr>
                <w:b w:val="0"/>
                <w:iCs/>
                <w:color w:val="000000"/>
                <w:sz w:val="20"/>
                <w:szCs w:val="20"/>
              </w:rPr>
              <w:t>3. Kuzgun, Y. 2011.  Rehberlik ve Psikolojik Danışma Ankara: Nobel Yayın.</w:t>
            </w:r>
          </w:p>
          <w:p w:rsidR="007C42F9" w:rsidRPr="00772202" w:rsidRDefault="007C42F9" w:rsidP="003A7740">
            <w:pPr>
              <w:pStyle w:val="Balk4"/>
              <w:spacing w:after="0"/>
              <w:jc w:val="both"/>
              <w:rPr>
                <w:b w:val="0"/>
                <w:iCs/>
                <w:color w:val="000000"/>
                <w:sz w:val="20"/>
                <w:szCs w:val="20"/>
              </w:rPr>
            </w:pPr>
            <w:r w:rsidRPr="00772202">
              <w:rPr>
                <w:b w:val="0"/>
                <w:i/>
                <w:iCs/>
                <w:color w:val="000000"/>
                <w:sz w:val="20"/>
                <w:szCs w:val="20"/>
              </w:rPr>
              <w:t xml:space="preserve">4. </w:t>
            </w:r>
            <w:r w:rsidRPr="00772202">
              <w:rPr>
                <w:b w:val="0"/>
                <w:iCs/>
                <w:color w:val="000000"/>
                <w:sz w:val="20"/>
                <w:szCs w:val="20"/>
              </w:rPr>
              <w:t>Gazioğlu, E., Mertol, Ş. (2008) (Ed). Öğretmen ve Öğretmen adayları için Rehberlik, İstanbul: Pegema Yayıncılık.</w:t>
            </w:r>
          </w:p>
          <w:p w:rsidR="007C42F9" w:rsidRPr="00772202" w:rsidRDefault="007C42F9" w:rsidP="003A7740">
            <w:pPr>
              <w:pStyle w:val="Balk4"/>
              <w:spacing w:after="0"/>
              <w:jc w:val="both"/>
              <w:rPr>
                <w:b w:val="0"/>
                <w:iCs/>
                <w:color w:val="000000"/>
                <w:sz w:val="20"/>
                <w:szCs w:val="20"/>
              </w:rPr>
            </w:pPr>
            <w:r w:rsidRPr="00772202">
              <w:rPr>
                <w:b w:val="0"/>
                <w:iCs/>
                <w:color w:val="000000"/>
                <w:sz w:val="20"/>
                <w:szCs w:val="20"/>
              </w:rPr>
              <w:t>5.Yeşilyaprak,  B.  (2005). Eğitimde Rehberlik Hizmetleri, Ankara: Nobel Yayınları</w:t>
            </w:r>
          </w:p>
          <w:p w:rsidR="007C42F9" w:rsidRPr="00772202" w:rsidRDefault="007C42F9" w:rsidP="003A7740">
            <w:pPr>
              <w:pStyle w:val="Balk4"/>
              <w:spacing w:before="0" w:beforeAutospacing="0" w:after="0" w:afterAutospacing="0"/>
              <w:jc w:val="both"/>
              <w:rPr>
                <w:b w:val="0"/>
                <w:color w:val="000000"/>
                <w:sz w:val="20"/>
                <w:szCs w:val="20"/>
              </w:rPr>
            </w:pPr>
          </w:p>
        </w:tc>
      </w:tr>
      <w:tr w:rsidR="007C42F9" w:rsidRPr="008D59C7" w:rsidTr="00E168FE">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8D59C7" w:rsidRDefault="007C42F9">
            <w:pPr>
              <w:jc w:val="center"/>
              <w:rPr>
                <w:b/>
              </w:rPr>
            </w:pPr>
            <w:r w:rsidRPr="008D59C7">
              <w:rPr>
                <w:b/>
                <w:sz w:val="22"/>
                <w:szCs w:val="22"/>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8D59C7" w:rsidRDefault="007C42F9" w:rsidP="00F912B5">
            <w:pPr>
              <w:numPr>
                <w:ilvl w:val="0"/>
                <w:numId w:val="45"/>
              </w:numPr>
              <w:jc w:val="both"/>
              <w:rPr>
                <w:sz w:val="21"/>
                <w:szCs w:val="21"/>
              </w:rPr>
            </w:pPr>
          </w:p>
        </w:tc>
      </w:tr>
    </w:tbl>
    <w:p w:rsidR="007C42F9" w:rsidRDefault="007C42F9" w:rsidP="003A7740">
      <w:pPr>
        <w:rPr>
          <w:sz w:val="18"/>
          <w:szCs w:val="18"/>
        </w:rPr>
      </w:pPr>
    </w:p>
    <w:p w:rsidR="007C42F9" w:rsidRPr="00420709" w:rsidRDefault="007C42F9" w:rsidP="003A7740">
      <w:pPr>
        <w:rPr>
          <w:sz w:val="18"/>
          <w:szCs w:val="18"/>
        </w:rPr>
      </w:pPr>
    </w:p>
    <w:p w:rsidR="007C42F9" w:rsidRDefault="007C42F9" w:rsidP="003A7740">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7C42F9" w:rsidRPr="00EC3853" w:rsidTr="003A7740">
        <w:trPr>
          <w:trHeight w:val="510"/>
          <w:jc w:val="center"/>
        </w:trPr>
        <w:tc>
          <w:tcPr>
            <w:tcW w:w="5000" w:type="pct"/>
            <w:gridSpan w:val="2"/>
            <w:shd w:val="clear" w:color="auto" w:fill="auto"/>
            <w:vAlign w:val="center"/>
          </w:tcPr>
          <w:p w:rsidR="007C42F9" w:rsidRPr="00EC3853" w:rsidRDefault="007C42F9" w:rsidP="003A7740">
            <w:pPr>
              <w:jc w:val="center"/>
              <w:rPr>
                <w:b/>
                <w:sz w:val="20"/>
                <w:szCs w:val="20"/>
              </w:rPr>
            </w:pPr>
            <w:r w:rsidRPr="00EC3853">
              <w:rPr>
                <w:b/>
                <w:sz w:val="20"/>
                <w:szCs w:val="20"/>
              </w:rPr>
              <w:t>DERSİN HAFTALIK PLANI</w:t>
            </w:r>
          </w:p>
        </w:tc>
      </w:tr>
      <w:tr w:rsidR="007C42F9" w:rsidRPr="00EC3853" w:rsidTr="003A7740">
        <w:trPr>
          <w:jc w:val="center"/>
        </w:trPr>
        <w:tc>
          <w:tcPr>
            <w:tcW w:w="593" w:type="pct"/>
            <w:shd w:val="clear" w:color="auto" w:fill="auto"/>
          </w:tcPr>
          <w:p w:rsidR="007C42F9" w:rsidRPr="00EC3853" w:rsidRDefault="007C42F9" w:rsidP="003A7740">
            <w:pPr>
              <w:jc w:val="center"/>
              <w:rPr>
                <w:b/>
                <w:sz w:val="20"/>
                <w:szCs w:val="20"/>
              </w:rPr>
            </w:pPr>
            <w:r w:rsidRPr="00EC3853">
              <w:rPr>
                <w:b/>
                <w:sz w:val="20"/>
                <w:szCs w:val="20"/>
              </w:rPr>
              <w:t>HAFTA</w:t>
            </w:r>
          </w:p>
        </w:tc>
        <w:tc>
          <w:tcPr>
            <w:tcW w:w="4407" w:type="pct"/>
            <w:shd w:val="clear" w:color="auto" w:fill="auto"/>
          </w:tcPr>
          <w:p w:rsidR="007C42F9" w:rsidRPr="00EC3853" w:rsidRDefault="007C42F9" w:rsidP="003A7740">
            <w:pPr>
              <w:rPr>
                <w:b/>
                <w:sz w:val="20"/>
                <w:szCs w:val="20"/>
              </w:rPr>
            </w:pPr>
            <w:r w:rsidRPr="00EC3853">
              <w:rPr>
                <w:b/>
                <w:sz w:val="20"/>
                <w:szCs w:val="20"/>
              </w:rPr>
              <w:t>İŞLENEN KONULAR</w:t>
            </w:r>
          </w:p>
        </w:tc>
      </w:tr>
      <w:tr w:rsidR="007C42F9" w:rsidRPr="00EC3853" w:rsidTr="003A7740">
        <w:trPr>
          <w:jc w:val="center"/>
        </w:trPr>
        <w:tc>
          <w:tcPr>
            <w:tcW w:w="593" w:type="pct"/>
            <w:shd w:val="clear" w:color="auto" w:fill="auto"/>
            <w:vAlign w:val="center"/>
          </w:tcPr>
          <w:p w:rsidR="007C42F9" w:rsidRPr="00EC3853" w:rsidRDefault="007C42F9" w:rsidP="003A7740">
            <w:pPr>
              <w:jc w:val="center"/>
              <w:rPr>
                <w:sz w:val="20"/>
                <w:szCs w:val="20"/>
              </w:rPr>
            </w:pPr>
            <w:r w:rsidRPr="00EC3853">
              <w:rPr>
                <w:sz w:val="20"/>
                <w:szCs w:val="20"/>
              </w:rPr>
              <w:t>1</w:t>
            </w:r>
          </w:p>
        </w:tc>
        <w:tc>
          <w:tcPr>
            <w:tcW w:w="4407" w:type="pct"/>
            <w:shd w:val="clear" w:color="auto" w:fill="auto"/>
          </w:tcPr>
          <w:p w:rsidR="007C42F9" w:rsidRPr="00772202" w:rsidRDefault="007C42F9" w:rsidP="003A7740">
            <w:pPr>
              <w:rPr>
                <w:sz w:val="20"/>
                <w:szCs w:val="20"/>
              </w:rPr>
            </w:pPr>
            <w:r w:rsidRPr="00772202">
              <w:rPr>
                <w:sz w:val="20"/>
                <w:szCs w:val="20"/>
              </w:rPr>
              <w:t xml:space="preserve">Giriş; tanışma, ders içeriği, kaynaklar ve değerlendirme hakkında bilgi </w:t>
            </w:r>
          </w:p>
          <w:p w:rsidR="007C42F9" w:rsidRPr="00772202" w:rsidRDefault="007C42F9" w:rsidP="003A7740">
            <w:pPr>
              <w:rPr>
                <w:sz w:val="20"/>
                <w:szCs w:val="20"/>
              </w:rPr>
            </w:pPr>
            <w:r w:rsidRPr="00772202">
              <w:rPr>
                <w:sz w:val="20"/>
                <w:szCs w:val="20"/>
              </w:rPr>
              <w:t>Psikolojik Danışma ve Rehberlik alanının tanıtımı</w:t>
            </w:r>
          </w:p>
        </w:tc>
      </w:tr>
      <w:tr w:rsidR="007C42F9" w:rsidRPr="00EC3853" w:rsidTr="003A7740">
        <w:trPr>
          <w:jc w:val="center"/>
        </w:trPr>
        <w:tc>
          <w:tcPr>
            <w:tcW w:w="593" w:type="pct"/>
            <w:shd w:val="clear" w:color="auto" w:fill="auto"/>
            <w:vAlign w:val="center"/>
          </w:tcPr>
          <w:p w:rsidR="007C42F9" w:rsidRPr="00EC3853" w:rsidRDefault="007C42F9" w:rsidP="003A7740">
            <w:pPr>
              <w:jc w:val="center"/>
              <w:rPr>
                <w:sz w:val="20"/>
                <w:szCs w:val="20"/>
              </w:rPr>
            </w:pPr>
            <w:r w:rsidRPr="00EC3853">
              <w:rPr>
                <w:sz w:val="20"/>
                <w:szCs w:val="20"/>
              </w:rPr>
              <w:t>2</w:t>
            </w:r>
          </w:p>
        </w:tc>
        <w:tc>
          <w:tcPr>
            <w:tcW w:w="4407" w:type="pct"/>
            <w:shd w:val="clear" w:color="auto" w:fill="auto"/>
          </w:tcPr>
          <w:p w:rsidR="007C42F9" w:rsidRPr="00772202" w:rsidRDefault="007C42F9" w:rsidP="003A7740">
            <w:pPr>
              <w:rPr>
                <w:sz w:val="20"/>
                <w:szCs w:val="20"/>
              </w:rPr>
            </w:pPr>
            <w:r w:rsidRPr="00772202">
              <w:rPr>
                <w:bCs/>
                <w:iCs/>
                <w:color w:val="000000"/>
                <w:sz w:val="20"/>
                <w:szCs w:val="20"/>
              </w:rPr>
              <w:t>Çağdaş Eğitimde Ö</w:t>
            </w:r>
            <w:r w:rsidRPr="00772202">
              <w:rPr>
                <w:iCs/>
                <w:color w:val="000000"/>
                <w:sz w:val="20"/>
                <w:szCs w:val="20"/>
              </w:rPr>
              <w:t xml:space="preserve">ğrenci Kişilik Hizmetlerinin tanıtımı    </w:t>
            </w:r>
          </w:p>
        </w:tc>
      </w:tr>
      <w:tr w:rsidR="007C42F9" w:rsidRPr="00EC3853" w:rsidTr="003A7740">
        <w:trPr>
          <w:jc w:val="center"/>
        </w:trPr>
        <w:tc>
          <w:tcPr>
            <w:tcW w:w="593" w:type="pct"/>
            <w:shd w:val="clear" w:color="auto" w:fill="auto"/>
            <w:vAlign w:val="center"/>
          </w:tcPr>
          <w:p w:rsidR="007C42F9" w:rsidRPr="00EC3853" w:rsidRDefault="007C42F9" w:rsidP="003A7740">
            <w:pPr>
              <w:jc w:val="center"/>
              <w:rPr>
                <w:sz w:val="20"/>
                <w:szCs w:val="20"/>
              </w:rPr>
            </w:pPr>
            <w:r w:rsidRPr="00EC3853">
              <w:rPr>
                <w:sz w:val="20"/>
                <w:szCs w:val="20"/>
              </w:rPr>
              <w:t>3</w:t>
            </w:r>
          </w:p>
        </w:tc>
        <w:tc>
          <w:tcPr>
            <w:tcW w:w="4407" w:type="pct"/>
            <w:shd w:val="clear" w:color="auto" w:fill="auto"/>
          </w:tcPr>
          <w:p w:rsidR="007C42F9" w:rsidRPr="00772202" w:rsidRDefault="007C42F9" w:rsidP="003A7740">
            <w:pPr>
              <w:rPr>
                <w:sz w:val="20"/>
                <w:szCs w:val="20"/>
              </w:rPr>
            </w:pPr>
            <w:r w:rsidRPr="00772202">
              <w:rPr>
                <w:iCs/>
                <w:color w:val="000000"/>
                <w:sz w:val="20"/>
                <w:szCs w:val="20"/>
              </w:rPr>
              <w:t>Rehberliğin Tanımı ve Önemi</w:t>
            </w:r>
          </w:p>
        </w:tc>
      </w:tr>
      <w:tr w:rsidR="007C42F9" w:rsidRPr="00EC3853" w:rsidTr="003A7740">
        <w:trPr>
          <w:jc w:val="center"/>
        </w:trPr>
        <w:tc>
          <w:tcPr>
            <w:tcW w:w="593" w:type="pct"/>
            <w:shd w:val="clear" w:color="auto" w:fill="auto"/>
            <w:vAlign w:val="center"/>
          </w:tcPr>
          <w:p w:rsidR="007C42F9" w:rsidRPr="00EC3853" w:rsidRDefault="007C42F9" w:rsidP="003A7740">
            <w:pPr>
              <w:jc w:val="center"/>
              <w:rPr>
                <w:sz w:val="20"/>
                <w:szCs w:val="20"/>
              </w:rPr>
            </w:pPr>
            <w:r w:rsidRPr="00EC3853">
              <w:rPr>
                <w:sz w:val="20"/>
                <w:szCs w:val="20"/>
              </w:rPr>
              <w:t>4</w:t>
            </w:r>
          </w:p>
        </w:tc>
        <w:tc>
          <w:tcPr>
            <w:tcW w:w="4407" w:type="pct"/>
            <w:shd w:val="clear" w:color="auto" w:fill="auto"/>
          </w:tcPr>
          <w:p w:rsidR="007C42F9" w:rsidRPr="00772202" w:rsidRDefault="007C42F9" w:rsidP="003A7740">
            <w:pPr>
              <w:rPr>
                <w:sz w:val="20"/>
                <w:szCs w:val="20"/>
              </w:rPr>
            </w:pPr>
            <w:r w:rsidRPr="00772202">
              <w:rPr>
                <w:iCs/>
                <w:color w:val="000000"/>
                <w:sz w:val="20"/>
                <w:szCs w:val="20"/>
              </w:rPr>
              <w:t>Rehberliğin Amacı ve İlkeleri</w:t>
            </w:r>
          </w:p>
        </w:tc>
      </w:tr>
      <w:tr w:rsidR="007C42F9" w:rsidRPr="00EC3853" w:rsidTr="003A7740">
        <w:trPr>
          <w:trHeight w:val="204"/>
          <w:jc w:val="center"/>
        </w:trPr>
        <w:tc>
          <w:tcPr>
            <w:tcW w:w="593" w:type="pct"/>
            <w:shd w:val="clear" w:color="auto" w:fill="auto"/>
            <w:vAlign w:val="center"/>
          </w:tcPr>
          <w:p w:rsidR="007C42F9" w:rsidRPr="00EC3853" w:rsidRDefault="007C42F9" w:rsidP="003A7740">
            <w:pPr>
              <w:jc w:val="center"/>
              <w:rPr>
                <w:sz w:val="20"/>
                <w:szCs w:val="20"/>
              </w:rPr>
            </w:pPr>
            <w:r w:rsidRPr="00EC3853">
              <w:rPr>
                <w:sz w:val="20"/>
                <w:szCs w:val="20"/>
              </w:rPr>
              <w:t>5</w:t>
            </w:r>
          </w:p>
        </w:tc>
        <w:tc>
          <w:tcPr>
            <w:tcW w:w="4407" w:type="pct"/>
            <w:shd w:val="clear" w:color="auto" w:fill="auto"/>
          </w:tcPr>
          <w:p w:rsidR="007C42F9" w:rsidRPr="00772202" w:rsidRDefault="007C42F9" w:rsidP="003A7740">
            <w:pPr>
              <w:rPr>
                <w:sz w:val="20"/>
                <w:szCs w:val="20"/>
              </w:rPr>
            </w:pPr>
            <w:r w:rsidRPr="00772202">
              <w:rPr>
                <w:iCs/>
                <w:color w:val="000000"/>
                <w:sz w:val="20"/>
                <w:szCs w:val="20"/>
              </w:rPr>
              <w:t>Dünyada ve Türkiye’de Rehberlik Çalışmalarının Tarihçesi</w:t>
            </w:r>
          </w:p>
        </w:tc>
      </w:tr>
      <w:tr w:rsidR="007C42F9" w:rsidRPr="00EC3853" w:rsidTr="003A7740">
        <w:trPr>
          <w:jc w:val="center"/>
        </w:trPr>
        <w:tc>
          <w:tcPr>
            <w:tcW w:w="593" w:type="pct"/>
            <w:tcBorders>
              <w:bottom w:val="single" w:sz="6" w:space="0" w:color="auto"/>
            </w:tcBorders>
            <w:shd w:val="clear" w:color="auto" w:fill="auto"/>
            <w:vAlign w:val="center"/>
          </w:tcPr>
          <w:p w:rsidR="007C42F9" w:rsidRPr="00EC3853" w:rsidRDefault="007C42F9" w:rsidP="003A7740">
            <w:pPr>
              <w:jc w:val="center"/>
              <w:rPr>
                <w:sz w:val="20"/>
                <w:szCs w:val="20"/>
              </w:rPr>
            </w:pPr>
            <w:r w:rsidRPr="00EC3853">
              <w:rPr>
                <w:sz w:val="20"/>
                <w:szCs w:val="20"/>
              </w:rPr>
              <w:t>6</w:t>
            </w:r>
          </w:p>
        </w:tc>
        <w:tc>
          <w:tcPr>
            <w:tcW w:w="4407" w:type="pct"/>
            <w:tcBorders>
              <w:bottom w:val="single" w:sz="6" w:space="0" w:color="auto"/>
            </w:tcBorders>
            <w:shd w:val="clear" w:color="auto" w:fill="auto"/>
          </w:tcPr>
          <w:p w:rsidR="007C42F9" w:rsidRPr="00772202" w:rsidRDefault="007C42F9" w:rsidP="003A7740">
            <w:pPr>
              <w:rPr>
                <w:sz w:val="20"/>
                <w:szCs w:val="20"/>
              </w:rPr>
            </w:pPr>
            <w:r w:rsidRPr="00772202">
              <w:rPr>
                <w:sz w:val="20"/>
                <w:szCs w:val="20"/>
              </w:rPr>
              <w:t>Rehberliğin Kapsamı  ve Hizmet Alanları</w:t>
            </w:r>
          </w:p>
        </w:tc>
      </w:tr>
      <w:tr w:rsidR="007C42F9" w:rsidRPr="00EC3853" w:rsidTr="003A7740">
        <w:trPr>
          <w:jc w:val="center"/>
        </w:trPr>
        <w:tc>
          <w:tcPr>
            <w:tcW w:w="593" w:type="pct"/>
            <w:tcBorders>
              <w:top w:val="single" w:sz="6" w:space="0" w:color="auto"/>
              <w:bottom w:val="single" w:sz="6" w:space="0" w:color="auto"/>
            </w:tcBorders>
            <w:shd w:val="clear" w:color="auto" w:fill="D9D9D9"/>
            <w:vAlign w:val="center"/>
          </w:tcPr>
          <w:p w:rsidR="007C42F9" w:rsidRPr="00EC3853" w:rsidRDefault="007C42F9" w:rsidP="003A7740">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D9D9D9"/>
          </w:tcPr>
          <w:p w:rsidR="007C42F9" w:rsidRPr="00772202" w:rsidRDefault="007C42F9" w:rsidP="003A7740">
            <w:pPr>
              <w:rPr>
                <w:sz w:val="20"/>
                <w:szCs w:val="20"/>
              </w:rPr>
            </w:pPr>
            <w:r w:rsidRPr="00772202">
              <w:rPr>
                <w:sz w:val="20"/>
                <w:szCs w:val="20"/>
              </w:rPr>
              <w:t xml:space="preserve">ARA SINAV </w:t>
            </w:r>
          </w:p>
        </w:tc>
      </w:tr>
      <w:tr w:rsidR="007C42F9" w:rsidRPr="00EC3853" w:rsidTr="003A7740">
        <w:trPr>
          <w:jc w:val="center"/>
        </w:trPr>
        <w:tc>
          <w:tcPr>
            <w:tcW w:w="593" w:type="pct"/>
            <w:tcBorders>
              <w:top w:val="single" w:sz="6" w:space="0" w:color="auto"/>
            </w:tcBorders>
            <w:shd w:val="clear" w:color="auto" w:fill="auto"/>
            <w:vAlign w:val="center"/>
          </w:tcPr>
          <w:p w:rsidR="007C42F9" w:rsidRPr="00EC3853" w:rsidRDefault="007C42F9" w:rsidP="003A7740">
            <w:pPr>
              <w:jc w:val="center"/>
              <w:rPr>
                <w:sz w:val="20"/>
                <w:szCs w:val="20"/>
              </w:rPr>
            </w:pPr>
            <w:r>
              <w:rPr>
                <w:sz w:val="20"/>
                <w:szCs w:val="20"/>
              </w:rPr>
              <w:t>8</w:t>
            </w:r>
          </w:p>
        </w:tc>
        <w:tc>
          <w:tcPr>
            <w:tcW w:w="4407" w:type="pct"/>
            <w:tcBorders>
              <w:top w:val="single" w:sz="6" w:space="0" w:color="auto"/>
            </w:tcBorders>
            <w:shd w:val="clear" w:color="auto" w:fill="auto"/>
          </w:tcPr>
          <w:p w:rsidR="007C42F9" w:rsidRPr="00772202" w:rsidRDefault="007C42F9" w:rsidP="003A7740">
            <w:pPr>
              <w:rPr>
                <w:sz w:val="20"/>
                <w:szCs w:val="20"/>
              </w:rPr>
            </w:pPr>
            <w:r w:rsidRPr="00772202">
              <w:rPr>
                <w:sz w:val="20"/>
                <w:szCs w:val="20"/>
              </w:rPr>
              <w:t>Gelişimsel Rehberlik</w:t>
            </w:r>
          </w:p>
        </w:tc>
      </w:tr>
      <w:tr w:rsidR="007C42F9" w:rsidRPr="00EC3853" w:rsidTr="003A7740">
        <w:trPr>
          <w:jc w:val="center"/>
        </w:trPr>
        <w:tc>
          <w:tcPr>
            <w:tcW w:w="593" w:type="pct"/>
            <w:shd w:val="clear" w:color="auto" w:fill="auto"/>
            <w:vAlign w:val="center"/>
          </w:tcPr>
          <w:p w:rsidR="007C42F9" w:rsidRPr="00EC3853" w:rsidRDefault="007C42F9" w:rsidP="003A7740">
            <w:pPr>
              <w:jc w:val="center"/>
              <w:rPr>
                <w:sz w:val="20"/>
                <w:szCs w:val="20"/>
              </w:rPr>
            </w:pPr>
            <w:r>
              <w:rPr>
                <w:sz w:val="20"/>
                <w:szCs w:val="20"/>
              </w:rPr>
              <w:t>9</w:t>
            </w:r>
          </w:p>
        </w:tc>
        <w:tc>
          <w:tcPr>
            <w:tcW w:w="4407" w:type="pct"/>
            <w:shd w:val="clear" w:color="auto" w:fill="auto"/>
          </w:tcPr>
          <w:p w:rsidR="007C42F9" w:rsidRPr="00772202" w:rsidRDefault="007C42F9" w:rsidP="003A7740">
            <w:pPr>
              <w:rPr>
                <w:sz w:val="20"/>
                <w:szCs w:val="20"/>
              </w:rPr>
            </w:pPr>
            <w:r w:rsidRPr="00772202">
              <w:rPr>
                <w:sz w:val="20"/>
                <w:szCs w:val="20"/>
              </w:rPr>
              <w:t>Gelişimsel Rehberlik</w:t>
            </w:r>
          </w:p>
        </w:tc>
      </w:tr>
      <w:tr w:rsidR="007C42F9" w:rsidRPr="00EC3853" w:rsidTr="003A7740">
        <w:trPr>
          <w:jc w:val="center"/>
        </w:trPr>
        <w:tc>
          <w:tcPr>
            <w:tcW w:w="593" w:type="pct"/>
            <w:shd w:val="clear" w:color="auto" w:fill="auto"/>
            <w:vAlign w:val="center"/>
          </w:tcPr>
          <w:p w:rsidR="007C42F9" w:rsidRPr="00EC3853" w:rsidRDefault="007C42F9" w:rsidP="003A7740">
            <w:pPr>
              <w:jc w:val="center"/>
              <w:rPr>
                <w:sz w:val="20"/>
                <w:szCs w:val="20"/>
              </w:rPr>
            </w:pPr>
            <w:r>
              <w:rPr>
                <w:sz w:val="20"/>
                <w:szCs w:val="20"/>
              </w:rPr>
              <w:t>10</w:t>
            </w:r>
          </w:p>
        </w:tc>
        <w:tc>
          <w:tcPr>
            <w:tcW w:w="4407" w:type="pct"/>
            <w:shd w:val="clear" w:color="auto" w:fill="auto"/>
          </w:tcPr>
          <w:p w:rsidR="007C42F9" w:rsidRPr="00772202" w:rsidRDefault="007C42F9" w:rsidP="003A7740">
            <w:pPr>
              <w:rPr>
                <w:sz w:val="20"/>
                <w:szCs w:val="20"/>
              </w:rPr>
            </w:pPr>
            <w:r w:rsidRPr="00772202">
              <w:rPr>
                <w:iCs/>
                <w:color w:val="000000"/>
                <w:sz w:val="20"/>
                <w:szCs w:val="20"/>
              </w:rPr>
              <w:t>Kişisel Rehberlik</w:t>
            </w:r>
            <w:r w:rsidRPr="00772202">
              <w:rPr>
                <w:iCs/>
                <w:color w:val="000000"/>
                <w:sz w:val="20"/>
                <w:szCs w:val="20"/>
              </w:rPr>
              <w:tab/>
            </w:r>
          </w:p>
        </w:tc>
      </w:tr>
      <w:tr w:rsidR="007C42F9" w:rsidRPr="00EC3853" w:rsidTr="003A7740">
        <w:trPr>
          <w:jc w:val="center"/>
        </w:trPr>
        <w:tc>
          <w:tcPr>
            <w:tcW w:w="593" w:type="pct"/>
            <w:shd w:val="clear" w:color="auto" w:fill="auto"/>
            <w:vAlign w:val="center"/>
          </w:tcPr>
          <w:p w:rsidR="007C42F9" w:rsidRPr="00EC3853" w:rsidRDefault="007C42F9" w:rsidP="003A7740">
            <w:pPr>
              <w:jc w:val="center"/>
              <w:rPr>
                <w:sz w:val="20"/>
                <w:szCs w:val="20"/>
              </w:rPr>
            </w:pPr>
            <w:r>
              <w:rPr>
                <w:sz w:val="20"/>
                <w:szCs w:val="20"/>
              </w:rPr>
              <w:t>11</w:t>
            </w:r>
          </w:p>
        </w:tc>
        <w:tc>
          <w:tcPr>
            <w:tcW w:w="4407" w:type="pct"/>
            <w:shd w:val="clear" w:color="auto" w:fill="auto"/>
          </w:tcPr>
          <w:p w:rsidR="007C42F9" w:rsidRPr="00772202" w:rsidRDefault="007C42F9" w:rsidP="003A7740">
            <w:pPr>
              <w:rPr>
                <w:sz w:val="20"/>
                <w:szCs w:val="20"/>
              </w:rPr>
            </w:pPr>
            <w:r w:rsidRPr="00772202">
              <w:rPr>
                <w:iCs/>
                <w:color w:val="000000"/>
                <w:sz w:val="20"/>
                <w:szCs w:val="20"/>
              </w:rPr>
              <w:t>Eğitsel Rehberlik</w:t>
            </w:r>
          </w:p>
        </w:tc>
      </w:tr>
      <w:tr w:rsidR="007C42F9" w:rsidRPr="00EC3853" w:rsidTr="003A7740">
        <w:trPr>
          <w:trHeight w:val="258"/>
          <w:jc w:val="center"/>
        </w:trPr>
        <w:tc>
          <w:tcPr>
            <w:tcW w:w="593" w:type="pct"/>
            <w:shd w:val="clear" w:color="auto" w:fill="auto"/>
            <w:vAlign w:val="center"/>
          </w:tcPr>
          <w:p w:rsidR="007C42F9" w:rsidRPr="00EC3853" w:rsidRDefault="007C42F9" w:rsidP="003A7740">
            <w:pPr>
              <w:jc w:val="center"/>
              <w:rPr>
                <w:sz w:val="20"/>
                <w:szCs w:val="20"/>
              </w:rPr>
            </w:pPr>
            <w:r>
              <w:rPr>
                <w:sz w:val="20"/>
                <w:szCs w:val="20"/>
              </w:rPr>
              <w:t>12</w:t>
            </w:r>
          </w:p>
        </w:tc>
        <w:tc>
          <w:tcPr>
            <w:tcW w:w="4407" w:type="pct"/>
            <w:shd w:val="clear" w:color="auto" w:fill="auto"/>
          </w:tcPr>
          <w:p w:rsidR="007C42F9" w:rsidRPr="00772202" w:rsidRDefault="007C42F9" w:rsidP="003A7740">
            <w:pPr>
              <w:rPr>
                <w:sz w:val="20"/>
                <w:szCs w:val="20"/>
              </w:rPr>
            </w:pPr>
            <w:r w:rsidRPr="00772202">
              <w:rPr>
                <w:iCs/>
                <w:color w:val="000000"/>
                <w:sz w:val="20"/>
                <w:szCs w:val="20"/>
              </w:rPr>
              <w:t>Mesleki Rehberlik</w:t>
            </w:r>
          </w:p>
        </w:tc>
      </w:tr>
      <w:tr w:rsidR="007C42F9" w:rsidRPr="00EC3853" w:rsidTr="003A7740">
        <w:trPr>
          <w:jc w:val="center"/>
        </w:trPr>
        <w:tc>
          <w:tcPr>
            <w:tcW w:w="593" w:type="pct"/>
            <w:tcBorders>
              <w:bottom w:val="single" w:sz="6" w:space="0" w:color="auto"/>
            </w:tcBorders>
            <w:shd w:val="clear" w:color="auto" w:fill="auto"/>
            <w:vAlign w:val="center"/>
          </w:tcPr>
          <w:p w:rsidR="007C42F9" w:rsidRPr="00EC3853" w:rsidRDefault="007C42F9" w:rsidP="003A7740">
            <w:pPr>
              <w:jc w:val="center"/>
              <w:rPr>
                <w:sz w:val="20"/>
                <w:szCs w:val="20"/>
              </w:rPr>
            </w:pPr>
            <w:r>
              <w:rPr>
                <w:sz w:val="20"/>
                <w:szCs w:val="20"/>
              </w:rPr>
              <w:t>13</w:t>
            </w:r>
          </w:p>
        </w:tc>
        <w:tc>
          <w:tcPr>
            <w:tcW w:w="4407" w:type="pct"/>
            <w:tcBorders>
              <w:bottom w:val="single" w:sz="6" w:space="0" w:color="auto"/>
            </w:tcBorders>
            <w:shd w:val="clear" w:color="auto" w:fill="auto"/>
          </w:tcPr>
          <w:p w:rsidR="007C42F9" w:rsidRPr="00772202" w:rsidRDefault="007C42F9" w:rsidP="003A7740">
            <w:pPr>
              <w:rPr>
                <w:sz w:val="20"/>
                <w:szCs w:val="20"/>
              </w:rPr>
            </w:pPr>
            <w:r w:rsidRPr="00772202">
              <w:rPr>
                <w:iCs/>
                <w:color w:val="000000"/>
                <w:sz w:val="20"/>
                <w:szCs w:val="20"/>
              </w:rPr>
              <w:t>Bireyi tanıma Teknikleri</w:t>
            </w:r>
            <w:r w:rsidRPr="00772202">
              <w:rPr>
                <w:iCs/>
                <w:color w:val="000000"/>
                <w:sz w:val="20"/>
                <w:szCs w:val="20"/>
              </w:rPr>
              <w:tab/>
            </w:r>
          </w:p>
        </w:tc>
      </w:tr>
      <w:tr w:rsidR="007C42F9" w:rsidRPr="00EC3853" w:rsidTr="003A7740">
        <w:trPr>
          <w:jc w:val="center"/>
        </w:trPr>
        <w:tc>
          <w:tcPr>
            <w:tcW w:w="593" w:type="pct"/>
            <w:tcBorders>
              <w:bottom w:val="single" w:sz="6" w:space="0" w:color="auto"/>
            </w:tcBorders>
            <w:shd w:val="clear" w:color="auto" w:fill="auto"/>
            <w:vAlign w:val="center"/>
          </w:tcPr>
          <w:p w:rsidR="007C42F9" w:rsidRDefault="007C42F9" w:rsidP="003A7740">
            <w:pPr>
              <w:jc w:val="center"/>
              <w:rPr>
                <w:sz w:val="20"/>
                <w:szCs w:val="20"/>
              </w:rPr>
            </w:pPr>
            <w:r>
              <w:rPr>
                <w:sz w:val="20"/>
                <w:szCs w:val="20"/>
              </w:rPr>
              <w:t>14</w:t>
            </w:r>
          </w:p>
        </w:tc>
        <w:tc>
          <w:tcPr>
            <w:tcW w:w="4407" w:type="pct"/>
            <w:tcBorders>
              <w:bottom w:val="single" w:sz="6" w:space="0" w:color="auto"/>
            </w:tcBorders>
            <w:shd w:val="clear" w:color="auto" w:fill="auto"/>
          </w:tcPr>
          <w:p w:rsidR="007C42F9" w:rsidRPr="00772202" w:rsidRDefault="007C42F9" w:rsidP="003A7740">
            <w:pPr>
              <w:rPr>
                <w:sz w:val="20"/>
                <w:szCs w:val="20"/>
              </w:rPr>
            </w:pPr>
            <w:r w:rsidRPr="00772202">
              <w:rPr>
                <w:iCs/>
                <w:color w:val="000000"/>
                <w:sz w:val="20"/>
                <w:szCs w:val="20"/>
              </w:rPr>
              <w:t>Psikolojik danışma ve Rehberlik Hizmetlerinin Örgütlenmesi ve Değerlendirilmesi</w:t>
            </w:r>
          </w:p>
        </w:tc>
      </w:tr>
      <w:tr w:rsidR="007C42F9" w:rsidRPr="00EC3853" w:rsidTr="003A7740">
        <w:trPr>
          <w:trHeight w:val="322"/>
          <w:jc w:val="center"/>
        </w:trPr>
        <w:tc>
          <w:tcPr>
            <w:tcW w:w="593" w:type="pct"/>
            <w:tcBorders>
              <w:top w:val="single" w:sz="6" w:space="0" w:color="auto"/>
              <w:bottom w:val="single" w:sz="12" w:space="0" w:color="auto"/>
            </w:tcBorders>
            <w:shd w:val="clear" w:color="auto" w:fill="D9D9D9"/>
            <w:vAlign w:val="center"/>
          </w:tcPr>
          <w:p w:rsidR="007C42F9" w:rsidRPr="00EC3853" w:rsidRDefault="007C42F9" w:rsidP="003A7740">
            <w:pPr>
              <w:jc w:val="center"/>
              <w:rPr>
                <w:sz w:val="20"/>
                <w:szCs w:val="20"/>
              </w:rPr>
            </w:pPr>
            <w:r>
              <w:rPr>
                <w:sz w:val="20"/>
                <w:szCs w:val="20"/>
              </w:rPr>
              <w:t>15</w:t>
            </w:r>
          </w:p>
        </w:tc>
        <w:tc>
          <w:tcPr>
            <w:tcW w:w="4407" w:type="pct"/>
            <w:tcBorders>
              <w:top w:val="single" w:sz="6" w:space="0" w:color="auto"/>
              <w:bottom w:val="single" w:sz="12" w:space="0" w:color="auto"/>
            </w:tcBorders>
            <w:shd w:val="clear" w:color="auto" w:fill="D9D9D9"/>
            <w:vAlign w:val="center"/>
          </w:tcPr>
          <w:p w:rsidR="007C42F9" w:rsidRPr="00EC3853" w:rsidRDefault="007C42F9" w:rsidP="003A7740">
            <w:pPr>
              <w:rPr>
                <w:sz w:val="20"/>
                <w:szCs w:val="20"/>
              </w:rPr>
            </w:pPr>
            <w:r w:rsidRPr="00EC3853">
              <w:rPr>
                <w:sz w:val="20"/>
                <w:szCs w:val="20"/>
              </w:rPr>
              <w:t xml:space="preserve">FİNAL SINAVI </w:t>
            </w:r>
          </w:p>
        </w:tc>
      </w:tr>
    </w:tbl>
    <w:p w:rsidR="007C42F9" w:rsidRDefault="007C42F9" w:rsidP="003A7740">
      <w:pPr>
        <w:rPr>
          <w:sz w:val="16"/>
          <w:szCs w:val="16"/>
        </w:rPr>
      </w:pPr>
    </w:p>
    <w:p w:rsidR="007C42F9" w:rsidRDefault="007C42F9" w:rsidP="003A7740">
      <w:pPr>
        <w:rPr>
          <w:sz w:val="16"/>
          <w:szCs w:val="16"/>
        </w:rPr>
      </w:pPr>
    </w:p>
    <w:p w:rsidR="007C42F9" w:rsidRDefault="007C42F9" w:rsidP="003A7740">
      <w:pPr>
        <w:rPr>
          <w:sz w:val="16"/>
          <w:szCs w:val="16"/>
        </w:rPr>
      </w:pPr>
    </w:p>
    <w:p w:rsidR="007C42F9" w:rsidRDefault="007C42F9" w:rsidP="003A7740">
      <w:pPr>
        <w:rPr>
          <w:sz w:val="16"/>
          <w:szCs w:val="16"/>
        </w:rPr>
      </w:pPr>
    </w:p>
    <w:p w:rsidR="007C42F9" w:rsidRDefault="007C42F9" w:rsidP="003A7740">
      <w:pPr>
        <w:rPr>
          <w:sz w:val="16"/>
          <w:szCs w:val="16"/>
        </w:rPr>
      </w:pPr>
    </w:p>
    <w:p w:rsidR="007C42F9" w:rsidRDefault="007C42F9" w:rsidP="003A7740">
      <w:pPr>
        <w:rPr>
          <w:sz w:val="16"/>
          <w:szCs w:val="16"/>
        </w:rPr>
      </w:pPr>
    </w:p>
    <w:p w:rsidR="007C42F9" w:rsidRDefault="007C42F9"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A168E2" w:rsidTr="003A7740">
        <w:tc>
          <w:tcPr>
            <w:tcW w:w="603" w:type="dxa"/>
            <w:tcBorders>
              <w:top w:val="single" w:sz="12" w:space="0" w:color="auto"/>
              <w:left w:val="single" w:sz="12"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7C42F9" w:rsidRPr="00A168E2" w:rsidRDefault="007C42F9" w:rsidP="003A7740">
            <w:pPr>
              <w:rPr>
                <w:b/>
              </w:rPr>
            </w:pPr>
            <w:r w:rsidRPr="00A168E2">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1</w:t>
            </w: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lastRenderedPageBreak/>
              <w:t>3</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9889" w:type="dxa"/>
            <w:gridSpan w:val="5"/>
            <w:tcBorders>
              <w:top w:val="single" w:sz="6" w:space="0" w:color="auto"/>
              <w:left w:val="single" w:sz="12" w:space="0" w:color="auto"/>
              <w:bottom w:val="single" w:sz="12" w:space="0" w:color="auto"/>
              <w:right w:val="single" w:sz="12" w:space="0" w:color="auto"/>
            </w:tcBorders>
            <w:vAlign w:val="center"/>
          </w:tcPr>
          <w:p w:rsidR="007C42F9" w:rsidRPr="00A168E2" w:rsidRDefault="007C42F9" w:rsidP="003A7740">
            <w:pPr>
              <w:jc w:val="both"/>
            </w:pPr>
            <w:r w:rsidRPr="00A168E2">
              <w:rPr>
                <w:b/>
                <w:sz w:val="22"/>
                <w:szCs w:val="22"/>
              </w:rPr>
              <w:t>1</w:t>
            </w:r>
            <w:r w:rsidRPr="00A168E2">
              <w:rPr>
                <w:sz w:val="22"/>
                <w:szCs w:val="22"/>
              </w:rPr>
              <w:t xml:space="preserve">:Hiç Katkısı Yok. </w:t>
            </w:r>
            <w:r w:rsidRPr="00A168E2">
              <w:rPr>
                <w:b/>
                <w:sz w:val="22"/>
                <w:szCs w:val="22"/>
              </w:rPr>
              <w:t>2</w:t>
            </w:r>
            <w:r w:rsidRPr="00A168E2">
              <w:rPr>
                <w:sz w:val="22"/>
                <w:szCs w:val="22"/>
              </w:rPr>
              <w:t xml:space="preserve">:Kısmen Katkısı Var. </w:t>
            </w:r>
            <w:r w:rsidRPr="00A168E2">
              <w:rPr>
                <w:b/>
                <w:sz w:val="22"/>
                <w:szCs w:val="22"/>
              </w:rPr>
              <w:t>3</w:t>
            </w:r>
            <w:r w:rsidRPr="00A168E2">
              <w:rPr>
                <w:sz w:val="22"/>
                <w:szCs w:val="22"/>
              </w:rPr>
              <w:t>:Tam Katkısı Var.</w:t>
            </w:r>
          </w:p>
        </w:tc>
      </w:tr>
    </w:tbl>
    <w:p w:rsidR="007C42F9" w:rsidRDefault="007C42F9" w:rsidP="003A7740">
      <w:pPr>
        <w:rPr>
          <w:sz w:val="16"/>
          <w:szCs w:val="16"/>
        </w:rPr>
      </w:pPr>
    </w:p>
    <w:p w:rsidR="007C42F9" w:rsidRDefault="007C42F9" w:rsidP="003A7740">
      <w:pPr>
        <w:rPr>
          <w:sz w:val="16"/>
          <w:szCs w:val="16"/>
        </w:rPr>
      </w:pPr>
    </w:p>
    <w:p w:rsidR="007C42F9" w:rsidRPr="00772202" w:rsidRDefault="007C42F9" w:rsidP="003A7740">
      <w:pPr>
        <w:spacing w:line="360" w:lineRule="auto"/>
        <w:rPr>
          <w:sz w:val="20"/>
        </w:rPr>
      </w:pPr>
      <w:r w:rsidRPr="00772202">
        <w:rPr>
          <w:b/>
          <w:sz w:val="20"/>
        </w:rPr>
        <w:t>Dersin Öğretim Üyesi:</w:t>
      </w:r>
      <w:r w:rsidR="00334793">
        <w:rPr>
          <w:sz w:val="20"/>
        </w:rPr>
        <w:t xml:space="preserve">   D</w:t>
      </w:r>
      <w:r w:rsidRPr="00772202">
        <w:rPr>
          <w:sz w:val="20"/>
        </w:rPr>
        <w:t xml:space="preserve">oç.Dr. </w:t>
      </w:r>
      <w:r w:rsidR="00334793">
        <w:rPr>
          <w:sz w:val="20"/>
        </w:rPr>
        <w:t>Ayşe AYPAY</w:t>
      </w:r>
    </w:p>
    <w:p w:rsidR="007C42F9" w:rsidRDefault="007C42F9" w:rsidP="003A7740">
      <w:pPr>
        <w:tabs>
          <w:tab w:val="left" w:pos="7800"/>
        </w:tabs>
      </w:pPr>
      <w:r w:rsidRPr="00772202">
        <w:rPr>
          <w:b/>
          <w:sz w:val="20"/>
        </w:rPr>
        <w:t>İmza</w:t>
      </w:r>
      <w:r w:rsidR="00334793">
        <w:rPr>
          <w:sz w:val="20"/>
        </w:rPr>
        <w:t xml:space="preserve">:                                                                                            </w:t>
      </w:r>
      <w:r w:rsidRPr="00772202">
        <w:rPr>
          <w:b/>
          <w:sz w:val="20"/>
        </w:rPr>
        <w:t>Tarih</w:t>
      </w:r>
      <w:r w:rsidRPr="00D64451">
        <w:rPr>
          <w:b/>
        </w:rPr>
        <w:t>:</w:t>
      </w:r>
      <w:r>
        <w:t xml:space="preserve"> </w:t>
      </w: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BF7B3A" w:rsidRDefault="00334793" w:rsidP="00BF7B3A">
      <w:pPr>
        <w:tabs>
          <w:tab w:val="left" w:pos="7800"/>
        </w:tabs>
        <w:rPr>
          <w:b/>
          <w:sz w:val="22"/>
          <w:szCs w:val="22"/>
        </w:rPr>
      </w:pPr>
      <w:r>
        <w:rPr>
          <w:noProof/>
        </w:rPr>
        <w:drawing>
          <wp:anchor distT="0" distB="0" distL="114300" distR="114300" simplePos="0" relativeHeight="251907072" behindDoc="1" locked="0" layoutInCell="1" allowOverlap="1">
            <wp:simplePos x="0" y="0"/>
            <wp:positionH relativeFrom="column">
              <wp:posOffset>18415</wp:posOffset>
            </wp:positionH>
            <wp:positionV relativeFrom="paragraph">
              <wp:posOffset>-71120</wp:posOffset>
            </wp:positionV>
            <wp:extent cx="499110" cy="464820"/>
            <wp:effectExtent l="19050" t="0" r="0" b="0"/>
            <wp:wrapSquare wrapText="bothSides"/>
            <wp:docPr id="10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BF7B3A">
      <w:pPr>
        <w:tabs>
          <w:tab w:val="left" w:pos="7800"/>
        </w:tabs>
        <w:rPr>
          <w:b/>
          <w:sz w:val="22"/>
          <w:szCs w:val="22"/>
        </w:rPr>
      </w:pPr>
      <w:r>
        <w:rPr>
          <w:b/>
          <w:sz w:val="22"/>
          <w:szCs w:val="22"/>
        </w:rPr>
        <w:t>Ders Bilgi Formu</w:t>
      </w:r>
    </w:p>
    <w:p w:rsidR="007C42F9" w:rsidRPr="00FD6860" w:rsidRDefault="007C42F9" w:rsidP="003A7740">
      <w:pPr>
        <w:outlineLvl w:val="0"/>
        <w:rPr>
          <w:b/>
        </w:rPr>
      </w:pP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7C42F9" w:rsidRPr="006B43E2" w:rsidTr="003A7740">
        <w:tc>
          <w:tcPr>
            <w:tcW w:w="1167" w:type="dxa"/>
            <w:vAlign w:val="center"/>
          </w:tcPr>
          <w:p w:rsidR="007C42F9" w:rsidRPr="006B43E2" w:rsidRDefault="007C42F9" w:rsidP="003A7740">
            <w:pPr>
              <w:outlineLvl w:val="0"/>
              <w:rPr>
                <w:b/>
                <w:sz w:val="20"/>
                <w:szCs w:val="20"/>
              </w:rPr>
            </w:pPr>
            <w:r w:rsidRPr="006B43E2">
              <w:rPr>
                <w:b/>
                <w:sz w:val="20"/>
                <w:szCs w:val="20"/>
              </w:rPr>
              <w:t>DÖNEM</w:t>
            </w:r>
          </w:p>
        </w:tc>
        <w:tc>
          <w:tcPr>
            <w:tcW w:w="993" w:type="dxa"/>
            <w:vAlign w:val="center"/>
          </w:tcPr>
          <w:p w:rsidR="007C42F9" w:rsidRPr="006B43E2" w:rsidRDefault="007C42F9" w:rsidP="003A7740">
            <w:pPr>
              <w:outlineLvl w:val="0"/>
              <w:rPr>
                <w:sz w:val="20"/>
                <w:szCs w:val="20"/>
              </w:rPr>
            </w:pPr>
            <w:r>
              <w:rPr>
                <w:sz w:val="20"/>
                <w:szCs w:val="20"/>
              </w:rPr>
              <w:t>GÜZ</w:t>
            </w:r>
          </w:p>
        </w:tc>
      </w:tr>
    </w:tbl>
    <w:p w:rsidR="007C42F9" w:rsidRPr="00474EEF" w:rsidRDefault="007C42F9" w:rsidP="003A7740">
      <w:pPr>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7C42F9" w:rsidRPr="006B43E2" w:rsidTr="003A7740">
        <w:tc>
          <w:tcPr>
            <w:tcW w:w="1668" w:type="dxa"/>
            <w:vAlign w:val="center"/>
          </w:tcPr>
          <w:p w:rsidR="007C42F9" w:rsidRPr="006B43E2" w:rsidRDefault="007C42F9" w:rsidP="003A7740">
            <w:pPr>
              <w:jc w:val="center"/>
              <w:outlineLvl w:val="0"/>
              <w:rPr>
                <w:b/>
                <w:sz w:val="20"/>
                <w:szCs w:val="20"/>
              </w:rPr>
            </w:pPr>
            <w:r w:rsidRPr="006B43E2">
              <w:rPr>
                <w:b/>
                <w:sz w:val="20"/>
                <w:szCs w:val="20"/>
              </w:rPr>
              <w:t>DERSİN KODU</w:t>
            </w:r>
          </w:p>
        </w:tc>
        <w:tc>
          <w:tcPr>
            <w:tcW w:w="2760" w:type="dxa"/>
            <w:vAlign w:val="center"/>
          </w:tcPr>
          <w:p w:rsidR="007C42F9" w:rsidRPr="00BE1301" w:rsidRDefault="007C42F9" w:rsidP="003A7740">
            <w:pPr>
              <w:outlineLvl w:val="0"/>
              <w:rPr>
                <w:sz w:val="20"/>
                <w:szCs w:val="20"/>
              </w:rPr>
            </w:pPr>
            <w:r>
              <w:rPr>
                <w:sz w:val="20"/>
                <w:szCs w:val="20"/>
              </w:rPr>
              <w:t>171117117</w:t>
            </w:r>
          </w:p>
        </w:tc>
        <w:tc>
          <w:tcPr>
            <w:tcW w:w="1560" w:type="dxa"/>
            <w:vAlign w:val="center"/>
          </w:tcPr>
          <w:p w:rsidR="007C42F9" w:rsidRPr="006B43E2" w:rsidRDefault="007C42F9" w:rsidP="003A7740">
            <w:pPr>
              <w:jc w:val="center"/>
              <w:outlineLvl w:val="0"/>
              <w:rPr>
                <w:b/>
                <w:sz w:val="20"/>
                <w:szCs w:val="20"/>
              </w:rPr>
            </w:pPr>
            <w:r w:rsidRPr="006B43E2">
              <w:rPr>
                <w:b/>
                <w:sz w:val="20"/>
                <w:szCs w:val="20"/>
              </w:rPr>
              <w:t>DERSİN ADI</w:t>
            </w:r>
          </w:p>
        </w:tc>
        <w:tc>
          <w:tcPr>
            <w:tcW w:w="3618" w:type="dxa"/>
            <w:vAlign w:val="center"/>
          </w:tcPr>
          <w:p w:rsidR="007C42F9" w:rsidRPr="006B43E2" w:rsidRDefault="007C42F9" w:rsidP="003A7740">
            <w:pPr>
              <w:outlineLvl w:val="0"/>
              <w:rPr>
                <w:sz w:val="20"/>
                <w:szCs w:val="20"/>
              </w:rPr>
            </w:pPr>
            <w:r>
              <w:rPr>
                <w:sz w:val="20"/>
                <w:szCs w:val="20"/>
              </w:rPr>
              <w:t>SINIF YÖNETİMİ</w:t>
            </w:r>
          </w:p>
        </w:tc>
      </w:tr>
    </w:tbl>
    <w:p w:rsidR="007C42F9" w:rsidRPr="00474EEF" w:rsidRDefault="007C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383"/>
        <w:gridCol w:w="1105"/>
        <w:gridCol w:w="424"/>
        <w:gridCol w:w="47"/>
        <w:gridCol w:w="603"/>
        <w:gridCol w:w="995"/>
        <w:gridCol w:w="485"/>
        <w:gridCol w:w="344"/>
        <w:gridCol w:w="2001"/>
        <w:gridCol w:w="482"/>
        <w:gridCol w:w="950"/>
      </w:tblGrid>
      <w:tr w:rsidR="007C42F9" w:rsidRPr="00424600" w:rsidTr="003A7740">
        <w:trPr>
          <w:trHeight w:val="383"/>
        </w:trPr>
        <w:tc>
          <w:tcPr>
            <w:tcW w:w="531" w:type="pct"/>
            <w:vMerge w:val="restart"/>
            <w:tcBorders>
              <w:top w:val="single" w:sz="12" w:space="0" w:color="auto"/>
              <w:right w:val="single" w:sz="12" w:space="0" w:color="auto"/>
            </w:tcBorders>
            <w:vAlign w:val="center"/>
          </w:tcPr>
          <w:p w:rsidR="007C42F9" w:rsidRPr="00E017F7" w:rsidRDefault="007C42F9" w:rsidP="003A7740">
            <w:pPr>
              <w:rPr>
                <w:b/>
                <w:sz w:val="18"/>
                <w:szCs w:val="20"/>
              </w:rPr>
            </w:pPr>
            <w:r w:rsidRPr="00E017F7">
              <w:rPr>
                <w:b/>
                <w:sz w:val="18"/>
                <w:szCs w:val="20"/>
              </w:rPr>
              <w:t>YARIYIL</w:t>
            </w:r>
          </w:p>
          <w:p w:rsidR="007C42F9" w:rsidRPr="00521A1D" w:rsidRDefault="007C42F9" w:rsidP="003A7740">
            <w:pPr>
              <w:rPr>
                <w:sz w:val="20"/>
                <w:szCs w:val="20"/>
              </w:rPr>
            </w:pPr>
          </w:p>
        </w:tc>
        <w:tc>
          <w:tcPr>
            <w:tcW w:w="1652" w:type="pct"/>
            <w:gridSpan w:val="6"/>
            <w:tcBorders>
              <w:top w:val="single" w:sz="12" w:space="0" w:color="auto"/>
              <w:left w:val="single" w:sz="12" w:space="0" w:color="auto"/>
              <w:right w:val="single" w:sz="12" w:space="0" w:color="auto"/>
            </w:tcBorders>
            <w:vAlign w:val="center"/>
          </w:tcPr>
          <w:p w:rsidR="007C42F9" w:rsidRPr="00521A1D" w:rsidRDefault="007C42F9" w:rsidP="003A7740">
            <w:pPr>
              <w:jc w:val="center"/>
              <w:rPr>
                <w:b/>
                <w:sz w:val="20"/>
                <w:szCs w:val="20"/>
              </w:rPr>
            </w:pPr>
            <w:r w:rsidRPr="00521A1D">
              <w:rPr>
                <w:b/>
                <w:sz w:val="20"/>
                <w:szCs w:val="20"/>
              </w:rPr>
              <w:t>HAFTALIK DERS SAATİ</w:t>
            </w:r>
          </w:p>
        </w:tc>
        <w:tc>
          <w:tcPr>
            <w:tcW w:w="2816" w:type="pct"/>
            <w:gridSpan w:val="6"/>
            <w:tcBorders>
              <w:top w:val="single" w:sz="12" w:space="0" w:color="auto"/>
              <w:left w:val="single" w:sz="12" w:space="0" w:color="auto"/>
            </w:tcBorders>
            <w:vAlign w:val="center"/>
          </w:tcPr>
          <w:p w:rsidR="007C42F9" w:rsidRPr="00521A1D" w:rsidRDefault="007C42F9" w:rsidP="003A7740">
            <w:pPr>
              <w:jc w:val="center"/>
              <w:rPr>
                <w:b/>
                <w:sz w:val="20"/>
                <w:szCs w:val="20"/>
              </w:rPr>
            </w:pPr>
            <w:r w:rsidRPr="00521A1D">
              <w:rPr>
                <w:b/>
                <w:sz w:val="20"/>
                <w:szCs w:val="20"/>
              </w:rPr>
              <w:t>DERSİN</w:t>
            </w:r>
          </w:p>
        </w:tc>
      </w:tr>
      <w:tr w:rsidR="007C42F9" w:rsidRPr="00424600" w:rsidTr="003A7740">
        <w:trPr>
          <w:trHeight w:val="382"/>
        </w:trPr>
        <w:tc>
          <w:tcPr>
            <w:tcW w:w="531" w:type="pct"/>
            <w:vMerge/>
            <w:tcBorders>
              <w:right w:val="single" w:sz="12" w:space="0" w:color="auto"/>
            </w:tcBorders>
          </w:tcPr>
          <w:p w:rsidR="007C42F9" w:rsidRPr="00521A1D" w:rsidRDefault="007C42F9" w:rsidP="003A7740">
            <w:pPr>
              <w:rPr>
                <w:b/>
                <w:sz w:val="20"/>
                <w:szCs w:val="20"/>
              </w:rPr>
            </w:pPr>
          </w:p>
        </w:tc>
        <w:tc>
          <w:tcPr>
            <w:tcW w:w="486" w:type="pct"/>
            <w:gridSpan w:val="2"/>
            <w:tcBorders>
              <w:left w:val="single" w:sz="12" w:space="0" w:color="auto"/>
            </w:tcBorders>
            <w:vAlign w:val="center"/>
          </w:tcPr>
          <w:p w:rsidR="007C42F9" w:rsidRPr="00521A1D" w:rsidRDefault="007C42F9" w:rsidP="003A7740">
            <w:pPr>
              <w:jc w:val="center"/>
              <w:rPr>
                <w:b/>
                <w:sz w:val="20"/>
                <w:szCs w:val="20"/>
              </w:rPr>
            </w:pPr>
            <w:r w:rsidRPr="00521A1D">
              <w:rPr>
                <w:b/>
                <w:sz w:val="20"/>
                <w:szCs w:val="20"/>
              </w:rPr>
              <w:t>Teorik</w:t>
            </w:r>
          </w:p>
        </w:tc>
        <w:tc>
          <w:tcPr>
            <w:tcW w:w="592" w:type="pct"/>
            <w:vAlign w:val="center"/>
          </w:tcPr>
          <w:p w:rsidR="007C42F9" w:rsidRPr="00521A1D" w:rsidRDefault="007C42F9" w:rsidP="003A7740">
            <w:pPr>
              <w:jc w:val="center"/>
              <w:rPr>
                <w:b/>
                <w:sz w:val="20"/>
                <w:szCs w:val="20"/>
              </w:rPr>
            </w:pPr>
            <w:r w:rsidRPr="00521A1D">
              <w:rPr>
                <w:b/>
                <w:sz w:val="20"/>
                <w:szCs w:val="20"/>
              </w:rPr>
              <w:t>Uygulama</w:t>
            </w:r>
          </w:p>
        </w:tc>
        <w:tc>
          <w:tcPr>
            <w:tcW w:w="575" w:type="pct"/>
            <w:gridSpan w:val="3"/>
            <w:tcBorders>
              <w:right w:val="single" w:sz="12" w:space="0" w:color="auto"/>
            </w:tcBorders>
            <w:vAlign w:val="center"/>
          </w:tcPr>
          <w:p w:rsidR="007C42F9" w:rsidRPr="00521A1D" w:rsidRDefault="007C42F9" w:rsidP="003A7740">
            <w:pPr>
              <w:ind w:left="-111" w:right="-108"/>
              <w:jc w:val="center"/>
              <w:rPr>
                <w:b/>
                <w:sz w:val="20"/>
                <w:szCs w:val="20"/>
              </w:rPr>
            </w:pPr>
            <w:r>
              <w:rPr>
                <w:b/>
                <w:sz w:val="20"/>
                <w:szCs w:val="20"/>
              </w:rPr>
              <w:t>Laboratuar</w:t>
            </w:r>
          </w:p>
        </w:tc>
        <w:tc>
          <w:tcPr>
            <w:tcW w:w="533" w:type="pct"/>
            <w:vAlign w:val="center"/>
          </w:tcPr>
          <w:p w:rsidR="007C42F9" w:rsidRPr="00521A1D" w:rsidRDefault="007C42F9" w:rsidP="003A7740">
            <w:pPr>
              <w:jc w:val="center"/>
              <w:rPr>
                <w:b/>
                <w:sz w:val="20"/>
                <w:szCs w:val="20"/>
              </w:rPr>
            </w:pPr>
            <w:r w:rsidRPr="00521A1D">
              <w:rPr>
                <w:b/>
                <w:sz w:val="20"/>
                <w:szCs w:val="20"/>
              </w:rPr>
              <w:t>Kredisi</w:t>
            </w:r>
          </w:p>
        </w:tc>
        <w:tc>
          <w:tcPr>
            <w:tcW w:w="444" w:type="pct"/>
            <w:gridSpan w:val="2"/>
            <w:vAlign w:val="center"/>
          </w:tcPr>
          <w:p w:rsidR="007C42F9" w:rsidRPr="00521A1D" w:rsidRDefault="007C42F9" w:rsidP="003A7740">
            <w:pPr>
              <w:ind w:left="-111" w:right="-108"/>
              <w:jc w:val="center"/>
              <w:rPr>
                <w:b/>
                <w:sz w:val="20"/>
                <w:szCs w:val="20"/>
              </w:rPr>
            </w:pPr>
            <w:r w:rsidRPr="00521A1D">
              <w:rPr>
                <w:b/>
                <w:sz w:val="20"/>
                <w:szCs w:val="20"/>
              </w:rPr>
              <w:t>AKTS</w:t>
            </w:r>
          </w:p>
        </w:tc>
        <w:tc>
          <w:tcPr>
            <w:tcW w:w="1330" w:type="pct"/>
            <w:gridSpan w:val="2"/>
            <w:vAlign w:val="center"/>
          </w:tcPr>
          <w:p w:rsidR="007C42F9" w:rsidRPr="00521A1D" w:rsidRDefault="007C42F9" w:rsidP="003A7740">
            <w:pPr>
              <w:jc w:val="center"/>
              <w:rPr>
                <w:b/>
                <w:sz w:val="20"/>
                <w:szCs w:val="20"/>
              </w:rPr>
            </w:pPr>
            <w:r w:rsidRPr="00521A1D">
              <w:rPr>
                <w:b/>
                <w:sz w:val="20"/>
                <w:szCs w:val="20"/>
              </w:rPr>
              <w:t>TÜRÜ</w:t>
            </w:r>
          </w:p>
        </w:tc>
        <w:tc>
          <w:tcPr>
            <w:tcW w:w="509" w:type="pct"/>
            <w:vAlign w:val="center"/>
          </w:tcPr>
          <w:p w:rsidR="007C42F9" w:rsidRPr="00521A1D" w:rsidRDefault="007C42F9" w:rsidP="003A7740">
            <w:pPr>
              <w:jc w:val="center"/>
              <w:rPr>
                <w:b/>
                <w:sz w:val="20"/>
                <w:szCs w:val="20"/>
              </w:rPr>
            </w:pPr>
            <w:r>
              <w:rPr>
                <w:b/>
                <w:sz w:val="20"/>
                <w:szCs w:val="20"/>
              </w:rPr>
              <w:t>DİLİ</w:t>
            </w:r>
          </w:p>
        </w:tc>
      </w:tr>
      <w:tr w:rsidR="007C42F9" w:rsidRPr="00424600" w:rsidTr="003A7740">
        <w:trPr>
          <w:trHeight w:val="367"/>
        </w:trPr>
        <w:tc>
          <w:tcPr>
            <w:tcW w:w="531" w:type="pct"/>
            <w:tcBorders>
              <w:bottom w:val="single" w:sz="12" w:space="0" w:color="auto"/>
              <w:right w:val="single" w:sz="12" w:space="0" w:color="auto"/>
            </w:tcBorders>
            <w:vAlign w:val="center"/>
          </w:tcPr>
          <w:p w:rsidR="007C42F9" w:rsidRPr="002C02AF" w:rsidRDefault="007C42F9" w:rsidP="003A7740">
            <w:pPr>
              <w:jc w:val="center"/>
            </w:pPr>
            <w:r>
              <w:rPr>
                <w:sz w:val="22"/>
                <w:szCs w:val="22"/>
              </w:rPr>
              <w:t>VII</w:t>
            </w:r>
          </w:p>
        </w:tc>
        <w:tc>
          <w:tcPr>
            <w:tcW w:w="486" w:type="pct"/>
            <w:gridSpan w:val="2"/>
            <w:tcBorders>
              <w:left w:val="single" w:sz="12" w:space="0" w:color="auto"/>
              <w:bottom w:val="single" w:sz="12" w:space="0" w:color="auto"/>
            </w:tcBorders>
            <w:vAlign w:val="center"/>
          </w:tcPr>
          <w:p w:rsidR="007C42F9" w:rsidRPr="002C02AF" w:rsidRDefault="007C42F9" w:rsidP="003A7740">
            <w:pPr>
              <w:jc w:val="center"/>
            </w:pPr>
            <w:r>
              <w:rPr>
                <w:sz w:val="22"/>
                <w:szCs w:val="22"/>
              </w:rPr>
              <w:t xml:space="preserve">2 </w:t>
            </w:r>
          </w:p>
        </w:tc>
        <w:tc>
          <w:tcPr>
            <w:tcW w:w="592" w:type="pct"/>
            <w:tcBorders>
              <w:bottom w:val="single" w:sz="12" w:space="0" w:color="auto"/>
            </w:tcBorders>
            <w:vAlign w:val="center"/>
          </w:tcPr>
          <w:p w:rsidR="007C42F9" w:rsidRPr="002C02AF" w:rsidRDefault="007C42F9" w:rsidP="003A7740">
            <w:pPr>
              <w:jc w:val="center"/>
            </w:pPr>
            <w:r>
              <w:rPr>
                <w:sz w:val="22"/>
                <w:szCs w:val="22"/>
              </w:rPr>
              <w:t xml:space="preserve">2 </w:t>
            </w:r>
          </w:p>
        </w:tc>
        <w:tc>
          <w:tcPr>
            <w:tcW w:w="575" w:type="pct"/>
            <w:gridSpan w:val="3"/>
            <w:tcBorders>
              <w:bottom w:val="single" w:sz="12" w:space="0" w:color="auto"/>
              <w:right w:val="single" w:sz="12" w:space="0" w:color="auto"/>
            </w:tcBorders>
            <w:vAlign w:val="center"/>
          </w:tcPr>
          <w:p w:rsidR="007C42F9" w:rsidRPr="002C02AF" w:rsidRDefault="007C42F9" w:rsidP="003A7740">
            <w:pPr>
              <w:jc w:val="center"/>
            </w:pPr>
            <w:r>
              <w:rPr>
                <w:sz w:val="22"/>
                <w:szCs w:val="22"/>
              </w:rPr>
              <w:t xml:space="preserve">0 </w:t>
            </w:r>
          </w:p>
        </w:tc>
        <w:tc>
          <w:tcPr>
            <w:tcW w:w="533" w:type="pct"/>
            <w:tcBorders>
              <w:bottom w:val="single" w:sz="12" w:space="0" w:color="auto"/>
            </w:tcBorders>
            <w:vAlign w:val="center"/>
          </w:tcPr>
          <w:p w:rsidR="007C42F9" w:rsidRPr="002C02AF" w:rsidRDefault="007C42F9" w:rsidP="003A7740">
            <w:pPr>
              <w:jc w:val="center"/>
            </w:pPr>
            <w:r>
              <w:rPr>
                <w:sz w:val="22"/>
                <w:szCs w:val="22"/>
              </w:rPr>
              <w:t xml:space="preserve">2 </w:t>
            </w:r>
          </w:p>
        </w:tc>
        <w:tc>
          <w:tcPr>
            <w:tcW w:w="444" w:type="pct"/>
            <w:gridSpan w:val="2"/>
            <w:tcBorders>
              <w:bottom w:val="single" w:sz="12" w:space="0" w:color="auto"/>
            </w:tcBorders>
            <w:vAlign w:val="center"/>
          </w:tcPr>
          <w:p w:rsidR="007C42F9" w:rsidRPr="002C02AF" w:rsidRDefault="007C42F9" w:rsidP="003A7740">
            <w:pPr>
              <w:jc w:val="center"/>
            </w:pPr>
            <w:r>
              <w:rPr>
                <w:sz w:val="22"/>
                <w:szCs w:val="22"/>
              </w:rPr>
              <w:t>4</w:t>
            </w:r>
          </w:p>
        </w:tc>
        <w:tc>
          <w:tcPr>
            <w:tcW w:w="1330" w:type="pct"/>
            <w:gridSpan w:val="2"/>
            <w:tcBorders>
              <w:bottom w:val="single" w:sz="12" w:space="0" w:color="auto"/>
            </w:tcBorders>
            <w:vAlign w:val="center"/>
          </w:tcPr>
          <w:p w:rsidR="007C42F9" w:rsidRPr="00E25D97" w:rsidRDefault="007C42F9" w:rsidP="003A774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509" w:type="pct"/>
            <w:tcBorders>
              <w:bottom w:val="single" w:sz="12" w:space="0" w:color="auto"/>
            </w:tcBorders>
          </w:tcPr>
          <w:p w:rsidR="007C42F9" w:rsidRPr="00E25D97" w:rsidRDefault="007C42F9" w:rsidP="003A7740">
            <w:pPr>
              <w:jc w:val="center"/>
              <w:rPr>
                <w:vertAlign w:val="superscript"/>
              </w:rPr>
            </w:pPr>
            <w:r>
              <w:rPr>
                <w:vertAlign w:val="superscript"/>
              </w:rPr>
              <w:t>Türkçe</w:t>
            </w:r>
          </w:p>
        </w:tc>
      </w:tr>
      <w:tr w:rsidR="007C42F9" w:rsidRPr="00424600" w:rsidTr="003A7740">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7C42F9" w:rsidRDefault="007C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7C42F9"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7C42F9" w:rsidRPr="00D62B39" w:rsidRDefault="007C42F9"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7C42F9" w:rsidRPr="00D62B39" w:rsidRDefault="007C42F9" w:rsidP="003A7740">
            <w:pPr>
              <w:jc w:val="center"/>
              <w:rPr>
                <w:b/>
                <w:sz w:val="20"/>
                <w:szCs w:val="20"/>
              </w:rPr>
            </w:pPr>
            <w:r>
              <w:rPr>
                <w:b/>
                <w:sz w:val="20"/>
                <w:szCs w:val="20"/>
              </w:rPr>
              <w:t>Eğitim Bilimi</w:t>
            </w:r>
          </w:p>
        </w:tc>
        <w:tc>
          <w:tcPr>
            <w:tcW w:w="2372" w:type="pct"/>
            <w:gridSpan w:val="5"/>
            <w:tcBorders>
              <w:top w:val="single" w:sz="12" w:space="0" w:color="auto"/>
            </w:tcBorders>
            <w:vAlign w:val="center"/>
          </w:tcPr>
          <w:p w:rsidR="007C42F9" w:rsidRDefault="007C42F9" w:rsidP="003A7740">
            <w:pPr>
              <w:jc w:val="center"/>
              <w:rPr>
                <w:b/>
                <w:sz w:val="20"/>
                <w:szCs w:val="20"/>
              </w:rPr>
            </w:pPr>
            <w:r>
              <w:rPr>
                <w:b/>
                <w:sz w:val="20"/>
                <w:szCs w:val="20"/>
              </w:rPr>
              <w:t>Sınıf Öğretmenliği</w:t>
            </w:r>
          </w:p>
          <w:p w:rsidR="007C42F9" w:rsidRPr="00B44A74" w:rsidRDefault="007C42F9"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gridSpan w:val="2"/>
            <w:tcBorders>
              <w:top w:val="single" w:sz="12" w:space="0" w:color="auto"/>
            </w:tcBorders>
            <w:vAlign w:val="center"/>
          </w:tcPr>
          <w:p w:rsidR="007C42F9" w:rsidRDefault="007C42F9" w:rsidP="003A7740">
            <w:pPr>
              <w:jc w:val="center"/>
              <w:rPr>
                <w:b/>
                <w:sz w:val="20"/>
                <w:szCs w:val="20"/>
              </w:rPr>
            </w:pPr>
            <w:r>
              <w:rPr>
                <w:b/>
                <w:sz w:val="20"/>
                <w:szCs w:val="20"/>
              </w:rPr>
              <w:t>Sosyal Bilim</w:t>
            </w:r>
          </w:p>
        </w:tc>
      </w:tr>
      <w:tr w:rsidR="007C42F9"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7C42F9" w:rsidRPr="00771293" w:rsidRDefault="007C42F9" w:rsidP="003A7740">
            <w:pPr>
              <w:jc w:val="center"/>
            </w:pPr>
            <w:r>
              <w:rPr>
                <w:sz w:val="22"/>
                <w:szCs w:val="22"/>
              </w:rPr>
              <w:t>%</w:t>
            </w:r>
          </w:p>
        </w:tc>
        <w:tc>
          <w:tcPr>
            <w:tcW w:w="1049" w:type="pct"/>
            <w:gridSpan w:val="4"/>
            <w:tcBorders>
              <w:left w:val="single" w:sz="4" w:space="0" w:color="auto"/>
              <w:bottom w:val="single" w:sz="12" w:space="0" w:color="auto"/>
              <w:right w:val="single" w:sz="4" w:space="0" w:color="auto"/>
            </w:tcBorders>
          </w:tcPr>
          <w:p w:rsidR="007C42F9" w:rsidRPr="00FF422D" w:rsidRDefault="007C42F9" w:rsidP="003A7740">
            <w:pPr>
              <w:jc w:val="center"/>
            </w:pPr>
            <w:r>
              <w:t>%</w:t>
            </w:r>
          </w:p>
        </w:tc>
        <w:tc>
          <w:tcPr>
            <w:tcW w:w="2372" w:type="pct"/>
            <w:gridSpan w:val="5"/>
            <w:tcBorders>
              <w:left w:val="single" w:sz="4" w:space="0" w:color="auto"/>
              <w:bottom w:val="single" w:sz="12" w:space="0" w:color="auto"/>
            </w:tcBorders>
          </w:tcPr>
          <w:p w:rsidR="007C42F9" w:rsidRPr="00FF422D" w:rsidRDefault="007C42F9" w:rsidP="003A7740">
            <w:pPr>
              <w:jc w:val="center"/>
            </w:pPr>
            <w:r>
              <w:t xml:space="preserve"> </w:t>
            </w:r>
          </w:p>
        </w:tc>
        <w:tc>
          <w:tcPr>
            <w:tcW w:w="767" w:type="pct"/>
            <w:gridSpan w:val="2"/>
            <w:tcBorders>
              <w:left w:val="single" w:sz="4" w:space="0" w:color="auto"/>
              <w:bottom w:val="single" w:sz="12" w:space="0" w:color="auto"/>
            </w:tcBorders>
          </w:tcPr>
          <w:p w:rsidR="007C42F9" w:rsidRPr="00771293" w:rsidRDefault="007C42F9" w:rsidP="003A7740">
            <w:pPr>
              <w:jc w:val="center"/>
            </w:pPr>
            <w:r>
              <w:rPr>
                <w:sz w:val="22"/>
                <w:szCs w:val="22"/>
              </w:rPr>
              <w:t>%</w:t>
            </w:r>
          </w:p>
        </w:tc>
      </w:tr>
      <w:tr w:rsidR="007C42F9" w:rsidTr="003A7740">
        <w:trPr>
          <w:trHeight w:val="324"/>
        </w:trPr>
        <w:tc>
          <w:tcPr>
            <w:tcW w:w="5000" w:type="pct"/>
            <w:gridSpan w:val="13"/>
            <w:tcBorders>
              <w:top w:val="single" w:sz="12" w:space="0" w:color="auto"/>
              <w:bottom w:val="single" w:sz="12" w:space="0" w:color="auto"/>
            </w:tcBorders>
            <w:vAlign w:val="center"/>
          </w:tcPr>
          <w:p w:rsidR="007C42F9" w:rsidRDefault="007C42F9" w:rsidP="003A7740">
            <w:pPr>
              <w:jc w:val="center"/>
              <w:rPr>
                <w:b/>
                <w:sz w:val="20"/>
                <w:szCs w:val="20"/>
              </w:rPr>
            </w:pPr>
            <w:r>
              <w:rPr>
                <w:b/>
                <w:sz w:val="20"/>
                <w:szCs w:val="20"/>
              </w:rPr>
              <w:t>DEĞERLENDİRME ÖLÇÜTLERİ</w:t>
            </w:r>
          </w:p>
        </w:tc>
      </w:tr>
      <w:tr w:rsidR="007C42F9" w:rsidTr="003A7740">
        <w:tc>
          <w:tcPr>
            <w:tcW w:w="1836" w:type="pct"/>
            <w:gridSpan w:val="5"/>
            <w:vMerge w:val="restart"/>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tcBorders>
            <w:vAlign w:val="center"/>
          </w:tcPr>
          <w:p w:rsidR="007C42F9" w:rsidRDefault="007C42F9" w:rsidP="003A7740">
            <w:pPr>
              <w:jc w:val="center"/>
              <w:rPr>
                <w:b/>
                <w:sz w:val="20"/>
                <w:szCs w:val="20"/>
              </w:rPr>
            </w:pPr>
            <w:r>
              <w:rPr>
                <w:b/>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7C42F9" w:rsidRDefault="007C42F9" w:rsidP="003A7740">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tcBorders>
            <w:vAlign w:val="center"/>
          </w:tcPr>
          <w:p w:rsidR="007C42F9" w:rsidRDefault="007C42F9" w:rsidP="003A7740">
            <w:pPr>
              <w:jc w:val="center"/>
              <w:rPr>
                <w:b/>
                <w:sz w:val="20"/>
                <w:szCs w:val="20"/>
              </w:rPr>
            </w:pPr>
            <w:r>
              <w:rPr>
                <w:b/>
                <w:sz w:val="20"/>
                <w:szCs w:val="20"/>
              </w:rPr>
              <w:t>%</w:t>
            </w:r>
          </w:p>
        </w:tc>
      </w:tr>
      <w:tr w:rsidR="007C42F9" w:rsidTr="003A7740">
        <w:tc>
          <w:tcPr>
            <w:tcW w:w="1836" w:type="pct"/>
            <w:gridSpan w:val="5"/>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41" w:type="pct"/>
            <w:gridSpan w:val="4"/>
            <w:tcBorders>
              <w:top w:val="single" w:sz="8" w:space="0" w:color="auto"/>
              <w:left w:val="single" w:sz="12" w:space="0" w:color="auto"/>
            </w:tcBorders>
            <w:vAlign w:val="center"/>
          </w:tcPr>
          <w:p w:rsidR="007C42F9" w:rsidRDefault="007C42F9" w:rsidP="003A7740">
            <w:pPr>
              <w:rPr>
                <w:sz w:val="20"/>
                <w:szCs w:val="20"/>
              </w:rPr>
            </w:pPr>
            <w:r>
              <w:rPr>
                <w:sz w:val="20"/>
                <w:szCs w:val="20"/>
              </w:rPr>
              <w:t>Ara Sınav</w:t>
            </w:r>
          </w:p>
        </w:tc>
        <w:tc>
          <w:tcPr>
            <w:tcW w:w="1256" w:type="pct"/>
            <w:gridSpan w:val="2"/>
            <w:tcBorders>
              <w:top w:val="single" w:sz="8" w:space="0" w:color="auto"/>
              <w:right w:val="single" w:sz="8" w:space="0" w:color="auto"/>
            </w:tcBorders>
          </w:tcPr>
          <w:p w:rsidR="007C42F9" w:rsidRPr="003B4F9B" w:rsidRDefault="007C42F9" w:rsidP="003A7740">
            <w:pPr>
              <w:jc w:val="center"/>
              <w:rPr>
                <w:sz w:val="20"/>
                <w:szCs w:val="20"/>
              </w:rPr>
            </w:pPr>
            <w:r w:rsidRPr="003B4F9B">
              <w:rPr>
                <w:sz w:val="20"/>
                <w:szCs w:val="20"/>
              </w:rPr>
              <w:t xml:space="preserve"> </w:t>
            </w:r>
            <w:r>
              <w:rPr>
                <w:sz w:val="20"/>
                <w:szCs w:val="20"/>
              </w:rPr>
              <w:t>1</w:t>
            </w:r>
          </w:p>
        </w:tc>
        <w:tc>
          <w:tcPr>
            <w:tcW w:w="767" w:type="pct"/>
            <w:gridSpan w:val="2"/>
            <w:tcBorders>
              <w:top w:val="single" w:sz="8" w:space="0" w:color="auto"/>
              <w:left w:val="single" w:sz="8" w:space="0" w:color="auto"/>
            </w:tcBorders>
          </w:tcPr>
          <w:p w:rsidR="007C42F9" w:rsidRPr="003B4F9B" w:rsidRDefault="007C42F9" w:rsidP="003A7740">
            <w:pPr>
              <w:jc w:val="center"/>
              <w:rPr>
                <w:sz w:val="20"/>
                <w:szCs w:val="20"/>
                <w:highlight w:val="yellow"/>
              </w:rPr>
            </w:pPr>
            <w:r>
              <w:rPr>
                <w:sz w:val="20"/>
                <w:szCs w:val="20"/>
              </w:rPr>
              <w:t>30</w:t>
            </w:r>
          </w:p>
        </w:tc>
      </w:tr>
      <w:tr w:rsidR="007C42F9" w:rsidTr="003A7740">
        <w:tc>
          <w:tcPr>
            <w:tcW w:w="1836" w:type="pct"/>
            <w:gridSpan w:val="5"/>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41" w:type="pct"/>
            <w:gridSpan w:val="4"/>
            <w:tcBorders>
              <w:left w:val="single" w:sz="12" w:space="0" w:color="auto"/>
            </w:tcBorders>
            <w:vAlign w:val="center"/>
          </w:tcPr>
          <w:p w:rsidR="007C42F9" w:rsidRDefault="007C42F9" w:rsidP="003A7740">
            <w:pPr>
              <w:rPr>
                <w:sz w:val="20"/>
                <w:szCs w:val="20"/>
              </w:rPr>
            </w:pPr>
            <w:r>
              <w:rPr>
                <w:sz w:val="20"/>
                <w:szCs w:val="20"/>
              </w:rPr>
              <w:t>Kısa Sınav</w:t>
            </w:r>
          </w:p>
        </w:tc>
        <w:tc>
          <w:tcPr>
            <w:tcW w:w="1256" w:type="pct"/>
            <w:gridSpan w:val="2"/>
            <w:tcBorders>
              <w:right w:val="single" w:sz="8" w:space="0" w:color="auto"/>
            </w:tcBorders>
          </w:tcPr>
          <w:p w:rsidR="007C42F9" w:rsidRPr="003B4F9B" w:rsidRDefault="007C42F9" w:rsidP="003A7740">
            <w:pPr>
              <w:rPr>
                <w:sz w:val="20"/>
                <w:szCs w:val="20"/>
              </w:rPr>
            </w:pPr>
          </w:p>
        </w:tc>
        <w:tc>
          <w:tcPr>
            <w:tcW w:w="767" w:type="pct"/>
            <w:gridSpan w:val="2"/>
            <w:tcBorders>
              <w:left w:val="single" w:sz="8" w:space="0" w:color="auto"/>
            </w:tcBorders>
          </w:tcPr>
          <w:p w:rsidR="007C42F9" w:rsidRPr="003B4F9B" w:rsidRDefault="007C42F9" w:rsidP="003A7740">
            <w:pPr>
              <w:jc w:val="center"/>
              <w:rPr>
                <w:sz w:val="20"/>
                <w:szCs w:val="20"/>
              </w:rPr>
            </w:pPr>
          </w:p>
        </w:tc>
      </w:tr>
      <w:tr w:rsidR="007C42F9" w:rsidTr="003A7740">
        <w:tc>
          <w:tcPr>
            <w:tcW w:w="1836" w:type="pct"/>
            <w:gridSpan w:val="5"/>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41" w:type="pct"/>
            <w:gridSpan w:val="4"/>
            <w:tcBorders>
              <w:left w:val="single" w:sz="12" w:space="0" w:color="auto"/>
            </w:tcBorders>
            <w:vAlign w:val="center"/>
          </w:tcPr>
          <w:p w:rsidR="007C42F9" w:rsidRDefault="007C42F9" w:rsidP="003A7740">
            <w:pPr>
              <w:rPr>
                <w:sz w:val="20"/>
                <w:szCs w:val="20"/>
              </w:rPr>
            </w:pPr>
            <w:r>
              <w:rPr>
                <w:sz w:val="20"/>
                <w:szCs w:val="20"/>
              </w:rPr>
              <w:t>Ödev</w:t>
            </w:r>
          </w:p>
        </w:tc>
        <w:tc>
          <w:tcPr>
            <w:tcW w:w="1256" w:type="pct"/>
            <w:gridSpan w:val="2"/>
            <w:tcBorders>
              <w:right w:val="single" w:sz="8" w:space="0" w:color="auto"/>
            </w:tcBorders>
          </w:tcPr>
          <w:p w:rsidR="007C42F9" w:rsidRPr="003B4F9B" w:rsidRDefault="007C42F9" w:rsidP="003A7740">
            <w:pPr>
              <w:jc w:val="center"/>
              <w:rPr>
                <w:sz w:val="20"/>
                <w:szCs w:val="20"/>
              </w:rPr>
            </w:pPr>
          </w:p>
        </w:tc>
        <w:tc>
          <w:tcPr>
            <w:tcW w:w="767" w:type="pct"/>
            <w:gridSpan w:val="2"/>
            <w:tcBorders>
              <w:left w:val="single" w:sz="8" w:space="0" w:color="auto"/>
            </w:tcBorders>
          </w:tcPr>
          <w:p w:rsidR="007C42F9" w:rsidRPr="003B4F9B" w:rsidRDefault="007C42F9" w:rsidP="003A7740">
            <w:pPr>
              <w:jc w:val="center"/>
              <w:rPr>
                <w:sz w:val="20"/>
                <w:szCs w:val="20"/>
              </w:rPr>
            </w:pPr>
          </w:p>
        </w:tc>
      </w:tr>
      <w:tr w:rsidR="007C42F9" w:rsidTr="003A7740">
        <w:tc>
          <w:tcPr>
            <w:tcW w:w="1836" w:type="pct"/>
            <w:gridSpan w:val="5"/>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41" w:type="pct"/>
            <w:gridSpan w:val="4"/>
            <w:tcBorders>
              <w:left w:val="single" w:sz="12" w:space="0" w:color="auto"/>
              <w:bottom w:val="single" w:sz="8" w:space="0" w:color="auto"/>
            </w:tcBorders>
            <w:vAlign w:val="center"/>
          </w:tcPr>
          <w:p w:rsidR="007C42F9" w:rsidRDefault="007C42F9" w:rsidP="003A7740">
            <w:pPr>
              <w:rPr>
                <w:sz w:val="20"/>
                <w:szCs w:val="20"/>
              </w:rPr>
            </w:pPr>
            <w:r>
              <w:rPr>
                <w:sz w:val="20"/>
                <w:szCs w:val="20"/>
              </w:rPr>
              <w:t>Proje</w:t>
            </w:r>
          </w:p>
        </w:tc>
        <w:tc>
          <w:tcPr>
            <w:tcW w:w="1256" w:type="pct"/>
            <w:gridSpan w:val="2"/>
            <w:tcBorders>
              <w:bottom w:val="single" w:sz="8" w:space="0" w:color="auto"/>
              <w:right w:val="single" w:sz="8" w:space="0" w:color="auto"/>
            </w:tcBorders>
          </w:tcPr>
          <w:p w:rsidR="007C42F9" w:rsidRPr="003B4F9B" w:rsidRDefault="007C42F9" w:rsidP="003A7740">
            <w:pPr>
              <w:jc w:val="center"/>
              <w:rPr>
                <w:sz w:val="20"/>
                <w:szCs w:val="20"/>
              </w:rPr>
            </w:pPr>
            <w:r>
              <w:rPr>
                <w:sz w:val="20"/>
                <w:szCs w:val="20"/>
              </w:rPr>
              <w:t>1</w:t>
            </w:r>
            <w:r w:rsidRPr="003B4F9B">
              <w:rPr>
                <w:sz w:val="20"/>
                <w:szCs w:val="20"/>
              </w:rPr>
              <w:t xml:space="preserve"> </w:t>
            </w:r>
          </w:p>
        </w:tc>
        <w:tc>
          <w:tcPr>
            <w:tcW w:w="767" w:type="pct"/>
            <w:gridSpan w:val="2"/>
            <w:tcBorders>
              <w:left w:val="single" w:sz="8" w:space="0" w:color="auto"/>
              <w:bottom w:val="single" w:sz="8" w:space="0" w:color="auto"/>
            </w:tcBorders>
          </w:tcPr>
          <w:p w:rsidR="007C42F9" w:rsidRPr="003B4F9B" w:rsidRDefault="007C42F9" w:rsidP="003A7740">
            <w:pPr>
              <w:jc w:val="center"/>
              <w:rPr>
                <w:sz w:val="20"/>
                <w:szCs w:val="20"/>
              </w:rPr>
            </w:pPr>
            <w:r>
              <w:rPr>
                <w:sz w:val="20"/>
                <w:szCs w:val="20"/>
              </w:rPr>
              <w:t>30</w:t>
            </w:r>
          </w:p>
        </w:tc>
      </w:tr>
      <w:tr w:rsidR="007C42F9" w:rsidTr="003A7740">
        <w:tc>
          <w:tcPr>
            <w:tcW w:w="1836" w:type="pct"/>
            <w:gridSpan w:val="5"/>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41" w:type="pct"/>
            <w:gridSpan w:val="4"/>
            <w:tcBorders>
              <w:top w:val="single" w:sz="8" w:space="0" w:color="auto"/>
              <w:left w:val="single" w:sz="12" w:space="0" w:color="auto"/>
              <w:bottom w:val="single" w:sz="8" w:space="0" w:color="auto"/>
            </w:tcBorders>
            <w:vAlign w:val="center"/>
          </w:tcPr>
          <w:p w:rsidR="007C42F9" w:rsidRDefault="007C42F9" w:rsidP="003A7740">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7C42F9" w:rsidRPr="003B4F9B" w:rsidRDefault="007C42F9" w:rsidP="003A7740">
            <w:pPr>
              <w:jc w:val="center"/>
              <w:rPr>
                <w:sz w:val="20"/>
                <w:szCs w:val="20"/>
              </w:rPr>
            </w:pPr>
          </w:p>
        </w:tc>
        <w:tc>
          <w:tcPr>
            <w:tcW w:w="767" w:type="pct"/>
            <w:gridSpan w:val="2"/>
            <w:tcBorders>
              <w:top w:val="single" w:sz="8" w:space="0" w:color="auto"/>
              <w:left w:val="single" w:sz="8" w:space="0" w:color="auto"/>
              <w:bottom w:val="single" w:sz="8" w:space="0" w:color="auto"/>
            </w:tcBorders>
          </w:tcPr>
          <w:p w:rsidR="007C42F9" w:rsidRPr="003B4F9B" w:rsidRDefault="007C42F9" w:rsidP="003A7740">
            <w:pPr>
              <w:jc w:val="center"/>
              <w:rPr>
                <w:sz w:val="20"/>
                <w:szCs w:val="20"/>
              </w:rPr>
            </w:pPr>
          </w:p>
        </w:tc>
      </w:tr>
      <w:tr w:rsidR="007C42F9" w:rsidTr="003A7740">
        <w:tc>
          <w:tcPr>
            <w:tcW w:w="1836" w:type="pct"/>
            <w:gridSpan w:val="5"/>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41" w:type="pct"/>
            <w:gridSpan w:val="4"/>
            <w:tcBorders>
              <w:top w:val="single" w:sz="8" w:space="0" w:color="auto"/>
              <w:left w:val="single" w:sz="12" w:space="0" w:color="auto"/>
              <w:bottom w:val="single" w:sz="12" w:space="0" w:color="auto"/>
            </w:tcBorders>
            <w:vAlign w:val="center"/>
          </w:tcPr>
          <w:p w:rsidR="007C42F9" w:rsidRDefault="007C42F9" w:rsidP="003A7740">
            <w:pPr>
              <w:rPr>
                <w:sz w:val="20"/>
                <w:szCs w:val="20"/>
              </w:rPr>
            </w:pPr>
            <w:r>
              <w:rPr>
                <w:sz w:val="20"/>
                <w:szCs w:val="20"/>
              </w:rPr>
              <w:t>Diğer (………)</w:t>
            </w:r>
          </w:p>
        </w:tc>
        <w:tc>
          <w:tcPr>
            <w:tcW w:w="1256" w:type="pct"/>
            <w:gridSpan w:val="2"/>
            <w:tcBorders>
              <w:top w:val="single" w:sz="8" w:space="0" w:color="auto"/>
              <w:bottom w:val="single" w:sz="12" w:space="0" w:color="auto"/>
              <w:right w:val="single" w:sz="8" w:space="0" w:color="auto"/>
            </w:tcBorders>
          </w:tcPr>
          <w:p w:rsidR="007C42F9" w:rsidRPr="003B4F9B" w:rsidRDefault="007C42F9" w:rsidP="003A7740">
            <w:pPr>
              <w:rPr>
                <w:sz w:val="20"/>
                <w:szCs w:val="20"/>
              </w:rPr>
            </w:pPr>
          </w:p>
        </w:tc>
        <w:tc>
          <w:tcPr>
            <w:tcW w:w="767" w:type="pct"/>
            <w:gridSpan w:val="2"/>
            <w:tcBorders>
              <w:top w:val="single" w:sz="8" w:space="0" w:color="auto"/>
              <w:left w:val="single" w:sz="8" w:space="0" w:color="auto"/>
              <w:bottom w:val="single" w:sz="12" w:space="0" w:color="auto"/>
            </w:tcBorders>
          </w:tcPr>
          <w:p w:rsidR="007C42F9" w:rsidRPr="003B4F9B" w:rsidRDefault="007C42F9" w:rsidP="003A7740">
            <w:pPr>
              <w:jc w:val="center"/>
              <w:rPr>
                <w:sz w:val="20"/>
                <w:szCs w:val="20"/>
              </w:rPr>
            </w:pPr>
          </w:p>
        </w:tc>
      </w:tr>
      <w:tr w:rsidR="007C42F9"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tcBorders>
          </w:tcPr>
          <w:p w:rsidR="007C42F9" w:rsidRDefault="007C42F9" w:rsidP="003A7740">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7C42F9" w:rsidRPr="003B4F9B" w:rsidRDefault="007C42F9" w:rsidP="003A7740">
            <w:pPr>
              <w:jc w:val="center"/>
              <w:rPr>
                <w:sz w:val="20"/>
                <w:szCs w:val="20"/>
              </w:rPr>
            </w:pPr>
            <w:r w:rsidRPr="003B4F9B">
              <w:rPr>
                <w:sz w:val="20"/>
                <w:szCs w:val="20"/>
              </w:rPr>
              <w:t xml:space="preserve"> 1</w:t>
            </w:r>
          </w:p>
        </w:tc>
        <w:tc>
          <w:tcPr>
            <w:tcW w:w="767" w:type="pct"/>
            <w:gridSpan w:val="2"/>
            <w:tcBorders>
              <w:top w:val="single" w:sz="12" w:space="0" w:color="auto"/>
              <w:left w:val="single" w:sz="8" w:space="0" w:color="auto"/>
              <w:bottom w:val="single" w:sz="8" w:space="0" w:color="auto"/>
            </w:tcBorders>
            <w:vAlign w:val="center"/>
          </w:tcPr>
          <w:p w:rsidR="007C42F9" w:rsidRPr="003B4F9B" w:rsidRDefault="007C42F9" w:rsidP="003A7740">
            <w:pPr>
              <w:jc w:val="center"/>
              <w:rPr>
                <w:sz w:val="20"/>
                <w:szCs w:val="20"/>
              </w:rPr>
            </w:pPr>
            <w:r>
              <w:rPr>
                <w:sz w:val="20"/>
                <w:szCs w:val="20"/>
              </w:rPr>
              <w:t>4</w:t>
            </w:r>
            <w:r w:rsidRPr="003B4F9B">
              <w:rPr>
                <w:sz w:val="20"/>
                <w:szCs w:val="20"/>
              </w:rPr>
              <w:t>0</w:t>
            </w:r>
          </w:p>
        </w:tc>
      </w:tr>
      <w:tr w:rsidR="007C42F9"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tcBorders>
            <w:vAlign w:val="center"/>
          </w:tcPr>
          <w:p w:rsidR="007C42F9" w:rsidRPr="000E3402" w:rsidRDefault="007C42F9" w:rsidP="003A7740">
            <w:pPr>
              <w:jc w:val="both"/>
              <w:rPr>
                <w:sz w:val="20"/>
                <w:szCs w:val="20"/>
              </w:rPr>
            </w:pPr>
            <w:r>
              <w:rPr>
                <w:sz w:val="20"/>
                <w:szCs w:val="20"/>
              </w:rPr>
              <w:t xml:space="preserve"> -</w:t>
            </w:r>
          </w:p>
        </w:tc>
      </w:tr>
      <w:tr w:rsidR="007C42F9"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tcBorders>
          </w:tcPr>
          <w:p w:rsidR="007C42F9" w:rsidRPr="003B4F9B" w:rsidRDefault="007C42F9" w:rsidP="003A7740">
            <w:pPr>
              <w:rPr>
                <w:sz w:val="20"/>
                <w:szCs w:val="20"/>
              </w:rPr>
            </w:pPr>
            <w:r>
              <w:rPr>
                <w:sz w:val="20"/>
                <w:szCs w:val="20"/>
              </w:rPr>
              <w:t>Öğrenci davranışlarını etkileyen sosyal ve psikolojik faktörler; Sınıf ortamı ve grup etkileşimi; Sınıf yönetimi ve disiplinle ilgili kurallar geliştirme ve uygulama; Sınıf içinde zaman kullanımı; Sınıf organizasyonu; Motivasyon; İletişim; Yeni bir döneme başlangıç; Olumlu ve öğrenmeye uygun bir ortam oluşturma; Sınıf içinde karşılaşılan davranış problemleri ve bunlara karşı geliştirilecek önlemler.</w:t>
            </w:r>
          </w:p>
        </w:tc>
      </w:tr>
      <w:tr w:rsidR="007C42F9"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tcBorders>
          </w:tcPr>
          <w:p w:rsidR="007C42F9" w:rsidRPr="00897F33" w:rsidRDefault="007C42F9" w:rsidP="003A7740">
            <w:pPr>
              <w:rPr>
                <w:sz w:val="20"/>
                <w:szCs w:val="20"/>
              </w:rPr>
            </w:pPr>
            <w:r>
              <w:rPr>
                <w:sz w:val="20"/>
                <w:szCs w:val="20"/>
              </w:rPr>
              <w:t>Etkili sınıf yönetiminin temel kavram ve ilkelerini kavrama ve uygulama, pozitif sınıf atmosferi oluşturma ve sınıf yaşamının orkestralaştırılması.</w:t>
            </w:r>
          </w:p>
        </w:tc>
      </w:tr>
      <w:tr w:rsidR="007C42F9"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tcBorders>
            <w:vAlign w:val="center"/>
          </w:tcPr>
          <w:p w:rsidR="007C42F9" w:rsidRPr="000E3402" w:rsidRDefault="007C42F9" w:rsidP="003A7740">
            <w:pPr>
              <w:rPr>
                <w:sz w:val="20"/>
                <w:szCs w:val="20"/>
              </w:rPr>
            </w:pPr>
            <w:r>
              <w:rPr>
                <w:sz w:val="20"/>
                <w:szCs w:val="20"/>
              </w:rPr>
              <w:t xml:space="preserve"> </w:t>
            </w:r>
          </w:p>
        </w:tc>
      </w:tr>
      <w:tr w:rsidR="007C42F9"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tcBorders>
          </w:tcPr>
          <w:p w:rsidR="007C42F9" w:rsidRPr="008208EC" w:rsidRDefault="007C42F9" w:rsidP="003A7740">
            <w:pPr>
              <w:jc w:val="both"/>
              <w:rPr>
                <w:sz w:val="20"/>
                <w:szCs w:val="20"/>
              </w:rPr>
            </w:pPr>
            <w:r>
              <w:rPr>
                <w:sz w:val="20"/>
                <w:szCs w:val="20"/>
              </w:rPr>
              <w:t xml:space="preserve">Sınıf yönetimi kavramını tanımlayabilme; öğrenme ortamlarını oluşturmada fiziksel düzenin önemini kavrayabilme; sınıf kurallarının ne olduğunu açıklayabilme; okulu ve sınıfı bir sosyal sistem olarak yorumlayabilme; öğrenme-öğretme sürecinin düzenlenmesi ve etkin yönetilmesinde planın yeri ve önemini tartışabilme; iletişim kavramını tanımlayabilme; motivasyon ile ilgili kavramları tanımlayabilme; liderlikle ilgili tanım ve kavramlaştırmaları bilme; zamanı etkili bir biçimde kullanabilmenin yollarını tanıyabilme; disiplinin toplu yaşam ve sınıf ortamındaki önemini kavrayabilme; özel öğrencilerin sahip olabileceği özür gruplarını tanıyabilme; sınıftaki öğrenciler arasında bireysel farklılıkların farkında olabilme; özel öğrencilerin sorunlarının çözümü için izlenecek stratejileri belirleyip kimlerle işbirliği yapmak gerektiğini kavrayabilme; aoku-aile işbirliğini geliştirmek için uygun </w:t>
            </w:r>
            <w:r>
              <w:rPr>
                <w:sz w:val="20"/>
                <w:szCs w:val="20"/>
              </w:rPr>
              <w:lastRenderedPageBreak/>
              <w:t xml:space="preserve">ortam ve koşullar hazırlama; okul-çevre ilişkilerinin geliştirilmesine katkıda bulunma. </w:t>
            </w:r>
          </w:p>
        </w:tc>
      </w:tr>
      <w:tr w:rsidR="007C42F9"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lastRenderedPageBreak/>
              <w:t>TEMEL DERS KİTABI</w:t>
            </w:r>
          </w:p>
        </w:tc>
        <w:tc>
          <w:tcPr>
            <w:tcW w:w="3164" w:type="pct"/>
            <w:gridSpan w:val="8"/>
            <w:tcBorders>
              <w:top w:val="single" w:sz="12" w:space="0" w:color="auto"/>
              <w:left w:val="single" w:sz="12" w:space="0" w:color="auto"/>
              <w:bottom w:val="single" w:sz="12" w:space="0" w:color="auto"/>
            </w:tcBorders>
          </w:tcPr>
          <w:p w:rsidR="007C42F9" w:rsidRDefault="007C42F9" w:rsidP="003A7740">
            <w:pPr>
              <w:rPr>
                <w:sz w:val="20"/>
                <w:szCs w:val="20"/>
              </w:rPr>
            </w:pPr>
            <w:r w:rsidRPr="00D26A66">
              <w:rPr>
                <w:sz w:val="20"/>
                <w:szCs w:val="20"/>
              </w:rPr>
              <w:t xml:space="preserve">Şişman, M. ve Turan, S. (Editörler). (2004). </w:t>
            </w:r>
            <w:r w:rsidRPr="00D26A66">
              <w:rPr>
                <w:i/>
                <w:sz w:val="20"/>
                <w:szCs w:val="20"/>
              </w:rPr>
              <w:t>Sınıf Yönetimi.</w:t>
            </w:r>
            <w:r w:rsidRPr="00D26A66">
              <w:rPr>
                <w:sz w:val="20"/>
                <w:szCs w:val="20"/>
              </w:rPr>
              <w:t xml:space="preserve"> Ankara: PegemA</w:t>
            </w:r>
          </w:p>
          <w:p w:rsidR="007C42F9" w:rsidRDefault="007C42F9" w:rsidP="003A7740">
            <w:pPr>
              <w:rPr>
                <w:sz w:val="20"/>
                <w:szCs w:val="20"/>
              </w:rPr>
            </w:pPr>
            <w:r w:rsidRPr="00D26A66">
              <w:rPr>
                <w:sz w:val="20"/>
                <w:szCs w:val="20"/>
              </w:rPr>
              <w:t>Şişman, M.</w:t>
            </w:r>
            <w:r>
              <w:rPr>
                <w:sz w:val="20"/>
                <w:szCs w:val="20"/>
              </w:rPr>
              <w:t xml:space="preserve"> ve Turan, S. (2002</w:t>
            </w:r>
            <w:r w:rsidRPr="00D26A66">
              <w:rPr>
                <w:sz w:val="20"/>
                <w:szCs w:val="20"/>
              </w:rPr>
              <w:t xml:space="preserve">). </w:t>
            </w:r>
            <w:r>
              <w:rPr>
                <w:i/>
                <w:sz w:val="20"/>
                <w:szCs w:val="20"/>
              </w:rPr>
              <w:t>Eğitimde TKY</w:t>
            </w:r>
            <w:r w:rsidRPr="00D26A66">
              <w:rPr>
                <w:i/>
                <w:sz w:val="20"/>
                <w:szCs w:val="20"/>
              </w:rPr>
              <w:t xml:space="preserve">. </w:t>
            </w:r>
            <w:r w:rsidRPr="00D26A66">
              <w:rPr>
                <w:sz w:val="20"/>
                <w:szCs w:val="20"/>
              </w:rPr>
              <w:t>Ankara: PegemA</w:t>
            </w:r>
          </w:p>
          <w:p w:rsidR="007C42F9" w:rsidRDefault="007C42F9" w:rsidP="003A7740">
            <w:pPr>
              <w:rPr>
                <w:sz w:val="20"/>
                <w:szCs w:val="20"/>
              </w:rPr>
            </w:pPr>
            <w:r>
              <w:rPr>
                <w:sz w:val="20"/>
                <w:szCs w:val="20"/>
              </w:rPr>
              <w:t xml:space="preserve">Jenkins, L. (1998). </w:t>
            </w:r>
            <w:r w:rsidRPr="00C259A8">
              <w:rPr>
                <w:i/>
                <w:sz w:val="20"/>
                <w:szCs w:val="20"/>
              </w:rPr>
              <w:t>Sınıflarda Öğrenmenin İyileştirilmesi.</w:t>
            </w:r>
            <w:r>
              <w:rPr>
                <w:sz w:val="20"/>
                <w:szCs w:val="20"/>
              </w:rPr>
              <w:t xml:space="preserve"> İstanbul: Rota/Kalder</w:t>
            </w:r>
          </w:p>
          <w:p w:rsidR="007C42F9" w:rsidRPr="00D26A66" w:rsidRDefault="007C42F9" w:rsidP="003A7740">
            <w:pPr>
              <w:rPr>
                <w:sz w:val="20"/>
                <w:szCs w:val="20"/>
              </w:rPr>
            </w:pPr>
            <w:r>
              <w:rPr>
                <w:sz w:val="20"/>
                <w:szCs w:val="20"/>
              </w:rPr>
              <w:t xml:space="preserve">Langford, D. P. (1999). </w:t>
            </w:r>
            <w:r w:rsidRPr="00C04514">
              <w:rPr>
                <w:i/>
                <w:sz w:val="20"/>
                <w:szCs w:val="20"/>
              </w:rPr>
              <w:t>Eğitimde Kalite Yönetimi.</w:t>
            </w:r>
            <w:r>
              <w:rPr>
                <w:sz w:val="20"/>
                <w:szCs w:val="20"/>
              </w:rPr>
              <w:t xml:space="preserve"> İstanbul: Rota/Beko/Kalder</w:t>
            </w:r>
          </w:p>
        </w:tc>
      </w:tr>
      <w:tr w:rsidR="007C42F9" w:rsidTr="003A7740">
        <w:trPr>
          <w:trHeight w:val="296"/>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tcBorders>
          </w:tcPr>
          <w:p w:rsidR="007C42F9" w:rsidRPr="008208EC" w:rsidRDefault="007C42F9" w:rsidP="003A7740">
            <w:pPr>
              <w:rPr>
                <w:sz w:val="20"/>
                <w:szCs w:val="20"/>
              </w:rPr>
            </w:pPr>
          </w:p>
        </w:tc>
      </w:tr>
      <w:tr w:rsidR="007C42F9"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DERSTE GEREKLİ ARAÇ VE GEREÇLER</w:t>
            </w:r>
          </w:p>
        </w:tc>
        <w:tc>
          <w:tcPr>
            <w:tcW w:w="3164" w:type="pct"/>
            <w:gridSpan w:val="8"/>
            <w:tcBorders>
              <w:top w:val="single" w:sz="12" w:space="0" w:color="auto"/>
              <w:left w:val="single" w:sz="12" w:space="0" w:color="auto"/>
              <w:bottom w:val="single" w:sz="12" w:space="0" w:color="auto"/>
            </w:tcBorders>
          </w:tcPr>
          <w:p w:rsidR="007C42F9" w:rsidRDefault="007C42F9" w:rsidP="003A7740">
            <w:pPr>
              <w:jc w:val="both"/>
              <w:rPr>
                <w:sz w:val="20"/>
                <w:szCs w:val="20"/>
              </w:rPr>
            </w:pPr>
            <w:r>
              <w:rPr>
                <w:sz w:val="20"/>
                <w:szCs w:val="20"/>
              </w:rPr>
              <w:t xml:space="preserve"> Aydın, A. (2000). </w:t>
            </w:r>
            <w:r w:rsidRPr="007C7C6B">
              <w:rPr>
                <w:i/>
                <w:sz w:val="20"/>
                <w:szCs w:val="20"/>
              </w:rPr>
              <w:t>Sınıf Yönetimi.</w:t>
            </w:r>
            <w:r>
              <w:rPr>
                <w:sz w:val="20"/>
                <w:szCs w:val="20"/>
              </w:rPr>
              <w:t xml:space="preserve"> İstanbul: Alfa</w:t>
            </w:r>
          </w:p>
          <w:p w:rsidR="007C42F9" w:rsidRDefault="007C42F9" w:rsidP="003A7740">
            <w:pPr>
              <w:jc w:val="both"/>
              <w:rPr>
                <w:sz w:val="20"/>
                <w:szCs w:val="20"/>
              </w:rPr>
            </w:pPr>
            <w:r>
              <w:rPr>
                <w:sz w:val="20"/>
                <w:szCs w:val="20"/>
              </w:rPr>
              <w:t xml:space="preserve">Çelik, V. (2003). </w:t>
            </w:r>
            <w:r w:rsidRPr="007C7C6B">
              <w:rPr>
                <w:i/>
                <w:sz w:val="20"/>
                <w:szCs w:val="20"/>
              </w:rPr>
              <w:t>Sınıf Yönetimi.</w:t>
            </w:r>
            <w:r>
              <w:rPr>
                <w:sz w:val="20"/>
                <w:szCs w:val="20"/>
              </w:rPr>
              <w:t xml:space="preserve"> Ankara: Nobel</w:t>
            </w:r>
          </w:p>
          <w:p w:rsidR="007C42F9" w:rsidRDefault="007C42F9" w:rsidP="003A7740">
            <w:pPr>
              <w:jc w:val="both"/>
              <w:rPr>
                <w:sz w:val="20"/>
                <w:szCs w:val="20"/>
              </w:rPr>
            </w:pPr>
            <w:r>
              <w:rPr>
                <w:sz w:val="20"/>
                <w:szCs w:val="20"/>
              </w:rPr>
              <w:t xml:space="preserve">Karip, E. (Editör). (2003). </w:t>
            </w:r>
            <w:r w:rsidRPr="007C7C6B">
              <w:rPr>
                <w:i/>
                <w:sz w:val="20"/>
                <w:szCs w:val="20"/>
              </w:rPr>
              <w:t>Sınıf Yönetimi.</w:t>
            </w:r>
            <w:r>
              <w:rPr>
                <w:sz w:val="20"/>
                <w:szCs w:val="20"/>
              </w:rPr>
              <w:t xml:space="preserve"> Ankara: PegemA</w:t>
            </w:r>
          </w:p>
          <w:p w:rsidR="007C42F9" w:rsidRDefault="007C42F9" w:rsidP="003A7740">
            <w:pPr>
              <w:jc w:val="both"/>
              <w:rPr>
                <w:sz w:val="20"/>
                <w:szCs w:val="20"/>
              </w:rPr>
            </w:pPr>
          </w:p>
          <w:p w:rsidR="007C42F9" w:rsidRPr="000E3402" w:rsidRDefault="007C42F9" w:rsidP="003A7740">
            <w:pPr>
              <w:jc w:val="both"/>
              <w:rPr>
                <w:sz w:val="20"/>
                <w:szCs w:val="20"/>
              </w:rPr>
            </w:pPr>
          </w:p>
        </w:tc>
      </w:tr>
    </w:tbl>
    <w:tbl>
      <w:tblPr>
        <w:tblpPr w:leftFromText="141" w:rightFromText="141" w:vertAnchor="text" w:horzAnchor="margin" w:tblpY="451"/>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1"/>
      </w:tblGrid>
      <w:tr w:rsidR="007C42F9" w:rsidTr="003A7740">
        <w:trPr>
          <w:trHeight w:val="510"/>
        </w:trPr>
        <w:tc>
          <w:tcPr>
            <w:tcW w:w="5000" w:type="pct"/>
            <w:gridSpan w:val="2"/>
            <w:tcBorders>
              <w:top w:val="single" w:sz="12" w:space="0" w:color="auto"/>
            </w:tcBorders>
            <w:vAlign w:val="center"/>
          </w:tcPr>
          <w:p w:rsidR="007C42F9" w:rsidRDefault="007C42F9" w:rsidP="003A7740">
            <w:pPr>
              <w:rPr>
                <w:b/>
              </w:rPr>
            </w:pPr>
            <w:r>
              <w:rPr>
                <w:b/>
                <w:sz w:val="22"/>
                <w:szCs w:val="22"/>
              </w:rPr>
              <w:t xml:space="preserve">  DERSİN HAFTALIK PLANI</w:t>
            </w:r>
          </w:p>
        </w:tc>
      </w:tr>
      <w:tr w:rsidR="007C42F9" w:rsidTr="003A7740">
        <w:tc>
          <w:tcPr>
            <w:tcW w:w="575" w:type="pct"/>
          </w:tcPr>
          <w:p w:rsidR="007C42F9" w:rsidRDefault="007C42F9" w:rsidP="003A7740">
            <w:pPr>
              <w:jc w:val="center"/>
              <w:rPr>
                <w:b/>
              </w:rPr>
            </w:pPr>
            <w:r>
              <w:rPr>
                <w:b/>
                <w:sz w:val="22"/>
                <w:szCs w:val="22"/>
              </w:rPr>
              <w:t>HAFTA</w:t>
            </w:r>
          </w:p>
        </w:tc>
        <w:tc>
          <w:tcPr>
            <w:tcW w:w="4425" w:type="pct"/>
          </w:tcPr>
          <w:p w:rsidR="007C42F9" w:rsidRDefault="007C42F9" w:rsidP="003A7740">
            <w:pPr>
              <w:rPr>
                <w:b/>
              </w:rPr>
            </w:pPr>
            <w:r>
              <w:rPr>
                <w:b/>
                <w:sz w:val="22"/>
                <w:szCs w:val="22"/>
              </w:rPr>
              <w:t>İŞLENEN KONULAR</w:t>
            </w:r>
          </w:p>
        </w:tc>
      </w:tr>
      <w:tr w:rsidR="007C42F9" w:rsidTr="003A7740">
        <w:tc>
          <w:tcPr>
            <w:tcW w:w="575" w:type="pct"/>
            <w:vAlign w:val="center"/>
          </w:tcPr>
          <w:p w:rsidR="007C42F9" w:rsidRDefault="007C42F9" w:rsidP="003A7740">
            <w:pPr>
              <w:jc w:val="center"/>
            </w:pPr>
            <w:r>
              <w:rPr>
                <w:sz w:val="22"/>
                <w:szCs w:val="22"/>
              </w:rPr>
              <w:t>1</w:t>
            </w:r>
          </w:p>
        </w:tc>
        <w:tc>
          <w:tcPr>
            <w:tcW w:w="4425" w:type="pct"/>
          </w:tcPr>
          <w:p w:rsidR="007C42F9" w:rsidRPr="0072271B" w:rsidRDefault="007C42F9" w:rsidP="003A7740">
            <w:pPr>
              <w:rPr>
                <w:sz w:val="20"/>
                <w:szCs w:val="20"/>
              </w:rPr>
            </w:pPr>
            <w:r>
              <w:rPr>
                <w:sz w:val="20"/>
                <w:szCs w:val="20"/>
              </w:rPr>
              <w:t>Yönetimle İlgili Temel Teori ve Yaklaşımlar</w:t>
            </w:r>
          </w:p>
        </w:tc>
      </w:tr>
      <w:tr w:rsidR="007C42F9" w:rsidTr="003A7740">
        <w:tc>
          <w:tcPr>
            <w:tcW w:w="575" w:type="pct"/>
            <w:vAlign w:val="center"/>
          </w:tcPr>
          <w:p w:rsidR="007C42F9" w:rsidRDefault="007C42F9" w:rsidP="003A7740">
            <w:pPr>
              <w:jc w:val="center"/>
            </w:pPr>
            <w:r>
              <w:rPr>
                <w:sz w:val="22"/>
                <w:szCs w:val="22"/>
              </w:rPr>
              <w:t>2</w:t>
            </w:r>
          </w:p>
        </w:tc>
        <w:tc>
          <w:tcPr>
            <w:tcW w:w="4425" w:type="pct"/>
          </w:tcPr>
          <w:p w:rsidR="007C42F9" w:rsidRPr="0072271B" w:rsidRDefault="007C42F9" w:rsidP="003A7740">
            <w:pPr>
              <w:rPr>
                <w:sz w:val="20"/>
                <w:szCs w:val="20"/>
              </w:rPr>
            </w:pPr>
            <w:r>
              <w:rPr>
                <w:sz w:val="20"/>
                <w:szCs w:val="20"/>
              </w:rPr>
              <w:t>Sınıf  Kurallarının Belirlenmesi ve Uygulanması</w:t>
            </w:r>
          </w:p>
        </w:tc>
      </w:tr>
      <w:tr w:rsidR="007C42F9" w:rsidTr="003A7740">
        <w:tc>
          <w:tcPr>
            <w:tcW w:w="575" w:type="pct"/>
            <w:vAlign w:val="center"/>
          </w:tcPr>
          <w:p w:rsidR="007C42F9" w:rsidRDefault="007C42F9" w:rsidP="003A7740">
            <w:pPr>
              <w:jc w:val="center"/>
            </w:pPr>
            <w:r>
              <w:rPr>
                <w:sz w:val="22"/>
                <w:szCs w:val="22"/>
              </w:rPr>
              <w:t>3</w:t>
            </w:r>
          </w:p>
        </w:tc>
        <w:tc>
          <w:tcPr>
            <w:tcW w:w="4425" w:type="pct"/>
          </w:tcPr>
          <w:p w:rsidR="007C42F9" w:rsidRPr="0072271B" w:rsidRDefault="007C42F9" w:rsidP="003A7740">
            <w:pPr>
              <w:rPr>
                <w:sz w:val="20"/>
                <w:szCs w:val="20"/>
              </w:rPr>
            </w:pPr>
            <w:r>
              <w:rPr>
                <w:sz w:val="20"/>
                <w:szCs w:val="20"/>
              </w:rPr>
              <w:t>Sınıf  Kurallarının Belirlenmesi ve Uygulanması (Örnek Olay 1)</w:t>
            </w:r>
          </w:p>
        </w:tc>
      </w:tr>
      <w:tr w:rsidR="007C42F9" w:rsidTr="003A7740">
        <w:tc>
          <w:tcPr>
            <w:tcW w:w="575" w:type="pct"/>
            <w:vAlign w:val="center"/>
          </w:tcPr>
          <w:p w:rsidR="007C42F9" w:rsidRDefault="007C42F9" w:rsidP="003A7740">
            <w:pPr>
              <w:jc w:val="center"/>
            </w:pPr>
            <w:r>
              <w:rPr>
                <w:sz w:val="22"/>
                <w:szCs w:val="22"/>
              </w:rPr>
              <w:t>4</w:t>
            </w:r>
          </w:p>
        </w:tc>
        <w:tc>
          <w:tcPr>
            <w:tcW w:w="4425" w:type="pct"/>
          </w:tcPr>
          <w:p w:rsidR="007C42F9" w:rsidRPr="0072271B" w:rsidRDefault="007C42F9" w:rsidP="003A7740">
            <w:pPr>
              <w:rPr>
                <w:sz w:val="20"/>
                <w:szCs w:val="20"/>
              </w:rPr>
            </w:pPr>
            <w:r>
              <w:rPr>
                <w:sz w:val="20"/>
                <w:szCs w:val="20"/>
              </w:rPr>
              <w:t>Sosyal Sistem Olarak Sınıf ve Sınıfın Öğrenme İklimi</w:t>
            </w:r>
          </w:p>
        </w:tc>
      </w:tr>
      <w:tr w:rsidR="007C42F9" w:rsidTr="003A7740">
        <w:tc>
          <w:tcPr>
            <w:tcW w:w="575" w:type="pct"/>
            <w:vAlign w:val="center"/>
          </w:tcPr>
          <w:p w:rsidR="007C42F9" w:rsidRDefault="007C42F9" w:rsidP="003A7740">
            <w:pPr>
              <w:jc w:val="center"/>
            </w:pPr>
            <w:r>
              <w:rPr>
                <w:sz w:val="22"/>
                <w:szCs w:val="22"/>
              </w:rPr>
              <w:t>5</w:t>
            </w:r>
          </w:p>
        </w:tc>
        <w:tc>
          <w:tcPr>
            <w:tcW w:w="4425" w:type="pct"/>
          </w:tcPr>
          <w:p w:rsidR="007C42F9" w:rsidRPr="0072271B" w:rsidRDefault="007C42F9" w:rsidP="003A7740">
            <w:pPr>
              <w:rPr>
                <w:sz w:val="20"/>
                <w:szCs w:val="20"/>
              </w:rPr>
            </w:pPr>
            <w:r>
              <w:rPr>
                <w:sz w:val="20"/>
                <w:szCs w:val="20"/>
              </w:rPr>
              <w:t>Sınıfta Öğrenme-Öğretme Sürecinin Yönetimi</w:t>
            </w:r>
          </w:p>
        </w:tc>
      </w:tr>
      <w:tr w:rsidR="007C42F9" w:rsidTr="003A7740">
        <w:tc>
          <w:tcPr>
            <w:tcW w:w="575" w:type="pct"/>
            <w:vAlign w:val="center"/>
          </w:tcPr>
          <w:p w:rsidR="007C42F9" w:rsidRDefault="007C42F9" w:rsidP="003A7740">
            <w:pPr>
              <w:jc w:val="center"/>
            </w:pPr>
            <w:r>
              <w:rPr>
                <w:sz w:val="22"/>
                <w:szCs w:val="22"/>
              </w:rPr>
              <w:t>6</w:t>
            </w:r>
          </w:p>
        </w:tc>
        <w:tc>
          <w:tcPr>
            <w:tcW w:w="4425" w:type="pct"/>
          </w:tcPr>
          <w:p w:rsidR="007C42F9" w:rsidRPr="0072271B" w:rsidRDefault="007C42F9" w:rsidP="003A7740">
            <w:pPr>
              <w:rPr>
                <w:sz w:val="20"/>
                <w:szCs w:val="20"/>
              </w:rPr>
            </w:pPr>
            <w:r>
              <w:rPr>
                <w:sz w:val="20"/>
                <w:szCs w:val="20"/>
              </w:rPr>
              <w:t>Sınıfta İletişim ve Grup Etkileşim Süreci</w:t>
            </w:r>
          </w:p>
        </w:tc>
      </w:tr>
      <w:tr w:rsidR="007C42F9" w:rsidTr="003A7740">
        <w:tc>
          <w:tcPr>
            <w:tcW w:w="575" w:type="pct"/>
            <w:vAlign w:val="center"/>
          </w:tcPr>
          <w:p w:rsidR="007C42F9" w:rsidRDefault="007C42F9" w:rsidP="003A7740">
            <w:pPr>
              <w:jc w:val="center"/>
            </w:pPr>
            <w:r>
              <w:rPr>
                <w:sz w:val="22"/>
                <w:szCs w:val="22"/>
              </w:rPr>
              <w:t>7</w:t>
            </w:r>
          </w:p>
        </w:tc>
        <w:tc>
          <w:tcPr>
            <w:tcW w:w="4425" w:type="pct"/>
          </w:tcPr>
          <w:p w:rsidR="007C42F9" w:rsidRDefault="007C42F9" w:rsidP="003A7740">
            <w:pPr>
              <w:rPr>
                <w:sz w:val="20"/>
                <w:szCs w:val="20"/>
              </w:rPr>
            </w:pPr>
            <w:r>
              <w:rPr>
                <w:sz w:val="20"/>
                <w:szCs w:val="20"/>
              </w:rPr>
              <w:t>Sınıf Yönetiminde Öğrencilerin Motivasyonu</w:t>
            </w:r>
          </w:p>
        </w:tc>
      </w:tr>
      <w:tr w:rsidR="007C42F9" w:rsidTr="003A7740">
        <w:tc>
          <w:tcPr>
            <w:tcW w:w="575" w:type="pct"/>
            <w:shd w:val="clear" w:color="auto" w:fill="D9D9D9"/>
            <w:vAlign w:val="center"/>
          </w:tcPr>
          <w:p w:rsidR="007C42F9" w:rsidRDefault="007C42F9" w:rsidP="003A7740">
            <w:pPr>
              <w:jc w:val="center"/>
            </w:pPr>
            <w:r>
              <w:rPr>
                <w:sz w:val="22"/>
                <w:szCs w:val="22"/>
              </w:rPr>
              <w:t>8</w:t>
            </w:r>
          </w:p>
        </w:tc>
        <w:tc>
          <w:tcPr>
            <w:tcW w:w="4425" w:type="pct"/>
            <w:shd w:val="clear" w:color="auto" w:fill="D9D9D9"/>
          </w:tcPr>
          <w:p w:rsidR="007C42F9" w:rsidRPr="0072271B" w:rsidRDefault="007C42F9" w:rsidP="003A7740">
            <w:pPr>
              <w:rPr>
                <w:sz w:val="20"/>
                <w:szCs w:val="20"/>
              </w:rPr>
            </w:pPr>
            <w:r>
              <w:rPr>
                <w:sz w:val="20"/>
                <w:szCs w:val="20"/>
              </w:rPr>
              <w:t xml:space="preserve">ARA SINAV </w:t>
            </w:r>
          </w:p>
        </w:tc>
      </w:tr>
      <w:tr w:rsidR="007C42F9" w:rsidTr="003A7740">
        <w:tc>
          <w:tcPr>
            <w:tcW w:w="575" w:type="pct"/>
            <w:vAlign w:val="center"/>
          </w:tcPr>
          <w:p w:rsidR="007C42F9" w:rsidRDefault="007C42F9" w:rsidP="003A7740">
            <w:pPr>
              <w:jc w:val="center"/>
            </w:pPr>
            <w:r>
              <w:rPr>
                <w:sz w:val="22"/>
                <w:szCs w:val="22"/>
              </w:rPr>
              <w:t>9</w:t>
            </w:r>
          </w:p>
        </w:tc>
        <w:tc>
          <w:tcPr>
            <w:tcW w:w="4425" w:type="pct"/>
          </w:tcPr>
          <w:p w:rsidR="007C42F9" w:rsidRPr="0072271B" w:rsidRDefault="007C42F9" w:rsidP="003A7740">
            <w:pPr>
              <w:rPr>
                <w:sz w:val="20"/>
                <w:szCs w:val="20"/>
              </w:rPr>
            </w:pPr>
            <w:r>
              <w:rPr>
                <w:sz w:val="20"/>
                <w:szCs w:val="20"/>
              </w:rPr>
              <w:t>Sınıfta Bir Lider Olarak Öğretmen</w:t>
            </w:r>
          </w:p>
        </w:tc>
      </w:tr>
      <w:tr w:rsidR="007C42F9" w:rsidTr="003A7740">
        <w:tc>
          <w:tcPr>
            <w:tcW w:w="575" w:type="pct"/>
            <w:vAlign w:val="center"/>
          </w:tcPr>
          <w:p w:rsidR="007C42F9" w:rsidRDefault="007C42F9" w:rsidP="003A7740">
            <w:pPr>
              <w:jc w:val="center"/>
            </w:pPr>
            <w:r>
              <w:rPr>
                <w:sz w:val="22"/>
                <w:szCs w:val="22"/>
              </w:rPr>
              <w:t>10</w:t>
            </w:r>
          </w:p>
        </w:tc>
        <w:tc>
          <w:tcPr>
            <w:tcW w:w="4425" w:type="pct"/>
          </w:tcPr>
          <w:p w:rsidR="007C42F9" w:rsidRPr="0072271B" w:rsidRDefault="007C42F9" w:rsidP="003A7740">
            <w:pPr>
              <w:rPr>
                <w:sz w:val="20"/>
                <w:szCs w:val="20"/>
              </w:rPr>
            </w:pPr>
            <w:r>
              <w:rPr>
                <w:sz w:val="20"/>
                <w:szCs w:val="20"/>
              </w:rPr>
              <w:t>Sınıfta Öğrenme Zamanının Yönetimi</w:t>
            </w:r>
          </w:p>
        </w:tc>
      </w:tr>
      <w:tr w:rsidR="007C42F9" w:rsidTr="003A7740">
        <w:tc>
          <w:tcPr>
            <w:tcW w:w="575" w:type="pct"/>
            <w:vAlign w:val="center"/>
          </w:tcPr>
          <w:p w:rsidR="007C42F9" w:rsidRDefault="007C42F9" w:rsidP="003A7740">
            <w:pPr>
              <w:jc w:val="center"/>
            </w:pPr>
            <w:r>
              <w:rPr>
                <w:sz w:val="22"/>
                <w:szCs w:val="22"/>
              </w:rPr>
              <w:t>11</w:t>
            </w:r>
          </w:p>
        </w:tc>
        <w:tc>
          <w:tcPr>
            <w:tcW w:w="4425" w:type="pct"/>
          </w:tcPr>
          <w:p w:rsidR="007C42F9" w:rsidRPr="0072271B" w:rsidRDefault="007C42F9" w:rsidP="003A7740">
            <w:pPr>
              <w:rPr>
                <w:sz w:val="20"/>
                <w:szCs w:val="20"/>
              </w:rPr>
            </w:pPr>
            <w:r>
              <w:rPr>
                <w:sz w:val="20"/>
                <w:szCs w:val="20"/>
              </w:rPr>
              <w:t>Sınıfta Disiplin ve Öğrenci Davranışının Yönetimi</w:t>
            </w:r>
          </w:p>
        </w:tc>
      </w:tr>
      <w:tr w:rsidR="007C42F9" w:rsidTr="003A7740">
        <w:tc>
          <w:tcPr>
            <w:tcW w:w="575" w:type="pct"/>
            <w:vAlign w:val="center"/>
          </w:tcPr>
          <w:p w:rsidR="007C42F9" w:rsidRDefault="007C42F9" w:rsidP="003A7740">
            <w:pPr>
              <w:jc w:val="center"/>
            </w:pPr>
            <w:r>
              <w:rPr>
                <w:sz w:val="22"/>
                <w:szCs w:val="22"/>
              </w:rPr>
              <w:t>12</w:t>
            </w:r>
          </w:p>
        </w:tc>
        <w:tc>
          <w:tcPr>
            <w:tcW w:w="4425" w:type="pct"/>
          </w:tcPr>
          <w:p w:rsidR="007C42F9" w:rsidRPr="00B74BC6" w:rsidRDefault="007C42F9" w:rsidP="003A7740">
            <w:pPr>
              <w:rPr>
                <w:sz w:val="20"/>
                <w:szCs w:val="20"/>
              </w:rPr>
            </w:pPr>
            <w:r>
              <w:rPr>
                <w:sz w:val="20"/>
                <w:szCs w:val="20"/>
              </w:rPr>
              <w:t>Sınıfta Sorunlu ve Özel Öğrencilerin Yönetimi</w:t>
            </w:r>
          </w:p>
        </w:tc>
      </w:tr>
      <w:tr w:rsidR="007C42F9" w:rsidTr="003A7740">
        <w:tc>
          <w:tcPr>
            <w:tcW w:w="575" w:type="pct"/>
            <w:vAlign w:val="center"/>
          </w:tcPr>
          <w:p w:rsidR="007C42F9" w:rsidRDefault="007C42F9" w:rsidP="003A7740">
            <w:pPr>
              <w:jc w:val="center"/>
            </w:pPr>
            <w:r>
              <w:rPr>
                <w:sz w:val="22"/>
                <w:szCs w:val="22"/>
              </w:rPr>
              <w:t>13</w:t>
            </w:r>
          </w:p>
        </w:tc>
        <w:tc>
          <w:tcPr>
            <w:tcW w:w="4425" w:type="pct"/>
          </w:tcPr>
          <w:p w:rsidR="007C42F9" w:rsidRPr="00B74BC6" w:rsidRDefault="007C42F9" w:rsidP="003A7740">
            <w:pPr>
              <w:rPr>
                <w:sz w:val="20"/>
                <w:szCs w:val="20"/>
              </w:rPr>
            </w:pPr>
            <w:r>
              <w:rPr>
                <w:sz w:val="20"/>
                <w:szCs w:val="20"/>
              </w:rPr>
              <w:t>Öğretmen-Veli Görüşmelerinin Yönetimi</w:t>
            </w:r>
          </w:p>
        </w:tc>
      </w:tr>
      <w:tr w:rsidR="007C42F9" w:rsidTr="003A7740">
        <w:tc>
          <w:tcPr>
            <w:tcW w:w="575" w:type="pct"/>
            <w:vAlign w:val="center"/>
          </w:tcPr>
          <w:p w:rsidR="007C42F9" w:rsidRDefault="007C42F9" w:rsidP="003A7740">
            <w:pPr>
              <w:jc w:val="center"/>
            </w:pPr>
            <w:r>
              <w:rPr>
                <w:sz w:val="22"/>
                <w:szCs w:val="22"/>
              </w:rPr>
              <w:t>14</w:t>
            </w:r>
          </w:p>
        </w:tc>
        <w:tc>
          <w:tcPr>
            <w:tcW w:w="4425" w:type="pct"/>
          </w:tcPr>
          <w:p w:rsidR="007C42F9" w:rsidRPr="00B74BC6" w:rsidRDefault="007C42F9" w:rsidP="003A7740">
            <w:pPr>
              <w:rPr>
                <w:sz w:val="20"/>
                <w:szCs w:val="20"/>
              </w:rPr>
            </w:pPr>
            <w:r>
              <w:rPr>
                <w:sz w:val="20"/>
                <w:szCs w:val="20"/>
              </w:rPr>
              <w:t>EFQM ve Malcolm Baldrige Modellerinin Sınıf Yönetiminde Uygulanması</w:t>
            </w:r>
          </w:p>
        </w:tc>
      </w:tr>
      <w:tr w:rsidR="007C42F9" w:rsidTr="003A7740">
        <w:tc>
          <w:tcPr>
            <w:tcW w:w="575" w:type="pct"/>
            <w:vAlign w:val="center"/>
          </w:tcPr>
          <w:p w:rsidR="007C42F9" w:rsidRDefault="007C42F9" w:rsidP="003A7740">
            <w:pPr>
              <w:jc w:val="center"/>
            </w:pPr>
            <w:r>
              <w:rPr>
                <w:sz w:val="22"/>
                <w:szCs w:val="22"/>
              </w:rPr>
              <w:t>15</w:t>
            </w:r>
          </w:p>
        </w:tc>
        <w:tc>
          <w:tcPr>
            <w:tcW w:w="4425" w:type="pct"/>
          </w:tcPr>
          <w:p w:rsidR="007C42F9" w:rsidRDefault="007C42F9" w:rsidP="003A7740">
            <w:pPr>
              <w:rPr>
                <w:sz w:val="20"/>
                <w:szCs w:val="20"/>
              </w:rPr>
            </w:pPr>
            <w:r>
              <w:rPr>
                <w:sz w:val="20"/>
                <w:szCs w:val="20"/>
              </w:rPr>
              <w:t>EFQM ve Malcolm Baldrige Modellerinin Sınıf Yönetiminde Uygulanması</w:t>
            </w:r>
          </w:p>
        </w:tc>
      </w:tr>
      <w:tr w:rsidR="007C42F9" w:rsidTr="003A7740">
        <w:trPr>
          <w:trHeight w:val="322"/>
        </w:trPr>
        <w:tc>
          <w:tcPr>
            <w:tcW w:w="575" w:type="pct"/>
            <w:tcBorders>
              <w:bottom w:val="single" w:sz="12" w:space="0" w:color="auto"/>
            </w:tcBorders>
            <w:shd w:val="clear" w:color="auto" w:fill="D9D9D9"/>
            <w:vAlign w:val="center"/>
          </w:tcPr>
          <w:p w:rsidR="007C42F9" w:rsidRDefault="007C42F9" w:rsidP="003A7740">
            <w:pPr>
              <w:jc w:val="center"/>
            </w:pPr>
            <w:r>
              <w:rPr>
                <w:sz w:val="22"/>
                <w:szCs w:val="22"/>
              </w:rPr>
              <w:t>16</w:t>
            </w:r>
          </w:p>
        </w:tc>
        <w:tc>
          <w:tcPr>
            <w:tcW w:w="4425" w:type="pct"/>
            <w:tcBorders>
              <w:bottom w:val="single" w:sz="12" w:space="0" w:color="auto"/>
            </w:tcBorders>
            <w:shd w:val="clear" w:color="auto" w:fill="D9D9D9"/>
            <w:vAlign w:val="center"/>
          </w:tcPr>
          <w:p w:rsidR="007C42F9" w:rsidRPr="000E3402" w:rsidRDefault="007C42F9" w:rsidP="003A7740">
            <w:pPr>
              <w:rPr>
                <w:sz w:val="20"/>
                <w:szCs w:val="20"/>
              </w:rPr>
            </w:pPr>
            <w:r>
              <w:rPr>
                <w:sz w:val="20"/>
                <w:szCs w:val="20"/>
              </w:rPr>
              <w:t xml:space="preserve">FİNAL SINAVI </w:t>
            </w:r>
          </w:p>
        </w:tc>
      </w:tr>
    </w:tbl>
    <w:p w:rsidR="007C42F9" w:rsidRDefault="007C42F9" w:rsidP="003A7740"/>
    <w:p w:rsidR="007C42F9" w:rsidRDefault="007C42F9" w:rsidP="003A7740"/>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79762C" w:rsidTr="003A7740">
        <w:tc>
          <w:tcPr>
            <w:tcW w:w="603" w:type="dxa"/>
            <w:tcBorders>
              <w:top w:val="single" w:sz="12" w:space="0" w:color="auto"/>
            </w:tcBorders>
            <w:vAlign w:val="center"/>
          </w:tcPr>
          <w:p w:rsidR="007C42F9" w:rsidRPr="0079762C" w:rsidRDefault="007C42F9" w:rsidP="003A7740">
            <w:pPr>
              <w:jc w:val="center"/>
              <w:rPr>
                <w:b/>
              </w:rPr>
            </w:pPr>
            <w:r w:rsidRPr="0079762C">
              <w:rPr>
                <w:b/>
                <w:sz w:val="22"/>
                <w:szCs w:val="22"/>
              </w:rPr>
              <w:t>NO</w:t>
            </w:r>
          </w:p>
        </w:tc>
        <w:tc>
          <w:tcPr>
            <w:tcW w:w="7585" w:type="dxa"/>
            <w:tcBorders>
              <w:top w:val="single" w:sz="12" w:space="0" w:color="auto"/>
            </w:tcBorders>
          </w:tcPr>
          <w:p w:rsidR="007C42F9" w:rsidRPr="0079762C" w:rsidRDefault="007C42F9" w:rsidP="003A7740">
            <w:pPr>
              <w:rPr>
                <w:b/>
              </w:rPr>
            </w:pPr>
            <w:r w:rsidRPr="0079762C">
              <w:rPr>
                <w:b/>
                <w:sz w:val="22"/>
                <w:szCs w:val="22"/>
              </w:rPr>
              <w:t xml:space="preserve">PROGRAM ÇIKTISI </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3</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2</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1</w:t>
            </w:r>
          </w:p>
        </w:tc>
      </w:tr>
      <w:tr w:rsidR="007C42F9" w:rsidRPr="0079762C" w:rsidTr="003A7740">
        <w:tc>
          <w:tcPr>
            <w:tcW w:w="603" w:type="dxa"/>
            <w:vAlign w:val="center"/>
          </w:tcPr>
          <w:p w:rsidR="007C42F9" w:rsidRPr="0079762C" w:rsidRDefault="007C42F9" w:rsidP="003A7740">
            <w:pPr>
              <w:jc w:val="center"/>
            </w:pPr>
            <w:r w:rsidRPr="0079762C">
              <w:rPr>
                <w:sz w:val="22"/>
                <w:szCs w:val="22"/>
              </w:rPr>
              <w:t>1</w:t>
            </w:r>
          </w:p>
        </w:tc>
        <w:tc>
          <w:tcPr>
            <w:tcW w:w="7585" w:type="dxa"/>
            <w:vAlign w:val="center"/>
          </w:tcPr>
          <w:p w:rsidR="007C42F9" w:rsidRPr="0079762C" w:rsidRDefault="007C42F9" w:rsidP="003A7740">
            <w:pPr>
              <w:rPr>
                <w:color w:val="FF0000"/>
              </w:rPr>
            </w:pPr>
            <w:r w:rsidRPr="0079762C">
              <w:rPr>
                <w:sz w:val="22"/>
                <w:szCs w:val="22"/>
              </w:rPr>
              <w:t>Temel Bilimlere ilişkin bilgileri kavrayabilme ve uygulama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2</w:t>
            </w:r>
          </w:p>
        </w:tc>
        <w:tc>
          <w:tcPr>
            <w:tcW w:w="7585" w:type="dxa"/>
            <w:vAlign w:val="center"/>
          </w:tcPr>
          <w:p w:rsidR="007C42F9" w:rsidRPr="0079762C" w:rsidRDefault="007C42F9" w:rsidP="003A7740">
            <w:pPr>
              <w:rPr>
                <w:color w:val="FF0000"/>
              </w:rPr>
            </w:pPr>
            <w:r w:rsidRPr="0079762C">
              <w:rPr>
                <w:sz w:val="22"/>
                <w:szCs w:val="22"/>
              </w:rPr>
              <w:t>Fen Bilimlerindeki Öğretim Etkinliklerinin planlanması, hazırlanması, genel öğretim ilke, yöntem ve tekniklerini kullanma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3</w:t>
            </w:r>
          </w:p>
        </w:tc>
        <w:tc>
          <w:tcPr>
            <w:tcW w:w="7585" w:type="dxa"/>
            <w:vAlign w:val="center"/>
          </w:tcPr>
          <w:p w:rsidR="007C42F9" w:rsidRPr="0079762C" w:rsidRDefault="007C42F9" w:rsidP="003A7740">
            <w:pPr>
              <w:rPr>
                <w:color w:val="FF0000"/>
              </w:rPr>
            </w:pPr>
            <w:r w:rsidRPr="0079762C">
              <w:rPr>
                <w:sz w:val="22"/>
                <w:szCs w:val="22"/>
              </w:rPr>
              <w:t>Fen Bilimleri konularında öğrenilen bilgileri yaşama aktarabilme becerisi ve bu aktarımla üçüncü şahıslara anlatabilme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4</w:t>
            </w:r>
          </w:p>
        </w:tc>
        <w:tc>
          <w:tcPr>
            <w:tcW w:w="7585" w:type="dxa"/>
            <w:vAlign w:val="center"/>
          </w:tcPr>
          <w:p w:rsidR="007C42F9" w:rsidRPr="0079762C" w:rsidRDefault="007C42F9" w:rsidP="003A7740">
            <w:pPr>
              <w:rPr>
                <w:color w:val="FF0000"/>
              </w:rPr>
            </w:pPr>
            <w:r w:rsidRPr="0079762C">
              <w:rPr>
                <w:sz w:val="22"/>
                <w:szCs w:val="22"/>
              </w:rPr>
              <w:t>Hayat boyu öğrenimde, fen bilimlerinin yerini, önemini kavrayabilme, bunu gerektiğinde uygulayabilme ve disiplinler arası alanlara bağlayabilme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5</w:t>
            </w:r>
          </w:p>
        </w:tc>
        <w:tc>
          <w:tcPr>
            <w:tcW w:w="7585" w:type="dxa"/>
            <w:vAlign w:val="center"/>
          </w:tcPr>
          <w:p w:rsidR="007C42F9" w:rsidRPr="0079762C" w:rsidRDefault="007C42F9" w:rsidP="003A7740">
            <w:pPr>
              <w:rPr>
                <w:color w:val="FF0000"/>
              </w:rPr>
            </w:pPr>
            <w:r w:rsidRPr="0079762C">
              <w:rPr>
                <w:sz w:val="22"/>
                <w:szCs w:val="22"/>
              </w:rPr>
              <w:t>Güncel konuları izleme ve yorumlama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6</w:t>
            </w:r>
          </w:p>
        </w:tc>
        <w:tc>
          <w:tcPr>
            <w:tcW w:w="7585" w:type="dxa"/>
            <w:vAlign w:val="center"/>
          </w:tcPr>
          <w:p w:rsidR="007C42F9" w:rsidRPr="0079762C" w:rsidRDefault="007C42F9" w:rsidP="003A7740">
            <w:pPr>
              <w:rPr>
                <w:color w:val="FF0000"/>
              </w:rPr>
            </w:pPr>
            <w:r w:rsidRPr="0079762C">
              <w:rPr>
                <w:sz w:val="22"/>
                <w:szCs w:val="22"/>
              </w:rPr>
              <w:t>İşbirliği içinde çalışma, mesleki ve etik sorumluluk bilincini kazanma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7</w:t>
            </w:r>
          </w:p>
        </w:tc>
        <w:tc>
          <w:tcPr>
            <w:tcW w:w="7585" w:type="dxa"/>
            <w:vAlign w:val="center"/>
          </w:tcPr>
          <w:p w:rsidR="007C42F9" w:rsidRPr="0079762C" w:rsidRDefault="007C42F9" w:rsidP="003A7740">
            <w:pPr>
              <w:rPr>
                <w:color w:val="FF0000"/>
              </w:rPr>
            </w:pPr>
            <w:r w:rsidRPr="0079762C">
              <w:rPr>
                <w:sz w:val="22"/>
                <w:szCs w:val="22"/>
              </w:rPr>
              <w:t>Fen Öğretiminin temel amaçları doğrultusunda, fen okuryazarlığını geliştirme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8</w:t>
            </w:r>
          </w:p>
        </w:tc>
        <w:tc>
          <w:tcPr>
            <w:tcW w:w="7585" w:type="dxa"/>
            <w:vAlign w:val="center"/>
          </w:tcPr>
          <w:p w:rsidR="007C42F9" w:rsidRPr="0079762C" w:rsidRDefault="007C42F9" w:rsidP="003A7740">
            <w:pPr>
              <w:rPr>
                <w:color w:val="FF0000"/>
              </w:rPr>
            </w:pPr>
            <w:r w:rsidRPr="0079762C">
              <w:rPr>
                <w:sz w:val="22"/>
                <w:szCs w:val="22"/>
              </w:rPr>
              <w:t>Yeni Fen programlarını inceleme becerisi (kazanım, öğrenme-öğretme süreci, değerlendirme teknikleri v.s)</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9</w:t>
            </w:r>
          </w:p>
        </w:tc>
        <w:tc>
          <w:tcPr>
            <w:tcW w:w="7585" w:type="dxa"/>
            <w:vAlign w:val="center"/>
          </w:tcPr>
          <w:p w:rsidR="007C42F9" w:rsidRPr="0079762C" w:rsidRDefault="007C42F9" w:rsidP="003A7740">
            <w:pPr>
              <w:rPr>
                <w:color w:val="FF0000"/>
              </w:rPr>
            </w:pPr>
            <w:r w:rsidRPr="0079762C">
              <w:rPr>
                <w:sz w:val="22"/>
                <w:szCs w:val="22"/>
              </w:rPr>
              <w:t>Doğa olaylarını bilimsel temellere dayandırarak açıklama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lastRenderedPageBreak/>
              <w:t>10</w:t>
            </w:r>
          </w:p>
        </w:tc>
        <w:tc>
          <w:tcPr>
            <w:tcW w:w="7585" w:type="dxa"/>
            <w:vAlign w:val="center"/>
          </w:tcPr>
          <w:p w:rsidR="007C42F9" w:rsidRPr="0079762C" w:rsidRDefault="007C42F9" w:rsidP="003A7740">
            <w:pPr>
              <w:rPr>
                <w:color w:val="FF0000"/>
              </w:rPr>
            </w:pPr>
            <w:r w:rsidRPr="0079762C">
              <w:rPr>
                <w:sz w:val="22"/>
                <w:szCs w:val="22"/>
              </w:rPr>
              <w:t>Bilimsel süreç becerileri kazanmak ve bunları daha sonraki yaşantılarının değişik aşamalarında kullanarak hayatlarını kolaylaştırma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11</w:t>
            </w:r>
          </w:p>
        </w:tc>
        <w:tc>
          <w:tcPr>
            <w:tcW w:w="7585" w:type="dxa"/>
            <w:vAlign w:val="center"/>
          </w:tcPr>
          <w:p w:rsidR="007C42F9" w:rsidRPr="0079762C" w:rsidRDefault="007C42F9" w:rsidP="003A7740">
            <w:pPr>
              <w:rPr>
                <w:color w:val="FF0000"/>
              </w:rPr>
            </w:pPr>
            <w:r w:rsidRPr="0079762C">
              <w:rPr>
                <w:sz w:val="22"/>
                <w:szCs w:val="22"/>
              </w:rPr>
              <w:t>Öğrencilerin kişisel gelişim özelliklerine uygun olan yöntem ve teknikleri kullanma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12</w:t>
            </w:r>
          </w:p>
        </w:tc>
        <w:tc>
          <w:tcPr>
            <w:tcW w:w="7585" w:type="dxa"/>
            <w:vAlign w:val="center"/>
          </w:tcPr>
          <w:p w:rsidR="007C42F9" w:rsidRPr="0079762C" w:rsidRDefault="007C42F9" w:rsidP="003A7740">
            <w:pPr>
              <w:rPr>
                <w:color w:val="FF0000"/>
              </w:rPr>
            </w:pPr>
            <w:r w:rsidRPr="0079762C">
              <w:rPr>
                <w:sz w:val="22"/>
                <w:szCs w:val="22"/>
              </w:rPr>
              <w:t>Fen programlarından yararlanarak plan hazırlayıp, araç gereç ve materyalleri düzenleyerek ders sunma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13</w:t>
            </w:r>
          </w:p>
        </w:tc>
        <w:tc>
          <w:tcPr>
            <w:tcW w:w="7585" w:type="dxa"/>
            <w:vAlign w:val="center"/>
          </w:tcPr>
          <w:p w:rsidR="007C42F9" w:rsidRPr="0079762C" w:rsidRDefault="007C42F9" w:rsidP="003A7740">
            <w:pPr>
              <w:rPr>
                <w:color w:val="FF0000"/>
              </w:rPr>
            </w:pPr>
            <w:r w:rsidRPr="0079762C">
              <w:rPr>
                <w:sz w:val="22"/>
                <w:szCs w:val="22"/>
              </w:rPr>
              <w:t>Konuya uygun deneyleri seçip, tasarlayıp yapabilme, verileri analiz etme ve yorumlayarak bilimsel rapor haline getirebilme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14</w:t>
            </w:r>
          </w:p>
        </w:tc>
        <w:tc>
          <w:tcPr>
            <w:tcW w:w="7585" w:type="dxa"/>
            <w:vAlign w:val="center"/>
          </w:tcPr>
          <w:p w:rsidR="007C42F9" w:rsidRPr="0079762C" w:rsidRDefault="007C42F9" w:rsidP="003A7740">
            <w:pPr>
              <w:rPr>
                <w:color w:val="FF0000"/>
              </w:rPr>
            </w:pPr>
            <w:r w:rsidRPr="0079762C">
              <w:rPr>
                <w:sz w:val="22"/>
                <w:szCs w:val="22"/>
              </w:rPr>
              <w:t>Laboratuar güvenliği konusunda bilgi birikimine sahip olma ve gerektiğinde kullanabilme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15</w:t>
            </w:r>
          </w:p>
        </w:tc>
        <w:tc>
          <w:tcPr>
            <w:tcW w:w="7585" w:type="dxa"/>
            <w:vAlign w:val="center"/>
          </w:tcPr>
          <w:p w:rsidR="007C42F9" w:rsidRPr="0079762C" w:rsidRDefault="007C42F9" w:rsidP="003A7740">
            <w:pPr>
              <w:rPr>
                <w:color w:val="FF0000"/>
              </w:rPr>
            </w:pPr>
            <w:r w:rsidRPr="0079762C">
              <w:rPr>
                <w:sz w:val="22"/>
                <w:szCs w:val="22"/>
              </w:rPr>
              <w:t>Problemleri belirleme ve aşamalarına uygun olarak çözme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9889" w:type="dxa"/>
            <w:gridSpan w:val="5"/>
            <w:tcBorders>
              <w:bottom w:val="single" w:sz="12" w:space="0" w:color="auto"/>
            </w:tcBorders>
            <w:vAlign w:val="center"/>
          </w:tcPr>
          <w:p w:rsidR="007C42F9" w:rsidRPr="0079762C" w:rsidRDefault="007C42F9" w:rsidP="003A7740">
            <w:pPr>
              <w:jc w:val="both"/>
            </w:pPr>
            <w:r w:rsidRPr="0079762C">
              <w:rPr>
                <w:b/>
                <w:sz w:val="22"/>
                <w:szCs w:val="22"/>
              </w:rPr>
              <w:t>1</w:t>
            </w:r>
            <w:r w:rsidRPr="0079762C">
              <w:rPr>
                <w:sz w:val="22"/>
                <w:szCs w:val="22"/>
              </w:rPr>
              <w:t xml:space="preserve">:Hiç Katkısı Yok. </w:t>
            </w:r>
            <w:r w:rsidRPr="0079762C">
              <w:rPr>
                <w:b/>
                <w:sz w:val="22"/>
                <w:szCs w:val="22"/>
              </w:rPr>
              <w:t>2</w:t>
            </w:r>
            <w:r w:rsidRPr="0079762C">
              <w:rPr>
                <w:sz w:val="22"/>
                <w:szCs w:val="22"/>
              </w:rPr>
              <w:t xml:space="preserve">:Kısmen Katkısı Var. </w:t>
            </w:r>
            <w:r w:rsidRPr="0079762C">
              <w:rPr>
                <w:b/>
                <w:sz w:val="22"/>
                <w:szCs w:val="22"/>
              </w:rPr>
              <w:t>3</w:t>
            </w:r>
            <w:r w:rsidRPr="0079762C">
              <w:rPr>
                <w:sz w:val="22"/>
                <w:szCs w:val="22"/>
              </w:rPr>
              <w:t>:Tam Katkısı Var.</w:t>
            </w:r>
          </w:p>
        </w:tc>
      </w:tr>
    </w:tbl>
    <w:p w:rsidR="007C42F9" w:rsidRDefault="007C42F9" w:rsidP="003A7740"/>
    <w:p w:rsidR="007C42F9" w:rsidRDefault="007C42F9" w:rsidP="007C42F9">
      <w:pPr>
        <w:spacing w:line="360" w:lineRule="auto"/>
        <w:rPr>
          <w:sz w:val="20"/>
          <w:szCs w:val="20"/>
        </w:rPr>
      </w:pPr>
      <w:r w:rsidRPr="00EC3853">
        <w:rPr>
          <w:b/>
          <w:sz w:val="20"/>
          <w:szCs w:val="20"/>
        </w:rPr>
        <w:t>Dersin Öğretim Üyesi:</w:t>
      </w:r>
      <w:r w:rsidRPr="00EC3853">
        <w:rPr>
          <w:sz w:val="20"/>
          <w:szCs w:val="20"/>
        </w:rPr>
        <w:t xml:space="preserve">   </w:t>
      </w:r>
      <w:r>
        <w:t>Yrd.</w:t>
      </w:r>
      <w:r w:rsidR="00334793">
        <w:t xml:space="preserve"> </w:t>
      </w:r>
      <w:r>
        <w:t>Doç.</w:t>
      </w:r>
      <w:r w:rsidR="00334793">
        <w:t xml:space="preserve"> </w:t>
      </w:r>
      <w:r>
        <w:t>Dr.İlknur ŞENTÜRK</w:t>
      </w:r>
    </w:p>
    <w:p w:rsidR="007C42F9" w:rsidRDefault="007C42F9" w:rsidP="007C42F9">
      <w:pPr>
        <w:spacing w:line="360" w:lineRule="auto"/>
        <w:rPr>
          <w:b/>
          <w:sz w:val="20"/>
          <w:szCs w:val="20"/>
        </w:rPr>
      </w:pPr>
      <w:r w:rsidRPr="00EC3853">
        <w:rPr>
          <w:b/>
          <w:sz w:val="20"/>
          <w:szCs w:val="20"/>
        </w:rPr>
        <w:t>İmza</w:t>
      </w:r>
      <w:r w:rsidRPr="00EC3853">
        <w:rPr>
          <w:sz w:val="20"/>
          <w:szCs w:val="20"/>
        </w:rPr>
        <w:t xml:space="preserve">: </w:t>
      </w:r>
      <w:r w:rsidRPr="00EC3853">
        <w:rPr>
          <w:sz w:val="20"/>
          <w:szCs w:val="20"/>
        </w:rPr>
        <w:tab/>
        <w:t xml:space="preserve"> </w:t>
      </w:r>
      <w:r w:rsidRPr="00EC3853">
        <w:rPr>
          <w:b/>
          <w:sz w:val="20"/>
          <w:szCs w:val="20"/>
        </w:rPr>
        <w:tab/>
      </w:r>
      <w:r w:rsidRPr="00EC3853">
        <w:rPr>
          <w:b/>
          <w:sz w:val="20"/>
          <w:szCs w:val="20"/>
        </w:rPr>
        <w:tab/>
      </w:r>
      <w:r w:rsidRPr="00EC3853">
        <w:rPr>
          <w:b/>
          <w:sz w:val="20"/>
          <w:szCs w:val="20"/>
        </w:rPr>
        <w:tab/>
      </w:r>
      <w:r w:rsidRPr="00EC3853">
        <w:rPr>
          <w:b/>
          <w:sz w:val="20"/>
          <w:szCs w:val="20"/>
        </w:rPr>
        <w:tab/>
      </w:r>
      <w:r w:rsidRPr="00EC3853">
        <w:rPr>
          <w:b/>
          <w:sz w:val="20"/>
          <w:szCs w:val="20"/>
        </w:rPr>
        <w:tab/>
      </w:r>
      <w:r w:rsidRPr="00EC3853">
        <w:rPr>
          <w:b/>
          <w:sz w:val="20"/>
          <w:szCs w:val="20"/>
        </w:rPr>
        <w:tab/>
      </w:r>
      <w:r w:rsidRPr="00EC3853">
        <w:rPr>
          <w:b/>
          <w:sz w:val="20"/>
          <w:szCs w:val="20"/>
        </w:rPr>
        <w:tab/>
      </w:r>
      <w:r w:rsidRPr="00EC3853">
        <w:rPr>
          <w:b/>
          <w:sz w:val="20"/>
          <w:szCs w:val="20"/>
        </w:rPr>
        <w:tab/>
        <w:t>Tarih:</w:t>
      </w:r>
      <w:r>
        <w:rPr>
          <w:b/>
          <w:sz w:val="20"/>
          <w:szCs w:val="20"/>
        </w:rPr>
        <w:t xml:space="preserve"> </w:t>
      </w:r>
    </w:p>
    <w:p w:rsidR="008809A1" w:rsidRDefault="008809A1"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BF7B3A" w:rsidRDefault="00334793" w:rsidP="003A7740">
      <w:pPr>
        <w:outlineLvl w:val="0"/>
        <w:rPr>
          <w:b/>
          <w:sz w:val="22"/>
          <w:szCs w:val="22"/>
        </w:rPr>
      </w:pPr>
      <w:r w:rsidRPr="00334793">
        <w:rPr>
          <w:noProof/>
        </w:rPr>
        <w:drawing>
          <wp:anchor distT="0" distB="0" distL="114300" distR="114300" simplePos="0" relativeHeight="251909120" behindDoc="1" locked="0" layoutInCell="1" allowOverlap="1">
            <wp:simplePos x="0" y="0"/>
            <wp:positionH relativeFrom="column">
              <wp:posOffset>18415</wp:posOffset>
            </wp:positionH>
            <wp:positionV relativeFrom="paragraph">
              <wp:posOffset>-101600</wp:posOffset>
            </wp:positionV>
            <wp:extent cx="499110" cy="464820"/>
            <wp:effectExtent l="19050" t="0" r="0" b="0"/>
            <wp:wrapSquare wrapText="bothSides"/>
            <wp:docPr id="10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8809A1">
        <w:rPr>
          <w:b/>
          <w:sz w:val="22"/>
          <w:szCs w:val="22"/>
        </w:rPr>
        <w:t xml:space="preserve"> </w:t>
      </w:r>
      <w:r w:rsidR="008809A1">
        <w:rPr>
          <w:sz w:val="22"/>
          <w:szCs w:val="22"/>
        </w:rPr>
        <w:t>(Fen Bilgisi Öğretmenliği)</w:t>
      </w:r>
      <w:r w:rsidR="008809A1">
        <w:rPr>
          <w:b/>
          <w:sz w:val="22"/>
          <w:szCs w:val="22"/>
        </w:rPr>
        <w:t xml:space="preserve">  </w:t>
      </w:r>
    </w:p>
    <w:p w:rsidR="008809A1" w:rsidRDefault="008809A1" w:rsidP="003A7740">
      <w:pPr>
        <w:outlineLvl w:val="0"/>
        <w:rPr>
          <w:b/>
          <w:sz w:val="22"/>
          <w:szCs w:val="22"/>
        </w:rPr>
      </w:pPr>
      <w:r>
        <w:rPr>
          <w:b/>
          <w:sz w:val="22"/>
          <w:szCs w:val="22"/>
        </w:rPr>
        <w:t>Ders Bilgi Formu</w:t>
      </w:r>
    </w:p>
    <w:p w:rsidR="008809A1" w:rsidRDefault="008809A1" w:rsidP="003A7740"/>
    <w:p w:rsidR="008809A1" w:rsidRDefault="008809A1" w:rsidP="003A7740">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7D72A6" w:rsidTr="003A7740">
        <w:tc>
          <w:tcPr>
            <w:tcW w:w="1167" w:type="dxa"/>
            <w:vAlign w:val="center"/>
          </w:tcPr>
          <w:p w:rsidR="008809A1" w:rsidRPr="007D72A6" w:rsidRDefault="008809A1" w:rsidP="003A7740">
            <w:pPr>
              <w:outlineLvl w:val="0"/>
              <w:rPr>
                <w:b/>
                <w:sz w:val="20"/>
                <w:szCs w:val="20"/>
              </w:rPr>
            </w:pPr>
            <w:r w:rsidRPr="007D72A6">
              <w:rPr>
                <w:b/>
                <w:sz w:val="20"/>
                <w:szCs w:val="20"/>
              </w:rPr>
              <w:t>DÖNEM</w:t>
            </w:r>
          </w:p>
        </w:tc>
        <w:tc>
          <w:tcPr>
            <w:tcW w:w="1527" w:type="dxa"/>
            <w:vAlign w:val="center"/>
          </w:tcPr>
          <w:p w:rsidR="008809A1" w:rsidRPr="007D72A6" w:rsidRDefault="008809A1" w:rsidP="003A7740">
            <w:pPr>
              <w:outlineLvl w:val="0"/>
              <w:rPr>
                <w:sz w:val="20"/>
                <w:szCs w:val="20"/>
              </w:rPr>
            </w:pPr>
            <w:r>
              <w:rPr>
                <w:sz w:val="20"/>
                <w:szCs w:val="20"/>
              </w:rPr>
              <w:t>BAHAR</w:t>
            </w:r>
          </w:p>
        </w:tc>
      </w:tr>
    </w:tbl>
    <w:p w:rsidR="008809A1" w:rsidRPr="007D72A6"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7D72A6" w:rsidTr="003A7740">
        <w:tc>
          <w:tcPr>
            <w:tcW w:w="1668" w:type="dxa"/>
            <w:vAlign w:val="center"/>
          </w:tcPr>
          <w:p w:rsidR="008809A1" w:rsidRPr="007D72A6" w:rsidRDefault="008809A1" w:rsidP="003A7740">
            <w:pPr>
              <w:jc w:val="center"/>
              <w:outlineLvl w:val="0"/>
              <w:rPr>
                <w:b/>
                <w:sz w:val="20"/>
                <w:szCs w:val="20"/>
              </w:rPr>
            </w:pPr>
            <w:r w:rsidRPr="007D72A6">
              <w:rPr>
                <w:b/>
                <w:sz w:val="20"/>
                <w:szCs w:val="20"/>
              </w:rPr>
              <w:t>DERSİN KODU</w:t>
            </w:r>
          </w:p>
        </w:tc>
        <w:tc>
          <w:tcPr>
            <w:tcW w:w="2760" w:type="dxa"/>
            <w:vAlign w:val="center"/>
          </w:tcPr>
          <w:p w:rsidR="008809A1" w:rsidRPr="007D72A6" w:rsidRDefault="008809A1" w:rsidP="003A7740">
            <w:pPr>
              <w:outlineLvl w:val="0"/>
              <w:rPr>
                <w:sz w:val="20"/>
                <w:szCs w:val="20"/>
              </w:rPr>
            </w:pPr>
            <w:r w:rsidRPr="007D72A6">
              <w:rPr>
                <w:sz w:val="20"/>
                <w:szCs w:val="20"/>
              </w:rPr>
              <w:t xml:space="preserve"> 17111</w:t>
            </w:r>
            <w:r>
              <w:rPr>
                <w:sz w:val="20"/>
                <w:szCs w:val="20"/>
              </w:rPr>
              <w:t>8120</w:t>
            </w:r>
          </w:p>
        </w:tc>
        <w:tc>
          <w:tcPr>
            <w:tcW w:w="1560" w:type="dxa"/>
            <w:vAlign w:val="center"/>
          </w:tcPr>
          <w:p w:rsidR="008809A1" w:rsidRPr="007D72A6" w:rsidRDefault="008809A1" w:rsidP="003A7740">
            <w:pPr>
              <w:jc w:val="center"/>
              <w:outlineLvl w:val="0"/>
              <w:rPr>
                <w:b/>
                <w:sz w:val="20"/>
                <w:szCs w:val="20"/>
              </w:rPr>
            </w:pPr>
            <w:r w:rsidRPr="007D72A6">
              <w:rPr>
                <w:b/>
                <w:sz w:val="20"/>
                <w:szCs w:val="20"/>
              </w:rPr>
              <w:t>DERSİN ADI</w:t>
            </w:r>
          </w:p>
        </w:tc>
        <w:tc>
          <w:tcPr>
            <w:tcW w:w="4185" w:type="dxa"/>
          </w:tcPr>
          <w:p w:rsidR="008809A1" w:rsidRPr="007D72A6" w:rsidRDefault="008809A1" w:rsidP="003A7740">
            <w:pPr>
              <w:outlineLvl w:val="0"/>
              <w:rPr>
                <w:sz w:val="20"/>
                <w:szCs w:val="20"/>
              </w:rPr>
            </w:pPr>
            <w:r w:rsidRPr="007D72A6">
              <w:rPr>
                <w:sz w:val="20"/>
                <w:szCs w:val="20"/>
              </w:rPr>
              <w:t xml:space="preserve"> </w:t>
            </w:r>
          </w:p>
          <w:p w:rsidR="008809A1" w:rsidRPr="007D72A6" w:rsidRDefault="008809A1" w:rsidP="003A7740">
            <w:pPr>
              <w:outlineLvl w:val="0"/>
              <w:rPr>
                <w:sz w:val="20"/>
                <w:szCs w:val="20"/>
              </w:rPr>
            </w:pPr>
            <w:r>
              <w:rPr>
                <w:sz w:val="20"/>
                <w:szCs w:val="20"/>
              </w:rPr>
              <w:t>ASTRONOMİ</w:t>
            </w:r>
          </w:p>
          <w:p w:rsidR="008809A1" w:rsidRPr="007D72A6" w:rsidRDefault="008809A1" w:rsidP="003A7740">
            <w:pPr>
              <w:outlineLvl w:val="0"/>
              <w:rPr>
                <w:sz w:val="20"/>
                <w:szCs w:val="20"/>
              </w:rPr>
            </w:pPr>
          </w:p>
        </w:tc>
      </w:tr>
    </w:tbl>
    <w:p w:rsidR="008809A1" w:rsidRPr="007D72A6" w:rsidRDefault="008809A1" w:rsidP="003A7740">
      <w:pPr>
        <w:outlineLvl w:val="0"/>
        <w:rPr>
          <w:sz w:val="20"/>
          <w:szCs w:val="20"/>
        </w:rPr>
      </w:pPr>
      <w:r w:rsidRPr="007D72A6">
        <w:rPr>
          <w:b/>
          <w:sz w:val="20"/>
          <w:szCs w:val="20"/>
        </w:rPr>
        <w:t xml:space="preserve">                                                   </w:t>
      </w:r>
      <w:r w:rsidRPr="007D72A6">
        <w:rPr>
          <w:b/>
          <w:sz w:val="20"/>
          <w:szCs w:val="20"/>
        </w:rPr>
        <w:tab/>
      </w:r>
      <w:r w:rsidRPr="007D72A6">
        <w:rPr>
          <w:b/>
          <w:sz w:val="20"/>
          <w:szCs w:val="20"/>
        </w:rPr>
        <w:tab/>
      </w:r>
      <w:r w:rsidRPr="007D72A6">
        <w:rPr>
          <w:b/>
          <w:sz w:val="20"/>
          <w:szCs w:val="20"/>
        </w:rPr>
        <w:tab/>
      </w:r>
      <w:r w:rsidRPr="007D72A6">
        <w:rPr>
          <w:b/>
          <w:sz w:val="20"/>
          <w:szCs w:val="20"/>
        </w:rPr>
        <w:tab/>
      </w:r>
      <w:r w:rsidRPr="007D72A6">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1"/>
        <w:gridCol w:w="504"/>
        <w:gridCol w:w="276"/>
        <w:gridCol w:w="1040"/>
        <w:gridCol w:w="596"/>
        <w:gridCol w:w="47"/>
        <w:gridCol w:w="605"/>
        <w:gridCol w:w="780"/>
        <w:gridCol w:w="609"/>
        <w:gridCol w:w="90"/>
        <w:gridCol w:w="2347"/>
        <w:gridCol w:w="1430"/>
      </w:tblGrid>
      <w:tr w:rsidR="008809A1" w:rsidRPr="007D72A6" w:rsidTr="003A7740">
        <w:trPr>
          <w:trHeight w:val="383"/>
        </w:trPr>
        <w:tc>
          <w:tcPr>
            <w:tcW w:w="542" w:type="pct"/>
            <w:vMerge w:val="restart"/>
            <w:tcBorders>
              <w:top w:val="single" w:sz="12" w:space="0" w:color="auto"/>
              <w:right w:val="single" w:sz="12" w:space="0" w:color="auto"/>
            </w:tcBorders>
            <w:vAlign w:val="center"/>
          </w:tcPr>
          <w:p w:rsidR="008809A1" w:rsidRPr="007D72A6" w:rsidRDefault="008809A1" w:rsidP="003A7740">
            <w:pPr>
              <w:rPr>
                <w:b/>
                <w:sz w:val="20"/>
                <w:szCs w:val="20"/>
              </w:rPr>
            </w:pPr>
            <w:r w:rsidRPr="007D72A6">
              <w:rPr>
                <w:b/>
                <w:sz w:val="20"/>
                <w:szCs w:val="20"/>
              </w:rPr>
              <w:t>YARIYI</w:t>
            </w:r>
            <w:r>
              <w:rPr>
                <w:b/>
                <w:sz w:val="20"/>
                <w:szCs w:val="20"/>
              </w:rPr>
              <w:t>L</w:t>
            </w:r>
          </w:p>
          <w:p w:rsidR="008809A1" w:rsidRPr="007D72A6" w:rsidRDefault="008809A1" w:rsidP="003A7740">
            <w:pPr>
              <w:rPr>
                <w:sz w:val="20"/>
                <w:szCs w:val="20"/>
              </w:rPr>
            </w:pPr>
          </w:p>
        </w:tc>
        <w:tc>
          <w:tcPr>
            <w:tcW w:w="1643" w:type="pct"/>
            <w:gridSpan w:val="6"/>
            <w:tcBorders>
              <w:top w:val="single" w:sz="12" w:space="0" w:color="auto"/>
              <w:left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HAFTALIK DERS SAATİ</w:t>
            </w:r>
          </w:p>
        </w:tc>
        <w:tc>
          <w:tcPr>
            <w:tcW w:w="2816" w:type="pct"/>
            <w:gridSpan w:val="5"/>
            <w:tcBorders>
              <w:top w:val="single" w:sz="12" w:space="0" w:color="auto"/>
              <w:left w:val="single" w:sz="12" w:space="0" w:color="auto"/>
            </w:tcBorders>
            <w:vAlign w:val="center"/>
          </w:tcPr>
          <w:p w:rsidR="008809A1" w:rsidRPr="007D72A6" w:rsidRDefault="008809A1" w:rsidP="003A7740">
            <w:pPr>
              <w:jc w:val="center"/>
              <w:rPr>
                <w:b/>
                <w:sz w:val="20"/>
                <w:szCs w:val="20"/>
              </w:rPr>
            </w:pPr>
            <w:r w:rsidRPr="007D72A6">
              <w:rPr>
                <w:b/>
                <w:sz w:val="20"/>
                <w:szCs w:val="20"/>
              </w:rPr>
              <w:t>DERSİN</w:t>
            </w:r>
          </w:p>
        </w:tc>
      </w:tr>
      <w:tr w:rsidR="008809A1" w:rsidRPr="007D72A6" w:rsidTr="003A7740">
        <w:trPr>
          <w:trHeight w:val="382"/>
        </w:trPr>
        <w:tc>
          <w:tcPr>
            <w:tcW w:w="542" w:type="pct"/>
            <w:vMerge/>
            <w:tcBorders>
              <w:right w:val="single" w:sz="12" w:space="0" w:color="auto"/>
            </w:tcBorders>
          </w:tcPr>
          <w:p w:rsidR="008809A1" w:rsidRPr="007D72A6" w:rsidRDefault="008809A1" w:rsidP="003A7740">
            <w:pPr>
              <w:rPr>
                <w:b/>
                <w:sz w:val="20"/>
                <w:szCs w:val="20"/>
              </w:rPr>
            </w:pPr>
          </w:p>
        </w:tc>
        <w:tc>
          <w:tcPr>
            <w:tcW w:w="418" w:type="pct"/>
            <w:gridSpan w:val="2"/>
            <w:tcBorders>
              <w:left w:val="single" w:sz="12" w:space="0" w:color="auto"/>
            </w:tcBorders>
            <w:vAlign w:val="center"/>
          </w:tcPr>
          <w:p w:rsidR="008809A1" w:rsidRPr="007D72A6" w:rsidRDefault="008809A1" w:rsidP="003A7740">
            <w:pPr>
              <w:jc w:val="center"/>
              <w:rPr>
                <w:b/>
                <w:sz w:val="20"/>
                <w:szCs w:val="20"/>
              </w:rPr>
            </w:pPr>
            <w:r w:rsidRPr="007D72A6">
              <w:rPr>
                <w:b/>
                <w:sz w:val="20"/>
                <w:szCs w:val="20"/>
              </w:rPr>
              <w:t>Teorik</w:t>
            </w:r>
          </w:p>
        </w:tc>
        <w:tc>
          <w:tcPr>
            <w:tcW w:w="557" w:type="pct"/>
            <w:vAlign w:val="center"/>
          </w:tcPr>
          <w:p w:rsidR="008809A1" w:rsidRPr="007D72A6" w:rsidRDefault="008809A1" w:rsidP="003A7740">
            <w:pPr>
              <w:jc w:val="center"/>
              <w:rPr>
                <w:b/>
                <w:sz w:val="20"/>
                <w:szCs w:val="20"/>
              </w:rPr>
            </w:pPr>
            <w:r w:rsidRPr="007D72A6">
              <w:rPr>
                <w:b/>
                <w:sz w:val="20"/>
                <w:szCs w:val="20"/>
              </w:rPr>
              <w:t>Uygulama</w:t>
            </w:r>
          </w:p>
        </w:tc>
        <w:tc>
          <w:tcPr>
            <w:tcW w:w="668" w:type="pct"/>
            <w:gridSpan w:val="3"/>
            <w:tcBorders>
              <w:right w:val="single" w:sz="12" w:space="0" w:color="auto"/>
            </w:tcBorders>
            <w:vAlign w:val="center"/>
          </w:tcPr>
          <w:p w:rsidR="008809A1" w:rsidRPr="007D72A6" w:rsidRDefault="008809A1" w:rsidP="003A7740">
            <w:pPr>
              <w:ind w:left="-111" w:right="-108"/>
              <w:jc w:val="center"/>
              <w:rPr>
                <w:b/>
                <w:sz w:val="20"/>
                <w:szCs w:val="20"/>
              </w:rPr>
            </w:pPr>
            <w:r w:rsidRPr="007D72A6">
              <w:rPr>
                <w:b/>
                <w:sz w:val="20"/>
                <w:szCs w:val="20"/>
              </w:rPr>
              <w:t>Laboratuar</w:t>
            </w:r>
          </w:p>
        </w:tc>
        <w:tc>
          <w:tcPr>
            <w:tcW w:w="418" w:type="pct"/>
            <w:vAlign w:val="center"/>
          </w:tcPr>
          <w:p w:rsidR="008809A1" w:rsidRPr="007D72A6" w:rsidRDefault="008809A1" w:rsidP="003A7740">
            <w:pPr>
              <w:jc w:val="center"/>
              <w:rPr>
                <w:b/>
                <w:sz w:val="20"/>
                <w:szCs w:val="20"/>
              </w:rPr>
            </w:pPr>
            <w:r w:rsidRPr="007D72A6">
              <w:rPr>
                <w:b/>
                <w:sz w:val="20"/>
                <w:szCs w:val="20"/>
              </w:rPr>
              <w:t>Kredisi</w:t>
            </w:r>
          </w:p>
        </w:tc>
        <w:tc>
          <w:tcPr>
            <w:tcW w:w="326" w:type="pct"/>
            <w:vAlign w:val="center"/>
          </w:tcPr>
          <w:p w:rsidR="008809A1" w:rsidRPr="007D72A6" w:rsidRDefault="008809A1" w:rsidP="003A7740">
            <w:pPr>
              <w:ind w:left="-111" w:right="-108"/>
              <w:jc w:val="center"/>
              <w:rPr>
                <w:b/>
                <w:sz w:val="20"/>
                <w:szCs w:val="20"/>
              </w:rPr>
            </w:pPr>
            <w:r w:rsidRPr="007D72A6">
              <w:rPr>
                <w:b/>
                <w:sz w:val="20"/>
                <w:szCs w:val="20"/>
              </w:rPr>
              <w:t>AKTS</w:t>
            </w:r>
          </w:p>
        </w:tc>
        <w:tc>
          <w:tcPr>
            <w:tcW w:w="1305" w:type="pct"/>
            <w:gridSpan w:val="2"/>
            <w:vAlign w:val="center"/>
          </w:tcPr>
          <w:p w:rsidR="008809A1" w:rsidRPr="007D72A6" w:rsidRDefault="008809A1" w:rsidP="003A7740">
            <w:pPr>
              <w:jc w:val="center"/>
              <w:rPr>
                <w:b/>
                <w:sz w:val="20"/>
                <w:szCs w:val="20"/>
              </w:rPr>
            </w:pPr>
            <w:r w:rsidRPr="007D72A6">
              <w:rPr>
                <w:b/>
                <w:sz w:val="20"/>
                <w:szCs w:val="20"/>
              </w:rPr>
              <w:t>TÜRÜ</w:t>
            </w:r>
          </w:p>
        </w:tc>
        <w:tc>
          <w:tcPr>
            <w:tcW w:w="767" w:type="pct"/>
            <w:vAlign w:val="center"/>
          </w:tcPr>
          <w:p w:rsidR="008809A1" w:rsidRPr="007D72A6" w:rsidRDefault="008809A1" w:rsidP="003A7740">
            <w:pPr>
              <w:jc w:val="center"/>
              <w:rPr>
                <w:b/>
                <w:sz w:val="20"/>
                <w:szCs w:val="20"/>
              </w:rPr>
            </w:pPr>
            <w:r w:rsidRPr="007D72A6">
              <w:rPr>
                <w:b/>
                <w:sz w:val="20"/>
                <w:szCs w:val="20"/>
              </w:rPr>
              <w:t>DİLİ</w:t>
            </w:r>
          </w:p>
        </w:tc>
      </w:tr>
      <w:tr w:rsidR="008809A1" w:rsidRPr="007D72A6" w:rsidTr="003A7740">
        <w:trPr>
          <w:trHeight w:val="367"/>
        </w:trPr>
        <w:tc>
          <w:tcPr>
            <w:tcW w:w="542" w:type="pct"/>
            <w:tcBorders>
              <w:bottom w:val="single" w:sz="12" w:space="0" w:color="auto"/>
              <w:right w:val="single" w:sz="12" w:space="0" w:color="auto"/>
            </w:tcBorders>
            <w:vAlign w:val="center"/>
          </w:tcPr>
          <w:p w:rsidR="008809A1" w:rsidRPr="007D72A6" w:rsidRDefault="008809A1" w:rsidP="003A7740">
            <w:pPr>
              <w:jc w:val="center"/>
              <w:rPr>
                <w:sz w:val="20"/>
                <w:szCs w:val="20"/>
              </w:rPr>
            </w:pPr>
            <w:r>
              <w:rPr>
                <w:sz w:val="20"/>
                <w:szCs w:val="20"/>
              </w:rPr>
              <w:t>VIII</w:t>
            </w:r>
          </w:p>
        </w:tc>
        <w:tc>
          <w:tcPr>
            <w:tcW w:w="418" w:type="pct"/>
            <w:gridSpan w:val="2"/>
            <w:tcBorders>
              <w:left w:val="single" w:sz="12" w:space="0" w:color="auto"/>
              <w:bottom w:val="single" w:sz="12" w:space="0" w:color="auto"/>
            </w:tcBorders>
            <w:vAlign w:val="center"/>
          </w:tcPr>
          <w:p w:rsidR="008809A1" w:rsidRPr="007D72A6" w:rsidRDefault="008809A1" w:rsidP="003A7740">
            <w:pPr>
              <w:jc w:val="center"/>
              <w:rPr>
                <w:sz w:val="20"/>
                <w:szCs w:val="20"/>
              </w:rPr>
            </w:pPr>
            <w:r w:rsidRPr="007D72A6">
              <w:rPr>
                <w:sz w:val="20"/>
                <w:szCs w:val="20"/>
              </w:rPr>
              <w:t>2</w:t>
            </w:r>
          </w:p>
        </w:tc>
        <w:tc>
          <w:tcPr>
            <w:tcW w:w="557" w:type="pct"/>
            <w:tcBorders>
              <w:bottom w:val="single" w:sz="12" w:space="0" w:color="auto"/>
            </w:tcBorders>
            <w:vAlign w:val="center"/>
          </w:tcPr>
          <w:p w:rsidR="008809A1" w:rsidRPr="007D72A6" w:rsidRDefault="008809A1" w:rsidP="003A7740">
            <w:pPr>
              <w:jc w:val="center"/>
              <w:rPr>
                <w:sz w:val="20"/>
                <w:szCs w:val="20"/>
              </w:rPr>
            </w:pPr>
            <w:r w:rsidRPr="007D72A6">
              <w:rPr>
                <w:sz w:val="20"/>
                <w:szCs w:val="20"/>
              </w:rPr>
              <w:t xml:space="preserve">0 </w:t>
            </w:r>
          </w:p>
        </w:tc>
        <w:tc>
          <w:tcPr>
            <w:tcW w:w="668" w:type="pct"/>
            <w:gridSpan w:val="3"/>
            <w:tcBorders>
              <w:bottom w:val="single" w:sz="12" w:space="0" w:color="auto"/>
              <w:right w:val="single" w:sz="12" w:space="0" w:color="auto"/>
            </w:tcBorders>
            <w:vAlign w:val="center"/>
          </w:tcPr>
          <w:p w:rsidR="008809A1" w:rsidRPr="007D72A6" w:rsidRDefault="008809A1" w:rsidP="003A7740">
            <w:pPr>
              <w:jc w:val="center"/>
              <w:rPr>
                <w:sz w:val="20"/>
                <w:szCs w:val="20"/>
              </w:rPr>
            </w:pPr>
            <w:r w:rsidRPr="007D72A6">
              <w:rPr>
                <w:sz w:val="20"/>
                <w:szCs w:val="20"/>
              </w:rPr>
              <w:t xml:space="preserve">0 </w:t>
            </w:r>
          </w:p>
        </w:tc>
        <w:tc>
          <w:tcPr>
            <w:tcW w:w="418" w:type="pct"/>
            <w:tcBorders>
              <w:bottom w:val="single" w:sz="12" w:space="0" w:color="auto"/>
            </w:tcBorders>
            <w:vAlign w:val="center"/>
          </w:tcPr>
          <w:p w:rsidR="008809A1" w:rsidRPr="007D72A6" w:rsidRDefault="008809A1" w:rsidP="003A7740">
            <w:pPr>
              <w:jc w:val="center"/>
              <w:rPr>
                <w:sz w:val="20"/>
                <w:szCs w:val="20"/>
              </w:rPr>
            </w:pPr>
            <w:r w:rsidRPr="007D72A6">
              <w:rPr>
                <w:sz w:val="20"/>
                <w:szCs w:val="20"/>
              </w:rPr>
              <w:t xml:space="preserve">2 </w:t>
            </w:r>
          </w:p>
        </w:tc>
        <w:tc>
          <w:tcPr>
            <w:tcW w:w="326" w:type="pct"/>
            <w:tcBorders>
              <w:bottom w:val="single" w:sz="12" w:space="0" w:color="auto"/>
            </w:tcBorders>
            <w:vAlign w:val="center"/>
          </w:tcPr>
          <w:p w:rsidR="008809A1" w:rsidRPr="007D72A6" w:rsidRDefault="008809A1" w:rsidP="003A7740">
            <w:pPr>
              <w:jc w:val="center"/>
              <w:rPr>
                <w:sz w:val="20"/>
                <w:szCs w:val="20"/>
              </w:rPr>
            </w:pPr>
            <w:r>
              <w:rPr>
                <w:sz w:val="20"/>
                <w:szCs w:val="20"/>
              </w:rPr>
              <w:t>4</w:t>
            </w:r>
          </w:p>
        </w:tc>
        <w:tc>
          <w:tcPr>
            <w:tcW w:w="1305" w:type="pct"/>
            <w:gridSpan w:val="2"/>
            <w:tcBorders>
              <w:bottom w:val="single" w:sz="12" w:space="0" w:color="auto"/>
            </w:tcBorders>
            <w:vAlign w:val="center"/>
          </w:tcPr>
          <w:p w:rsidR="008809A1" w:rsidRPr="007D72A6" w:rsidRDefault="008809A1" w:rsidP="003A7740">
            <w:pPr>
              <w:jc w:val="center"/>
              <w:rPr>
                <w:sz w:val="20"/>
                <w:szCs w:val="20"/>
                <w:vertAlign w:val="superscript"/>
              </w:rPr>
            </w:pPr>
            <w:r w:rsidRPr="007D72A6">
              <w:rPr>
                <w:sz w:val="20"/>
                <w:szCs w:val="20"/>
                <w:vertAlign w:val="superscript"/>
              </w:rPr>
              <w:t>ZORUNLU (X )  SEÇMELİ (   )</w:t>
            </w:r>
          </w:p>
        </w:tc>
        <w:tc>
          <w:tcPr>
            <w:tcW w:w="767" w:type="pct"/>
            <w:tcBorders>
              <w:bottom w:val="single" w:sz="12" w:space="0" w:color="auto"/>
            </w:tcBorders>
          </w:tcPr>
          <w:p w:rsidR="008809A1" w:rsidRPr="007D72A6" w:rsidRDefault="008809A1" w:rsidP="003A7740">
            <w:pPr>
              <w:jc w:val="center"/>
              <w:rPr>
                <w:sz w:val="20"/>
                <w:szCs w:val="20"/>
                <w:vertAlign w:val="superscript"/>
              </w:rPr>
            </w:pPr>
            <w:r w:rsidRPr="007D72A6">
              <w:rPr>
                <w:sz w:val="20"/>
                <w:szCs w:val="20"/>
                <w:vertAlign w:val="superscript"/>
              </w:rPr>
              <w:t>Türkçe</w:t>
            </w:r>
          </w:p>
        </w:tc>
      </w:tr>
      <w:tr w:rsidR="008809A1" w:rsidRPr="007D72A6"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809A1" w:rsidRPr="007D72A6" w:rsidRDefault="008809A1" w:rsidP="003A7740">
            <w:pPr>
              <w:jc w:val="center"/>
              <w:rPr>
                <w:b/>
                <w:sz w:val="20"/>
                <w:szCs w:val="20"/>
              </w:rPr>
            </w:pPr>
            <w:r w:rsidRPr="007D72A6">
              <w:rPr>
                <w:b/>
                <w:sz w:val="20"/>
                <w:szCs w:val="20"/>
              </w:rPr>
              <w:t>DERSİN KATEGORİSİ</w:t>
            </w:r>
          </w:p>
        </w:tc>
      </w:tr>
      <w:tr w:rsidR="008809A1" w:rsidRPr="007D72A6"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t>Temel Bilim</w:t>
            </w:r>
          </w:p>
        </w:tc>
        <w:tc>
          <w:tcPr>
            <w:tcW w:w="1049" w:type="pct"/>
            <w:gridSpan w:val="4"/>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t>Eğitim Bilimi</w:t>
            </w:r>
          </w:p>
        </w:tc>
        <w:tc>
          <w:tcPr>
            <w:tcW w:w="2371" w:type="pct"/>
            <w:gridSpan w:val="5"/>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t>Fen Bilgisi Öğretmenliği</w:t>
            </w:r>
          </w:p>
          <w:p w:rsidR="008809A1" w:rsidRPr="007D72A6" w:rsidRDefault="008809A1" w:rsidP="003A7740">
            <w:pPr>
              <w:jc w:val="center"/>
              <w:rPr>
                <w:sz w:val="20"/>
                <w:szCs w:val="20"/>
              </w:rPr>
            </w:pPr>
            <w:r w:rsidRPr="007D72A6">
              <w:rPr>
                <w:sz w:val="20"/>
                <w:szCs w:val="20"/>
              </w:rPr>
              <w:t xml:space="preserve"> [Önemli düzeyde tasarım içeriyorsa (</w:t>
            </w:r>
            <w:r w:rsidRPr="007D72A6">
              <w:rPr>
                <w:sz w:val="20"/>
                <w:szCs w:val="20"/>
              </w:rPr>
              <w:sym w:font="Symbol" w:char="F0D6"/>
            </w:r>
            <w:r w:rsidRPr="007D72A6">
              <w:rPr>
                <w:sz w:val="20"/>
                <w:szCs w:val="20"/>
              </w:rPr>
              <w:t>) koyunuz.]</w:t>
            </w:r>
          </w:p>
        </w:tc>
        <w:tc>
          <w:tcPr>
            <w:tcW w:w="767" w:type="pct"/>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t>Sosyal Bilim</w:t>
            </w:r>
          </w:p>
        </w:tc>
      </w:tr>
      <w:tr w:rsidR="008809A1" w:rsidRPr="007D72A6"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809A1" w:rsidRPr="007D72A6" w:rsidRDefault="008809A1" w:rsidP="003A7740">
            <w:pPr>
              <w:jc w:val="center"/>
              <w:rPr>
                <w:sz w:val="20"/>
                <w:szCs w:val="20"/>
              </w:rPr>
            </w:pPr>
            <w:r w:rsidRPr="007D72A6">
              <w:rPr>
                <w:sz w:val="20"/>
                <w:szCs w:val="20"/>
              </w:rPr>
              <w:t>X</w:t>
            </w:r>
          </w:p>
        </w:tc>
        <w:tc>
          <w:tcPr>
            <w:tcW w:w="1049" w:type="pct"/>
            <w:gridSpan w:val="4"/>
            <w:tcBorders>
              <w:left w:val="single" w:sz="4" w:space="0" w:color="auto"/>
              <w:bottom w:val="single" w:sz="12" w:space="0" w:color="auto"/>
              <w:right w:val="single" w:sz="4" w:space="0" w:color="auto"/>
            </w:tcBorders>
          </w:tcPr>
          <w:p w:rsidR="008809A1" w:rsidRPr="007D72A6" w:rsidRDefault="008809A1" w:rsidP="003A7740">
            <w:pPr>
              <w:jc w:val="center"/>
              <w:rPr>
                <w:sz w:val="20"/>
                <w:szCs w:val="20"/>
              </w:rPr>
            </w:pPr>
          </w:p>
        </w:tc>
        <w:tc>
          <w:tcPr>
            <w:tcW w:w="2371" w:type="pct"/>
            <w:gridSpan w:val="5"/>
            <w:tcBorders>
              <w:left w:val="single" w:sz="4" w:space="0" w:color="auto"/>
              <w:bottom w:val="single" w:sz="12" w:space="0" w:color="auto"/>
            </w:tcBorders>
          </w:tcPr>
          <w:p w:rsidR="008809A1" w:rsidRPr="007D72A6" w:rsidRDefault="008809A1" w:rsidP="003A7740">
            <w:pPr>
              <w:jc w:val="center"/>
              <w:rPr>
                <w:sz w:val="20"/>
                <w:szCs w:val="20"/>
              </w:rPr>
            </w:pPr>
            <w:r w:rsidRPr="007D72A6">
              <w:rPr>
                <w:sz w:val="20"/>
                <w:szCs w:val="20"/>
              </w:rPr>
              <w:t xml:space="preserve"> </w:t>
            </w:r>
          </w:p>
        </w:tc>
        <w:tc>
          <w:tcPr>
            <w:tcW w:w="767" w:type="pct"/>
            <w:tcBorders>
              <w:left w:val="single" w:sz="4" w:space="0" w:color="auto"/>
              <w:bottom w:val="single" w:sz="12" w:space="0" w:color="auto"/>
            </w:tcBorders>
          </w:tcPr>
          <w:p w:rsidR="008809A1" w:rsidRPr="007D72A6" w:rsidRDefault="008809A1" w:rsidP="003A7740">
            <w:pPr>
              <w:jc w:val="center"/>
              <w:rPr>
                <w:sz w:val="20"/>
                <w:szCs w:val="20"/>
              </w:rPr>
            </w:pPr>
          </w:p>
        </w:tc>
      </w:tr>
      <w:tr w:rsidR="008809A1" w:rsidRPr="007D72A6" w:rsidTr="003A7740">
        <w:trPr>
          <w:trHeight w:val="324"/>
        </w:trPr>
        <w:tc>
          <w:tcPr>
            <w:tcW w:w="5000" w:type="pct"/>
            <w:gridSpan w:val="12"/>
            <w:tcBorders>
              <w:top w:val="single" w:sz="12" w:space="0" w:color="auto"/>
              <w:bottom w:val="single" w:sz="12" w:space="0" w:color="auto"/>
            </w:tcBorders>
            <w:vAlign w:val="center"/>
          </w:tcPr>
          <w:p w:rsidR="008809A1" w:rsidRPr="007D72A6" w:rsidRDefault="008809A1" w:rsidP="003A7740">
            <w:pPr>
              <w:jc w:val="center"/>
              <w:rPr>
                <w:b/>
                <w:sz w:val="20"/>
                <w:szCs w:val="20"/>
              </w:rPr>
            </w:pPr>
            <w:r w:rsidRPr="007D72A6">
              <w:rPr>
                <w:b/>
                <w:sz w:val="20"/>
                <w:szCs w:val="20"/>
              </w:rPr>
              <w:t>DEĞERLENDİRME ÖLÇÜTLERİ</w:t>
            </w:r>
          </w:p>
        </w:tc>
      </w:tr>
      <w:tr w:rsidR="008809A1" w:rsidRPr="007D72A6" w:rsidTr="003A7740">
        <w:tc>
          <w:tcPr>
            <w:tcW w:w="1836" w:type="pct"/>
            <w:gridSpan w:val="5"/>
            <w:vMerge w:val="restart"/>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809A1" w:rsidRPr="007D72A6" w:rsidRDefault="008809A1" w:rsidP="003A7740">
            <w:pPr>
              <w:jc w:val="center"/>
              <w:rPr>
                <w:b/>
                <w:sz w:val="20"/>
                <w:szCs w:val="20"/>
              </w:rPr>
            </w:pPr>
            <w:r w:rsidRPr="007D72A6">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809A1" w:rsidRPr="007D72A6" w:rsidRDefault="008809A1" w:rsidP="003A7740">
            <w:pPr>
              <w:jc w:val="center"/>
              <w:rPr>
                <w:b/>
                <w:sz w:val="20"/>
                <w:szCs w:val="20"/>
              </w:rPr>
            </w:pPr>
            <w:r w:rsidRPr="007D72A6">
              <w:rPr>
                <w:b/>
                <w:sz w:val="20"/>
                <w:szCs w:val="20"/>
              </w:rPr>
              <w:t>Sayı</w:t>
            </w:r>
          </w:p>
        </w:tc>
        <w:tc>
          <w:tcPr>
            <w:tcW w:w="767" w:type="pct"/>
            <w:tcBorders>
              <w:top w:val="single" w:sz="12" w:space="0" w:color="auto"/>
              <w:left w:val="single" w:sz="8" w:space="0" w:color="auto"/>
              <w:bottom w:val="single" w:sz="8" w:space="0" w:color="auto"/>
            </w:tcBorders>
            <w:vAlign w:val="center"/>
          </w:tcPr>
          <w:p w:rsidR="008809A1" w:rsidRPr="007D72A6" w:rsidRDefault="008809A1" w:rsidP="003A7740">
            <w:pPr>
              <w:jc w:val="center"/>
              <w:rPr>
                <w:b/>
                <w:sz w:val="20"/>
                <w:szCs w:val="20"/>
              </w:rPr>
            </w:pPr>
            <w:r w:rsidRPr="007D72A6">
              <w:rPr>
                <w:b/>
                <w:sz w:val="20"/>
                <w:szCs w:val="20"/>
              </w:rPr>
              <w:t>%</w:t>
            </w:r>
          </w:p>
        </w:tc>
      </w:tr>
      <w:tr w:rsidR="008809A1" w:rsidRPr="007D72A6" w:rsidTr="003A7740">
        <w:tc>
          <w:tcPr>
            <w:tcW w:w="1836" w:type="pct"/>
            <w:gridSpan w:val="5"/>
            <w:vMerge/>
            <w:tcBorders>
              <w:top w:val="single" w:sz="12" w:space="0" w:color="auto"/>
              <w:bottom w:val="single" w:sz="12" w:space="0" w:color="auto"/>
              <w:right w:val="single" w:sz="12" w:space="0" w:color="auto"/>
            </w:tcBorders>
            <w:vAlign w:val="center"/>
          </w:tcPr>
          <w:p w:rsidR="008809A1" w:rsidRPr="007D72A6" w:rsidRDefault="008809A1" w:rsidP="003A7740">
            <w:pPr>
              <w:rPr>
                <w:b/>
                <w:sz w:val="20"/>
                <w:szCs w:val="20"/>
              </w:rPr>
            </w:pPr>
          </w:p>
        </w:tc>
        <w:tc>
          <w:tcPr>
            <w:tcW w:w="1141" w:type="pct"/>
            <w:gridSpan w:val="5"/>
            <w:tcBorders>
              <w:top w:val="single" w:sz="8" w:space="0" w:color="auto"/>
              <w:left w:val="single" w:sz="12" w:space="0" w:color="auto"/>
            </w:tcBorders>
            <w:vAlign w:val="center"/>
          </w:tcPr>
          <w:p w:rsidR="008809A1" w:rsidRPr="007D72A6" w:rsidRDefault="008809A1" w:rsidP="003A7740">
            <w:pPr>
              <w:rPr>
                <w:sz w:val="20"/>
                <w:szCs w:val="20"/>
              </w:rPr>
            </w:pPr>
            <w:r w:rsidRPr="007D72A6">
              <w:rPr>
                <w:sz w:val="20"/>
                <w:szCs w:val="20"/>
              </w:rPr>
              <w:t>Ara Sınav</w:t>
            </w:r>
          </w:p>
        </w:tc>
        <w:tc>
          <w:tcPr>
            <w:tcW w:w="1256" w:type="pct"/>
            <w:tcBorders>
              <w:top w:val="single" w:sz="8" w:space="0" w:color="auto"/>
              <w:right w:val="single" w:sz="8" w:space="0" w:color="auto"/>
            </w:tcBorders>
          </w:tcPr>
          <w:p w:rsidR="008809A1" w:rsidRPr="007D72A6" w:rsidRDefault="008809A1" w:rsidP="003A7740">
            <w:pPr>
              <w:jc w:val="center"/>
              <w:rPr>
                <w:sz w:val="20"/>
                <w:szCs w:val="20"/>
              </w:rPr>
            </w:pPr>
            <w:r w:rsidRPr="007D72A6">
              <w:rPr>
                <w:sz w:val="20"/>
                <w:szCs w:val="20"/>
              </w:rPr>
              <w:t>1</w:t>
            </w:r>
          </w:p>
        </w:tc>
        <w:tc>
          <w:tcPr>
            <w:tcW w:w="767" w:type="pct"/>
            <w:tcBorders>
              <w:top w:val="single" w:sz="8" w:space="0" w:color="auto"/>
              <w:left w:val="single" w:sz="8" w:space="0" w:color="auto"/>
            </w:tcBorders>
          </w:tcPr>
          <w:p w:rsidR="008809A1" w:rsidRPr="007D72A6" w:rsidRDefault="008809A1" w:rsidP="003A7740">
            <w:pPr>
              <w:jc w:val="center"/>
              <w:rPr>
                <w:sz w:val="20"/>
                <w:szCs w:val="20"/>
                <w:highlight w:val="yellow"/>
              </w:rPr>
            </w:pPr>
            <w:r w:rsidRPr="007D72A6">
              <w:rPr>
                <w:sz w:val="20"/>
                <w:szCs w:val="20"/>
              </w:rPr>
              <w:t xml:space="preserve">40 </w:t>
            </w:r>
          </w:p>
        </w:tc>
      </w:tr>
      <w:tr w:rsidR="008809A1" w:rsidRPr="007D72A6" w:rsidTr="003A7740">
        <w:tc>
          <w:tcPr>
            <w:tcW w:w="1836" w:type="pct"/>
            <w:gridSpan w:val="5"/>
            <w:vMerge/>
            <w:tcBorders>
              <w:top w:val="single" w:sz="12" w:space="0" w:color="auto"/>
              <w:bottom w:val="single" w:sz="12" w:space="0" w:color="auto"/>
              <w:right w:val="single" w:sz="12" w:space="0" w:color="auto"/>
            </w:tcBorders>
            <w:vAlign w:val="center"/>
          </w:tcPr>
          <w:p w:rsidR="008809A1" w:rsidRPr="007D72A6" w:rsidRDefault="008809A1" w:rsidP="003A7740">
            <w:pPr>
              <w:rPr>
                <w:b/>
                <w:sz w:val="20"/>
                <w:szCs w:val="20"/>
              </w:rPr>
            </w:pPr>
          </w:p>
        </w:tc>
        <w:tc>
          <w:tcPr>
            <w:tcW w:w="1141" w:type="pct"/>
            <w:gridSpan w:val="5"/>
            <w:tcBorders>
              <w:left w:val="single" w:sz="12" w:space="0" w:color="auto"/>
            </w:tcBorders>
            <w:vAlign w:val="center"/>
          </w:tcPr>
          <w:p w:rsidR="008809A1" w:rsidRPr="007D72A6" w:rsidRDefault="008809A1" w:rsidP="003A7740">
            <w:pPr>
              <w:rPr>
                <w:sz w:val="20"/>
                <w:szCs w:val="20"/>
              </w:rPr>
            </w:pPr>
            <w:r w:rsidRPr="007D72A6">
              <w:rPr>
                <w:sz w:val="20"/>
                <w:szCs w:val="20"/>
              </w:rPr>
              <w:t>Kısa Sınav</w:t>
            </w:r>
          </w:p>
        </w:tc>
        <w:tc>
          <w:tcPr>
            <w:tcW w:w="1256" w:type="pct"/>
            <w:tcBorders>
              <w:right w:val="single" w:sz="8" w:space="0" w:color="auto"/>
            </w:tcBorders>
          </w:tcPr>
          <w:p w:rsidR="008809A1" w:rsidRPr="007D72A6" w:rsidRDefault="008809A1" w:rsidP="003A7740">
            <w:pPr>
              <w:rPr>
                <w:sz w:val="20"/>
                <w:szCs w:val="20"/>
              </w:rPr>
            </w:pPr>
          </w:p>
        </w:tc>
        <w:tc>
          <w:tcPr>
            <w:tcW w:w="767" w:type="pct"/>
            <w:tcBorders>
              <w:left w:val="single" w:sz="8" w:space="0" w:color="auto"/>
            </w:tcBorders>
          </w:tcPr>
          <w:p w:rsidR="008809A1" w:rsidRPr="007D72A6" w:rsidRDefault="008809A1" w:rsidP="003A7740">
            <w:pPr>
              <w:rPr>
                <w:sz w:val="20"/>
                <w:szCs w:val="20"/>
              </w:rPr>
            </w:pPr>
            <w:r w:rsidRPr="007D72A6">
              <w:rPr>
                <w:sz w:val="20"/>
                <w:szCs w:val="20"/>
              </w:rPr>
              <w:t xml:space="preserve"> </w:t>
            </w:r>
          </w:p>
        </w:tc>
      </w:tr>
      <w:tr w:rsidR="008809A1" w:rsidRPr="007D72A6" w:rsidTr="003A7740">
        <w:tc>
          <w:tcPr>
            <w:tcW w:w="1836" w:type="pct"/>
            <w:gridSpan w:val="5"/>
            <w:vMerge/>
            <w:tcBorders>
              <w:top w:val="single" w:sz="12" w:space="0" w:color="auto"/>
              <w:bottom w:val="single" w:sz="12" w:space="0" w:color="auto"/>
              <w:right w:val="single" w:sz="12" w:space="0" w:color="auto"/>
            </w:tcBorders>
            <w:vAlign w:val="center"/>
          </w:tcPr>
          <w:p w:rsidR="008809A1" w:rsidRPr="007D72A6" w:rsidRDefault="008809A1" w:rsidP="003A7740">
            <w:pPr>
              <w:rPr>
                <w:b/>
                <w:sz w:val="20"/>
                <w:szCs w:val="20"/>
              </w:rPr>
            </w:pPr>
          </w:p>
        </w:tc>
        <w:tc>
          <w:tcPr>
            <w:tcW w:w="1141" w:type="pct"/>
            <w:gridSpan w:val="5"/>
            <w:tcBorders>
              <w:left w:val="single" w:sz="12" w:space="0" w:color="auto"/>
            </w:tcBorders>
            <w:vAlign w:val="center"/>
          </w:tcPr>
          <w:p w:rsidR="008809A1" w:rsidRPr="007D72A6" w:rsidRDefault="008809A1" w:rsidP="003A7740">
            <w:pPr>
              <w:rPr>
                <w:sz w:val="20"/>
                <w:szCs w:val="20"/>
              </w:rPr>
            </w:pPr>
            <w:r w:rsidRPr="007D72A6">
              <w:rPr>
                <w:sz w:val="20"/>
                <w:szCs w:val="20"/>
              </w:rPr>
              <w:t>Ödev</w:t>
            </w:r>
          </w:p>
        </w:tc>
        <w:tc>
          <w:tcPr>
            <w:tcW w:w="1256" w:type="pct"/>
            <w:tcBorders>
              <w:right w:val="single" w:sz="8" w:space="0" w:color="auto"/>
            </w:tcBorders>
          </w:tcPr>
          <w:p w:rsidR="008809A1" w:rsidRPr="007D72A6" w:rsidRDefault="008809A1" w:rsidP="003A7740">
            <w:pPr>
              <w:jc w:val="center"/>
              <w:rPr>
                <w:sz w:val="20"/>
                <w:szCs w:val="20"/>
              </w:rPr>
            </w:pPr>
            <w:r w:rsidRPr="007D72A6">
              <w:rPr>
                <w:sz w:val="20"/>
                <w:szCs w:val="20"/>
              </w:rPr>
              <w:t xml:space="preserve">1 </w:t>
            </w:r>
          </w:p>
        </w:tc>
        <w:tc>
          <w:tcPr>
            <w:tcW w:w="767" w:type="pct"/>
            <w:tcBorders>
              <w:left w:val="single" w:sz="8" w:space="0" w:color="auto"/>
            </w:tcBorders>
          </w:tcPr>
          <w:p w:rsidR="008809A1" w:rsidRPr="007D72A6" w:rsidRDefault="008809A1" w:rsidP="003A7740">
            <w:pPr>
              <w:jc w:val="center"/>
              <w:rPr>
                <w:sz w:val="20"/>
                <w:szCs w:val="20"/>
              </w:rPr>
            </w:pPr>
            <w:r>
              <w:rPr>
                <w:sz w:val="20"/>
                <w:szCs w:val="20"/>
              </w:rPr>
              <w:t>2</w:t>
            </w:r>
            <w:r w:rsidRPr="007D72A6">
              <w:rPr>
                <w:sz w:val="20"/>
                <w:szCs w:val="20"/>
              </w:rPr>
              <w:t xml:space="preserve">0  </w:t>
            </w:r>
          </w:p>
        </w:tc>
      </w:tr>
      <w:tr w:rsidR="008809A1" w:rsidRPr="007D72A6" w:rsidTr="003A7740">
        <w:tc>
          <w:tcPr>
            <w:tcW w:w="1836" w:type="pct"/>
            <w:gridSpan w:val="5"/>
            <w:vMerge/>
            <w:tcBorders>
              <w:top w:val="single" w:sz="12" w:space="0" w:color="auto"/>
              <w:bottom w:val="single" w:sz="12" w:space="0" w:color="auto"/>
              <w:right w:val="single" w:sz="12" w:space="0" w:color="auto"/>
            </w:tcBorders>
            <w:vAlign w:val="center"/>
          </w:tcPr>
          <w:p w:rsidR="008809A1" w:rsidRPr="007D72A6" w:rsidRDefault="008809A1" w:rsidP="003A7740">
            <w:pPr>
              <w:rPr>
                <w:b/>
                <w:sz w:val="20"/>
                <w:szCs w:val="20"/>
              </w:rPr>
            </w:pPr>
          </w:p>
        </w:tc>
        <w:tc>
          <w:tcPr>
            <w:tcW w:w="1141" w:type="pct"/>
            <w:gridSpan w:val="5"/>
            <w:tcBorders>
              <w:left w:val="single" w:sz="12" w:space="0" w:color="auto"/>
              <w:bottom w:val="single" w:sz="8" w:space="0" w:color="auto"/>
            </w:tcBorders>
            <w:vAlign w:val="center"/>
          </w:tcPr>
          <w:p w:rsidR="008809A1" w:rsidRPr="007D72A6" w:rsidRDefault="008809A1" w:rsidP="003A7740">
            <w:pPr>
              <w:rPr>
                <w:sz w:val="20"/>
                <w:szCs w:val="20"/>
              </w:rPr>
            </w:pPr>
            <w:r w:rsidRPr="007D72A6">
              <w:rPr>
                <w:sz w:val="20"/>
                <w:szCs w:val="20"/>
              </w:rPr>
              <w:t>Proje</w:t>
            </w:r>
          </w:p>
        </w:tc>
        <w:tc>
          <w:tcPr>
            <w:tcW w:w="1256" w:type="pct"/>
            <w:tcBorders>
              <w:bottom w:val="single" w:sz="8" w:space="0" w:color="auto"/>
              <w:right w:val="single" w:sz="8" w:space="0" w:color="auto"/>
            </w:tcBorders>
          </w:tcPr>
          <w:p w:rsidR="008809A1" w:rsidRPr="007D72A6" w:rsidRDefault="008809A1" w:rsidP="003A7740">
            <w:pPr>
              <w:jc w:val="center"/>
              <w:rPr>
                <w:sz w:val="20"/>
                <w:szCs w:val="20"/>
              </w:rPr>
            </w:pPr>
            <w:r w:rsidRPr="007D72A6">
              <w:rPr>
                <w:sz w:val="20"/>
                <w:szCs w:val="20"/>
              </w:rPr>
              <w:t xml:space="preserve"> </w:t>
            </w:r>
          </w:p>
        </w:tc>
        <w:tc>
          <w:tcPr>
            <w:tcW w:w="767" w:type="pct"/>
            <w:tcBorders>
              <w:left w:val="single" w:sz="8" w:space="0" w:color="auto"/>
              <w:bottom w:val="single" w:sz="8" w:space="0" w:color="auto"/>
            </w:tcBorders>
          </w:tcPr>
          <w:p w:rsidR="008809A1" w:rsidRPr="007D72A6" w:rsidRDefault="008809A1" w:rsidP="003A7740">
            <w:pPr>
              <w:jc w:val="center"/>
              <w:rPr>
                <w:sz w:val="20"/>
                <w:szCs w:val="20"/>
              </w:rPr>
            </w:pPr>
            <w:r w:rsidRPr="007D72A6">
              <w:rPr>
                <w:sz w:val="20"/>
                <w:szCs w:val="20"/>
              </w:rPr>
              <w:t xml:space="preserve"> </w:t>
            </w:r>
          </w:p>
        </w:tc>
      </w:tr>
      <w:tr w:rsidR="008809A1" w:rsidRPr="007D72A6" w:rsidTr="003A7740">
        <w:tc>
          <w:tcPr>
            <w:tcW w:w="1836" w:type="pct"/>
            <w:gridSpan w:val="5"/>
            <w:vMerge/>
            <w:tcBorders>
              <w:top w:val="single" w:sz="12" w:space="0" w:color="auto"/>
              <w:bottom w:val="single" w:sz="12" w:space="0" w:color="auto"/>
              <w:right w:val="single" w:sz="12" w:space="0" w:color="auto"/>
            </w:tcBorders>
            <w:vAlign w:val="center"/>
          </w:tcPr>
          <w:p w:rsidR="008809A1" w:rsidRPr="007D72A6" w:rsidRDefault="008809A1"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8809A1" w:rsidRPr="007D72A6" w:rsidRDefault="008809A1" w:rsidP="003A7740">
            <w:pPr>
              <w:rPr>
                <w:sz w:val="20"/>
                <w:szCs w:val="20"/>
              </w:rPr>
            </w:pPr>
            <w:r w:rsidRPr="007D72A6">
              <w:rPr>
                <w:sz w:val="20"/>
                <w:szCs w:val="20"/>
              </w:rPr>
              <w:t>Rapor</w:t>
            </w:r>
          </w:p>
        </w:tc>
        <w:tc>
          <w:tcPr>
            <w:tcW w:w="1256" w:type="pct"/>
            <w:tcBorders>
              <w:top w:val="single" w:sz="8" w:space="0" w:color="auto"/>
              <w:bottom w:val="single" w:sz="8" w:space="0" w:color="auto"/>
              <w:right w:val="single" w:sz="8" w:space="0" w:color="auto"/>
            </w:tcBorders>
          </w:tcPr>
          <w:p w:rsidR="008809A1" w:rsidRPr="007D72A6" w:rsidRDefault="008809A1" w:rsidP="003A7740">
            <w:pPr>
              <w:jc w:val="center"/>
              <w:rPr>
                <w:sz w:val="20"/>
                <w:szCs w:val="20"/>
              </w:rPr>
            </w:pPr>
          </w:p>
        </w:tc>
        <w:tc>
          <w:tcPr>
            <w:tcW w:w="767" w:type="pct"/>
            <w:tcBorders>
              <w:top w:val="single" w:sz="8" w:space="0" w:color="auto"/>
              <w:left w:val="single" w:sz="8" w:space="0" w:color="auto"/>
              <w:bottom w:val="single" w:sz="8" w:space="0" w:color="auto"/>
            </w:tcBorders>
          </w:tcPr>
          <w:p w:rsidR="008809A1" w:rsidRPr="007D72A6" w:rsidRDefault="008809A1" w:rsidP="003A7740">
            <w:pPr>
              <w:rPr>
                <w:sz w:val="20"/>
                <w:szCs w:val="20"/>
              </w:rPr>
            </w:pPr>
          </w:p>
        </w:tc>
      </w:tr>
      <w:tr w:rsidR="008809A1" w:rsidRPr="007D72A6" w:rsidTr="003A7740">
        <w:tc>
          <w:tcPr>
            <w:tcW w:w="1836" w:type="pct"/>
            <w:gridSpan w:val="5"/>
            <w:vMerge/>
            <w:tcBorders>
              <w:top w:val="single" w:sz="12" w:space="0" w:color="auto"/>
              <w:bottom w:val="single" w:sz="12" w:space="0" w:color="auto"/>
              <w:right w:val="single" w:sz="12" w:space="0" w:color="auto"/>
            </w:tcBorders>
            <w:vAlign w:val="center"/>
          </w:tcPr>
          <w:p w:rsidR="008809A1" w:rsidRPr="007D72A6" w:rsidRDefault="008809A1"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809A1" w:rsidRPr="007D72A6" w:rsidRDefault="008809A1" w:rsidP="003A7740">
            <w:pPr>
              <w:rPr>
                <w:sz w:val="20"/>
                <w:szCs w:val="20"/>
              </w:rPr>
            </w:pPr>
            <w:r w:rsidRPr="007D72A6">
              <w:rPr>
                <w:sz w:val="20"/>
                <w:szCs w:val="20"/>
              </w:rPr>
              <w:t>Diğer (………)</w:t>
            </w:r>
          </w:p>
        </w:tc>
        <w:tc>
          <w:tcPr>
            <w:tcW w:w="1256" w:type="pct"/>
            <w:tcBorders>
              <w:top w:val="single" w:sz="8" w:space="0" w:color="auto"/>
              <w:bottom w:val="single" w:sz="12" w:space="0" w:color="auto"/>
              <w:right w:val="single" w:sz="8" w:space="0" w:color="auto"/>
            </w:tcBorders>
          </w:tcPr>
          <w:p w:rsidR="008809A1" w:rsidRPr="007D72A6" w:rsidRDefault="008809A1" w:rsidP="003A7740">
            <w:pPr>
              <w:rPr>
                <w:sz w:val="20"/>
                <w:szCs w:val="20"/>
              </w:rPr>
            </w:pPr>
          </w:p>
        </w:tc>
        <w:tc>
          <w:tcPr>
            <w:tcW w:w="767" w:type="pct"/>
            <w:tcBorders>
              <w:top w:val="single" w:sz="8" w:space="0" w:color="auto"/>
              <w:left w:val="single" w:sz="8" w:space="0" w:color="auto"/>
              <w:bottom w:val="single" w:sz="12" w:space="0" w:color="auto"/>
            </w:tcBorders>
          </w:tcPr>
          <w:p w:rsidR="008809A1" w:rsidRPr="007D72A6" w:rsidRDefault="008809A1" w:rsidP="003A7740">
            <w:pPr>
              <w:rPr>
                <w:sz w:val="20"/>
                <w:szCs w:val="20"/>
              </w:rPr>
            </w:pPr>
          </w:p>
        </w:tc>
      </w:tr>
      <w:tr w:rsidR="008809A1" w:rsidRPr="007D72A6"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8809A1" w:rsidRPr="007D72A6" w:rsidRDefault="008809A1"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8809A1" w:rsidRPr="007D72A6" w:rsidRDefault="008809A1" w:rsidP="003A7740">
            <w:pPr>
              <w:jc w:val="center"/>
              <w:rPr>
                <w:sz w:val="20"/>
                <w:szCs w:val="20"/>
              </w:rPr>
            </w:pPr>
            <w:r w:rsidRPr="007D72A6">
              <w:rPr>
                <w:sz w:val="20"/>
                <w:szCs w:val="20"/>
              </w:rPr>
              <w:t xml:space="preserve">1 </w:t>
            </w:r>
          </w:p>
        </w:tc>
        <w:tc>
          <w:tcPr>
            <w:tcW w:w="767" w:type="pct"/>
            <w:tcBorders>
              <w:top w:val="single" w:sz="12" w:space="0" w:color="auto"/>
              <w:left w:val="single" w:sz="8" w:space="0" w:color="auto"/>
              <w:bottom w:val="single" w:sz="8" w:space="0" w:color="auto"/>
            </w:tcBorders>
            <w:vAlign w:val="center"/>
          </w:tcPr>
          <w:p w:rsidR="008809A1" w:rsidRPr="007D72A6" w:rsidRDefault="008809A1" w:rsidP="003A7740">
            <w:pPr>
              <w:jc w:val="center"/>
              <w:rPr>
                <w:sz w:val="20"/>
                <w:szCs w:val="20"/>
              </w:rPr>
            </w:pPr>
            <w:r>
              <w:rPr>
                <w:sz w:val="20"/>
                <w:szCs w:val="20"/>
              </w:rPr>
              <w:t>4</w:t>
            </w:r>
            <w:r w:rsidRPr="007D72A6">
              <w:rPr>
                <w:sz w:val="20"/>
                <w:szCs w:val="20"/>
              </w:rPr>
              <w:t xml:space="preserve">0 </w:t>
            </w:r>
          </w:p>
        </w:tc>
      </w:tr>
      <w:tr w:rsidR="008809A1"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809A1" w:rsidRPr="007D72A6" w:rsidRDefault="008809A1" w:rsidP="003A7740">
            <w:pPr>
              <w:jc w:val="both"/>
              <w:rPr>
                <w:sz w:val="20"/>
                <w:szCs w:val="20"/>
              </w:rPr>
            </w:pPr>
            <w:r w:rsidRPr="007D72A6">
              <w:rPr>
                <w:sz w:val="20"/>
                <w:szCs w:val="20"/>
              </w:rPr>
              <w:t xml:space="preserve"> </w:t>
            </w:r>
          </w:p>
        </w:tc>
      </w:tr>
      <w:tr w:rsidR="008809A1"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809A1" w:rsidRPr="00526CD7" w:rsidRDefault="008809A1" w:rsidP="003A7740">
            <w:pPr>
              <w:tabs>
                <w:tab w:val="left" w:pos="8335"/>
              </w:tabs>
              <w:jc w:val="both"/>
              <w:rPr>
                <w:noProof/>
                <w:sz w:val="20"/>
                <w:szCs w:val="20"/>
              </w:rPr>
            </w:pPr>
            <w:r w:rsidRPr="00526CD7">
              <w:rPr>
                <w:noProof/>
                <w:sz w:val="20"/>
                <w:szCs w:val="20"/>
              </w:rPr>
              <w:t xml:space="preserve">Keppler Yasaları ve Güneş sisteminin yapısı: Gezegenler ve özellikleri, uydular. Evrenin Genel Yapısı: Gökadalar, yıldızların oluşumu, kırmızı devler,  nötron yıldızları, beyaz cüceler, karadelikler. </w:t>
            </w:r>
          </w:p>
          <w:p w:rsidR="008809A1" w:rsidRPr="005A2BB1" w:rsidRDefault="008809A1" w:rsidP="003A7740">
            <w:pPr>
              <w:tabs>
                <w:tab w:val="left" w:pos="8335"/>
              </w:tabs>
              <w:jc w:val="both"/>
              <w:rPr>
                <w:sz w:val="20"/>
                <w:szCs w:val="20"/>
              </w:rPr>
            </w:pPr>
          </w:p>
        </w:tc>
      </w:tr>
      <w:tr w:rsidR="008809A1" w:rsidRPr="007D72A6"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809A1" w:rsidRPr="001C6DF9" w:rsidRDefault="008809A1" w:rsidP="003A7740">
            <w:pPr>
              <w:jc w:val="both"/>
              <w:rPr>
                <w:sz w:val="20"/>
                <w:szCs w:val="20"/>
              </w:rPr>
            </w:pPr>
            <w:r w:rsidRPr="001F6D54">
              <w:rPr>
                <w:sz w:val="20"/>
                <w:szCs w:val="20"/>
              </w:rPr>
              <w:t xml:space="preserve">Evrenin </w:t>
            </w:r>
            <w:r w:rsidRPr="001C6DF9">
              <w:rPr>
                <w:sz w:val="20"/>
                <w:szCs w:val="20"/>
              </w:rPr>
              <w:t>ve güneş sisteminin yapısını ve bileşenlerini öğretmen adaylarına kavratmak</w:t>
            </w:r>
          </w:p>
          <w:p w:rsidR="008809A1" w:rsidRPr="001F6D54" w:rsidRDefault="008809A1" w:rsidP="003A7740">
            <w:pPr>
              <w:rPr>
                <w:sz w:val="20"/>
                <w:szCs w:val="20"/>
              </w:rPr>
            </w:pPr>
          </w:p>
        </w:tc>
      </w:tr>
      <w:tr w:rsidR="008809A1"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8809A1" w:rsidRPr="00C62771" w:rsidRDefault="008809A1" w:rsidP="003A7740">
            <w:pPr>
              <w:jc w:val="both"/>
              <w:rPr>
                <w:sz w:val="20"/>
                <w:szCs w:val="20"/>
              </w:rPr>
            </w:pPr>
            <w:r w:rsidRPr="001F6D54">
              <w:rPr>
                <w:sz w:val="20"/>
                <w:szCs w:val="20"/>
              </w:rPr>
              <w:t>İçinde yaşadığımız evreni</w:t>
            </w:r>
            <w:r w:rsidRPr="00C62771">
              <w:rPr>
                <w:sz w:val="20"/>
                <w:szCs w:val="20"/>
              </w:rPr>
              <w:t xml:space="preserve"> tanıyarak</w:t>
            </w:r>
            <w:r w:rsidRPr="001F6D54">
              <w:rPr>
                <w:sz w:val="20"/>
                <w:szCs w:val="20"/>
              </w:rPr>
              <w:t>,</w:t>
            </w:r>
            <w:r w:rsidRPr="00C62771">
              <w:rPr>
                <w:sz w:val="20"/>
                <w:szCs w:val="20"/>
              </w:rPr>
              <w:t xml:space="preserve"> </w:t>
            </w:r>
            <w:r w:rsidRPr="001F6D54">
              <w:rPr>
                <w:sz w:val="20"/>
                <w:szCs w:val="20"/>
              </w:rPr>
              <w:t>oluşumu</w:t>
            </w:r>
            <w:r w:rsidRPr="00C62771">
              <w:rPr>
                <w:sz w:val="20"/>
                <w:szCs w:val="20"/>
              </w:rPr>
              <w:t xml:space="preserve"> ve </w:t>
            </w:r>
            <w:r w:rsidRPr="001F6D54">
              <w:rPr>
                <w:sz w:val="20"/>
                <w:szCs w:val="20"/>
              </w:rPr>
              <w:t xml:space="preserve">yapısıyla ilgili </w:t>
            </w:r>
            <w:r w:rsidRPr="00C62771">
              <w:rPr>
                <w:sz w:val="20"/>
                <w:szCs w:val="20"/>
              </w:rPr>
              <w:t xml:space="preserve">bilim adamlarının ortaya koydukları bilimsel </w:t>
            </w:r>
            <w:r w:rsidRPr="001F6D54">
              <w:rPr>
                <w:sz w:val="20"/>
                <w:szCs w:val="20"/>
              </w:rPr>
              <w:t>çalışmaları</w:t>
            </w:r>
            <w:r w:rsidRPr="00C62771">
              <w:rPr>
                <w:sz w:val="20"/>
                <w:szCs w:val="20"/>
              </w:rPr>
              <w:t xml:space="preserve"> anlamak</w:t>
            </w:r>
            <w:r w:rsidRPr="001F6D54">
              <w:rPr>
                <w:sz w:val="20"/>
                <w:szCs w:val="20"/>
              </w:rPr>
              <w:t xml:space="preserve"> ve bunu üçüncü şahıslara anlatabilme</w:t>
            </w:r>
          </w:p>
          <w:p w:rsidR="008809A1" w:rsidRPr="001F6D54" w:rsidRDefault="008809A1" w:rsidP="003A7740">
            <w:pPr>
              <w:jc w:val="both"/>
              <w:rPr>
                <w:sz w:val="20"/>
                <w:szCs w:val="20"/>
              </w:rPr>
            </w:pPr>
          </w:p>
        </w:tc>
      </w:tr>
      <w:tr w:rsidR="008809A1"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809A1" w:rsidRPr="00D1744C" w:rsidRDefault="008809A1" w:rsidP="003A7740">
            <w:pPr>
              <w:ind w:left="720"/>
              <w:rPr>
                <w:sz w:val="20"/>
                <w:szCs w:val="20"/>
              </w:rPr>
            </w:pPr>
            <w:r w:rsidRPr="00D1744C">
              <w:rPr>
                <w:sz w:val="20"/>
                <w:szCs w:val="20"/>
              </w:rPr>
              <w:t>Öğrenciler;</w:t>
            </w:r>
          </w:p>
          <w:p w:rsidR="008809A1" w:rsidRPr="001F6D54" w:rsidRDefault="008809A1" w:rsidP="00F912B5">
            <w:pPr>
              <w:pStyle w:val="ListeParagraf"/>
              <w:numPr>
                <w:ilvl w:val="0"/>
                <w:numId w:val="18"/>
              </w:numPr>
              <w:rPr>
                <w:sz w:val="20"/>
                <w:szCs w:val="20"/>
              </w:rPr>
            </w:pPr>
            <w:r w:rsidRPr="001F6D54">
              <w:rPr>
                <w:sz w:val="20"/>
                <w:szCs w:val="20"/>
              </w:rPr>
              <w:t>Evrenin genel yapısını öğrenecek</w:t>
            </w:r>
          </w:p>
          <w:p w:rsidR="008809A1" w:rsidRPr="001F6D54" w:rsidRDefault="008809A1" w:rsidP="00F912B5">
            <w:pPr>
              <w:pStyle w:val="ListeParagraf"/>
              <w:numPr>
                <w:ilvl w:val="0"/>
                <w:numId w:val="18"/>
              </w:numPr>
              <w:rPr>
                <w:sz w:val="20"/>
                <w:szCs w:val="20"/>
              </w:rPr>
            </w:pPr>
            <w:r w:rsidRPr="00C62771">
              <w:rPr>
                <w:sz w:val="20"/>
                <w:szCs w:val="20"/>
              </w:rPr>
              <w:t>Keppler yasalarından yararlanarak güneş sisteminin yapısını açıklayabilecek</w:t>
            </w:r>
            <w:r w:rsidRPr="001F6D54">
              <w:rPr>
                <w:sz w:val="20"/>
                <w:szCs w:val="20"/>
              </w:rPr>
              <w:t xml:space="preserve"> </w:t>
            </w:r>
          </w:p>
          <w:p w:rsidR="008809A1" w:rsidRPr="00D1744C" w:rsidRDefault="008809A1" w:rsidP="00F912B5">
            <w:pPr>
              <w:pStyle w:val="ListeParagraf"/>
              <w:numPr>
                <w:ilvl w:val="0"/>
                <w:numId w:val="18"/>
              </w:numPr>
              <w:rPr>
                <w:sz w:val="20"/>
                <w:szCs w:val="20"/>
              </w:rPr>
            </w:pPr>
            <w:r w:rsidRPr="001F6D54">
              <w:rPr>
                <w:sz w:val="20"/>
                <w:szCs w:val="20"/>
              </w:rPr>
              <w:t xml:space="preserve">Evreni meydana getiren </w:t>
            </w:r>
            <w:r w:rsidRPr="00C62771">
              <w:rPr>
                <w:sz w:val="20"/>
                <w:szCs w:val="20"/>
              </w:rPr>
              <w:t>gezegen, yıldız, uydu, meteor gibi gök cisimlerinin yapılarını açıklayabilecek</w:t>
            </w:r>
          </w:p>
        </w:tc>
      </w:tr>
      <w:tr w:rsidR="008809A1"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809A1" w:rsidRPr="00211A26" w:rsidRDefault="008809A1" w:rsidP="00F912B5">
            <w:pPr>
              <w:pStyle w:val="ListeParagraf"/>
              <w:numPr>
                <w:ilvl w:val="0"/>
                <w:numId w:val="9"/>
              </w:numPr>
              <w:rPr>
                <w:sz w:val="20"/>
                <w:szCs w:val="20"/>
              </w:rPr>
            </w:pPr>
          </w:p>
        </w:tc>
      </w:tr>
      <w:tr w:rsidR="008809A1"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tcBorders>
          </w:tcPr>
          <w:p w:rsidR="008809A1" w:rsidRPr="001F6D54" w:rsidRDefault="008809A1" w:rsidP="00F912B5">
            <w:pPr>
              <w:pStyle w:val="ListeParagraf"/>
              <w:numPr>
                <w:ilvl w:val="0"/>
                <w:numId w:val="28"/>
              </w:numPr>
              <w:rPr>
                <w:sz w:val="20"/>
                <w:szCs w:val="20"/>
                <w:lang w:val="en-US"/>
              </w:rPr>
            </w:pPr>
            <w:r w:rsidRPr="009B1372">
              <w:rPr>
                <w:sz w:val="20"/>
                <w:szCs w:val="20"/>
              </w:rPr>
              <w:t>Serway, R. A. ve Beichner, R. J., Fen ve Mühendislik için Fizik III</w:t>
            </w:r>
          </w:p>
          <w:p w:rsidR="008809A1" w:rsidRPr="009B1372" w:rsidRDefault="008809A1" w:rsidP="00F912B5">
            <w:pPr>
              <w:pStyle w:val="ListeParagraf"/>
              <w:numPr>
                <w:ilvl w:val="0"/>
                <w:numId w:val="28"/>
              </w:numPr>
              <w:rPr>
                <w:sz w:val="20"/>
                <w:szCs w:val="20"/>
                <w:lang w:val="en-US"/>
              </w:rPr>
            </w:pPr>
            <w:r w:rsidRPr="00211A26">
              <w:rPr>
                <w:sz w:val="20"/>
                <w:szCs w:val="20"/>
                <w:lang w:val="en-US"/>
              </w:rPr>
              <w:t xml:space="preserve">Fishbane, P.M., Gasiorowicz, S., &amp; Thornton, S.T. </w:t>
            </w:r>
            <w:r w:rsidRPr="00211A26">
              <w:rPr>
                <w:bCs/>
                <w:color w:val="000000"/>
                <w:sz w:val="20"/>
                <w:szCs w:val="20"/>
              </w:rPr>
              <w:t xml:space="preserve"> </w:t>
            </w:r>
            <w:r w:rsidRPr="00211A26">
              <w:rPr>
                <w:sz w:val="20"/>
                <w:szCs w:val="20"/>
                <w:lang w:val="en-US"/>
              </w:rPr>
              <w:t>Halliday, D.  Temel  Fizik I</w:t>
            </w:r>
          </w:p>
          <w:p w:rsidR="008809A1" w:rsidRPr="00417E58" w:rsidRDefault="008809A1" w:rsidP="00F912B5">
            <w:pPr>
              <w:pStyle w:val="ListeParagraf"/>
              <w:numPr>
                <w:ilvl w:val="0"/>
                <w:numId w:val="28"/>
              </w:numPr>
              <w:rPr>
                <w:color w:val="000000"/>
                <w:sz w:val="20"/>
                <w:szCs w:val="20"/>
              </w:rPr>
            </w:pPr>
            <w:r w:rsidRPr="009B1372">
              <w:rPr>
                <w:sz w:val="20"/>
                <w:szCs w:val="20"/>
                <w:lang w:val="en-US"/>
              </w:rPr>
              <w:t>Bueche, F., Technical Physics</w:t>
            </w:r>
            <w:r w:rsidRPr="009B1372">
              <w:rPr>
                <w:b/>
                <w:sz w:val="20"/>
                <w:szCs w:val="20"/>
                <w:lang w:val="en-US"/>
              </w:rPr>
              <w:t xml:space="preserve"> </w:t>
            </w:r>
          </w:p>
          <w:p w:rsidR="008809A1" w:rsidRPr="00417E58" w:rsidRDefault="008809A1" w:rsidP="00F912B5">
            <w:pPr>
              <w:pStyle w:val="ListeParagraf"/>
              <w:numPr>
                <w:ilvl w:val="0"/>
                <w:numId w:val="28"/>
              </w:numPr>
              <w:rPr>
                <w:color w:val="000000"/>
                <w:sz w:val="20"/>
                <w:szCs w:val="20"/>
              </w:rPr>
            </w:pPr>
            <w:r w:rsidRPr="00C62771">
              <w:rPr>
                <w:sz w:val="20"/>
                <w:szCs w:val="20"/>
              </w:rPr>
              <w:t>Silk, J. (2003). Evrenin Kısa tarihi, (Çev. Murat Alev), Tübitak Popüler Bilim Kitapları,</w:t>
            </w:r>
          </w:p>
          <w:p w:rsidR="008809A1" w:rsidRPr="00211A26" w:rsidRDefault="008809A1" w:rsidP="003A7740">
            <w:pPr>
              <w:pStyle w:val="ListeParagraf"/>
              <w:rPr>
                <w:sz w:val="20"/>
                <w:szCs w:val="20"/>
                <w:lang w:val="en-US"/>
              </w:rPr>
            </w:pPr>
          </w:p>
        </w:tc>
      </w:tr>
      <w:tr w:rsidR="008809A1" w:rsidRPr="007D72A6"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809A1" w:rsidRPr="007D72A6" w:rsidRDefault="008809A1" w:rsidP="003A7740">
            <w:pPr>
              <w:jc w:val="both"/>
              <w:rPr>
                <w:sz w:val="20"/>
                <w:szCs w:val="20"/>
              </w:rPr>
            </w:pPr>
            <w:r w:rsidRPr="007D72A6">
              <w:rPr>
                <w:sz w:val="20"/>
                <w:szCs w:val="20"/>
              </w:rPr>
              <w:t xml:space="preserve"> Hesap makinesi</w:t>
            </w:r>
          </w:p>
        </w:tc>
      </w:tr>
    </w:tbl>
    <w:p w:rsidR="008809A1" w:rsidRPr="007D72A6" w:rsidRDefault="008809A1" w:rsidP="003A7740">
      <w:pPr>
        <w:rPr>
          <w:sz w:val="20"/>
          <w:szCs w:val="20"/>
        </w:rPr>
        <w:sectPr w:rsidR="008809A1" w:rsidRPr="007D72A6"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8809A1" w:rsidRPr="007D72A6" w:rsidTr="003A7740">
        <w:trPr>
          <w:trHeight w:val="510"/>
          <w:jc w:val="center"/>
        </w:trPr>
        <w:tc>
          <w:tcPr>
            <w:tcW w:w="5000" w:type="pct"/>
            <w:gridSpan w:val="2"/>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lastRenderedPageBreak/>
              <w:t>DERSİN HAFTALIK PLANI</w:t>
            </w:r>
          </w:p>
        </w:tc>
      </w:tr>
      <w:tr w:rsidR="008809A1" w:rsidRPr="007D72A6" w:rsidTr="003A7740">
        <w:trPr>
          <w:jc w:val="center"/>
        </w:trPr>
        <w:tc>
          <w:tcPr>
            <w:tcW w:w="593" w:type="pct"/>
          </w:tcPr>
          <w:p w:rsidR="008809A1" w:rsidRPr="007D72A6" w:rsidRDefault="008809A1" w:rsidP="003A7740">
            <w:pPr>
              <w:jc w:val="center"/>
              <w:rPr>
                <w:b/>
                <w:sz w:val="20"/>
                <w:szCs w:val="20"/>
              </w:rPr>
            </w:pPr>
            <w:r w:rsidRPr="007D72A6">
              <w:rPr>
                <w:b/>
                <w:sz w:val="20"/>
                <w:szCs w:val="20"/>
              </w:rPr>
              <w:t>HAFTA</w:t>
            </w:r>
          </w:p>
        </w:tc>
        <w:tc>
          <w:tcPr>
            <w:tcW w:w="4407" w:type="pct"/>
          </w:tcPr>
          <w:p w:rsidR="008809A1" w:rsidRPr="007D72A6" w:rsidRDefault="008809A1" w:rsidP="003A7740">
            <w:pPr>
              <w:rPr>
                <w:b/>
                <w:sz w:val="20"/>
                <w:szCs w:val="20"/>
              </w:rPr>
            </w:pPr>
            <w:r w:rsidRPr="007D72A6">
              <w:rPr>
                <w:b/>
                <w:sz w:val="20"/>
                <w:szCs w:val="20"/>
              </w:rPr>
              <w:t>İŞLENEN KONULAR</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1</w:t>
            </w:r>
          </w:p>
        </w:tc>
        <w:tc>
          <w:tcPr>
            <w:tcW w:w="4407" w:type="pct"/>
          </w:tcPr>
          <w:p w:rsidR="008809A1" w:rsidRPr="007D72A6" w:rsidRDefault="008809A1" w:rsidP="003A7740">
            <w:pPr>
              <w:rPr>
                <w:sz w:val="20"/>
                <w:szCs w:val="20"/>
              </w:rPr>
            </w:pPr>
            <w:r>
              <w:rPr>
                <w:sz w:val="20"/>
                <w:szCs w:val="20"/>
              </w:rPr>
              <w:t>Astronomi Tarihi, Buluşlar, Gözlemler</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2</w:t>
            </w:r>
          </w:p>
        </w:tc>
        <w:tc>
          <w:tcPr>
            <w:tcW w:w="4407" w:type="pct"/>
          </w:tcPr>
          <w:p w:rsidR="008809A1" w:rsidRPr="007D72A6" w:rsidRDefault="008809A1" w:rsidP="003A7740">
            <w:pPr>
              <w:rPr>
                <w:sz w:val="20"/>
                <w:szCs w:val="20"/>
              </w:rPr>
            </w:pPr>
            <w:r>
              <w:rPr>
                <w:sz w:val="20"/>
                <w:szCs w:val="20"/>
              </w:rPr>
              <w:t>Keppler Kanunları</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3</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Newton’un Evrensel çekim kanunu, Çekim potansiyel enerjisi</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4</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Gezegen ve uydu hareketinde enerji korunumu, kurtulma hızı</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5</w:t>
            </w:r>
          </w:p>
        </w:tc>
        <w:tc>
          <w:tcPr>
            <w:tcW w:w="4407" w:type="pct"/>
          </w:tcPr>
          <w:p w:rsidR="008809A1" w:rsidRPr="007D72A6" w:rsidRDefault="008809A1" w:rsidP="003A7740">
            <w:pPr>
              <w:rPr>
                <w:sz w:val="20"/>
                <w:szCs w:val="20"/>
              </w:rPr>
            </w:pPr>
            <w:r>
              <w:rPr>
                <w:sz w:val="20"/>
                <w:szCs w:val="20"/>
              </w:rPr>
              <w:t>Geçmişten günümüze teleskoplar Türk bilim insanlarının Astronomiye katkıları</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6</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Evrenin oluşumu, büyük patlama ve kanıtları</w:t>
            </w:r>
          </w:p>
        </w:tc>
      </w:tr>
      <w:tr w:rsidR="008809A1" w:rsidRPr="007D72A6" w:rsidTr="003A7740">
        <w:trPr>
          <w:jc w:val="center"/>
        </w:trPr>
        <w:tc>
          <w:tcPr>
            <w:tcW w:w="593" w:type="pct"/>
            <w:shd w:val="clear" w:color="auto" w:fill="D9D9D9"/>
            <w:vAlign w:val="center"/>
          </w:tcPr>
          <w:p w:rsidR="008809A1" w:rsidRPr="007D72A6" w:rsidRDefault="008809A1" w:rsidP="003A7740">
            <w:pPr>
              <w:jc w:val="center"/>
              <w:rPr>
                <w:sz w:val="20"/>
                <w:szCs w:val="20"/>
              </w:rPr>
            </w:pPr>
            <w:r w:rsidRPr="007D72A6">
              <w:rPr>
                <w:sz w:val="20"/>
                <w:szCs w:val="20"/>
              </w:rPr>
              <w:t>7-8</w:t>
            </w:r>
          </w:p>
        </w:tc>
        <w:tc>
          <w:tcPr>
            <w:tcW w:w="4407" w:type="pct"/>
            <w:shd w:val="clear" w:color="auto" w:fill="D9D9D9"/>
          </w:tcPr>
          <w:p w:rsidR="008809A1" w:rsidRPr="007D72A6" w:rsidRDefault="008809A1" w:rsidP="003A7740">
            <w:pPr>
              <w:rPr>
                <w:sz w:val="20"/>
                <w:szCs w:val="20"/>
              </w:rPr>
            </w:pPr>
            <w:r w:rsidRPr="007D72A6">
              <w:rPr>
                <w:sz w:val="20"/>
                <w:szCs w:val="20"/>
              </w:rPr>
              <w:t xml:space="preserve">ARA SINAV </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9</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Evrenin genel yapısı ve galaksiler</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10</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Güneş sistemi yapısı ve oluşumu</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11</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Gezegenler ve özellikleri Merkür, Venüs ve Dünya ve uydusu ay</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12</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Gezegenler ve özellikleri Satürn, Jüpiter Uranüs ve Neptün</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13</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Yıldızlar oluşumları ve evrim süreçleri</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14</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Asteroidler, kuyruklu yıldızlar ve göktaşları</w:t>
            </w:r>
          </w:p>
        </w:tc>
      </w:tr>
      <w:tr w:rsidR="008809A1" w:rsidRPr="007D72A6" w:rsidTr="003A7740">
        <w:trPr>
          <w:trHeight w:val="322"/>
          <w:jc w:val="center"/>
        </w:trPr>
        <w:tc>
          <w:tcPr>
            <w:tcW w:w="593" w:type="pct"/>
            <w:tcBorders>
              <w:bottom w:val="single" w:sz="12" w:space="0" w:color="auto"/>
            </w:tcBorders>
            <w:shd w:val="clear" w:color="auto" w:fill="D9D9D9"/>
            <w:vAlign w:val="center"/>
          </w:tcPr>
          <w:p w:rsidR="008809A1" w:rsidRPr="007D72A6" w:rsidRDefault="008809A1" w:rsidP="003A7740">
            <w:pPr>
              <w:jc w:val="center"/>
              <w:rPr>
                <w:sz w:val="20"/>
                <w:szCs w:val="20"/>
              </w:rPr>
            </w:pPr>
            <w:r w:rsidRPr="007D72A6">
              <w:rPr>
                <w:sz w:val="20"/>
                <w:szCs w:val="20"/>
              </w:rPr>
              <w:t>15-16</w:t>
            </w:r>
          </w:p>
        </w:tc>
        <w:tc>
          <w:tcPr>
            <w:tcW w:w="4407" w:type="pct"/>
            <w:tcBorders>
              <w:bottom w:val="single" w:sz="12" w:space="0" w:color="auto"/>
            </w:tcBorders>
            <w:shd w:val="clear" w:color="auto" w:fill="D9D9D9"/>
            <w:vAlign w:val="center"/>
          </w:tcPr>
          <w:p w:rsidR="008809A1" w:rsidRPr="007D72A6" w:rsidRDefault="008809A1" w:rsidP="003A7740">
            <w:pPr>
              <w:rPr>
                <w:sz w:val="20"/>
                <w:szCs w:val="20"/>
              </w:rPr>
            </w:pPr>
            <w:r w:rsidRPr="007D72A6">
              <w:rPr>
                <w:sz w:val="20"/>
                <w:szCs w:val="20"/>
              </w:rPr>
              <w:t xml:space="preserve">FİNAL SINAVI </w:t>
            </w:r>
          </w:p>
        </w:tc>
      </w:tr>
    </w:tbl>
    <w:p w:rsidR="008809A1" w:rsidRPr="007D72A6" w:rsidRDefault="008809A1" w:rsidP="003A7740">
      <w:pPr>
        <w:rPr>
          <w:sz w:val="20"/>
          <w:szCs w:val="20"/>
        </w:rPr>
      </w:pPr>
    </w:p>
    <w:p w:rsidR="008809A1" w:rsidRPr="007D72A6" w:rsidRDefault="008809A1"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7D72A6" w:rsidTr="003A7740">
        <w:tc>
          <w:tcPr>
            <w:tcW w:w="603" w:type="dxa"/>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t>NO</w:t>
            </w:r>
          </w:p>
        </w:tc>
        <w:tc>
          <w:tcPr>
            <w:tcW w:w="7585" w:type="dxa"/>
            <w:tcBorders>
              <w:top w:val="single" w:sz="12" w:space="0" w:color="auto"/>
            </w:tcBorders>
          </w:tcPr>
          <w:p w:rsidR="008809A1" w:rsidRPr="007D72A6" w:rsidRDefault="008809A1" w:rsidP="003A7740">
            <w:pPr>
              <w:rPr>
                <w:b/>
                <w:sz w:val="20"/>
                <w:szCs w:val="20"/>
              </w:rPr>
            </w:pPr>
            <w:r w:rsidRPr="007D72A6">
              <w:rPr>
                <w:b/>
                <w:sz w:val="20"/>
                <w:szCs w:val="20"/>
              </w:rPr>
              <w:t xml:space="preserve">PROGRAM ÇIKTISI </w:t>
            </w:r>
          </w:p>
        </w:tc>
        <w:tc>
          <w:tcPr>
            <w:tcW w:w="567" w:type="dxa"/>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t>3</w:t>
            </w:r>
          </w:p>
        </w:tc>
        <w:tc>
          <w:tcPr>
            <w:tcW w:w="567" w:type="dxa"/>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t>2</w:t>
            </w:r>
          </w:p>
        </w:tc>
        <w:tc>
          <w:tcPr>
            <w:tcW w:w="567" w:type="dxa"/>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t>1</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1</w:t>
            </w:r>
          </w:p>
        </w:tc>
        <w:tc>
          <w:tcPr>
            <w:tcW w:w="7585" w:type="dxa"/>
            <w:vAlign w:val="center"/>
          </w:tcPr>
          <w:p w:rsidR="008809A1" w:rsidRPr="007D72A6" w:rsidRDefault="008809A1" w:rsidP="003A7740">
            <w:pPr>
              <w:rPr>
                <w:color w:val="FF0000"/>
                <w:sz w:val="20"/>
                <w:szCs w:val="20"/>
              </w:rPr>
            </w:pPr>
            <w:r w:rsidRPr="007D72A6">
              <w:rPr>
                <w:sz w:val="20"/>
                <w:szCs w:val="20"/>
              </w:rPr>
              <w:t>Temel Bilimlere ilişkin bilgileri kavrayabilme ve uygulama becerisi</w:t>
            </w: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2</w:t>
            </w:r>
          </w:p>
        </w:tc>
        <w:tc>
          <w:tcPr>
            <w:tcW w:w="7585" w:type="dxa"/>
            <w:vAlign w:val="center"/>
          </w:tcPr>
          <w:p w:rsidR="008809A1" w:rsidRPr="007D72A6" w:rsidRDefault="008809A1" w:rsidP="003A7740">
            <w:pPr>
              <w:rPr>
                <w:color w:val="FF0000"/>
                <w:sz w:val="20"/>
                <w:szCs w:val="20"/>
              </w:rPr>
            </w:pPr>
            <w:r w:rsidRPr="007D72A6">
              <w:rPr>
                <w:sz w:val="20"/>
                <w:szCs w:val="20"/>
              </w:rPr>
              <w:t>Fen Bilimlerindeki Öğretim Etkinliklerinin planlanması, hazırlanması, genel öğretim ilke, yöntem ve tekniklerini kullanma becerisi</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r w:rsidRPr="007D72A6">
              <w:rPr>
                <w:b/>
                <w:sz w:val="20"/>
                <w:szCs w:val="20"/>
              </w:rPr>
              <w:t>X</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3</w:t>
            </w:r>
          </w:p>
        </w:tc>
        <w:tc>
          <w:tcPr>
            <w:tcW w:w="7585" w:type="dxa"/>
            <w:vAlign w:val="center"/>
          </w:tcPr>
          <w:p w:rsidR="008809A1" w:rsidRPr="007D72A6" w:rsidRDefault="008809A1" w:rsidP="003A7740">
            <w:pPr>
              <w:rPr>
                <w:color w:val="FF0000"/>
                <w:sz w:val="20"/>
                <w:szCs w:val="20"/>
              </w:rPr>
            </w:pPr>
            <w:r w:rsidRPr="007D72A6">
              <w:rPr>
                <w:sz w:val="20"/>
                <w:szCs w:val="20"/>
              </w:rPr>
              <w:t>Fen Bilimleri konularında öğrenilen bilgileri yaşama aktarabilme becerisi ve bu aktarımla üçüncü şahıslara anlatabilme becerisi</w:t>
            </w: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4</w:t>
            </w:r>
          </w:p>
        </w:tc>
        <w:tc>
          <w:tcPr>
            <w:tcW w:w="7585" w:type="dxa"/>
            <w:vAlign w:val="center"/>
          </w:tcPr>
          <w:p w:rsidR="008809A1" w:rsidRPr="007D72A6" w:rsidRDefault="008809A1" w:rsidP="003A7740">
            <w:pPr>
              <w:rPr>
                <w:color w:val="FF0000"/>
                <w:sz w:val="20"/>
                <w:szCs w:val="20"/>
              </w:rPr>
            </w:pPr>
            <w:r w:rsidRPr="007D72A6">
              <w:rPr>
                <w:sz w:val="20"/>
                <w:szCs w:val="20"/>
              </w:rPr>
              <w:t>Hayat boyu öğrenimde, fen bilimlerinin yerini, önemini kavrayabilme, bunu gerektiğinde uygulayabilme ve disiplinler arası alanlara bağlayabilme becerisi</w:t>
            </w: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5</w:t>
            </w:r>
          </w:p>
        </w:tc>
        <w:tc>
          <w:tcPr>
            <w:tcW w:w="7585" w:type="dxa"/>
            <w:vAlign w:val="center"/>
          </w:tcPr>
          <w:p w:rsidR="008809A1" w:rsidRPr="007D72A6" w:rsidRDefault="008809A1" w:rsidP="003A7740">
            <w:pPr>
              <w:rPr>
                <w:color w:val="FF0000"/>
                <w:sz w:val="20"/>
                <w:szCs w:val="20"/>
              </w:rPr>
            </w:pPr>
            <w:r w:rsidRPr="007D72A6">
              <w:rPr>
                <w:sz w:val="20"/>
                <w:szCs w:val="20"/>
              </w:rPr>
              <w:t>Güncel konuları izleme ve yorumlama becerisi</w:t>
            </w: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6</w:t>
            </w:r>
          </w:p>
        </w:tc>
        <w:tc>
          <w:tcPr>
            <w:tcW w:w="7585" w:type="dxa"/>
            <w:vAlign w:val="center"/>
          </w:tcPr>
          <w:p w:rsidR="008809A1" w:rsidRPr="007D72A6" w:rsidRDefault="008809A1" w:rsidP="003A7740">
            <w:pPr>
              <w:rPr>
                <w:color w:val="FF0000"/>
                <w:sz w:val="20"/>
                <w:szCs w:val="20"/>
              </w:rPr>
            </w:pPr>
            <w:r w:rsidRPr="007D72A6">
              <w:rPr>
                <w:sz w:val="20"/>
                <w:szCs w:val="20"/>
              </w:rPr>
              <w:t>İşbirliği içinde çalışma, mesleki ve etik sorumluluk bilincini kazanma becerisi</w:t>
            </w: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r w:rsidRPr="007D72A6">
              <w:rPr>
                <w:b/>
                <w:sz w:val="20"/>
                <w:szCs w:val="20"/>
              </w:rPr>
              <w:t>X</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7</w:t>
            </w:r>
          </w:p>
        </w:tc>
        <w:tc>
          <w:tcPr>
            <w:tcW w:w="7585" w:type="dxa"/>
            <w:vAlign w:val="center"/>
          </w:tcPr>
          <w:p w:rsidR="008809A1" w:rsidRPr="007D72A6" w:rsidRDefault="008809A1" w:rsidP="003A7740">
            <w:pPr>
              <w:rPr>
                <w:color w:val="FF0000"/>
                <w:sz w:val="20"/>
                <w:szCs w:val="20"/>
              </w:rPr>
            </w:pPr>
            <w:r w:rsidRPr="007D72A6">
              <w:rPr>
                <w:sz w:val="20"/>
                <w:szCs w:val="20"/>
              </w:rPr>
              <w:t>Fen Öğretiminin temel amaçları doğrultusunda, fen okuryazarlığını geliştirme becerisi</w:t>
            </w: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8</w:t>
            </w:r>
          </w:p>
        </w:tc>
        <w:tc>
          <w:tcPr>
            <w:tcW w:w="7585" w:type="dxa"/>
            <w:vAlign w:val="center"/>
          </w:tcPr>
          <w:p w:rsidR="008809A1" w:rsidRPr="007D72A6" w:rsidRDefault="008809A1" w:rsidP="003A7740">
            <w:pPr>
              <w:rPr>
                <w:color w:val="FF0000"/>
                <w:sz w:val="20"/>
                <w:szCs w:val="20"/>
              </w:rPr>
            </w:pPr>
            <w:r w:rsidRPr="007D72A6">
              <w:rPr>
                <w:sz w:val="20"/>
                <w:szCs w:val="20"/>
              </w:rPr>
              <w:t>Yeni Fen programlarını inceleme becerisi (kazanım, öğrenme-öğretme süreci, değerlendirme teknikleri v.s)</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r w:rsidRPr="007D72A6">
              <w:rPr>
                <w:b/>
                <w:sz w:val="20"/>
                <w:szCs w:val="20"/>
              </w:rPr>
              <w:t>X</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9</w:t>
            </w:r>
          </w:p>
        </w:tc>
        <w:tc>
          <w:tcPr>
            <w:tcW w:w="7585" w:type="dxa"/>
            <w:vAlign w:val="center"/>
          </w:tcPr>
          <w:p w:rsidR="008809A1" w:rsidRPr="007D72A6" w:rsidRDefault="008809A1" w:rsidP="003A7740">
            <w:pPr>
              <w:rPr>
                <w:color w:val="FF0000"/>
                <w:sz w:val="20"/>
                <w:szCs w:val="20"/>
              </w:rPr>
            </w:pPr>
            <w:r w:rsidRPr="007D72A6">
              <w:rPr>
                <w:sz w:val="20"/>
                <w:szCs w:val="20"/>
              </w:rPr>
              <w:t>Doğa olaylarını bilimsel temellere dayandırarak açıklama becerisi</w:t>
            </w: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10</w:t>
            </w:r>
          </w:p>
        </w:tc>
        <w:tc>
          <w:tcPr>
            <w:tcW w:w="7585" w:type="dxa"/>
            <w:vAlign w:val="center"/>
          </w:tcPr>
          <w:p w:rsidR="008809A1" w:rsidRPr="007D72A6" w:rsidRDefault="008809A1" w:rsidP="003A7740">
            <w:pPr>
              <w:rPr>
                <w:color w:val="FF0000"/>
                <w:sz w:val="20"/>
                <w:szCs w:val="20"/>
              </w:rPr>
            </w:pPr>
            <w:r w:rsidRPr="007D72A6">
              <w:rPr>
                <w:sz w:val="20"/>
                <w:szCs w:val="20"/>
              </w:rPr>
              <w:t>Bilimsel süreç becerileri kazanmak ve bunları daha sonraki yaşantılarının değişik aşamalarında kullanarak hayatlarını kolaylaştırma becerisi</w:t>
            </w: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11</w:t>
            </w:r>
          </w:p>
        </w:tc>
        <w:tc>
          <w:tcPr>
            <w:tcW w:w="7585" w:type="dxa"/>
            <w:vAlign w:val="center"/>
          </w:tcPr>
          <w:p w:rsidR="008809A1" w:rsidRPr="007D72A6" w:rsidRDefault="008809A1" w:rsidP="003A7740">
            <w:pPr>
              <w:rPr>
                <w:color w:val="FF0000"/>
                <w:sz w:val="20"/>
                <w:szCs w:val="20"/>
              </w:rPr>
            </w:pPr>
            <w:r w:rsidRPr="007D72A6">
              <w:rPr>
                <w:sz w:val="20"/>
                <w:szCs w:val="20"/>
              </w:rPr>
              <w:t>Öğrencilerin kişisel gelişim özelliklerine uygun olan yöntem ve teknikleri kullanma becerisi</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r w:rsidRPr="007D72A6">
              <w:rPr>
                <w:b/>
                <w:sz w:val="20"/>
                <w:szCs w:val="20"/>
              </w:rPr>
              <w:t>X</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12</w:t>
            </w:r>
          </w:p>
        </w:tc>
        <w:tc>
          <w:tcPr>
            <w:tcW w:w="7585" w:type="dxa"/>
            <w:vAlign w:val="center"/>
          </w:tcPr>
          <w:p w:rsidR="008809A1" w:rsidRPr="007D72A6" w:rsidRDefault="008809A1" w:rsidP="003A7740">
            <w:pPr>
              <w:rPr>
                <w:color w:val="FF0000"/>
                <w:sz w:val="20"/>
                <w:szCs w:val="20"/>
              </w:rPr>
            </w:pPr>
            <w:r w:rsidRPr="007D72A6">
              <w:rPr>
                <w:sz w:val="20"/>
                <w:szCs w:val="20"/>
              </w:rPr>
              <w:t>Fen programlarından yararlanarak plan hazırlayıp, araç gereç ve materyalleri düzenleyerek ders sunma becerisi</w:t>
            </w: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13</w:t>
            </w:r>
          </w:p>
        </w:tc>
        <w:tc>
          <w:tcPr>
            <w:tcW w:w="7585" w:type="dxa"/>
            <w:vAlign w:val="center"/>
          </w:tcPr>
          <w:p w:rsidR="008809A1" w:rsidRPr="007D72A6" w:rsidRDefault="008809A1" w:rsidP="003A7740">
            <w:pPr>
              <w:rPr>
                <w:color w:val="FF0000"/>
                <w:sz w:val="20"/>
                <w:szCs w:val="20"/>
              </w:rPr>
            </w:pPr>
            <w:r w:rsidRPr="007D72A6">
              <w:rPr>
                <w:sz w:val="20"/>
                <w:szCs w:val="20"/>
              </w:rPr>
              <w:t>Konuya uygun deneyleri seçip, tasarlayıp yapabilme, verileri analiz etme ve yorumlayarak bilimsel rapor haline getirebilme becerisi</w:t>
            </w: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14</w:t>
            </w:r>
          </w:p>
        </w:tc>
        <w:tc>
          <w:tcPr>
            <w:tcW w:w="7585" w:type="dxa"/>
            <w:vAlign w:val="center"/>
          </w:tcPr>
          <w:p w:rsidR="008809A1" w:rsidRPr="007D72A6" w:rsidRDefault="008809A1" w:rsidP="003A7740">
            <w:pPr>
              <w:rPr>
                <w:color w:val="FF0000"/>
                <w:sz w:val="20"/>
                <w:szCs w:val="20"/>
              </w:rPr>
            </w:pPr>
            <w:r w:rsidRPr="007D72A6">
              <w:rPr>
                <w:sz w:val="20"/>
                <w:szCs w:val="20"/>
              </w:rPr>
              <w:t>Laboratuar güvenliği konusunda bilgi birikimine sahip olma ve gerektiğinde kullanabilme becerisi</w:t>
            </w: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r w:rsidRPr="007D72A6">
              <w:rPr>
                <w:b/>
                <w:sz w:val="20"/>
                <w:szCs w:val="20"/>
              </w:rPr>
              <w:t>X</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15</w:t>
            </w:r>
          </w:p>
        </w:tc>
        <w:tc>
          <w:tcPr>
            <w:tcW w:w="7585" w:type="dxa"/>
            <w:vAlign w:val="center"/>
          </w:tcPr>
          <w:p w:rsidR="008809A1" w:rsidRPr="007D72A6" w:rsidRDefault="008809A1" w:rsidP="003A7740">
            <w:pPr>
              <w:rPr>
                <w:color w:val="FF0000"/>
                <w:sz w:val="20"/>
                <w:szCs w:val="20"/>
              </w:rPr>
            </w:pPr>
            <w:r w:rsidRPr="007D72A6">
              <w:rPr>
                <w:sz w:val="20"/>
                <w:szCs w:val="20"/>
              </w:rPr>
              <w:t>Problemleri belirleme ve aşamalarına uygun olarak çözme becerisi</w:t>
            </w: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p>
        </w:tc>
      </w:tr>
      <w:tr w:rsidR="008809A1" w:rsidRPr="007D72A6" w:rsidTr="003A7740">
        <w:tc>
          <w:tcPr>
            <w:tcW w:w="9889" w:type="dxa"/>
            <w:gridSpan w:val="5"/>
            <w:tcBorders>
              <w:bottom w:val="single" w:sz="12" w:space="0" w:color="auto"/>
            </w:tcBorders>
            <w:vAlign w:val="center"/>
          </w:tcPr>
          <w:p w:rsidR="008809A1" w:rsidRPr="007D72A6" w:rsidRDefault="008809A1" w:rsidP="003A7740">
            <w:pPr>
              <w:jc w:val="both"/>
              <w:rPr>
                <w:sz w:val="20"/>
                <w:szCs w:val="20"/>
              </w:rPr>
            </w:pPr>
            <w:r w:rsidRPr="007D72A6">
              <w:rPr>
                <w:b/>
                <w:sz w:val="20"/>
                <w:szCs w:val="20"/>
              </w:rPr>
              <w:t>1</w:t>
            </w:r>
            <w:r w:rsidRPr="007D72A6">
              <w:rPr>
                <w:sz w:val="20"/>
                <w:szCs w:val="20"/>
              </w:rPr>
              <w:t xml:space="preserve">:Hiç Katkısı Yok. </w:t>
            </w:r>
            <w:r w:rsidRPr="007D72A6">
              <w:rPr>
                <w:b/>
                <w:sz w:val="20"/>
                <w:szCs w:val="20"/>
              </w:rPr>
              <w:t>2</w:t>
            </w:r>
            <w:r w:rsidRPr="007D72A6">
              <w:rPr>
                <w:sz w:val="20"/>
                <w:szCs w:val="20"/>
              </w:rPr>
              <w:t xml:space="preserve">:Kısmen Katkısı Var. </w:t>
            </w:r>
            <w:r w:rsidRPr="007D72A6">
              <w:rPr>
                <w:b/>
                <w:sz w:val="20"/>
                <w:szCs w:val="20"/>
              </w:rPr>
              <w:t>3</w:t>
            </w:r>
            <w:r w:rsidRPr="007D72A6">
              <w:rPr>
                <w:sz w:val="20"/>
                <w:szCs w:val="20"/>
              </w:rPr>
              <w:t>:Tam Katkısı Var.</w:t>
            </w:r>
          </w:p>
        </w:tc>
      </w:tr>
    </w:tbl>
    <w:p w:rsidR="008809A1" w:rsidRPr="007D72A6" w:rsidRDefault="008809A1" w:rsidP="003A7740">
      <w:pPr>
        <w:rPr>
          <w:sz w:val="20"/>
          <w:szCs w:val="20"/>
        </w:rPr>
      </w:pPr>
    </w:p>
    <w:p w:rsidR="008809A1" w:rsidRPr="007D72A6" w:rsidRDefault="008809A1" w:rsidP="003A7740">
      <w:pPr>
        <w:spacing w:line="360" w:lineRule="auto"/>
        <w:rPr>
          <w:sz w:val="20"/>
          <w:szCs w:val="20"/>
        </w:rPr>
      </w:pPr>
      <w:r w:rsidRPr="007D72A6">
        <w:rPr>
          <w:b/>
          <w:sz w:val="20"/>
          <w:szCs w:val="20"/>
        </w:rPr>
        <w:t>Dersin Öğretim Üyesi:</w:t>
      </w:r>
      <w:r w:rsidR="00334793">
        <w:rPr>
          <w:sz w:val="20"/>
          <w:szCs w:val="20"/>
        </w:rPr>
        <w:t xml:space="preserve">  Prof</w:t>
      </w:r>
      <w:r w:rsidRPr="007D72A6">
        <w:rPr>
          <w:sz w:val="20"/>
          <w:szCs w:val="20"/>
        </w:rPr>
        <w:t>. Dr. S. Deniz KORKMAZ</w:t>
      </w:r>
    </w:p>
    <w:p w:rsidR="008809A1" w:rsidRPr="007D72A6" w:rsidRDefault="008809A1" w:rsidP="003A7740">
      <w:pPr>
        <w:tabs>
          <w:tab w:val="left" w:pos="7800"/>
        </w:tabs>
        <w:rPr>
          <w:sz w:val="20"/>
          <w:szCs w:val="20"/>
        </w:rPr>
      </w:pPr>
      <w:r w:rsidRPr="007D72A6">
        <w:rPr>
          <w:b/>
          <w:sz w:val="20"/>
          <w:szCs w:val="20"/>
        </w:rPr>
        <w:t>İmza</w:t>
      </w:r>
      <w:r w:rsidRPr="007D72A6">
        <w:rPr>
          <w:sz w:val="20"/>
          <w:szCs w:val="20"/>
        </w:rPr>
        <w:t xml:space="preserve">: </w:t>
      </w:r>
      <w:r w:rsidRPr="007D72A6">
        <w:rPr>
          <w:sz w:val="20"/>
          <w:szCs w:val="20"/>
        </w:rPr>
        <w:tab/>
        <w:t xml:space="preserve"> </w:t>
      </w:r>
      <w:r w:rsidRPr="007D72A6">
        <w:rPr>
          <w:b/>
          <w:sz w:val="20"/>
          <w:szCs w:val="20"/>
        </w:rPr>
        <w:tab/>
      </w:r>
      <w:r w:rsidRPr="007D72A6">
        <w:rPr>
          <w:b/>
          <w:sz w:val="20"/>
          <w:szCs w:val="20"/>
        </w:rPr>
        <w:tab/>
        <w:t>Tarih:</w:t>
      </w:r>
    </w:p>
    <w:p w:rsidR="008809A1" w:rsidRDefault="008809A1" w:rsidP="003A7740"/>
    <w:p w:rsidR="008809A1" w:rsidRDefault="008809A1" w:rsidP="003A7740"/>
    <w:p w:rsidR="008809A1" w:rsidRDefault="008809A1" w:rsidP="003A7740"/>
    <w:p w:rsidR="008809A1" w:rsidRDefault="008809A1"/>
    <w:p w:rsidR="008809A1" w:rsidRDefault="008809A1"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725A" w:rsidRDefault="00334793" w:rsidP="003A7740">
      <w:pPr>
        <w:outlineLvl w:val="0"/>
        <w:rPr>
          <w:b/>
          <w:sz w:val="22"/>
          <w:szCs w:val="22"/>
        </w:rPr>
      </w:pPr>
      <w:r w:rsidRPr="00334793">
        <w:rPr>
          <w:b/>
          <w:noProof/>
          <w:sz w:val="22"/>
          <w:szCs w:val="22"/>
        </w:rPr>
        <w:lastRenderedPageBreak/>
        <w:drawing>
          <wp:anchor distT="0" distB="0" distL="114300" distR="114300" simplePos="0" relativeHeight="251913216" behindDoc="1" locked="0" layoutInCell="1" allowOverlap="1">
            <wp:simplePos x="0" y="0"/>
            <wp:positionH relativeFrom="column">
              <wp:posOffset>-73025</wp:posOffset>
            </wp:positionH>
            <wp:positionV relativeFrom="paragraph">
              <wp:posOffset>-139700</wp:posOffset>
            </wp:positionV>
            <wp:extent cx="499110" cy="464820"/>
            <wp:effectExtent l="19050" t="0" r="0" b="0"/>
            <wp:wrapSquare wrapText="bothSides"/>
            <wp:docPr id="10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8809A1">
        <w:rPr>
          <w:b/>
          <w:sz w:val="22"/>
          <w:szCs w:val="22"/>
        </w:rPr>
        <w:t xml:space="preserve"> </w:t>
      </w:r>
      <w:r w:rsidR="008809A1">
        <w:rPr>
          <w:sz w:val="22"/>
          <w:szCs w:val="22"/>
        </w:rPr>
        <w:t>(Fen Bilgisi Öğretmenliği)</w:t>
      </w:r>
      <w:r w:rsidR="008809A1">
        <w:rPr>
          <w:b/>
          <w:sz w:val="22"/>
          <w:szCs w:val="22"/>
        </w:rPr>
        <w:t xml:space="preserve">  </w:t>
      </w:r>
    </w:p>
    <w:p w:rsidR="008809A1" w:rsidRDefault="008809A1"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7D72A6">
        <w:tc>
          <w:tcPr>
            <w:tcW w:w="1167" w:type="dxa"/>
            <w:vAlign w:val="center"/>
          </w:tcPr>
          <w:p w:rsidR="008809A1" w:rsidRPr="007D72A6" w:rsidRDefault="008809A1" w:rsidP="006B43E2">
            <w:pPr>
              <w:outlineLvl w:val="0"/>
              <w:rPr>
                <w:b/>
                <w:sz w:val="20"/>
                <w:szCs w:val="20"/>
              </w:rPr>
            </w:pPr>
            <w:r w:rsidRPr="007D72A6">
              <w:rPr>
                <w:b/>
                <w:sz w:val="20"/>
                <w:szCs w:val="20"/>
              </w:rPr>
              <w:t>DÖNEM</w:t>
            </w:r>
          </w:p>
        </w:tc>
        <w:tc>
          <w:tcPr>
            <w:tcW w:w="1527" w:type="dxa"/>
            <w:vAlign w:val="center"/>
          </w:tcPr>
          <w:p w:rsidR="008809A1" w:rsidRPr="007D72A6" w:rsidRDefault="008809A1" w:rsidP="003A7740">
            <w:pPr>
              <w:outlineLvl w:val="0"/>
              <w:rPr>
                <w:sz w:val="20"/>
                <w:szCs w:val="20"/>
              </w:rPr>
            </w:pPr>
            <w:r>
              <w:rPr>
                <w:sz w:val="20"/>
                <w:szCs w:val="20"/>
              </w:rPr>
              <w:t>BAHAR</w:t>
            </w:r>
          </w:p>
        </w:tc>
      </w:tr>
    </w:tbl>
    <w:p w:rsidR="008809A1" w:rsidRPr="007D72A6"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7D72A6">
        <w:tc>
          <w:tcPr>
            <w:tcW w:w="1668" w:type="dxa"/>
            <w:vAlign w:val="center"/>
          </w:tcPr>
          <w:p w:rsidR="008809A1" w:rsidRPr="007D72A6" w:rsidRDefault="008809A1" w:rsidP="006B43E2">
            <w:pPr>
              <w:jc w:val="center"/>
              <w:outlineLvl w:val="0"/>
              <w:rPr>
                <w:b/>
                <w:sz w:val="20"/>
                <w:szCs w:val="20"/>
              </w:rPr>
            </w:pPr>
            <w:r w:rsidRPr="007D72A6">
              <w:rPr>
                <w:b/>
                <w:sz w:val="20"/>
                <w:szCs w:val="20"/>
              </w:rPr>
              <w:t>DERSİN KODU</w:t>
            </w:r>
          </w:p>
        </w:tc>
        <w:tc>
          <w:tcPr>
            <w:tcW w:w="2760" w:type="dxa"/>
            <w:vAlign w:val="center"/>
          </w:tcPr>
          <w:p w:rsidR="008809A1" w:rsidRPr="007D72A6" w:rsidRDefault="008809A1" w:rsidP="003A7740">
            <w:pPr>
              <w:outlineLvl w:val="0"/>
              <w:rPr>
                <w:sz w:val="20"/>
                <w:szCs w:val="20"/>
              </w:rPr>
            </w:pPr>
            <w:r w:rsidRPr="007D72A6">
              <w:rPr>
                <w:sz w:val="20"/>
                <w:szCs w:val="20"/>
              </w:rPr>
              <w:t xml:space="preserve"> 17111</w:t>
            </w:r>
            <w:r>
              <w:rPr>
                <w:sz w:val="20"/>
                <w:szCs w:val="20"/>
              </w:rPr>
              <w:t>8128</w:t>
            </w:r>
          </w:p>
        </w:tc>
        <w:tc>
          <w:tcPr>
            <w:tcW w:w="1560" w:type="dxa"/>
            <w:vAlign w:val="center"/>
          </w:tcPr>
          <w:p w:rsidR="008809A1" w:rsidRPr="007D72A6" w:rsidRDefault="008809A1" w:rsidP="006B43E2">
            <w:pPr>
              <w:jc w:val="center"/>
              <w:outlineLvl w:val="0"/>
              <w:rPr>
                <w:b/>
                <w:sz w:val="20"/>
                <w:szCs w:val="20"/>
              </w:rPr>
            </w:pPr>
            <w:r w:rsidRPr="007D72A6">
              <w:rPr>
                <w:b/>
                <w:sz w:val="20"/>
                <w:szCs w:val="20"/>
              </w:rPr>
              <w:t>DERSİN ADI</w:t>
            </w:r>
          </w:p>
        </w:tc>
        <w:tc>
          <w:tcPr>
            <w:tcW w:w="4185" w:type="dxa"/>
          </w:tcPr>
          <w:p w:rsidR="008809A1" w:rsidRPr="007D72A6" w:rsidRDefault="008809A1" w:rsidP="006B43E2">
            <w:pPr>
              <w:outlineLvl w:val="0"/>
              <w:rPr>
                <w:sz w:val="20"/>
                <w:szCs w:val="20"/>
              </w:rPr>
            </w:pPr>
            <w:r w:rsidRPr="007D72A6">
              <w:rPr>
                <w:sz w:val="20"/>
                <w:szCs w:val="20"/>
              </w:rPr>
              <w:t xml:space="preserve"> </w:t>
            </w:r>
          </w:p>
          <w:p w:rsidR="008809A1" w:rsidRPr="007D72A6" w:rsidRDefault="008809A1" w:rsidP="006B43E2">
            <w:pPr>
              <w:outlineLvl w:val="0"/>
              <w:rPr>
                <w:sz w:val="20"/>
                <w:szCs w:val="20"/>
              </w:rPr>
            </w:pPr>
            <w:r>
              <w:rPr>
                <w:sz w:val="20"/>
                <w:szCs w:val="20"/>
              </w:rPr>
              <w:t>ATMOSFER FİZİĞİ VE İKLİM</w:t>
            </w:r>
          </w:p>
          <w:p w:rsidR="008809A1" w:rsidRPr="007D72A6" w:rsidRDefault="008809A1" w:rsidP="006B43E2">
            <w:pPr>
              <w:outlineLvl w:val="0"/>
              <w:rPr>
                <w:sz w:val="20"/>
                <w:szCs w:val="20"/>
              </w:rPr>
            </w:pPr>
          </w:p>
        </w:tc>
      </w:tr>
    </w:tbl>
    <w:p w:rsidR="008809A1" w:rsidRPr="007D72A6" w:rsidRDefault="008809A1" w:rsidP="003A7740">
      <w:pPr>
        <w:outlineLvl w:val="0"/>
        <w:rPr>
          <w:sz w:val="20"/>
          <w:szCs w:val="20"/>
        </w:rPr>
      </w:pPr>
      <w:r w:rsidRPr="007D72A6">
        <w:rPr>
          <w:b/>
          <w:sz w:val="20"/>
          <w:szCs w:val="20"/>
        </w:rPr>
        <w:t xml:space="preserve">                                                   </w:t>
      </w:r>
      <w:r w:rsidRPr="007D72A6">
        <w:rPr>
          <w:b/>
          <w:sz w:val="20"/>
          <w:szCs w:val="20"/>
        </w:rPr>
        <w:tab/>
      </w:r>
      <w:r w:rsidRPr="007D72A6">
        <w:rPr>
          <w:b/>
          <w:sz w:val="20"/>
          <w:szCs w:val="20"/>
        </w:rPr>
        <w:tab/>
      </w:r>
      <w:r w:rsidRPr="007D72A6">
        <w:rPr>
          <w:b/>
          <w:sz w:val="20"/>
          <w:szCs w:val="20"/>
        </w:rPr>
        <w:tab/>
      </w:r>
      <w:r w:rsidRPr="007D72A6">
        <w:rPr>
          <w:b/>
          <w:sz w:val="20"/>
          <w:szCs w:val="20"/>
        </w:rPr>
        <w:tab/>
      </w:r>
      <w:r w:rsidRPr="007D72A6">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1"/>
        <w:gridCol w:w="504"/>
        <w:gridCol w:w="276"/>
        <w:gridCol w:w="1040"/>
        <w:gridCol w:w="596"/>
        <w:gridCol w:w="47"/>
        <w:gridCol w:w="605"/>
        <w:gridCol w:w="780"/>
        <w:gridCol w:w="609"/>
        <w:gridCol w:w="90"/>
        <w:gridCol w:w="2347"/>
        <w:gridCol w:w="1430"/>
      </w:tblGrid>
      <w:tr w:rsidR="008809A1" w:rsidRPr="007D72A6" w:rsidTr="003A7740">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8809A1" w:rsidRPr="007D72A6" w:rsidRDefault="008809A1" w:rsidP="003A7740">
            <w:pPr>
              <w:rPr>
                <w:b/>
                <w:sz w:val="20"/>
                <w:szCs w:val="20"/>
              </w:rPr>
            </w:pPr>
            <w:r w:rsidRPr="007D72A6">
              <w:rPr>
                <w:b/>
                <w:sz w:val="20"/>
                <w:szCs w:val="20"/>
              </w:rPr>
              <w:t>YARIYI</w:t>
            </w:r>
            <w:r>
              <w:rPr>
                <w:b/>
                <w:sz w:val="20"/>
                <w:szCs w:val="20"/>
              </w:rPr>
              <w:t>L</w:t>
            </w:r>
          </w:p>
          <w:p w:rsidR="008809A1" w:rsidRPr="007D72A6" w:rsidRDefault="008809A1" w:rsidP="003A7740">
            <w:pPr>
              <w:rPr>
                <w:sz w:val="20"/>
                <w:szCs w:val="20"/>
              </w:rPr>
            </w:pPr>
          </w:p>
        </w:tc>
        <w:tc>
          <w:tcPr>
            <w:tcW w:w="1643" w:type="pct"/>
            <w:gridSpan w:val="6"/>
            <w:tcBorders>
              <w:left w:val="single" w:sz="12" w:space="0" w:color="auto"/>
              <w:bottom w:val="single" w:sz="4"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HAFTALIK DERS SAATİ</w:t>
            </w:r>
          </w:p>
        </w:tc>
        <w:tc>
          <w:tcPr>
            <w:tcW w:w="2816" w:type="pct"/>
            <w:gridSpan w:val="5"/>
            <w:tcBorders>
              <w:left w:val="single" w:sz="12" w:space="0" w:color="auto"/>
              <w:bottom w:val="single" w:sz="4" w:space="0" w:color="auto"/>
            </w:tcBorders>
            <w:vAlign w:val="center"/>
          </w:tcPr>
          <w:p w:rsidR="008809A1" w:rsidRPr="007D72A6" w:rsidRDefault="008809A1" w:rsidP="003A7740">
            <w:pPr>
              <w:jc w:val="center"/>
              <w:rPr>
                <w:b/>
                <w:sz w:val="20"/>
                <w:szCs w:val="20"/>
              </w:rPr>
            </w:pPr>
            <w:r w:rsidRPr="007D72A6">
              <w:rPr>
                <w:b/>
                <w:sz w:val="20"/>
                <w:szCs w:val="20"/>
              </w:rPr>
              <w:t>DERSİN</w:t>
            </w:r>
          </w:p>
        </w:tc>
      </w:tr>
      <w:tr w:rsidR="008809A1" w:rsidRPr="007D72A6" w:rsidTr="003A7740">
        <w:trPr>
          <w:trHeight w:val="382"/>
        </w:trPr>
        <w:tc>
          <w:tcPr>
            <w:tcW w:w="542" w:type="pct"/>
            <w:vMerge/>
            <w:tcBorders>
              <w:top w:val="single" w:sz="4" w:space="0" w:color="auto"/>
              <w:left w:val="single" w:sz="12" w:space="0" w:color="auto"/>
              <w:bottom w:val="single" w:sz="4" w:space="0" w:color="auto"/>
              <w:right w:val="single" w:sz="12" w:space="0" w:color="auto"/>
            </w:tcBorders>
          </w:tcPr>
          <w:p w:rsidR="008809A1" w:rsidRPr="007D72A6" w:rsidRDefault="008809A1" w:rsidP="003A7740">
            <w:pPr>
              <w:rPr>
                <w:b/>
                <w:sz w:val="20"/>
                <w:szCs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8809A1" w:rsidRPr="007D72A6" w:rsidRDefault="008809A1" w:rsidP="00DA08B8">
            <w:pPr>
              <w:jc w:val="center"/>
              <w:rPr>
                <w:b/>
                <w:sz w:val="20"/>
                <w:szCs w:val="20"/>
              </w:rPr>
            </w:pPr>
            <w:r w:rsidRPr="007D72A6">
              <w:rPr>
                <w:b/>
                <w:sz w:val="20"/>
                <w:szCs w:val="20"/>
              </w:rPr>
              <w:t>Teorik</w:t>
            </w:r>
          </w:p>
        </w:tc>
        <w:tc>
          <w:tcPr>
            <w:tcW w:w="557" w:type="pct"/>
            <w:tcBorders>
              <w:top w:val="single" w:sz="4" w:space="0" w:color="auto"/>
              <w:left w:val="single" w:sz="4" w:space="0" w:color="auto"/>
              <w:bottom w:val="single" w:sz="4" w:space="0" w:color="auto"/>
            </w:tcBorders>
            <w:vAlign w:val="center"/>
          </w:tcPr>
          <w:p w:rsidR="008809A1" w:rsidRPr="007D72A6" w:rsidRDefault="008809A1" w:rsidP="00424600">
            <w:pPr>
              <w:jc w:val="center"/>
              <w:rPr>
                <w:b/>
                <w:sz w:val="20"/>
                <w:szCs w:val="20"/>
              </w:rPr>
            </w:pPr>
            <w:r w:rsidRPr="007D72A6">
              <w:rPr>
                <w:b/>
                <w:sz w:val="20"/>
                <w:szCs w:val="20"/>
              </w:rPr>
              <w:t>Uygulama</w:t>
            </w:r>
          </w:p>
        </w:tc>
        <w:tc>
          <w:tcPr>
            <w:tcW w:w="668" w:type="pct"/>
            <w:gridSpan w:val="3"/>
            <w:tcBorders>
              <w:top w:val="single" w:sz="4" w:space="0" w:color="auto"/>
              <w:bottom w:val="single" w:sz="4" w:space="0" w:color="auto"/>
              <w:right w:val="single" w:sz="12" w:space="0" w:color="auto"/>
            </w:tcBorders>
            <w:vAlign w:val="center"/>
          </w:tcPr>
          <w:p w:rsidR="008809A1" w:rsidRPr="007D72A6" w:rsidRDefault="008809A1" w:rsidP="00424600">
            <w:pPr>
              <w:ind w:left="-111" w:right="-108"/>
              <w:jc w:val="center"/>
              <w:rPr>
                <w:b/>
                <w:sz w:val="20"/>
                <w:szCs w:val="20"/>
              </w:rPr>
            </w:pPr>
            <w:r w:rsidRPr="007D72A6">
              <w:rPr>
                <w:b/>
                <w:sz w:val="20"/>
                <w:szCs w:val="20"/>
              </w:rPr>
              <w:t>Laboratuar</w:t>
            </w:r>
          </w:p>
        </w:tc>
        <w:tc>
          <w:tcPr>
            <w:tcW w:w="418" w:type="pct"/>
            <w:tcBorders>
              <w:top w:val="single" w:sz="4" w:space="0" w:color="auto"/>
              <w:bottom w:val="single" w:sz="4" w:space="0" w:color="auto"/>
              <w:right w:val="single" w:sz="4" w:space="0" w:color="auto"/>
            </w:tcBorders>
            <w:vAlign w:val="center"/>
          </w:tcPr>
          <w:p w:rsidR="008809A1" w:rsidRPr="007D72A6" w:rsidRDefault="008809A1" w:rsidP="00424600">
            <w:pPr>
              <w:jc w:val="center"/>
              <w:rPr>
                <w:b/>
                <w:sz w:val="20"/>
                <w:szCs w:val="20"/>
              </w:rPr>
            </w:pPr>
            <w:r w:rsidRPr="007D72A6">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809A1" w:rsidRPr="007D72A6" w:rsidRDefault="008809A1" w:rsidP="00424600">
            <w:pPr>
              <w:ind w:left="-111" w:right="-108"/>
              <w:jc w:val="center"/>
              <w:rPr>
                <w:b/>
                <w:sz w:val="20"/>
                <w:szCs w:val="20"/>
              </w:rPr>
            </w:pPr>
            <w:r w:rsidRPr="007D72A6">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809A1" w:rsidRPr="007D72A6" w:rsidRDefault="008809A1" w:rsidP="00424600">
            <w:pPr>
              <w:jc w:val="center"/>
              <w:rPr>
                <w:b/>
                <w:sz w:val="20"/>
                <w:szCs w:val="20"/>
              </w:rPr>
            </w:pPr>
            <w:r w:rsidRPr="007D72A6">
              <w:rPr>
                <w:b/>
                <w:sz w:val="20"/>
                <w:szCs w:val="20"/>
              </w:rPr>
              <w:t>TÜRÜ</w:t>
            </w:r>
          </w:p>
        </w:tc>
        <w:tc>
          <w:tcPr>
            <w:tcW w:w="767" w:type="pct"/>
            <w:tcBorders>
              <w:top w:val="single" w:sz="4" w:space="0" w:color="auto"/>
              <w:left w:val="single" w:sz="4" w:space="0" w:color="auto"/>
              <w:bottom w:val="single" w:sz="4" w:space="0" w:color="auto"/>
            </w:tcBorders>
            <w:vAlign w:val="center"/>
          </w:tcPr>
          <w:p w:rsidR="008809A1" w:rsidRPr="007D72A6" w:rsidRDefault="008809A1" w:rsidP="003A7740">
            <w:pPr>
              <w:jc w:val="center"/>
              <w:rPr>
                <w:b/>
                <w:sz w:val="20"/>
                <w:szCs w:val="20"/>
              </w:rPr>
            </w:pPr>
            <w:r w:rsidRPr="007D72A6">
              <w:rPr>
                <w:b/>
                <w:sz w:val="20"/>
                <w:szCs w:val="20"/>
              </w:rPr>
              <w:t>DİLİ</w:t>
            </w:r>
          </w:p>
        </w:tc>
      </w:tr>
      <w:tr w:rsidR="008809A1" w:rsidRPr="007D72A6" w:rsidTr="003A7740">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rsidR="008809A1" w:rsidRPr="007D72A6" w:rsidRDefault="008809A1" w:rsidP="00E017F7">
            <w:pPr>
              <w:jc w:val="center"/>
              <w:rPr>
                <w:sz w:val="20"/>
                <w:szCs w:val="20"/>
              </w:rPr>
            </w:pPr>
            <w:r>
              <w:rPr>
                <w:sz w:val="20"/>
                <w:szCs w:val="20"/>
              </w:rPr>
              <w:t>VIII</w:t>
            </w:r>
          </w:p>
        </w:tc>
        <w:tc>
          <w:tcPr>
            <w:tcW w:w="418" w:type="pct"/>
            <w:gridSpan w:val="2"/>
            <w:tcBorders>
              <w:top w:val="single" w:sz="4" w:space="0" w:color="auto"/>
              <w:left w:val="single" w:sz="12" w:space="0" w:color="auto"/>
              <w:bottom w:val="single" w:sz="12" w:space="0" w:color="auto"/>
              <w:right w:val="single" w:sz="4" w:space="0" w:color="auto"/>
            </w:tcBorders>
            <w:vAlign w:val="center"/>
          </w:tcPr>
          <w:p w:rsidR="008809A1" w:rsidRPr="007D72A6" w:rsidRDefault="008809A1" w:rsidP="00E017F7">
            <w:pPr>
              <w:jc w:val="center"/>
              <w:rPr>
                <w:sz w:val="20"/>
                <w:szCs w:val="20"/>
              </w:rPr>
            </w:pPr>
            <w:r w:rsidRPr="007D72A6">
              <w:rPr>
                <w:sz w:val="20"/>
                <w:szCs w:val="20"/>
              </w:rPr>
              <w:t>2</w:t>
            </w:r>
          </w:p>
        </w:tc>
        <w:tc>
          <w:tcPr>
            <w:tcW w:w="557" w:type="pct"/>
            <w:tcBorders>
              <w:top w:val="single" w:sz="4" w:space="0" w:color="auto"/>
              <w:left w:val="single" w:sz="4" w:space="0" w:color="auto"/>
              <w:bottom w:val="single" w:sz="12" w:space="0" w:color="auto"/>
            </w:tcBorders>
            <w:vAlign w:val="center"/>
          </w:tcPr>
          <w:p w:rsidR="008809A1" w:rsidRPr="007D72A6" w:rsidRDefault="008809A1" w:rsidP="00E017F7">
            <w:pPr>
              <w:jc w:val="center"/>
              <w:rPr>
                <w:sz w:val="20"/>
                <w:szCs w:val="20"/>
              </w:rPr>
            </w:pPr>
            <w:r w:rsidRPr="007D72A6">
              <w:rPr>
                <w:sz w:val="20"/>
                <w:szCs w:val="20"/>
              </w:rPr>
              <w:t xml:space="preserve">0 </w:t>
            </w:r>
          </w:p>
        </w:tc>
        <w:tc>
          <w:tcPr>
            <w:tcW w:w="668" w:type="pct"/>
            <w:gridSpan w:val="3"/>
            <w:tcBorders>
              <w:top w:val="single" w:sz="4" w:space="0" w:color="auto"/>
              <w:bottom w:val="single" w:sz="12" w:space="0" w:color="auto"/>
              <w:right w:val="single" w:sz="12" w:space="0" w:color="auto"/>
            </w:tcBorders>
            <w:shd w:val="clear" w:color="auto" w:fill="auto"/>
            <w:vAlign w:val="center"/>
          </w:tcPr>
          <w:p w:rsidR="008809A1" w:rsidRPr="007D72A6" w:rsidRDefault="008809A1" w:rsidP="00E017F7">
            <w:pPr>
              <w:jc w:val="center"/>
              <w:rPr>
                <w:sz w:val="20"/>
                <w:szCs w:val="20"/>
              </w:rPr>
            </w:pPr>
            <w:r w:rsidRPr="007D72A6">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809A1" w:rsidRPr="007D72A6" w:rsidRDefault="008809A1" w:rsidP="003A7740">
            <w:pPr>
              <w:jc w:val="center"/>
              <w:rPr>
                <w:sz w:val="20"/>
                <w:szCs w:val="20"/>
              </w:rPr>
            </w:pPr>
            <w:r w:rsidRPr="007D72A6">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809A1" w:rsidRPr="007D72A6" w:rsidRDefault="008809A1" w:rsidP="003A7740">
            <w:pPr>
              <w:jc w:val="center"/>
              <w:rPr>
                <w:sz w:val="20"/>
                <w:szCs w:val="20"/>
              </w:rPr>
            </w:pPr>
            <w:r>
              <w:rPr>
                <w:sz w:val="20"/>
                <w:szCs w:val="20"/>
              </w:rPr>
              <w:t>4</w:t>
            </w:r>
          </w:p>
        </w:tc>
        <w:tc>
          <w:tcPr>
            <w:tcW w:w="1305" w:type="pct"/>
            <w:gridSpan w:val="2"/>
            <w:tcBorders>
              <w:top w:val="single" w:sz="4" w:space="0" w:color="auto"/>
              <w:left w:val="single" w:sz="4" w:space="0" w:color="auto"/>
              <w:bottom w:val="single" w:sz="12" w:space="0" w:color="auto"/>
            </w:tcBorders>
            <w:vAlign w:val="center"/>
          </w:tcPr>
          <w:p w:rsidR="008809A1" w:rsidRPr="007D72A6" w:rsidRDefault="008809A1" w:rsidP="003A7740">
            <w:pPr>
              <w:jc w:val="center"/>
              <w:rPr>
                <w:sz w:val="20"/>
                <w:szCs w:val="20"/>
                <w:vertAlign w:val="superscript"/>
              </w:rPr>
            </w:pPr>
            <w:r w:rsidRPr="007D72A6">
              <w:rPr>
                <w:sz w:val="20"/>
                <w:szCs w:val="20"/>
                <w:vertAlign w:val="superscript"/>
              </w:rPr>
              <w:t>ZORUNLU ( )  SEÇ</w:t>
            </w:r>
            <w:r>
              <w:rPr>
                <w:sz w:val="20"/>
                <w:szCs w:val="20"/>
                <w:vertAlign w:val="superscript"/>
              </w:rPr>
              <w:t>MELİ (X</w:t>
            </w:r>
            <w:r w:rsidRPr="007D72A6">
              <w:rPr>
                <w:sz w:val="20"/>
                <w:szCs w:val="20"/>
                <w:vertAlign w:val="superscript"/>
              </w:rPr>
              <w:t>)</w:t>
            </w:r>
          </w:p>
        </w:tc>
        <w:tc>
          <w:tcPr>
            <w:tcW w:w="767" w:type="pct"/>
            <w:tcBorders>
              <w:top w:val="single" w:sz="4" w:space="0" w:color="auto"/>
              <w:left w:val="single" w:sz="4" w:space="0" w:color="auto"/>
              <w:bottom w:val="single" w:sz="12" w:space="0" w:color="auto"/>
            </w:tcBorders>
          </w:tcPr>
          <w:p w:rsidR="008809A1" w:rsidRPr="007D72A6" w:rsidRDefault="008809A1" w:rsidP="003A7740">
            <w:pPr>
              <w:jc w:val="center"/>
              <w:rPr>
                <w:sz w:val="20"/>
                <w:szCs w:val="20"/>
                <w:vertAlign w:val="superscript"/>
              </w:rPr>
            </w:pPr>
            <w:r w:rsidRPr="007D72A6">
              <w:rPr>
                <w:sz w:val="20"/>
                <w:szCs w:val="20"/>
                <w:vertAlign w:val="superscript"/>
              </w:rPr>
              <w:t>Türkçe</w:t>
            </w:r>
          </w:p>
        </w:tc>
      </w:tr>
      <w:tr w:rsidR="008809A1" w:rsidRPr="007D72A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809A1" w:rsidRPr="007D72A6" w:rsidRDefault="008809A1" w:rsidP="003A7740">
            <w:pPr>
              <w:jc w:val="center"/>
              <w:rPr>
                <w:b/>
                <w:sz w:val="20"/>
                <w:szCs w:val="20"/>
              </w:rPr>
            </w:pPr>
            <w:r w:rsidRPr="007D72A6">
              <w:rPr>
                <w:b/>
                <w:sz w:val="20"/>
                <w:szCs w:val="20"/>
              </w:rPr>
              <w:t>DERSİN KATEGORİSİ</w:t>
            </w:r>
          </w:p>
        </w:tc>
      </w:tr>
      <w:tr w:rsidR="008809A1" w:rsidRPr="007D72A6" w:rsidTr="00B44A74">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809A1" w:rsidRPr="007D72A6" w:rsidRDefault="008809A1" w:rsidP="003A7740">
            <w:pPr>
              <w:jc w:val="center"/>
              <w:rPr>
                <w:b/>
                <w:sz w:val="20"/>
                <w:szCs w:val="20"/>
              </w:rPr>
            </w:pPr>
            <w:r w:rsidRPr="007D72A6">
              <w:rPr>
                <w:b/>
                <w:sz w:val="20"/>
                <w:szCs w:val="20"/>
              </w:rPr>
              <w:t>Temel Bilim</w:t>
            </w:r>
          </w:p>
        </w:tc>
        <w:tc>
          <w:tcPr>
            <w:tcW w:w="1049" w:type="pct"/>
            <w:gridSpan w:val="4"/>
            <w:tcBorders>
              <w:top w:val="single" w:sz="12" w:space="0" w:color="auto"/>
              <w:bottom w:val="single" w:sz="6" w:space="0" w:color="auto"/>
            </w:tcBorders>
            <w:vAlign w:val="center"/>
          </w:tcPr>
          <w:p w:rsidR="008809A1" w:rsidRPr="007D72A6" w:rsidRDefault="008809A1" w:rsidP="00B44A74">
            <w:pPr>
              <w:jc w:val="center"/>
              <w:rPr>
                <w:b/>
                <w:sz w:val="20"/>
                <w:szCs w:val="20"/>
              </w:rPr>
            </w:pPr>
            <w:r w:rsidRPr="007D72A6">
              <w:rPr>
                <w:b/>
                <w:sz w:val="20"/>
                <w:szCs w:val="20"/>
              </w:rPr>
              <w:t>Eğitim Bilimi</w:t>
            </w:r>
          </w:p>
        </w:tc>
        <w:tc>
          <w:tcPr>
            <w:tcW w:w="2371" w:type="pct"/>
            <w:gridSpan w:val="5"/>
            <w:tcBorders>
              <w:top w:val="single" w:sz="12" w:space="0" w:color="auto"/>
              <w:bottom w:val="single" w:sz="6" w:space="0" w:color="auto"/>
            </w:tcBorders>
            <w:vAlign w:val="center"/>
          </w:tcPr>
          <w:p w:rsidR="008809A1" w:rsidRPr="007D72A6" w:rsidRDefault="008809A1" w:rsidP="003A7740">
            <w:pPr>
              <w:jc w:val="center"/>
              <w:rPr>
                <w:b/>
                <w:sz w:val="20"/>
                <w:szCs w:val="20"/>
              </w:rPr>
            </w:pPr>
            <w:r w:rsidRPr="007D72A6">
              <w:rPr>
                <w:b/>
                <w:sz w:val="20"/>
                <w:szCs w:val="20"/>
              </w:rPr>
              <w:t>Fen Bilgisi Öğretmenliği</w:t>
            </w:r>
          </w:p>
          <w:p w:rsidR="008809A1" w:rsidRPr="007D72A6" w:rsidRDefault="008809A1" w:rsidP="003A7740">
            <w:pPr>
              <w:jc w:val="center"/>
              <w:rPr>
                <w:sz w:val="20"/>
                <w:szCs w:val="20"/>
              </w:rPr>
            </w:pPr>
            <w:r w:rsidRPr="007D72A6">
              <w:rPr>
                <w:sz w:val="20"/>
                <w:szCs w:val="20"/>
              </w:rPr>
              <w:t xml:space="preserve"> [Önemli düzeyde tasarım içeriyorsa (</w:t>
            </w:r>
            <w:r w:rsidRPr="007D72A6">
              <w:rPr>
                <w:sz w:val="20"/>
                <w:szCs w:val="20"/>
              </w:rPr>
              <w:sym w:font="Symbol" w:char="F0D6"/>
            </w:r>
            <w:r w:rsidRPr="007D72A6">
              <w:rPr>
                <w:sz w:val="20"/>
                <w:szCs w:val="20"/>
              </w:rPr>
              <w:t>) koyunuz.]</w:t>
            </w:r>
          </w:p>
        </w:tc>
        <w:tc>
          <w:tcPr>
            <w:tcW w:w="767" w:type="pct"/>
            <w:tcBorders>
              <w:top w:val="single" w:sz="12" w:space="0" w:color="auto"/>
              <w:bottom w:val="single" w:sz="6" w:space="0" w:color="auto"/>
            </w:tcBorders>
            <w:vAlign w:val="center"/>
          </w:tcPr>
          <w:p w:rsidR="008809A1" w:rsidRPr="007D72A6" w:rsidRDefault="008809A1" w:rsidP="003A7740">
            <w:pPr>
              <w:jc w:val="center"/>
              <w:rPr>
                <w:b/>
                <w:sz w:val="20"/>
                <w:szCs w:val="20"/>
              </w:rPr>
            </w:pPr>
            <w:r w:rsidRPr="007D72A6">
              <w:rPr>
                <w:b/>
                <w:sz w:val="20"/>
                <w:szCs w:val="20"/>
              </w:rPr>
              <w:t>Sosyal Bilim</w:t>
            </w:r>
          </w:p>
        </w:tc>
      </w:tr>
      <w:tr w:rsidR="008809A1" w:rsidRPr="007D72A6" w:rsidTr="00B44A74">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809A1" w:rsidRPr="007D72A6" w:rsidRDefault="008809A1" w:rsidP="00424600">
            <w:pPr>
              <w:jc w:val="center"/>
              <w:rPr>
                <w:sz w:val="20"/>
                <w:szCs w:val="20"/>
              </w:rPr>
            </w:pPr>
            <w:r w:rsidRPr="007D72A6">
              <w:rPr>
                <w:sz w:val="20"/>
                <w:szCs w:val="20"/>
              </w:rPr>
              <w:t>X</w:t>
            </w:r>
          </w:p>
        </w:tc>
        <w:tc>
          <w:tcPr>
            <w:tcW w:w="1049" w:type="pct"/>
            <w:gridSpan w:val="4"/>
            <w:tcBorders>
              <w:top w:val="single" w:sz="6" w:space="0" w:color="auto"/>
              <w:left w:val="single" w:sz="4" w:space="0" w:color="auto"/>
              <w:bottom w:val="single" w:sz="12" w:space="0" w:color="auto"/>
              <w:right w:val="single" w:sz="4" w:space="0" w:color="auto"/>
            </w:tcBorders>
          </w:tcPr>
          <w:p w:rsidR="008809A1" w:rsidRPr="007D72A6" w:rsidRDefault="008809A1" w:rsidP="003A7740">
            <w:pPr>
              <w:jc w:val="center"/>
              <w:rPr>
                <w:sz w:val="20"/>
                <w:szCs w:val="20"/>
              </w:rPr>
            </w:pPr>
          </w:p>
        </w:tc>
        <w:tc>
          <w:tcPr>
            <w:tcW w:w="2371" w:type="pct"/>
            <w:gridSpan w:val="5"/>
            <w:tcBorders>
              <w:top w:val="single" w:sz="6" w:space="0" w:color="auto"/>
              <w:left w:val="single" w:sz="4" w:space="0" w:color="auto"/>
              <w:bottom w:val="single" w:sz="12" w:space="0" w:color="auto"/>
            </w:tcBorders>
          </w:tcPr>
          <w:p w:rsidR="008809A1" w:rsidRPr="007D72A6" w:rsidRDefault="008809A1" w:rsidP="005D19B7">
            <w:pPr>
              <w:jc w:val="center"/>
              <w:rPr>
                <w:sz w:val="20"/>
                <w:szCs w:val="20"/>
              </w:rPr>
            </w:pPr>
            <w:r w:rsidRPr="007D72A6">
              <w:rPr>
                <w:sz w:val="20"/>
                <w:szCs w:val="20"/>
              </w:rPr>
              <w:t xml:space="preserve"> </w:t>
            </w:r>
          </w:p>
        </w:tc>
        <w:tc>
          <w:tcPr>
            <w:tcW w:w="767" w:type="pct"/>
            <w:tcBorders>
              <w:top w:val="single" w:sz="6" w:space="0" w:color="auto"/>
              <w:left w:val="single" w:sz="4" w:space="0" w:color="auto"/>
              <w:bottom w:val="single" w:sz="12" w:space="0" w:color="auto"/>
            </w:tcBorders>
          </w:tcPr>
          <w:p w:rsidR="008809A1" w:rsidRPr="007D72A6" w:rsidRDefault="008809A1" w:rsidP="00424600">
            <w:pPr>
              <w:jc w:val="center"/>
              <w:rPr>
                <w:sz w:val="20"/>
                <w:szCs w:val="20"/>
              </w:rPr>
            </w:pPr>
          </w:p>
        </w:tc>
      </w:tr>
      <w:tr w:rsidR="008809A1" w:rsidRPr="007D72A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DEĞERLENDİRME ÖLÇÜTLERİ</w:t>
            </w:r>
          </w:p>
        </w:tc>
      </w:tr>
      <w:tr w:rsidR="008809A1" w:rsidRPr="007D72A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809A1" w:rsidRPr="007D72A6" w:rsidRDefault="008809A1">
            <w:pPr>
              <w:jc w:val="center"/>
              <w:rPr>
                <w:b/>
                <w:sz w:val="20"/>
                <w:szCs w:val="20"/>
              </w:rPr>
            </w:pPr>
            <w:r w:rsidRPr="007D72A6">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809A1" w:rsidRPr="007D72A6" w:rsidRDefault="008809A1">
            <w:pPr>
              <w:jc w:val="center"/>
              <w:rPr>
                <w:b/>
                <w:sz w:val="20"/>
                <w:szCs w:val="20"/>
              </w:rPr>
            </w:pPr>
            <w:r w:rsidRPr="007D72A6">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Pr="007D72A6" w:rsidRDefault="008809A1">
            <w:pPr>
              <w:jc w:val="center"/>
              <w:rPr>
                <w:b/>
                <w:sz w:val="20"/>
                <w:szCs w:val="20"/>
              </w:rPr>
            </w:pPr>
            <w:r w:rsidRPr="007D72A6">
              <w:rPr>
                <w:b/>
                <w:sz w:val="20"/>
                <w:szCs w:val="20"/>
              </w:rPr>
              <w:t>%</w:t>
            </w:r>
          </w:p>
        </w:tc>
      </w:tr>
      <w:tr w:rsidR="008809A1" w:rsidRPr="007D72A6"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809A1" w:rsidRPr="007D72A6" w:rsidRDefault="008809A1">
            <w:pPr>
              <w:rPr>
                <w:sz w:val="20"/>
                <w:szCs w:val="20"/>
              </w:rPr>
            </w:pPr>
            <w:r w:rsidRPr="007D72A6">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809A1" w:rsidRPr="007D72A6" w:rsidRDefault="008809A1" w:rsidP="00EB4B43">
            <w:pPr>
              <w:jc w:val="center"/>
              <w:rPr>
                <w:sz w:val="20"/>
                <w:szCs w:val="20"/>
              </w:rPr>
            </w:pPr>
            <w:r w:rsidRPr="007D72A6">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809A1" w:rsidRPr="007D72A6" w:rsidRDefault="008809A1">
            <w:pPr>
              <w:jc w:val="center"/>
              <w:rPr>
                <w:sz w:val="20"/>
                <w:szCs w:val="20"/>
                <w:highlight w:val="yellow"/>
              </w:rPr>
            </w:pPr>
            <w:r w:rsidRPr="007D72A6">
              <w:rPr>
                <w:sz w:val="20"/>
                <w:szCs w:val="20"/>
              </w:rPr>
              <w:t xml:space="preserve">40 </w:t>
            </w:r>
          </w:p>
        </w:tc>
      </w:tr>
      <w:tr w:rsidR="008809A1" w:rsidRPr="007D72A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Pr="007D72A6" w:rsidRDefault="008809A1">
            <w:pPr>
              <w:rPr>
                <w:sz w:val="20"/>
                <w:szCs w:val="20"/>
              </w:rPr>
            </w:pPr>
            <w:r w:rsidRPr="007D72A6">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809A1" w:rsidRPr="007D72A6" w:rsidRDefault="008809A1">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809A1" w:rsidRPr="007D72A6" w:rsidRDefault="008809A1">
            <w:pPr>
              <w:rPr>
                <w:sz w:val="20"/>
                <w:szCs w:val="20"/>
              </w:rPr>
            </w:pPr>
            <w:r w:rsidRPr="007D72A6">
              <w:rPr>
                <w:sz w:val="20"/>
                <w:szCs w:val="20"/>
              </w:rPr>
              <w:t xml:space="preserve"> </w:t>
            </w:r>
          </w:p>
        </w:tc>
      </w:tr>
      <w:tr w:rsidR="008809A1" w:rsidRPr="007D72A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Pr="007D72A6" w:rsidRDefault="008809A1">
            <w:pPr>
              <w:rPr>
                <w:sz w:val="20"/>
                <w:szCs w:val="20"/>
              </w:rPr>
            </w:pPr>
            <w:r w:rsidRPr="007D72A6">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809A1" w:rsidRPr="007D72A6" w:rsidRDefault="008809A1" w:rsidP="003A7740">
            <w:pPr>
              <w:jc w:val="center"/>
              <w:rPr>
                <w:sz w:val="20"/>
                <w:szCs w:val="20"/>
              </w:rPr>
            </w:pPr>
            <w:r w:rsidRPr="007D72A6">
              <w:rPr>
                <w:sz w:val="20"/>
                <w:szCs w:val="20"/>
              </w:rPr>
              <w:t xml:space="preserve">1 </w:t>
            </w:r>
          </w:p>
        </w:tc>
        <w:tc>
          <w:tcPr>
            <w:tcW w:w="767" w:type="pct"/>
            <w:tcBorders>
              <w:top w:val="single" w:sz="4" w:space="0" w:color="auto"/>
              <w:left w:val="single" w:sz="8" w:space="0" w:color="auto"/>
              <w:bottom w:val="single" w:sz="4" w:space="0" w:color="auto"/>
              <w:right w:val="single" w:sz="12" w:space="0" w:color="auto"/>
            </w:tcBorders>
          </w:tcPr>
          <w:p w:rsidR="008809A1" w:rsidRPr="007D72A6" w:rsidRDefault="008809A1" w:rsidP="003A7740">
            <w:pPr>
              <w:jc w:val="center"/>
              <w:rPr>
                <w:sz w:val="20"/>
                <w:szCs w:val="20"/>
              </w:rPr>
            </w:pPr>
            <w:r>
              <w:rPr>
                <w:sz w:val="20"/>
                <w:szCs w:val="20"/>
              </w:rPr>
              <w:t>2</w:t>
            </w:r>
            <w:r w:rsidRPr="007D72A6">
              <w:rPr>
                <w:sz w:val="20"/>
                <w:szCs w:val="20"/>
              </w:rPr>
              <w:t xml:space="preserve">0  </w:t>
            </w:r>
          </w:p>
        </w:tc>
      </w:tr>
      <w:tr w:rsidR="008809A1" w:rsidRPr="007D72A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809A1" w:rsidRPr="007D72A6" w:rsidRDefault="008809A1">
            <w:pPr>
              <w:rPr>
                <w:sz w:val="20"/>
                <w:szCs w:val="20"/>
              </w:rPr>
            </w:pPr>
            <w:r w:rsidRPr="007D72A6">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809A1" w:rsidRPr="007D72A6" w:rsidRDefault="008809A1" w:rsidP="003A7740">
            <w:pPr>
              <w:jc w:val="center"/>
              <w:rPr>
                <w:sz w:val="20"/>
                <w:szCs w:val="20"/>
              </w:rPr>
            </w:pPr>
            <w:r w:rsidRPr="007D72A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809A1" w:rsidRPr="007D72A6" w:rsidRDefault="008809A1" w:rsidP="003A7740">
            <w:pPr>
              <w:jc w:val="center"/>
              <w:rPr>
                <w:sz w:val="20"/>
                <w:szCs w:val="20"/>
              </w:rPr>
            </w:pPr>
            <w:r w:rsidRPr="007D72A6">
              <w:rPr>
                <w:sz w:val="20"/>
                <w:szCs w:val="20"/>
              </w:rPr>
              <w:t xml:space="preserve"> </w:t>
            </w:r>
          </w:p>
        </w:tc>
      </w:tr>
      <w:tr w:rsidR="008809A1" w:rsidRPr="007D72A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809A1" w:rsidRPr="007D72A6" w:rsidRDefault="008809A1">
            <w:pPr>
              <w:rPr>
                <w:sz w:val="20"/>
                <w:szCs w:val="20"/>
              </w:rPr>
            </w:pPr>
            <w:r w:rsidRPr="007D72A6">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809A1" w:rsidRPr="007D72A6" w:rsidRDefault="008809A1" w:rsidP="003A774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809A1" w:rsidRPr="007D72A6" w:rsidRDefault="008809A1">
            <w:pPr>
              <w:rPr>
                <w:sz w:val="20"/>
                <w:szCs w:val="20"/>
              </w:rPr>
            </w:pPr>
          </w:p>
        </w:tc>
      </w:tr>
      <w:tr w:rsidR="008809A1" w:rsidRPr="007D72A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809A1" w:rsidRPr="007D72A6" w:rsidRDefault="008809A1">
            <w:pPr>
              <w:rPr>
                <w:sz w:val="20"/>
                <w:szCs w:val="20"/>
              </w:rPr>
            </w:pPr>
            <w:r w:rsidRPr="007D72A6">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809A1" w:rsidRPr="007D72A6" w:rsidRDefault="008809A1">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809A1" w:rsidRPr="007D72A6" w:rsidRDefault="008809A1">
            <w:pPr>
              <w:rPr>
                <w:sz w:val="20"/>
                <w:szCs w:val="20"/>
              </w:rPr>
            </w:pPr>
          </w:p>
        </w:tc>
      </w:tr>
      <w:tr w:rsidR="008809A1" w:rsidRPr="007D72A6" w:rsidTr="003A774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809A1" w:rsidRPr="007D72A6" w:rsidRDefault="008809A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809A1" w:rsidRPr="007D72A6" w:rsidRDefault="008809A1">
            <w:pPr>
              <w:jc w:val="center"/>
              <w:rPr>
                <w:sz w:val="20"/>
                <w:szCs w:val="20"/>
              </w:rPr>
            </w:pPr>
            <w:r w:rsidRPr="007D72A6">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Pr="007D72A6" w:rsidRDefault="008809A1">
            <w:pPr>
              <w:jc w:val="center"/>
              <w:rPr>
                <w:sz w:val="20"/>
                <w:szCs w:val="20"/>
              </w:rPr>
            </w:pPr>
            <w:r>
              <w:rPr>
                <w:sz w:val="20"/>
                <w:szCs w:val="20"/>
              </w:rPr>
              <w:t>4</w:t>
            </w:r>
            <w:r w:rsidRPr="007D72A6">
              <w:rPr>
                <w:sz w:val="20"/>
                <w:szCs w:val="20"/>
              </w:rPr>
              <w:t xml:space="preserve">0 </w:t>
            </w:r>
          </w:p>
        </w:tc>
      </w:tr>
      <w:tr w:rsidR="008809A1" w:rsidRPr="007D72A6" w:rsidTr="003A774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both"/>
              <w:rPr>
                <w:sz w:val="20"/>
                <w:szCs w:val="20"/>
              </w:rPr>
            </w:pPr>
            <w:r w:rsidRPr="007D72A6">
              <w:rPr>
                <w:sz w:val="20"/>
                <w:szCs w:val="20"/>
              </w:rPr>
              <w:t xml:space="preserve"> </w:t>
            </w:r>
          </w:p>
        </w:tc>
      </w:tr>
      <w:tr w:rsidR="008809A1" w:rsidRPr="007D72A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E82BA1" w:rsidRDefault="008809A1" w:rsidP="003A7740">
            <w:pPr>
              <w:jc w:val="both"/>
              <w:rPr>
                <w:sz w:val="20"/>
                <w:szCs w:val="20"/>
              </w:rPr>
            </w:pPr>
            <w:r>
              <w:rPr>
                <w:sz w:val="20"/>
                <w:szCs w:val="20"/>
              </w:rPr>
              <w:t xml:space="preserve">Atmosferin yapısı, atmosfer termodinamiği, atmosfer dinamiği, bulutlar, yağış, rüzgarlar, hava analizleri ve tahmini, bölgesel iklim küresel iklim değişiklikleri. </w:t>
            </w:r>
          </w:p>
          <w:p w:rsidR="008809A1" w:rsidRPr="005A2BB1" w:rsidRDefault="008809A1" w:rsidP="00996A08">
            <w:pPr>
              <w:tabs>
                <w:tab w:val="left" w:pos="8335"/>
              </w:tabs>
              <w:jc w:val="both"/>
              <w:rPr>
                <w:sz w:val="20"/>
                <w:szCs w:val="20"/>
              </w:rPr>
            </w:pPr>
          </w:p>
        </w:tc>
      </w:tr>
      <w:tr w:rsidR="008809A1" w:rsidRPr="007D72A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1F6D54" w:rsidRDefault="008809A1" w:rsidP="003A7740">
            <w:pPr>
              <w:rPr>
                <w:sz w:val="20"/>
                <w:szCs w:val="20"/>
              </w:rPr>
            </w:pPr>
            <w:r>
              <w:rPr>
                <w:sz w:val="20"/>
                <w:szCs w:val="20"/>
              </w:rPr>
              <w:t xml:space="preserve">Atmosferik olayların temelinde yatan fizik prensiplerini ve meteorolojik olayları açıklamak </w:t>
            </w:r>
          </w:p>
        </w:tc>
      </w:tr>
      <w:tr w:rsidR="008809A1" w:rsidRPr="007D72A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C62771" w:rsidRDefault="008809A1" w:rsidP="003A7740">
            <w:pPr>
              <w:jc w:val="both"/>
              <w:rPr>
                <w:sz w:val="20"/>
                <w:szCs w:val="20"/>
              </w:rPr>
            </w:pPr>
            <w:r w:rsidRPr="001F6D54">
              <w:rPr>
                <w:sz w:val="20"/>
                <w:szCs w:val="20"/>
              </w:rPr>
              <w:t>İçinde yaşadığımız</w:t>
            </w:r>
            <w:r>
              <w:rPr>
                <w:sz w:val="20"/>
                <w:szCs w:val="20"/>
              </w:rPr>
              <w:t xml:space="preserve"> atmosferi tanıma ve gündelik hayatımızı etkileyen atmosferik</w:t>
            </w:r>
            <w:r w:rsidRPr="00C62771">
              <w:rPr>
                <w:sz w:val="20"/>
                <w:szCs w:val="20"/>
              </w:rPr>
              <w:t xml:space="preserve"> </w:t>
            </w:r>
            <w:r>
              <w:rPr>
                <w:sz w:val="20"/>
                <w:szCs w:val="20"/>
              </w:rPr>
              <w:t>olayları anlama</w:t>
            </w:r>
            <w:r w:rsidRPr="001F6D54">
              <w:rPr>
                <w:sz w:val="20"/>
                <w:szCs w:val="20"/>
              </w:rPr>
              <w:t xml:space="preserve"> ve bunu üçüncü şahıslara anlatabilme</w:t>
            </w:r>
            <w:r>
              <w:rPr>
                <w:sz w:val="20"/>
                <w:szCs w:val="20"/>
              </w:rPr>
              <w:t xml:space="preserve"> becerisi</w:t>
            </w:r>
          </w:p>
          <w:p w:rsidR="008809A1" w:rsidRPr="001F6D54" w:rsidRDefault="008809A1" w:rsidP="003A7740">
            <w:pPr>
              <w:jc w:val="both"/>
              <w:rPr>
                <w:sz w:val="20"/>
                <w:szCs w:val="20"/>
              </w:rPr>
            </w:pPr>
          </w:p>
        </w:tc>
      </w:tr>
      <w:tr w:rsidR="008809A1" w:rsidRPr="007D72A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D1744C" w:rsidRDefault="008809A1" w:rsidP="00D1744C">
            <w:pPr>
              <w:ind w:left="720"/>
              <w:rPr>
                <w:sz w:val="20"/>
                <w:szCs w:val="20"/>
              </w:rPr>
            </w:pPr>
            <w:r w:rsidRPr="00D1744C">
              <w:rPr>
                <w:sz w:val="20"/>
                <w:szCs w:val="20"/>
              </w:rPr>
              <w:t>Öğrenciler;</w:t>
            </w:r>
          </w:p>
          <w:p w:rsidR="008809A1" w:rsidRPr="00E82BA1" w:rsidRDefault="008809A1" w:rsidP="00F912B5">
            <w:pPr>
              <w:numPr>
                <w:ilvl w:val="0"/>
                <w:numId w:val="47"/>
              </w:numPr>
              <w:jc w:val="both"/>
              <w:rPr>
                <w:sz w:val="20"/>
                <w:szCs w:val="20"/>
              </w:rPr>
            </w:pPr>
            <w:r>
              <w:rPr>
                <w:color w:val="333333"/>
                <w:sz w:val="20"/>
                <w:szCs w:val="20"/>
              </w:rPr>
              <w:t>Atmosferik bilimlerin temel oluşturan yatan fizik prensiplerini öğrenecekler</w:t>
            </w:r>
          </w:p>
          <w:p w:rsidR="008809A1" w:rsidRDefault="008809A1" w:rsidP="00F912B5">
            <w:pPr>
              <w:numPr>
                <w:ilvl w:val="0"/>
                <w:numId w:val="47"/>
              </w:numPr>
              <w:jc w:val="both"/>
              <w:rPr>
                <w:sz w:val="20"/>
                <w:szCs w:val="20"/>
              </w:rPr>
            </w:pPr>
            <w:r>
              <w:rPr>
                <w:sz w:val="20"/>
                <w:szCs w:val="20"/>
              </w:rPr>
              <w:t>Atmosferik olaylarla ilgili diğer disiplinler arasında ilişki kurabilecekler,</w:t>
            </w:r>
          </w:p>
          <w:p w:rsidR="008809A1" w:rsidRPr="00E82BA1" w:rsidRDefault="008809A1" w:rsidP="00F912B5">
            <w:pPr>
              <w:numPr>
                <w:ilvl w:val="0"/>
                <w:numId w:val="47"/>
              </w:numPr>
              <w:jc w:val="both"/>
              <w:rPr>
                <w:sz w:val="20"/>
                <w:szCs w:val="20"/>
              </w:rPr>
            </w:pPr>
            <w:r>
              <w:rPr>
                <w:sz w:val="20"/>
                <w:szCs w:val="20"/>
              </w:rPr>
              <w:t xml:space="preserve">Atmosferik olayların nasıl gerçekleştiğini anlayacaklar </w:t>
            </w:r>
          </w:p>
          <w:p w:rsidR="008809A1" w:rsidRPr="00D56406" w:rsidRDefault="008809A1" w:rsidP="003A7740">
            <w:pPr>
              <w:ind w:left="360"/>
              <w:rPr>
                <w:sz w:val="20"/>
                <w:szCs w:val="20"/>
              </w:rPr>
            </w:pPr>
          </w:p>
        </w:tc>
      </w:tr>
      <w:tr w:rsidR="008809A1" w:rsidRPr="007D72A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E82BA1" w:rsidRDefault="008809A1" w:rsidP="00F912B5">
            <w:pPr>
              <w:numPr>
                <w:ilvl w:val="0"/>
                <w:numId w:val="27"/>
              </w:numPr>
              <w:rPr>
                <w:sz w:val="20"/>
                <w:szCs w:val="20"/>
              </w:rPr>
            </w:pPr>
            <w:r>
              <w:rPr>
                <w:rStyle w:val="Vurgu"/>
                <w:sz w:val="20"/>
                <w:szCs w:val="20"/>
              </w:rPr>
              <w:t xml:space="preserve">Atmospheric Sciences, Wallace J. M.,and </w:t>
            </w:r>
            <w:smartTag w:uri="urn:schemas-microsoft-com:office:smarttags" w:element="place">
              <w:smartTag w:uri="urn:schemas-microsoft-com:office:smarttags" w:element="City">
                <w:r>
                  <w:rPr>
                    <w:rStyle w:val="Vurgu"/>
                    <w:sz w:val="20"/>
                    <w:szCs w:val="20"/>
                  </w:rPr>
                  <w:t>Hobbs</w:t>
                </w:r>
              </w:smartTag>
            </w:smartTag>
            <w:r>
              <w:rPr>
                <w:rStyle w:val="Vurgu"/>
                <w:sz w:val="20"/>
                <w:szCs w:val="20"/>
              </w:rPr>
              <w:t xml:space="preserve"> P. V. Academic Press 1977</w:t>
            </w:r>
          </w:p>
          <w:p w:rsidR="008809A1" w:rsidRPr="00E82BA1" w:rsidRDefault="008809A1" w:rsidP="00F912B5">
            <w:pPr>
              <w:numPr>
                <w:ilvl w:val="0"/>
                <w:numId w:val="27"/>
              </w:numPr>
              <w:rPr>
                <w:sz w:val="20"/>
                <w:szCs w:val="20"/>
              </w:rPr>
            </w:pPr>
            <w:r>
              <w:rPr>
                <w:bCs/>
                <w:color w:val="000000"/>
                <w:sz w:val="20"/>
                <w:szCs w:val="20"/>
              </w:rPr>
              <w:t xml:space="preserve">Fundamentals of Meteorology , L. J. Battan, Prentice –Hall, Inc. </w:t>
            </w:r>
          </w:p>
          <w:p w:rsidR="008809A1" w:rsidRPr="00D56406" w:rsidRDefault="008809A1" w:rsidP="003A7740">
            <w:pPr>
              <w:ind w:left="360"/>
              <w:rPr>
                <w:sz w:val="20"/>
                <w:szCs w:val="20"/>
              </w:rPr>
            </w:pPr>
          </w:p>
        </w:tc>
      </w:tr>
      <w:tr w:rsidR="008809A1" w:rsidRPr="007D72A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1F6D54" w:rsidRDefault="008809A1" w:rsidP="00F912B5">
            <w:pPr>
              <w:pStyle w:val="ListeParagraf"/>
              <w:numPr>
                <w:ilvl w:val="0"/>
                <w:numId w:val="28"/>
              </w:numPr>
              <w:rPr>
                <w:sz w:val="20"/>
                <w:szCs w:val="20"/>
                <w:lang w:val="en-US"/>
              </w:rPr>
            </w:pPr>
            <w:r w:rsidRPr="009B1372">
              <w:rPr>
                <w:sz w:val="20"/>
                <w:szCs w:val="20"/>
              </w:rPr>
              <w:t>Serway, R. A. ve Beichner, R. J., Fen ve Mühendislik için Fizik III</w:t>
            </w:r>
          </w:p>
          <w:p w:rsidR="008809A1" w:rsidRPr="009B1372" w:rsidRDefault="008809A1" w:rsidP="00F912B5">
            <w:pPr>
              <w:pStyle w:val="ListeParagraf"/>
              <w:numPr>
                <w:ilvl w:val="0"/>
                <w:numId w:val="28"/>
              </w:numPr>
              <w:rPr>
                <w:sz w:val="20"/>
                <w:szCs w:val="20"/>
                <w:lang w:val="en-US"/>
              </w:rPr>
            </w:pPr>
            <w:r w:rsidRPr="00211A26">
              <w:rPr>
                <w:sz w:val="20"/>
                <w:szCs w:val="20"/>
                <w:lang w:val="en-US"/>
              </w:rPr>
              <w:t xml:space="preserve">Fishbane, P.M., Gasiorowicz, S., &amp; Thornton, S.T. </w:t>
            </w:r>
            <w:r w:rsidRPr="00211A26">
              <w:rPr>
                <w:bCs/>
                <w:color w:val="000000"/>
                <w:sz w:val="20"/>
                <w:szCs w:val="20"/>
              </w:rPr>
              <w:t xml:space="preserve"> </w:t>
            </w:r>
            <w:r w:rsidRPr="00211A26">
              <w:rPr>
                <w:sz w:val="20"/>
                <w:szCs w:val="20"/>
                <w:lang w:val="en-US"/>
              </w:rPr>
              <w:t>Halliday, D.  Temel  Fizik I</w:t>
            </w:r>
          </w:p>
          <w:p w:rsidR="008809A1" w:rsidRPr="00417E58" w:rsidRDefault="008809A1" w:rsidP="00F912B5">
            <w:pPr>
              <w:pStyle w:val="ListeParagraf"/>
              <w:numPr>
                <w:ilvl w:val="0"/>
                <w:numId w:val="28"/>
              </w:numPr>
              <w:rPr>
                <w:color w:val="000000"/>
                <w:sz w:val="20"/>
                <w:szCs w:val="20"/>
              </w:rPr>
            </w:pPr>
            <w:r w:rsidRPr="009B1372">
              <w:rPr>
                <w:sz w:val="20"/>
                <w:szCs w:val="20"/>
                <w:lang w:val="en-US"/>
              </w:rPr>
              <w:lastRenderedPageBreak/>
              <w:t>Bueche, F., Technical Physics</w:t>
            </w:r>
            <w:r w:rsidRPr="009B1372">
              <w:rPr>
                <w:b/>
                <w:sz w:val="20"/>
                <w:szCs w:val="20"/>
                <w:lang w:val="en-US"/>
              </w:rPr>
              <w:t xml:space="preserve"> </w:t>
            </w:r>
          </w:p>
          <w:p w:rsidR="008809A1" w:rsidRPr="00211A26" w:rsidRDefault="008809A1" w:rsidP="003A7740">
            <w:pPr>
              <w:pStyle w:val="ListeParagraf"/>
              <w:rPr>
                <w:sz w:val="20"/>
                <w:szCs w:val="20"/>
                <w:lang w:val="en-US"/>
              </w:rPr>
            </w:pPr>
          </w:p>
        </w:tc>
      </w:tr>
      <w:tr w:rsidR="008809A1" w:rsidRPr="007D72A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7D72A6" w:rsidRDefault="008809A1">
            <w:pPr>
              <w:jc w:val="both"/>
              <w:rPr>
                <w:sz w:val="20"/>
                <w:szCs w:val="20"/>
              </w:rPr>
            </w:pPr>
            <w:r w:rsidRPr="007D72A6">
              <w:rPr>
                <w:sz w:val="20"/>
                <w:szCs w:val="20"/>
              </w:rPr>
              <w:t xml:space="preserve"> Hesap makinesi</w:t>
            </w:r>
          </w:p>
        </w:tc>
      </w:tr>
    </w:tbl>
    <w:p w:rsidR="008809A1" w:rsidRPr="007D72A6" w:rsidRDefault="008809A1" w:rsidP="003A7740">
      <w:pPr>
        <w:rPr>
          <w:sz w:val="20"/>
          <w:szCs w:val="20"/>
        </w:rPr>
        <w:sectPr w:rsidR="008809A1" w:rsidRPr="007D72A6"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8809A1" w:rsidRPr="007D72A6" w:rsidTr="00B44A74">
        <w:trPr>
          <w:trHeight w:val="510"/>
          <w:jc w:val="center"/>
        </w:trPr>
        <w:tc>
          <w:tcPr>
            <w:tcW w:w="5000" w:type="pct"/>
            <w:gridSpan w:val="2"/>
            <w:shd w:val="clear" w:color="auto" w:fill="auto"/>
            <w:vAlign w:val="center"/>
          </w:tcPr>
          <w:p w:rsidR="008809A1" w:rsidRPr="007D72A6" w:rsidRDefault="008809A1">
            <w:pPr>
              <w:jc w:val="center"/>
              <w:rPr>
                <w:b/>
                <w:sz w:val="20"/>
                <w:szCs w:val="20"/>
              </w:rPr>
            </w:pPr>
            <w:r w:rsidRPr="007D72A6">
              <w:rPr>
                <w:b/>
                <w:sz w:val="20"/>
                <w:szCs w:val="20"/>
              </w:rPr>
              <w:lastRenderedPageBreak/>
              <w:t>DERSİN HAFTALIK PLANI</w:t>
            </w:r>
          </w:p>
        </w:tc>
      </w:tr>
      <w:tr w:rsidR="008809A1" w:rsidRPr="007D72A6" w:rsidTr="00B44A74">
        <w:trPr>
          <w:jc w:val="center"/>
        </w:trPr>
        <w:tc>
          <w:tcPr>
            <w:tcW w:w="593" w:type="pct"/>
            <w:shd w:val="clear" w:color="auto" w:fill="auto"/>
          </w:tcPr>
          <w:p w:rsidR="008809A1" w:rsidRPr="007D72A6" w:rsidRDefault="008809A1">
            <w:pPr>
              <w:jc w:val="center"/>
              <w:rPr>
                <w:b/>
                <w:sz w:val="20"/>
                <w:szCs w:val="20"/>
              </w:rPr>
            </w:pPr>
            <w:r w:rsidRPr="007D72A6">
              <w:rPr>
                <w:b/>
                <w:sz w:val="20"/>
                <w:szCs w:val="20"/>
              </w:rPr>
              <w:t>HAFTA</w:t>
            </w:r>
          </w:p>
        </w:tc>
        <w:tc>
          <w:tcPr>
            <w:tcW w:w="4407" w:type="pct"/>
            <w:shd w:val="clear" w:color="auto" w:fill="auto"/>
          </w:tcPr>
          <w:p w:rsidR="008809A1" w:rsidRPr="007D72A6" w:rsidRDefault="008809A1">
            <w:pPr>
              <w:rPr>
                <w:b/>
                <w:sz w:val="20"/>
                <w:szCs w:val="20"/>
              </w:rPr>
            </w:pPr>
            <w:r w:rsidRPr="007D72A6">
              <w:rPr>
                <w:b/>
                <w:sz w:val="20"/>
                <w:szCs w:val="20"/>
              </w:rPr>
              <w:t>İŞLENEN KONULAR</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1</w:t>
            </w:r>
          </w:p>
        </w:tc>
        <w:tc>
          <w:tcPr>
            <w:tcW w:w="4407" w:type="pct"/>
            <w:shd w:val="clear" w:color="auto" w:fill="auto"/>
          </w:tcPr>
          <w:p w:rsidR="008809A1" w:rsidRPr="00235EAC" w:rsidRDefault="008809A1" w:rsidP="003A7740">
            <w:pPr>
              <w:rPr>
                <w:sz w:val="20"/>
                <w:szCs w:val="20"/>
                <w:lang w:val="en-US"/>
              </w:rPr>
            </w:pPr>
            <w:r>
              <w:rPr>
                <w:sz w:val="20"/>
                <w:szCs w:val="20"/>
                <w:lang w:val="en-US"/>
              </w:rPr>
              <w:t>Atmosferin bileşimi</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2</w:t>
            </w:r>
          </w:p>
        </w:tc>
        <w:tc>
          <w:tcPr>
            <w:tcW w:w="4407" w:type="pct"/>
            <w:shd w:val="clear" w:color="auto" w:fill="auto"/>
          </w:tcPr>
          <w:p w:rsidR="008809A1" w:rsidRPr="00235EAC" w:rsidRDefault="008809A1" w:rsidP="003A7740">
            <w:pPr>
              <w:rPr>
                <w:sz w:val="20"/>
                <w:szCs w:val="20"/>
                <w:lang w:val="en-US"/>
              </w:rPr>
            </w:pPr>
            <w:r>
              <w:rPr>
                <w:sz w:val="20"/>
                <w:szCs w:val="20"/>
                <w:lang w:val="en-US"/>
              </w:rPr>
              <w:t>Atmosferin yapısı</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3</w:t>
            </w:r>
          </w:p>
        </w:tc>
        <w:tc>
          <w:tcPr>
            <w:tcW w:w="4407" w:type="pct"/>
            <w:shd w:val="clear" w:color="auto" w:fill="auto"/>
          </w:tcPr>
          <w:p w:rsidR="008809A1" w:rsidRPr="00235EAC" w:rsidRDefault="008809A1" w:rsidP="003A7740">
            <w:pPr>
              <w:rPr>
                <w:sz w:val="20"/>
                <w:szCs w:val="20"/>
                <w:lang w:val="en-US"/>
              </w:rPr>
            </w:pPr>
            <w:r>
              <w:rPr>
                <w:sz w:val="20"/>
                <w:szCs w:val="20"/>
                <w:lang w:val="en-US"/>
              </w:rPr>
              <w:t>Atmosferin enerjisi</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4</w:t>
            </w:r>
          </w:p>
        </w:tc>
        <w:tc>
          <w:tcPr>
            <w:tcW w:w="4407" w:type="pct"/>
            <w:shd w:val="clear" w:color="auto" w:fill="auto"/>
          </w:tcPr>
          <w:p w:rsidR="008809A1" w:rsidRPr="00235EAC" w:rsidRDefault="008809A1" w:rsidP="003A7740">
            <w:pPr>
              <w:rPr>
                <w:sz w:val="20"/>
                <w:szCs w:val="20"/>
                <w:lang w:val="en-US"/>
              </w:rPr>
            </w:pPr>
            <w:r>
              <w:rPr>
                <w:sz w:val="20"/>
                <w:szCs w:val="20"/>
                <w:lang w:val="en-US"/>
              </w:rPr>
              <w:t>Atmosferik durgunluk ve dikey hava hareketi</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5</w:t>
            </w:r>
          </w:p>
        </w:tc>
        <w:tc>
          <w:tcPr>
            <w:tcW w:w="4407" w:type="pct"/>
            <w:shd w:val="clear" w:color="auto" w:fill="auto"/>
          </w:tcPr>
          <w:p w:rsidR="008809A1" w:rsidRPr="00235EAC" w:rsidRDefault="008809A1" w:rsidP="003A7740">
            <w:pPr>
              <w:rPr>
                <w:sz w:val="20"/>
                <w:szCs w:val="20"/>
                <w:lang w:val="en-US"/>
              </w:rPr>
            </w:pPr>
            <w:r>
              <w:rPr>
                <w:sz w:val="20"/>
                <w:szCs w:val="20"/>
                <w:lang w:val="en-US"/>
              </w:rPr>
              <w:t>Bulutlar</w:t>
            </w:r>
          </w:p>
        </w:tc>
      </w:tr>
      <w:tr w:rsidR="008809A1" w:rsidRPr="007D72A6" w:rsidTr="00B44A74">
        <w:trPr>
          <w:jc w:val="center"/>
        </w:trPr>
        <w:tc>
          <w:tcPr>
            <w:tcW w:w="593" w:type="pct"/>
            <w:tcBorders>
              <w:bottom w:val="single" w:sz="6" w:space="0" w:color="auto"/>
            </w:tcBorders>
            <w:shd w:val="clear" w:color="auto" w:fill="auto"/>
            <w:vAlign w:val="center"/>
          </w:tcPr>
          <w:p w:rsidR="008809A1" w:rsidRPr="007D72A6" w:rsidRDefault="008809A1">
            <w:pPr>
              <w:jc w:val="center"/>
              <w:rPr>
                <w:sz w:val="20"/>
                <w:szCs w:val="20"/>
              </w:rPr>
            </w:pPr>
            <w:r w:rsidRPr="007D72A6">
              <w:rPr>
                <w:sz w:val="20"/>
                <w:szCs w:val="20"/>
              </w:rPr>
              <w:t>6</w:t>
            </w:r>
          </w:p>
        </w:tc>
        <w:tc>
          <w:tcPr>
            <w:tcW w:w="4407" w:type="pct"/>
            <w:tcBorders>
              <w:bottom w:val="single" w:sz="6" w:space="0" w:color="auto"/>
            </w:tcBorders>
            <w:shd w:val="clear" w:color="auto" w:fill="auto"/>
          </w:tcPr>
          <w:p w:rsidR="008809A1" w:rsidRPr="00235EAC" w:rsidRDefault="008809A1" w:rsidP="003A7740">
            <w:pPr>
              <w:rPr>
                <w:sz w:val="20"/>
                <w:szCs w:val="20"/>
                <w:lang w:val="en-US"/>
              </w:rPr>
            </w:pPr>
            <w:r>
              <w:rPr>
                <w:sz w:val="20"/>
                <w:szCs w:val="20"/>
                <w:lang w:val="en-US"/>
              </w:rPr>
              <w:t>Yağış</w:t>
            </w:r>
          </w:p>
        </w:tc>
      </w:tr>
      <w:tr w:rsidR="008809A1" w:rsidRPr="007D72A6" w:rsidTr="00B44A74">
        <w:trPr>
          <w:jc w:val="center"/>
        </w:trPr>
        <w:tc>
          <w:tcPr>
            <w:tcW w:w="593" w:type="pct"/>
            <w:tcBorders>
              <w:top w:val="single" w:sz="6" w:space="0" w:color="auto"/>
              <w:bottom w:val="single" w:sz="6" w:space="0" w:color="auto"/>
            </w:tcBorders>
            <w:shd w:val="clear" w:color="auto" w:fill="D9D9D9"/>
            <w:vAlign w:val="center"/>
          </w:tcPr>
          <w:p w:rsidR="008809A1" w:rsidRPr="007D72A6" w:rsidRDefault="008809A1">
            <w:pPr>
              <w:jc w:val="center"/>
              <w:rPr>
                <w:sz w:val="20"/>
                <w:szCs w:val="20"/>
              </w:rPr>
            </w:pPr>
            <w:r w:rsidRPr="007D72A6">
              <w:rPr>
                <w:sz w:val="20"/>
                <w:szCs w:val="20"/>
              </w:rPr>
              <w:t>7-8</w:t>
            </w:r>
          </w:p>
        </w:tc>
        <w:tc>
          <w:tcPr>
            <w:tcW w:w="4407" w:type="pct"/>
            <w:tcBorders>
              <w:top w:val="single" w:sz="6" w:space="0" w:color="auto"/>
              <w:bottom w:val="single" w:sz="6" w:space="0" w:color="auto"/>
            </w:tcBorders>
            <w:shd w:val="clear" w:color="auto" w:fill="D9D9D9"/>
          </w:tcPr>
          <w:p w:rsidR="008809A1" w:rsidRPr="00235EAC" w:rsidRDefault="008809A1" w:rsidP="003A7740">
            <w:pPr>
              <w:jc w:val="both"/>
              <w:rPr>
                <w:sz w:val="20"/>
                <w:szCs w:val="20"/>
                <w:lang w:val="en-US"/>
              </w:rPr>
            </w:pPr>
            <w:r>
              <w:rPr>
                <w:sz w:val="20"/>
                <w:szCs w:val="20"/>
                <w:lang w:val="en-US"/>
              </w:rPr>
              <w:t xml:space="preserve">MID-TERM EXAM </w:t>
            </w:r>
          </w:p>
        </w:tc>
      </w:tr>
      <w:tr w:rsidR="008809A1" w:rsidRPr="007D72A6" w:rsidTr="00B44A74">
        <w:trPr>
          <w:jc w:val="center"/>
        </w:trPr>
        <w:tc>
          <w:tcPr>
            <w:tcW w:w="593" w:type="pct"/>
            <w:tcBorders>
              <w:top w:val="single" w:sz="6" w:space="0" w:color="auto"/>
            </w:tcBorders>
            <w:shd w:val="clear" w:color="auto" w:fill="auto"/>
            <w:vAlign w:val="center"/>
          </w:tcPr>
          <w:p w:rsidR="008809A1" w:rsidRPr="007D72A6" w:rsidRDefault="008809A1">
            <w:pPr>
              <w:jc w:val="center"/>
              <w:rPr>
                <w:sz w:val="20"/>
                <w:szCs w:val="20"/>
              </w:rPr>
            </w:pPr>
            <w:r w:rsidRPr="007D72A6">
              <w:rPr>
                <w:sz w:val="20"/>
                <w:szCs w:val="20"/>
              </w:rPr>
              <w:t>9</w:t>
            </w:r>
          </w:p>
        </w:tc>
        <w:tc>
          <w:tcPr>
            <w:tcW w:w="4407" w:type="pct"/>
            <w:tcBorders>
              <w:top w:val="single" w:sz="6" w:space="0" w:color="auto"/>
            </w:tcBorders>
            <w:shd w:val="clear" w:color="auto" w:fill="auto"/>
          </w:tcPr>
          <w:p w:rsidR="008809A1" w:rsidRPr="00235EAC" w:rsidRDefault="008809A1" w:rsidP="003A7740">
            <w:pPr>
              <w:jc w:val="both"/>
              <w:rPr>
                <w:sz w:val="20"/>
                <w:szCs w:val="20"/>
                <w:lang w:val="en-US"/>
              </w:rPr>
            </w:pPr>
            <w:r>
              <w:rPr>
                <w:sz w:val="20"/>
                <w:szCs w:val="20"/>
                <w:lang w:val="en-US"/>
              </w:rPr>
              <w:t>Rüzgarlar,ve Şiddetli fırtınalar</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10</w:t>
            </w:r>
          </w:p>
        </w:tc>
        <w:tc>
          <w:tcPr>
            <w:tcW w:w="4407" w:type="pct"/>
            <w:shd w:val="clear" w:color="auto" w:fill="auto"/>
          </w:tcPr>
          <w:p w:rsidR="008809A1" w:rsidRPr="00235EAC" w:rsidRDefault="008809A1" w:rsidP="003A7740">
            <w:pPr>
              <w:rPr>
                <w:sz w:val="20"/>
                <w:szCs w:val="20"/>
                <w:lang w:val="en-US"/>
              </w:rPr>
            </w:pPr>
            <w:r>
              <w:rPr>
                <w:sz w:val="20"/>
                <w:szCs w:val="20"/>
                <w:lang w:val="en-US"/>
              </w:rPr>
              <w:t>Hava kütlesi, hava cepheleri ve siklonlar</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11</w:t>
            </w:r>
          </w:p>
        </w:tc>
        <w:tc>
          <w:tcPr>
            <w:tcW w:w="4407" w:type="pct"/>
            <w:shd w:val="clear" w:color="auto" w:fill="auto"/>
          </w:tcPr>
          <w:p w:rsidR="008809A1" w:rsidRPr="00235EAC" w:rsidRDefault="008809A1" w:rsidP="003A7740">
            <w:pPr>
              <w:rPr>
                <w:sz w:val="20"/>
                <w:szCs w:val="20"/>
                <w:lang w:val="en-US"/>
              </w:rPr>
            </w:pPr>
            <w:r>
              <w:rPr>
                <w:sz w:val="20"/>
                <w:szCs w:val="20"/>
                <w:lang w:val="en-US"/>
              </w:rPr>
              <w:t>Hava analiz ve tahminleri</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12</w:t>
            </w:r>
          </w:p>
        </w:tc>
        <w:tc>
          <w:tcPr>
            <w:tcW w:w="4407" w:type="pct"/>
            <w:shd w:val="clear" w:color="auto" w:fill="auto"/>
          </w:tcPr>
          <w:p w:rsidR="008809A1" w:rsidRPr="00235EAC" w:rsidRDefault="008809A1" w:rsidP="003A7740">
            <w:pPr>
              <w:rPr>
                <w:sz w:val="20"/>
                <w:szCs w:val="20"/>
                <w:lang w:val="en-US"/>
              </w:rPr>
            </w:pPr>
            <w:r>
              <w:rPr>
                <w:sz w:val="20"/>
                <w:szCs w:val="20"/>
                <w:lang w:val="en-US"/>
              </w:rPr>
              <w:t>Atmosferik optic ve akustik</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13</w:t>
            </w:r>
          </w:p>
        </w:tc>
        <w:tc>
          <w:tcPr>
            <w:tcW w:w="4407" w:type="pct"/>
            <w:shd w:val="clear" w:color="auto" w:fill="auto"/>
          </w:tcPr>
          <w:p w:rsidR="008809A1" w:rsidRPr="00235EAC" w:rsidRDefault="008809A1" w:rsidP="003A7740">
            <w:pPr>
              <w:rPr>
                <w:sz w:val="20"/>
                <w:szCs w:val="20"/>
                <w:lang w:val="en-US"/>
              </w:rPr>
            </w:pPr>
            <w:r>
              <w:rPr>
                <w:sz w:val="20"/>
                <w:szCs w:val="20"/>
                <w:lang w:val="en-US"/>
              </w:rPr>
              <w:t>Bölgesel iklim</w:t>
            </w:r>
          </w:p>
        </w:tc>
      </w:tr>
      <w:tr w:rsidR="008809A1" w:rsidRPr="007D72A6" w:rsidTr="00B44A74">
        <w:trPr>
          <w:jc w:val="center"/>
        </w:trPr>
        <w:tc>
          <w:tcPr>
            <w:tcW w:w="593" w:type="pct"/>
            <w:tcBorders>
              <w:bottom w:val="single" w:sz="6" w:space="0" w:color="auto"/>
            </w:tcBorders>
            <w:shd w:val="clear" w:color="auto" w:fill="auto"/>
            <w:vAlign w:val="center"/>
          </w:tcPr>
          <w:p w:rsidR="008809A1" w:rsidRPr="007D72A6" w:rsidRDefault="008809A1">
            <w:pPr>
              <w:jc w:val="center"/>
              <w:rPr>
                <w:sz w:val="20"/>
                <w:szCs w:val="20"/>
              </w:rPr>
            </w:pPr>
            <w:r w:rsidRPr="007D72A6">
              <w:rPr>
                <w:sz w:val="20"/>
                <w:szCs w:val="20"/>
              </w:rPr>
              <w:t>14</w:t>
            </w:r>
          </w:p>
        </w:tc>
        <w:tc>
          <w:tcPr>
            <w:tcW w:w="4407" w:type="pct"/>
            <w:tcBorders>
              <w:bottom w:val="single" w:sz="6" w:space="0" w:color="auto"/>
            </w:tcBorders>
            <w:shd w:val="clear" w:color="auto" w:fill="auto"/>
          </w:tcPr>
          <w:p w:rsidR="008809A1" w:rsidRPr="00235EAC" w:rsidRDefault="008809A1" w:rsidP="003A7740">
            <w:pPr>
              <w:rPr>
                <w:sz w:val="20"/>
                <w:szCs w:val="20"/>
                <w:lang w:val="en-US"/>
              </w:rPr>
            </w:pPr>
            <w:r>
              <w:rPr>
                <w:sz w:val="20"/>
                <w:szCs w:val="20"/>
                <w:lang w:val="en-US"/>
              </w:rPr>
              <w:t>Küresel iklim değişikliği</w:t>
            </w:r>
          </w:p>
        </w:tc>
      </w:tr>
      <w:tr w:rsidR="008809A1" w:rsidRPr="007D72A6" w:rsidTr="00B44A74">
        <w:trPr>
          <w:trHeight w:val="322"/>
          <w:jc w:val="center"/>
        </w:trPr>
        <w:tc>
          <w:tcPr>
            <w:tcW w:w="593" w:type="pct"/>
            <w:tcBorders>
              <w:top w:val="single" w:sz="6" w:space="0" w:color="auto"/>
              <w:bottom w:val="single" w:sz="12" w:space="0" w:color="auto"/>
            </w:tcBorders>
            <w:shd w:val="clear" w:color="auto" w:fill="D9D9D9"/>
            <w:vAlign w:val="center"/>
          </w:tcPr>
          <w:p w:rsidR="008809A1" w:rsidRPr="007D72A6" w:rsidRDefault="008809A1" w:rsidP="00B44A74">
            <w:pPr>
              <w:jc w:val="center"/>
              <w:rPr>
                <w:sz w:val="20"/>
                <w:szCs w:val="20"/>
              </w:rPr>
            </w:pPr>
            <w:r w:rsidRPr="007D72A6">
              <w:rPr>
                <w:sz w:val="20"/>
                <w:szCs w:val="20"/>
              </w:rPr>
              <w:t>15-16</w:t>
            </w:r>
          </w:p>
        </w:tc>
        <w:tc>
          <w:tcPr>
            <w:tcW w:w="4407" w:type="pct"/>
            <w:tcBorders>
              <w:top w:val="single" w:sz="6" w:space="0" w:color="auto"/>
              <w:bottom w:val="single" w:sz="12" w:space="0" w:color="auto"/>
            </w:tcBorders>
            <w:shd w:val="clear" w:color="auto" w:fill="D9D9D9"/>
            <w:vAlign w:val="center"/>
          </w:tcPr>
          <w:p w:rsidR="008809A1" w:rsidRPr="007D72A6" w:rsidRDefault="008809A1">
            <w:pPr>
              <w:rPr>
                <w:sz w:val="20"/>
                <w:szCs w:val="20"/>
              </w:rPr>
            </w:pPr>
            <w:r w:rsidRPr="007D72A6">
              <w:rPr>
                <w:sz w:val="20"/>
                <w:szCs w:val="20"/>
              </w:rPr>
              <w:t xml:space="preserve">FİNAL SINAVI </w:t>
            </w:r>
          </w:p>
        </w:tc>
      </w:tr>
    </w:tbl>
    <w:p w:rsidR="008809A1" w:rsidRPr="007D72A6" w:rsidRDefault="008809A1" w:rsidP="003A7740">
      <w:pPr>
        <w:rPr>
          <w:sz w:val="20"/>
          <w:szCs w:val="20"/>
        </w:rPr>
      </w:pPr>
    </w:p>
    <w:p w:rsidR="008809A1" w:rsidRPr="007D72A6" w:rsidRDefault="008809A1"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7D72A6">
        <w:tc>
          <w:tcPr>
            <w:tcW w:w="603" w:type="dxa"/>
            <w:tcBorders>
              <w:top w:val="single" w:sz="12" w:space="0" w:color="auto"/>
              <w:left w:val="single" w:sz="12" w:space="0" w:color="auto"/>
              <w:bottom w:val="single" w:sz="6" w:space="0" w:color="auto"/>
              <w:right w:val="single" w:sz="6" w:space="0" w:color="auto"/>
            </w:tcBorders>
            <w:vAlign w:val="center"/>
          </w:tcPr>
          <w:p w:rsidR="008809A1" w:rsidRPr="007D72A6" w:rsidRDefault="008809A1">
            <w:pPr>
              <w:jc w:val="center"/>
              <w:rPr>
                <w:b/>
                <w:sz w:val="20"/>
                <w:szCs w:val="20"/>
              </w:rPr>
            </w:pPr>
            <w:r w:rsidRPr="007D72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809A1" w:rsidRPr="007D72A6" w:rsidRDefault="008809A1">
            <w:pPr>
              <w:rPr>
                <w:b/>
                <w:sz w:val="20"/>
                <w:szCs w:val="20"/>
              </w:rPr>
            </w:pPr>
            <w:r w:rsidRPr="007D72A6">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7D72A6" w:rsidRDefault="008809A1">
            <w:pPr>
              <w:jc w:val="center"/>
              <w:rPr>
                <w:b/>
                <w:sz w:val="20"/>
                <w:szCs w:val="20"/>
              </w:rPr>
            </w:pPr>
            <w:r w:rsidRPr="007D72A6">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7D72A6" w:rsidRDefault="008809A1">
            <w:pPr>
              <w:jc w:val="center"/>
              <w:rPr>
                <w:b/>
                <w:sz w:val="20"/>
                <w:szCs w:val="20"/>
              </w:rPr>
            </w:pPr>
            <w:r w:rsidRPr="007D72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09A1" w:rsidRPr="007D72A6" w:rsidRDefault="008809A1">
            <w:pPr>
              <w:jc w:val="center"/>
              <w:rPr>
                <w:b/>
                <w:sz w:val="20"/>
                <w:szCs w:val="20"/>
              </w:rPr>
            </w:pPr>
            <w:r w:rsidRPr="007D72A6">
              <w:rPr>
                <w:b/>
                <w:sz w:val="20"/>
                <w:szCs w:val="20"/>
              </w:rPr>
              <w:t>1</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X</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E956DF">
            <w:pPr>
              <w:rPr>
                <w:color w:val="FF0000"/>
                <w:sz w:val="20"/>
                <w:szCs w:val="20"/>
              </w:rPr>
            </w:pPr>
            <w:r w:rsidRPr="007D72A6">
              <w:rPr>
                <w:sz w:val="20"/>
                <w:szCs w:val="20"/>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E956DF">
            <w:pPr>
              <w:rPr>
                <w:color w:val="FF0000"/>
                <w:sz w:val="20"/>
                <w:szCs w:val="20"/>
              </w:rPr>
            </w:pPr>
            <w:r w:rsidRPr="007D72A6">
              <w:rPr>
                <w:sz w:val="20"/>
                <w:szCs w:val="20"/>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X</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E956DF">
            <w:pPr>
              <w:rPr>
                <w:color w:val="FF0000"/>
                <w:sz w:val="20"/>
                <w:szCs w:val="20"/>
              </w:rPr>
            </w:pPr>
            <w:r w:rsidRPr="007D72A6">
              <w:rPr>
                <w:sz w:val="20"/>
                <w:szCs w:val="20"/>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E956DF">
            <w:pPr>
              <w:rPr>
                <w:color w:val="FF0000"/>
                <w:sz w:val="20"/>
                <w:szCs w:val="20"/>
              </w:rPr>
            </w:pPr>
            <w:r w:rsidRPr="007D72A6">
              <w:rPr>
                <w:sz w:val="20"/>
                <w:szCs w:val="20"/>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X</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E956DF">
            <w:pPr>
              <w:rPr>
                <w:color w:val="FF0000"/>
                <w:sz w:val="20"/>
                <w:szCs w:val="20"/>
              </w:rPr>
            </w:pPr>
            <w:r w:rsidRPr="007D72A6">
              <w:rPr>
                <w:sz w:val="20"/>
                <w:szCs w:val="20"/>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EB4B43">
            <w:pPr>
              <w:jc w:val="center"/>
              <w:rPr>
                <w:b/>
                <w:sz w:val="20"/>
                <w:szCs w:val="20"/>
              </w:rPr>
            </w:pPr>
            <w:r w:rsidRPr="007D72A6">
              <w:rPr>
                <w:b/>
                <w:sz w:val="20"/>
                <w:szCs w:val="20"/>
              </w:rPr>
              <w:t>X</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X</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p>
        </w:tc>
      </w:tr>
      <w:tr w:rsidR="008809A1" w:rsidRPr="007D72A6">
        <w:tc>
          <w:tcPr>
            <w:tcW w:w="9889" w:type="dxa"/>
            <w:gridSpan w:val="5"/>
            <w:tcBorders>
              <w:top w:val="single" w:sz="6" w:space="0" w:color="auto"/>
              <w:left w:val="single" w:sz="12" w:space="0" w:color="auto"/>
              <w:bottom w:val="single" w:sz="12" w:space="0" w:color="auto"/>
              <w:right w:val="single" w:sz="12" w:space="0" w:color="auto"/>
            </w:tcBorders>
            <w:vAlign w:val="center"/>
          </w:tcPr>
          <w:p w:rsidR="008809A1" w:rsidRPr="007D72A6" w:rsidRDefault="008809A1">
            <w:pPr>
              <w:jc w:val="both"/>
              <w:rPr>
                <w:sz w:val="20"/>
                <w:szCs w:val="20"/>
              </w:rPr>
            </w:pPr>
            <w:r w:rsidRPr="007D72A6">
              <w:rPr>
                <w:b/>
                <w:sz w:val="20"/>
                <w:szCs w:val="20"/>
              </w:rPr>
              <w:t>1</w:t>
            </w:r>
            <w:r w:rsidRPr="007D72A6">
              <w:rPr>
                <w:sz w:val="20"/>
                <w:szCs w:val="20"/>
              </w:rPr>
              <w:t xml:space="preserve">:Hiç Katkısı Yok. </w:t>
            </w:r>
            <w:r w:rsidRPr="007D72A6">
              <w:rPr>
                <w:b/>
                <w:sz w:val="20"/>
                <w:szCs w:val="20"/>
              </w:rPr>
              <w:t>2</w:t>
            </w:r>
            <w:r w:rsidRPr="007D72A6">
              <w:rPr>
                <w:sz w:val="20"/>
                <w:szCs w:val="20"/>
              </w:rPr>
              <w:t xml:space="preserve">:Kısmen Katkısı Var. </w:t>
            </w:r>
            <w:r w:rsidRPr="007D72A6">
              <w:rPr>
                <w:b/>
                <w:sz w:val="20"/>
                <w:szCs w:val="20"/>
              </w:rPr>
              <w:t>3</w:t>
            </w:r>
            <w:r w:rsidRPr="007D72A6">
              <w:rPr>
                <w:sz w:val="20"/>
                <w:szCs w:val="20"/>
              </w:rPr>
              <w:t>:Tam Katkısı Var.</w:t>
            </w:r>
          </w:p>
        </w:tc>
      </w:tr>
    </w:tbl>
    <w:p w:rsidR="008809A1" w:rsidRPr="007D72A6" w:rsidRDefault="008809A1" w:rsidP="003A7740">
      <w:pPr>
        <w:rPr>
          <w:sz w:val="20"/>
          <w:szCs w:val="20"/>
        </w:rPr>
      </w:pPr>
    </w:p>
    <w:p w:rsidR="008809A1" w:rsidRPr="007D72A6" w:rsidRDefault="008809A1" w:rsidP="003A7740">
      <w:pPr>
        <w:spacing w:line="360" w:lineRule="auto"/>
        <w:rPr>
          <w:sz w:val="20"/>
          <w:szCs w:val="20"/>
        </w:rPr>
      </w:pPr>
      <w:r w:rsidRPr="007D72A6">
        <w:rPr>
          <w:b/>
          <w:sz w:val="20"/>
          <w:szCs w:val="20"/>
        </w:rPr>
        <w:t>Dersin Öğretim Üyesi:</w:t>
      </w:r>
      <w:r w:rsidRPr="007D72A6">
        <w:rPr>
          <w:sz w:val="20"/>
          <w:szCs w:val="20"/>
        </w:rPr>
        <w:t xml:space="preserve">   </w:t>
      </w:r>
      <w:r w:rsidR="00334793">
        <w:rPr>
          <w:sz w:val="20"/>
          <w:szCs w:val="20"/>
        </w:rPr>
        <w:t>Prof</w:t>
      </w:r>
      <w:r w:rsidRPr="007D72A6">
        <w:rPr>
          <w:sz w:val="20"/>
          <w:szCs w:val="20"/>
        </w:rPr>
        <w:t>. Dr. S. Deniz KORKMAZ</w:t>
      </w:r>
    </w:p>
    <w:p w:rsidR="008809A1" w:rsidRPr="007D72A6" w:rsidRDefault="008809A1" w:rsidP="003A7740">
      <w:pPr>
        <w:tabs>
          <w:tab w:val="left" w:pos="7800"/>
        </w:tabs>
        <w:rPr>
          <w:sz w:val="20"/>
          <w:szCs w:val="20"/>
        </w:rPr>
      </w:pPr>
      <w:r w:rsidRPr="007D72A6">
        <w:rPr>
          <w:b/>
          <w:sz w:val="20"/>
          <w:szCs w:val="20"/>
        </w:rPr>
        <w:t>İmza</w:t>
      </w:r>
      <w:r w:rsidRPr="007D72A6">
        <w:rPr>
          <w:sz w:val="20"/>
          <w:szCs w:val="20"/>
        </w:rPr>
        <w:t xml:space="preserve">: </w:t>
      </w:r>
      <w:r w:rsidRPr="007D72A6">
        <w:rPr>
          <w:sz w:val="20"/>
          <w:szCs w:val="20"/>
        </w:rPr>
        <w:tab/>
      </w:r>
      <w:r w:rsidRPr="007D72A6">
        <w:rPr>
          <w:b/>
          <w:sz w:val="20"/>
          <w:szCs w:val="20"/>
        </w:rPr>
        <w:t>Tarih:</w:t>
      </w:r>
    </w:p>
    <w:p w:rsidR="008809A1" w:rsidRDefault="008809A1" w:rsidP="003A7740">
      <w:pPr>
        <w:tabs>
          <w:tab w:val="left" w:pos="7800"/>
        </w:tabs>
        <w:rPr>
          <w:sz w:val="20"/>
          <w:szCs w:val="20"/>
        </w:rPr>
      </w:pPr>
      <w:r w:rsidRPr="007D72A6">
        <w:rPr>
          <w:sz w:val="20"/>
          <w:szCs w:val="20"/>
        </w:rPr>
        <w:t xml:space="preserve">                       </w:t>
      </w:r>
    </w:p>
    <w:p w:rsidR="00334793" w:rsidRDefault="00334793" w:rsidP="003A7740">
      <w:pPr>
        <w:tabs>
          <w:tab w:val="left" w:pos="7800"/>
        </w:tabs>
        <w:rPr>
          <w:sz w:val="20"/>
          <w:szCs w:val="20"/>
        </w:rPr>
      </w:pPr>
    </w:p>
    <w:p w:rsidR="00334793" w:rsidRDefault="00334793" w:rsidP="003A7740">
      <w:pPr>
        <w:tabs>
          <w:tab w:val="left" w:pos="7800"/>
        </w:tabs>
        <w:rPr>
          <w:sz w:val="20"/>
          <w:szCs w:val="20"/>
        </w:rPr>
      </w:pPr>
    </w:p>
    <w:p w:rsidR="00334793" w:rsidRDefault="00334793" w:rsidP="003A7740">
      <w:pPr>
        <w:tabs>
          <w:tab w:val="left" w:pos="7800"/>
        </w:tabs>
        <w:rPr>
          <w:sz w:val="20"/>
          <w:szCs w:val="20"/>
        </w:rPr>
      </w:pPr>
    </w:p>
    <w:p w:rsidR="00334793" w:rsidRDefault="00334793" w:rsidP="003A7740">
      <w:pPr>
        <w:tabs>
          <w:tab w:val="left" w:pos="7800"/>
        </w:tabs>
        <w:rPr>
          <w:sz w:val="20"/>
          <w:szCs w:val="20"/>
        </w:rPr>
      </w:pPr>
    </w:p>
    <w:p w:rsidR="00334793" w:rsidRDefault="00334793" w:rsidP="003A7740">
      <w:pPr>
        <w:tabs>
          <w:tab w:val="left" w:pos="7800"/>
        </w:tabs>
        <w:rPr>
          <w:sz w:val="20"/>
          <w:szCs w:val="20"/>
        </w:rPr>
      </w:pPr>
    </w:p>
    <w:p w:rsidR="00334793" w:rsidRPr="007D72A6" w:rsidRDefault="00334793" w:rsidP="003A7740">
      <w:pPr>
        <w:tabs>
          <w:tab w:val="left" w:pos="7800"/>
        </w:tabs>
        <w:rPr>
          <w:sz w:val="20"/>
          <w:szCs w:val="20"/>
        </w:rPr>
      </w:pPr>
    </w:p>
    <w:p w:rsidR="008809A1" w:rsidRPr="007D72A6" w:rsidRDefault="008809A1" w:rsidP="003A7740">
      <w:pPr>
        <w:tabs>
          <w:tab w:val="left" w:pos="7800"/>
        </w:tabs>
        <w:rPr>
          <w:sz w:val="20"/>
          <w:szCs w:val="20"/>
        </w:rPr>
      </w:pPr>
      <w:r w:rsidRPr="007D72A6">
        <w:rPr>
          <w:sz w:val="20"/>
          <w:szCs w:val="20"/>
        </w:rPr>
        <w:tab/>
      </w:r>
      <w:r w:rsidRPr="007D72A6">
        <w:rPr>
          <w:sz w:val="20"/>
          <w:szCs w:val="20"/>
        </w:rPr>
        <w:tab/>
      </w:r>
    </w:p>
    <w:p w:rsidR="008809A1" w:rsidRDefault="008809A1" w:rsidP="003A7740">
      <w:pPr>
        <w:outlineLvl w:val="0"/>
        <w:rPr>
          <w:b/>
          <w:sz w:val="22"/>
          <w:szCs w:val="22"/>
        </w:rPr>
      </w:pPr>
    </w:p>
    <w:p w:rsidR="0033725A" w:rsidRDefault="00334793" w:rsidP="003A7740">
      <w:pPr>
        <w:outlineLvl w:val="0"/>
        <w:rPr>
          <w:b/>
          <w:sz w:val="22"/>
          <w:szCs w:val="22"/>
        </w:rPr>
      </w:pPr>
      <w:r w:rsidRPr="00334793">
        <w:rPr>
          <w:b/>
          <w:noProof/>
          <w:sz w:val="22"/>
          <w:szCs w:val="22"/>
        </w:rPr>
        <w:lastRenderedPageBreak/>
        <w:drawing>
          <wp:anchor distT="0" distB="0" distL="114300" distR="114300" simplePos="0" relativeHeight="251915264" behindDoc="1" locked="0" layoutInCell="1" allowOverlap="1">
            <wp:simplePos x="0" y="0"/>
            <wp:positionH relativeFrom="column">
              <wp:posOffset>33655</wp:posOffset>
            </wp:positionH>
            <wp:positionV relativeFrom="paragraph">
              <wp:posOffset>-93980</wp:posOffset>
            </wp:positionV>
            <wp:extent cx="499110" cy="464820"/>
            <wp:effectExtent l="19050" t="0" r="0" b="0"/>
            <wp:wrapSquare wrapText="bothSides"/>
            <wp:docPr id="10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8809A1">
        <w:rPr>
          <w:b/>
          <w:sz w:val="22"/>
          <w:szCs w:val="22"/>
        </w:rPr>
        <w:t xml:space="preserve"> </w:t>
      </w:r>
      <w:r w:rsidR="008809A1">
        <w:rPr>
          <w:sz w:val="22"/>
          <w:szCs w:val="22"/>
        </w:rPr>
        <w:t>(Fen Bilgisi Öğretmenliği)</w:t>
      </w:r>
      <w:r w:rsidR="008809A1">
        <w:rPr>
          <w:b/>
          <w:sz w:val="22"/>
          <w:szCs w:val="22"/>
        </w:rPr>
        <w:t xml:space="preserve">  </w:t>
      </w:r>
    </w:p>
    <w:p w:rsidR="008809A1" w:rsidRDefault="008809A1"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6B43E2">
        <w:tc>
          <w:tcPr>
            <w:tcW w:w="1167" w:type="dxa"/>
            <w:vAlign w:val="center"/>
          </w:tcPr>
          <w:p w:rsidR="008809A1" w:rsidRPr="006B43E2" w:rsidRDefault="008809A1" w:rsidP="006B43E2">
            <w:pPr>
              <w:outlineLvl w:val="0"/>
              <w:rPr>
                <w:b/>
                <w:sz w:val="20"/>
                <w:szCs w:val="20"/>
              </w:rPr>
            </w:pPr>
            <w:r w:rsidRPr="006B43E2">
              <w:rPr>
                <w:b/>
                <w:sz w:val="20"/>
                <w:szCs w:val="20"/>
              </w:rPr>
              <w:t>DÖNEM</w:t>
            </w:r>
          </w:p>
        </w:tc>
        <w:tc>
          <w:tcPr>
            <w:tcW w:w="1527" w:type="dxa"/>
            <w:vAlign w:val="center"/>
          </w:tcPr>
          <w:p w:rsidR="008809A1" w:rsidRPr="006B43E2" w:rsidRDefault="008809A1" w:rsidP="006B43E2">
            <w:pPr>
              <w:outlineLvl w:val="0"/>
              <w:rPr>
                <w:sz w:val="20"/>
                <w:szCs w:val="20"/>
              </w:rPr>
            </w:pPr>
            <w:r>
              <w:rPr>
                <w:sz w:val="20"/>
                <w:szCs w:val="20"/>
              </w:rPr>
              <w:t xml:space="preserve"> Bahar</w:t>
            </w:r>
          </w:p>
        </w:tc>
      </w:tr>
    </w:tbl>
    <w:p w:rsidR="008809A1" w:rsidRPr="00474EEF"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6B43E2">
        <w:tc>
          <w:tcPr>
            <w:tcW w:w="1668" w:type="dxa"/>
            <w:vAlign w:val="center"/>
          </w:tcPr>
          <w:p w:rsidR="008809A1" w:rsidRPr="006B43E2" w:rsidRDefault="008809A1" w:rsidP="006B43E2">
            <w:pPr>
              <w:jc w:val="center"/>
              <w:outlineLvl w:val="0"/>
              <w:rPr>
                <w:b/>
                <w:sz w:val="20"/>
                <w:szCs w:val="20"/>
              </w:rPr>
            </w:pPr>
            <w:r w:rsidRPr="006B43E2">
              <w:rPr>
                <w:b/>
                <w:sz w:val="20"/>
                <w:szCs w:val="20"/>
              </w:rPr>
              <w:t>DERSİN KODU</w:t>
            </w:r>
          </w:p>
        </w:tc>
        <w:tc>
          <w:tcPr>
            <w:tcW w:w="2760" w:type="dxa"/>
            <w:vAlign w:val="center"/>
          </w:tcPr>
          <w:p w:rsidR="008809A1" w:rsidRPr="00711636" w:rsidRDefault="008809A1" w:rsidP="000E3402">
            <w:pPr>
              <w:outlineLvl w:val="0"/>
            </w:pPr>
            <w:r>
              <w:t xml:space="preserve"> 171118125</w:t>
            </w:r>
          </w:p>
        </w:tc>
        <w:tc>
          <w:tcPr>
            <w:tcW w:w="1560" w:type="dxa"/>
            <w:vAlign w:val="center"/>
          </w:tcPr>
          <w:p w:rsidR="008809A1" w:rsidRPr="006B43E2" w:rsidRDefault="008809A1" w:rsidP="006B43E2">
            <w:pPr>
              <w:jc w:val="center"/>
              <w:outlineLvl w:val="0"/>
              <w:rPr>
                <w:b/>
                <w:sz w:val="20"/>
                <w:szCs w:val="20"/>
              </w:rPr>
            </w:pPr>
            <w:r w:rsidRPr="006B43E2">
              <w:rPr>
                <w:b/>
                <w:sz w:val="20"/>
                <w:szCs w:val="20"/>
              </w:rPr>
              <w:t>DERSİN ADI</w:t>
            </w:r>
          </w:p>
        </w:tc>
        <w:tc>
          <w:tcPr>
            <w:tcW w:w="4185" w:type="dxa"/>
          </w:tcPr>
          <w:p w:rsidR="008809A1" w:rsidRPr="001957BA" w:rsidRDefault="008809A1" w:rsidP="006B43E2">
            <w:pPr>
              <w:outlineLvl w:val="0"/>
              <w:rPr>
                <w:szCs w:val="20"/>
              </w:rPr>
            </w:pPr>
            <w:r>
              <w:rPr>
                <w:sz w:val="20"/>
                <w:szCs w:val="20"/>
              </w:rPr>
              <w:t xml:space="preserve"> BESİN KİMYASI</w:t>
            </w:r>
          </w:p>
          <w:p w:rsidR="008809A1" w:rsidRPr="006B43E2" w:rsidRDefault="008809A1" w:rsidP="006B43E2">
            <w:pPr>
              <w:outlineLvl w:val="0"/>
              <w:rPr>
                <w:sz w:val="20"/>
                <w:szCs w:val="20"/>
              </w:rPr>
            </w:pPr>
          </w:p>
        </w:tc>
      </w:tr>
    </w:tbl>
    <w:p w:rsidR="008809A1" w:rsidRPr="00474EEF" w:rsidRDefault="008809A1"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1"/>
        <w:gridCol w:w="246"/>
        <w:gridCol w:w="537"/>
        <w:gridCol w:w="1297"/>
        <w:gridCol w:w="77"/>
        <w:gridCol w:w="47"/>
        <w:gridCol w:w="918"/>
        <w:gridCol w:w="910"/>
        <w:gridCol w:w="255"/>
        <w:gridCol w:w="396"/>
        <w:gridCol w:w="1950"/>
        <w:gridCol w:w="53"/>
        <w:gridCol w:w="1378"/>
        <w:gridCol w:w="51"/>
      </w:tblGrid>
      <w:tr w:rsidR="008809A1" w:rsidRPr="00563FE8" w:rsidTr="003A7740">
        <w:trPr>
          <w:gridAfter w:val="1"/>
          <w:wAfter w:w="27" w:type="pct"/>
          <w:trHeight w:val="383"/>
        </w:trPr>
        <w:tc>
          <w:tcPr>
            <w:tcW w:w="677" w:type="pct"/>
            <w:vMerge w:val="restart"/>
            <w:tcBorders>
              <w:top w:val="single" w:sz="12" w:space="0" w:color="auto"/>
              <w:left w:val="single" w:sz="12" w:space="0" w:color="auto"/>
              <w:bottom w:val="single" w:sz="4" w:space="0" w:color="auto"/>
              <w:right w:val="single" w:sz="12" w:space="0" w:color="auto"/>
            </w:tcBorders>
            <w:vAlign w:val="center"/>
          </w:tcPr>
          <w:p w:rsidR="008809A1" w:rsidRPr="00563FE8" w:rsidRDefault="008809A1" w:rsidP="003A7740">
            <w:pPr>
              <w:rPr>
                <w:b/>
              </w:rPr>
            </w:pPr>
            <w:r w:rsidRPr="00563FE8">
              <w:rPr>
                <w:b/>
                <w:sz w:val="22"/>
                <w:szCs w:val="22"/>
              </w:rPr>
              <w:t>YARIYIL</w:t>
            </w:r>
          </w:p>
          <w:p w:rsidR="008809A1" w:rsidRPr="00563FE8" w:rsidRDefault="008809A1" w:rsidP="003A7740"/>
        </w:tc>
        <w:tc>
          <w:tcPr>
            <w:tcW w:w="1663" w:type="pct"/>
            <w:gridSpan w:val="6"/>
            <w:tcBorders>
              <w:left w:val="single" w:sz="12" w:space="0" w:color="auto"/>
              <w:bottom w:val="single" w:sz="4" w:space="0" w:color="auto"/>
              <w:right w:val="single" w:sz="12" w:space="0" w:color="auto"/>
            </w:tcBorders>
            <w:vAlign w:val="center"/>
          </w:tcPr>
          <w:p w:rsidR="008809A1" w:rsidRPr="00563FE8" w:rsidRDefault="008809A1" w:rsidP="003A7740">
            <w:pPr>
              <w:jc w:val="center"/>
              <w:rPr>
                <w:b/>
              </w:rPr>
            </w:pPr>
            <w:r w:rsidRPr="00563FE8">
              <w:rPr>
                <w:b/>
                <w:sz w:val="22"/>
                <w:szCs w:val="22"/>
              </w:rPr>
              <w:t>HAFTALIK DERS SAATİ</w:t>
            </w:r>
          </w:p>
        </w:tc>
        <w:tc>
          <w:tcPr>
            <w:tcW w:w="2633" w:type="pct"/>
            <w:gridSpan w:val="6"/>
            <w:tcBorders>
              <w:left w:val="single" w:sz="12" w:space="0" w:color="auto"/>
              <w:bottom w:val="single" w:sz="4" w:space="0" w:color="auto"/>
            </w:tcBorders>
            <w:vAlign w:val="center"/>
          </w:tcPr>
          <w:p w:rsidR="008809A1" w:rsidRPr="00563FE8" w:rsidRDefault="008809A1" w:rsidP="003A7740">
            <w:pPr>
              <w:jc w:val="center"/>
              <w:rPr>
                <w:b/>
              </w:rPr>
            </w:pPr>
            <w:r w:rsidRPr="00563FE8">
              <w:rPr>
                <w:b/>
                <w:sz w:val="22"/>
                <w:szCs w:val="22"/>
              </w:rPr>
              <w:t>DERSİN</w:t>
            </w:r>
          </w:p>
        </w:tc>
      </w:tr>
      <w:tr w:rsidR="008809A1" w:rsidRPr="00563FE8" w:rsidTr="003A7740">
        <w:trPr>
          <w:trHeight w:val="382"/>
        </w:trPr>
        <w:tc>
          <w:tcPr>
            <w:tcW w:w="677" w:type="pct"/>
            <w:vMerge/>
            <w:tcBorders>
              <w:top w:val="single" w:sz="4" w:space="0" w:color="auto"/>
              <w:left w:val="single" w:sz="12" w:space="0" w:color="auto"/>
              <w:bottom w:val="single" w:sz="4" w:space="0" w:color="auto"/>
              <w:right w:val="single" w:sz="12" w:space="0" w:color="auto"/>
            </w:tcBorders>
          </w:tcPr>
          <w:p w:rsidR="008809A1" w:rsidRPr="00563FE8" w:rsidRDefault="008809A1" w:rsidP="003A7740">
            <w:pPr>
              <w:rPr>
                <w:b/>
              </w:rPr>
            </w:pPr>
          </w:p>
        </w:tc>
        <w:tc>
          <w:tcPr>
            <w:tcW w:w="417" w:type="pct"/>
            <w:gridSpan w:val="2"/>
            <w:tcBorders>
              <w:top w:val="single" w:sz="4" w:space="0" w:color="auto"/>
              <w:left w:val="single" w:sz="12" w:space="0" w:color="auto"/>
              <w:bottom w:val="single" w:sz="4" w:space="0" w:color="auto"/>
              <w:right w:val="single" w:sz="4" w:space="0" w:color="auto"/>
            </w:tcBorders>
            <w:vAlign w:val="center"/>
          </w:tcPr>
          <w:p w:rsidR="008809A1" w:rsidRPr="00563FE8" w:rsidRDefault="008809A1" w:rsidP="00DA08B8">
            <w:pPr>
              <w:jc w:val="center"/>
              <w:rPr>
                <w:b/>
              </w:rPr>
            </w:pPr>
            <w:r w:rsidRPr="00563FE8">
              <w:rPr>
                <w:b/>
                <w:sz w:val="22"/>
                <w:szCs w:val="22"/>
              </w:rPr>
              <w:t>Teorik</w:t>
            </w:r>
          </w:p>
        </w:tc>
        <w:tc>
          <w:tcPr>
            <w:tcW w:w="691" w:type="pct"/>
            <w:tcBorders>
              <w:top w:val="single" w:sz="4" w:space="0" w:color="auto"/>
              <w:left w:val="single" w:sz="4" w:space="0" w:color="auto"/>
              <w:bottom w:val="single" w:sz="4" w:space="0" w:color="auto"/>
            </w:tcBorders>
            <w:vAlign w:val="center"/>
          </w:tcPr>
          <w:p w:rsidR="008809A1" w:rsidRPr="00563FE8" w:rsidRDefault="008809A1" w:rsidP="00424600">
            <w:pPr>
              <w:jc w:val="center"/>
              <w:rPr>
                <w:b/>
              </w:rPr>
            </w:pPr>
            <w:r w:rsidRPr="00563FE8">
              <w:rPr>
                <w:b/>
                <w:sz w:val="22"/>
                <w:szCs w:val="22"/>
              </w:rPr>
              <w:t>Uygulama</w:t>
            </w:r>
          </w:p>
        </w:tc>
        <w:tc>
          <w:tcPr>
            <w:tcW w:w="555" w:type="pct"/>
            <w:gridSpan w:val="3"/>
            <w:tcBorders>
              <w:top w:val="single" w:sz="4" w:space="0" w:color="auto"/>
              <w:bottom w:val="single" w:sz="4" w:space="0" w:color="auto"/>
              <w:right w:val="single" w:sz="12" w:space="0" w:color="auto"/>
            </w:tcBorders>
            <w:vAlign w:val="center"/>
          </w:tcPr>
          <w:p w:rsidR="008809A1" w:rsidRPr="00563FE8" w:rsidRDefault="008809A1" w:rsidP="00424600">
            <w:pPr>
              <w:ind w:left="-111" w:right="-108"/>
              <w:jc w:val="center"/>
              <w:rPr>
                <w:b/>
              </w:rPr>
            </w:pPr>
            <w:r w:rsidRPr="00563FE8">
              <w:rPr>
                <w:b/>
                <w:sz w:val="22"/>
                <w:szCs w:val="22"/>
              </w:rPr>
              <w:t>Laboratuar</w:t>
            </w:r>
          </w:p>
        </w:tc>
        <w:tc>
          <w:tcPr>
            <w:tcW w:w="485" w:type="pct"/>
            <w:tcBorders>
              <w:top w:val="single" w:sz="4" w:space="0" w:color="auto"/>
              <w:bottom w:val="single" w:sz="4" w:space="0" w:color="auto"/>
              <w:right w:val="single" w:sz="4" w:space="0" w:color="auto"/>
            </w:tcBorders>
            <w:vAlign w:val="center"/>
          </w:tcPr>
          <w:p w:rsidR="008809A1" w:rsidRPr="00563FE8" w:rsidRDefault="008809A1" w:rsidP="00424600">
            <w:pPr>
              <w:jc w:val="center"/>
              <w:rPr>
                <w:b/>
              </w:rPr>
            </w:pPr>
            <w:r w:rsidRPr="00563FE8">
              <w:rPr>
                <w:b/>
                <w:sz w:val="22"/>
                <w:szCs w:val="22"/>
              </w:rPr>
              <w:t>Kredisi</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8809A1" w:rsidRPr="00563FE8" w:rsidRDefault="008809A1" w:rsidP="00424600">
            <w:pPr>
              <w:ind w:left="-111" w:right="-108"/>
              <w:jc w:val="center"/>
              <w:rPr>
                <w:b/>
              </w:rPr>
            </w:pPr>
            <w:r w:rsidRPr="00563FE8">
              <w:rPr>
                <w:b/>
                <w:sz w:val="22"/>
                <w:szCs w:val="22"/>
              </w:rPr>
              <w:t>AKTS</w:t>
            </w:r>
          </w:p>
        </w:tc>
        <w:tc>
          <w:tcPr>
            <w:tcW w:w="1067" w:type="pct"/>
            <w:gridSpan w:val="2"/>
            <w:tcBorders>
              <w:top w:val="single" w:sz="4" w:space="0" w:color="auto"/>
              <w:left w:val="single" w:sz="4" w:space="0" w:color="auto"/>
              <w:bottom w:val="single" w:sz="4" w:space="0" w:color="auto"/>
            </w:tcBorders>
            <w:vAlign w:val="center"/>
          </w:tcPr>
          <w:p w:rsidR="008809A1" w:rsidRPr="00563FE8" w:rsidRDefault="008809A1" w:rsidP="00424600">
            <w:pPr>
              <w:jc w:val="center"/>
              <w:rPr>
                <w:b/>
              </w:rPr>
            </w:pPr>
            <w:r w:rsidRPr="00563FE8">
              <w:rPr>
                <w:b/>
                <w:sz w:val="22"/>
                <w:szCs w:val="22"/>
              </w:rPr>
              <w:t>TÜRÜ</w:t>
            </w:r>
          </w:p>
        </w:tc>
        <w:tc>
          <w:tcPr>
            <w:tcW w:w="762" w:type="pct"/>
            <w:gridSpan w:val="2"/>
            <w:tcBorders>
              <w:top w:val="single" w:sz="4" w:space="0" w:color="auto"/>
              <w:left w:val="single" w:sz="4" w:space="0" w:color="auto"/>
              <w:bottom w:val="single" w:sz="4" w:space="0" w:color="auto"/>
            </w:tcBorders>
            <w:vAlign w:val="center"/>
          </w:tcPr>
          <w:p w:rsidR="008809A1" w:rsidRPr="00563FE8" w:rsidRDefault="008809A1" w:rsidP="003A7740">
            <w:pPr>
              <w:jc w:val="center"/>
              <w:rPr>
                <w:b/>
              </w:rPr>
            </w:pPr>
            <w:r w:rsidRPr="00563FE8">
              <w:rPr>
                <w:b/>
                <w:sz w:val="22"/>
                <w:szCs w:val="22"/>
              </w:rPr>
              <w:t>DİLİ</w:t>
            </w:r>
          </w:p>
        </w:tc>
      </w:tr>
      <w:tr w:rsidR="008809A1" w:rsidRPr="00563FE8" w:rsidTr="003A7740">
        <w:trPr>
          <w:trHeight w:val="367"/>
        </w:trPr>
        <w:tc>
          <w:tcPr>
            <w:tcW w:w="677" w:type="pct"/>
            <w:tcBorders>
              <w:top w:val="single" w:sz="4" w:space="0" w:color="auto"/>
              <w:left w:val="single" w:sz="12" w:space="0" w:color="auto"/>
              <w:bottom w:val="single" w:sz="12" w:space="0" w:color="auto"/>
              <w:right w:val="single" w:sz="12" w:space="0" w:color="auto"/>
            </w:tcBorders>
            <w:vAlign w:val="center"/>
          </w:tcPr>
          <w:p w:rsidR="008809A1" w:rsidRPr="00563FE8" w:rsidRDefault="008809A1" w:rsidP="00E017F7">
            <w:pPr>
              <w:jc w:val="center"/>
            </w:pPr>
            <w:r w:rsidRPr="00563FE8">
              <w:rPr>
                <w:sz w:val="22"/>
                <w:szCs w:val="22"/>
              </w:rPr>
              <w:t xml:space="preserve"> VIII</w:t>
            </w:r>
          </w:p>
        </w:tc>
        <w:tc>
          <w:tcPr>
            <w:tcW w:w="417" w:type="pct"/>
            <w:gridSpan w:val="2"/>
            <w:tcBorders>
              <w:top w:val="single" w:sz="4" w:space="0" w:color="auto"/>
              <w:left w:val="single" w:sz="12" w:space="0" w:color="auto"/>
              <w:bottom w:val="single" w:sz="12" w:space="0" w:color="auto"/>
              <w:right w:val="single" w:sz="4" w:space="0" w:color="auto"/>
            </w:tcBorders>
            <w:vAlign w:val="center"/>
          </w:tcPr>
          <w:p w:rsidR="008809A1" w:rsidRPr="00563FE8" w:rsidRDefault="008809A1" w:rsidP="00E017F7">
            <w:pPr>
              <w:jc w:val="center"/>
            </w:pPr>
            <w:r w:rsidRPr="00563FE8">
              <w:rPr>
                <w:sz w:val="22"/>
                <w:szCs w:val="22"/>
              </w:rPr>
              <w:t xml:space="preserve"> 2</w:t>
            </w:r>
          </w:p>
        </w:tc>
        <w:tc>
          <w:tcPr>
            <w:tcW w:w="691" w:type="pct"/>
            <w:tcBorders>
              <w:top w:val="single" w:sz="4" w:space="0" w:color="auto"/>
              <w:left w:val="single" w:sz="4" w:space="0" w:color="auto"/>
              <w:bottom w:val="single" w:sz="12" w:space="0" w:color="auto"/>
            </w:tcBorders>
            <w:vAlign w:val="center"/>
          </w:tcPr>
          <w:p w:rsidR="008809A1" w:rsidRPr="00563FE8" w:rsidRDefault="008809A1" w:rsidP="00E017F7">
            <w:pPr>
              <w:jc w:val="center"/>
            </w:pPr>
            <w:r w:rsidRPr="00563FE8">
              <w:rPr>
                <w:sz w:val="22"/>
                <w:szCs w:val="22"/>
              </w:rPr>
              <w:t xml:space="preserve"> 0</w:t>
            </w:r>
          </w:p>
        </w:tc>
        <w:tc>
          <w:tcPr>
            <w:tcW w:w="555" w:type="pct"/>
            <w:gridSpan w:val="3"/>
            <w:tcBorders>
              <w:top w:val="single" w:sz="4" w:space="0" w:color="auto"/>
              <w:bottom w:val="single" w:sz="12" w:space="0" w:color="auto"/>
              <w:right w:val="single" w:sz="12" w:space="0" w:color="auto"/>
            </w:tcBorders>
            <w:shd w:val="clear" w:color="auto" w:fill="auto"/>
            <w:vAlign w:val="center"/>
          </w:tcPr>
          <w:p w:rsidR="008809A1" w:rsidRPr="00563FE8" w:rsidRDefault="008809A1" w:rsidP="00E017F7">
            <w:pPr>
              <w:jc w:val="center"/>
            </w:pPr>
            <w:r w:rsidRPr="00563FE8">
              <w:rPr>
                <w:sz w:val="22"/>
                <w:szCs w:val="22"/>
              </w:rPr>
              <w:t>0</w:t>
            </w:r>
          </w:p>
        </w:tc>
        <w:tc>
          <w:tcPr>
            <w:tcW w:w="485" w:type="pct"/>
            <w:tcBorders>
              <w:top w:val="single" w:sz="4" w:space="0" w:color="auto"/>
              <w:bottom w:val="single" w:sz="12" w:space="0" w:color="auto"/>
              <w:right w:val="single" w:sz="4" w:space="0" w:color="auto"/>
            </w:tcBorders>
            <w:shd w:val="clear" w:color="auto" w:fill="auto"/>
            <w:vAlign w:val="center"/>
          </w:tcPr>
          <w:p w:rsidR="008809A1" w:rsidRPr="00563FE8" w:rsidRDefault="008809A1" w:rsidP="003A7740">
            <w:pPr>
              <w:jc w:val="center"/>
            </w:pPr>
            <w:r w:rsidRPr="00563FE8">
              <w:rPr>
                <w:sz w:val="22"/>
                <w:szCs w:val="22"/>
              </w:rPr>
              <w:t xml:space="preserve"> 2</w:t>
            </w:r>
          </w:p>
        </w:tc>
        <w:tc>
          <w:tcPr>
            <w:tcW w:w="34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809A1" w:rsidRPr="00563FE8" w:rsidRDefault="008809A1" w:rsidP="003A7740">
            <w:pPr>
              <w:jc w:val="center"/>
            </w:pPr>
            <w:r w:rsidRPr="00563FE8">
              <w:rPr>
                <w:sz w:val="22"/>
                <w:szCs w:val="22"/>
              </w:rPr>
              <w:t xml:space="preserve"> 4</w:t>
            </w:r>
          </w:p>
        </w:tc>
        <w:tc>
          <w:tcPr>
            <w:tcW w:w="1067" w:type="pct"/>
            <w:gridSpan w:val="2"/>
            <w:tcBorders>
              <w:top w:val="single" w:sz="4" w:space="0" w:color="auto"/>
              <w:left w:val="single" w:sz="4" w:space="0" w:color="auto"/>
              <w:bottom w:val="single" w:sz="12" w:space="0" w:color="auto"/>
            </w:tcBorders>
            <w:vAlign w:val="center"/>
          </w:tcPr>
          <w:p w:rsidR="008809A1" w:rsidRPr="00563FE8" w:rsidRDefault="008809A1" w:rsidP="001957BA">
            <w:pPr>
              <w:jc w:val="center"/>
              <w:rPr>
                <w:vertAlign w:val="superscript"/>
              </w:rPr>
            </w:pPr>
            <w:r w:rsidRPr="00563FE8">
              <w:rPr>
                <w:sz w:val="22"/>
                <w:szCs w:val="22"/>
                <w:vertAlign w:val="superscript"/>
              </w:rPr>
              <w:t>ZORUNLU ( )  SEÇMELİ ( x  )</w:t>
            </w:r>
          </w:p>
        </w:tc>
        <w:tc>
          <w:tcPr>
            <w:tcW w:w="762" w:type="pct"/>
            <w:gridSpan w:val="2"/>
            <w:tcBorders>
              <w:top w:val="single" w:sz="4" w:space="0" w:color="auto"/>
              <w:left w:val="single" w:sz="4" w:space="0" w:color="auto"/>
              <w:bottom w:val="single" w:sz="12" w:space="0" w:color="auto"/>
            </w:tcBorders>
          </w:tcPr>
          <w:p w:rsidR="008809A1" w:rsidRPr="00563FE8" w:rsidRDefault="008809A1" w:rsidP="003A7740">
            <w:pPr>
              <w:jc w:val="center"/>
              <w:rPr>
                <w:vertAlign w:val="superscript"/>
              </w:rPr>
            </w:pPr>
            <w:r w:rsidRPr="00563FE8">
              <w:rPr>
                <w:sz w:val="22"/>
                <w:szCs w:val="22"/>
                <w:vertAlign w:val="superscript"/>
              </w:rPr>
              <w:t>Türkçe</w:t>
            </w:r>
          </w:p>
        </w:tc>
      </w:tr>
      <w:tr w:rsidR="008809A1" w:rsidRPr="00563FE8" w:rsidTr="003A7740">
        <w:tblPrEx>
          <w:tblBorders>
            <w:insideH w:val="single" w:sz="6" w:space="0" w:color="auto"/>
            <w:insideV w:val="single" w:sz="6" w:space="0" w:color="auto"/>
          </w:tblBorders>
        </w:tblPrEx>
        <w:trPr>
          <w:gridAfter w:val="1"/>
          <w:wAfter w:w="27" w:type="pct"/>
          <w:trHeight w:val="340"/>
        </w:trPr>
        <w:tc>
          <w:tcPr>
            <w:tcW w:w="4973" w:type="pct"/>
            <w:gridSpan w:val="13"/>
            <w:tcBorders>
              <w:top w:val="single" w:sz="12" w:space="0" w:color="auto"/>
              <w:left w:val="single" w:sz="12" w:space="0" w:color="auto"/>
              <w:bottom w:val="single" w:sz="12" w:space="0" w:color="auto"/>
            </w:tcBorders>
            <w:vAlign w:val="center"/>
          </w:tcPr>
          <w:p w:rsidR="008809A1" w:rsidRPr="00563FE8" w:rsidRDefault="008809A1" w:rsidP="003A7740">
            <w:pPr>
              <w:jc w:val="center"/>
              <w:rPr>
                <w:b/>
              </w:rPr>
            </w:pPr>
            <w:r w:rsidRPr="00563FE8">
              <w:rPr>
                <w:b/>
                <w:sz w:val="22"/>
                <w:szCs w:val="22"/>
              </w:rPr>
              <w:t>DERSİN KATEGORİSİ</w:t>
            </w:r>
          </w:p>
        </w:tc>
      </w:tr>
      <w:tr w:rsidR="008809A1" w:rsidRPr="00563FE8" w:rsidTr="003A7740">
        <w:tblPrEx>
          <w:tblBorders>
            <w:insideH w:val="single" w:sz="6" w:space="0" w:color="auto"/>
            <w:insideV w:val="single" w:sz="6" w:space="0" w:color="auto"/>
          </w:tblBorders>
        </w:tblPrEx>
        <w:trPr>
          <w:gridAfter w:val="1"/>
          <w:wAfter w:w="27" w:type="pct"/>
          <w:trHeight w:val="546"/>
        </w:trPr>
        <w:tc>
          <w:tcPr>
            <w:tcW w:w="808" w:type="pct"/>
            <w:gridSpan w:val="2"/>
            <w:tcBorders>
              <w:top w:val="single" w:sz="12" w:space="0" w:color="auto"/>
              <w:left w:val="single" w:sz="12" w:space="0" w:color="auto"/>
              <w:bottom w:val="single" w:sz="6" w:space="0" w:color="auto"/>
            </w:tcBorders>
            <w:vAlign w:val="center"/>
          </w:tcPr>
          <w:p w:rsidR="008809A1" w:rsidRPr="00563FE8" w:rsidRDefault="008809A1" w:rsidP="003A7740">
            <w:pPr>
              <w:jc w:val="center"/>
              <w:rPr>
                <w:b/>
              </w:rPr>
            </w:pPr>
            <w:r w:rsidRPr="00563FE8">
              <w:rPr>
                <w:b/>
                <w:sz w:val="22"/>
                <w:szCs w:val="22"/>
              </w:rPr>
              <w:t>Temel Bilim</w:t>
            </w:r>
          </w:p>
        </w:tc>
        <w:tc>
          <w:tcPr>
            <w:tcW w:w="1043" w:type="pct"/>
            <w:gridSpan w:val="4"/>
            <w:tcBorders>
              <w:top w:val="single" w:sz="12" w:space="0" w:color="auto"/>
              <w:bottom w:val="single" w:sz="6" w:space="0" w:color="auto"/>
            </w:tcBorders>
            <w:vAlign w:val="center"/>
          </w:tcPr>
          <w:p w:rsidR="008809A1" w:rsidRPr="00563FE8" w:rsidRDefault="008809A1" w:rsidP="00B44A74">
            <w:pPr>
              <w:jc w:val="center"/>
              <w:rPr>
                <w:b/>
              </w:rPr>
            </w:pPr>
            <w:r w:rsidRPr="00563FE8">
              <w:rPr>
                <w:b/>
                <w:sz w:val="22"/>
                <w:szCs w:val="22"/>
              </w:rPr>
              <w:t>Eğitim Bilimi</w:t>
            </w:r>
          </w:p>
        </w:tc>
        <w:tc>
          <w:tcPr>
            <w:tcW w:w="2360" w:type="pct"/>
            <w:gridSpan w:val="5"/>
            <w:tcBorders>
              <w:top w:val="single" w:sz="12" w:space="0" w:color="auto"/>
              <w:bottom w:val="single" w:sz="6" w:space="0" w:color="auto"/>
            </w:tcBorders>
            <w:vAlign w:val="center"/>
          </w:tcPr>
          <w:p w:rsidR="008809A1" w:rsidRPr="00563FE8" w:rsidRDefault="008809A1" w:rsidP="003A7740">
            <w:pPr>
              <w:jc w:val="center"/>
              <w:rPr>
                <w:b/>
              </w:rPr>
            </w:pPr>
            <w:r w:rsidRPr="00563FE8">
              <w:rPr>
                <w:b/>
                <w:sz w:val="22"/>
                <w:szCs w:val="22"/>
              </w:rPr>
              <w:t>Fen Bilgisi Öğretmenliği</w:t>
            </w:r>
          </w:p>
          <w:p w:rsidR="008809A1" w:rsidRPr="00563FE8" w:rsidRDefault="008809A1" w:rsidP="003A7740">
            <w:pPr>
              <w:jc w:val="center"/>
            </w:pPr>
            <w:r w:rsidRPr="00563FE8">
              <w:rPr>
                <w:sz w:val="22"/>
                <w:szCs w:val="22"/>
              </w:rPr>
              <w:t xml:space="preserve"> [Önemli düzeyde tasarım içeriyorsa (</w:t>
            </w:r>
            <w:r w:rsidRPr="00563FE8">
              <w:rPr>
                <w:sz w:val="22"/>
                <w:szCs w:val="22"/>
              </w:rPr>
              <w:sym w:font="Symbol" w:char="F0D6"/>
            </w:r>
            <w:r w:rsidRPr="00563FE8">
              <w:rPr>
                <w:sz w:val="22"/>
                <w:szCs w:val="22"/>
              </w:rPr>
              <w:t>) koyunuz.]</w:t>
            </w:r>
          </w:p>
        </w:tc>
        <w:tc>
          <w:tcPr>
            <w:tcW w:w="762" w:type="pct"/>
            <w:gridSpan w:val="2"/>
            <w:tcBorders>
              <w:top w:val="single" w:sz="12" w:space="0" w:color="auto"/>
              <w:bottom w:val="single" w:sz="6" w:space="0" w:color="auto"/>
            </w:tcBorders>
            <w:vAlign w:val="center"/>
          </w:tcPr>
          <w:p w:rsidR="008809A1" w:rsidRPr="00563FE8" w:rsidRDefault="008809A1" w:rsidP="003A7740">
            <w:pPr>
              <w:jc w:val="center"/>
              <w:rPr>
                <w:b/>
              </w:rPr>
            </w:pPr>
            <w:r w:rsidRPr="00563FE8">
              <w:rPr>
                <w:b/>
                <w:sz w:val="22"/>
                <w:szCs w:val="22"/>
              </w:rPr>
              <w:t>Sosyal Bilim</w:t>
            </w:r>
          </w:p>
        </w:tc>
      </w:tr>
      <w:tr w:rsidR="008809A1" w:rsidRPr="00563FE8" w:rsidTr="003A7740">
        <w:tblPrEx>
          <w:tblBorders>
            <w:insideH w:val="single" w:sz="6" w:space="0" w:color="auto"/>
            <w:insideV w:val="single" w:sz="6" w:space="0" w:color="auto"/>
          </w:tblBorders>
        </w:tblPrEx>
        <w:trPr>
          <w:gridAfter w:val="1"/>
          <w:wAfter w:w="27" w:type="pct"/>
          <w:trHeight w:val="138"/>
        </w:trPr>
        <w:tc>
          <w:tcPr>
            <w:tcW w:w="808" w:type="pct"/>
            <w:gridSpan w:val="2"/>
            <w:tcBorders>
              <w:top w:val="single" w:sz="6" w:space="0" w:color="auto"/>
              <w:left w:val="single" w:sz="12" w:space="0" w:color="auto"/>
              <w:bottom w:val="single" w:sz="12" w:space="0" w:color="auto"/>
              <w:right w:val="single" w:sz="4" w:space="0" w:color="auto"/>
            </w:tcBorders>
          </w:tcPr>
          <w:p w:rsidR="008809A1" w:rsidRPr="00563FE8" w:rsidRDefault="008809A1" w:rsidP="00424600">
            <w:pPr>
              <w:jc w:val="center"/>
            </w:pPr>
            <w:r w:rsidRPr="00563FE8">
              <w:rPr>
                <w:sz w:val="22"/>
                <w:szCs w:val="22"/>
              </w:rPr>
              <w:t>x</w:t>
            </w:r>
          </w:p>
        </w:tc>
        <w:tc>
          <w:tcPr>
            <w:tcW w:w="1043" w:type="pct"/>
            <w:gridSpan w:val="4"/>
            <w:tcBorders>
              <w:top w:val="single" w:sz="6" w:space="0" w:color="auto"/>
              <w:left w:val="single" w:sz="4" w:space="0" w:color="auto"/>
              <w:bottom w:val="single" w:sz="12" w:space="0" w:color="auto"/>
              <w:right w:val="single" w:sz="4" w:space="0" w:color="auto"/>
            </w:tcBorders>
          </w:tcPr>
          <w:p w:rsidR="008809A1" w:rsidRPr="00563FE8" w:rsidRDefault="008809A1" w:rsidP="003A7740">
            <w:pPr>
              <w:jc w:val="center"/>
            </w:pPr>
          </w:p>
        </w:tc>
        <w:tc>
          <w:tcPr>
            <w:tcW w:w="2360" w:type="pct"/>
            <w:gridSpan w:val="5"/>
            <w:tcBorders>
              <w:top w:val="single" w:sz="6" w:space="0" w:color="auto"/>
              <w:left w:val="single" w:sz="4" w:space="0" w:color="auto"/>
              <w:bottom w:val="single" w:sz="12" w:space="0" w:color="auto"/>
            </w:tcBorders>
          </w:tcPr>
          <w:p w:rsidR="008809A1" w:rsidRPr="00563FE8" w:rsidRDefault="008809A1" w:rsidP="005D19B7">
            <w:pPr>
              <w:jc w:val="center"/>
            </w:pPr>
            <w:r w:rsidRPr="00563FE8">
              <w:rPr>
                <w:sz w:val="22"/>
                <w:szCs w:val="22"/>
              </w:rPr>
              <w:t xml:space="preserve"> </w:t>
            </w:r>
          </w:p>
        </w:tc>
        <w:tc>
          <w:tcPr>
            <w:tcW w:w="762" w:type="pct"/>
            <w:gridSpan w:val="2"/>
            <w:tcBorders>
              <w:top w:val="single" w:sz="6" w:space="0" w:color="auto"/>
              <w:left w:val="single" w:sz="4" w:space="0" w:color="auto"/>
              <w:bottom w:val="single" w:sz="12" w:space="0" w:color="auto"/>
            </w:tcBorders>
          </w:tcPr>
          <w:p w:rsidR="008809A1" w:rsidRPr="00563FE8" w:rsidRDefault="008809A1" w:rsidP="00424600">
            <w:pPr>
              <w:jc w:val="center"/>
            </w:pPr>
          </w:p>
        </w:tc>
      </w:tr>
      <w:tr w:rsidR="008809A1" w:rsidRPr="00563FE8" w:rsidTr="003A7740">
        <w:trPr>
          <w:gridAfter w:val="1"/>
          <w:wAfter w:w="27" w:type="pct"/>
          <w:trHeight w:val="324"/>
        </w:trPr>
        <w:tc>
          <w:tcPr>
            <w:tcW w:w="4973" w:type="pct"/>
            <w:gridSpan w:val="13"/>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DEĞERLENDİRME ÖLÇÜTLERİ</w:t>
            </w:r>
          </w:p>
        </w:tc>
      </w:tr>
      <w:tr w:rsidR="008809A1" w:rsidRPr="00563FE8" w:rsidTr="003A7740">
        <w:trPr>
          <w:gridAfter w:val="1"/>
          <w:wAfter w:w="27" w:type="pct"/>
        </w:trPr>
        <w:tc>
          <w:tcPr>
            <w:tcW w:w="1826" w:type="pct"/>
            <w:gridSpan w:val="5"/>
            <w:vMerge w:val="restart"/>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YARIYIL İÇİ</w:t>
            </w:r>
          </w:p>
        </w:tc>
        <w:tc>
          <w:tcPr>
            <w:tcW w:w="1135" w:type="pct"/>
            <w:gridSpan w:val="4"/>
            <w:tcBorders>
              <w:top w:val="single" w:sz="12" w:space="0" w:color="auto"/>
              <w:left w:val="single" w:sz="12" w:space="0" w:color="auto"/>
              <w:bottom w:val="single" w:sz="8" w:space="0" w:color="auto"/>
              <w:right w:val="single" w:sz="4" w:space="0" w:color="auto"/>
            </w:tcBorders>
            <w:vAlign w:val="center"/>
          </w:tcPr>
          <w:p w:rsidR="008809A1" w:rsidRPr="00563FE8" w:rsidRDefault="008809A1">
            <w:pPr>
              <w:jc w:val="center"/>
              <w:rPr>
                <w:b/>
              </w:rPr>
            </w:pPr>
            <w:r w:rsidRPr="00563FE8">
              <w:rPr>
                <w:b/>
                <w:sz w:val="22"/>
                <w:szCs w:val="22"/>
              </w:rPr>
              <w:t>Faaliyet türü</w:t>
            </w: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8809A1" w:rsidRPr="00563FE8" w:rsidRDefault="008809A1">
            <w:pPr>
              <w:jc w:val="center"/>
              <w:rPr>
                <w:b/>
              </w:rPr>
            </w:pPr>
            <w:r w:rsidRPr="00563FE8">
              <w:rPr>
                <w:b/>
                <w:sz w:val="22"/>
                <w:szCs w:val="22"/>
              </w:rPr>
              <w:t>Sayı</w:t>
            </w:r>
          </w:p>
        </w:tc>
        <w:tc>
          <w:tcPr>
            <w:tcW w:w="762" w:type="pct"/>
            <w:gridSpan w:val="2"/>
            <w:tcBorders>
              <w:top w:val="single" w:sz="12" w:space="0" w:color="auto"/>
              <w:left w:val="single" w:sz="8" w:space="0" w:color="auto"/>
              <w:bottom w:val="single" w:sz="8" w:space="0" w:color="auto"/>
              <w:right w:val="single" w:sz="12" w:space="0" w:color="auto"/>
            </w:tcBorders>
            <w:vAlign w:val="center"/>
          </w:tcPr>
          <w:p w:rsidR="008809A1" w:rsidRPr="00563FE8" w:rsidRDefault="008809A1">
            <w:pPr>
              <w:jc w:val="center"/>
              <w:rPr>
                <w:b/>
              </w:rPr>
            </w:pPr>
            <w:r w:rsidRPr="00563FE8">
              <w:rPr>
                <w:b/>
                <w:sz w:val="22"/>
                <w:szCs w:val="22"/>
              </w:rPr>
              <w:t>%</w:t>
            </w:r>
          </w:p>
        </w:tc>
      </w:tr>
      <w:tr w:rsidR="008809A1" w:rsidRPr="00563FE8" w:rsidTr="003A7740">
        <w:trPr>
          <w:gridAfter w:val="1"/>
          <w:wAfter w:w="27" w:type="pct"/>
        </w:trPr>
        <w:tc>
          <w:tcPr>
            <w:tcW w:w="182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rPr>
                <w:b/>
              </w:rPr>
            </w:pPr>
          </w:p>
        </w:tc>
        <w:tc>
          <w:tcPr>
            <w:tcW w:w="1135" w:type="pct"/>
            <w:gridSpan w:val="4"/>
            <w:tcBorders>
              <w:top w:val="single" w:sz="8" w:space="0" w:color="auto"/>
              <w:left w:val="single" w:sz="12" w:space="0" w:color="auto"/>
              <w:bottom w:val="single" w:sz="4" w:space="0" w:color="auto"/>
              <w:right w:val="single" w:sz="4" w:space="0" w:color="auto"/>
            </w:tcBorders>
            <w:vAlign w:val="center"/>
          </w:tcPr>
          <w:p w:rsidR="008809A1" w:rsidRPr="00563FE8" w:rsidRDefault="008809A1">
            <w:r w:rsidRPr="00563FE8">
              <w:rPr>
                <w:sz w:val="22"/>
                <w:szCs w:val="22"/>
              </w:rPr>
              <w:t>Ara Sınav</w:t>
            </w:r>
          </w:p>
        </w:tc>
        <w:tc>
          <w:tcPr>
            <w:tcW w:w="1250" w:type="pct"/>
            <w:gridSpan w:val="2"/>
            <w:tcBorders>
              <w:top w:val="single" w:sz="8" w:space="0" w:color="auto"/>
              <w:left w:val="single" w:sz="4" w:space="0" w:color="auto"/>
              <w:bottom w:val="single" w:sz="4" w:space="0" w:color="auto"/>
              <w:right w:val="single" w:sz="8" w:space="0" w:color="auto"/>
            </w:tcBorders>
          </w:tcPr>
          <w:p w:rsidR="008809A1" w:rsidRPr="00563FE8" w:rsidRDefault="008809A1" w:rsidP="003A7740">
            <w:pPr>
              <w:jc w:val="center"/>
            </w:pPr>
          </w:p>
        </w:tc>
        <w:tc>
          <w:tcPr>
            <w:tcW w:w="762" w:type="pct"/>
            <w:gridSpan w:val="2"/>
            <w:tcBorders>
              <w:top w:val="single" w:sz="8" w:space="0" w:color="auto"/>
              <w:left w:val="single" w:sz="8" w:space="0" w:color="auto"/>
              <w:bottom w:val="single" w:sz="4" w:space="0" w:color="auto"/>
              <w:right w:val="single" w:sz="12" w:space="0" w:color="auto"/>
            </w:tcBorders>
            <w:shd w:val="clear" w:color="auto" w:fill="auto"/>
          </w:tcPr>
          <w:p w:rsidR="008809A1" w:rsidRPr="00563FE8" w:rsidRDefault="008809A1" w:rsidP="003A7740">
            <w:pPr>
              <w:jc w:val="center"/>
              <w:rPr>
                <w:highlight w:val="yellow"/>
              </w:rPr>
            </w:pPr>
          </w:p>
        </w:tc>
      </w:tr>
      <w:tr w:rsidR="008809A1" w:rsidRPr="00563FE8" w:rsidTr="003A7740">
        <w:trPr>
          <w:gridAfter w:val="1"/>
          <w:wAfter w:w="27" w:type="pct"/>
        </w:trPr>
        <w:tc>
          <w:tcPr>
            <w:tcW w:w="182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rPr>
                <w:b/>
              </w:rPr>
            </w:pPr>
          </w:p>
        </w:tc>
        <w:tc>
          <w:tcPr>
            <w:tcW w:w="1135" w:type="pct"/>
            <w:gridSpan w:val="4"/>
            <w:tcBorders>
              <w:top w:val="single" w:sz="4" w:space="0" w:color="auto"/>
              <w:left w:val="single" w:sz="12" w:space="0" w:color="auto"/>
              <w:bottom w:val="single" w:sz="4" w:space="0" w:color="auto"/>
              <w:right w:val="single" w:sz="4" w:space="0" w:color="auto"/>
            </w:tcBorders>
            <w:vAlign w:val="center"/>
          </w:tcPr>
          <w:p w:rsidR="008809A1" w:rsidRPr="00563FE8" w:rsidRDefault="008809A1">
            <w:r w:rsidRPr="00563FE8">
              <w:rPr>
                <w:sz w:val="22"/>
                <w:szCs w:val="22"/>
              </w:rPr>
              <w:t>Kısa Sınav</w:t>
            </w:r>
          </w:p>
        </w:tc>
        <w:tc>
          <w:tcPr>
            <w:tcW w:w="1250" w:type="pct"/>
            <w:gridSpan w:val="2"/>
            <w:tcBorders>
              <w:top w:val="single" w:sz="4" w:space="0" w:color="auto"/>
              <w:left w:val="single" w:sz="4" w:space="0" w:color="auto"/>
              <w:bottom w:val="single" w:sz="4" w:space="0" w:color="auto"/>
              <w:right w:val="single" w:sz="8" w:space="0" w:color="auto"/>
            </w:tcBorders>
          </w:tcPr>
          <w:p w:rsidR="008809A1" w:rsidRPr="00563FE8" w:rsidRDefault="008809A1" w:rsidP="003A7740">
            <w:pPr>
              <w:jc w:val="center"/>
            </w:pPr>
          </w:p>
        </w:tc>
        <w:tc>
          <w:tcPr>
            <w:tcW w:w="762" w:type="pct"/>
            <w:gridSpan w:val="2"/>
            <w:tcBorders>
              <w:top w:val="single" w:sz="4" w:space="0" w:color="auto"/>
              <w:left w:val="single" w:sz="8" w:space="0" w:color="auto"/>
              <w:bottom w:val="single" w:sz="4" w:space="0" w:color="auto"/>
              <w:right w:val="single" w:sz="12" w:space="0" w:color="auto"/>
            </w:tcBorders>
          </w:tcPr>
          <w:p w:rsidR="008809A1" w:rsidRPr="00563FE8" w:rsidRDefault="008809A1" w:rsidP="003A7740">
            <w:pPr>
              <w:jc w:val="center"/>
            </w:pPr>
          </w:p>
        </w:tc>
      </w:tr>
      <w:tr w:rsidR="008809A1" w:rsidRPr="00563FE8" w:rsidTr="003A7740">
        <w:trPr>
          <w:gridAfter w:val="1"/>
          <w:wAfter w:w="27" w:type="pct"/>
        </w:trPr>
        <w:tc>
          <w:tcPr>
            <w:tcW w:w="182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rPr>
                <w:b/>
              </w:rPr>
            </w:pPr>
          </w:p>
        </w:tc>
        <w:tc>
          <w:tcPr>
            <w:tcW w:w="1135" w:type="pct"/>
            <w:gridSpan w:val="4"/>
            <w:tcBorders>
              <w:top w:val="single" w:sz="4" w:space="0" w:color="auto"/>
              <w:left w:val="single" w:sz="12" w:space="0" w:color="auto"/>
              <w:bottom w:val="single" w:sz="4" w:space="0" w:color="auto"/>
              <w:right w:val="single" w:sz="4" w:space="0" w:color="auto"/>
            </w:tcBorders>
            <w:vAlign w:val="center"/>
          </w:tcPr>
          <w:p w:rsidR="008809A1" w:rsidRPr="00563FE8" w:rsidRDefault="008809A1">
            <w:r w:rsidRPr="00563FE8">
              <w:rPr>
                <w:sz w:val="22"/>
                <w:szCs w:val="22"/>
              </w:rPr>
              <w:t>Ödev</w:t>
            </w:r>
          </w:p>
        </w:tc>
        <w:tc>
          <w:tcPr>
            <w:tcW w:w="1250" w:type="pct"/>
            <w:gridSpan w:val="2"/>
            <w:tcBorders>
              <w:top w:val="single" w:sz="4" w:space="0" w:color="auto"/>
              <w:left w:val="single" w:sz="4" w:space="0" w:color="auto"/>
              <w:bottom w:val="single" w:sz="4" w:space="0" w:color="auto"/>
              <w:right w:val="single" w:sz="8" w:space="0" w:color="auto"/>
            </w:tcBorders>
          </w:tcPr>
          <w:p w:rsidR="008809A1" w:rsidRPr="00563FE8" w:rsidRDefault="008809A1" w:rsidP="003A7740">
            <w:pPr>
              <w:jc w:val="center"/>
            </w:pPr>
            <w:r w:rsidRPr="00563FE8">
              <w:rPr>
                <w:sz w:val="22"/>
                <w:szCs w:val="22"/>
              </w:rPr>
              <w:t>1</w:t>
            </w:r>
          </w:p>
        </w:tc>
        <w:tc>
          <w:tcPr>
            <w:tcW w:w="762" w:type="pct"/>
            <w:gridSpan w:val="2"/>
            <w:tcBorders>
              <w:top w:val="single" w:sz="4" w:space="0" w:color="auto"/>
              <w:left w:val="single" w:sz="8" w:space="0" w:color="auto"/>
              <w:bottom w:val="single" w:sz="4" w:space="0" w:color="auto"/>
              <w:right w:val="single" w:sz="12" w:space="0" w:color="auto"/>
            </w:tcBorders>
          </w:tcPr>
          <w:p w:rsidR="008809A1" w:rsidRPr="00563FE8" w:rsidRDefault="008809A1" w:rsidP="003A7740">
            <w:pPr>
              <w:jc w:val="center"/>
            </w:pPr>
            <w:r w:rsidRPr="00563FE8">
              <w:rPr>
                <w:sz w:val="22"/>
                <w:szCs w:val="22"/>
              </w:rPr>
              <w:t>30</w:t>
            </w:r>
          </w:p>
        </w:tc>
      </w:tr>
      <w:tr w:rsidR="008809A1" w:rsidRPr="00563FE8" w:rsidTr="003A7740">
        <w:trPr>
          <w:gridAfter w:val="1"/>
          <w:wAfter w:w="27" w:type="pct"/>
        </w:trPr>
        <w:tc>
          <w:tcPr>
            <w:tcW w:w="182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rPr>
                <w:b/>
              </w:rPr>
            </w:pPr>
          </w:p>
        </w:tc>
        <w:tc>
          <w:tcPr>
            <w:tcW w:w="1135" w:type="pct"/>
            <w:gridSpan w:val="4"/>
            <w:tcBorders>
              <w:top w:val="single" w:sz="4" w:space="0" w:color="auto"/>
              <w:left w:val="single" w:sz="12" w:space="0" w:color="auto"/>
              <w:bottom w:val="single" w:sz="8" w:space="0" w:color="auto"/>
              <w:right w:val="single" w:sz="4" w:space="0" w:color="auto"/>
            </w:tcBorders>
            <w:vAlign w:val="center"/>
          </w:tcPr>
          <w:p w:rsidR="008809A1" w:rsidRPr="00563FE8" w:rsidRDefault="008809A1">
            <w:r w:rsidRPr="00563FE8">
              <w:rPr>
                <w:sz w:val="22"/>
                <w:szCs w:val="22"/>
              </w:rPr>
              <w:t>Proje</w:t>
            </w:r>
          </w:p>
        </w:tc>
        <w:tc>
          <w:tcPr>
            <w:tcW w:w="1250" w:type="pct"/>
            <w:gridSpan w:val="2"/>
            <w:tcBorders>
              <w:top w:val="single" w:sz="4" w:space="0" w:color="auto"/>
              <w:left w:val="single" w:sz="4" w:space="0" w:color="auto"/>
              <w:bottom w:val="single" w:sz="8" w:space="0" w:color="auto"/>
              <w:right w:val="single" w:sz="8" w:space="0" w:color="auto"/>
            </w:tcBorders>
          </w:tcPr>
          <w:p w:rsidR="008809A1" w:rsidRPr="00563FE8" w:rsidRDefault="008809A1" w:rsidP="003A7740">
            <w:pPr>
              <w:jc w:val="center"/>
            </w:pPr>
          </w:p>
        </w:tc>
        <w:tc>
          <w:tcPr>
            <w:tcW w:w="762" w:type="pct"/>
            <w:gridSpan w:val="2"/>
            <w:tcBorders>
              <w:top w:val="single" w:sz="4" w:space="0" w:color="auto"/>
              <w:left w:val="single" w:sz="8" w:space="0" w:color="auto"/>
              <w:bottom w:val="single" w:sz="8" w:space="0" w:color="auto"/>
              <w:right w:val="single" w:sz="12" w:space="0" w:color="auto"/>
            </w:tcBorders>
          </w:tcPr>
          <w:p w:rsidR="008809A1" w:rsidRPr="00563FE8" w:rsidRDefault="008809A1" w:rsidP="003A7740">
            <w:pPr>
              <w:jc w:val="center"/>
            </w:pPr>
          </w:p>
        </w:tc>
      </w:tr>
      <w:tr w:rsidR="008809A1" w:rsidRPr="00563FE8" w:rsidTr="003A7740">
        <w:trPr>
          <w:gridAfter w:val="1"/>
          <w:wAfter w:w="27" w:type="pct"/>
        </w:trPr>
        <w:tc>
          <w:tcPr>
            <w:tcW w:w="182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rPr>
                <w:b/>
              </w:rPr>
            </w:pPr>
          </w:p>
        </w:tc>
        <w:tc>
          <w:tcPr>
            <w:tcW w:w="1135" w:type="pct"/>
            <w:gridSpan w:val="4"/>
            <w:tcBorders>
              <w:top w:val="single" w:sz="8" w:space="0" w:color="auto"/>
              <w:left w:val="single" w:sz="12" w:space="0" w:color="auto"/>
              <w:bottom w:val="single" w:sz="8" w:space="0" w:color="auto"/>
              <w:right w:val="single" w:sz="4" w:space="0" w:color="auto"/>
            </w:tcBorders>
            <w:vAlign w:val="center"/>
          </w:tcPr>
          <w:p w:rsidR="008809A1" w:rsidRPr="00563FE8" w:rsidRDefault="008809A1">
            <w:r w:rsidRPr="00563FE8">
              <w:rPr>
                <w:sz w:val="22"/>
                <w:szCs w:val="22"/>
              </w:rPr>
              <w:t>Rapor</w:t>
            </w:r>
          </w:p>
        </w:tc>
        <w:tc>
          <w:tcPr>
            <w:tcW w:w="1250" w:type="pct"/>
            <w:gridSpan w:val="2"/>
            <w:tcBorders>
              <w:top w:val="single" w:sz="8" w:space="0" w:color="auto"/>
              <w:left w:val="single" w:sz="4" w:space="0" w:color="auto"/>
              <w:bottom w:val="single" w:sz="8" w:space="0" w:color="auto"/>
              <w:right w:val="single" w:sz="8" w:space="0" w:color="auto"/>
            </w:tcBorders>
          </w:tcPr>
          <w:p w:rsidR="008809A1" w:rsidRPr="00563FE8" w:rsidRDefault="008809A1" w:rsidP="003A7740">
            <w:pPr>
              <w:jc w:val="center"/>
            </w:pPr>
            <w:r w:rsidRPr="00563FE8">
              <w:rPr>
                <w:sz w:val="22"/>
                <w:szCs w:val="22"/>
              </w:rPr>
              <w:t>1</w:t>
            </w:r>
          </w:p>
        </w:tc>
        <w:tc>
          <w:tcPr>
            <w:tcW w:w="762" w:type="pct"/>
            <w:gridSpan w:val="2"/>
            <w:tcBorders>
              <w:top w:val="single" w:sz="8" w:space="0" w:color="auto"/>
              <w:left w:val="single" w:sz="8" w:space="0" w:color="auto"/>
              <w:bottom w:val="single" w:sz="8" w:space="0" w:color="auto"/>
              <w:right w:val="single" w:sz="12" w:space="0" w:color="auto"/>
            </w:tcBorders>
          </w:tcPr>
          <w:p w:rsidR="008809A1" w:rsidRPr="00563FE8" w:rsidRDefault="008809A1" w:rsidP="003A7740">
            <w:pPr>
              <w:jc w:val="center"/>
            </w:pPr>
            <w:r w:rsidRPr="00563FE8">
              <w:rPr>
                <w:sz w:val="22"/>
                <w:szCs w:val="22"/>
              </w:rPr>
              <w:t>10</w:t>
            </w:r>
          </w:p>
        </w:tc>
      </w:tr>
      <w:tr w:rsidR="008809A1" w:rsidRPr="00563FE8" w:rsidTr="003A7740">
        <w:trPr>
          <w:gridAfter w:val="1"/>
          <w:wAfter w:w="27" w:type="pct"/>
        </w:trPr>
        <w:tc>
          <w:tcPr>
            <w:tcW w:w="182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rPr>
                <w:b/>
              </w:rPr>
            </w:pPr>
          </w:p>
        </w:tc>
        <w:tc>
          <w:tcPr>
            <w:tcW w:w="1135" w:type="pct"/>
            <w:gridSpan w:val="4"/>
            <w:tcBorders>
              <w:top w:val="single" w:sz="8" w:space="0" w:color="auto"/>
              <w:left w:val="single" w:sz="12" w:space="0" w:color="auto"/>
              <w:bottom w:val="single" w:sz="12" w:space="0" w:color="auto"/>
              <w:right w:val="single" w:sz="4" w:space="0" w:color="auto"/>
            </w:tcBorders>
            <w:vAlign w:val="center"/>
          </w:tcPr>
          <w:p w:rsidR="008809A1" w:rsidRPr="00563FE8" w:rsidRDefault="008809A1">
            <w:r w:rsidRPr="00563FE8">
              <w:rPr>
                <w:sz w:val="22"/>
                <w:szCs w:val="22"/>
              </w:rPr>
              <w:t>Diğer (…….)</w:t>
            </w:r>
          </w:p>
        </w:tc>
        <w:tc>
          <w:tcPr>
            <w:tcW w:w="1250" w:type="pct"/>
            <w:gridSpan w:val="2"/>
            <w:tcBorders>
              <w:top w:val="single" w:sz="8" w:space="0" w:color="auto"/>
              <w:left w:val="single" w:sz="4" w:space="0" w:color="auto"/>
              <w:bottom w:val="single" w:sz="12" w:space="0" w:color="auto"/>
              <w:right w:val="single" w:sz="8" w:space="0" w:color="auto"/>
            </w:tcBorders>
          </w:tcPr>
          <w:p w:rsidR="008809A1" w:rsidRPr="00563FE8" w:rsidRDefault="008809A1" w:rsidP="003A7740">
            <w:pPr>
              <w:jc w:val="center"/>
            </w:pPr>
          </w:p>
        </w:tc>
        <w:tc>
          <w:tcPr>
            <w:tcW w:w="762" w:type="pct"/>
            <w:gridSpan w:val="2"/>
            <w:tcBorders>
              <w:top w:val="single" w:sz="8" w:space="0" w:color="auto"/>
              <w:left w:val="single" w:sz="8" w:space="0" w:color="auto"/>
              <w:bottom w:val="single" w:sz="12" w:space="0" w:color="auto"/>
              <w:right w:val="single" w:sz="12" w:space="0" w:color="auto"/>
            </w:tcBorders>
          </w:tcPr>
          <w:p w:rsidR="008809A1" w:rsidRPr="00563FE8" w:rsidRDefault="008809A1" w:rsidP="003A7740">
            <w:pPr>
              <w:jc w:val="center"/>
            </w:pPr>
          </w:p>
        </w:tc>
      </w:tr>
      <w:tr w:rsidR="008809A1" w:rsidRPr="00563FE8" w:rsidTr="003A7740">
        <w:trPr>
          <w:gridAfter w:val="1"/>
          <w:wAfter w:w="27" w:type="pct"/>
          <w:trHeight w:val="392"/>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YARIYIL SONU SINAVI</w:t>
            </w:r>
          </w:p>
        </w:tc>
        <w:tc>
          <w:tcPr>
            <w:tcW w:w="1135" w:type="pct"/>
            <w:gridSpan w:val="4"/>
            <w:tcBorders>
              <w:top w:val="single" w:sz="12" w:space="0" w:color="auto"/>
              <w:left w:val="single" w:sz="12" w:space="0" w:color="auto"/>
              <w:bottom w:val="single" w:sz="8" w:space="0" w:color="auto"/>
              <w:right w:val="single" w:sz="4" w:space="0" w:color="auto"/>
            </w:tcBorders>
          </w:tcPr>
          <w:p w:rsidR="008809A1" w:rsidRPr="00563FE8" w:rsidRDefault="008809A1"/>
        </w:tc>
        <w:tc>
          <w:tcPr>
            <w:tcW w:w="1250" w:type="pct"/>
            <w:gridSpan w:val="2"/>
            <w:tcBorders>
              <w:top w:val="single" w:sz="12" w:space="0" w:color="auto"/>
              <w:left w:val="single" w:sz="4" w:space="0" w:color="auto"/>
              <w:bottom w:val="single" w:sz="8" w:space="0" w:color="auto"/>
              <w:right w:val="single" w:sz="8" w:space="0" w:color="auto"/>
            </w:tcBorders>
            <w:vAlign w:val="center"/>
          </w:tcPr>
          <w:p w:rsidR="008809A1" w:rsidRPr="00563FE8" w:rsidRDefault="008809A1" w:rsidP="003A7740">
            <w:pPr>
              <w:jc w:val="center"/>
            </w:pPr>
            <w:r w:rsidRPr="00563FE8">
              <w:rPr>
                <w:sz w:val="22"/>
                <w:szCs w:val="22"/>
              </w:rPr>
              <w:t>1</w:t>
            </w:r>
          </w:p>
        </w:tc>
        <w:tc>
          <w:tcPr>
            <w:tcW w:w="762" w:type="pct"/>
            <w:gridSpan w:val="2"/>
            <w:tcBorders>
              <w:top w:val="single" w:sz="12" w:space="0" w:color="auto"/>
              <w:left w:val="single" w:sz="8" w:space="0" w:color="auto"/>
              <w:bottom w:val="single" w:sz="8" w:space="0" w:color="auto"/>
              <w:right w:val="single" w:sz="12" w:space="0" w:color="auto"/>
            </w:tcBorders>
            <w:vAlign w:val="center"/>
          </w:tcPr>
          <w:p w:rsidR="008809A1" w:rsidRPr="00563FE8" w:rsidRDefault="008809A1" w:rsidP="003A7740">
            <w:pPr>
              <w:jc w:val="center"/>
            </w:pPr>
            <w:r w:rsidRPr="00563FE8">
              <w:rPr>
                <w:sz w:val="22"/>
                <w:szCs w:val="22"/>
              </w:rPr>
              <w:t>60</w:t>
            </w:r>
          </w:p>
        </w:tc>
      </w:tr>
      <w:tr w:rsidR="008809A1" w:rsidRPr="00563FE8" w:rsidTr="003A7740">
        <w:trPr>
          <w:gridAfter w:val="1"/>
          <w:wAfter w:w="27" w:type="pct"/>
          <w:trHeight w:val="447"/>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VARSA ÖNERİLEN ÖNKOŞUL(LAR)</w:t>
            </w:r>
          </w:p>
        </w:tc>
        <w:tc>
          <w:tcPr>
            <w:tcW w:w="3147" w:type="pct"/>
            <w:gridSpan w:val="8"/>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both"/>
            </w:pPr>
            <w:r w:rsidRPr="00563FE8">
              <w:rPr>
                <w:sz w:val="22"/>
                <w:szCs w:val="22"/>
              </w:rPr>
              <w:t xml:space="preserve"> </w:t>
            </w:r>
          </w:p>
        </w:tc>
      </w:tr>
      <w:tr w:rsidR="008809A1" w:rsidRPr="00563FE8" w:rsidTr="003A7740">
        <w:trPr>
          <w:gridAfter w:val="1"/>
          <w:wAfter w:w="27" w:type="pct"/>
          <w:trHeight w:val="447"/>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DERSİN KISA İÇERİĞİ</w:t>
            </w:r>
          </w:p>
        </w:tc>
        <w:tc>
          <w:tcPr>
            <w:tcW w:w="3147" w:type="pct"/>
            <w:gridSpan w:val="8"/>
            <w:tcBorders>
              <w:top w:val="single" w:sz="12" w:space="0" w:color="auto"/>
              <w:left w:val="single" w:sz="12" w:space="0" w:color="auto"/>
              <w:bottom w:val="single" w:sz="12" w:space="0" w:color="auto"/>
              <w:right w:val="single" w:sz="12" w:space="0" w:color="auto"/>
            </w:tcBorders>
          </w:tcPr>
          <w:p w:rsidR="008809A1" w:rsidRPr="00563FE8" w:rsidRDefault="008809A1">
            <w:r w:rsidRPr="00563FE8">
              <w:rPr>
                <w:color w:val="000000"/>
                <w:sz w:val="22"/>
                <w:szCs w:val="22"/>
              </w:rPr>
              <w:t xml:space="preserve"> </w:t>
            </w:r>
            <w:r w:rsidRPr="00563FE8">
              <w:rPr>
                <w:sz w:val="22"/>
                <w:szCs w:val="22"/>
              </w:rPr>
              <w:t>Proteinler, karbonhidratlar, lipidler, vitaminler, mineraller, gıda katkı maddeleri, gıda kontaminasyonu</w:t>
            </w:r>
          </w:p>
        </w:tc>
      </w:tr>
      <w:tr w:rsidR="008809A1" w:rsidRPr="00563FE8" w:rsidTr="003A7740">
        <w:trPr>
          <w:gridAfter w:val="1"/>
          <w:wAfter w:w="27" w:type="pct"/>
          <w:trHeight w:val="426"/>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DERSİN AMAÇLARI</w:t>
            </w:r>
          </w:p>
        </w:tc>
        <w:tc>
          <w:tcPr>
            <w:tcW w:w="3147" w:type="pct"/>
            <w:gridSpan w:val="8"/>
            <w:tcBorders>
              <w:top w:val="single" w:sz="12" w:space="0" w:color="auto"/>
              <w:left w:val="single" w:sz="12" w:space="0" w:color="auto"/>
              <w:bottom w:val="single" w:sz="12" w:space="0" w:color="auto"/>
              <w:right w:val="single" w:sz="12" w:space="0" w:color="auto"/>
            </w:tcBorders>
          </w:tcPr>
          <w:p w:rsidR="008809A1" w:rsidRPr="00563FE8" w:rsidRDefault="008809A1">
            <w:r w:rsidRPr="00563FE8">
              <w:rPr>
                <w:bCs/>
                <w:color w:val="000000"/>
                <w:sz w:val="22"/>
                <w:szCs w:val="22"/>
              </w:rPr>
              <w:t xml:space="preserve"> </w:t>
            </w:r>
            <w:r w:rsidRPr="00563FE8">
              <w:rPr>
                <w:sz w:val="22"/>
                <w:szCs w:val="22"/>
                <w:lang w:val="de-DE"/>
              </w:rPr>
              <w:t>Besin kimyası hakkında genel bir fikir vermek</w:t>
            </w:r>
          </w:p>
        </w:tc>
      </w:tr>
      <w:tr w:rsidR="008809A1" w:rsidRPr="00563FE8" w:rsidTr="003A7740">
        <w:trPr>
          <w:gridAfter w:val="1"/>
          <w:wAfter w:w="27" w:type="pct"/>
          <w:trHeight w:val="518"/>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DERSİN MESLEK EĞİTİMİNİ SAĞLAMAYA YÖNELİK KATKISI</w:t>
            </w:r>
          </w:p>
        </w:tc>
        <w:tc>
          <w:tcPr>
            <w:tcW w:w="3147" w:type="pct"/>
            <w:gridSpan w:val="8"/>
            <w:tcBorders>
              <w:top w:val="single" w:sz="12" w:space="0" w:color="auto"/>
              <w:left w:val="single" w:sz="12" w:space="0" w:color="auto"/>
              <w:bottom w:val="single" w:sz="12" w:space="0" w:color="auto"/>
              <w:right w:val="single" w:sz="12" w:space="0" w:color="auto"/>
            </w:tcBorders>
            <w:vAlign w:val="center"/>
          </w:tcPr>
          <w:p w:rsidR="008809A1" w:rsidRPr="00563FE8" w:rsidRDefault="008809A1">
            <w:r w:rsidRPr="00563FE8">
              <w:rPr>
                <w:sz w:val="22"/>
                <w:szCs w:val="22"/>
              </w:rPr>
              <w:t xml:space="preserve"> Beslenme konusunda temel bilgileri öğrenmek</w:t>
            </w:r>
          </w:p>
        </w:tc>
      </w:tr>
      <w:tr w:rsidR="008809A1" w:rsidRPr="00563FE8" w:rsidTr="003A7740">
        <w:trPr>
          <w:gridAfter w:val="1"/>
          <w:wAfter w:w="27" w:type="pct"/>
          <w:trHeight w:val="518"/>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DERSİN ÖĞRENİM ÇIKTILARI</w:t>
            </w:r>
          </w:p>
        </w:tc>
        <w:tc>
          <w:tcPr>
            <w:tcW w:w="3147" w:type="pct"/>
            <w:gridSpan w:val="8"/>
            <w:tcBorders>
              <w:top w:val="single" w:sz="12" w:space="0" w:color="auto"/>
              <w:left w:val="single" w:sz="12" w:space="0" w:color="auto"/>
              <w:bottom w:val="single" w:sz="12" w:space="0" w:color="auto"/>
              <w:right w:val="single" w:sz="12" w:space="0" w:color="auto"/>
            </w:tcBorders>
          </w:tcPr>
          <w:p w:rsidR="008809A1" w:rsidRPr="00563FE8" w:rsidRDefault="008809A1" w:rsidP="00F912B5">
            <w:pPr>
              <w:numPr>
                <w:ilvl w:val="0"/>
                <w:numId w:val="4"/>
              </w:numPr>
            </w:pPr>
            <w:r w:rsidRPr="00563FE8">
              <w:rPr>
                <w:sz w:val="22"/>
                <w:szCs w:val="22"/>
              </w:rPr>
              <w:t>Besinlerin içeriklerini  ve doğru beslenmeyi</w:t>
            </w:r>
          </w:p>
          <w:p w:rsidR="008809A1" w:rsidRPr="00563FE8" w:rsidRDefault="008809A1" w:rsidP="00F912B5">
            <w:pPr>
              <w:numPr>
                <w:ilvl w:val="0"/>
                <w:numId w:val="4"/>
              </w:numPr>
            </w:pPr>
            <w:r w:rsidRPr="00563FE8">
              <w:rPr>
                <w:sz w:val="22"/>
                <w:szCs w:val="22"/>
              </w:rPr>
              <w:t>Gıdaların saklama koşullarını öğreneceklerdir</w:t>
            </w:r>
          </w:p>
        </w:tc>
      </w:tr>
      <w:tr w:rsidR="008809A1" w:rsidRPr="00563FE8" w:rsidTr="003A7740">
        <w:trPr>
          <w:gridAfter w:val="1"/>
          <w:wAfter w:w="27" w:type="pct"/>
          <w:trHeight w:val="540"/>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TEMEL DERS KİTABI</w:t>
            </w:r>
          </w:p>
        </w:tc>
        <w:tc>
          <w:tcPr>
            <w:tcW w:w="3147" w:type="pct"/>
            <w:gridSpan w:val="8"/>
            <w:tcBorders>
              <w:top w:val="single" w:sz="12" w:space="0" w:color="auto"/>
              <w:left w:val="single" w:sz="12" w:space="0" w:color="auto"/>
              <w:bottom w:val="single" w:sz="12" w:space="0" w:color="auto"/>
              <w:right w:val="single" w:sz="12" w:space="0" w:color="auto"/>
            </w:tcBorders>
          </w:tcPr>
          <w:p w:rsidR="008809A1" w:rsidRPr="00563FE8" w:rsidRDefault="008809A1" w:rsidP="003A7740">
            <w:pPr>
              <w:pStyle w:val="Balk4"/>
              <w:spacing w:before="0" w:beforeAutospacing="0" w:after="0" w:afterAutospacing="0"/>
              <w:rPr>
                <w:b w:val="0"/>
              </w:rPr>
            </w:pPr>
            <w:r w:rsidRPr="00563FE8">
              <w:rPr>
                <w:b w:val="0"/>
                <w:sz w:val="22"/>
                <w:szCs w:val="22"/>
              </w:rPr>
              <w:t xml:space="preserve"> </w:t>
            </w:r>
            <w:r w:rsidRPr="00563FE8">
              <w:rPr>
                <w:sz w:val="22"/>
                <w:szCs w:val="22"/>
              </w:rPr>
              <w:t>Beslenme Sağlılklı yaşam</w:t>
            </w:r>
            <w:r w:rsidRPr="00563FE8">
              <w:rPr>
                <w:b w:val="0"/>
                <w:sz w:val="22"/>
                <w:szCs w:val="22"/>
              </w:rPr>
              <w:t xml:space="preserve"> (2007), prof. Dr. Mustafa Tayar,Yrd. Doç. Dr. Nimet Haşıl Korkmaz, Nobel yayınları</w:t>
            </w:r>
          </w:p>
        </w:tc>
      </w:tr>
      <w:tr w:rsidR="008809A1" w:rsidRPr="00563FE8" w:rsidTr="003A7740">
        <w:trPr>
          <w:gridAfter w:val="1"/>
          <w:wAfter w:w="27" w:type="pct"/>
          <w:trHeight w:val="540"/>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YARDIMCI KAYNAKLAR</w:t>
            </w:r>
          </w:p>
        </w:tc>
        <w:tc>
          <w:tcPr>
            <w:tcW w:w="3147" w:type="pct"/>
            <w:gridSpan w:val="8"/>
            <w:tcBorders>
              <w:top w:val="single" w:sz="12" w:space="0" w:color="auto"/>
              <w:left w:val="single" w:sz="12" w:space="0" w:color="auto"/>
              <w:bottom w:val="single" w:sz="12" w:space="0" w:color="auto"/>
              <w:right w:val="single" w:sz="12" w:space="0" w:color="auto"/>
            </w:tcBorders>
          </w:tcPr>
          <w:p w:rsidR="008809A1" w:rsidRPr="00563FE8" w:rsidRDefault="008809A1" w:rsidP="00CF7BB9">
            <w:pPr>
              <w:pStyle w:val="Balk4"/>
              <w:spacing w:before="0" w:beforeAutospacing="0" w:after="0" w:afterAutospacing="0"/>
              <w:rPr>
                <w:b w:val="0"/>
                <w:color w:val="000000"/>
              </w:rPr>
            </w:pPr>
            <w:r w:rsidRPr="00563FE8">
              <w:rPr>
                <w:b w:val="0"/>
                <w:bCs w:val="0"/>
                <w:color w:val="000000"/>
                <w:sz w:val="22"/>
                <w:szCs w:val="22"/>
              </w:rPr>
              <w:t xml:space="preserve"> </w:t>
            </w:r>
            <w:r w:rsidRPr="00563FE8">
              <w:rPr>
                <w:sz w:val="22"/>
                <w:szCs w:val="22"/>
              </w:rPr>
              <w:t>Besin Kimyası</w:t>
            </w:r>
            <w:r w:rsidRPr="00563FE8">
              <w:rPr>
                <w:b w:val="0"/>
                <w:sz w:val="22"/>
                <w:szCs w:val="22"/>
              </w:rPr>
              <w:t xml:space="preserve"> (1993).Prof. Dr. Azmi TELEFONCU. Ege Üniversitesi Fen Fakültesi Yayınları</w:t>
            </w:r>
          </w:p>
        </w:tc>
      </w:tr>
      <w:tr w:rsidR="008809A1" w:rsidRPr="00563FE8" w:rsidTr="003A7740">
        <w:trPr>
          <w:gridAfter w:val="1"/>
          <w:wAfter w:w="27" w:type="pct"/>
          <w:trHeight w:val="520"/>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DERSTE GEREKLİ ARAÇ VE GEREÇLER</w:t>
            </w:r>
          </w:p>
        </w:tc>
        <w:tc>
          <w:tcPr>
            <w:tcW w:w="3147" w:type="pct"/>
            <w:gridSpan w:val="8"/>
            <w:tcBorders>
              <w:top w:val="single" w:sz="12" w:space="0" w:color="auto"/>
              <w:left w:val="single" w:sz="12" w:space="0" w:color="auto"/>
              <w:bottom w:val="single" w:sz="12" w:space="0" w:color="auto"/>
              <w:right w:val="single" w:sz="12" w:space="0" w:color="auto"/>
            </w:tcBorders>
          </w:tcPr>
          <w:p w:rsidR="008809A1" w:rsidRPr="00563FE8" w:rsidRDefault="008809A1">
            <w:pPr>
              <w:jc w:val="both"/>
            </w:pPr>
            <w:r w:rsidRPr="00563FE8">
              <w:rPr>
                <w:sz w:val="22"/>
                <w:szCs w:val="22"/>
              </w:rPr>
              <w:t xml:space="preserve"> </w:t>
            </w:r>
          </w:p>
        </w:tc>
      </w:tr>
    </w:tbl>
    <w:p w:rsidR="008809A1" w:rsidRPr="00563FE8" w:rsidRDefault="008809A1" w:rsidP="003A7740">
      <w:pPr>
        <w:rPr>
          <w:sz w:val="22"/>
          <w:szCs w:val="22"/>
        </w:rPr>
        <w:sectPr w:rsidR="008809A1" w:rsidRPr="00563FE8"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8809A1" w:rsidRPr="00563FE8" w:rsidTr="00B44A74">
        <w:trPr>
          <w:trHeight w:val="510"/>
          <w:jc w:val="center"/>
        </w:trPr>
        <w:tc>
          <w:tcPr>
            <w:tcW w:w="5000" w:type="pct"/>
            <w:gridSpan w:val="2"/>
            <w:shd w:val="clear" w:color="auto" w:fill="auto"/>
            <w:vAlign w:val="center"/>
          </w:tcPr>
          <w:p w:rsidR="008809A1" w:rsidRPr="00563FE8" w:rsidRDefault="008809A1">
            <w:pPr>
              <w:jc w:val="center"/>
              <w:rPr>
                <w:b/>
              </w:rPr>
            </w:pPr>
            <w:r w:rsidRPr="00563FE8">
              <w:rPr>
                <w:b/>
                <w:sz w:val="22"/>
                <w:szCs w:val="22"/>
              </w:rPr>
              <w:lastRenderedPageBreak/>
              <w:t>DERSİN HAFTALIK PLANI</w:t>
            </w:r>
          </w:p>
        </w:tc>
      </w:tr>
      <w:tr w:rsidR="008809A1" w:rsidRPr="00563FE8" w:rsidTr="00B44A74">
        <w:trPr>
          <w:jc w:val="center"/>
        </w:trPr>
        <w:tc>
          <w:tcPr>
            <w:tcW w:w="593" w:type="pct"/>
            <w:shd w:val="clear" w:color="auto" w:fill="auto"/>
          </w:tcPr>
          <w:p w:rsidR="008809A1" w:rsidRPr="00563FE8" w:rsidRDefault="008809A1">
            <w:pPr>
              <w:jc w:val="center"/>
              <w:rPr>
                <w:b/>
              </w:rPr>
            </w:pPr>
            <w:r w:rsidRPr="00563FE8">
              <w:rPr>
                <w:b/>
                <w:sz w:val="22"/>
                <w:szCs w:val="22"/>
              </w:rPr>
              <w:t>HAFTA</w:t>
            </w:r>
          </w:p>
        </w:tc>
        <w:tc>
          <w:tcPr>
            <w:tcW w:w="4407" w:type="pct"/>
            <w:shd w:val="clear" w:color="auto" w:fill="auto"/>
          </w:tcPr>
          <w:p w:rsidR="008809A1" w:rsidRPr="00563FE8" w:rsidRDefault="008809A1">
            <w:pPr>
              <w:rPr>
                <w:b/>
              </w:rPr>
            </w:pPr>
            <w:r w:rsidRPr="00563FE8">
              <w:rPr>
                <w:b/>
                <w:sz w:val="22"/>
                <w:szCs w:val="22"/>
              </w:rPr>
              <w:t>İŞLENEN KONULAR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1</w:t>
            </w:r>
          </w:p>
        </w:tc>
        <w:tc>
          <w:tcPr>
            <w:tcW w:w="4407" w:type="pct"/>
            <w:shd w:val="clear" w:color="auto" w:fill="auto"/>
          </w:tcPr>
          <w:p w:rsidR="008809A1" w:rsidRPr="00563FE8" w:rsidRDefault="008809A1">
            <w:r w:rsidRPr="00563FE8">
              <w:rPr>
                <w:sz w:val="22"/>
                <w:szCs w:val="22"/>
              </w:rPr>
              <w:t xml:space="preserve"> Proteinler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2</w:t>
            </w:r>
          </w:p>
        </w:tc>
        <w:tc>
          <w:tcPr>
            <w:tcW w:w="4407" w:type="pct"/>
            <w:shd w:val="clear" w:color="auto" w:fill="auto"/>
          </w:tcPr>
          <w:p w:rsidR="008809A1" w:rsidRPr="00563FE8" w:rsidRDefault="008809A1" w:rsidP="003A7740">
            <w:r w:rsidRPr="00563FE8">
              <w:rPr>
                <w:sz w:val="22"/>
                <w:szCs w:val="22"/>
              </w:rPr>
              <w:t xml:space="preserve"> Proteinler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3</w:t>
            </w:r>
          </w:p>
        </w:tc>
        <w:tc>
          <w:tcPr>
            <w:tcW w:w="4407" w:type="pct"/>
            <w:shd w:val="clear" w:color="auto" w:fill="auto"/>
          </w:tcPr>
          <w:p w:rsidR="008809A1" w:rsidRPr="00563FE8" w:rsidRDefault="008809A1">
            <w:r w:rsidRPr="00563FE8">
              <w:rPr>
                <w:sz w:val="22"/>
                <w:szCs w:val="22"/>
              </w:rPr>
              <w:t xml:space="preserve"> karbonhidratlar,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4</w:t>
            </w:r>
          </w:p>
        </w:tc>
        <w:tc>
          <w:tcPr>
            <w:tcW w:w="4407" w:type="pct"/>
            <w:shd w:val="clear" w:color="auto" w:fill="auto"/>
          </w:tcPr>
          <w:p w:rsidR="008809A1" w:rsidRPr="00563FE8" w:rsidRDefault="008809A1">
            <w:r w:rsidRPr="00563FE8">
              <w:rPr>
                <w:sz w:val="22"/>
                <w:szCs w:val="22"/>
              </w:rPr>
              <w:t xml:space="preserve"> karbonhidratlar,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5</w:t>
            </w:r>
          </w:p>
        </w:tc>
        <w:tc>
          <w:tcPr>
            <w:tcW w:w="4407" w:type="pct"/>
            <w:shd w:val="clear" w:color="auto" w:fill="auto"/>
          </w:tcPr>
          <w:p w:rsidR="008809A1" w:rsidRPr="00563FE8" w:rsidRDefault="008809A1">
            <w:r w:rsidRPr="00563FE8">
              <w:rPr>
                <w:sz w:val="22"/>
                <w:szCs w:val="22"/>
              </w:rPr>
              <w:t xml:space="preserve"> lipidler</w:t>
            </w:r>
          </w:p>
        </w:tc>
      </w:tr>
      <w:tr w:rsidR="008809A1" w:rsidRPr="00563FE8" w:rsidTr="00B44A74">
        <w:trPr>
          <w:jc w:val="center"/>
        </w:trPr>
        <w:tc>
          <w:tcPr>
            <w:tcW w:w="593" w:type="pct"/>
            <w:tcBorders>
              <w:bottom w:val="single" w:sz="6" w:space="0" w:color="auto"/>
            </w:tcBorders>
            <w:shd w:val="clear" w:color="auto" w:fill="auto"/>
            <w:vAlign w:val="center"/>
          </w:tcPr>
          <w:p w:rsidR="008809A1" w:rsidRPr="00563FE8" w:rsidRDefault="008809A1">
            <w:pPr>
              <w:jc w:val="center"/>
            </w:pPr>
            <w:r w:rsidRPr="00563FE8">
              <w:rPr>
                <w:sz w:val="22"/>
                <w:szCs w:val="22"/>
              </w:rPr>
              <w:t>6</w:t>
            </w:r>
          </w:p>
        </w:tc>
        <w:tc>
          <w:tcPr>
            <w:tcW w:w="4407" w:type="pct"/>
            <w:tcBorders>
              <w:bottom w:val="single" w:sz="6" w:space="0" w:color="auto"/>
            </w:tcBorders>
            <w:shd w:val="clear" w:color="auto" w:fill="auto"/>
          </w:tcPr>
          <w:p w:rsidR="008809A1" w:rsidRPr="00563FE8" w:rsidRDefault="008809A1">
            <w:r w:rsidRPr="00563FE8">
              <w:rPr>
                <w:sz w:val="22"/>
                <w:szCs w:val="22"/>
              </w:rPr>
              <w:t xml:space="preserve"> lipidler</w:t>
            </w:r>
          </w:p>
        </w:tc>
      </w:tr>
      <w:tr w:rsidR="008809A1" w:rsidRPr="00563FE8" w:rsidTr="00B44A74">
        <w:trPr>
          <w:jc w:val="center"/>
        </w:trPr>
        <w:tc>
          <w:tcPr>
            <w:tcW w:w="593" w:type="pct"/>
            <w:tcBorders>
              <w:top w:val="single" w:sz="6" w:space="0" w:color="auto"/>
              <w:bottom w:val="single" w:sz="6" w:space="0" w:color="auto"/>
            </w:tcBorders>
            <w:shd w:val="clear" w:color="auto" w:fill="D9D9D9"/>
            <w:vAlign w:val="center"/>
          </w:tcPr>
          <w:p w:rsidR="008809A1" w:rsidRPr="00563FE8" w:rsidRDefault="008809A1">
            <w:pPr>
              <w:jc w:val="center"/>
            </w:pPr>
            <w:r w:rsidRPr="00563FE8">
              <w:rPr>
                <w:sz w:val="22"/>
                <w:szCs w:val="22"/>
              </w:rPr>
              <w:t>7-8</w:t>
            </w:r>
          </w:p>
        </w:tc>
        <w:tc>
          <w:tcPr>
            <w:tcW w:w="4407" w:type="pct"/>
            <w:tcBorders>
              <w:top w:val="single" w:sz="6" w:space="0" w:color="auto"/>
              <w:bottom w:val="single" w:sz="6" w:space="0" w:color="auto"/>
            </w:tcBorders>
            <w:shd w:val="clear" w:color="auto" w:fill="D9D9D9"/>
          </w:tcPr>
          <w:p w:rsidR="008809A1" w:rsidRPr="00563FE8" w:rsidRDefault="008809A1" w:rsidP="003A7740">
            <w:r w:rsidRPr="00563FE8">
              <w:rPr>
                <w:sz w:val="22"/>
                <w:szCs w:val="22"/>
              </w:rPr>
              <w:t xml:space="preserve">ARA SINAV </w:t>
            </w:r>
          </w:p>
        </w:tc>
      </w:tr>
      <w:tr w:rsidR="008809A1" w:rsidRPr="00563FE8" w:rsidTr="00B44A74">
        <w:trPr>
          <w:jc w:val="center"/>
        </w:trPr>
        <w:tc>
          <w:tcPr>
            <w:tcW w:w="593" w:type="pct"/>
            <w:tcBorders>
              <w:top w:val="single" w:sz="6" w:space="0" w:color="auto"/>
            </w:tcBorders>
            <w:shd w:val="clear" w:color="auto" w:fill="auto"/>
            <w:vAlign w:val="center"/>
          </w:tcPr>
          <w:p w:rsidR="008809A1" w:rsidRPr="00563FE8" w:rsidRDefault="008809A1">
            <w:pPr>
              <w:jc w:val="center"/>
            </w:pPr>
            <w:r w:rsidRPr="00563FE8">
              <w:rPr>
                <w:sz w:val="22"/>
                <w:szCs w:val="22"/>
              </w:rPr>
              <w:t>9</w:t>
            </w:r>
          </w:p>
        </w:tc>
        <w:tc>
          <w:tcPr>
            <w:tcW w:w="4407" w:type="pct"/>
            <w:tcBorders>
              <w:top w:val="single" w:sz="6" w:space="0" w:color="auto"/>
            </w:tcBorders>
            <w:shd w:val="clear" w:color="auto" w:fill="auto"/>
          </w:tcPr>
          <w:p w:rsidR="008809A1" w:rsidRPr="00563FE8" w:rsidRDefault="008809A1" w:rsidP="003A7740">
            <w:r w:rsidRPr="00563FE8">
              <w:rPr>
                <w:sz w:val="22"/>
                <w:szCs w:val="22"/>
              </w:rPr>
              <w:t xml:space="preserve"> vitaminler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10</w:t>
            </w:r>
          </w:p>
        </w:tc>
        <w:tc>
          <w:tcPr>
            <w:tcW w:w="4407" w:type="pct"/>
            <w:shd w:val="clear" w:color="auto" w:fill="auto"/>
          </w:tcPr>
          <w:p w:rsidR="008809A1" w:rsidRPr="00563FE8" w:rsidRDefault="008809A1" w:rsidP="003A7740">
            <w:r w:rsidRPr="00563FE8">
              <w:rPr>
                <w:sz w:val="22"/>
                <w:szCs w:val="22"/>
              </w:rPr>
              <w:t xml:space="preserve"> vitaminler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11</w:t>
            </w:r>
          </w:p>
        </w:tc>
        <w:tc>
          <w:tcPr>
            <w:tcW w:w="4407" w:type="pct"/>
            <w:shd w:val="clear" w:color="auto" w:fill="auto"/>
          </w:tcPr>
          <w:p w:rsidR="008809A1" w:rsidRPr="00563FE8" w:rsidRDefault="008809A1">
            <w:r w:rsidRPr="00563FE8">
              <w:rPr>
                <w:sz w:val="22"/>
                <w:szCs w:val="22"/>
              </w:rPr>
              <w:t xml:space="preserve"> mineraller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12</w:t>
            </w:r>
          </w:p>
        </w:tc>
        <w:tc>
          <w:tcPr>
            <w:tcW w:w="4407" w:type="pct"/>
            <w:shd w:val="clear" w:color="auto" w:fill="auto"/>
          </w:tcPr>
          <w:p w:rsidR="008809A1" w:rsidRPr="00563FE8" w:rsidRDefault="008809A1" w:rsidP="003A7740">
            <w:r w:rsidRPr="00563FE8">
              <w:rPr>
                <w:sz w:val="22"/>
                <w:szCs w:val="22"/>
              </w:rPr>
              <w:t xml:space="preserve"> mineraller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13</w:t>
            </w:r>
          </w:p>
        </w:tc>
        <w:tc>
          <w:tcPr>
            <w:tcW w:w="4407" w:type="pct"/>
            <w:shd w:val="clear" w:color="auto" w:fill="auto"/>
          </w:tcPr>
          <w:p w:rsidR="008809A1" w:rsidRPr="00563FE8" w:rsidRDefault="008809A1" w:rsidP="003A7740">
            <w:r w:rsidRPr="00563FE8">
              <w:rPr>
                <w:sz w:val="22"/>
                <w:szCs w:val="22"/>
              </w:rPr>
              <w:t xml:space="preserve"> gıda katkı maddeleri</w:t>
            </w:r>
          </w:p>
        </w:tc>
      </w:tr>
      <w:tr w:rsidR="008809A1" w:rsidRPr="00563FE8" w:rsidTr="00B44A74">
        <w:trPr>
          <w:jc w:val="center"/>
        </w:trPr>
        <w:tc>
          <w:tcPr>
            <w:tcW w:w="593" w:type="pct"/>
            <w:tcBorders>
              <w:bottom w:val="single" w:sz="6" w:space="0" w:color="auto"/>
            </w:tcBorders>
            <w:shd w:val="clear" w:color="auto" w:fill="auto"/>
            <w:vAlign w:val="center"/>
          </w:tcPr>
          <w:p w:rsidR="008809A1" w:rsidRPr="00563FE8" w:rsidRDefault="008809A1">
            <w:pPr>
              <w:jc w:val="center"/>
            </w:pPr>
            <w:r w:rsidRPr="00563FE8">
              <w:rPr>
                <w:sz w:val="22"/>
                <w:szCs w:val="22"/>
              </w:rPr>
              <w:t>14</w:t>
            </w:r>
          </w:p>
        </w:tc>
        <w:tc>
          <w:tcPr>
            <w:tcW w:w="4407" w:type="pct"/>
            <w:tcBorders>
              <w:bottom w:val="single" w:sz="6" w:space="0" w:color="auto"/>
            </w:tcBorders>
            <w:shd w:val="clear" w:color="auto" w:fill="auto"/>
          </w:tcPr>
          <w:p w:rsidR="008809A1" w:rsidRPr="00563FE8" w:rsidRDefault="008809A1" w:rsidP="003A7740">
            <w:r w:rsidRPr="00563FE8">
              <w:rPr>
                <w:sz w:val="22"/>
                <w:szCs w:val="22"/>
              </w:rPr>
              <w:t xml:space="preserve"> gıda kontaminasyonu</w:t>
            </w:r>
          </w:p>
        </w:tc>
      </w:tr>
      <w:tr w:rsidR="008809A1" w:rsidRPr="00563FE8" w:rsidTr="00B44A74">
        <w:trPr>
          <w:trHeight w:val="322"/>
          <w:jc w:val="center"/>
        </w:trPr>
        <w:tc>
          <w:tcPr>
            <w:tcW w:w="593" w:type="pct"/>
            <w:tcBorders>
              <w:top w:val="single" w:sz="6" w:space="0" w:color="auto"/>
              <w:bottom w:val="single" w:sz="12" w:space="0" w:color="auto"/>
            </w:tcBorders>
            <w:shd w:val="clear" w:color="auto" w:fill="D9D9D9"/>
            <w:vAlign w:val="center"/>
          </w:tcPr>
          <w:p w:rsidR="008809A1" w:rsidRPr="00563FE8" w:rsidRDefault="008809A1" w:rsidP="00B44A74">
            <w:pPr>
              <w:jc w:val="center"/>
            </w:pPr>
            <w:r w:rsidRPr="00563FE8">
              <w:rPr>
                <w:sz w:val="22"/>
                <w:szCs w:val="22"/>
              </w:rPr>
              <w:t>15-16</w:t>
            </w:r>
          </w:p>
        </w:tc>
        <w:tc>
          <w:tcPr>
            <w:tcW w:w="4407" w:type="pct"/>
            <w:tcBorders>
              <w:top w:val="single" w:sz="6" w:space="0" w:color="auto"/>
              <w:bottom w:val="single" w:sz="12" w:space="0" w:color="auto"/>
            </w:tcBorders>
            <w:shd w:val="clear" w:color="auto" w:fill="D9D9D9"/>
            <w:vAlign w:val="center"/>
          </w:tcPr>
          <w:p w:rsidR="008809A1" w:rsidRPr="00563FE8" w:rsidRDefault="008809A1">
            <w:r w:rsidRPr="00563FE8">
              <w:rPr>
                <w:sz w:val="22"/>
                <w:szCs w:val="22"/>
              </w:rPr>
              <w:t xml:space="preserve">FİNAL SINAVI </w:t>
            </w:r>
          </w:p>
        </w:tc>
      </w:tr>
    </w:tbl>
    <w:p w:rsidR="008809A1" w:rsidRDefault="008809A1" w:rsidP="003A7740">
      <w:pPr>
        <w:rPr>
          <w:sz w:val="16"/>
          <w:szCs w:val="16"/>
        </w:rPr>
      </w:pPr>
    </w:p>
    <w:p w:rsidR="008809A1" w:rsidRDefault="008809A1"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E956DF" w:rsidTr="003A7740">
        <w:trPr>
          <w:trHeight w:val="332"/>
        </w:trPr>
        <w:tc>
          <w:tcPr>
            <w:tcW w:w="603" w:type="dxa"/>
            <w:tcBorders>
              <w:top w:val="single" w:sz="12" w:space="0" w:color="auto"/>
              <w:left w:val="single" w:sz="12" w:space="0" w:color="auto"/>
              <w:bottom w:val="single" w:sz="6" w:space="0" w:color="auto"/>
              <w:right w:val="single" w:sz="6" w:space="0" w:color="auto"/>
            </w:tcBorders>
            <w:vAlign w:val="center"/>
          </w:tcPr>
          <w:p w:rsidR="008809A1" w:rsidRPr="00563FE8" w:rsidRDefault="008809A1">
            <w:pPr>
              <w:jc w:val="center"/>
              <w:rPr>
                <w:b/>
              </w:rPr>
            </w:pPr>
            <w:r w:rsidRPr="00563FE8">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8809A1" w:rsidRPr="00563FE8" w:rsidRDefault="008809A1">
            <w:pPr>
              <w:rPr>
                <w:b/>
              </w:rPr>
            </w:pPr>
            <w:r w:rsidRPr="00563FE8">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563FE8" w:rsidRDefault="008809A1">
            <w:pPr>
              <w:jc w:val="center"/>
              <w:rPr>
                <w:b/>
              </w:rPr>
            </w:pPr>
            <w:r w:rsidRPr="00563FE8">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563FE8" w:rsidRDefault="008809A1">
            <w:pPr>
              <w:jc w:val="center"/>
              <w:rPr>
                <w:b/>
              </w:rPr>
            </w:pPr>
            <w:r w:rsidRPr="00563FE8">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09A1" w:rsidRPr="00563FE8" w:rsidRDefault="008809A1">
            <w:pPr>
              <w:jc w:val="center"/>
              <w:rPr>
                <w:b/>
              </w:rPr>
            </w:pPr>
            <w:r w:rsidRPr="00563FE8">
              <w:rPr>
                <w:b/>
                <w:sz w:val="22"/>
                <w:szCs w:val="22"/>
              </w:rPr>
              <w:t>1</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 w:rsidRPr="00563FE8">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 w:rsidRPr="00563FE8">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E956DF">
            <w:pPr>
              <w:rPr>
                <w:color w:val="FF0000"/>
              </w:rPr>
            </w:pPr>
            <w:r w:rsidRPr="00563FE8">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r w:rsidRPr="00563FE8">
              <w:rPr>
                <w:b/>
                <w:sz w:val="22"/>
                <w:szCs w:val="22"/>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pPr>
              <w:rPr>
                <w:color w:val="FF0000"/>
              </w:rPr>
            </w:pPr>
            <w:r w:rsidRPr="00563FE8">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tcPr>
          <w:p w:rsidR="008809A1" w:rsidRDefault="008809A1" w:rsidP="003A7740">
            <w:pPr>
              <w:jc w:val="center"/>
            </w:pPr>
            <w:r w:rsidRPr="00F4261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r w:rsidRPr="00563FE8">
              <w:rPr>
                <w:b/>
                <w:sz w:val="22"/>
                <w:szCs w:val="22"/>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pPr>
              <w:rPr>
                <w:color w:val="FF0000"/>
              </w:rPr>
            </w:pPr>
            <w:r w:rsidRPr="00563FE8">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tcPr>
          <w:p w:rsidR="008809A1" w:rsidRDefault="008809A1" w:rsidP="003A7740">
            <w:pPr>
              <w:jc w:val="center"/>
            </w:pPr>
            <w:r w:rsidRPr="00F4261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r w:rsidRPr="00563FE8">
              <w:rPr>
                <w:b/>
                <w:sz w:val="22"/>
                <w:szCs w:val="22"/>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E956DF">
            <w:pPr>
              <w:rPr>
                <w:color w:val="FF0000"/>
              </w:rPr>
            </w:pPr>
            <w:r w:rsidRPr="00563FE8">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tcPr>
          <w:p w:rsidR="008809A1" w:rsidRDefault="008809A1" w:rsidP="003A7740">
            <w:pPr>
              <w:jc w:val="center"/>
            </w:pPr>
            <w:r w:rsidRPr="00F4261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r w:rsidRPr="00563FE8">
              <w:rPr>
                <w:b/>
                <w:sz w:val="22"/>
                <w:szCs w:val="22"/>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E956DF">
            <w:pPr>
              <w:rPr>
                <w:color w:val="FF0000"/>
              </w:rPr>
            </w:pPr>
            <w:r w:rsidRPr="00563FE8">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tcPr>
          <w:p w:rsidR="008809A1" w:rsidRDefault="008809A1" w:rsidP="003A7740">
            <w:pPr>
              <w:jc w:val="center"/>
            </w:pPr>
            <w:r w:rsidRPr="00F4261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r w:rsidRPr="00563FE8">
              <w:rPr>
                <w:b/>
                <w:sz w:val="22"/>
                <w:szCs w:val="22"/>
              </w:rPr>
              <w:t xml:space="preserve"> </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E956DF">
            <w:pPr>
              <w:rPr>
                <w:color w:val="FF0000"/>
              </w:rPr>
            </w:pPr>
            <w:r w:rsidRPr="00563FE8">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pPr>
              <w:rPr>
                <w:color w:val="FF0000"/>
              </w:rPr>
            </w:pPr>
            <w:r w:rsidRPr="00563FE8">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E956DF">
            <w:pPr>
              <w:rPr>
                <w:color w:val="FF0000"/>
              </w:rPr>
            </w:pPr>
            <w:r w:rsidRPr="00563FE8">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r w:rsidRPr="00563FE8">
              <w:rPr>
                <w:b/>
                <w:sz w:val="22"/>
                <w:szCs w:val="22"/>
              </w:rPr>
              <w:t xml:space="preserve"> </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pPr>
              <w:rPr>
                <w:color w:val="FF0000"/>
              </w:rPr>
            </w:pPr>
            <w:r w:rsidRPr="00563FE8">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r w:rsidRPr="00563FE8">
              <w:rPr>
                <w:b/>
                <w:sz w:val="22"/>
                <w:szCs w:val="22"/>
              </w:rPr>
              <w:t xml:space="preserve"> </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pPr>
              <w:rPr>
                <w:color w:val="FF0000"/>
              </w:rPr>
            </w:pPr>
            <w:r w:rsidRPr="00563FE8">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pPr>
              <w:rPr>
                <w:color w:val="FF0000"/>
              </w:rPr>
            </w:pPr>
            <w:r w:rsidRPr="00563FE8">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pPr>
              <w:rPr>
                <w:color w:val="FF0000"/>
              </w:rPr>
            </w:pPr>
            <w:r w:rsidRPr="00563FE8">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pPr>
              <w:rPr>
                <w:color w:val="FF0000"/>
              </w:rPr>
            </w:pPr>
            <w:r w:rsidRPr="00563FE8">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p>
        </w:tc>
      </w:tr>
      <w:tr w:rsidR="008809A1" w:rsidRPr="00E956DF">
        <w:tc>
          <w:tcPr>
            <w:tcW w:w="9889" w:type="dxa"/>
            <w:gridSpan w:val="5"/>
            <w:tcBorders>
              <w:top w:val="single" w:sz="6" w:space="0" w:color="auto"/>
              <w:left w:val="single" w:sz="12" w:space="0" w:color="auto"/>
              <w:bottom w:val="single" w:sz="12" w:space="0" w:color="auto"/>
              <w:right w:val="single" w:sz="12" w:space="0" w:color="auto"/>
            </w:tcBorders>
            <w:vAlign w:val="center"/>
          </w:tcPr>
          <w:p w:rsidR="008809A1" w:rsidRPr="00563FE8" w:rsidRDefault="008809A1">
            <w:pPr>
              <w:jc w:val="both"/>
            </w:pPr>
            <w:r w:rsidRPr="00563FE8">
              <w:rPr>
                <w:b/>
                <w:sz w:val="22"/>
                <w:szCs w:val="22"/>
              </w:rPr>
              <w:t>1</w:t>
            </w:r>
            <w:r w:rsidRPr="00563FE8">
              <w:rPr>
                <w:sz w:val="22"/>
                <w:szCs w:val="22"/>
              </w:rPr>
              <w:t xml:space="preserve">:Hiç Katkısı Yok. </w:t>
            </w:r>
            <w:r w:rsidRPr="00563FE8">
              <w:rPr>
                <w:b/>
                <w:sz w:val="22"/>
                <w:szCs w:val="22"/>
              </w:rPr>
              <w:t>2</w:t>
            </w:r>
            <w:r w:rsidRPr="00563FE8">
              <w:rPr>
                <w:sz w:val="22"/>
                <w:szCs w:val="22"/>
              </w:rPr>
              <w:t xml:space="preserve">:Kısmen Katkısı Var. </w:t>
            </w:r>
            <w:r w:rsidRPr="00563FE8">
              <w:rPr>
                <w:b/>
                <w:sz w:val="22"/>
                <w:szCs w:val="22"/>
              </w:rPr>
              <w:t>3</w:t>
            </w:r>
            <w:r w:rsidRPr="00563FE8">
              <w:rPr>
                <w:sz w:val="22"/>
                <w:szCs w:val="22"/>
              </w:rPr>
              <w:t>:Tam Katkısı Var.</w:t>
            </w:r>
          </w:p>
        </w:tc>
      </w:tr>
    </w:tbl>
    <w:p w:rsidR="008809A1" w:rsidRDefault="008809A1" w:rsidP="003A7740">
      <w:pPr>
        <w:rPr>
          <w:sz w:val="16"/>
          <w:szCs w:val="16"/>
        </w:rPr>
      </w:pPr>
    </w:p>
    <w:p w:rsidR="008809A1" w:rsidRDefault="008809A1" w:rsidP="003A7740">
      <w:pPr>
        <w:spacing w:line="360" w:lineRule="auto"/>
      </w:pPr>
      <w:r>
        <w:rPr>
          <w:b/>
        </w:rPr>
        <w:t>Dersin Öğretim Ü</w:t>
      </w:r>
      <w:r w:rsidRPr="00D64451">
        <w:rPr>
          <w:b/>
        </w:rPr>
        <w:t>ye</w:t>
      </w:r>
      <w:r>
        <w:rPr>
          <w:b/>
        </w:rPr>
        <w:t>si</w:t>
      </w:r>
      <w:r w:rsidRPr="00D64451">
        <w:rPr>
          <w:b/>
        </w:rPr>
        <w:t>:</w:t>
      </w:r>
      <w:r w:rsidRPr="003320A5">
        <w:t xml:space="preserve">  </w:t>
      </w:r>
      <w:r>
        <w:t xml:space="preserve">Yard. Doç. Dr. Asiye BERBER </w:t>
      </w:r>
    </w:p>
    <w:p w:rsidR="008809A1" w:rsidRDefault="008809A1" w:rsidP="003A7740">
      <w:pPr>
        <w:tabs>
          <w:tab w:val="left" w:pos="7800"/>
        </w:tabs>
      </w:pPr>
      <w:r w:rsidRPr="00D64451">
        <w:rPr>
          <w:b/>
        </w:rPr>
        <w:t>İmza</w:t>
      </w:r>
      <w:r w:rsidRPr="003320A5">
        <w:t xml:space="preserve">: </w:t>
      </w:r>
      <w:r w:rsidRPr="003320A5">
        <w:tab/>
      </w:r>
      <w:r w:rsidRPr="00D64451">
        <w:rPr>
          <w:b/>
        </w:rPr>
        <w:t>Tarih:</w:t>
      </w:r>
    </w:p>
    <w:p w:rsidR="008809A1" w:rsidRDefault="008809A1" w:rsidP="003A7740">
      <w:pPr>
        <w:tabs>
          <w:tab w:val="left" w:pos="7800"/>
        </w:tabs>
      </w:pPr>
      <w:r>
        <w:t xml:space="preserve">                       </w:t>
      </w:r>
    </w:p>
    <w:p w:rsidR="008809A1" w:rsidRDefault="008809A1" w:rsidP="003A7740">
      <w:pPr>
        <w:tabs>
          <w:tab w:val="left" w:pos="7800"/>
        </w:tabs>
      </w:pPr>
      <w:r>
        <w:tab/>
      </w:r>
      <w:r>
        <w:tab/>
      </w:r>
    </w:p>
    <w:p w:rsidR="008809A1" w:rsidRDefault="008809A1" w:rsidP="003A7740">
      <w:pPr>
        <w:outlineLvl w:val="0"/>
        <w:rPr>
          <w:b/>
          <w:sz w:val="22"/>
          <w:szCs w:val="22"/>
        </w:rPr>
      </w:pPr>
    </w:p>
    <w:p w:rsidR="008809A1" w:rsidRPr="00141FE5" w:rsidRDefault="008809A1" w:rsidP="003A7740">
      <w:pPr>
        <w:tabs>
          <w:tab w:val="left" w:pos="7800"/>
        </w:tabs>
        <w:rPr>
          <w:sz w:val="22"/>
          <w:szCs w:val="22"/>
        </w:rPr>
      </w:pPr>
      <w:r w:rsidRPr="00141FE5">
        <w:rPr>
          <w:sz w:val="22"/>
          <w:szCs w:val="22"/>
        </w:rPr>
        <w:lastRenderedPageBreak/>
        <w:t xml:space="preserve">                       </w:t>
      </w:r>
    </w:p>
    <w:p w:rsidR="008809A1" w:rsidRDefault="008809A1" w:rsidP="003A7740">
      <w:pPr>
        <w:tabs>
          <w:tab w:val="left" w:pos="7800"/>
        </w:tabs>
      </w:pPr>
      <w:r>
        <w:tab/>
      </w:r>
      <w:r>
        <w:tab/>
      </w:r>
    </w:p>
    <w:p w:rsidR="0033725A" w:rsidRDefault="006D12C9" w:rsidP="003A7740">
      <w:pPr>
        <w:outlineLvl w:val="0"/>
        <w:rPr>
          <w:b/>
          <w:sz w:val="22"/>
          <w:szCs w:val="22"/>
        </w:rPr>
      </w:pPr>
      <w:r w:rsidRPr="006D12C9">
        <w:rPr>
          <w:b/>
          <w:noProof/>
          <w:sz w:val="22"/>
          <w:szCs w:val="22"/>
        </w:rPr>
        <w:drawing>
          <wp:anchor distT="0" distB="0" distL="114300" distR="114300" simplePos="0" relativeHeight="251919360" behindDoc="1" locked="0" layoutInCell="1" allowOverlap="1">
            <wp:simplePos x="0" y="0"/>
            <wp:positionH relativeFrom="column">
              <wp:posOffset>86995</wp:posOffset>
            </wp:positionH>
            <wp:positionV relativeFrom="paragraph">
              <wp:posOffset>-78740</wp:posOffset>
            </wp:positionV>
            <wp:extent cx="499110" cy="464820"/>
            <wp:effectExtent l="19050" t="0" r="0" b="0"/>
            <wp:wrapSquare wrapText="bothSides"/>
            <wp:docPr id="11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8809A1" w:rsidRPr="007D5282">
        <w:rPr>
          <w:b/>
          <w:sz w:val="22"/>
          <w:szCs w:val="22"/>
        </w:rPr>
        <w:t xml:space="preserve"> </w:t>
      </w:r>
      <w:r w:rsidR="008809A1" w:rsidRPr="007D5282">
        <w:rPr>
          <w:sz w:val="22"/>
          <w:szCs w:val="22"/>
        </w:rPr>
        <w:t>(Fen Bilgisi Öğretmenliği)</w:t>
      </w:r>
      <w:r w:rsidR="008809A1" w:rsidRPr="007D5282">
        <w:rPr>
          <w:b/>
          <w:sz w:val="22"/>
          <w:szCs w:val="22"/>
        </w:rPr>
        <w:t xml:space="preserve"> </w:t>
      </w:r>
    </w:p>
    <w:p w:rsidR="008809A1" w:rsidRPr="007D5282" w:rsidRDefault="008809A1" w:rsidP="003A7740">
      <w:pPr>
        <w:outlineLvl w:val="0"/>
        <w:rPr>
          <w:b/>
          <w:sz w:val="22"/>
          <w:szCs w:val="22"/>
        </w:rPr>
      </w:pPr>
      <w:r w:rsidRPr="007D5282">
        <w:rPr>
          <w:b/>
          <w:sz w:val="22"/>
          <w:szCs w:val="22"/>
        </w:rPr>
        <w:t>Ders Bilgi Formu</w:t>
      </w:r>
    </w:p>
    <w:p w:rsidR="008809A1" w:rsidRPr="007D5282" w:rsidRDefault="008809A1" w:rsidP="003A7740">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6B43E2">
        <w:tc>
          <w:tcPr>
            <w:tcW w:w="1167" w:type="dxa"/>
            <w:vAlign w:val="center"/>
          </w:tcPr>
          <w:p w:rsidR="008809A1" w:rsidRPr="006B43E2" w:rsidRDefault="008809A1" w:rsidP="006B43E2">
            <w:pPr>
              <w:outlineLvl w:val="0"/>
              <w:rPr>
                <w:b/>
                <w:sz w:val="20"/>
                <w:szCs w:val="20"/>
              </w:rPr>
            </w:pPr>
            <w:r w:rsidRPr="006B43E2">
              <w:rPr>
                <w:b/>
                <w:sz w:val="20"/>
                <w:szCs w:val="20"/>
              </w:rPr>
              <w:t>DÖNEM</w:t>
            </w:r>
          </w:p>
        </w:tc>
        <w:tc>
          <w:tcPr>
            <w:tcW w:w="1527" w:type="dxa"/>
            <w:vAlign w:val="center"/>
          </w:tcPr>
          <w:p w:rsidR="008809A1" w:rsidRPr="006B43E2" w:rsidRDefault="008809A1" w:rsidP="006B43E2">
            <w:pPr>
              <w:outlineLvl w:val="0"/>
              <w:rPr>
                <w:sz w:val="20"/>
                <w:szCs w:val="20"/>
              </w:rPr>
            </w:pPr>
            <w:r>
              <w:rPr>
                <w:sz w:val="20"/>
                <w:szCs w:val="20"/>
              </w:rPr>
              <w:t>Bahar</w:t>
            </w:r>
          </w:p>
        </w:tc>
      </w:tr>
    </w:tbl>
    <w:p w:rsidR="008809A1" w:rsidRPr="00474EEF"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6B43E2">
        <w:tc>
          <w:tcPr>
            <w:tcW w:w="1668" w:type="dxa"/>
            <w:vAlign w:val="center"/>
          </w:tcPr>
          <w:p w:rsidR="008809A1" w:rsidRPr="006B43E2" w:rsidRDefault="008809A1" w:rsidP="006B43E2">
            <w:pPr>
              <w:jc w:val="center"/>
              <w:outlineLvl w:val="0"/>
              <w:rPr>
                <w:b/>
                <w:sz w:val="20"/>
                <w:szCs w:val="20"/>
              </w:rPr>
            </w:pPr>
            <w:r w:rsidRPr="006B43E2">
              <w:rPr>
                <w:b/>
                <w:sz w:val="20"/>
                <w:szCs w:val="20"/>
              </w:rPr>
              <w:t>DERSİN KODU</w:t>
            </w:r>
          </w:p>
        </w:tc>
        <w:tc>
          <w:tcPr>
            <w:tcW w:w="2760" w:type="dxa"/>
            <w:vAlign w:val="center"/>
          </w:tcPr>
          <w:p w:rsidR="008809A1" w:rsidRPr="00711636" w:rsidRDefault="008809A1" w:rsidP="000E3402">
            <w:pPr>
              <w:outlineLvl w:val="0"/>
            </w:pPr>
            <w:r>
              <w:t>171116120</w:t>
            </w:r>
          </w:p>
        </w:tc>
        <w:tc>
          <w:tcPr>
            <w:tcW w:w="1560" w:type="dxa"/>
            <w:vAlign w:val="center"/>
          </w:tcPr>
          <w:p w:rsidR="008809A1" w:rsidRPr="006B43E2" w:rsidRDefault="008809A1" w:rsidP="006B43E2">
            <w:pPr>
              <w:jc w:val="center"/>
              <w:outlineLvl w:val="0"/>
              <w:rPr>
                <w:b/>
                <w:sz w:val="20"/>
                <w:szCs w:val="20"/>
              </w:rPr>
            </w:pPr>
            <w:r w:rsidRPr="006B43E2">
              <w:rPr>
                <w:b/>
                <w:sz w:val="20"/>
                <w:szCs w:val="20"/>
              </w:rPr>
              <w:t>DERSİN ADI</w:t>
            </w:r>
          </w:p>
        </w:tc>
        <w:tc>
          <w:tcPr>
            <w:tcW w:w="4185" w:type="dxa"/>
          </w:tcPr>
          <w:p w:rsidR="008809A1" w:rsidRPr="006B43E2" w:rsidRDefault="008809A1" w:rsidP="006B43E2">
            <w:pPr>
              <w:outlineLvl w:val="0"/>
              <w:rPr>
                <w:sz w:val="20"/>
                <w:szCs w:val="20"/>
              </w:rPr>
            </w:pPr>
            <w:r>
              <w:rPr>
                <w:bCs/>
              </w:rPr>
              <w:t>Gıda Mikrobiyolojisi</w:t>
            </w:r>
            <w:r>
              <w:rPr>
                <w:b/>
                <w:bCs/>
              </w:rPr>
              <w:t xml:space="preserve"> </w:t>
            </w:r>
          </w:p>
        </w:tc>
      </w:tr>
    </w:tbl>
    <w:p w:rsidR="008809A1" w:rsidRPr="00474EEF" w:rsidRDefault="008809A1"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88"/>
        <w:gridCol w:w="437"/>
        <w:gridCol w:w="204"/>
        <w:gridCol w:w="1004"/>
        <w:gridCol w:w="709"/>
        <w:gridCol w:w="41"/>
        <w:gridCol w:w="603"/>
        <w:gridCol w:w="780"/>
        <w:gridCol w:w="609"/>
        <w:gridCol w:w="97"/>
        <w:gridCol w:w="2345"/>
        <w:gridCol w:w="1141"/>
        <w:gridCol w:w="286"/>
      </w:tblGrid>
      <w:tr w:rsidR="008809A1" w:rsidRPr="00424600" w:rsidTr="000A725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809A1" w:rsidRPr="00E017F7" w:rsidRDefault="008809A1" w:rsidP="003A7740">
            <w:pPr>
              <w:rPr>
                <w:b/>
                <w:sz w:val="18"/>
                <w:szCs w:val="20"/>
              </w:rPr>
            </w:pPr>
            <w:r w:rsidRPr="00E017F7">
              <w:rPr>
                <w:b/>
                <w:sz w:val="18"/>
                <w:szCs w:val="20"/>
              </w:rPr>
              <w:t>YARIYIL</w:t>
            </w:r>
          </w:p>
          <w:p w:rsidR="008809A1" w:rsidRPr="00521A1D" w:rsidRDefault="008809A1" w:rsidP="003A7740">
            <w:pPr>
              <w:rPr>
                <w:sz w:val="20"/>
                <w:szCs w:val="20"/>
              </w:rPr>
            </w:pPr>
          </w:p>
        </w:tc>
        <w:tc>
          <w:tcPr>
            <w:tcW w:w="1653" w:type="pct"/>
            <w:gridSpan w:val="7"/>
            <w:tcBorders>
              <w:left w:val="single" w:sz="12" w:space="0" w:color="auto"/>
              <w:bottom w:val="single" w:sz="4" w:space="0" w:color="auto"/>
              <w:right w:val="single" w:sz="12" w:space="0" w:color="auto"/>
            </w:tcBorders>
            <w:vAlign w:val="center"/>
          </w:tcPr>
          <w:p w:rsidR="008809A1" w:rsidRPr="00521A1D" w:rsidRDefault="008809A1" w:rsidP="003A7740">
            <w:pPr>
              <w:jc w:val="center"/>
              <w:rPr>
                <w:b/>
                <w:sz w:val="20"/>
                <w:szCs w:val="20"/>
              </w:rPr>
            </w:pPr>
            <w:r w:rsidRPr="00521A1D">
              <w:rPr>
                <w:b/>
                <w:sz w:val="20"/>
                <w:szCs w:val="20"/>
              </w:rPr>
              <w:t>HAFTALIK DERS SAATİ</w:t>
            </w:r>
          </w:p>
        </w:tc>
        <w:tc>
          <w:tcPr>
            <w:tcW w:w="2815" w:type="pct"/>
            <w:gridSpan w:val="6"/>
            <w:tcBorders>
              <w:left w:val="single" w:sz="12" w:space="0" w:color="auto"/>
              <w:bottom w:val="single" w:sz="4" w:space="0" w:color="auto"/>
            </w:tcBorders>
            <w:vAlign w:val="center"/>
          </w:tcPr>
          <w:p w:rsidR="008809A1" w:rsidRPr="00521A1D" w:rsidRDefault="008809A1" w:rsidP="003A7740">
            <w:pPr>
              <w:jc w:val="center"/>
              <w:rPr>
                <w:b/>
                <w:sz w:val="20"/>
                <w:szCs w:val="20"/>
              </w:rPr>
            </w:pPr>
            <w:r w:rsidRPr="00521A1D">
              <w:rPr>
                <w:b/>
                <w:sz w:val="20"/>
                <w:szCs w:val="20"/>
              </w:rPr>
              <w:t>DERSİN</w:t>
            </w:r>
          </w:p>
        </w:tc>
      </w:tr>
      <w:tr w:rsidR="008809A1" w:rsidRPr="00424600" w:rsidTr="003A7740">
        <w:trPr>
          <w:trHeight w:val="382"/>
        </w:trPr>
        <w:tc>
          <w:tcPr>
            <w:tcW w:w="531" w:type="pct"/>
            <w:vMerge/>
            <w:tcBorders>
              <w:top w:val="single" w:sz="4" w:space="0" w:color="auto"/>
              <w:left w:val="single" w:sz="12" w:space="0" w:color="auto"/>
              <w:bottom w:val="single" w:sz="4" w:space="0" w:color="auto"/>
              <w:right w:val="single" w:sz="12" w:space="0" w:color="auto"/>
            </w:tcBorders>
          </w:tcPr>
          <w:p w:rsidR="008809A1" w:rsidRPr="00521A1D" w:rsidRDefault="008809A1" w:rsidP="003A7740">
            <w:pPr>
              <w:rPr>
                <w:b/>
                <w:sz w:val="20"/>
                <w:szCs w:val="20"/>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rsidR="008809A1" w:rsidRPr="00521A1D" w:rsidRDefault="008809A1" w:rsidP="00DA08B8">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809A1" w:rsidRPr="00521A1D" w:rsidRDefault="008809A1" w:rsidP="0042460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809A1" w:rsidRPr="00521A1D" w:rsidRDefault="008809A1" w:rsidP="0042460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809A1" w:rsidRPr="00521A1D" w:rsidRDefault="008809A1" w:rsidP="0042460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809A1" w:rsidRPr="00521A1D" w:rsidRDefault="008809A1" w:rsidP="00424600">
            <w:pPr>
              <w:ind w:left="-111" w:right="-108"/>
              <w:jc w:val="center"/>
              <w:rPr>
                <w:b/>
                <w:sz w:val="20"/>
                <w:szCs w:val="20"/>
              </w:rPr>
            </w:pPr>
            <w:r w:rsidRPr="00521A1D">
              <w:rPr>
                <w:b/>
                <w:sz w:val="20"/>
                <w:szCs w:val="20"/>
              </w:rPr>
              <w:t>AKTS</w:t>
            </w:r>
          </w:p>
        </w:tc>
        <w:tc>
          <w:tcPr>
            <w:tcW w:w="1307" w:type="pct"/>
            <w:gridSpan w:val="2"/>
            <w:tcBorders>
              <w:top w:val="single" w:sz="4" w:space="0" w:color="auto"/>
              <w:left w:val="single" w:sz="4" w:space="0" w:color="auto"/>
              <w:bottom w:val="single" w:sz="4" w:space="0" w:color="auto"/>
            </w:tcBorders>
            <w:vAlign w:val="center"/>
          </w:tcPr>
          <w:p w:rsidR="008809A1" w:rsidRPr="00521A1D" w:rsidRDefault="008809A1" w:rsidP="00424600">
            <w:pPr>
              <w:jc w:val="center"/>
              <w:rPr>
                <w:b/>
                <w:sz w:val="20"/>
                <w:szCs w:val="20"/>
              </w:rPr>
            </w:pPr>
            <w:r w:rsidRPr="00521A1D">
              <w:rPr>
                <w:b/>
                <w:sz w:val="20"/>
                <w:szCs w:val="20"/>
              </w:rPr>
              <w:t>TÜRÜ</w:t>
            </w:r>
          </w:p>
        </w:tc>
        <w:tc>
          <w:tcPr>
            <w:tcW w:w="765" w:type="pct"/>
            <w:gridSpan w:val="2"/>
            <w:tcBorders>
              <w:top w:val="single" w:sz="4" w:space="0" w:color="auto"/>
              <w:left w:val="single" w:sz="4" w:space="0" w:color="auto"/>
              <w:bottom w:val="single" w:sz="4" w:space="0" w:color="auto"/>
            </w:tcBorders>
            <w:vAlign w:val="center"/>
          </w:tcPr>
          <w:p w:rsidR="008809A1" w:rsidRPr="00521A1D" w:rsidRDefault="008809A1" w:rsidP="003A7740">
            <w:pPr>
              <w:jc w:val="center"/>
              <w:rPr>
                <w:b/>
                <w:sz w:val="20"/>
                <w:szCs w:val="20"/>
              </w:rPr>
            </w:pPr>
            <w:r>
              <w:rPr>
                <w:b/>
                <w:sz w:val="20"/>
                <w:szCs w:val="20"/>
              </w:rPr>
              <w:t>DİLİ</w:t>
            </w:r>
          </w:p>
        </w:tc>
      </w:tr>
      <w:tr w:rsidR="008809A1" w:rsidRPr="00424600" w:rsidTr="003A774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809A1" w:rsidRPr="002C02AF" w:rsidRDefault="008809A1" w:rsidP="00E017F7">
            <w:pPr>
              <w:jc w:val="center"/>
            </w:pPr>
            <w:r>
              <w:rPr>
                <w:sz w:val="22"/>
                <w:szCs w:val="22"/>
              </w:rPr>
              <w:t>8</w:t>
            </w:r>
          </w:p>
        </w:tc>
        <w:tc>
          <w:tcPr>
            <w:tcW w:w="390" w:type="pct"/>
            <w:gridSpan w:val="3"/>
            <w:tcBorders>
              <w:top w:val="single" w:sz="4" w:space="0" w:color="auto"/>
              <w:left w:val="single" w:sz="12" w:space="0" w:color="auto"/>
              <w:bottom w:val="single" w:sz="12" w:space="0" w:color="auto"/>
              <w:right w:val="single" w:sz="4" w:space="0" w:color="auto"/>
            </w:tcBorders>
            <w:vAlign w:val="center"/>
          </w:tcPr>
          <w:p w:rsidR="008809A1" w:rsidRPr="002C02AF" w:rsidRDefault="008809A1" w:rsidP="00E017F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809A1" w:rsidRPr="002C02AF" w:rsidRDefault="008809A1" w:rsidP="00E017F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809A1" w:rsidRPr="002C02AF" w:rsidRDefault="008809A1" w:rsidP="00E017F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809A1" w:rsidRPr="002C02AF" w:rsidRDefault="008809A1" w:rsidP="003A7740">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809A1" w:rsidRPr="002C02AF" w:rsidRDefault="008809A1" w:rsidP="003A7740">
            <w:pPr>
              <w:jc w:val="center"/>
            </w:pPr>
            <w:r>
              <w:rPr>
                <w:sz w:val="22"/>
                <w:szCs w:val="22"/>
              </w:rPr>
              <w:t>4</w:t>
            </w:r>
          </w:p>
        </w:tc>
        <w:tc>
          <w:tcPr>
            <w:tcW w:w="1307" w:type="pct"/>
            <w:gridSpan w:val="2"/>
            <w:tcBorders>
              <w:top w:val="single" w:sz="4" w:space="0" w:color="auto"/>
              <w:left w:val="single" w:sz="4" w:space="0" w:color="auto"/>
              <w:bottom w:val="single" w:sz="12" w:space="0" w:color="auto"/>
            </w:tcBorders>
            <w:vAlign w:val="center"/>
          </w:tcPr>
          <w:p w:rsidR="008809A1" w:rsidRPr="00E25D97" w:rsidRDefault="008809A1" w:rsidP="001957BA">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5" w:type="pct"/>
            <w:gridSpan w:val="2"/>
            <w:tcBorders>
              <w:top w:val="single" w:sz="4" w:space="0" w:color="auto"/>
              <w:left w:val="single" w:sz="4" w:space="0" w:color="auto"/>
              <w:bottom w:val="single" w:sz="12" w:space="0" w:color="auto"/>
            </w:tcBorders>
          </w:tcPr>
          <w:p w:rsidR="008809A1" w:rsidRPr="00E25D97" w:rsidRDefault="008809A1" w:rsidP="003A7740">
            <w:pPr>
              <w:jc w:val="center"/>
              <w:rPr>
                <w:vertAlign w:val="superscript"/>
              </w:rPr>
            </w:pPr>
            <w:r>
              <w:rPr>
                <w:vertAlign w:val="superscript"/>
              </w:rPr>
              <w:t>Türkçe</w:t>
            </w:r>
          </w:p>
        </w:tc>
      </w:tr>
      <w:tr w:rsidR="008809A1" w:rsidRPr="00424600" w:rsidTr="002F39F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8809A1" w:rsidRDefault="008809A1"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809A1" w:rsidRPr="00D64451" w:rsidTr="003A7740">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rsidR="008809A1" w:rsidRPr="00D62B39" w:rsidRDefault="008809A1" w:rsidP="003A774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809A1" w:rsidRPr="00D62B39" w:rsidRDefault="008809A1" w:rsidP="00B44A74">
            <w:pPr>
              <w:jc w:val="center"/>
              <w:rPr>
                <w:b/>
                <w:sz w:val="20"/>
                <w:szCs w:val="20"/>
              </w:rPr>
            </w:pPr>
            <w:r>
              <w:rPr>
                <w:b/>
                <w:sz w:val="20"/>
                <w:szCs w:val="20"/>
              </w:rPr>
              <w:t>Eğitim Bilimi</w:t>
            </w:r>
          </w:p>
        </w:tc>
        <w:tc>
          <w:tcPr>
            <w:tcW w:w="2373" w:type="pct"/>
            <w:gridSpan w:val="5"/>
            <w:tcBorders>
              <w:top w:val="single" w:sz="12" w:space="0" w:color="auto"/>
              <w:bottom w:val="single" w:sz="6" w:space="0" w:color="auto"/>
            </w:tcBorders>
            <w:vAlign w:val="center"/>
          </w:tcPr>
          <w:p w:rsidR="008809A1" w:rsidRDefault="008809A1" w:rsidP="003A7740">
            <w:pPr>
              <w:jc w:val="center"/>
              <w:rPr>
                <w:b/>
                <w:sz w:val="20"/>
                <w:szCs w:val="20"/>
              </w:rPr>
            </w:pPr>
            <w:r>
              <w:rPr>
                <w:b/>
                <w:sz w:val="20"/>
                <w:szCs w:val="20"/>
              </w:rPr>
              <w:t>Fen Bilgisi Öğretmenliği</w:t>
            </w:r>
          </w:p>
          <w:p w:rsidR="008809A1" w:rsidRPr="00B44A74" w:rsidRDefault="008809A1"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5" w:type="pct"/>
            <w:gridSpan w:val="2"/>
            <w:tcBorders>
              <w:top w:val="single" w:sz="12" w:space="0" w:color="auto"/>
              <w:bottom w:val="single" w:sz="6" w:space="0" w:color="auto"/>
            </w:tcBorders>
            <w:vAlign w:val="center"/>
          </w:tcPr>
          <w:p w:rsidR="008809A1" w:rsidRDefault="008809A1" w:rsidP="003A7740">
            <w:pPr>
              <w:jc w:val="center"/>
              <w:rPr>
                <w:b/>
                <w:sz w:val="20"/>
                <w:szCs w:val="20"/>
              </w:rPr>
            </w:pPr>
            <w:r>
              <w:rPr>
                <w:b/>
                <w:sz w:val="20"/>
                <w:szCs w:val="20"/>
              </w:rPr>
              <w:t>Sosyal Bilim</w:t>
            </w:r>
          </w:p>
        </w:tc>
      </w:tr>
      <w:tr w:rsidR="008809A1" w:rsidRPr="00D64451" w:rsidTr="003A7740">
        <w:tblPrEx>
          <w:tblBorders>
            <w:insideH w:val="single" w:sz="6" w:space="0" w:color="auto"/>
            <w:insideV w:val="single" w:sz="6" w:space="0" w:color="auto"/>
          </w:tblBorders>
        </w:tblPrEx>
        <w:trPr>
          <w:trHeight w:val="138"/>
        </w:trPr>
        <w:tc>
          <w:tcPr>
            <w:tcW w:w="812" w:type="pct"/>
            <w:gridSpan w:val="3"/>
            <w:tcBorders>
              <w:top w:val="single" w:sz="6" w:space="0" w:color="auto"/>
              <w:left w:val="single" w:sz="12" w:space="0" w:color="auto"/>
              <w:bottom w:val="single" w:sz="12" w:space="0" w:color="auto"/>
              <w:right w:val="single" w:sz="4" w:space="0" w:color="auto"/>
            </w:tcBorders>
          </w:tcPr>
          <w:p w:rsidR="008809A1" w:rsidRPr="00771293" w:rsidRDefault="008809A1" w:rsidP="0042460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809A1" w:rsidRPr="00FF422D" w:rsidRDefault="008809A1" w:rsidP="003A7740">
            <w:pPr>
              <w:jc w:val="center"/>
            </w:pPr>
          </w:p>
        </w:tc>
        <w:tc>
          <w:tcPr>
            <w:tcW w:w="2373" w:type="pct"/>
            <w:gridSpan w:val="5"/>
            <w:tcBorders>
              <w:top w:val="single" w:sz="6" w:space="0" w:color="auto"/>
              <w:left w:val="single" w:sz="4" w:space="0" w:color="auto"/>
              <w:bottom w:val="single" w:sz="12" w:space="0" w:color="auto"/>
            </w:tcBorders>
          </w:tcPr>
          <w:p w:rsidR="008809A1" w:rsidRPr="00FF422D" w:rsidRDefault="008809A1" w:rsidP="005D19B7">
            <w:pPr>
              <w:jc w:val="center"/>
            </w:pPr>
            <w:r>
              <w:t xml:space="preserve"> x</w:t>
            </w:r>
          </w:p>
        </w:tc>
        <w:tc>
          <w:tcPr>
            <w:tcW w:w="765" w:type="pct"/>
            <w:gridSpan w:val="2"/>
            <w:tcBorders>
              <w:top w:val="single" w:sz="6" w:space="0" w:color="auto"/>
              <w:left w:val="single" w:sz="4" w:space="0" w:color="auto"/>
              <w:bottom w:val="single" w:sz="12" w:space="0" w:color="auto"/>
            </w:tcBorders>
          </w:tcPr>
          <w:p w:rsidR="008809A1" w:rsidRPr="00771293" w:rsidRDefault="008809A1" w:rsidP="00424600">
            <w:pPr>
              <w:jc w:val="center"/>
            </w:pPr>
          </w:p>
        </w:tc>
      </w:tr>
      <w:tr w:rsidR="008809A1" w:rsidTr="002F39FF">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DEĞERLENDİRME ÖLÇÜTLERİ</w:t>
            </w:r>
          </w:p>
        </w:tc>
      </w:tr>
      <w:tr w:rsidR="008809A1" w:rsidTr="003A7740">
        <w:tc>
          <w:tcPr>
            <w:tcW w:w="1839" w:type="pct"/>
            <w:gridSpan w:val="6"/>
            <w:vMerge w:val="restart"/>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809A1" w:rsidRDefault="008809A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809A1" w:rsidRDefault="008809A1">
            <w:pPr>
              <w:jc w:val="center"/>
              <w:rPr>
                <w:b/>
                <w:sz w:val="20"/>
                <w:szCs w:val="20"/>
              </w:rPr>
            </w:pPr>
            <w:r>
              <w:rPr>
                <w:b/>
                <w:sz w:val="20"/>
                <w:szCs w:val="20"/>
              </w:rPr>
              <w:t>Sayı</w:t>
            </w:r>
          </w:p>
        </w:tc>
        <w:tc>
          <w:tcPr>
            <w:tcW w:w="765" w:type="pct"/>
            <w:gridSpan w:val="2"/>
            <w:tcBorders>
              <w:top w:val="single" w:sz="12" w:space="0" w:color="auto"/>
              <w:left w:val="single" w:sz="8" w:space="0" w:color="auto"/>
              <w:bottom w:val="single" w:sz="8" w:space="0" w:color="auto"/>
              <w:right w:val="single" w:sz="12" w:space="0" w:color="auto"/>
            </w:tcBorders>
            <w:vAlign w:val="center"/>
          </w:tcPr>
          <w:p w:rsidR="008809A1" w:rsidRDefault="008809A1">
            <w:pPr>
              <w:jc w:val="center"/>
              <w:rPr>
                <w:b/>
                <w:sz w:val="20"/>
                <w:szCs w:val="20"/>
              </w:rPr>
            </w:pPr>
            <w:r>
              <w:rPr>
                <w:b/>
                <w:sz w:val="20"/>
                <w:szCs w:val="20"/>
              </w:rPr>
              <w:t>%</w:t>
            </w:r>
          </w:p>
        </w:tc>
      </w:tr>
      <w:tr w:rsidR="008809A1" w:rsidTr="003A7740">
        <w:tc>
          <w:tcPr>
            <w:tcW w:w="1839" w:type="pct"/>
            <w:gridSpan w:val="6"/>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809A1" w:rsidRDefault="008809A1">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809A1" w:rsidRPr="000E3402" w:rsidRDefault="008809A1">
            <w:pPr>
              <w:jc w:val="center"/>
            </w:pPr>
            <w:r>
              <w:t xml:space="preserve">1 </w:t>
            </w:r>
          </w:p>
        </w:tc>
        <w:tc>
          <w:tcPr>
            <w:tcW w:w="765" w:type="pct"/>
            <w:gridSpan w:val="2"/>
            <w:tcBorders>
              <w:top w:val="single" w:sz="8" w:space="0" w:color="auto"/>
              <w:left w:val="single" w:sz="8" w:space="0" w:color="auto"/>
              <w:bottom w:val="single" w:sz="4" w:space="0" w:color="auto"/>
              <w:right w:val="single" w:sz="12" w:space="0" w:color="auto"/>
            </w:tcBorders>
            <w:shd w:val="clear" w:color="auto" w:fill="auto"/>
          </w:tcPr>
          <w:p w:rsidR="008809A1" w:rsidRPr="005D19B7" w:rsidRDefault="008809A1">
            <w:pPr>
              <w:jc w:val="center"/>
              <w:rPr>
                <w:sz w:val="20"/>
                <w:szCs w:val="20"/>
                <w:highlight w:val="yellow"/>
              </w:rPr>
            </w:pPr>
            <w:r>
              <w:rPr>
                <w:sz w:val="20"/>
                <w:szCs w:val="20"/>
              </w:rPr>
              <w:t xml:space="preserve">30 </w:t>
            </w:r>
          </w:p>
        </w:tc>
      </w:tr>
      <w:tr w:rsidR="008809A1" w:rsidTr="003A7740">
        <w:tc>
          <w:tcPr>
            <w:tcW w:w="1839" w:type="pct"/>
            <w:gridSpan w:val="6"/>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Default="008809A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809A1" w:rsidRPr="000E3402" w:rsidRDefault="008809A1"/>
        </w:tc>
        <w:tc>
          <w:tcPr>
            <w:tcW w:w="765" w:type="pct"/>
            <w:gridSpan w:val="2"/>
            <w:tcBorders>
              <w:top w:val="single" w:sz="4" w:space="0" w:color="auto"/>
              <w:left w:val="single" w:sz="8" w:space="0" w:color="auto"/>
              <w:bottom w:val="single" w:sz="4" w:space="0" w:color="auto"/>
              <w:right w:val="single" w:sz="12" w:space="0" w:color="auto"/>
            </w:tcBorders>
          </w:tcPr>
          <w:p w:rsidR="008809A1" w:rsidRPr="00D605C4" w:rsidRDefault="008809A1">
            <w:pPr>
              <w:rPr>
                <w:sz w:val="20"/>
                <w:szCs w:val="20"/>
              </w:rPr>
            </w:pPr>
            <w:r>
              <w:rPr>
                <w:sz w:val="20"/>
                <w:szCs w:val="20"/>
              </w:rPr>
              <w:t xml:space="preserve"> </w:t>
            </w:r>
          </w:p>
        </w:tc>
      </w:tr>
      <w:tr w:rsidR="008809A1" w:rsidTr="003A7740">
        <w:tc>
          <w:tcPr>
            <w:tcW w:w="1839" w:type="pct"/>
            <w:gridSpan w:val="6"/>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Default="008809A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809A1" w:rsidRPr="000E3402" w:rsidRDefault="008809A1" w:rsidP="003A7740">
            <w:pPr>
              <w:jc w:val="center"/>
            </w:pPr>
            <w:r>
              <w:t xml:space="preserve"> 1</w:t>
            </w:r>
          </w:p>
        </w:tc>
        <w:tc>
          <w:tcPr>
            <w:tcW w:w="765" w:type="pct"/>
            <w:gridSpan w:val="2"/>
            <w:tcBorders>
              <w:top w:val="single" w:sz="4" w:space="0" w:color="auto"/>
              <w:left w:val="single" w:sz="8" w:space="0" w:color="auto"/>
              <w:bottom w:val="single" w:sz="4" w:space="0" w:color="auto"/>
              <w:right w:val="single" w:sz="12" w:space="0" w:color="auto"/>
            </w:tcBorders>
          </w:tcPr>
          <w:p w:rsidR="008809A1" w:rsidRPr="001A787E" w:rsidRDefault="008809A1" w:rsidP="003A7740">
            <w:pPr>
              <w:jc w:val="center"/>
            </w:pPr>
            <w:r>
              <w:t xml:space="preserve"> </w:t>
            </w:r>
            <w:r w:rsidRPr="001A787E">
              <w:t xml:space="preserve"> </w:t>
            </w:r>
            <w:r>
              <w:t>20</w:t>
            </w:r>
          </w:p>
        </w:tc>
      </w:tr>
      <w:tr w:rsidR="008809A1" w:rsidTr="003A7740">
        <w:tc>
          <w:tcPr>
            <w:tcW w:w="1839" w:type="pct"/>
            <w:gridSpan w:val="6"/>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809A1" w:rsidRDefault="008809A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809A1" w:rsidRPr="000E3402" w:rsidRDefault="008809A1" w:rsidP="003A7740">
            <w:pPr>
              <w:jc w:val="center"/>
            </w:pPr>
            <w:r>
              <w:t xml:space="preserve"> </w:t>
            </w:r>
          </w:p>
        </w:tc>
        <w:tc>
          <w:tcPr>
            <w:tcW w:w="765" w:type="pct"/>
            <w:gridSpan w:val="2"/>
            <w:tcBorders>
              <w:top w:val="single" w:sz="4" w:space="0" w:color="auto"/>
              <w:left w:val="single" w:sz="8" w:space="0" w:color="auto"/>
              <w:bottom w:val="single" w:sz="8" w:space="0" w:color="auto"/>
              <w:right w:val="single" w:sz="12" w:space="0" w:color="auto"/>
            </w:tcBorders>
          </w:tcPr>
          <w:p w:rsidR="008809A1" w:rsidRPr="001A787E" w:rsidRDefault="008809A1" w:rsidP="003A7740">
            <w:pPr>
              <w:jc w:val="center"/>
            </w:pPr>
            <w:r w:rsidRPr="001A787E">
              <w:t xml:space="preserve"> </w:t>
            </w:r>
          </w:p>
        </w:tc>
      </w:tr>
      <w:tr w:rsidR="008809A1" w:rsidTr="003A7740">
        <w:tc>
          <w:tcPr>
            <w:tcW w:w="1839" w:type="pct"/>
            <w:gridSpan w:val="6"/>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809A1" w:rsidRDefault="008809A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809A1" w:rsidRPr="000E3402" w:rsidRDefault="008809A1" w:rsidP="003A7740">
            <w:pPr>
              <w:jc w:val="center"/>
            </w:pPr>
          </w:p>
        </w:tc>
        <w:tc>
          <w:tcPr>
            <w:tcW w:w="765" w:type="pct"/>
            <w:gridSpan w:val="2"/>
            <w:tcBorders>
              <w:top w:val="single" w:sz="8" w:space="0" w:color="auto"/>
              <w:left w:val="single" w:sz="8" w:space="0" w:color="auto"/>
              <w:bottom w:val="single" w:sz="8" w:space="0" w:color="auto"/>
              <w:right w:val="single" w:sz="12" w:space="0" w:color="auto"/>
            </w:tcBorders>
          </w:tcPr>
          <w:p w:rsidR="008809A1" w:rsidRPr="001A787E" w:rsidRDefault="008809A1"/>
        </w:tc>
      </w:tr>
      <w:tr w:rsidR="008809A1" w:rsidTr="003A7740">
        <w:tc>
          <w:tcPr>
            <w:tcW w:w="1839" w:type="pct"/>
            <w:gridSpan w:val="6"/>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809A1" w:rsidRDefault="008809A1">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809A1" w:rsidRPr="000E3402" w:rsidRDefault="008809A1"/>
        </w:tc>
        <w:tc>
          <w:tcPr>
            <w:tcW w:w="765" w:type="pct"/>
            <w:gridSpan w:val="2"/>
            <w:tcBorders>
              <w:top w:val="single" w:sz="8" w:space="0" w:color="auto"/>
              <w:left w:val="single" w:sz="8" w:space="0" w:color="auto"/>
              <w:bottom w:val="single" w:sz="12" w:space="0" w:color="auto"/>
              <w:right w:val="single" w:sz="12" w:space="0" w:color="auto"/>
            </w:tcBorders>
          </w:tcPr>
          <w:p w:rsidR="008809A1" w:rsidRPr="001A787E" w:rsidRDefault="008809A1"/>
        </w:tc>
      </w:tr>
      <w:tr w:rsidR="008809A1" w:rsidTr="003A7740">
        <w:trPr>
          <w:trHeight w:val="392"/>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809A1" w:rsidRDefault="008809A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809A1" w:rsidRPr="000E3402" w:rsidRDefault="008809A1">
            <w:pPr>
              <w:jc w:val="center"/>
            </w:pPr>
            <w:r>
              <w:rPr>
                <w:sz w:val="20"/>
                <w:szCs w:val="20"/>
              </w:rPr>
              <w:t xml:space="preserve">1 </w:t>
            </w:r>
          </w:p>
        </w:tc>
        <w:tc>
          <w:tcPr>
            <w:tcW w:w="765" w:type="pct"/>
            <w:gridSpan w:val="2"/>
            <w:tcBorders>
              <w:top w:val="single" w:sz="12" w:space="0" w:color="auto"/>
              <w:left w:val="single" w:sz="8" w:space="0" w:color="auto"/>
              <w:bottom w:val="single" w:sz="8" w:space="0" w:color="auto"/>
              <w:right w:val="single" w:sz="12" w:space="0" w:color="auto"/>
            </w:tcBorders>
            <w:vAlign w:val="center"/>
          </w:tcPr>
          <w:p w:rsidR="008809A1" w:rsidRPr="001A787E" w:rsidRDefault="008809A1">
            <w:pPr>
              <w:jc w:val="center"/>
            </w:pPr>
            <w:r>
              <w:t xml:space="preserve">50 </w:t>
            </w:r>
          </w:p>
        </w:tc>
      </w:tr>
      <w:tr w:rsidR="008809A1" w:rsidTr="003A7740">
        <w:trPr>
          <w:trHeight w:val="447"/>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VARSA ÖNERİLEN ÖNKOŞUL(LAR)</w:t>
            </w:r>
          </w:p>
        </w:tc>
        <w:tc>
          <w:tcPr>
            <w:tcW w:w="3161" w:type="pct"/>
            <w:gridSpan w:val="8"/>
            <w:tcBorders>
              <w:top w:val="single" w:sz="12" w:space="0" w:color="auto"/>
              <w:left w:val="single" w:sz="12" w:space="0" w:color="auto"/>
              <w:bottom w:val="single" w:sz="12" w:space="0" w:color="auto"/>
              <w:right w:val="single" w:sz="12" w:space="0" w:color="auto"/>
            </w:tcBorders>
            <w:vAlign w:val="center"/>
          </w:tcPr>
          <w:p w:rsidR="008809A1" w:rsidRPr="000E3402" w:rsidRDefault="008809A1">
            <w:pPr>
              <w:jc w:val="both"/>
              <w:rPr>
                <w:sz w:val="20"/>
                <w:szCs w:val="20"/>
              </w:rPr>
            </w:pPr>
            <w:r>
              <w:rPr>
                <w:sz w:val="20"/>
                <w:szCs w:val="20"/>
              </w:rPr>
              <w:t xml:space="preserve"> </w:t>
            </w:r>
          </w:p>
        </w:tc>
      </w:tr>
      <w:tr w:rsidR="008809A1" w:rsidTr="003A7740">
        <w:trPr>
          <w:trHeight w:val="447"/>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Pr="00C83008" w:rsidRDefault="008809A1">
            <w:pPr>
              <w:jc w:val="center"/>
              <w:rPr>
                <w:b/>
              </w:rPr>
            </w:pPr>
            <w:r w:rsidRPr="00C83008">
              <w:rPr>
                <w:b/>
                <w:sz w:val="22"/>
                <w:szCs w:val="22"/>
              </w:rPr>
              <w:t>DERSİN KISA İÇERİĞİ</w:t>
            </w:r>
          </w:p>
        </w:tc>
        <w:tc>
          <w:tcPr>
            <w:tcW w:w="3161" w:type="pct"/>
            <w:gridSpan w:val="8"/>
            <w:tcBorders>
              <w:top w:val="single" w:sz="12" w:space="0" w:color="auto"/>
              <w:left w:val="single" w:sz="12" w:space="0" w:color="auto"/>
              <w:bottom w:val="single" w:sz="12" w:space="0" w:color="auto"/>
              <w:right w:val="single" w:sz="12" w:space="0" w:color="auto"/>
            </w:tcBorders>
          </w:tcPr>
          <w:p w:rsidR="008809A1" w:rsidRPr="005807F3" w:rsidRDefault="008809A1" w:rsidP="003A7740">
            <w:pPr>
              <w:tabs>
                <w:tab w:val="left" w:pos="8335"/>
              </w:tabs>
              <w:jc w:val="both"/>
            </w:pPr>
            <w:r w:rsidRPr="00C83008">
              <w:rPr>
                <w:color w:val="000000"/>
                <w:sz w:val="22"/>
                <w:szCs w:val="22"/>
              </w:rPr>
              <w:t xml:space="preserve"> </w:t>
            </w:r>
          </w:p>
          <w:p w:rsidR="008809A1" w:rsidRPr="005807F3" w:rsidRDefault="008809A1" w:rsidP="000A725E">
            <w:pPr>
              <w:pStyle w:val="GvdeMetni"/>
              <w:jc w:val="both"/>
              <w:rPr>
                <w:i/>
              </w:rPr>
            </w:pPr>
            <w:r>
              <w:rPr>
                <w:i/>
                <w:sz w:val="22"/>
                <w:szCs w:val="22"/>
              </w:rPr>
              <w:t>B</w:t>
            </w:r>
            <w:r w:rsidRPr="005807F3">
              <w:rPr>
                <w:i/>
                <w:sz w:val="22"/>
                <w:szCs w:val="22"/>
              </w:rPr>
              <w:t>esinlerin bileşimi, mikroorganizmaların özellikleri ve gıda mikrobiyolojisindeki önemi, çevre mikro florası, gıdalar ve mikroorganizma ilişkisi. Gıdalardan kaynaklanan hastalıklar, besinlerin mikrobiyolojik yönden hazırlanması ve korunması oluşturmaktadır</w:t>
            </w:r>
          </w:p>
          <w:p w:rsidR="008809A1" w:rsidRPr="00C83008" w:rsidRDefault="008809A1"/>
        </w:tc>
      </w:tr>
      <w:tr w:rsidR="008809A1" w:rsidTr="003A7740">
        <w:trPr>
          <w:trHeight w:val="426"/>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AMAÇLARI</w:t>
            </w:r>
          </w:p>
        </w:tc>
        <w:tc>
          <w:tcPr>
            <w:tcW w:w="3161" w:type="pct"/>
            <w:gridSpan w:val="8"/>
            <w:tcBorders>
              <w:top w:val="single" w:sz="12" w:space="0" w:color="auto"/>
              <w:left w:val="single" w:sz="12" w:space="0" w:color="auto"/>
              <w:bottom w:val="single" w:sz="12" w:space="0" w:color="auto"/>
              <w:right w:val="single" w:sz="12" w:space="0" w:color="auto"/>
            </w:tcBorders>
          </w:tcPr>
          <w:p w:rsidR="008809A1" w:rsidRPr="00C675AD" w:rsidRDefault="008809A1" w:rsidP="00C675AD">
            <w:pPr>
              <w:jc w:val="both"/>
            </w:pPr>
            <w:r>
              <w:t>Gıda sanayii açısından önemli mikroorganizmaların tanıtılması. Gıdalarda mikrobiyal gelişimi etkileyen faktörler, gıdalardaki mikrobiyal gelişmeyi kontrol altına alacak önlemler ve gıda saklama yöntemleri,yararlı mikroorganizmalar ve gıda endüstrisindeki kullanımları konularında öğrencilerin bilgi sahibi olmalarını sağlamak.</w:t>
            </w:r>
          </w:p>
        </w:tc>
      </w:tr>
      <w:tr w:rsidR="008809A1" w:rsidTr="003A7740">
        <w:trPr>
          <w:trHeight w:val="518"/>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MESLEK EĞİTİMİNİ SAĞLAMAYA YÖNELİK KATKISI</w:t>
            </w:r>
          </w:p>
        </w:tc>
        <w:tc>
          <w:tcPr>
            <w:tcW w:w="3161" w:type="pct"/>
            <w:gridSpan w:val="8"/>
            <w:tcBorders>
              <w:top w:val="single" w:sz="12" w:space="0" w:color="auto"/>
              <w:left w:val="single" w:sz="12" w:space="0" w:color="auto"/>
              <w:bottom w:val="single" w:sz="12" w:space="0" w:color="auto"/>
              <w:right w:val="single" w:sz="12" w:space="0" w:color="auto"/>
            </w:tcBorders>
            <w:vAlign w:val="center"/>
          </w:tcPr>
          <w:p w:rsidR="008809A1" w:rsidRPr="00C83008" w:rsidRDefault="008809A1">
            <w:r w:rsidRPr="00C83008">
              <w:rPr>
                <w:sz w:val="22"/>
                <w:szCs w:val="22"/>
              </w:rPr>
              <w:t xml:space="preserve"> Fen Bilgisi Öğretmenliği alanıyl</w:t>
            </w:r>
            <w:r>
              <w:rPr>
                <w:sz w:val="22"/>
                <w:szCs w:val="22"/>
              </w:rPr>
              <w:t>a ilgili öğrencilerin ihtiyaçlarını karşıl</w:t>
            </w:r>
            <w:r w:rsidRPr="00C83008">
              <w:rPr>
                <w:sz w:val="22"/>
                <w:szCs w:val="22"/>
              </w:rPr>
              <w:t>ayabilecek düzeyde biyoloji bilgisine sahip olur</w:t>
            </w:r>
          </w:p>
        </w:tc>
      </w:tr>
      <w:tr w:rsidR="008809A1" w:rsidTr="003A7740">
        <w:trPr>
          <w:trHeight w:val="518"/>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ÖĞRENİM ÇIKTILARI</w:t>
            </w:r>
          </w:p>
        </w:tc>
        <w:tc>
          <w:tcPr>
            <w:tcW w:w="3161" w:type="pct"/>
            <w:gridSpan w:val="8"/>
            <w:tcBorders>
              <w:top w:val="single" w:sz="12" w:space="0" w:color="auto"/>
              <w:left w:val="single" w:sz="12" w:space="0" w:color="auto"/>
              <w:bottom w:val="single" w:sz="12" w:space="0" w:color="auto"/>
              <w:right w:val="single" w:sz="12" w:space="0" w:color="auto"/>
            </w:tcBorders>
          </w:tcPr>
          <w:p w:rsidR="008809A1" w:rsidRDefault="008809A1" w:rsidP="00F912B5">
            <w:pPr>
              <w:numPr>
                <w:ilvl w:val="0"/>
                <w:numId w:val="26"/>
              </w:numPr>
            </w:pPr>
            <w:r>
              <w:t>Gıda ve mikroorganizma ilişkisini açıklayabilme</w:t>
            </w:r>
          </w:p>
          <w:p w:rsidR="008809A1" w:rsidRDefault="008809A1" w:rsidP="00F912B5">
            <w:pPr>
              <w:numPr>
                <w:ilvl w:val="0"/>
                <w:numId w:val="26"/>
              </w:numPr>
            </w:pPr>
            <w:r>
              <w:t xml:space="preserve">Gıdalardan kaynaklanan hastalıkları bilme </w:t>
            </w:r>
          </w:p>
          <w:p w:rsidR="008809A1" w:rsidRDefault="008809A1" w:rsidP="00F912B5">
            <w:pPr>
              <w:numPr>
                <w:ilvl w:val="0"/>
                <w:numId w:val="26"/>
              </w:numPr>
            </w:pPr>
            <w:r>
              <w:t>Gıdaları koruma yöntemlerini öğrenme</w:t>
            </w:r>
          </w:p>
          <w:p w:rsidR="008809A1" w:rsidRPr="000E3402" w:rsidRDefault="008809A1" w:rsidP="00C675AD">
            <w:pPr>
              <w:ind w:firstLine="360"/>
            </w:pPr>
          </w:p>
        </w:tc>
      </w:tr>
      <w:tr w:rsidR="008809A1" w:rsidTr="003A7740">
        <w:trPr>
          <w:trHeight w:val="540"/>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lastRenderedPageBreak/>
              <w:t>TEMEL DERS KİTABI</w:t>
            </w:r>
          </w:p>
        </w:tc>
        <w:tc>
          <w:tcPr>
            <w:tcW w:w="3161" w:type="pct"/>
            <w:gridSpan w:val="8"/>
            <w:tcBorders>
              <w:top w:val="single" w:sz="12" w:space="0" w:color="auto"/>
              <w:left w:val="single" w:sz="12" w:space="0" w:color="auto"/>
              <w:bottom w:val="single" w:sz="12" w:space="0" w:color="auto"/>
              <w:right w:val="single" w:sz="12" w:space="0" w:color="auto"/>
            </w:tcBorders>
          </w:tcPr>
          <w:p w:rsidR="008809A1" w:rsidRPr="009E63A7" w:rsidRDefault="008809A1" w:rsidP="003A7740">
            <w:pPr>
              <w:spacing w:before="100" w:beforeAutospacing="1" w:after="100" w:afterAutospacing="1"/>
            </w:pPr>
            <w:r w:rsidRPr="009E63A7">
              <w:t>Ünlütürk A., Turantaş F., 1998, Gıda Mikrobiyolojisi, Mengi Tan Basımevi, İzmir</w:t>
            </w:r>
          </w:p>
        </w:tc>
      </w:tr>
      <w:tr w:rsidR="008809A1" w:rsidTr="003A7740">
        <w:trPr>
          <w:trHeight w:val="540"/>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YARDIMCI KAYNAKLAR</w:t>
            </w:r>
          </w:p>
        </w:tc>
        <w:tc>
          <w:tcPr>
            <w:tcW w:w="3161" w:type="pct"/>
            <w:gridSpan w:val="8"/>
            <w:tcBorders>
              <w:top w:val="single" w:sz="12" w:space="0" w:color="auto"/>
              <w:left w:val="single" w:sz="12" w:space="0" w:color="auto"/>
              <w:bottom w:val="single" w:sz="12" w:space="0" w:color="auto"/>
              <w:right w:val="single" w:sz="12" w:space="0" w:color="auto"/>
            </w:tcBorders>
          </w:tcPr>
          <w:p w:rsidR="008809A1" w:rsidRPr="005807F3" w:rsidRDefault="008809A1" w:rsidP="003A7740">
            <w:pPr>
              <w:pStyle w:val="NormalWeb"/>
            </w:pPr>
            <w:r w:rsidRPr="009E63A7">
              <w:t xml:space="preserve">Halkman K., 2005, Gıda Mikrobiyolojisi Uygulamaları </w:t>
            </w:r>
            <w:r>
              <w:t>  Practical Food Microbiology, D.Roberts, M Grrenwood, 2003.</w:t>
            </w:r>
            <w:r w:rsidRPr="009E63A7">
              <w:t>     </w:t>
            </w:r>
          </w:p>
        </w:tc>
      </w:tr>
      <w:tr w:rsidR="008809A1" w:rsidTr="003A7740">
        <w:trPr>
          <w:trHeight w:val="520"/>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DERSTE GEREKLİ ARAÇ VE GEREÇLER</w:t>
            </w:r>
          </w:p>
        </w:tc>
        <w:tc>
          <w:tcPr>
            <w:tcW w:w="3161" w:type="pct"/>
            <w:gridSpan w:val="8"/>
            <w:tcBorders>
              <w:top w:val="single" w:sz="12" w:space="0" w:color="auto"/>
              <w:left w:val="single" w:sz="12" w:space="0" w:color="auto"/>
              <w:bottom w:val="single" w:sz="12" w:space="0" w:color="auto"/>
              <w:right w:val="single" w:sz="12" w:space="0" w:color="auto"/>
            </w:tcBorders>
          </w:tcPr>
          <w:p w:rsidR="008809A1" w:rsidRPr="000E3402" w:rsidRDefault="008809A1">
            <w:pPr>
              <w:jc w:val="both"/>
              <w:rPr>
                <w:sz w:val="20"/>
                <w:szCs w:val="20"/>
              </w:rPr>
            </w:pPr>
            <w:r>
              <w:rPr>
                <w:sz w:val="20"/>
                <w:szCs w:val="20"/>
              </w:rPr>
              <w:t xml:space="preserve"> Bilgisayar, Projeksiyon</w:t>
            </w:r>
          </w:p>
        </w:tc>
      </w:tr>
      <w:tr w:rsidR="008809A1" w:rsidTr="003A7740">
        <w:tblPrEx>
          <w:jc w:val="center"/>
          <w:tblBorders>
            <w:insideH w:val="single" w:sz="6" w:space="0" w:color="auto"/>
            <w:insideV w:val="single" w:sz="6" w:space="0" w:color="auto"/>
          </w:tblBorders>
        </w:tblPrEx>
        <w:trPr>
          <w:gridAfter w:val="1"/>
          <w:wAfter w:w="154" w:type="pct"/>
          <w:trHeight w:val="510"/>
          <w:jc w:val="center"/>
        </w:trPr>
        <w:tc>
          <w:tcPr>
            <w:tcW w:w="4846" w:type="pct"/>
            <w:gridSpan w:val="13"/>
            <w:shd w:val="clear" w:color="auto" w:fill="auto"/>
            <w:vAlign w:val="center"/>
          </w:tcPr>
          <w:p w:rsidR="008809A1" w:rsidRDefault="008809A1">
            <w:pPr>
              <w:jc w:val="center"/>
              <w:rPr>
                <w:b/>
              </w:rPr>
            </w:pPr>
            <w:r>
              <w:rPr>
                <w:b/>
                <w:sz w:val="22"/>
                <w:szCs w:val="22"/>
              </w:rPr>
              <w:t>DERSİN HAFTALIK PLANI</w:t>
            </w: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tcPr>
          <w:p w:rsidR="008809A1" w:rsidRDefault="008809A1">
            <w:pPr>
              <w:jc w:val="center"/>
              <w:rPr>
                <w:b/>
              </w:rPr>
            </w:pPr>
            <w:r>
              <w:rPr>
                <w:b/>
                <w:sz w:val="22"/>
                <w:szCs w:val="22"/>
              </w:rPr>
              <w:t>HAFTA</w:t>
            </w:r>
          </w:p>
        </w:tc>
        <w:tc>
          <w:tcPr>
            <w:tcW w:w="4269" w:type="pct"/>
            <w:gridSpan w:val="11"/>
            <w:shd w:val="clear" w:color="auto" w:fill="auto"/>
          </w:tcPr>
          <w:p w:rsidR="008809A1" w:rsidRDefault="008809A1">
            <w:pPr>
              <w:rPr>
                <w:b/>
              </w:rPr>
            </w:pPr>
            <w:r>
              <w:rPr>
                <w:b/>
                <w:sz w:val="22"/>
                <w:szCs w:val="22"/>
              </w:rPr>
              <w:t>İŞLENEN KONULAR</w:t>
            </w: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1</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Mikroorganizma Gıda İlişkileri, Mikrobiyal Bulaşma Kaynakları ve Gıdalarda Önemli Mikroorganizmalar</w:t>
            </w:r>
          </w:p>
          <w:p w:rsidR="008809A1" w:rsidRPr="005807F3" w:rsidRDefault="008809A1" w:rsidP="000A725E">
            <w:pPr>
              <w:jc w:val="both"/>
            </w:pP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2</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Gıdalarda Mikrobiyal Gelişmeyi Etkileyen Faktörler</w:t>
            </w:r>
          </w:p>
          <w:p w:rsidR="008809A1" w:rsidRPr="005807F3" w:rsidRDefault="008809A1" w:rsidP="000A725E">
            <w:pPr>
              <w:jc w:val="both"/>
            </w:pP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3</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Gıdalarda indikatör ve patojen Mikroorganizmalar</w:t>
            </w:r>
          </w:p>
          <w:p w:rsidR="008809A1" w:rsidRPr="005807F3" w:rsidRDefault="008809A1"/>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4</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Gıda Kaynaklı Mikrobiyal Hastalıklar</w:t>
            </w:r>
          </w:p>
          <w:p w:rsidR="008809A1" w:rsidRPr="005807F3" w:rsidRDefault="008809A1" w:rsidP="003A7740"/>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5</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Gıda Muhafaza İlkeleri 1</w:t>
            </w:r>
          </w:p>
          <w:p w:rsidR="008809A1" w:rsidRPr="005807F3" w:rsidRDefault="008809A1"/>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tcBorders>
              <w:bottom w:val="single" w:sz="6" w:space="0" w:color="auto"/>
            </w:tcBorders>
            <w:shd w:val="clear" w:color="auto" w:fill="auto"/>
            <w:vAlign w:val="center"/>
          </w:tcPr>
          <w:p w:rsidR="008809A1" w:rsidRDefault="008809A1">
            <w:pPr>
              <w:jc w:val="center"/>
            </w:pPr>
            <w:r>
              <w:rPr>
                <w:sz w:val="22"/>
                <w:szCs w:val="22"/>
              </w:rPr>
              <w:t>6</w:t>
            </w:r>
          </w:p>
        </w:tc>
        <w:tc>
          <w:tcPr>
            <w:tcW w:w="4269" w:type="pct"/>
            <w:gridSpan w:val="11"/>
            <w:tcBorders>
              <w:bottom w:val="single" w:sz="6" w:space="0" w:color="auto"/>
            </w:tcBorders>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Gıda Muhafaza İlkeleri 2</w:t>
            </w:r>
          </w:p>
          <w:p w:rsidR="008809A1" w:rsidRPr="005807F3" w:rsidRDefault="008809A1"/>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bottom w:val="single" w:sz="6" w:space="0" w:color="auto"/>
            </w:tcBorders>
            <w:shd w:val="clear" w:color="auto" w:fill="D9D9D9"/>
            <w:vAlign w:val="center"/>
          </w:tcPr>
          <w:p w:rsidR="008809A1" w:rsidRDefault="008809A1">
            <w:pPr>
              <w:jc w:val="center"/>
            </w:pPr>
            <w:r>
              <w:rPr>
                <w:sz w:val="22"/>
                <w:szCs w:val="22"/>
              </w:rPr>
              <w:t>7-8</w:t>
            </w:r>
          </w:p>
        </w:tc>
        <w:tc>
          <w:tcPr>
            <w:tcW w:w="4269" w:type="pct"/>
            <w:gridSpan w:val="11"/>
            <w:tcBorders>
              <w:top w:val="single" w:sz="6" w:space="0" w:color="auto"/>
              <w:bottom w:val="single" w:sz="6" w:space="0" w:color="auto"/>
            </w:tcBorders>
            <w:shd w:val="clear" w:color="auto" w:fill="D9D9D9"/>
          </w:tcPr>
          <w:p w:rsidR="008809A1" w:rsidRPr="005807F3" w:rsidRDefault="008809A1" w:rsidP="003A7740">
            <w:r w:rsidRPr="005807F3">
              <w:rPr>
                <w:sz w:val="22"/>
                <w:szCs w:val="22"/>
              </w:rPr>
              <w:t xml:space="preserve">ARA SINAV </w:t>
            </w: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tcBorders>
            <w:shd w:val="clear" w:color="auto" w:fill="auto"/>
            <w:vAlign w:val="center"/>
          </w:tcPr>
          <w:p w:rsidR="008809A1" w:rsidRDefault="008809A1">
            <w:pPr>
              <w:jc w:val="center"/>
            </w:pPr>
            <w:r>
              <w:rPr>
                <w:sz w:val="22"/>
                <w:szCs w:val="22"/>
              </w:rPr>
              <w:t>9</w:t>
            </w:r>
          </w:p>
        </w:tc>
        <w:tc>
          <w:tcPr>
            <w:tcW w:w="4269" w:type="pct"/>
            <w:gridSpan w:val="11"/>
            <w:tcBorders>
              <w:top w:val="single" w:sz="6" w:space="0" w:color="auto"/>
            </w:tcBorders>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Gıda Muhafaza İlkeleri 3</w:t>
            </w:r>
          </w:p>
          <w:p w:rsidR="008809A1" w:rsidRPr="005807F3" w:rsidRDefault="008809A1" w:rsidP="003A7740"/>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10</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Et ve Et Ürünlerinde Mikrobiyolojik Bozulmalar</w:t>
            </w:r>
          </w:p>
          <w:p w:rsidR="008809A1" w:rsidRPr="005807F3" w:rsidRDefault="008809A1" w:rsidP="000A725E">
            <w:pPr>
              <w:jc w:val="both"/>
            </w:pP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11</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Süt ve Süt Ürünlerinde Mikrobiyolojik Bozulmalar</w:t>
            </w:r>
          </w:p>
          <w:p w:rsidR="008809A1" w:rsidRPr="005807F3" w:rsidRDefault="008809A1" w:rsidP="000A725E">
            <w:pPr>
              <w:jc w:val="both"/>
            </w:pP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12</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Konserve Gıdalarda Mikrobiyolojik Bozulmalar</w:t>
            </w:r>
          </w:p>
          <w:p w:rsidR="008809A1" w:rsidRPr="005807F3" w:rsidRDefault="008809A1" w:rsidP="000A725E">
            <w:pPr>
              <w:jc w:val="both"/>
            </w:pP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13</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Meyve-Sebze ve Meyve-Sebze Ürünlerinde Mikrobiyolojik Bozulmalar</w:t>
            </w:r>
          </w:p>
          <w:p w:rsidR="008809A1" w:rsidRPr="005807F3" w:rsidRDefault="008809A1" w:rsidP="000A725E">
            <w:pPr>
              <w:jc w:val="both"/>
            </w:pP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tcBorders>
              <w:bottom w:val="single" w:sz="6" w:space="0" w:color="auto"/>
            </w:tcBorders>
            <w:shd w:val="clear" w:color="auto" w:fill="auto"/>
            <w:vAlign w:val="center"/>
          </w:tcPr>
          <w:p w:rsidR="008809A1" w:rsidRDefault="008809A1">
            <w:pPr>
              <w:jc w:val="center"/>
            </w:pPr>
            <w:r>
              <w:rPr>
                <w:sz w:val="22"/>
                <w:szCs w:val="22"/>
              </w:rPr>
              <w:t>14</w:t>
            </w:r>
          </w:p>
        </w:tc>
        <w:tc>
          <w:tcPr>
            <w:tcW w:w="4269" w:type="pct"/>
            <w:gridSpan w:val="11"/>
            <w:tcBorders>
              <w:bottom w:val="single" w:sz="6" w:space="0" w:color="auto"/>
            </w:tcBorders>
            <w:shd w:val="clear" w:color="auto" w:fill="auto"/>
          </w:tcPr>
          <w:p w:rsidR="008809A1" w:rsidRPr="005807F3" w:rsidRDefault="008809A1" w:rsidP="003A7740">
            <w:pPr>
              <w:pStyle w:val="Balk2"/>
              <w:rPr>
                <w:rFonts w:ascii="Times New Roman" w:hAnsi="Times New Roman" w:cs="Times New Roman"/>
                <w:b w:val="0"/>
                <w:i w:val="0"/>
                <w:sz w:val="22"/>
                <w:szCs w:val="22"/>
              </w:rPr>
            </w:pPr>
            <w:r w:rsidRPr="005807F3">
              <w:rPr>
                <w:rFonts w:ascii="Times New Roman" w:hAnsi="Times New Roman" w:cs="Times New Roman"/>
                <w:b w:val="0"/>
                <w:i w:val="0"/>
                <w:sz w:val="22"/>
                <w:szCs w:val="22"/>
              </w:rPr>
              <w:t>Gıda Güvenliği ve Kritik Kontrol Noktalarında Tehlike Analizi (HACCP)</w:t>
            </w:r>
          </w:p>
          <w:p w:rsidR="008809A1" w:rsidRPr="005807F3" w:rsidRDefault="008809A1" w:rsidP="000A725E">
            <w:pPr>
              <w:jc w:val="both"/>
            </w:pPr>
          </w:p>
        </w:tc>
      </w:tr>
      <w:tr w:rsidR="008809A1" w:rsidTr="003A7740">
        <w:tblPrEx>
          <w:jc w:val="center"/>
          <w:tblBorders>
            <w:insideH w:val="single" w:sz="6" w:space="0" w:color="auto"/>
            <w:insideV w:val="single" w:sz="6" w:space="0" w:color="auto"/>
          </w:tblBorders>
        </w:tblPrEx>
        <w:trPr>
          <w:gridAfter w:val="1"/>
          <w:wAfter w:w="154" w:type="pct"/>
          <w:trHeight w:val="322"/>
          <w:jc w:val="center"/>
        </w:trPr>
        <w:tc>
          <w:tcPr>
            <w:tcW w:w="578" w:type="pct"/>
            <w:gridSpan w:val="2"/>
            <w:tcBorders>
              <w:top w:val="single" w:sz="6" w:space="0" w:color="auto"/>
              <w:bottom w:val="single" w:sz="12" w:space="0" w:color="auto"/>
            </w:tcBorders>
            <w:shd w:val="clear" w:color="auto" w:fill="D9D9D9"/>
            <w:vAlign w:val="center"/>
          </w:tcPr>
          <w:p w:rsidR="008809A1" w:rsidRDefault="008809A1" w:rsidP="00B44A74">
            <w:pPr>
              <w:jc w:val="center"/>
            </w:pPr>
            <w:r>
              <w:rPr>
                <w:sz w:val="22"/>
                <w:szCs w:val="22"/>
              </w:rPr>
              <w:t>15-16</w:t>
            </w:r>
          </w:p>
        </w:tc>
        <w:tc>
          <w:tcPr>
            <w:tcW w:w="4269" w:type="pct"/>
            <w:gridSpan w:val="11"/>
            <w:tcBorders>
              <w:top w:val="single" w:sz="6" w:space="0" w:color="auto"/>
              <w:bottom w:val="single" w:sz="12" w:space="0" w:color="auto"/>
            </w:tcBorders>
            <w:shd w:val="clear" w:color="auto" w:fill="D9D9D9"/>
            <w:vAlign w:val="center"/>
          </w:tcPr>
          <w:p w:rsidR="008809A1" w:rsidRPr="000E3402" w:rsidRDefault="008809A1">
            <w:pPr>
              <w:rPr>
                <w:sz w:val="20"/>
                <w:szCs w:val="20"/>
              </w:rPr>
            </w:pPr>
            <w:r>
              <w:rPr>
                <w:sz w:val="20"/>
                <w:szCs w:val="20"/>
              </w:rPr>
              <w:t xml:space="preserve">FİNAL SINAVI </w:t>
            </w:r>
          </w:p>
        </w:tc>
      </w:tr>
    </w:tbl>
    <w:p w:rsidR="008809A1" w:rsidRDefault="008809A1" w:rsidP="003A7740">
      <w:pPr>
        <w:rPr>
          <w:sz w:val="16"/>
          <w:szCs w:val="16"/>
        </w:rPr>
      </w:pPr>
    </w:p>
    <w:p w:rsidR="008809A1" w:rsidRDefault="008809A1"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E956DF">
        <w:tc>
          <w:tcPr>
            <w:tcW w:w="603" w:type="dxa"/>
            <w:tcBorders>
              <w:top w:val="single" w:sz="12" w:space="0" w:color="auto"/>
              <w:left w:val="single" w:sz="12" w:space="0" w:color="auto"/>
              <w:bottom w:val="single" w:sz="6" w:space="0" w:color="auto"/>
              <w:right w:val="single" w:sz="6" w:space="0" w:color="auto"/>
            </w:tcBorders>
            <w:vAlign w:val="center"/>
          </w:tcPr>
          <w:p w:rsidR="008809A1" w:rsidRPr="00E956DF" w:rsidRDefault="008809A1">
            <w:pPr>
              <w:jc w:val="center"/>
              <w:rPr>
                <w:b/>
              </w:rPr>
            </w:pPr>
            <w:r w:rsidRPr="00E956DF">
              <w:rPr>
                <w:b/>
              </w:rPr>
              <w:t>NO</w:t>
            </w:r>
          </w:p>
        </w:tc>
        <w:tc>
          <w:tcPr>
            <w:tcW w:w="7585" w:type="dxa"/>
            <w:tcBorders>
              <w:top w:val="single" w:sz="12" w:space="0" w:color="auto"/>
              <w:left w:val="single" w:sz="6" w:space="0" w:color="auto"/>
              <w:bottom w:val="single" w:sz="6" w:space="0" w:color="auto"/>
              <w:right w:val="single" w:sz="6" w:space="0" w:color="auto"/>
            </w:tcBorders>
          </w:tcPr>
          <w:p w:rsidR="008809A1" w:rsidRPr="00E956DF" w:rsidRDefault="008809A1">
            <w:pPr>
              <w:rPr>
                <w:b/>
              </w:rPr>
            </w:pPr>
            <w:r w:rsidRPr="00E956DF">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E956DF" w:rsidRDefault="008809A1">
            <w:pPr>
              <w:jc w:val="center"/>
              <w:rPr>
                <w:b/>
              </w:rPr>
            </w:pPr>
            <w:r w:rsidRPr="00E956DF">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E956DF" w:rsidRDefault="008809A1">
            <w:pPr>
              <w:jc w:val="center"/>
              <w:rPr>
                <w:b/>
              </w:rPr>
            </w:pPr>
            <w:r w:rsidRPr="00E956D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09A1" w:rsidRPr="00E956DF" w:rsidRDefault="008809A1">
            <w:pPr>
              <w:jc w:val="center"/>
              <w:rPr>
                <w:b/>
              </w:rPr>
            </w:pPr>
            <w:r w:rsidRPr="00E956DF">
              <w:rPr>
                <w:b/>
              </w:rPr>
              <w:t>1</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Pr>
                <w:b/>
              </w:rPr>
              <w:t>x</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E956DF">
            <w:pPr>
              <w:rPr>
                <w:color w:val="FF0000"/>
              </w:rPr>
            </w:pPr>
            <w:r w:rsidRPr="00E956DF">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6</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E956DF">
            <w:pPr>
              <w:rPr>
                <w:color w:val="FF0000"/>
              </w:rPr>
            </w:pPr>
            <w:r w:rsidRPr="00E956DF">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7</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E956DF">
            <w:pPr>
              <w:rPr>
                <w:color w:val="FF0000"/>
              </w:rPr>
            </w:pPr>
            <w:r w:rsidRPr="00E956DF">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8</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E956DF">
            <w:pPr>
              <w:rPr>
                <w:color w:val="FF0000"/>
              </w:rPr>
            </w:pPr>
            <w:r w:rsidRPr="00E956DF">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2F39FF" w:rsidRDefault="008809A1" w:rsidP="003A7740">
            <w:pPr>
              <w:jc w:val="center"/>
              <w:rPr>
                <w:b/>
              </w:rPr>
            </w:pPr>
            <w:r>
              <w:rPr>
                <w:b/>
                <w:sz w:val="22"/>
                <w:szCs w:val="22"/>
              </w:rPr>
              <w:t>x</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9</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2F39FF"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10</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E956DF">
            <w:pPr>
              <w:rPr>
                <w:color w:val="FF0000"/>
              </w:rPr>
            </w:pPr>
            <w:r w:rsidRPr="00E956DF">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2F39FF" w:rsidRDefault="008809A1" w:rsidP="003A7740">
            <w:pPr>
              <w:jc w:val="center"/>
              <w:rPr>
                <w:b/>
              </w:rPr>
            </w:pPr>
            <w:r>
              <w:rPr>
                <w:b/>
                <w:sz w:val="22"/>
                <w:szCs w:val="22"/>
              </w:rPr>
              <w:t>x</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11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2F39FF" w:rsidRDefault="008809A1" w:rsidP="003A7740">
            <w:pPr>
              <w:jc w:val="center"/>
              <w:rPr>
                <w:b/>
              </w:rPr>
            </w:pPr>
            <w:r>
              <w:rPr>
                <w:b/>
                <w:sz w:val="22"/>
                <w:szCs w:val="22"/>
              </w:rPr>
              <w:t>x</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12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2F39FF" w:rsidRDefault="008809A1" w:rsidP="003A7740">
            <w:pPr>
              <w:jc w:val="center"/>
              <w:rPr>
                <w:b/>
              </w:rPr>
            </w:pPr>
            <w:r>
              <w:rPr>
                <w:b/>
                <w:sz w:val="22"/>
                <w:szCs w:val="22"/>
              </w:rPr>
              <w:t>x</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13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2F39FF" w:rsidRDefault="008809A1" w:rsidP="003A7740">
            <w:pPr>
              <w:jc w:val="center"/>
              <w:rPr>
                <w:b/>
              </w:rPr>
            </w:pPr>
            <w:r>
              <w:rPr>
                <w:b/>
                <w:sz w:val="22"/>
                <w:szCs w:val="22"/>
              </w:rPr>
              <w:t>x</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14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2F39FF" w:rsidRDefault="008809A1" w:rsidP="003A7740">
            <w:pPr>
              <w:jc w:val="center"/>
              <w:rPr>
                <w:b/>
              </w:rPr>
            </w:pPr>
            <w:r>
              <w:rPr>
                <w:b/>
                <w:sz w:val="22"/>
                <w:szCs w:val="22"/>
              </w:rPr>
              <w:t>x</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15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2F39FF" w:rsidRDefault="008809A1" w:rsidP="003A7740">
            <w:pPr>
              <w:jc w:val="center"/>
              <w:rPr>
                <w:b/>
              </w:rPr>
            </w:pPr>
          </w:p>
        </w:tc>
      </w:tr>
      <w:tr w:rsidR="008809A1" w:rsidRPr="00E956DF">
        <w:tc>
          <w:tcPr>
            <w:tcW w:w="9889" w:type="dxa"/>
            <w:gridSpan w:val="5"/>
            <w:tcBorders>
              <w:top w:val="single" w:sz="6" w:space="0" w:color="auto"/>
              <w:left w:val="single" w:sz="12" w:space="0" w:color="auto"/>
              <w:bottom w:val="single" w:sz="12" w:space="0" w:color="auto"/>
              <w:right w:val="single" w:sz="12" w:space="0" w:color="auto"/>
            </w:tcBorders>
            <w:vAlign w:val="center"/>
          </w:tcPr>
          <w:p w:rsidR="008809A1" w:rsidRPr="00E956DF" w:rsidRDefault="008809A1">
            <w:pPr>
              <w:jc w:val="both"/>
            </w:pPr>
            <w:r w:rsidRPr="00E956DF">
              <w:rPr>
                <w:b/>
              </w:rPr>
              <w:t>1</w:t>
            </w:r>
            <w:r w:rsidRPr="00E956DF">
              <w:t xml:space="preserve">:Hiç Katkısı Yok. </w:t>
            </w:r>
            <w:r w:rsidRPr="00E956DF">
              <w:rPr>
                <w:b/>
              </w:rPr>
              <w:t>2</w:t>
            </w:r>
            <w:r w:rsidRPr="00E956DF">
              <w:t xml:space="preserve">:Kısmen Katkısı Var. </w:t>
            </w:r>
            <w:r w:rsidRPr="00E956DF">
              <w:rPr>
                <w:b/>
              </w:rPr>
              <w:t>3</w:t>
            </w:r>
            <w:r w:rsidRPr="00E956DF">
              <w:t>:Tam Katkısı Var.</w:t>
            </w:r>
          </w:p>
        </w:tc>
      </w:tr>
    </w:tbl>
    <w:p w:rsidR="008809A1" w:rsidRDefault="008809A1" w:rsidP="003A7740">
      <w:pPr>
        <w:rPr>
          <w:sz w:val="16"/>
          <w:szCs w:val="16"/>
        </w:rPr>
      </w:pPr>
    </w:p>
    <w:p w:rsidR="008809A1" w:rsidRPr="00D24192" w:rsidRDefault="008809A1" w:rsidP="003A7740">
      <w:pPr>
        <w:spacing w:line="360" w:lineRule="auto"/>
      </w:pPr>
      <w:r>
        <w:rPr>
          <w:b/>
        </w:rPr>
        <w:t>Dersin Öğretim Ü</w:t>
      </w:r>
      <w:r w:rsidRPr="00D64451">
        <w:rPr>
          <w:b/>
        </w:rPr>
        <w:t>ye</w:t>
      </w:r>
      <w:r>
        <w:rPr>
          <w:b/>
        </w:rPr>
        <w:t>si</w:t>
      </w:r>
      <w:r w:rsidRPr="00D64451">
        <w:rPr>
          <w:b/>
        </w:rPr>
        <w:t>:</w:t>
      </w:r>
      <w:r w:rsidRPr="003320A5">
        <w:t xml:space="preserve">  </w:t>
      </w:r>
      <w:r>
        <w:t xml:space="preserve"> Prof.</w:t>
      </w:r>
      <w:r w:rsidR="0079346E">
        <w:t xml:space="preserve"> </w:t>
      </w:r>
      <w:r>
        <w:t xml:space="preserve">Dr. Cansu FİLİK İŞÇEN </w:t>
      </w:r>
    </w:p>
    <w:p w:rsidR="008809A1" w:rsidRDefault="008809A1" w:rsidP="003A7740">
      <w:pPr>
        <w:tabs>
          <w:tab w:val="left" w:pos="7800"/>
        </w:tabs>
      </w:pPr>
      <w:r w:rsidRPr="00D64451">
        <w:rPr>
          <w:b/>
        </w:rPr>
        <w:t>İmza</w:t>
      </w:r>
      <w:r w:rsidRPr="003320A5">
        <w:t xml:space="preserve">: </w:t>
      </w:r>
      <w:r w:rsidRPr="003320A5">
        <w:tab/>
      </w:r>
      <w:r w:rsidRPr="00D64451">
        <w:rPr>
          <w:b/>
        </w:rPr>
        <w:t>Tarih:</w:t>
      </w:r>
    </w:p>
    <w:p w:rsidR="008809A1" w:rsidRDefault="008809A1" w:rsidP="003A7740">
      <w:pPr>
        <w:tabs>
          <w:tab w:val="left" w:pos="7800"/>
        </w:tabs>
      </w:pPr>
      <w:r>
        <w:t xml:space="preserve">                       </w:t>
      </w:r>
    </w:p>
    <w:p w:rsidR="008809A1" w:rsidRDefault="008809A1" w:rsidP="003A7740">
      <w:pPr>
        <w:tabs>
          <w:tab w:val="left" w:pos="7800"/>
        </w:tabs>
      </w:pPr>
      <w:r>
        <w:tab/>
      </w:r>
      <w:r>
        <w:tab/>
      </w:r>
    </w:p>
    <w:p w:rsidR="008809A1" w:rsidRDefault="008809A1" w:rsidP="003A7740">
      <w:pPr>
        <w:outlineLvl w:val="0"/>
        <w:rPr>
          <w:b/>
          <w:noProof/>
          <w:sz w:val="28"/>
          <w:szCs w:val="28"/>
        </w:rPr>
      </w:pPr>
    </w:p>
    <w:p w:rsidR="0079346E" w:rsidRDefault="0079346E" w:rsidP="003A7740">
      <w:pPr>
        <w:outlineLvl w:val="0"/>
        <w:rPr>
          <w:b/>
          <w:noProof/>
          <w:sz w:val="28"/>
          <w:szCs w:val="28"/>
        </w:rPr>
      </w:pPr>
    </w:p>
    <w:p w:rsidR="0079346E" w:rsidRDefault="0079346E" w:rsidP="003A7740">
      <w:pPr>
        <w:outlineLvl w:val="0"/>
        <w:rPr>
          <w:b/>
          <w:noProof/>
          <w:sz w:val="28"/>
          <w:szCs w:val="28"/>
        </w:rPr>
      </w:pPr>
    </w:p>
    <w:p w:rsidR="0079346E" w:rsidRDefault="0079346E" w:rsidP="003A7740">
      <w:pPr>
        <w:outlineLvl w:val="0"/>
        <w:rPr>
          <w:b/>
          <w:noProof/>
          <w:sz w:val="28"/>
          <w:szCs w:val="28"/>
        </w:rPr>
      </w:pPr>
    </w:p>
    <w:p w:rsidR="0079346E" w:rsidRDefault="0079346E" w:rsidP="003A7740">
      <w:pPr>
        <w:outlineLvl w:val="0"/>
        <w:rPr>
          <w:b/>
          <w:noProof/>
          <w:sz w:val="28"/>
          <w:szCs w:val="28"/>
        </w:rPr>
      </w:pPr>
    </w:p>
    <w:p w:rsidR="0079346E" w:rsidRDefault="0079346E" w:rsidP="003A7740">
      <w:pPr>
        <w:outlineLvl w:val="0"/>
        <w:rPr>
          <w:b/>
          <w:noProof/>
          <w:sz w:val="28"/>
          <w:szCs w:val="28"/>
        </w:rPr>
      </w:pPr>
    </w:p>
    <w:p w:rsidR="0079346E" w:rsidRDefault="0079346E" w:rsidP="003A7740">
      <w:pPr>
        <w:outlineLvl w:val="0"/>
        <w:rPr>
          <w:b/>
          <w:noProof/>
          <w:sz w:val="28"/>
          <w:szCs w:val="28"/>
        </w:rPr>
      </w:pPr>
    </w:p>
    <w:p w:rsidR="0079346E" w:rsidRDefault="0079346E" w:rsidP="003A7740">
      <w:pPr>
        <w:outlineLvl w:val="0"/>
        <w:rPr>
          <w:b/>
          <w:noProof/>
          <w:sz w:val="28"/>
          <w:szCs w:val="28"/>
        </w:rPr>
      </w:pPr>
    </w:p>
    <w:p w:rsidR="0079346E" w:rsidRDefault="0079346E" w:rsidP="003A7740">
      <w:pPr>
        <w:outlineLvl w:val="0"/>
        <w:rPr>
          <w:b/>
          <w:noProof/>
          <w:sz w:val="28"/>
          <w:szCs w:val="28"/>
        </w:rPr>
      </w:pPr>
    </w:p>
    <w:p w:rsidR="008809A1" w:rsidRDefault="008809A1" w:rsidP="003A7740">
      <w:pPr>
        <w:outlineLvl w:val="0"/>
        <w:rPr>
          <w:b/>
          <w:sz w:val="22"/>
          <w:szCs w:val="22"/>
        </w:rPr>
      </w:pPr>
    </w:p>
    <w:p w:rsidR="0079346E" w:rsidRDefault="0079346E" w:rsidP="003A7740">
      <w:pPr>
        <w:outlineLvl w:val="0"/>
        <w:rPr>
          <w:b/>
          <w:sz w:val="22"/>
          <w:szCs w:val="22"/>
        </w:rPr>
      </w:pPr>
    </w:p>
    <w:p w:rsidR="0079346E" w:rsidRDefault="0079346E" w:rsidP="003A7740">
      <w:pPr>
        <w:outlineLvl w:val="0"/>
        <w:rPr>
          <w:b/>
          <w:sz w:val="22"/>
          <w:szCs w:val="22"/>
        </w:rPr>
      </w:pPr>
    </w:p>
    <w:p w:rsidR="0079346E" w:rsidRDefault="0079346E" w:rsidP="003A7740">
      <w:pPr>
        <w:outlineLvl w:val="0"/>
        <w:rPr>
          <w:b/>
          <w:sz w:val="22"/>
          <w:szCs w:val="22"/>
        </w:rPr>
      </w:pPr>
    </w:p>
    <w:p w:rsidR="0079346E" w:rsidRDefault="0079346E" w:rsidP="003A7740">
      <w:pPr>
        <w:outlineLvl w:val="0"/>
        <w:rPr>
          <w:b/>
          <w:sz w:val="22"/>
          <w:szCs w:val="22"/>
        </w:rPr>
      </w:pPr>
    </w:p>
    <w:p w:rsidR="0079346E" w:rsidRDefault="0079346E" w:rsidP="003A7740">
      <w:pPr>
        <w:outlineLvl w:val="0"/>
        <w:rPr>
          <w:b/>
          <w:sz w:val="22"/>
          <w:szCs w:val="22"/>
        </w:rPr>
      </w:pPr>
    </w:p>
    <w:p w:rsidR="0079346E" w:rsidRDefault="0079346E" w:rsidP="003A7740">
      <w:pPr>
        <w:outlineLvl w:val="0"/>
        <w:rPr>
          <w:b/>
          <w:sz w:val="22"/>
          <w:szCs w:val="22"/>
        </w:rPr>
      </w:pPr>
    </w:p>
    <w:p w:rsidR="0079346E" w:rsidRDefault="0079346E" w:rsidP="003A7740">
      <w:pPr>
        <w:outlineLvl w:val="0"/>
        <w:rPr>
          <w:b/>
          <w:sz w:val="22"/>
          <w:szCs w:val="22"/>
        </w:rPr>
      </w:pPr>
    </w:p>
    <w:p w:rsidR="0079346E" w:rsidRDefault="0079346E" w:rsidP="003A7740">
      <w:pPr>
        <w:outlineLvl w:val="0"/>
        <w:rPr>
          <w:b/>
          <w:sz w:val="22"/>
          <w:szCs w:val="22"/>
        </w:rPr>
      </w:pPr>
    </w:p>
    <w:p w:rsidR="0033725A" w:rsidRDefault="0079346E" w:rsidP="003A7740">
      <w:pPr>
        <w:outlineLvl w:val="0"/>
        <w:rPr>
          <w:b/>
          <w:sz w:val="22"/>
          <w:szCs w:val="22"/>
        </w:rPr>
      </w:pPr>
      <w:r w:rsidRPr="0079346E">
        <w:rPr>
          <w:noProof/>
        </w:rPr>
        <w:drawing>
          <wp:anchor distT="0" distB="0" distL="114300" distR="114300" simplePos="0" relativeHeight="251921408" behindDoc="1" locked="0" layoutInCell="1" allowOverlap="1">
            <wp:simplePos x="0" y="0"/>
            <wp:positionH relativeFrom="column">
              <wp:posOffset>48895</wp:posOffset>
            </wp:positionH>
            <wp:positionV relativeFrom="paragraph">
              <wp:posOffset>-116840</wp:posOffset>
            </wp:positionV>
            <wp:extent cx="499110" cy="464820"/>
            <wp:effectExtent l="19050" t="0" r="0" b="0"/>
            <wp:wrapSquare wrapText="bothSides"/>
            <wp:docPr id="11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8809A1">
        <w:rPr>
          <w:b/>
          <w:sz w:val="22"/>
          <w:szCs w:val="22"/>
        </w:rPr>
        <w:t xml:space="preserve"> </w:t>
      </w:r>
      <w:r w:rsidR="008809A1">
        <w:rPr>
          <w:sz w:val="22"/>
          <w:szCs w:val="22"/>
        </w:rPr>
        <w:t>(Fen Bilgisi Öğretmenliği)</w:t>
      </w:r>
      <w:r w:rsidR="008809A1">
        <w:rPr>
          <w:b/>
          <w:sz w:val="22"/>
          <w:szCs w:val="22"/>
        </w:rPr>
        <w:t xml:space="preserve">  </w:t>
      </w:r>
    </w:p>
    <w:p w:rsidR="008809A1" w:rsidRPr="00627CB8" w:rsidRDefault="008809A1"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6B43E2">
        <w:tc>
          <w:tcPr>
            <w:tcW w:w="1167" w:type="dxa"/>
            <w:vAlign w:val="center"/>
          </w:tcPr>
          <w:p w:rsidR="008809A1" w:rsidRPr="006B43E2" w:rsidRDefault="008809A1" w:rsidP="006B43E2">
            <w:pPr>
              <w:outlineLvl w:val="0"/>
              <w:rPr>
                <w:b/>
                <w:sz w:val="20"/>
                <w:szCs w:val="20"/>
              </w:rPr>
            </w:pPr>
            <w:r w:rsidRPr="006B43E2">
              <w:rPr>
                <w:b/>
                <w:sz w:val="20"/>
                <w:szCs w:val="20"/>
              </w:rPr>
              <w:t>DÖNEM</w:t>
            </w:r>
          </w:p>
        </w:tc>
        <w:tc>
          <w:tcPr>
            <w:tcW w:w="1527" w:type="dxa"/>
            <w:vAlign w:val="center"/>
          </w:tcPr>
          <w:p w:rsidR="008809A1" w:rsidRPr="006B43E2" w:rsidRDefault="008809A1" w:rsidP="003A7740">
            <w:pPr>
              <w:outlineLvl w:val="0"/>
              <w:rPr>
                <w:sz w:val="20"/>
                <w:szCs w:val="20"/>
              </w:rPr>
            </w:pPr>
            <w:r>
              <w:rPr>
                <w:sz w:val="20"/>
                <w:szCs w:val="20"/>
              </w:rPr>
              <w:t xml:space="preserve"> GÜZ</w:t>
            </w:r>
          </w:p>
        </w:tc>
      </w:tr>
    </w:tbl>
    <w:p w:rsidR="008809A1" w:rsidRPr="00474EEF"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6B43E2" w:rsidTr="003A7740">
        <w:tc>
          <w:tcPr>
            <w:tcW w:w="1668" w:type="dxa"/>
            <w:vAlign w:val="center"/>
          </w:tcPr>
          <w:p w:rsidR="008809A1" w:rsidRPr="006B43E2" w:rsidRDefault="008809A1" w:rsidP="006B43E2">
            <w:pPr>
              <w:jc w:val="center"/>
              <w:outlineLvl w:val="0"/>
              <w:rPr>
                <w:b/>
                <w:sz w:val="20"/>
                <w:szCs w:val="20"/>
              </w:rPr>
            </w:pPr>
            <w:r w:rsidRPr="006B43E2">
              <w:rPr>
                <w:b/>
                <w:sz w:val="20"/>
                <w:szCs w:val="20"/>
              </w:rPr>
              <w:t>DERSİN KODU</w:t>
            </w:r>
          </w:p>
        </w:tc>
        <w:tc>
          <w:tcPr>
            <w:tcW w:w="2760" w:type="dxa"/>
            <w:vAlign w:val="center"/>
          </w:tcPr>
          <w:p w:rsidR="008809A1" w:rsidRPr="00711636" w:rsidRDefault="008809A1" w:rsidP="003A7740">
            <w:pPr>
              <w:outlineLvl w:val="0"/>
            </w:pPr>
            <w:r w:rsidRPr="008448A9">
              <w:rPr>
                <w:lang w:val="en-US"/>
              </w:rPr>
              <w:t>171</w:t>
            </w:r>
            <w:r>
              <w:rPr>
                <w:lang w:val="en-US"/>
              </w:rPr>
              <w:t>118131</w:t>
            </w:r>
          </w:p>
        </w:tc>
        <w:tc>
          <w:tcPr>
            <w:tcW w:w="1560" w:type="dxa"/>
            <w:vAlign w:val="center"/>
          </w:tcPr>
          <w:p w:rsidR="008809A1" w:rsidRPr="006B43E2" w:rsidRDefault="008809A1" w:rsidP="006B43E2">
            <w:pPr>
              <w:jc w:val="center"/>
              <w:outlineLvl w:val="0"/>
              <w:rPr>
                <w:b/>
                <w:sz w:val="20"/>
                <w:szCs w:val="20"/>
              </w:rPr>
            </w:pPr>
            <w:r w:rsidRPr="006B43E2">
              <w:rPr>
                <w:b/>
                <w:sz w:val="20"/>
                <w:szCs w:val="20"/>
              </w:rPr>
              <w:t>DERSİN ADI</w:t>
            </w:r>
          </w:p>
        </w:tc>
        <w:tc>
          <w:tcPr>
            <w:tcW w:w="4185" w:type="dxa"/>
            <w:vAlign w:val="center"/>
          </w:tcPr>
          <w:p w:rsidR="008809A1" w:rsidRPr="006B7057" w:rsidRDefault="008809A1" w:rsidP="003A7740">
            <w:r>
              <w:rPr>
                <w:sz w:val="22"/>
                <w:szCs w:val="22"/>
              </w:rPr>
              <w:t>İletişim ve Sosyal Etkileşim</w:t>
            </w:r>
          </w:p>
        </w:tc>
      </w:tr>
    </w:tbl>
    <w:p w:rsidR="008809A1" w:rsidRPr="00474EEF" w:rsidRDefault="008809A1"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8809A1" w:rsidRPr="0042460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809A1" w:rsidRPr="00E017F7" w:rsidRDefault="008809A1" w:rsidP="003A7740">
            <w:pPr>
              <w:rPr>
                <w:b/>
                <w:sz w:val="18"/>
                <w:szCs w:val="20"/>
              </w:rPr>
            </w:pPr>
            <w:r w:rsidRPr="00E017F7">
              <w:rPr>
                <w:b/>
                <w:sz w:val="18"/>
                <w:szCs w:val="20"/>
              </w:rPr>
              <w:t>YARIYIL</w:t>
            </w:r>
          </w:p>
          <w:p w:rsidR="008809A1" w:rsidRPr="00521A1D" w:rsidRDefault="008809A1" w:rsidP="003A774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809A1" w:rsidRPr="00521A1D" w:rsidRDefault="008809A1" w:rsidP="003A774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809A1" w:rsidRPr="00521A1D" w:rsidRDefault="008809A1" w:rsidP="003A7740">
            <w:pPr>
              <w:jc w:val="center"/>
              <w:rPr>
                <w:b/>
                <w:sz w:val="20"/>
                <w:szCs w:val="20"/>
              </w:rPr>
            </w:pPr>
            <w:r w:rsidRPr="00521A1D">
              <w:rPr>
                <w:b/>
                <w:sz w:val="20"/>
                <w:szCs w:val="20"/>
              </w:rPr>
              <w:t>DERSİN</w:t>
            </w:r>
          </w:p>
        </w:tc>
      </w:tr>
      <w:tr w:rsidR="008809A1" w:rsidRPr="00424600">
        <w:trPr>
          <w:trHeight w:val="382"/>
        </w:trPr>
        <w:tc>
          <w:tcPr>
            <w:tcW w:w="531" w:type="pct"/>
            <w:vMerge/>
            <w:tcBorders>
              <w:top w:val="single" w:sz="4" w:space="0" w:color="auto"/>
              <w:left w:val="single" w:sz="12" w:space="0" w:color="auto"/>
              <w:bottom w:val="single" w:sz="4" w:space="0" w:color="auto"/>
              <w:right w:val="single" w:sz="12" w:space="0" w:color="auto"/>
            </w:tcBorders>
          </w:tcPr>
          <w:p w:rsidR="008809A1" w:rsidRPr="00521A1D" w:rsidRDefault="008809A1" w:rsidP="003A774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809A1" w:rsidRPr="00521A1D" w:rsidRDefault="008809A1" w:rsidP="00DA08B8">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809A1" w:rsidRPr="00521A1D" w:rsidRDefault="008809A1" w:rsidP="0042460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809A1" w:rsidRPr="00521A1D" w:rsidRDefault="008809A1" w:rsidP="0042460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809A1" w:rsidRPr="00521A1D" w:rsidRDefault="008809A1" w:rsidP="0042460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809A1" w:rsidRPr="00521A1D" w:rsidRDefault="008809A1" w:rsidP="0042460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809A1" w:rsidRPr="00521A1D" w:rsidRDefault="008809A1" w:rsidP="0042460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809A1" w:rsidRPr="00521A1D" w:rsidRDefault="008809A1" w:rsidP="003A7740">
            <w:pPr>
              <w:jc w:val="center"/>
              <w:rPr>
                <w:b/>
                <w:sz w:val="20"/>
                <w:szCs w:val="20"/>
              </w:rPr>
            </w:pPr>
            <w:r>
              <w:rPr>
                <w:b/>
                <w:sz w:val="20"/>
                <w:szCs w:val="20"/>
              </w:rPr>
              <w:t>DİLİ</w:t>
            </w:r>
          </w:p>
        </w:tc>
      </w:tr>
      <w:tr w:rsidR="008809A1" w:rsidRPr="0042460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809A1" w:rsidRPr="002C02AF" w:rsidRDefault="008809A1" w:rsidP="00E017F7">
            <w:pPr>
              <w:jc w:val="center"/>
            </w:pPr>
            <w:r>
              <w:rPr>
                <w:sz w:val="22"/>
                <w:szCs w:val="22"/>
              </w:rPr>
              <w:t>VIII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809A1" w:rsidRPr="002C02AF" w:rsidRDefault="008809A1" w:rsidP="00E017F7">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809A1" w:rsidRPr="002C02AF" w:rsidRDefault="008809A1" w:rsidP="00E017F7">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809A1" w:rsidRPr="002C02AF" w:rsidRDefault="008809A1" w:rsidP="00E017F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809A1" w:rsidRPr="002C02AF" w:rsidRDefault="008809A1" w:rsidP="003A7740">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809A1" w:rsidRPr="002C02AF" w:rsidRDefault="008809A1" w:rsidP="003A7740">
            <w:pPr>
              <w:jc w:val="cente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8809A1" w:rsidRPr="00E25D97" w:rsidRDefault="008809A1" w:rsidP="003A774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rsidR="008809A1" w:rsidRPr="00E25D97" w:rsidRDefault="008809A1" w:rsidP="003A7740">
            <w:pPr>
              <w:jc w:val="center"/>
              <w:rPr>
                <w:vertAlign w:val="superscript"/>
              </w:rPr>
            </w:pPr>
            <w:r>
              <w:rPr>
                <w:vertAlign w:val="superscript"/>
              </w:rPr>
              <w:t>Türkçe</w:t>
            </w:r>
          </w:p>
        </w:tc>
      </w:tr>
      <w:tr w:rsidR="008809A1" w:rsidRPr="0042460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809A1" w:rsidRDefault="008809A1"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809A1" w:rsidRPr="00D64451" w:rsidTr="00B44A74">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809A1" w:rsidRPr="00D62B39" w:rsidRDefault="008809A1" w:rsidP="003A774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809A1" w:rsidRPr="00D62B39" w:rsidRDefault="008809A1" w:rsidP="00B44A74">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8809A1" w:rsidRDefault="00881FC6" w:rsidP="003A7740">
            <w:pPr>
              <w:jc w:val="center"/>
              <w:rPr>
                <w:b/>
                <w:sz w:val="20"/>
                <w:szCs w:val="20"/>
              </w:rPr>
            </w:pPr>
            <w:r>
              <w:rPr>
                <w:b/>
                <w:sz w:val="20"/>
                <w:szCs w:val="20"/>
              </w:rPr>
              <w:t>Mat. ve Fen Bil. Eğitimi</w:t>
            </w:r>
            <w:r w:rsidR="008809A1">
              <w:rPr>
                <w:b/>
                <w:sz w:val="20"/>
                <w:szCs w:val="20"/>
              </w:rPr>
              <w:t xml:space="preserve"> Matematik Öğretmenliği</w:t>
            </w:r>
          </w:p>
          <w:p w:rsidR="008809A1" w:rsidRPr="00B44A74" w:rsidRDefault="008809A1"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8809A1" w:rsidRDefault="008809A1" w:rsidP="003A7740">
            <w:pPr>
              <w:jc w:val="center"/>
              <w:rPr>
                <w:b/>
                <w:sz w:val="20"/>
                <w:szCs w:val="20"/>
              </w:rPr>
            </w:pPr>
            <w:r>
              <w:rPr>
                <w:b/>
                <w:sz w:val="20"/>
                <w:szCs w:val="20"/>
              </w:rPr>
              <w:t>Sosyal Bilim</w:t>
            </w:r>
          </w:p>
        </w:tc>
      </w:tr>
      <w:tr w:rsidR="008809A1" w:rsidRPr="00D64451" w:rsidTr="00B44A74">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809A1" w:rsidRPr="00771293" w:rsidRDefault="008809A1" w:rsidP="0042460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809A1" w:rsidRPr="00FF422D" w:rsidRDefault="008809A1" w:rsidP="003A7740">
            <w:pPr>
              <w:jc w:val="center"/>
            </w:pPr>
          </w:p>
        </w:tc>
        <w:tc>
          <w:tcPr>
            <w:tcW w:w="2371" w:type="pct"/>
            <w:gridSpan w:val="5"/>
            <w:tcBorders>
              <w:top w:val="single" w:sz="6" w:space="0" w:color="auto"/>
              <w:left w:val="single" w:sz="4" w:space="0" w:color="auto"/>
              <w:bottom w:val="single" w:sz="12" w:space="0" w:color="auto"/>
            </w:tcBorders>
          </w:tcPr>
          <w:p w:rsidR="008809A1" w:rsidRPr="00FF422D" w:rsidRDefault="008809A1" w:rsidP="005D19B7">
            <w:pPr>
              <w:jc w:val="center"/>
            </w:pPr>
            <w:r>
              <w:t xml:space="preserve">X </w:t>
            </w:r>
          </w:p>
        </w:tc>
        <w:tc>
          <w:tcPr>
            <w:tcW w:w="767" w:type="pct"/>
            <w:tcBorders>
              <w:top w:val="single" w:sz="6" w:space="0" w:color="auto"/>
              <w:left w:val="single" w:sz="4" w:space="0" w:color="auto"/>
              <w:bottom w:val="single" w:sz="12" w:space="0" w:color="auto"/>
            </w:tcBorders>
          </w:tcPr>
          <w:p w:rsidR="008809A1" w:rsidRPr="00771293" w:rsidRDefault="008809A1" w:rsidP="00424600">
            <w:pPr>
              <w:jc w:val="center"/>
            </w:pPr>
          </w:p>
        </w:tc>
      </w:tr>
      <w:tr w:rsidR="008809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DEĞERLENDİRME ÖLÇÜTLERİ</w:t>
            </w:r>
          </w:p>
        </w:tc>
      </w:tr>
      <w:tr w:rsidR="008809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809A1" w:rsidRDefault="008809A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809A1" w:rsidRDefault="008809A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Default="008809A1">
            <w:pPr>
              <w:jc w:val="center"/>
              <w:rPr>
                <w:b/>
                <w:sz w:val="20"/>
                <w:szCs w:val="20"/>
              </w:rPr>
            </w:pPr>
            <w:r>
              <w:rPr>
                <w:b/>
                <w:sz w:val="20"/>
                <w:szCs w:val="20"/>
              </w:rPr>
              <w:t>%</w:t>
            </w:r>
          </w:p>
        </w:tc>
      </w:tr>
      <w:tr w:rsidR="008809A1"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809A1" w:rsidRDefault="008809A1">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8809A1" w:rsidRPr="002312B4" w:rsidRDefault="008809A1" w:rsidP="003A7740">
            <w:pPr>
              <w:jc w:val="center"/>
              <w:rPr>
                <w:sz w:val="20"/>
                <w:szCs w:val="20"/>
              </w:rP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809A1" w:rsidRPr="008448A9" w:rsidRDefault="008809A1" w:rsidP="003A7740">
            <w:pPr>
              <w:jc w:val="center"/>
              <w:rPr>
                <w:sz w:val="20"/>
                <w:szCs w:val="20"/>
                <w:lang w:val="en-US"/>
              </w:rPr>
            </w:pPr>
            <w:r>
              <w:rPr>
                <w:sz w:val="20"/>
                <w:szCs w:val="20"/>
                <w:lang w:val="en-US"/>
              </w:rPr>
              <w:t>30</w:t>
            </w:r>
          </w:p>
        </w:tc>
      </w:tr>
      <w:tr w:rsidR="008809A1"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Default="008809A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809A1" w:rsidRPr="002312B4" w:rsidRDefault="008809A1" w:rsidP="003A7740">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vAlign w:val="center"/>
          </w:tcPr>
          <w:p w:rsidR="008809A1" w:rsidRPr="008448A9" w:rsidRDefault="008809A1" w:rsidP="003A7740">
            <w:pPr>
              <w:jc w:val="center"/>
              <w:rPr>
                <w:sz w:val="20"/>
                <w:szCs w:val="20"/>
                <w:lang w:val="en-US"/>
              </w:rPr>
            </w:pPr>
          </w:p>
        </w:tc>
      </w:tr>
      <w:tr w:rsidR="008809A1" w:rsidTr="003A7740">
        <w:trPr>
          <w:trHeight w:val="582"/>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4" w:space="0" w:color="auto"/>
              <w:left w:val="single" w:sz="12" w:space="0" w:color="auto"/>
              <w:right w:val="single" w:sz="4" w:space="0" w:color="auto"/>
            </w:tcBorders>
            <w:vAlign w:val="center"/>
          </w:tcPr>
          <w:p w:rsidR="008809A1" w:rsidRDefault="008809A1">
            <w:pPr>
              <w:rPr>
                <w:sz w:val="20"/>
                <w:szCs w:val="20"/>
              </w:rPr>
            </w:pPr>
            <w:r>
              <w:rPr>
                <w:sz w:val="20"/>
                <w:szCs w:val="20"/>
              </w:rPr>
              <w:t>Ödev</w:t>
            </w:r>
          </w:p>
          <w:p w:rsidR="008809A1" w:rsidRDefault="008809A1" w:rsidP="003A7740">
            <w:pPr>
              <w:rPr>
                <w:sz w:val="20"/>
                <w:szCs w:val="20"/>
              </w:rPr>
            </w:pPr>
            <w:r>
              <w:rPr>
                <w:sz w:val="20"/>
                <w:szCs w:val="20"/>
              </w:rPr>
              <w:t>Proje</w:t>
            </w:r>
          </w:p>
        </w:tc>
        <w:tc>
          <w:tcPr>
            <w:tcW w:w="1256" w:type="pct"/>
            <w:tcBorders>
              <w:top w:val="single" w:sz="4" w:space="0" w:color="auto"/>
              <w:left w:val="single" w:sz="4" w:space="0" w:color="auto"/>
              <w:right w:val="single" w:sz="8" w:space="0" w:color="auto"/>
            </w:tcBorders>
            <w:vAlign w:val="center"/>
          </w:tcPr>
          <w:p w:rsidR="008809A1" w:rsidRPr="002312B4" w:rsidRDefault="008809A1" w:rsidP="003A7740">
            <w:pPr>
              <w:jc w:val="center"/>
              <w:rPr>
                <w:sz w:val="20"/>
                <w:szCs w:val="20"/>
              </w:rPr>
            </w:pPr>
          </w:p>
        </w:tc>
        <w:tc>
          <w:tcPr>
            <w:tcW w:w="767" w:type="pct"/>
            <w:tcBorders>
              <w:top w:val="single" w:sz="4" w:space="0" w:color="auto"/>
              <w:left w:val="single" w:sz="8" w:space="0" w:color="auto"/>
              <w:right w:val="single" w:sz="12" w:space="0" w:color="auto"/>
            </w:tcBorders>
            <w:vAlign w:val="center"/>
          </w:tcPr>
          <w:p w:rsidR="008809A1" w:rsidRPr="008448A9" w:rsidRDefault="008809A1" w:rsidP="003A7740">
            <w:pPr>
              <w:jc w:val="center"/>
              <w:rPr>
                <w:sz w:val="20"/>
                <w:szCs w:val="20"/>
                <w:lang w:val="en-US"/>
              </w:rPr>
            </w:pPr>
            <w:r>
              <w:rPr>
                <w:sz w:val="20"/>
                <w:szCs w:val="20"/>
                <w:lang w:val="en-US"/>
              </w:rPr>
              <w:t>3</w:t>
            </w:r>
            <w:r w:rsidRPr="008448A9">
              <w:rPr>
                <w:sz w:val="20"/>
                <w:szCs w:val="20"/>
                <w:lang w:val="en-US"/>
              </w:rPr>
              <w:t>0</w:t>
            </w:r>
          </w:p>
        </w:tc>
      </w:tr>
      <w:tr w:rsidR="008809A1"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809A1" w:rsidRDefault="008809A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vAlign w:val="center"/>
          </w:tcPr>
          <w:p w:rsidR="008809A1" w:rsidRPr="002312B4" w:rsidRDefault="008809A1" w:rsidP="003A774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vAlign w:val="center"/>
          </w:tcPr>
          <w:p w:rsidR="008809A1" w:rsidRPr="008448A9" w:rsidRDefault="008809A1" w:rsidP="003A7740">
            <w:pPr>
              <w:jc w:val="center"/>
              <w:rPr>
                <w:sz w:val="20"/>
                <w:szCs w:val="20"/>
                <w:lang w:val="en-US"/>
              </w:rPr>
            </w:pPr>
          </w:p>
        </w:tc>
      </w:tr>
      <w:tr w:rsidR="008809A1"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809A1" w:rsidRDefault="008809A1" w:rsidP="003A7740">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vAlign w:val="center"/>
          </w:tcPr>
          <w:p w:rsidR="008809A1" w:rsidRPr="002312B4" w:rsidRDefault="008809A1" w:rsidP="003A7740">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vAlign w:val="center"/>
          </w:tcPr>
          <w:p w:rsidR="008809A1" w:rsidRPr="008448A9" w:rsidRDefault="008809A1" w:rsidP="003A7740">
            <w:pPr>
              <w:jc w:val="center"/>
              <w:rPr>
                <w:sz w:val="20"/>
                <w:szCs w:val="20"/>
                <w:lang w:val="en-US"/>
              </w:rPr>
            </w:pPr>
          </w:p>
        </w:tc>
      </w:tr>
      <w:tr w:rsidR="008809A1" w:rsidTr="003A774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809A1" w:rsidRDefault="008809A1">
            <w:pPr>
              <w:rPr>
                <w:sz w:val="20"/>
                <w:szCs w:val="20"/>
              </w:rPr>
            </w:pPr>
            <w:r>
              <w:rPr>
                <w:sz w:val="20"/>
                <w:szCs w:val="20"/>
              </w:rPr>
              <w:t>Final Sınavı</w:t>
            </w:r>
          </w:p>
        </w:tc>
        <w:tc>
          <w:tcPr>
            <w:tcW w:w="1256" w:type="pct"/>
            <w:tcBorders>
              <w:top w:val="single" w:sz="12" w:space="0" w:color="auto"/>
              <w:left w:val="single" w:sz="4" w:space="0" w:color="auto"/>
              <w:bottom w:val="single" w:sz="8" w:space="0" w:color="auto"/>
              <w:right w:val="single" w:sz="8" w:space="0" w:color="auto"/>
            </w:tcBorders>
            <w:vAlign w:val="center"/>
          </w:tcPr>
          <w:p w:rsidR="008809A1" w:rsidRPr="002312B4" w:rsidRDefault="008809A1" w:rsidP="003A7740">
            <w:pPr>
              <w:jc w:val="center"/>
              <w:rPr>
                <w:sz w:val="20"/>
                <w:szCs w:val="20"/>
              </w:rPr>
            </w:pPr>
          </w:p>
        </w:tc>
        <w:tc>
          <w:tcPr>
            <w:tcW w:w="767" w:type="pct"/>
            <w:tcBorders>
              <w:top w:val="single" w:sz="12" w:space="0" w:color="auto"/>
              <w:left w:val="single" w:sz="8" w:space="0" w:color="auto"/>
              <w:bottom w:val="single" w:sz="8" w:space="0" w:color="auto"/>
              <w:right w:val="single" w:sz="12" w:space="0" w:color="auto"/>
            </w:tcBorders>
            <w:vAlign w:val="center"/>
          </w:tcPr>
          <w:p w:rsidR="008809A1" w:rsidRPr="008448A9" w:rsidRDefault="008809A1" w:rsidP="003A7740">
            <w:pPr>
              <w:jc w:val="center"/>
              <w:rPr>
                <w:sz w:val="20"/>
                <w:szCs w:val="20"/>
                <w:lang w:val="en-US"/>
              </w:rPr>
            </w:pPr>
            <w:r>
              <w:rPr>
                <w:sz w:val="20"/>
                <w:szCs w:val="20"/>
                <w:lang w:val="en-US"/>
              </w:rPr>
              <w:t>40</w:t>
            </w:r>
          </w:p>
        </w:tc>
      </w:tr>
      <w:tr w:rsidR="008809A1" w:rsidTr="003A774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0E3402" w:rsidRDefault="008809A1">
            <w:pPr>
              <w:jc w:val="both"/>
              <w:rPr>
                <w:sz w:val="20"/>
                <w:szCs w:val="20"/>
              </w:rPr>
            </w:pPr>
            <w:r>
              <w:rPr>
                <w:sz w:val="20"/>
                <w:szCs w:val="20"/>
              </w:rPr>
              <w:t xml:space="preserve"> ---</w:t>
            </w:r>
          </w:p>
        </w:tc>
      </w:tr>
      <w:tr w:rsidR="008809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6E20F4" w:rsidRDefault="008809A1" w:rsidP="003A7740">
            <w:pPr>
              <w:jc w:val="both"/>
              <w:rPr>
                <w:sz w:val="20"/>
                <w:szCs w:val="20"/>
              </w:rPr>
            </w:pPr>
            <w:r w:rsidRPr="006E20F4">
              <w:rPr>
                <w:sz w:val="20"/>
                <w:szCs w:val="20"/>
              </w:rPr>
              <w:t>Problemin tanımı ve sınıflandırılması, problemlerin önemli özellikleri, iyi problem çözücünün karakterleri, problem çözme öğretimi yöntemleri, uygun problem çözme stratejilerini kullanma, problem çözme süreci, bu süreçteki adımlar: problemi anlama, plan yapma (strateji belirleme), planı uygulama, sonucu değerlendirme. Örnek problemler ve problem çözme öğretimi.</w:t>
            </w:r>
          </w:p>
        </w:tc>
      </w:tr>
      <w:tr w:rsidR="008809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3B1B15" w:rsidRDefault="008809A1" w:rsidP="003A7740">
            <w:pPr>
              <w:rPr>
                <w:sz w:val="18"/>
                <w:szCs w:val="18"/>
                <w:lang w:val="en-US"/>
              </w:rPr>
            </w:pPr>
            <w:r w:rsidRPr="003B1B15">
              <w:rPr>
                <w:sz w:val="20"/>
                <w:szCs w:val="20"/>
              </w:rPr>
              <w:t>Öğrencilere İletişim ve Etkileşimle ilgili temel kavramları, bunların birbiriyle ilişkisini, iletişim engellerini, sınıf ortamında iletişim engellerini oluşturan faktörleri, bir iletişim süreci olarak öğrenme-öğretme sürecini, iletişim türlerini, iletişimde dikkate alınması gereken davranışları ve sosyal etkileşimin gelişmesini kazandırmaktır.</w:t>
            </w:r>
          </w:p>
        </w:tc>
      </w:tr>
      <w:tr w:rsidR="008809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6E20F4" w:rsidRDefault="008809A1" w:rsidP="003A7740">
            <w:pPr>
              <w:rPr>
                <w:sz w:val="20"/>
                <w:szCs w:val="20"/>
              </w:rPr>
            </w:pPr>
            <w:r w:rsidRPr="006E20F4">
              <w:rPr>
                <w:sz w:val="20"/>
                <w:szCs w:val="20"/>
              </w:rPr>
              <w:t xml:space="preserve"> </w:t>
            </w:r>
          </w:p>
        </w:tc>
      </w:tr>
      <w:tr w:rsidR="008809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3B1B15" w:rsidRDefault="008809A1" w:rsidP="003A7740">
            <w:pPr>
              <w:rPr>
                <w:sz w:val="20"/>
                <w:szCs w:val="20"/>
              </w:rPr>
            </w:pPr>
            <w:r w:rsidRPr="003B1B15">
              <w:rPr>
                <w:sz w:val="20"/>
                <w:szCs w:val="20"/>
              </w:rPr>
              <w:t xml:space="preserve">İletişim ve Etkileşimle ilgili temel kavramlar </w:t>
            </w:r>
          </w:p>
          <w:p w:rsidR="008809A1" w:rsidRPr="003B1B15" w:rsidRDefault="008809A1" w:rsidP="003A7740">
            <w:pPr>
              <w:rPr>
                <w:sz w:val="20"/>
                <w:szCs w:val="20"/>
              </w:rPr>
            </w:pPr>
            <w:r w:rsidRPr="003B1B15">
              <w:rPr>
                <w:sz w:val="20"/>
                <w:szCs w:val="20"/>
              </w:rPr>
              <w:t xml:space="preserve">İletişim ve Etkileşimin birbiriyle ilişkisi </w:t>
            </w:r>
          </w:p>
          <w:p w:rsidR="008809A1" w:rsidRPr="003B1B15" w:rsidRDefault="008809A1" w:rsidP="003A7740">
            <w:pPr>
              <w:rPr>
                <w:sz w:val="20"/>
                <w:szCs w:val="20"/>
              </w:rPr>
            </w:pPr>
            <w:r w:rsidRPr="003B1B15">
              <w:rPr>
                <w:sz w:val="20"/>
                <w:szCs w:val="20"/>
              </w:rPr>
              <w:t xml:space="preserve">İletişim engelleri </w:t>
            </w:r>
          </w:p>
          <w:p w:rsidR="008809A1" w:rsidRPr="003B1B15" w:rsidRDefault="008809A1" w:rsidP="003A7740">
            <w:pPr>
              <w:rPr>
                <w:sz w:val="20"/>
                <w:szCs w:val="20"/>
              </w:rPr>
            </w:pPr>
            <w:r w:rsidRPr="003B1B15">
              <w:rPr>
                <w:sz w:val="20"/>
                <w:szCs w:val="20"/>
              </w:rPr>
              <w:t xml:space="preserve">Sınıfta iletişim engeli oluşturan faktörler </w:t>
            </w:r>
          </w:p>
          <w:p w:rsidR="008809A1" w:rsidRPr="003B1B15" w:rsidRDefault="008809A1" w:rsidP="003A7740">
            <w:pPr>
              <w:rPr>
                <w:sz w:val="20"/>
                <w:szCs w:val="20"/>
              </w:rPr>
            </w:pPr>
            <w:r w:rsidRPr="003B1B15">
              <w:rPr>
                <w:sz w:val="20"/>
                <w:szCs w:val="20"/>
              </w:rPr>
              <w:t xml:space="preserve">Sınıfta iletişim engellerine ilişkin örnek olaylar </w:t>
            </w:r>
          </w:p>
          <w:p w:rsidR="008809A1" w:rsidRPr="003B1B15" w:rsidRDefault="008809A1" w:rsidP="003A7740">
            <w:pPr>
              <w:rPr>
                <w:sz w:val="20"/>
                <w:szCs w:val="20"/>
              </w:rPr>
            </w:pPr>
            <w:r w:rsidRPr="003B1B15">
              <w:rPr>
                <w:sz w:val="20"/>
                <w:szCs w:val="20"/>
              </w:rPr>
              <w:t xml:space="preserve">Bir iletişim süreci olarak öğrenme-öğretme süreci </w:t>
            </w:r>
          </w:p>
          <w:p w:rsidR="008809A1" w:rsidRPr="003B1B15" w:rsidRDefault="008809A1" w:rsidP="003A7740">
            <w:pPr>
              <w:rPr>
                <w:sz w:val="20"/>
                <w:szCs w:val="20"/>
              </w:rPr>
            </w:pPr>
            <w:r w:rsidRPr="003B1B15">
              <w:rPr>
                <w:sz w:val="20"/>
                <w:szCs w:val="20"/>
              </w:rPr>
              <w:t xml:space="preserve">Sınıfta katılımın sağlanması ve demokratik ortamın önemi </w:t>
            </w:r>
          </w:p>
          <w:p w:rsidR="008809A1" w:rsidRPr="003B1B15" w:rsidRDefault="008809A1" w:rsidP="003A7740">
            <w:pPr>
              <w:rPr>
                <w:sz w:val="20"/>
                <w:szCs w:val="20"/>
              </w:rPr>
            </w:pPr>
            <w:r w:rsidRPr="003B1B15">
              <w:rPr>
                <w:sz w:val="20"/>
                <w:szCs w:val="20"/>
              </w:rPr>
              <w:t xml:space="preserve">İletişim türleri, Sözlü iletişim </w:t>
            </w:r>
          </w:p>
          <w:p w:rsidR="008809A1" w:rsidRPr="003B1B15" w:rsidRDefault="008809A1" w:rsidP="003A7740">
            <w:pPr>
              <w:rPr>
                <w:sz w:val="20"/>
                <w:szCs w:val="20"/>
              </w:rPr>
            </w:pPr>
            <w:r w:rsidRPr="003B1B15">
              <w:rPr>
                <w:sz w:val="20"/>
                <w:szCs w:val="20"/>
              </w:rPr>
              <w:t xml:space="preserve">Sözsüz iletişim </w:t>
            </w:r>
          </w:p>
          <w:p w:rsidR="008809A1" w:rsidRPr="003B1B15" w:rsidRDefault="008809A1" w:rsidP="003A7740">
            <w:pPr>
              <w:rPr>
                <w:sz w:val="20"/>
                <w:szCs w:val="20"/>
              </w:rPr>
            </w:pPr>
            <w:r w:rsidRPr="003B1B15">
              <w:rPr>
                <w:sz w:val="20"/>
                <w:szCs w:val="20"/>
              </w:rPr>
              <w:t xml:space="preserve">İletişimde dikkate alınması gereken davranışlar </w:t>
            </w:r>
          </w:p>
          <w:p w:rsidR="008809A1" w:rsidRPr="000E3402" w:rsidRDefault="008809A1" w:rsidP="003A7740">
            <w:pPr>
              <w:tabs>
                <w:tab w:val="left" w:pos="7800"/>
              </w:tabs>
            </w:pPr>
            <w:r w:rsidRPr="003B1B15">
              <w:rPr>
                <w:sz w:val="20"/>
                <w:szCs w:val="20"/>
              </w:rPr>
              <w:lastRenderedPageBreak/>
              <w:t>Sözlü-sözsüz iletişime ilişkin örnek olaylar</w:t>
            </w:r>
          </w:p>
        </w:tc>
      </w:tr>
      <w:tr w:rsidR="008809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6E20F4" w:rsidRDefault="008809A1" w:rsidP="003A7740">
            <w:pPr>
              <w:pStyle w:val="Balk4"/>
              <w:spacing w:before="0" w:beforeAutospacing="0" w:after="0" w:afterAutospacing="0"/>
              <w:rPr>
                <w:b w:val="0"/>
                <w:sz w:val="20"/>
                <w:szCs w:val="20"/>
              </w:rPr>
            </w:pPr>
          </w:p>
        </w:tc>
      </w:tr>
      <w:tr w:rsidR="008809A1" w:rsidTr="003A7740">
        <w:trPr>
          <w:trHeight w:val="5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809A1" w:rsidRPr="006E20F4" w:rsidRDefault="008809A1" w:rsidP="003A7740">
            <w:pPr>
              <w:ind w:left="92" w:hanging="142"/>
              <w:rPr>
                <w:sz w:val="20"/>
                <w:szCs w:val="20"/>
              </w:rPr>
            </w:pPr>
            <w:r>
              <w:rPr>
                <w:b/>
                <w:sz w:val="20"/>
                <w:szCs w:val="20"/>
              </w:rPr>
              <w:t>YARDIMCI KAYNAKLAR</w:t>
            </w:r>
          </w:p>
        </w:tc>
      </w:tr>
      <w:tr w:rsidR="008809A1" w:rsidTr="003A7740">
        <w:trPr>
          <w:trHeight w:val="5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809A1" w:rsidRPr="003B1B15" w:rsidRDefault="008809A1" w:rsidP="003A7740">
            <w:pPr>
              <w:rPr>
                <w:color w:val="333333"/>
                <w:sz w:val="20"/>
                <w:szCs w:val="20"/>
              </w:rPr>
            </w:pPr>
            <w:r w:rsidRPr="003B1B15">
              <w:rPr>
                <w:color w:val="333333"/>
                <w:sz w:val="20"/>
                <w:szCs w:val="20"/>
              </w:rPr>
              <w:t>Ergin, A. ve Birol, Cem (2000) Eğitimde İletişim. Ankara:Anı Yayıncılık.</w:t>
            </w:r>
          </w:p>
          <w:p w:rsidR="008809A1" w:rsidRPr="003B1B15" w:rsidRDefault="008809A1" w:rsidP="003A7740">
            <w:pPr>
              <w:rPr>
                <w:color w:val="333333"/>
                <w:sz w:val="20"/>
                <w:szCs w:val="20"/>
              </w:rPr>
            </w:pPr>
            <w:r w:rsidRPr="003B1B15">
              <w:rPr>
                <w:color w:val="333333"/>
                <w:sz w:val="20"/>
                <w:szCs w:val="20"/>
              </w:rPr>
              <w:t>Dökmen, Ü. (1995) Sanatta ve Günlük Yaşamda İletişim Çatışmaları ve Empati. İstanbul: Sistem Yayıncılık</w:t>
            </w:r>
          </w:p>
          <w:p w:rsidR="008809A1" w:rsidRPr="00AA1718" w:rsidRDefault="008809A1" w:rsidP="003A7740">
            <w:pPr>
              <w:pStyle w:val="ListeParagraf"/>
              <w:tabs>
                <w:tab w:val="left" w:pos="426"/>
              </w:tabs>
              <w:autoSpaceDE w:val="0"/>
              <w:autoSpaceDN w:val="0"/>
              <w:adjustRightInd w:val="0"/>
              <w:ind w:left="0"/>
              <w:jc w:val="both"/>
              <w:rPr>
                <w:bCs/>
                <w:sz w:val="20"/>
                <w:szCs w:val="20"/>
              </w:rPr>
            </w:pPr>
            <w:r w:rsidRPr="003B1B15">
              <w:rPr>
                <w:rFonts w:eastAsia="Times New Roman"/>
                <w:color w:val="333333"/>
                <w:sz w:val="20"/>
                <w:szCs w:val="20"/>
              </w:rPr>
              <w:t>Baltaş Z. (1999) Beden Dili. İstanbul: Remzi Kitabevi.</w:t>
            </w:r>
          </w:p>
        </w:tc>
      </w:tr>
      <w:tr w:rsidR="008809A1" w:rsidTr="003A774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0E3402" w:rsidRDefault="008809A1" w:rsidP="003A7740">
            <w:pPr>
              <w:rPr>
                <w:sz w:val="20"/>
                <w:szCs w:val="20"/>
              </w:rPr>
            </w:pPr>
            <w:r>
              <w:rPr>
                <w:sz w:val="20"/>
                <w:szCs w:val="20"/>
              </w:rPr>
              <w:t xml:space="preserve"> </w:t>
            </w:r>
          </w:p>
        </w:tc>
      </w:tr>
    </w:tbl>
    <w:p w:rsidR="008809A1" w:rsidRDefault="008809A1" w:rsidP="003A7740">
      <w:pPr>
        <w:rPr>
          <w:sz w:val="18"/>
          <w:szCs w:val="18"/>
        </w:rPr>
        <w:sectPr w:rsidR="008809A1"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8809A1" w:rsidTr="00B44A74">
        <w:trPr>
          <w:trHeight w:val="510"/>
          <w:jc w:val="center"/>
        </w:trPr>
        <w:tc>
          <w:tcPr>
            <w:tcW w:w="5000" w:type="pct"/>
            <w:gridSpan w:val="2"/>
            <w:shd w:val="clear" w:color="auto" w:fill="auto"/>
            <w:vAlign w:val="center"/>
          </w:tcPr>
          <w:p w:rsidR="008809A1" w:rsidRDefault="008809A1">
            <w:pPr>
              <w:jc w:val="center"/>
              <w:rPr>
                <w:b/>
              </w:rPr>
            </w:pPr>
            <w:r>
              <w:rPr>
                <w:b/>
                <w:sz w:val="22"/>
                <w:szCs w:val="22"/>
              </w:rPr>
              <w:lastRenderedPageBreak/>
              <w:t>DERSİN HAFTALIK PLANI</w:t>
            </w:r>
          </w:p>
        </w:tc>
      </w:tr>
      <w:tr w:rsidR="008809A1" w:rsidTr="00B44A74">
        <w:trPr>
          <w:jc w:val="center"/>
        </w:trPr>
        <w:tc>
          <w:tcPr>
            <w:tcW w:w="593" w:type="pct"/>
            <w:shd w:val="clear" w:color="auto" w:fill="auto"/>
          </w:tcPr>
          <w:p w:rsidR="008809A1" w:rsidRDefault="008809A1">
            <w:pPr>
              <w:jc w:val="center"/>
              <w:rPr>
                <w:b/>
              </w:rPr>
            </w:pPr>
            <w:r>
              <w:rPr>
                <w:b/>
                <w:sz w:val="22"/>
                <w:szCs w:val="22"/>
              </w:rPr>
              <w:t>HAFTA</w:t>
            </w:r>
          </w:p>
        </w:tc>
        <w:tc>
          <w:tcPr>
            <w:tcW w:w="4407" w:type="pct"/>
            <w:shd w:val="clear" w:color="auto" w:fill="auto"/>
          </w:tcPr>
          <w:p w:rsidR="008809A1" w:rsidRDefault="008809A1">
            <w:pPr>
              <w:rPr>
                <w:b/>
              </w:rPr>
            </w:pPr>
            <w:r>
              <w:rPr>
                <w:b/>
                <w:sz w:val="22"/>
                <w:szCs w:val="22"/>
              </w:rPr>
              <w:t>İŞLENEN KONULAR</w:t>
            </w:r>
          </w:p>
        </w:tc>
      </w:tr>
      <w:tr w:rsidR="008809A1" w:rsidTr="00B44A74">
        <w:trPr>
          <w:jc w:val="center"/>
        </w:trPr>
        <w:tc>
          <w:tcPr>
            <w:tcW w:w="593" w:type="pct"/>
            <w:shd w:val="clear" w:color="auto" w:fill="auto"/>
            <w:vAlign w:val="center"/>
          </w:tcPr>
          <w:p w:rsidR="008809A1" w:rsidRDefault="008809A1">
            <w:pPr>
              <w:jc w:val="center"/>
            </w:pPr>
            <w:r>
              <w:rPr>
                <w:sz w:val="22"/>
                <w:szCs w:val="22"/>
              </w:rPr>
              <w:t>1</w:t>
            </w:r>
          </w:p>
        </w:tc>
        <w:tc>
          <w:tcPr>
            <w:tcW w:w="4407" w:type="pct"/>
            <w:shd w:val="clear" w:color="auto" w:fill="auto"/>
          </w:tcPr>
          <w:p w:rsidR="008809A1" w:rsidRPr="0072271B" w:rsidRDefault="008809A1" w:rsidP="003A7740">
            <w:pPr>
              <w:rPr>
                <w:sz w:val="20"/>
                <w:szCs w:val="20"/>
              </w:rPr>
            </w:pPr>
            <w:r w:rsidRPr="003B1B15">
              <w:rPr>
                <w:sz w:val="20"/>
                <w:szCs w:val="20"/>
              </w:rPr>
              <w:t>İletişim ve Etk</w:t>
            </w:r>
            <w:r>
              <w:rPr>
                <w:sz w:val="20"/>
                <w:szCs w:val="20"/>
              </w:rPr>
              <w:t xml:space="preserve">ileşimle ilgili temel kavramlar, </w:t>
            </w:r>
            <w:r w:rsidRPr="003B1B15">
              <w:rPr>
                <w:sz w:val="20"/>
                <w:szCs w:val="20"/>
              </w:rPr>
              <w:t>İletişim ve Etkileşimin birbiriyle ilişkisi</w:t>
            </w:r>
          </w:p>
        </w:tc>
      </w:tr>
      <w:tr w:rsidR="008809A1" w:rsidTr="0079346E">
        <w:trPr>
          <w:trHeight w:val="269"/>
          <w:jc w:val="center"/>
        </w:trPr>
        <w:tc>
          <w:tcPr>
            <w:tcW w:w="593" w:type="pct"/>
            <w:shd w:val="clear" w:color="auto" w:fill="auto"/>
            <w:vAlign w:val="center"/>
          </w:tcPr>
          <w:p w:rsidR="008809A1" w:rsidRDefault="008809A1">
            <w:pPr>
              <w:jc w:val="center"/>
            </w:pPr>
            <w:r>
              <w:rPr>
                <w:sz w:val="22"/>
                <w:szCs w:val="22"/>
              </w:rPr>
              <w:t>2</w:t>
            </w:r>
          </w:p>
        </w:tc>
        <w:tc>
          <w:tcPr>
            <w:tcW w:w="4407" w:type="pct"/>
            <w:shd w:val="clear" w:color="auto" w:fill="auto"/>
          </w:tcPr>
          <w:p w:rsidR="008809A1" w:rsidRPr="0072271B" w:rsidRDefault="008809A1" w:rsidP="003A7740">
            <w:pPr>
              <w:rPr>
                <w:sz w:val="20"/>
                <w:szCs w:val="20"/>
              </w:rPr>
            </w:pPr>
            <w:r w:rsidRPr="003B1B15">
              <w:rPr>
                <w:sz w:val="20"/>
                <w:szCs w:val="20"/>
              </w:rPr>
              <w:t>İletişim ve Etk</w:t>
            </w:r>
            <w:r>
              <w:rPr>
                <w:sz w:val="20"/>
                <w:szCs w:val="20"/>
              </w:rPr>
              <w:t xml:space="preserve">ileşimle ilgili temel kavramlar, </w:t>
            </w:r>
            <w:r w:rsidRPr="003B1B15">
              <w:rPr>
                <w:sz w:val="20"/>
                <w:szCs w:val="20"/>
              </w:rPr>
              <w:t>İletişim ve Etkileşimin birbiriyle ilişkisi</w:t>
            </w:r>
          </w:p>
        </w:tc>
      </w:tr>
      <w:tr w:rsidR="008809A1" w:rsidTr="00B44A74">
        <w:trPr>
          <w:jc w:val="center"/>
        </w:trPr>
        <w:tc>
          <w:tcPr>
            <w:tcW w:w="593" w:type="pct"/>
            <w:shd w:val="clear" w:color="auto" w:fill="auto"/>
            <w:vAlign w:val="center"/>
          </w:tcPr>
          <w:p w:rsidR="008809A1" w:rsidRDefault="008809A1">
            <w:pPr>
              <w:jc w:val="center"/>
            </w:pPr>
            <w:r>
              <w:rPr>
                <w:sz w:val="22"/>
                <w:szCs w:val="22"/>
              </w:rPr>
              <w:t>3</w:t>
            </w:r>
          </w:p>
        </w:tc>
        <w:tc>
          <w:tcPr>
            <w:tcW w:w="4407" w:type="pct"/>
            <w:shd w:val="clear" w:color="auto" w:fill="auto"/>
          </w:tcPr>
          <w:p w:rsidR="008809A1" w:rsidRPr="0072271B" w:rsidRDefault="008809A1">
            <w:pPr>
              <w:rPr>
                <w:sz w:val="20"/>
                <w:szCs w:val="20"/>
              </w:rPr>
            </w:pPr>
            <w:r w:rsidRPr="003B1B15">
              <w:rPr>
                <w:sz w:val="20"/>
                <w:szCs w:val="20"/>
              </w:rPr>
              <w:t>İletişim engelleri</w:t>
            </w:r>
          </w:p>
        </w:tc>
      </w:tr>
      <w:tr w:rsidR="008809A1" w:rsidTr="00B44A74">
        <w:trPr>
          <w:jc w:val="center"/>
        </w:trPr>
        <w:tc>
          <w:tcPr>
            <w:tcW w:w="593" w:type="pct"/>
            <w:shd w:val="clear" w:color="auto" w:fill="auto"/>
            <w:vAlign w:val="center"/>
          </w:tcPr>
          <w:p w:rsidR="008809A1" w:rsidRDefault="008809A1">
            <w:pPr>
              <w:jc w:val="center"/>
            </w:pPr>
            <w:r>
              <w:rPr>
                <w:sz w:val="22"/>
                <w:szCs w:val="22"/>
              </w:rPr>
              <w:t>4</w:t>
            </w:r>
          </w:p>
        </w:tc>
        <w:tc>
          <w:tcPr>
            <w:tcW w:w="4407" w:type="pct"/>
            <w:shd w:val="clear" w:color="auto" w:fill="auto"/>
          </w:tcPr>
          <w:p w:rsidR="008809A1" w:rsidRPr="0072271B" w:rsidRDefault="008809A1" w:rsidP="003A7740">
            <w:pPr>
              <w:rPr>
                <w:sz w:val="20"/>
                <w:szCs w:val="20"/>
              </w:rPr>
            </w:pPr>
            <w:r w:rsidRPr="003B1B15">
              <w:rPr>
                <w:sz w:val="20"/>
                <w:szCs w:val="20"/>
              </w:rPr>
              <w:t xml:space="preserve">Sınıfta iletişim engeli oluşturan faktörler </w:t>
            </w:r>
          </w:p>
        </w:tc>
      </w:tr>
      <w:tr w:rsidR="008809A1" w:rsidTr="00B44A74">
        <w:trPr>
          <w:jc w:val="center"/>
        </w:trPr>
        <w:tc>
          <w:tcPr>
            <w:tcW w:w="593" w:type="pct"/>
            <w:shd w:val="clear" w:color="auto" w:fill="auto"/>
            <w:vAlign w:val="center"/>
          </w:tcPr>
          <w:p w:rsidR="008809A1" w:rsidRDefault="008809A1">
            <w:pPr>
              <w:jc w:val="center"/>
            </w:pPr>
            <w:r>
              <w:rPr>
                <w:sz w:val="22"/>
                <w:szCs w:val="22"/>
              </w:rPr>
              <w:t>5</w:t>
            </w:r>
          </w:p>
        </w:tc>
        <w:tc>
          <w:tcPr>
            <w:tcW w:w="4407" w:type="pct"/>
            <w:shd w:val="clear" w:color="auto" w:fill="auto"/>
          </w:tcPr>
          <w:p w:rsidR="008809A1" w:rsidRPr="0072271B" w:rsidRDefault="008809A1">
            <w:pPr>
              <w:rPr>
                <w:sz w:val="20"/>
                <w:szCs w:val="20"/>
              </w:rPr>
            </w:pPr>
            <w:r w:rsidRPr="003B1B15">
              <w:rPr>
                <w:sz w:val="20"/>
                <w:szCs w:val="20"/>
              </w:rPr>
              <w:t>Sınıfta iletişim engellerine ilişkin örnek olaylar</w:t>
            </w:r>
          </w:p>
        </w:tc>
      </w:tr>
      <w:tr w:rsidR="008809A1" w:rsidTr="00B44A74">
        <w:trPr>
          <w:jc w:val="center"/>
        </w:trPr>
        <w:tc>
          <w:tcPr>
            <w:tcW w:w="593" w:type="pct"/>
            <w:tcBorders>
              <w:bottom w:val="single" w:sz="6" w:space="0" w:color="auto"/>
            </w:tcBorders>
            <w:shd w:val="clear" w:color="auto" w:fill="auto"/>
            <w:vAlign w:val="center"/>
          </w:tcPr>
          <w:p w:rsidR="008809A1" w:rsidRDefault="008809A1">
            <w:pPr>
              <w:jc w:val="center"/>
            </w:pPr>
            <w:r>
              <w:rPr>
                <w:sz w:val="22"/>
                <w:szCs w:val="22"/>
              </w:rPr>
              <w:t>6</w:t>
            </w:r>
          </w:p>
        </w:tc>
        <w:tc>
          <w:tcPr>
            <w:tcW w:w="4407" w:type="pct"/>
            <w:tcBorders>
              <w:bottom w:val="single" w:sz="6" w:space="0" w:color="auto"/>
            </w:tcBorders>
            <w:shd w:val="clear" w:color="auto" w:fill="auto"/>
          </w:tcPr>
          <w:p w:rsidR="008809A1" w:rsidRPr="0072271B" w:rsidRDefault="008809A1">
            <w:pPr>
              <w:rPr>
                <w:sz w:val="20"/>
                <w:szCs w:val="20"/>
              </w:rPr>
            </w:pPr>
            <w:r w:rsidRPr="003B1B15">
              <w:rPr>
                <w:sz w:val="20"/>
                <w:szCs w:val="20"/>
              </w:rPr>
              <w:t>Bir iletişim süreci olarak öğrenme-öğretme süreci</w:t>
            </w:r>
          </w:p>
        </w:tc>
      </w:tr>
      <w:tr w:rsidR="008809A1" w:rsidTr="00B44A74">
        <w:trPr>
          <w:jc w:val="center"/>
        </w:trPr>
        <w:tc>
          <w:tcPr>
            <w:tcW w:w="593" w:type="pct"/>
            <w:tcBorders>
              <w:top w:val="single" w:sz="6" w:space="0" w:color="auto"/>
              <w:bottom w:val="single" w:sz="6" w:space="0" w:color="auto"/>
            </w:tcBorders>
            <w:shd w:val="clear" w:color="auto" w:fill="D9D9D9"/>
            <w:vAlign w:val="center"/>
          </w:tcPr>
          <w:p w:rsidR="008809A1" w:rsidRDefault="008809A1">
            <w:pPr>
              <w:jc w:val="center"/>
            </w:pPr>
            <w:r>
              <w:rPr>
                <w:sz w:val="22"/>
                <w:szCs w:val="22"/>
              </w:rPr>
              <w:t>7-8</w:t>
            </w:r>
          </w:p>
        </w:tc>
        <w:tc>
          <w:tcPr>
            <w:tcW w:w="4407" w:type="pct"/>
            <w:tcBorders>
              <w:top w:val="single" w:sz="6" w:space="0" w:color="auto"/>
              <w:bottom w:val="single" w:sz="6" w:space="0" w:color="auto"/>
            </w:tcBorders>
            <w:shd w:val="clear" w:color="auto" w:fill="D9D9D9"/>
          </w:tcPr>
          <w:p w:rsidR="008809A1" w:rsidRPr="0072271B" w:rsidRDefault="008809A1" w:rsidP="003A7740">
            <w:pPr>
              <w:rPr>
                <w:sz w:val="20"/>
                <w:szCs w:val="20"/>
              </w:rPr>
            </w:pPr>
            <w:r>
              <w:rPr>
                <w:sz w:val="20"/>
                <w:szCs w:val="20"/>
              </w:rPr>
              <w:t xml:space="preserve">ARA SINAV </w:t>
            </w:r>
          </w:p>
        </w:tc>
      </w:tr>
      <w:tr w:rsidR="008809A1" w:rsidTr="00B44A74">
        <w:trPr>
          <w:jc w:val="center"/>
        </w:trPr>
        <w:tc>
          <w:tcPr>
            <w:tcW w:w="593" w:type="pct"/>
            <w:tcBorders>
              <w:top w:val="single" w:sz="6" w:space="0" w:color="auto"/>
            </w:tcBorders>
            <w:shd w:val="clear" w:color="auto" w:fill="auto"/>
            <w:vAlign w:val="center"/>
          </w:tcPr>
          <w:p w:rsidR="008809A1" w:rsidRDefault="008809A1">
            <w:pPr>
              <w:jc w:val="center"/>
            </w:pPr>
            <w:r>
              <w:rPr>
                <w:sz w:val="22"/>
                <w:szCs w:val="22"/>
              </w:rPr>
              <w:t>9</w:t>
            </w:r>
          </w:p>
        </w:tc>
        <w:tc>
          <w:tcPr>
            <w:tcW w:w="4407" w:type="pct"/>
            <w:tcBorders>
              <w:top w:val="single" w:sz="6" w:space="0" w:color="auto"/>
            </w:tcBorders>
            <w:shd w:val="clear" w:color="auto" w:fill="auto"/>
          </w:tcPr>
          <w:p w:rsidR="008809A1" w:rsidRPr="0072271B" w:rsidRDefault="008809A1" w:rsidP="003A7740">
            <w:pPr>
              <w:rPr>
                <w:sz w:val="20"/>
                <w:szCs w:val="20"/>
              </w:rPr>
            </w:pPr>
            <w:r w:rsidRPr="003B1B15">
              <w:rPr>
                <w:sz w:val="20"/>
                <w:szCs w:val="20"/>
              </w:rPr>
              <w:t>Bir iletişim süreci olarak öğrenme-öğretme süreci</w:t>
            </w:r>
          </w:p>
        </w:tc>
      </w:tr>
      <w:tr w:rsidR="008809A1" w:rsidTr="00B44A74">
        <w:trPr>
          <w:jc w:val="center"/>
        </w:trPr>
        <w:tc>
          <w:tcPr>
            <w:tcW w:w="593" w:type="pct"/>
            <w:shd w:val="clear" w:color="auto" w:fill="auto"/>
            <w:vAlign w:val="center"/>
          </w:tcPr>
          <w:p w:rsidR="008809A1" w:rsidRDefault="008809A1">
            <w:pPr>
              <w:jc w:val="center"/>
            </w:pPr>
            <w:r>
              <w:rPr>
                <w:sz w:val="22"/>
                <w:szCs w:val="22"/>
              </w:rPr>
              <w:t>10</w:t>
            </w:r>
          </w:p>
        </w:tc>
        <w:tc>
          <w:tcPr>
            <w:tcW w:w="4407" w:type="pct"/>
            <w:shd w:val="clear" w:color="auto" w:fill="auto"/>
          </w:tcPr>
          <w:p w:rsidR="008809A1" w:rsidRPr="0072271B" w:rsidRDefault="008809A1" w:rsidP="003A7740">
            <w:pPr>
              <w:rPr>
                <w:sz w:val="20"/>
                <w:szCs w:val="20"/>
              </w:rPr>
            </w:pPr>
            <w:r w:rsidRPr="003B1B15">
              <w:rPr>
                <w:sz w:val="20"/>
                <w:szCs w:val="20"/>
              </w:rPr>
              <w:t>Sınıfta katılımın sağlanması ve demokratik ortamın önemi</w:t>
            </w:r>
          </w:p>
        </w:tc>
      </w:tr>
      <w:tr w:rsidR="008809A1" w:rsidTr="00B44A74">
        <w:trPr>
          <w:jc w:val="center"/>
        </w:trPr>
        <w:tc>
          <w:tcPr>
            <w:tcW w:w="593" w:type="pct"/>
            <w:shd w:val="clear" w:color="auto" w:fill="auto"/>
            <w:vAlign w:val="center"/>
          </w:tcPr>
          <w:p w:rsidR="008809A1" w:rsidRDefault="008809A1">
            <w:pPr>
              <w:jc w:val="center"/>
            </w:pPr>
            <w:r>
              <w:rPr>
                <w:sz w:val="22"/>
                <w:szCs w:val="22"/>
              </w:rPr>
              <w:t>11</w:t>
            </w:r>
          </w:p>
        </w:tc>
        <w:tc>
          <w:tcPr>
            <w:tcW w:w="4407" w:type="pct"/>
            <w:shd w:val="clear" w:color="auto" w:fill="auto"/>
          </w:tcPr>
          <w:p w:rsidR="008809A1" w:rsidRPr="0072271B" w:rsidRDefault="008809A1" w:rsidP="003A7740">
            <w:pPr>
              <w:rPr>
                <w:sz w:val="20"/>
                <w:szCs w:val="20"/>
              </w:rPr>
            </w:pPr>
            <w:r w:rsidRPr="003B1B15">
              <w:rPr>
                <w:sz w:val="20"/>
                <w:szCs w:val="20"/>
              </w:rPr>
              <w:t>İl</w:t>
            </w:r>
            <w:r>
              <w:rPr>
                <w:sz w:val="20"/>
                <w:szCs w:val="20"/>
              </w:rPr>
              <w:t xml:space="preserve">etişim türleri, Sözlü iletişim, </w:t>
            </w:r>
            <w:r w:rsidRPr="003B1B15">
              <w:rPr>
                <w:sz w:val="20"/>
                <w:szCs w:val="20"/>
              </w:rPr>
              <w:t>Sözsüz iletişim</w:t>
            </w:r>
          </w:p>
        </w:tc>
      </w:tr>
      <w:tr w:rsidR="008809A1" w:rsidTr="00B44A74">
        <w:trPr>
          <w:jc w:val="center"/>
        </w:trPr>
        <w:tc>
          <w:tcPr>
            <w:tcW w:w="593" w:type="pct"/>
            <w:shd w:val="clear" w:color="auto" w:fill="auto"/>
            <w:vAlign w:val="center"/>
          </w:tcPr>
          <w:p w:rsidR="008809A1" w:rsidRDefault="008809A1">
            <w:pPr>
              <w:jc w:val="center"/>
            </w:pPr>
            <w:r>
              <w:rPr>
                <w:sz w:val="22"/>
                <w:szCs w:val="22"/>
              </w:rPr>
              <w:t>12</w:t>
            </w:r>
          </w:p>
        </w:tc>
        <w:tc>
          <w:tcPr>
            <w:tcW w:w="4407" w:type="pct"/>
            <w:shd w:val="clear" w:color="auto" w:fill="auto"/>
          </w:tcPr>
          <w:p w:rsidR="008809A1" w:rsidRPr="0072271B" w:rsidRDefault="008809A1" w:rsidP="003A7740">
            <w:pPr>
              <w:rPr>
                <w:sz w:val="20"/>
                <w:szCs w:val="20"/>
              </w:rPr>
            </w:pPr>
            <w:r w:rsidRPr="003B1B15">
              <w:rPr>
                <w:sz w:val="20"/>
                <w:szCs w:val="20"/>
              </w:rPr>
              <w:t>İl</w:t>
            </w:r>
            <w:r>
              <w:rPr>
                <w:sz w:val="20"/>
                <w:szCs w:val="20"/>
              </w:rPr>
              <w:t xml:space="preserve">etişim türleri, Sözlü iletişim, </w:t>
            </w:r>
            <w:r w:rsidRPr="003B1B15">
              <w:rPr>
                <w:sz w:val="20"/>
                <w:szCs w:val="20"/>
              </w:rPr>
              <w:t>Sözsüz iletişim</w:t>
            </w:r>
          </w:p>
        </w:tc>
      </w:tr>
      <w:tr w:rsidR="008809A1" w:rsidTr="00B44A74">
        <w:trPr>
          <w:jc w:val="center"/>
        </w:trPr>
        <w:tc>
          <w:tcPr>
            <w:tcW w:w="593" w:type="pct"/>
            <w:shd w:val="clear" w:color="auto" w:fill="auto"/>
            <w:vAlign w:val="center"/>
          </w:tcPr>
          <w:p w:rsidR="008809A1" w:rsidRDefault="008809A1">
            <w:pPr>
              <w:jc w:val="center"/>
            </w:pPr>
            <w:r>
              <w:rPr>
                <w:sz w:val="22"/>
                <w:szCs w:val="22"/>
              </w:rPr>
              <w:t>13</w:t>
            </w:r>
          </w:p>
        </w:tc>
        <w:tc>
          <w:tcPr>
            <w:tcW w:w="4407" w:type="pct"/>
            <w:shd w:val="clear" w:color="auto" w:fill="auto"/>
          </w:tcPr>
          <w:p w:rsidR="008809A1" w:rsidRPr="0072271B" w:rsidRDefault="008809A1" w:rsidP="003A7740">
            <w:pPr>
              <w:rPr>
                <w:sz w:val="20"/>
                <w:szCs w:val="20"/>
              </w:rPr>
            </w:pPr>
            <w:r w:rsidRPr="003B1B15">
              <w:rPr>
                <w:sz w:val="20"/>
                <w:szCs w:val="20"/>
              </w:rPr>
              <w:t xml:space="preserve">İletişimde dikkate alınması gereken davranışlar </w:t>
            </w:r>
          </w:p>
        </w:tc>
      </w:tr>
      <w:tr w:rsidR="008809A1" w:rsidTr="00B44A74">
        <w:trPr>
          <w:jc w:val="center"/>
        </w:trPr>
        <w:tc>
          <w:tcPr>
            <w:tcW w:w="593" w:type="pct"/>
            <w:tcBorders>
              <w:bottom w:val="single" w:sz="6" w:space="0" w:color="auto"/>
            </w:tcBorders>
            <w:shd w:val="clear" w:color="auto" w:fill="auto"/>
            <w:vAlign w:val="center"/>
          </w:tcPr>
          <w:p w:rsidR="008809A1" w:rsidRDefault="008809A1">
            <w:pPr>
              <w:jc w:val="center"/>
            </w:pPr>
            <w:r>
              <w:rPr>
                <w:sz w:val="22"/>
                <w:szCs w:val="22"/>
              </w:rPr>
              <w:t>14</w:t>
            </w:r>
          </w:p>
        </w:tc>
        <w:tc>
          <w:tcPr>
            <w:tcW w:w="4407" w:type="pct"/>
            <w:tcBorders>
              <w:bottom w:val="single" w:sz="6" w:space="0" w:color="auto"/>
            </w:tcBorders>
            <w:shd w:val="clear" w:color="auto" w:fill="auto"/>
          </w:tcPr>
          <w:p w:rsidR="008809A1" w:rsidRPr="0072271B" w:rsidRDefault="008809A1" w:rsidP="003A7740">
            <w:pPr>
              <w:rPr>
                <w:sz w:val="20"/>
                <w:szCs w:val="20"/>
              </w:rPr>
            </w:pPr>
            <w:r w:rsidRPr="003B1B15">
              <w:rPr>
                <w:sz w:val="20"/>
                <w:szCs w:val="20"/>
              </w:rPr>
              <w:t>Sözlü-sözsüz iletişime ilişkin örnek olaylar</w:t>
            </w:r>
          </w:p>
        </w:tc>
      </w:tr>
      <w:tr w:rsidR="008809A1" w:rsidTr="00B44A74">
        <w:trPr>
          <w:trHeight w:val="322"/>
          <w:jc w:val="center"/>
        </w:trPr>
        <w:tc>
          <w:tcPr>
            <w:tcW w:w="593" w:type="pct"/>
            <w:tcBorders>
              <w:top w:val="single" w:sz="6" w:space="0" w:color="auto"/>
              <w:bottom w:val="single" w:sz="12" w:space="0" w:color="auto"/>
            </w:tcBorders>
            <w:shd w:val="clear" w:color="auto" w:fill="D9D9D9"/>
            <w:vAlign w:val="center"/>
          </w:tcPr>
          <w:p w:rsidR="008809A1" w:rsidRDefault="008809A1" w:rsidP="00B44A74">
            <w:pPr>
              <w:jc w:val="center"/>
            </w:pPr>
            <w:r>
              <w:rPr>
                <w:sz w:val="22"/>
                <w:szCs w:val="22"/>
              </w:rPr>
              <w:t>15-16</w:t>
            </w:r>
          </w:p>
        </w:tc>
        <w:tc>
          <w:tcPr>
            <w:tcW w:w="4407" w:type="pct"/>
            <w:tcBorders>
              <w:top w:val="single" w:sz="6" w:space="0" w:color="auto"/>
              <w:bottom w:val="single" w:sz="12" w:space="0" w:color="auto"/>
            </w:tcBorders>
            <w:shd w:val="clear" w:color="auto" w:fill="D9D9D9"/>
            <w:vAlign w:val="center"/>
          </w:tcPr>
          <w:p w:rsidR="008809A1" w:rsidRPr="000E3402" w:rsidRDefault="008809A1">
            <w:pPr>
              <w:rPr>
                <w:sz w:val="20"/>
                <w:szCs w:val="20"/>
              </w:rPr>
            </w:pPr>
            <w:r>
              <w:rPr>
                <w:sz w:val="20"/>
                <w:szCs w:val="20"/>
              </w:rPr>
              <w:t xml:space="preserve">FİNAL SINAVI </w:t>
            </w:r>
          </w:p>
        </w:tc>
      </w:tr>
    </w:tbl>
    <w:p w:rsidR="008809A1" w:rsidRDefault="008809A1"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E956DF" w:rsidTr="003A7740">
        <w:tc>
          <w:tcPr>
            <w:tcW w:w="603" w:type="dxa"/>
            <w:tcBorders>
              <w:top w:val="single" w:sz="12" w:space="0" w:color="auto"/>
              <w:left w:val="single" w:sz="12"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NO</w:t>
            </w:r>
          </w:p>
        </w:tc>
        <w:tc>
          <w:tcPr>
            <w:tcW w:w="7585" w:type="dxa"/>
            <w:tcBorders>
              <w:top w:val="single" w:sz="12" w:space="0" w:color="auto"/>
              <w:left w:val="single" w:sz="6" w:space="0" w:color="auto"/>
              <w:bottom w:val="single" w:sz="6" w:space="0" w:color="auto"/>
              <w:right w:val="single" w:sz="6" w:space="0" w:color="auto"/>
            </w:tcBorders>
          </w:tcPr>
          <w:p w:rsidR="008809A1" w:rsidRPr="00E956DF" w:rsidRDefault="008809A1" w:rsidP="003A7740">
            <w:pPr>
              <w:rPr>
                <w:b/>
              </w:rPr>
            </w:pPr>
            <w:r w:rsidRPr="00E956DF">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1</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Pr>
                <w:b/>
              </w:rPr>
              <w:t>x</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6</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7</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8</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9</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10</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Fen programlarından yararlanarak pl</w:t>
            </w:r>
            <w:r>
              <w:t>â</w:t>
            </w:r>
            <w:r w:rsidRPr="00E956DF">
              <w:t>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Pr>
                <w:b/>
              </w:rPr>
              <w:t>x</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Pr>
                <w:b/>
              </w:rPr>
              <w:t>x</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9889" w:type="dxa"/>
            <w:gridSpan w:val="5"/>
            <w:tcBorders>
              <w:top w:val="single" w:sz="6" w:space="0" w:color="auto"/>
              <w:left w:val="single" w:sz="12" w:space="0" w:color="auto"/>
              <w:bottom w:val="single" w:sz="12" w:space="0" w:color="auto"/>
              <w:right w:val="single" w:sz="12" w:space="0" w:color="auto"/>
            </w:tcBorders>
            <w:vAlign w:val="center"/>
          </w:tcPr>
          <w:p w:rsidR="008809A1" w:rsidRPr="00E956DF" w:rsidRDefault="008809A1" w:rsidP="003A7740">
            <w:pPr>
              <w:jc w:val="both"/>
            </w:pPr>
            <w:r w:rsidRPr="00E956DF">
              <w:rPr>
                <w:b/>
              </w:rPr>
              <w:t>1</w:t>
            </w:r>
            <w:r w:rsidRPr="00E956DF">
              <w:t xml:space="preserve">:Hiç Katkısı Yok. </w:t>
            </w:r>
            <w:r w:rsidRPr="00E956DF">
              <w:rPr>
                <w:b/>
              </w:rPr>
              <w:t>2</w:t>
            </w:r>
            <w:r w:rsidRPr="00E956DF">
              <w:t xml:space="preserve">:Kısmen Katkısı Var. </w:t>
            </w:r>
            <w:r w:rsidRPr="00E956DF">
              <w:rPr>
                <w:b/>
              </w:rPr>
              <w:t>3</w:t>
            </w:r>
            <w:r w:rsidRPr="00E956DF">
              <w:t>:Tam Katkısı Var.</w:t>
            </w:r>
          </w:p>
        </w:tc>
      </w:tr>
    </w:tbl>
    <w:p w:rsidR="008809A1" w:rsidRDefault="008809A1" w:rsidP="003A7740">
      <w:pPr>
        <w:rPr>
          <w:sz w:val="16"/>
          <w:szCs w:val="16"/>
        </w:rPr>
      </w:pPr>
    </w:p>
    <w:p w:rsidR="008809A1" w:rsidRPr="0079346E" w:rsidRDefault="008809A1" w:rsidP="003A7740">
      <w:pPr>
        <w:spacing w:line="360" w:lineRule="auto"/>
        <w:rPr>
          <w:sz w:val="22"/>
          <w:szCs w:val="22"/>
        </w:rPr>
      </w:pPr>
      <w:r w:rsidRPr="0079346E">
        <w:rPr>
          <w:b/>
          <w:sz w:val="22"/>
          <w:szCs w:val="22"/>
        </w:rPr>
        <w:t>Dersin Öğretim Üyesi:</w:t>
      </w:r>
      <w:r w:rsidRPr="0079346E">
        <w:rPr>
          <w:sz w:val="22"/>
          <w:szCs w:val="22"/>
        </w:rPr>
        <w:t xml:space="preserve">  </w:t>
      </w:r>
      <w:r w:rsidR="0079346E" w:rsidRPr="0079346E">
        <w:rPr>
          <w:sz w:val="22"/>
          <w:szCs w:val="22"/>
        </w:rPr>
        <w:t xml:space="preserve"> Prof</w:t>
      </w:r>
      <w:r w:rsidRPr="0079346E">
        <w:rPr>
          <w:sz w:val="22"/>
          <w:szCs w:val="22"/>
        </w:rPr>
        <w:t>. Dr. Zuhal ÇUBUKÇU</w:t>
      </w:r>
    </w:p>
    <w:p w:rsidR="008809A1" w:rsidRPr="0079346E" w:rsidRDefault="008809A1" w:rsidP="003A7740">
      <w:pPr>
        <w:tabs>
          <w:tab w:val="left" w:pos="7800"/>
        </w:tabs>
        <w:rPr>
          <w:sz w:val="22"/>
          <w:szCs w:val="22"/>
        </w:rPr>
      </w:pPr>
      <w:r w:rsidRPr="0079346E">
        <w:rPr>
          <w:b/>
          <w:sz w:val="22"/>
          <w:szCs w:val="22"/>
        </w:rPr>
        <w:t>İmza</w:t>
      </w:r>
      <w:r w:rsidRPr="0079346E">
        <w:rPr>
          <w:sz w:val="22"/>
          <w:szCs w:val="22"/>
        </w:rPr>
        <w:t xml:space="preserve">: </w:t>
      </w:r>
      <w:r w:rsidRPr="0079346E">
        <w:rPr>
          <w:sz w:val="22"/>
          <w:szCs w:val="22"/>
        </w:rPr>
        <w:tab/>
      </w:r>
      <w:r w:rsidRPr="0079346E">
        <w:rPr>
          <w:b/>
          <w:sz w:val="22"/>
          <w:szCs w:val="22"/>
        </w:rPr>
        <w:t>Tarih:</w:t>
      </w:r>
    </w:p>
    <w:p w:rsidR="008809A1" w:rsidRDefault="008809A1" w:rsidP="0079346E">
      <w:pPr>
        <w:tabs>
          <w:tab w:val="left" w:pos="7800"/>
        </w:tabs>
        <w:rPr>
          <w:b/>
          <w:sz w:val="10"/>
          <w:szCs w:val="10"/>
        </w:rPr>
      </w:pPr>
      <w:r>
        <w:t xml:space="preserve">                     </w:t>
      </w:r>
    </w:p>
    <w:p w:rsidR="008809A1" w:rsidRDefault="008809A1" w:rsidP="003A7740">
      <w:pPr>
        <w:outlineLvl w:val="0"/>
        <w:rPr>
          <w:b/>
          <w:sz w:val="22"/>
          <w:szCs w:val="22"/>
        </w:rPr>
      </w:pPr>
    </w:p>
    <w:p w:rsidR="008809A1" w:rsidRDefault="0079346E" w:rsidP="003A7740">
      <w:pPr>
        <w:outlineLvl w:val="0"/>
        <w:rPr>
          <w:b/>
          <w:sz w:val="22"/>
          <w:szCs w:val="22"/>
        </w:rPr>
      </w:pPr>
      <w:r w:rsidRPr="0079346E">
        <w:rPr>
          <w:noProof/>
        </w:rPr>
        <w:drawing>
          <wp:anchor distT="0" distB="0" distL="114300" distR="114300" simplePos="0" relativeHeight="251923456" behindDoc="1" locked="0" layoutInCell="1" allowOverlap="1">
            <wp:simplePos x="0" y="0"/>
            <wp:positionH relativeFrom="column">
              <wp:posOffset>170815</wp:posOffset>
            </wp:positionH>
            <wp:positionV relativeFrom="paragraph">
              <wp:posOffset>-125095</wp:posOffset>
            </wp:positionV>
            <wp:extent cx="499110" cy="464820"/>
            <wp:effectExtent l="19050" t="0" r="0" b="0"/>
            <wp:wrapSquare wrapText="bothSides"/>
            <wp:docPr id="11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8809A1">
        <w:rPr>
          <w:b/>
          <w:sz w:val="22"/>
          <w:szCs w:val="22"/>
        </w:rPr>
        <w:t xml:space="preserve"> </w:t>
      </w:r>
      <w:r w:rsidR="008809A1">
        <w:rPr>
          <w:sz w:val="22"/>
          <w:szCs w:val="22"/>
        </w:rPr>
        <w:t>(Fen Bilgisi Öğretmenliği)</w:t>
      </w:r>
      <w:r w:rsidR="008809A1">
        <w:rPr>
          <w:b/>
          <w:sz w:val="22"/>
          <w:szCs w:val="22"/>
        </w:rPr>
        <w:t xml:space="preserve">  Ders Bilgi Formu</w:t>
      </w:r>
    </w:p>
    <w:p w:rsidR="008809A1" w:rsidRDefault="008809A1" w:rsidP="003A7740">
      <w:pPr>
        <w:ind w:hanging="284"/>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6B43E2" w:rsidTr="003A7740">
        <w:tc>
          <w:tcPr>
            <w:tcW w:w="1167" w:type="dxa"/>
            <w:vAlign w:val="center"/>
          </w:tcPr>
          <w:p w:rsidR="008809A1" w:rsidRPr="006B43E2" w:rsidRDefault="008809A1" w:rsidP="003A7740">
            <w:pPr>
              <w:outlineLvl w:val="0"/>
              <w:rPr>
                <w:b/>
                <w:sz w:val="20"/>
                <w:szCs w:val="20"/>
              </w:rPr>
            </w:pPr>
            <w:r w:rsidRPr="006B43E2">
              <w:rPr>
                <w:b/>
                <w:sz w:val="20"/>
                <w:szCs w:val="20"/>
              </w:rPr>
              <w:t>DÖNEM</w:t>
            </w:r>
          </w:p>
        </w:tc>
        <w:tc>
          <w:tcPr>
            <w:tcW w:w="1527" w:type="dxa"/>
            <w:vAlign w:val="center"/>
          </w:tcPr>
          <w:p w:rsidR="008809A1" w:rsidRPr="006B43E2" w:rsidRDefault="008809A1" w:rsidP="003A7740">
            <w:pPr>
              <w:outlineLvl w:val="0"/>
              <w:rPr>
                <w:sz w:val="20"/>
                <w:szCs w:val="20"/>
              </w:rPr>
            </w:pPr>
            <w:r>
              <w:rPr>
                <w:sz w:val="20"/>
                <w:szCs w:val="20"/>
              </w:rPr>
              <w:t xml:space="preserve">BAHAR </w:t>
            </w:r>
          </w:p>
        </w:tc>
      </w:tr>
    </w:tbl>
    <w:p w:rsidR="008809A1" w:rsidRPr="00474EEF"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6B43E2" w:rsidTr="003A7740">
        <w:tc>
          <w:tcPr>
            <w:tcW w:w="1668" w:type="dxa"/>
            <w:vAlign w:val="center"/>
          </w:tcPr>
          <w:p w:rsidR="008809A1" w:rsidRPr="006B43E2" w:rsidRDefault="008809A1" w:rsidP="003A7740">
            <w:pPr>
              <w:jc w:val="center"/>
              <w:outlineLvl w:val="0"/>
              <w:rPr>
                <w:b/>
                <w:sz w:val="20"/>
                <w:szCs w:val="20"/>
              </w:rPr>
            </w:pPr>
            <w:r w:rsidRPr="006B43E2">
              <w:rPr>
                <w:b/>
                <w:sz w:val="20"/>
                <w:szCs w:val="20"/>
              </w:rPr>
              <w:t>DERSİN KODU</w:t>
            </w:r>
          </w:p>
        </w:tc>
        <w:tc>
          <w:tcPr>
            <w:tcW w:w="2760" w:type="dxa"/>
            <w:vAlign w:val="center"/>
          </w:tcPr>
          <w:p w:rsidR="008809A1" w:rsidRPr="00BE1301" w:rsidRDefault="008809A1" w:rsidP="003A7740">
            <w:pPr>
              <w:outlineLvl w:val="0"/>
              <w:rPr>
                <w:sz w:val="20"/>
                <w:szCs w:val="20"/>
              </w:rPr>
            </w:pPr>
            <w:r>
              <w:rPr>
                <w:sz w:val="20"/>
                <w:szCs w:val="20"/>
              </w:rPr>
              <w:t>171118137</w:t>
            </w:r>
          </w:p>
        </w:tc>
        <w:tc>
          <w:tcPr>
            <w:tcW w:w="1560" w:type="dxa"/>
            <w:vAlign w:val="center"/>
          </w:tcPr>
          <w:p w:rsidR="008809A1" w:rsidRPr="006B43E2" w:rsidRDefault="008809A1" w:rsidP="003A7740">
            <w:pPr>
              <w:jc w:val="center"/>
              <w:outlineLvl w:val="0"/>
              <w:rPr>
                <w:b/>
                <w:sz w:val="20"/>
                <w:szCs w:val="20"/>
              </w:rPr>
            </w:pPr>
            <w:r w:rsidRPr="006B43E2">
              <w:rPr>
                <w:b/>
                <w:sz w:val="20"/>
                <w:szCs w:val="20"/>
              </w:rPr>
              <w:t>DERSİN ADI</w:t>
            </w:r>
          </w:p>
        </w:tc>
        <w:tc>
          <w:tcPr>
            <w:tcW w:w="4185" w:type="dxa"/>
            <w:vAlign w:val="center"/>
          </w:tcPr>
          <w:p w:rsidR="008809A1" w:rsidRPr="006B43E2" w:rsidRDefault="008809A1" w:rsidP="003A7740">
            <w:pPr>
              <w:outlineLvl w:val="0"/>
              <w:rPr>
                <w:sz w:val="20"/>
                <w:szCs w:val="20"/>
              </w:rPr>
            </w:pPr>
            <w:r>
              <w:rPr>
                <w:sz w:val="20"/>
                <w:szCs w:val="20"/>
              </w:rPr>
              <w:t xml:space="preserve">ÖĞRETMENLİK UYGULAMASI </w:t>
            </w:r>
          </w:p>
        </w:tc>
      </w:tr>
    </w:tbl>
    <w:p w:rsidR="008809A1" w:rsidRPr="00474EEF" w:rsidRDefault="008809A1"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8809A1" w:rsidRPr="00424600" w:rsidTr="003A7740">
        <w:trPr>
          <w:trHeight w:val="383"/>
        </w:trPr>
        <w:tc>
          <w:tcPr>
            <w:tcW w:w="531" w:type="pct"/>
            <w:vMerge w:val="restart"/>
            <w:tcBorders>
              <w:top w:val="single" w:sz="12" w:space="0" w:color="auto"/>
              <w:right w:val="single" w:sz="12" w:space="0" w:color="auto"/>
            </w:tcBorders>
            <w:vAlign w:val="center"/>
          </w:tcPr>
          <w:p w:rsidR="008809A1" w:rsidRPr="00E017F7" w:rsidRDefault="008809A1" w:rsidP="003A7740">
            <w:pPr>
              <w:rPr>
                <w:b/>
                <w:sz w:val="18"/>
                <w:szCs w:val="20"/>
              </w:rPr>
            </w:pPr>
            <w:r w:rsidRPr="00E017F7">
              <w:rPr>
                <w:b/>
                <w:sz w:val="18"/>
                <w:szCs w:val="20"/>
              </w:rPr>
              <w:t>YARIYIL</w:t>
            </w:r>
          </w:p>
          <w:p w:rsidR="008809A1" w:rsidRPr="00521A1D" w:rsidRDefault="008809A1"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809A1" w:rsidRPr="00521A1D" w:rsidRDefault="008809A1"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8809A1" w:rsidRPr="00521A1D" w:rsidRDefault="008809A1" w:rsidP="003A7740">
            <w:pPr>
              <w:jc w:val="center"/>
              <w:rPr>
                <w:b/>
                <w:sz w:val="20"/>
                <w:szCs w:val="20"/>
              </w:rPr>
            </w:pPr>
            <w:r w:rsidRPr="00521A1D">
              <w:rPr>
                <w:b/>
                <w:sz w:val="20"/>
                <w:szCs w:val="20"/>
              </w:rPr>
              <w:t>DERSİN</w:t>
            </w:r>
          </w:p>
        </w:tc>
      </w:tr>
      <w:tr w:rsidR="008809A1" w:rsidRPr="00424600" w:rsidTr="003A7740">
        <w:trPr>
          <w:trHeight w:val="382"/>
        </w:trPr>
        <w:tc>
          <w:tcPr>
            <w:tcW w:w="531" w:type="pct"/>
            <w:vMerge/>
            <w:tcBorders>
              <w:right w:val="single" w:sz="12" w:space="0" w:color="auto"/>
            </w:tcBorders>
          </w:tcPr>
          <w:p w:rsidR="008809A1" w:rsidRPr="00521A1D" w:rsidRDefault="008809A1" w:rsidP="003A7740">
            <w:pPr>
              <w:rPr>
                <w:b/>
                <w:sz w:val="20"/>
                <w:szCs w:val="20"/>
              </w:rPr>
            </w:pPr>
          </w:p>
        </w:tc>
        <w:tc>
          <w:tcPr>
            <w:tcW w:w="390" w:type="pct"/>
            <w:gridSpan w:val="2"/>
            <w:tcBorders>
              <w:left w:val="single" w:sz="12" w:space="0" w:color="auto"/>
            </w:tcBorders>
            <w:vAlign w:val="center"/>
          </w:tcPr>
          <w:p w:rsidR="008809A1" w:rsidRPr="00521A1D" w:rsidRDefault="008809A1" w:rsidP="003A7740">
            <w:pPr>
              <w:jc w:val="center"/>
              <w:rPr>
                <w:b/>
                <w:sz w:val="20"/>
                <w:szCs w:val="20"/>
              </w:rPr>
            </w:pPr>
            <w:r w:rsidRPr="00521A1D">
              <w:rPr>
                <w:b/>
                <w:sz w:val="20"/>
                <w:szCs w:val="20"/>
              </w:rPr>
              <w:t>Teorik</w:t>
            </w:r>
          </w:p>
        </w:tc>
        <w:tc>
          <w:tcPr>
            <w:tcW w:w="538" w:type="pct"/>
            <w:vAlign w:val="center"/>
          </w:tcPr>
          <w:p w:rsidR="008809A1" w:rsidRPr="00521A1D" w:rsidRDefault="008809A1"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8809A1" w:rsidRPr="00521A1D" w:rsidRDefault="008809A1" w:rsidP="003A7740">
            <w:pPr>
              <w:ind w:left="-111" w:right="-108"/>
              <w:jc w:val="center"/>
              <w:rPr>
                <w:b/>
                <w:sz w:val="20"/>
                <w:szCs w:val="20"/>
              </w:rPr>
            </w:pPr>
            <w:r>
              <w:rPr>
                <w:b/>
                <w:sz w:val="20"/>
                <w:szCs w:val="20"/>
              </w:rPr>
              <w:t>Laboratuar</w:t>
            </w:r>
          </w:p>
        </w:tc>
        <w:tc>
          <w:tcPr>
            <w:tcW w:w="418" w:type="pct"/>
            <w:vAlign w:val="center"/>
          </w:tcPr>
          <w:p w:rsidR="008809A1" w:rsidRPr="00521A1D" w:rsidRDefault="008809A1" w:rsidP="003A7740">
            <w:pPr>
              <w:jc w:val="center"/>
              <w:rPr>
                <w:b/>
                <w:sz w:val="20"/>
                <w:szCs w:val="20"/>
              </w:rPr>
            </w:pPr>
            <w:r w:rsidRPr="00521A1D">
              <w:rPr>
                <w:b/>
                <w:sz w:val="20"/>
                <w:szCs w:val="20"/>
              </w:rPr>
              <w:t>Kredisi</w:t>
            </w:r>
          </w:p>
        </w:tc>
        <w:tc>
          <w:tcPr>
            <w:tcW w:w="326" w:type="pct"/>
            <w:vAlign w:val="center"/>
          </w:tcPr>
          <w:p w:rsidR="008809A1" w:rsidRPr="00521A1D" w:rsidRDefault="008809A1" w:rsidP="003A7740">
            <w:pPr>
              <w:ind w:left="-111" w:right="-108"/>
              <w:jc w:val="center"/>
              <w:rPr>
                <w:b/>
                <w:sz w:val="20"/>
                <w:szCs w:val="20"/>
              </w:rPr>
            </w:pPr>
            <w:r w:rsidRPr="00521A1D">
              <w:rPr>
                <w:b/>
                <w:sz w:val="20"/>
                <w:szCs w:val="20"/>
              </w:rPr>
              <w:t>AKTS</w:t>
            </w:r>
          </w:p>
        </w:tc>
        <w:tc>
          <w:tcPr>
            <w:tcW w:w="1305" w:type="pct"/>
            <w:gridSpan w:val="2"/>
            <w:vAlign w:val="center"/>
          </w:tcPr>
          <w:p w:rsidR="008809A1" w:rsidRPr="00521A1D" w:rsidRDefault="008809A1" w:rsidP="003A7740">
            <w:pPr>
              <w:jc w:val="center"/>
              <w:rPr>
                <w:b/>
                <w:sz w:val="20"/>
                <w:szCs w:val="20"/>
              </w:rPr>
            </w:pPr>
            <w:r w:rsidRPr="00521A1D">
              <w:rPr>
                <w:b/>
                <w:sz w:val="20"/>
                <w:szCs w:val="20"/>
              </w:rPr>
              <w:t>TÜRÜ</w:t>
            </w:r>
          </w:p>
        </w:tc>
        <w:tc>
          <w:tcPr>
            <w:tcW w:w="767" w:type="pct"/>
            <w:vAlign w:val="center"/>
          </w:tcPr>
          <w:p w:rsidR="008809A1" w:rsidRPr="00521A1D" w:rsidRDefault="008809A1" w:rsidP="003A7740">
            <w:pPr>
              <w:jc w:val="center"/>
              <w:rPr>
                <w:b/>
                <w:sz w:val="20"/>
                <w:szCs w:val="20"/>
              </w:rPr>
            </w:pPr>
            <w:r>
              <w:rPr>
                <w:b/>
                <w:sz w:val="20"/>
                <w:szCs w:val="20"/>
              </w:rPr>
              <w:t>DİLİ</w:t>
            </w:r>
          </w:p>
        </w:tc>
      </w:tr>
      <w:tr w:rsidR="008809A1" w:rsidRPr="00424600" w:rsidTr="003A7740">
        <w:trPr>
          <w:trHeight w:val="367"/>
        </w:trPr>
        <w:tc>
          <w:tcPr>
            <w:tcW w:w="531" w:type="pct"/>
            <w:tcBorders>
              <w:bottom w:val="single" w:sz="12" w:space="0" w:color="auto"/>
              <w:right w:val="single" w:sz="12" w:space="0" w:color="auto"/>
            </w:tcBorders>
            <w:vAlign w:val="center"/>
          </w:tcPr>
          <w:p w:rsidR="008809A1" w:rsidRPr="002C02AF" w:rsidRDefault="008809A1" w:rsidP="003A7740">
            <w:pPr>
              <w:jc w:val="center"/>
            </w:pPr>
            <w:r>
              <w:t>VIII</w:t>
            </w:r>
          </w:p>
        </w:tc>
        <w:tc>
          <w:tcPr>
            <w:tcW w:w="390" w:type="pct"/>
            <w:gridSpan w:val="2"/>
            <w:tcBorders>
              <w:left w:val="single" w:sz="12" w:space="0" w:color="auto"/>
              <w:bottom w:val="single" w:sz="12" w:space="0" w:color="auto"/>
            </w:tcBorders>
            <w:vAlign w:val="center"/>
          </w:tcPr>
          <w:p w:rsidR="008809A1" w:rsidRPr="002C02AF" w:rsidRDefault="008809A1" w:rsidP="003A7740">
            <w:pPr>
              <w:jc w:val="center"/>
            </w:pPr>
            <w:r>
              <w:rPr>
                <w:sz w:val="22"/>
                <w:szCs w:val="22"/>
              </w:rPr>
              <w:t xml:space="preserve">2 </w:t>
            </w:r>
          </w:p>
        </w:tc>
        <w:tc>
          <w:tcPr>
            <w:tcW w:w="538" w:type="pct"/>
            <w:tcBorders>
              <w:bottom w:val="single" w:sz="12" w:space="0" w:color="auto"/>
            </w:tcBorders>
            <w:vAlign w:val="center"/>
          </w:tcPr>
          <w:p w:rsidR="008809A1" w:rsidRPr="002C02AF" w:rsidRDefault="008809A1" w:rsidP="003A7740">
            <w:pPr>
              <w:jc w:val="center"/>
            </w:pPr>
            <w:r>
              <w:rPr>
                <w:sz w:val="22"/>
                <w:szCs w:val="22"/>
              </w:rPr>
              <w:t>6</w:t>
            </w:r>
          </w:p>
        </w:tc>
        <w:tc>
          <w:tcPr>
            <w:tcW w:w="725" w:type="pct"/>
            <w:gridSpan w:val="3"/>
            <w:tcBorders>
              <w:bottom w:val="single" w:sz="12" w:space="0" w:color="auto"/>
              <w:right w:val="single" w:sz="12" w:space="0" w:color="auto"/>
            </w:tcBorders>
            <w:vAlign w:val="center"/>
          </w:tcPr>
          <w:p w:rsidR="008809A1" w:rsidRPr="002C02AF" w:rsidRDefault="008809A1" w:rsidP="003A7740">
            <w:pPr>
              <w:jc w:val="center"/>
            </w:pPr>
            <w:r>
              <w:rPr>
                <w:sz w:val="22"/>
                <w:szCs w:val="22"/>
              </w:rPr>
              <w:t xml:space="preserve">0 </w:t>
            </w:r>
          </w:p>
        </w:tc>
        <w:tc>
          <w:tcPr>
            <w:tcW w:w="418" w:type="pct"/>
            <w:tcBorders>
              <w:bottom w:val="single" w:sz="12" w:space="0" w:color="auto"/>
            </w:tcBorders>
            <w:vAlign w:val="center"/>
          </w:tcPr>
          <w:p w:rsidR="008809A1" w:rsidRPr="002C02AF" w:rsidRDefault="008809A1" w:rsidP="003A7740">
            <w:pPr>
              <w:jc w:val="center"/>
            </w:pPr>
            <w:r>
              <w:rPr>
                <w:sz w:val="22"/>
                <w:szCs w:val="22"/>
              </w:rPr>
              <w:t>5</w:t>
            </w:r>
          </w:p>
        </w:tc>
        <w:tc>
          <w:tcPr>
            <w:tcW w:w="326" w:type="pct"/>
            <w:tcBorders>
              <w:bottom w:val="single" w:sz="12" w:space="0" w:color="auto"/>
            </w:tcBorders>
            <w:vAlign w:val="center"/>
          </w:tcPr>
          <w:p w:rsidR="008809A1" w:rsidRPr="002C02AF" w:rsidRDefault="008809A1" w:rsidP="003A7740">
            <w:pPr>
              <w:jc w:val="center"/>
            </w:pPr>
            <w:r>
              <w:rPr>
                <w:sz w:val="22"/>
                <w:szCs w:val="22"/>
              </w:rPr>
              <w:t>12</w:t>
            </w:r>
          </w:p>
        </w:tc>
        <w:tc>
          <w:tcPr>
            <w:tcW w:w="1305" w:type="pct"/>
            <w:gridSpan w:val="2"/>
            <w:tcBorders>
              <w:bottom w:val="single" w:sz="12" w:space="0" w:color="auto"/>
            </w:tcBorders>
            <w:vAlign w:val="center"/>
          </w:tcPr>
          <w:p w:rsidR="008809A1" w:rsidRPr="00E25D97" w:rsidRDefault="008809A1" w:rsidP="003A774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8809A1" w:rsidRPr="00E25D97" w:rsidRDefault="008809A1" w:rsidP="003A7740">
            <w:pPr>
              <w:jc w:val="center"/>
              <w:rPr>
                <w:vertAlign w:val="superscript"/>
              </w:rPr>
            </w:pPr>
            <w:r>
              <w:rPr>
                <w:vertAlign w:val="superscript"/>
              </w:rPr>
              <w:t>Türkçe</w:t>
            </w:r>
          </w:p>
        </w:tc>
      </w:tr>
      <w:tr w:rsidR="008809A1"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809A1" w:rsidRDefault="008809A1"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809A1"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809A1" w:rsidRPr="00D62B39" w:rsidRDefault="008809A1"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8809A1" w:rsidRPr="00D62B39" w:rsidRDefault="008809A1"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8809A1" w:rsidRDefault="008809A1" w:rsidP="003A7740">
            <w:pPr>
              <w:jc w:val="center"/>
              <w:rPr>
                <w:b/>
                <w:sz w:val="20"/>
                <w:szCs w:val="20"/>
              </w:rPr>
            </w:pPr>
          </w:p>
          <w:p w:rsidR="008809A1" w:rsidRDefault="008809A1" w:rsidP="003A7740">
            <w:pPr>
              <w:jc w:val="center"/>
              <w:rPr>
                <w:b/>
                <w:sz w:val="20"/>
                <w:szCs w:val="20"/>
              </w:rPr>
            </w:pPr>
            <w:r>
              <w:rPr>
                <w:b/>
                <w:sz w:val="20"/>
                <w:szCs w:val="20"/>
              </w:rPr>
              <w:t>Fen Bilgisi Öğretmenliği</w:t>
            </w:r>
          </w:p>
          <w:p w:rsidR="008809A1" w:rsidRPr="00B44A74" w:rsidRDefault="008809A1" w:rsidP="003A7740">
            <w:pPr>
              <w:jc w:val="center"/>
              <w:rPr>
                <w:sz w:val="20"/>
                <w:szCs w:val="20"/>
              </w:rPr>
            </w:pPr>
            <w:r w:rsidRPr="00B44A74">
              <w:rPr>
                <w:sz w:val="20"/>
                <w:szCs w:val="20"/>
              </w:rPr>
              <w:t xml:space="preserve"> </w:t>
            </w:r>
          </w:p>
        </w:tc>
        <w:tc>
          <w:tcPr>
            <w:tcW w:w="767" w:type="pct"/>
            <w:tcBorders>
              <w:top w:val="single" w:sz="12" w:space="0" w:color="auto"/>
            </w:tcBorders>
            <w:vAlign w:val="center"/>
          </w:tcPr>
          <w:p w:rsidR="008809A1" w:rsidRDefault="008809A1" w:rsidP="003A7740">
            <w:pPr>
              <w:jc w:val="center"/>
              <w:rPr>
                <w:b/>
                <w:sz w:val="20"/>
                <w:szCs w:val="20"/>
              </w:rPr>
            </w:pPr>
            <w:r>
              <w:rPr>
                <w:b/>
                <w:sz w:val="20"/>
                <w:szCs w:val="20"/>
              </w:rPr>
              <w:t>Sosyal Bilim</w:t>
            </w:r>
          </w:p>
        </w:tc>
      </w:tr>
      <w:tr w:rsidR="008809A1"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809A1" w:rsidRPr="00771293" w:rsidRDefault="008809A1" w:rsidP="003A7740">
            <w:pPr>
              <w:jc w:val="center"/>
            </w:pPr>
          </w:p>
        </w:tc>
        <w:tc>
          <w:tcPr>
            <w:tcW w:w="1049" w:type="pct"/>
            <w:gridSpan w:val="4"/>
            <w:tcBorders>
              <w:left w:val="single" w:sz="4" w:space="0" w:color="auto"/>
              <w:bottom w:val="single" w:sz="12" w:space="0" w:color="auto"/>
              <w:right w:val="single" w:sz="4" w:space="0" w:color="auto"/>
            </w:tcBorders>
          </w:tcPr>
          <w:p w:rsidR="008809A1" w:rsidRPr="00FF422D" w:rsidRDefault="008809A1" w:rsidP="003A7740">
            <w:pPr>
              <w:jc w:val="center"/>
            </w:pPr>
            <w:r>
              <w:t>%100</w:t>
            </w:r>
          </w:p>
        </w:tc>
        <w:tc>
          <w:tcPr>
            <w:tcW w:w="2371" w:type="pct"/>
            <w:gridSpan w:val="5"/>
            <w:tcBorders>
              <w:left w:val="single" w:sz="4" w:space="0" w:color="auto"/>
              <w:bottom w:val="single" w:sz="12" w:space="0" w:color="auto"/>
            </w:tcBorders>
          </w:tcPr>
          <w:p w:rsidR="008809A1" w:rsidRPr="00FF422D" w:rsidRDefault="008809A1" w:rsidP="003A7740">
            <w:pPr>
              <w:jc w:val="center"/>
            </w:pPr>
            <w:r>
              <w:t xml:space="preserve"> </w:t>
            </w:r>
          </w:p>
        </w:tc>
        <w:tc>
          <w:tcPr>
            <w:tcW w:w="767" w:type="pct"/>
            <w:tcBorders>
              <w:left w:val="single" w:sz="4" w:space="0" w:color="auto"/>
              <w:bottom w:val="single" w:sz="12" w:space="0" w:color="auto"/>
            </w:tcBorders>
          </w:tcPr>
          <w:p w:rsidR="008809A1" w:rsidRPr="00771293" w:rsidRDefault="008809A1" w:rsidP="003A7740">
            <w:pPr>
              <w:jc w:val="center"/>
            </w:pPr>
          </w:p>
        </w:tc>
      </w:tr>
      <w:tr w:rsidR="008809A1" w:rsidTr="003A7740">
        <w:trPr>
          <w:trHeight w:val="324"/>
        </w:trPr>
        <w:tc>
          <w:tcPr>
            <w:tcW w:w="5000" w:type="pct"/>
            <w:gridSpan w:val="12"/>
            <w:tcBorders>
              <w:top w:val="single" w:sz="12" w:space="0" w:color="auto"/>
              <w:bottom w:val="single" w:sz="12" w:space="0" w:color="auto"/>
            </w:tcBorders>
            <w:vAlign w:val="center"/>
          </w:tcPr>
          <w:p w:rsidR="008809A1" w:rsidRDefault="008809A1" w:rsidP="003A7740">
            <w:pPr>
              <w:jc w:val="center"/>
              <w:rPr>
                <w:b/>
                <w:sz w:val="20"/>
                <w:szCs w:val="20"/>
              </w:rPr>
            </w:pPr>
            <w:r>
              <w:rPr>
                <w:b/>
                <w:sz w:val="20"/>
                <w:szCs w:val="20"/>
              </w:rPr>
              <w:t>DEĞERLENDİRME ÖLÇÜTLERİ</w:t>
            </w:r>
          </w:p>
        </w:tc>
      </w:tr>
      <w:tr w:rsidR="008809A1" w:rsidTr="003A7740">
        <w:tc>
          <w:tcPr>
            <w:tcW w:w="1836" w:type="pct"/>
            <w:gridSpan w:val="5"/>
            <w:vMerge w:val="restart"/>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809A1" w:rsidRDefault="008809A1" w:rsidP="003A7740">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809A1" w:rsidRDefault="008809A1" w:rsidP="003A774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8809A1" w:rsidRDefault="008809A1" w:rsidP="003A7740">
            <w:pPr>
              <w:jc w:val="center"/>
              <w:rPr>
                <w:b/>
                <w:sz w:val="20"/>
                <w:szCs w:val="20"/>
              </w:rPr>
            </w:pPr>
            <w:r>
              <w:rPr>
                <w:b/>
                <w:sz w:val="20"/>
                <w:szCs w:val="20"/>
              </w:rPr>
              <w:t>%</w:t>
            </w:r>
          </w:p>
        </w:tc>
      </w:tr>
      <w:tr w:rsidR="008809A1" w:rsidTr="003A7740">
        <w:tc>
          <w:tcPr>
            <w:tcW w:w="1836" w:type="pct"/>
            <w:gridSpan w:val="5"/>
            <w:vMerge/>
            <w:tcBorders>
              <w:top w:val="single" w:sz="12" w:space="0" w:color="auto"/>
              <w:bottom w:val="single" w:sz="12" w:space="0" w:color="auto"/>
              <w:right w:val="single" w:sz="12" w:space="0" w:color="auto"/>
            </w:tcBorders>
            <w:vAlign w:val="center"/>
          </w:tcPr>
          <w:p w:rsidR="008809A1" w:rsidRDefault="008809A1" w:rsidP="003A7740">
            <w:pPr>
              <w:rPr>
                <w:b/>
                <w:sz w:val="20"/>
                <w:szCs w:val="20"/>
              </w:rPr>
            </w:pPr>
          </w:p>
        </w:tc>
        <w:tc>
          <w:tcPr>
            <w:tcW w:w="1141" w:type="pct"/>
            <w:gridSpan w:val="5"/>
            <w:tcBorders>
              <w:top w:val="single" w:sz="8" w:space="0" w:color="auto"/>
              <w:left w:val="single" w:sz="12" w:space="0" w:color="auto"/>
            </w:tcBorders>
            <w:vAlign w:val="center"/>
          </w:tcPr>
          <w:p w:rsidR="008809A1" w:rsidRDefault="008809A1" w:rsidP="003A7740">
            <w:pPr>
              <w:rPr>
                <w:sz w:val="20"/>
                <w:szCs w:val="20"/>
              </w:rPr>
            </w:pPr>
            <w:r>
              <w:rPr>
                <w:sz w:val="20"/>
                <w:szCs w:val="20"/>
              </w:rPr>
              <w:t>Ara Sınav</w:t>
            </w:r>
          </w:p>
        </w:tc>
        <w:tc>
          <w:tcPr>
            <w:tcW w:w="1256" w:type="pct"/>
            <w:tcBorders>
              <w:top w:val="single" w:sz="8" w:space="0" w:color="auto"/>
              <w:right w:val="single" w:sz="8" w:space="0" w:color="auto"/>
            </w:tcBorders>
          </w:tcPr>
          <w:p w:rsidR="008809A1" w:rsidRPr="003B4F9B" w:rsidRDefault="008809A1" w:rsidP="003A7740">
            <w:pPr>
              <w:jc w:val="center"/>
              <w:rPr>
                <w:sz w:val="20"/>
                <w:szCs w:val="20"/>
              </w:rPr>
            </w:pPr>
            <w:r w:rsidRPr="003B4F9B">
              <w:rPr>
                <w:sz w:val="20"/>
                <w:szCs w:val="20"/>
              </w:rPr>
              <w:t xml:space="preserve"> </w:t>
            </w:r>
          </w:p>
        </w:tc>
        <w:tc>
          <w:tcPr>
            <w:tcW w:w="767" w:type="pct"/>
            <w:tcBorders>
              <w:top w:val="single" w:sz="8" w:space="0" w:color="auto"/>
              <w:left w:val="single" w:sz="8" w:space="0" w:color="auto"/>
            </w:tcBorders>
          </w:tcPr>
          <w:p w:rsidR="008809A1" w:rsidRPr="003B4F9B" w:rsidRDefault="008809A1" w:rsidP="003A7740">
            <w:pPr>
              <w:jc w:val="center"/>
              <w:rPr>
                <w:sz w:val="20"/>
                <w:szCs w:val="20"/>
                <w:highlight w:val="yellow"/>
              </w:rPr>
            </w:pPr>
            <w:r w:rsidRPr="003B4F9B">
              <w:rPr>
                <w:sz w:val="20"/>
                <w:szCs w:val="20"/>
              </w:rPr>
              <w:t xml:space="preserve"> </w:t>
            </w:r>
          </w:p>
        </w:tc>
      </w:tr>
      <w:tr w:rsidR="008809A1" w:rsidTr="003A7740">
        <w:tc>
          <w:tcPr>
            <w:tcW w:w="1836" w:type="pct"/>
            <w:gridSpan w:val="5"/>
            <w:vMerge/>
            <w:tcBorders>
              <w:top w:val="single" w:sz="12" w:space="0" w:color="auto"/>
              <w:bottom w:val="single" w:sz="12" w:space="0" w:color="auto"/>
              <w:right w:val="single" w:sz="12" w:space="0" w:color="auto"/>
            </w:tcBorders>
            <w:vAlign w:val="center"/>
          </w:tcPr>
          <w:p w:rsidR="008809A1" w:rsidRDefault="008809A1" w:rsidP="003A7740">
            <w:pPr>
              <w:rPr>
                <w:b/>
                <w:sz w:val="20"/>
                <w:szCs w:val="20"/>
              </w:rPr>
            </w:pPr>
          </w:p>
        </w:tc>
        <w:tc>
          <w:tcPr>
            <w:tcW w:w="1141" w:type="pct"/>
            <w:gridSpan w:val="5"/>
            <w:tcBorders>
              <w:left w:val="single" w:sz="12" w:space="0" w:color="auto"/>
            </w:tcBorders>
            <w:vAlign w:val="center"/>
          </w:tcPr>
          <w:p w:rsidR="008809A1" w:rsidRDefault="008809A1" w:rsidP="003A7740">
            <w:pPr>
              <w:rPr>
                <w:sz w:val="20"/>
                <w:szCs w:val="20"/>
              </w:rPr>
            </w:pPr>
            <w:r>
              <w:rPr>
                <w:sz w:val="20"/>
                <w:szCs w:val="20"/>
              </w:rPr>
              <w:t>Kısa Sınav</w:t>
            </w:r>
          </w:p>
        </w:tc>
        <w:tc>
          <w:tcPr>
            <w:tcW w:w="1256" w:type="pct"/>
            <w:tcBorders>
              <w:right w:val="single" w:sz="8" w:space="0" w:color="auto"/>
            </w:tcBorders>
          </w:tcPr>
          <w:p w:rsidR="008809A1" w:rsidRPr="003B4F9B" w:rsidRDefault="008809A1" w:rsidP="003A7740">
            <w:pPr>
              <w:rPr>
                <w:sz w:val="20"/>
                <w:szCs w:val="20"/>
              </w:rPr>
            </w:pPr>
          </w:p>
        </w:tc>
        <w:tc>
          <w:tcPr>
            <w:tcW w:w="767" w:type="pct"/>
            <w:tcBorders>
              <w:left w:val="single" w:sz="8" w:space="0" w:color="auto"/>
            </w:tcBorders>
          </w:tcPr>
          <w:p w:rsidR="008809A1" w:rsidRPr="003B4F9B" w:rsidRDefault="008809A1" w:rsidP="003A7740">
            <w:pPr>
              <w:rPr>
                <w:sz w:val="20"/>
                <w:szCs w:val="20"/>
              </w:rPr>
            </w:pPr>
            <w:r w:rsidRPr="003B4F9B">
              <w:rPr>
                <w:sz w:val="20"/>
                <w:szCs w:val="20"/>
              </w:rPr>
              <w:t xml:space="preserve"> </w:t>
            </w:r>
          </w:p>
        </w:tc>
      </w:tr>
      <w:tr w:rsidR="008809A1" w:rsidTr="003A7740">
        <w:tc>
          <w:tcPr>
            <w:tcW w:w="1836" w:type="pct"/>
            <w:gridSpan w:val="5"/>
            <w:vMerge/>
            <w:tcBorders>
              <w:top w:val="single" w:sz="12" w:space="0" w:color="auto"/>
              <w:bottom w:val="single" w:sz="12" w:space="0" w:color="auto"/>
              <w:right w:val="single" w:sz="12" w:space="0" w:color="auto"/>
            </w:tcBorders>
            <w:vAlign w:val="center"/>
          </w:tcPr>
          <w:p w:rsidR="008809A1" w:rsidRDefault="008809A1" w:rsidP="003A7740">
            <w:pPr>
              <w:rPr>
                <w:b/>
                <w:sz w:val="20"/>
                <w:szCs w:val="20"/>
              </w:rPr>
            </w:pPr>
          </w:p>
        </w:tc>
        <w:tc>
          <w:tcPr>
            <w:tcW w:w="1141" w:type="pct"/>
            <w:gridSpan w:val="5"/>
            <w:tcBorders>
              <w:left w:val="single" w:sz="12" w:space="0" w:color="auto"/>
            </w:tcBorders>
            <w:vAlign w:val="center"/>
          </w:tcPr>
          <w:p w:rsidR="008809A1" w:rsidRDefault="008809A1" w:rsidP="003A7740">
            <w:pPr>
              <w:rPr>
                <w:sz w:val="20"/>
                <w:szCs w:val="20"/>
              </w:rPr>
            </w:pPr>
            <w:r>
              <w:rPr>
                <w:sz w:val="20"/>
                <w:szCs w:val="20"/>
              </w:rPr>
              <w:t>Ödev</w:t>
            </w:r>
          </w:p>
        </w:tc>
        <w:tc>
          <w:tcPr>
            <w:tcW w:w="1256" w:type="pct"/>
            <w:tcBorders>
              <w:right w:val="single" w:sz="8" w:space="0" w:color="auto"/>
            </w:tcBorders>
          </w:tcPr>
          <w:p w:rsidR="008809A1" w:rsidRPr="003B4F9B" w:rsidRDefault="008809A1" w:rsidP="003A7740">
            <w:pPr>
              <w:jc w:val="center"/>
              <w:rPr>
                <w:sz w:val="20"/>
                <w:szCs w:val="20"/>
              </w:rPr>
            </w:pPr>
            <w:r w:rsidRPr="003B4F9B">
              <w:rPr>
                <w:sz w:val="20"/>
                <w:szCs w:val="20"/>
              </w:rPr>
              <w:t xml:space="preserve"> </w:t>
            </w:r>
          </w:p>
        </w:tc>
        <w:tc>
          <w:tcPr>
            <w:tcW w:w="767" w:type="pct"/>
            <w:tcBorders>
              <w:left w:val="single" w:sz="8" w:space="0" w:color="auto"/>
            </w:tcBorders>
          </w:tcPr>
          <w:p w:rsidR="008809A1" w:rsidRPr="003B4F9B" w:rsidRDefault="008809A1" w:rsidP="003A7740">
            <w:pPr>
              <w:jc w:val="center"/>
              <w:rPr>
                <w:sz w:val="20"/>
                <w:szCs w:val="20"/>
              </w:rPr>
            </w:pPr>
            <w:r w:rsidRPr="003B4F9B">
              <w:rPr>
                <w:sz w:val="20"/>
                <w:szCs w:val="20"/>
              </w:rPr>
              <w:t xml:space="preserve">  </w:t>
            </w:r>
          </w:p>
        </w:tc>
      </w:tr>
      <w:tr w:rsidR="008809A1" w:rsidTr="003A7740">
        <w:tc>
          <w:tcPr>
            <w:tcW w:w="1836" w:type="pct"/>
            <w:gridSpan w:val="5"/>
            <w:vMerge/>
            <w:tcBorders>
              <w:top w:val="single" w:sz="12" w:space="0" w:color="auto"/>
              <w:bottom w:val="single" w:sz="12" w:space="0" w:color="auto"/>
              <w:right w:val="single" w:sz="12" w:space="0" w:color="auto"/>
            </w:tcBorders>
            <w:vAlign w:val="center"/>
          </w:tcPr>
          <w:p w:rsidR="008809A1" w:rsidRDefault="008809A1" w:rsidP="003A7740">
            <w:pPr>
              <w:rPr>
                <w:b/>
                <w:sz w:val="20"/>
                <w:szCs w:val="20"/>
              </w:rPr>
            </w:pPr>
          </w:p>
        </w:tc>
        <w:tc>
          <w:tcPr>
            <w:tcW w:w="1141" w:type="pct"/>
            <w:gridSpan w:val="5"/>
            <w:tcBorders>
              <w:left w:val="single" w:sz="12" w:space="0" w:color="auto"/>
              <w:bottom w:val="single" w:sz="8" w:space="0" w:color="auto"/>
            </w:tcBorders>
            <w:vAlign w:val="center"/>
          </w:tcPr>
          <w:p w:rsidR="008809A1" w:rsidRDefault="008809A1" w:rsidP="003A7740">
            <w:pPr>
              <w:rPr>
                <w:sz w:val="20"/>
                <w:szCs w:val="20"/>
              </w:rPr>
            </w:pPr>
            <w:r>
              <w:rPr>
                <w:sz w:val="20"/>
                <w:szCs w:val="20"/>
              </w:rPr>
              <w:t>Proje</w:t>
            </w:r>
          </w:p>
        </w:tc>
        <w:tc>
          <w:tcPr>
            <w:tcW w:w="1256" w:type="pct"/>
            <w:tcBorders>
              <w:bottom w:val="single" w:sz="8" w:space="0" w:color="auto"/>
              <w:right w:val="single" w:sz="8" w:space="0" w:color="auto"/>
            </w:tcBorders>
          </w:tcPr>
          <w:p w:rsidR="008809A1" w:rsidRPr="003B4F9B" w:rsidRDefault="008809A1" w:rsidP="003A7740">
            <w:pPr>
              <w:jc w:val="center"/>
              <w:rPr>
                <w:sz w:val="20"/>
                <w:szCs w:val="20"/>
              </w:rPr>
            </w:pPr>
            <w:r w:rsidRPr="003B4F9B">
              <w:rPr>
                <w:sz w:val="20"/>
                <w:szCs w:val="20"/>
              </w:rPr>
              <w:t xml:space="preserve"> </w:t>
            </w:r>
          </w:p>
        </w:tc>
        <w:tc>
          <w:tcPr>
            <w:tcW w:w="767" w:type="pct"/>
            <w:tcBorders>
              <w:left w:val="single" w:sz="8" w:space="0" w:color="auto"/>
              <w:bottom w:val="single" w:sz="8" w:space="0" w:color="auto"/>
            </w:tcBorders>
          </w:tcPr>
          <w:p w:rsidR="008809A1" w:rsidRPr="003B4F9B" w:rsidRDefault="008809A1" w:rsidP="003A7740">
            <w:pPr>
              <w:jc w:val="center"/>
              <w:rPr>
                <w:sz w:val="20"/>
                <w:szCs w:val="20"/>
              </w:rPr>
            </w:pPr>
            <w:r w:rsidRPr="003B4F9B">
              <w:rPr>
                <w:sz w:val="20"/>
                <w:szCs w:val="20"/>
              </w:rPr>
              <w:t xml:space="preserve"> </w:t>
            </w:r>
          </w:p>
        </w:tc>
      </w:tr>
      <w:tr w:rsidR="008809A1" w:rsidTr="003A7740">
        <w:tc>
          <w:tcPr>
            <w:tcW w:w="1836" w:type="pct"/>
            <w:gridSpan w:val="5"/>
            <w:vMerge/>
            <w:tcBorders>
              <w:top w:val="single" w:sz="12" w:space="0" w:color="auto"/>
              <w:bottom w:val="single" w:sz="12" w:space="0" w:color="auto"/>
              <w:right w:val="single" w:sz="12" w:space="0" w:color="auto"/>
            </w:tcBorders>
            <w:vAlign w:val="center"/>
          </w:tcPr>
          <w:p w:rsidR="008809A1" w:rsidRDefault="008809A1"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8809A1" w:rsidRDefault="008809A1" w:rsidP="003A7740">
            <w:pPr>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8809A1" w:rsidRPr="003B4F9B" w:rsidRDefault="008809A1" w:rsidP="003A7740">
            <w:pPr>
              <w:jc w:val="center"/>
              <w:rPr>
                <w:sz w:val="20"/>
                <w:szCs w:val="20"/>
              </w:rPr>
            </w:pPr>
            <w:r>
              <w:rPr>
                <w:sz w:val="20"/>
                <w:szCs w:val="20"/>
              </w:rPr>
              <w:t>1</w:t>
            </w:r>
          </w:p>
        </w:tc>
        <w:tc>
          <w:tcPr>
            <w:tcW w:w="767" w:type="pct"/>
            <w:tcBorders>
              <w:top w:val="single" w:sz="8" w:space="0" w:color="auto"/>
              <w:left w:val="single" w:sz="8" w:space="0" w:color="auto"/>
              <w:bottom w:val="single" w:sz="8" w:space="0" w:color="auto"/>
            </w:tcBorders>
          </w:tcPr>
          <w:p w:rsidR="008809A1" w:rsidRPr="003B4F9B" w:rsidRDefault="008809A1" w:rsidP="003A7740">
            <w:pPr>
              <w:rPr>
                <w:sz w:val="20"/>
                <w:szCs w:val="20"/>
              </w:rPr>
            </w:pPr>
            <w:r>
              <w:rPr>
                <w:sz w:val="20"/>
                <w:szCs w:val="20"/>
              </w:rPr>
              <w:t xml:space="preserve">            40</w:t>
            </w:r>
          </w:p>
        </w:tc>
      </w:tr>
      <w:tr w:rsidR="008809A1" w:rsidTr="003A7740">
        <w:tc>
          <w:tcPr>
            <w:tcW w:w="1836" w:type="pct"/>
            <w:gridSpan w:val="5"/>
            <w:vMerge/>
            <w:tcBorders>
              <w:top w:val="single" w:sz="12" w:space="0" w:color="auto"/>
              <w:bottom w:val="single" w:sz="12" w:space="0" w:color="auto"/>
              <w:right w:val="single" w:sz="12" w:space="0" w:color="auto"/>
            </w:tcBorders>
            <w:vAlign w:val="center"/>
          </w:tcPr>
          <w:p w:rsidR="008809A1" w:rsidRDefault="008809A1"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809A1" w:rsidRDefault="008809A1" w:rsidP="003A7740">
            <w:pPr>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8809A1" w:rsidRPr="003B4F9B" w:rsidRDefault="008809A1" w:rsidP="003A7740">
            <w:pPr>
              <w:rPr>
                <w:sz w:val="20"/>
                <w:szCs w:val="20"/>
              </w:rPr>
            </w:pPr>
          </w:p>
        </w:tc>
        <w:tc>
          <w:tcPr>
            <w:tcW w:w="767" w:type="pct"/>
            <w:tcBorders>
              <w:top w:val="single" w:sz="8" w:space="0" w:color="auto"/>
              <w:left w:val="single" w:sz="8" w:space="0" w:color="auto"/>
              <w:bottom w:val="single" w:sz="12" w:space="0" w:color="auto"/>
            </w:tcBorders>
          </w:tcPr>
          <w:p w:rsidR="008809A1" w:rsidRPr="003B4F9B" w:rsidRDefault="008809A1" w:rsidP="003A7740">
            <w:pPr>
              <w:rPr>
                <w:sz w:val="20"/>
                <w:szCs w:val="20"/>
              </w:rPr>
            </w:pPr>
          </w:p>
        </w:tc>
      </w:tr>
      <w:tr w:rsidR="008809A1"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8809A1" w:rsidRDefault="008809A1"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8809A1" w:rsidRPr="003B4F9B" w:rsidRDefault="008809A1" w:rsidP="003A7740">
            <w:pPr>
              <w:jc w:val="center"/>
              <w:rPr>
                <w:sz w:val="20"/>
                <w:szCs w:val="20"/>
              </w:rPr>
            </w:pPr>
            <w:r w:rsidRPr="003B4F9B">
              <w:rPr>
                <w:sz w:val="20"/>
                <w:szCs w:val="20"/>
              </w:rPr>
              <w:t xml:space="preserve"> 1</w:t>
            </w:r>
          </w:p>
        </w:tc>
        <w:tc>
          <w:tcPr>
            <w:tcW w:w="767" w:type="pct"/>
            <w:tcBorders>
              <w:top w:val="single" w:sz="12" w:space="0" w:color="auto"/>
              <w:left w:val="single" w:sz="8" w:space="0" w:color="auto"/>
              <w:bottom w:val="single" w:sz="8" w:space="0" w:color="auto"/>
            </w:tcBorders>
            <w:vAlign w:val="center"/>
          </w:tcPr>
          <w:p w:rsidR="008809A1" w:rsidRPr="003B4F9B" w:rsidRDefault="008809A1" w:rsidP="003A7740">
            <w:pPr>
              <w:jc w:val="center"/>
              <w:rPr>
                <w:sz w:val="20"/>
                <w:szCs w:val="20"/>
              </w:rPr>
            </w:pPr>
            <w:r w:rsidRPr="003B4F9B">
              <w:rPr>
                <w:sz w:val="20"/>
                <w:szCs w:val="20"/>
              </w:rPr>
              <w:t xml:space="preserve"> 60</w:t>
            </w:r>
          </w:p>
        </w:tc>
      </w:tr>
      <w:tr w:rsidR="008809A1"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809A1" w:rsidRPr="000E3402" w:rsidRDefault="008809A1" w:rsidP="003A7740">
            <w:pPr>
              <w:jc w:val="both"/>
              <w:rPr>
                <w:sz w:val="20"/>
                <w:szCs w:val="20"/>
              </w:rPr>
            </w:pPr>
            <w:r>
              <w:rPr>
                <w:sz w:val="20"/>
                <w:szCs w:val="20"/>
              </w:rPr>
              <w:t xml:space="preserve"> -</w:t>
            </w:r>
          </w:p>
        </w:tc>
      </w:tr>
      <w:tr w:rsidR="008809A1"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809A1" w:rsidRPr="00C92C53" w:rsidRDefault="008809A1" w:rsidP="003A7740">
            <w:r w:rsidRPr="00C92C53">
              <w:t>Her hafta bir günlük plan hazırlama, hazırlanan planı uygulama, uygulamanın okuldaki öğretmen, öğretim elemanı ve uygulama öğrencisi tarafından değerlendirilmesi, değerlendirmeler doğrultusunda düzeltmelerin yapılması ve tekrar uygulama yapılması.</w:t>
            </w:r>
          </w:p>
        </w:tc>
      </w:tr>
      <w:tr w:rsidR="008809A1"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809A1" w:rsidRPr="00C92C53" w:rsidRDefault="008809A1" w:rsidP="003A7740">
            <w:r w:rsidRPr="00C92C53">
              <w:t>Öğretmen adayının kazanmış olduğu bilgi ve becerilerini bir okul ortamında deneyip geliştirebilmesi ve mesleğinin gerektirdiği özellikleri kazanabilmesi amaçlanmaktadır.</w:t>
            </w:r>
          </w:p>
        </w:tc>
      </w:tr>
      <w:tr w:rsidR="008809A1"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8809A1" w:rsidRPr="000E3402" w:rsidRDefault="008809A1" w:rsidP="003A7740">
            <w:pPr>
              <w:rPr>
                <w:sz w:val="20"/>
                <w:szCs w:val="20"/>
              </w:rPr>
            </w:pPr>
            <w:r>
              <w:rPr>
                <w:sz w:val="20"/>
                <w:szCs w:val="20"/>
              </w:rPr>
              <w:t xml:space="preserve"> </w:t>
            </w:r>
          </w:p>
        </w:tc>
      </w:tr>
      <w:tr w:rsidR="008809A1"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809A1" w:rsidRPr="00C92C53" w:rsidRDefault="008809A1" w:rsidP="003A7740">
            <w:pPr>
              <w:tabs>
                <w:tab w:val="left" w:pos="7800"/>
              </w:tabs>
            </w:pPr>
            <w:r w:rsidRPr="00C92C53">
              <w:t>1.Öğretmen adayları öğretmenlik deneyimi kazanmaları için gönderildikleri uygulama okulunun değişik sınıflarında öğretmenlik uygulaması yaparak öğretmenlik mesleğinin gerektirdiği yeterlikleri bilir.</w:t>
            </w:r>
            <w:r w:rsidRPr="00C92C53">
              <w:br/>
              <w:t>2.Kendi alanlarının okul eğitim programının hedeflerini söyler.</w:t>
            </w:r>
            <w:r w:rsidRPr="00C92C53">
              <w:br/>
              <w:t>3.Kendi alanlarının okul eğitim programında kullanılan ders kitapları ve öğrenci değerlendirme tekniklerini bilir.</w:t>
            </w:r>
            <w:r w:rsidRPr="00C92C53">
              <w:br/>
              <w:t>4.Öğrencilerle iletişim kurma ve onları aktif bir şekilde öğrenme-öğretme sürecine katma tekniklerini bilir.</w:t>
            </w:r>
            <w:r w:rsidRPr="00C92C53">
              <w:br/>
              <w:t>5.Öğrencileri öğrenmeye güdüleme tekniklerini sıralar.</w:t>
            </w:r>
            <w:r w:rsidRPr="00C92C53">
              <w:br/>
              <w:t>6.Alan bilgisini nasıl aktaracağını açıklar.</w:t>
            </w:r>
            <w:r w:rsidRPr="00C92C53">
              <w:br/>
            </w:r>
            <w:r w:rsidRPr="00C92C53">
              <w:lastRenderedPageBreak/>
              <w:t>7.Kendi alanlarının okul eğitim programını, kullanılan ders kitaplarını ve öğrenci değerlendirme tekniklerini değerlendirir.</w:t>
            </w:r>
            <w:r w:rsidRPr="00C92C53">
              <w:br/>
              <w:t>8.Öğretmenlikteki yeterliliğini değerlendirir.</w:t>
            </w:r>
          </w:p>
        </w:tc>
      </w:tr>
      <w:tr w:rsidR="008809A1"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tcBorders>
          </w:tcPr>
          <w:p w:rsidR="008809A1" w:rsidRPr="00264FB3" w:rsidRDefault="008809A1" w:rsidP="003A7740">
            <w:pPr>
              <w:pStyle w:val="Balk4"/>
              <w:rPr>
                <w:b w:val="0"/>
                <w:i/>
              </w:rPr>
            </w:pPr>
            <w:r w:rsidRPr="00264FB3">
              <w:rPr>
                <w:b w:val="0"/>
              </w:rPr>
              <w:t>1.Komisyon, Fakülte-Okul İşbirliği,YÖK Yayınları, Ankara, 1998</w:t>
            </w:r>
            <w:r w:rsidRPr="00264FB3">
              <w:rPr>
                <w:b w:val="0"/>
              </w:rPr>
              <w:br/>
            </w:r>
          </w:p>
        </w:tc>
      </w:tr>
      <w:tr w:rsidR="008809A1"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8809A1" w:rsidRPr="00264FB3" w:rsidRDefault="008809A1" w:rsidP="003A7740">
            <w:pPr>
              <w:pStyle w:val="Balk4"/>
              <w:rPr>
                <w:b w:val="0"/>
                <w:i/>
              </w:rPr>
            </w:pPr>
            <w:r w:rsidRPr="00264FB3">
              <w:rPr>
                <w:b w:val="0"/>
              </w:rPr>
              <w:t>1.M.SANDS-D.A.ÖZÇELİK Okullarda Uygulama Çalışmaları, YÖK Yayınları, Ankara, 1997.</w:t>
            </w:r>
            <w:r w:rsidRPr="00264FB3">
              <w:rPr>
                <w:b w:val="0"/>
              </w:rPr>
              <w:br/>
              <w:t>2.Leyla KÜÇÜKAHMET, Öğretmenlik Mesleğine Giriş Ank, 2005</w:t>
            </w:r>
            <w:r w:rsidRPr="00264FB3">
              <w:rPr>
                <w:b w:val="0"/>
              </w:rPr>
              <w:br/>
              <w:t>3.H.İ.YALIN, Öğretim Teknolojileri ve Materyal Geliştirme, Nobel Yay, Ankara 2001</w:t>
            </w:r>
            <w:r w:rsidRPr="00264FB3">
              <w:rPr>
                <w:b w:val="0"/>
              </w:rPr>
              <w:br/>
              <w:t xml:space="preserve">4.MEB </w:t>
            </w:r>
            <w:r w:rsidR="00881FC6">
              <w:rPr>
                <w:b w:val="0"/>
              </w:rPr>
              <w:t>Mat. ve Fen Bil. Eğitimi</w:t>
            </w:r>
            <w:r w:rsidRPr="00264FB3">
              <w:rPr>
                <w:b w:val="0"/>
              </w:rPr>
              <w:t xml:space="preserve"> Kurumları Yönetmeliği</w:t>
            </w:r>
            <w:r w:rsidRPr="00264FB3">
              <w:rPr>
                <w:b w:val="0"/>
              </w:rPr>
              <w:br/>
              <w:t>5.K.KÖKSAL, Birleştirilmiş Sınıflarda Öğretim, Ank. 2009</w:t>
            </w:r>
            <w:r w:rsidRPr="00264FB3">
              <w:rPr>
                <w:b w:val="0"/>
              </w:rPr>
              <w:br/>
              <w:t>6.MEB Ders Kitapları Yönetmeliği</w:t>
            </w:r>
          </w:p>
        </w:tc>
      </w:tr>
      <w:tr w:rsidR="008809A1"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809A1" w:rsidRPr="000E3402" w:rsidRDefault="008809A1" w:rsidP="003A7740">
            <w:pPr>
              <w:jc w:val="both"/>
              <w:rPr>
                <w:sz w:val="20"/>
                <w:szCs w:val="20"/>
              </w:rPr>
            </w:pPr>
            <w:r>
              <w:rPr>
                <w:sz w:val="20"/>
                <w:szCs w:val="20"/>
              </w:rPr>
              <w:t xml:space="preserve"> </w:t>
            </w:r>
          </w:p>
        </w:tc>
      </w:tr>
    </w:tbl>
    <w:p w:rsidR="008809A1" w:rsidRDefault="008809A1" w:rsidP="003A7740">
      <w:pPr>
        <w:rPr>
          <w:sz w:val="18"/>
          <w:szCs w:val="18"/>
        </w:rPr>
        <w:sectPr w:rsidR="008809A1" w:rsidSect="003A7740">
          <w:pgSz w:w="11906" w:h="16838"/>
          <w:pgMar w:top="1276" w:right="1417" w:bottom="1417" w:left="1417" w:header="708" w:footer="708" w:gutter="0"/>
          <w:cols w:space="708"/>
          <w:docGrid w:linePitch="360"/>
        </w:sectPr>
      </w:pPr>
    </w:p>
    <w:tbl>
      <w:tblPr>
        <w:tblpPr w:leftFromText="141" w:rightFromText="141" w:horzAnchor="margin" w:tblpY="-416"/>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8809A1" w:rsidTr="003A7740">
        <w:trPr>
          <w:trHeight w:val="510"/>
        </w:trPr>
        <w:tc>
          <w:tcPr>
            <w:tcW w:w="5000" w:type="pct"/>
            <w:gridSpan w:val="2"/>
            <w:tcBorders>
              <w:top w:val="single" w:sz="12" w:space="0" w:color="auto"/>
            </w:tcBorders>
            <w:vAlign w:val="center"/>
          </w:tcPr>
          <w:p w:rsidR="008809A1" w:rsidRDefault="008809A1" w:rsidP="003A7740">
            <w:pPr>
              <w:jc w:val="center"/>
              <w:rPr>
                <w:b/>
              </w:rPr>
            </w:pPr>
            <w:r>
              <w:rPr>
                <w:b/>
                <w:sz w:val="22"/>
                <w:szCs w:val="22"/>
              </w:rPr>
              <w:lastRenderedPageBreak/>
              <w:t>DERSİN HAFTALIK PLANI</w:t>
            </w:r>
          </w:p>
        </w:tc>
      </w:tr>
      <w:tr w:rsidR="008809A1" w:rsidTr="003A7740">
        <w:tc>
          <w:tcPr>
            <w:tcW w:w="593" w:type="pct"/>
          </w:tcPr>
          <w:p w:rsidR="008809A1" w:rsidRDefault="008809A1" w:rsidP="003A7740">
            <w:pPr>
              <w:jc w:val="center"/>
              <w:rPr>
                <w:b/>
              </w:rPr>
            </w:pPr>
            <w:r>
              <w:rPr>
                <w:b/>
                <w:sz w:val="22"/>
                <w:szCs w:val="22"/>
              </w:rPr>
              <w:t>HAFTA</w:t>
            </w:r>
          </w:p>
        </w:tc>
        <w:tc>
          <w:tcPr>
            <w:tcW w:w="4407" w:type="pct"/>
          </w:tcPr>
          <w:p w:rsidR="008809A1" w:rsidRDefault="008809A1" w:rsidP="003A7740">
            <w:pPr>
              <w:rPr>
                <w:b/>
              </w:rPr>
            </w:pPr>
            <w:r>
              <w:rPr>
                <w:b/>
                <w:sz w:val="22"/>
                <w:szCs w:val="22"/>
              </w:rPr>
              <w:t>İŞLENEN KONULAR</w:t>
            </w:r>
          </w:p>
        </w:tc>
      </w:tr>
      <w:tr w:rsidR="008809A1" w:rsidTr="003A7740">
        <w:tc>
          <w:tcPr>
            <w:tcW w:w="593" w:type="pct"/>
            <w:vAlign w:val="center"/>
          </w:tcPr>
          <w:p w:rsidR="008809A1" w:rsidRDefault="008809A1" w:rsidP="003A7740">
            <w:pPr>
              <w:jc w:val="center"/>
            </w:pPr>
            <w:r>
              <w:rPr>
                <w:sz w:val="22"/>
                <w:szCs w:val="22"/>
              </w:rPr>
              <w:t>1</w:t>
            </w:r>
          </w:p>
        </w:tc>
        <w:tc>
          <w:tcPr>
            <w:tcW w:w="4407" w:type="pct"/>
          </w:tcPr>
          <w:p w:rsidR="008809A1" w:rsidRPr="008C6E54" w:rsidRDefault="008809A1" w:rsidP="003A7740">
            <w:r>
              <w:t>Grubu tanıma, dersin tanıtımı ve değerlendirilmesi</w:t>
            </w:r>
          </w:p>
        </w:tc>
      </w:tr>
      <w:tr w:rsidR="008809A1" w:rsidTr="003A7740">
        <w:tc>
          <w:tcPr>
            <w:tcW w:w="593" w:type="pct"/>
            <w:vAlign w:val="center"/>
          </w:tcPr>
          <w:p w:rsidR="008809A1" w:rsidRDefault="008809A1" w:rsidP="003A7740">
            <w:pPr>
              <w:jc w:val="center"/>
            </w:pPr>
            <w:r>
              <w:rPr>
                <w:sz w:val="22"/>
                <w:szCs w:val="22"/>
              </w:rPr>
              <w:t>2</w:t>
            </w:r>
          </w:p>
        </w:tc>
        <w:tc>
          <w:tcPr>
            <w:tcW w:w="4407" w:type="pct"/>
          </w:tcPr>
          <w:p w:rsidR="008809A1" w:rsidRPr="008C6E54" w:rsidRDefault="008809A1" w:rsidP="003A7740">
            <w:r w:rsidRPr="008C6E54">
              <w:t>Yönerge ve açıklamalar</w:t>
            </w:r>
          </w:p>
        </w:tc>
      </w:tr>
      <w:tr w:rsidR="008809A1" w:rsidTr="003A7740">
        <w:tc>
          <w:tcPr>
            <w:tcW w:w="593" w:type="pct"/>
            <w:vAlign w:val="center"/>
          </w:tcPr>
          <w:p w:rsidR="008809A1" w:rsidRDefault="008809A1" w:rsidP="003A7740">
            <w:pPr>
              <w:jc w:val="center"/>
            </w:pPr>
            <w:r>
              <w:rPr>
                <w:sz w:val="22"/>
                <w:szCs w:val="22"/>
              </w:rPr>
              <w:t>3</w:t>
            </w:r>
          </w:p>
        </w:tc>
        <w:tc>
          <w:tcPr>
            <w:tcW w:w="4407" w:type="pct"/>
          </w:tcPr>
          <w:p w:rsidR="008809A1" w:rsidRPr="008C6E54" w:rsidRDefault="008809A1" w:rsidP="003A7740">
            <w:r w:rsidRPr="008C6E54">
              <w:t>Çalışma yapraklarının hazırlanması ve kullanılması</w:t>
            </w:r>
          </w:p>
        </w:tc>
      </w:tr>
      <w:tr w:rsidR="008809A1" w:rsidTr="003A7740">
        <w:tc>
          <w:tcPr>
            <w:tcW w:w="593" w:type="pct"/>
            <w:vAlign w:val="center"/>
          </w:tcPr>
          <w:p w:rsidR="008809A1" w:rsidRDefault="008809A1" w:rsidP="003A7740">
            <w:pPr>
              <w:jc w:val="center"/>
            </w:pPr>
            <w:r>
              <w:rPr>
                <w:sz w:val="22"/>
                <w:szCs w:val="22"/>
              </w:rPr>
              <w:t>4</w:t>
            </w:r>
          </w:p>
        </w:tc>
        <w:tc>
          <w:tcPr>
            <w:tcW w:w="4407" w:type="pct"/>
          </w:tcPr>
          <w:p w:rsidR="008809A1" w:rsidRPr="008C6E54" w:rsidRDefault="008809A1" w:rsidP="003A7740">
            <w:r w:rsidRPr="008C6E54">
              <w:t>Öğrenci çalışmalarının değerlendirilmesi</w:t>
            </w:r>
          </w:p>
        </w:tc>
      </w:tr>
      <w:tr w:rsidR="008809A1" w:rsidTr="003A7740">
        <w:tc>
          <w:tcPr>
            <w:tcW w:w="593" w:type="pct"/>
            <w:vAlign w:val="center"/>
          </w:tcPr>
          <w:p w:rsidR="008809A1" w:rsidRDefault="008809A1" w:rsidP="003A7740">
            <w:pPr>
              <w:jc w:val="center"/>
            </w:pPr>
            <w:r>
              <w:rPr>
                <w:sz w:val="22"/>
                <w:szCs w:val="22"/>
              </w:rPr>
              <w:t>5</w:t>
            </w:r>
          </w:p>
        </w:tc>
        <w:tc>
          <w:tcPr>
            <w:tcW w:w="4407" w:type="pct"/>
          </w:tcPr>
          <w:p w:rsidR="008809A1" w:rsidRPr="008C6E54" w:rsidRDefault="008809A1" w:rsidP="003A7740">
            <w:r w:rsidRPr="008C6E54">
              <w:t xml:space="preserve">Öğretimde soru sorma alıştırmaları </w:t>
            </w:r>
          </w:p>
        </w:tc>
      </w:tr>
      <w:tr w:rsidR="008809A1" w:rsidTr="003A7740">
        <w:tc>
          <w:tcPr>
            <w:tcW w:w="593" w:type="pct"/>
            <w:vAlign w:val="center"/>
          </w:tcPr>
          <w:p w:rsidR="008809A1" w:rsidRDefault="008809A1" w:rsidP="003A7740">
            <w:pPr>
              <w:jc w:val="center"/>
            </w:pPr>
            <w:r>
              <w:rPr>
                <w:sz w:val="22"/>
                <w:szCs w:val="22"/>
              </w:rPr>
              <w:t>6</w:t>
            </w:r>
          </w:p>
        </w:tc>
        <w:tc>
          <w:tcPr>
            <w:tcW w:w="4407" w:type="pct"/>
          </w:tcPr>
          <w:p w:rsidR="008809A1" w:rsidRPr="008C6E54" w:rsidRDefault="008809A1" w:rsidP="003A7740">
            <w:r w:rsidRPr="008C6E54">
              <w:t>Grup çalışmaları</w:t>
            </w:r>
          </w:p>
        </w:tc>
      </w:tr>
      <w:tr w:rsidR="008809A1" w:rsidTr="003A7740">
        <w:tc>
          <w:tcPr>
            <w:tcW w:w="593" w:type="pct"/>
            <w:shd w:val="clear" w:color="auto" w:fill="D9D9D9"/>
            <w:vAlign w:val="center"/>
          </w:tcPr>
          <w:p w:rsidR="008809A1" w:rsidRDefault="008809A1" w:rsidP="003A7740">
            <w:pPr>
              <w:jc w:val="center"/>
            </w:pPr>
            <w:r>
              <w:rPr>
                <w:sz w:val="22"/>
                <w:szCs w:val="22"/>
              </w:rPr>
              <w:t>7-8</w:t>
            </w:r>
          </w:p>
        </w:tc>
        <w:tc>
          <w:tcPr>
            <w:tcW w:w="4407" w:type="pct"/>
            <w:shd w:val="clear" w:color="auto" w:fill="D9D9D9"/>
          </w:tcPr>
          <w:p w:rsidR="008809A1" w:rsidRPr="008C6E54" w:rsidRDefault="008809A1" w:rsidP="003A7740">
            <w:r w:rsidRPr="008C6E54">
              <w:t xml:space="preserve">ARA SINAV </w:t>
            </w:r>
          </w:p>
        </w:tc>
      </w:tr>
      <w:tr w:rsidR="008809A1" w:rsidTr="003A7740">
        <w:tc>
          <w:tcPr>
            <w:tcW w:w="593" w:type="pct"/>
            <w:vAlign w:val="center"/>
          </w:tcPr>
          <w:p w:rsidR="008809A1" w:rsidRDefault="008809A1" w:rsidP="003A7740">
            <w:pPr>
              <w:jc w:val="center"/>
            </w:pPr>
            <w:r>
              <w:rPr>
                <w:sz w:val="22"/>
                <w:szCs w:val="22"/>
              </w:rPr>
              <w:t>9</w:t>
            </w:r>
          </w:p>
        </w:tc>
        <w:tc>
          <w:tcPr>
            <w:tcW w:w="4407" w:type="pct"/>
          </w:tcPr>
          <w:p w:rsidR="008809A1" w:rsidRPr="008C6E54" w:rsidRDefault="008809A1" w:rsidP="003A7740">
            <w:r w:rsidRPr="008C6E54">
              <w:t>Test hazırlama, puanlama ve sonuçların analizi</w:t>
            </w:r>
          </w:p>
        </w:tc>
      </w:tr>
      <w:tr w:rsidR="008809A1" w:rsidTr="003A7740">
        <w:tc>
          <w:tcPr>
            <w:tcW w:w="593" w:type="pct"/>
            <w:vAlign w:val="center"/>
          </w:tcPr>
          <w:p w:rsidR="008809A1" w:rsidRDefault="008809A1" w:rsidP="003A7740">
            <w:pPr>
              <w:jc w:val="center"/>
            </w:pPr>
            <w:r>
              <w:rPr>
                <w:sz w:val="22"/>
                <w:szCs w:val="22"/>
              </w:rPr>
              <w:t>10</w:t>
            </w:r>
          </w:p>
        </w:tc>
        <w:tc>
          <w:tcPr>
            <w:tcW w:w="4407" w:type="pct"/>
          </w:tcPr>
          <w:p w:rsidR="008809A1" w:rsidRPr="008C6E54" w:rsidRDefault="008809A1" w:rsidP="003A7740">
            <w:r w:rsidRPr="008C6E54">
              <w:t>Dersi planlama ve etkinlikleri sıraya koyma</w:t>
            </w:r>
          </w:p>
        </w:tc>
      </w:tr>
      <w:tr w:rsidR="008809A1" w:rsidTr="003A7740">
        <w:tc>
          <w:tcPr>
            <w:tcW w:w="593" w:type="pct"/>
            <w:vAlign w:val="center"/>
          </w:tcPr>
          <w:p w:rsidR="008809A1" w:rsidRDefault="008809A1" w:rsidP="003A7740">
            <w:pPr>
              <w:jc w:val="center"/>
            </w:pPr>
            <w:r>
              <w:rPr>
                <w:sz w:val="22"/>
                <w:szCs w:val="22"/>
              </w:rPr>
              <w:t>11</w:t>
            </w:r>
          </w:p>
        </w:tc>
        <w:tc>
          <w:tcPr>
            <w:tcW w:w="4407" w:type="pct"/>
          </w:tcPr>
          <w:p w:rsidR="008809A1" w:rsidRPr="008C6E54" w:rsidRDefault="008809A1" w:rsidP="003A7740">
            <w:r w:rsidRPr="008C6E54">
              <w:t>Örnek öğretme etkinlikleri</w:t>
            </w:r>
          </w:p>
        </w:tc>
      </w:tr>
      <w:tr w:rsidR="008809A1" w:rsidTr="003A7740">
        <w:tc>
          <w:tcPr>
            <w:tcW w:w="593" w:type="pct"/>
            <w:vAlign w:val="center"/>
          </w:tcPr>
          <w:p w:rsidR="008809A1" w:rsidRDefault="008809A1" w:rsidP="003A7740">
            <w:pPr>
              <w:jc w:val="center"/>
            </w:pPr>
            <w:r>
              <w:rPr>
                <w:sz w:val="22"/>
                <w:szCs w:val="22"/>
              </w:rPr>
              <w:t>12</w:t>
            </w:r>
          </w:p>
        </w:tc>
        <w:tc>
          <w:tcPr>
            <w:tcW w:w="4407" w:type="pct"/>
          </w:tcPr>
          <w:p w:rsidR="008809A1" w:rsidRPr="008C6E54" w:rsidRDefault="008809A1" w:rsidP="003A7740">
            <w:r w:rsidRPr="008C6E54">
              <w:t>Öğretmenlik uygulaması dersi stajının değerlendirilmesi</w:t>
            </w:r>
          </w:p>
        </w:tc>
      </w:tr>
      <w:tr w:rsidR="008809A1" w:rsidTr="003A7740">
        <w:tc>
          <w:tcPr>
            <w:tcW w:w="593" w:type="pct"/>
            <w:vAlign w:val="center"/>
          </w:tcPr>
          <w:p w:rsidR="008809A1" w:rsidRDefault="008809A1" w:rsidP="003A7740">
            <w:pPr>
              <w:jc w:val="center"/>
            </w:pPr>
            <w:r>
              <w:rPr>
                <w:sz w:val="22"/>
                <w:szCs w:val="22"/>
              </w:rPr>
              <w:t>13</w:t>
            </w:r>
          </w:p>
        </w:tc>
        <w:tc>
          <w:tcPr>
            <w:tcW w:w="4407" w:type="pct"/>
          </w:tcPr>
          <w:p w:rsidR="008809A1" w:rsidRPr="008C6E54" w:rsidRDefault="008809A1" w:rsidP="003A7740">
            <w:r w:rsidRPr="008C6E54">
              <w:t>Dersin değerlendirilmesi</w:t>
            </w:r>
          </w:p>
        </w:tc>
      </w:tr>
      <w:tr w:rsidR="008809A1" w:rsidTr="003A7740">
        <w:tc>
          <w:tcPr>
            <w:tcW w:w="593" w:type="pct"/>
            <w:vAlign w:val="center"/>
          </w:tcPr>
          <w:p w:rsidR="008809A1" w:rsidRDefault="008809A1" w:rsidP="003A7740">
            <w:pPr>
              <w:jc w:val="center"/>
            </w:pPr>
            <w:r>
              <w:rPr>
                <w:sz w:val="22"/>
                <w:szCs w:val="22"/>
              </w:rPr>
              <w:t>14</w:t>
            </w:r>
          </w:p>
        </w:tc>
        <w:tc>
          <w:tcPr>
            <w:tcW w:w="4407" w:type="pct"/>
          </w:tcPr>
          <w:p w:rsidR="008809A1" w:rsidRPr="008C6E54" w:rsidRDefault="008809A1" w:rsidP="003A7740">
            <w:r w:rsidRPr="008C6E54">
              <w:t>Dosyaların teslimi</w:t>
            </w:r>
          </w:p>
        </w:tc>
      </w:tr>
      <w:tr w:rsidR="008809A1" w:rsidTr="003A7740">
        <w:trPr>
          <w:trHeight w:val="322"/>
        </w:trPr>
        <w:tc>
          <w:tcPr>
            <w:tcW w:w="593" w:type="pct"/>
            <w:tcBorders>
              <w:bottom w:val="single" w:sz="12" w:space="0" w:color="auto"/>
            </w:tcBorders>
            <w:shd w:val="clear" w:color="auto" w:fill="D9D9D9"/>
            <w:vAlign w:val="center"/>
          </w:tcPr>
          <w:p w:rsidR="008809A1" w:rsidRDefault="008809A1" w:rsidP="003A7740">
            <w:pPr>
              <w:jc w:val="center"/>
            </w:pPr>
            <w:r>
              <w:rPr>
                <w:sz w:val="22"/>
                <w:szCs w:val="22"/>
              </w:rPr>
              <w:t>15-16</w:t>
            </w:r>
          </w:p>
        </w:tc>
        <w:tc>
          <w:tcPr>
            <w:tcW w:w="4407" w:type="pct"/>
            <w:tcBorders>
              <w:bottom w:val="single" w:sz="12" w:space="0" w:color="auto"/>
            </w:tcBorders>
            <w:shd w:val="clear" w:color="auto" w:fill="D9D9D9"/>
            <w:vAlign w:val="center"/>
          </w:tcPr>
          <w:p w:rsidR="008809A1" w:rsidRPr="008C6E54" w:rsidRDefault="008809A1" w:rsidP="003A7740">
            <w:r w:rsidRPr="008C6E54">
              <w:t xml:space="preserve">FİNAL SINAVI </w:t>
            </w:r>
          </w:p>
        </w:tc>
      </w:tr>
    </w:tbl>
    <w:p w:rsidR="008809A1" w:rsidRDefault="008809A1"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D731F8" w:rsidTr="003A7740">
        <w:tc>
          <w:tcPr>
            <w:tcW w:w="603" w:type="dxa"/>
            <w:tcBorders>
              <w:top w:val="single" w:sz="12" w:space="0" w:color="auto"/>
            </w:tcBorders>
            <w:vAlign w:val="center"/>
          </w:tcPr>
          <w:p w:rsidR="008809A1" w:rsidRPr="00D731F8" w:rsidRDefault="008809A1" w:rsidP="003A7740">
            <w:pPr>
              <w:jc w:val="center"/>
              <w:rPr>
                <w:b/>
              </w:rPr>
            </w:pPr>
            <w:r w:rsidRPr="00D731F8">
              <w:rPr>
                <w:b/>
              </w:rPr>
              <w:t>NO</w:t>
            </w:r>
          </w:p>
        </w:tc>
        <w:tc>
          <w:tcPr>
            <w:tcW w:w="7585" w:type="dxa"/>
            <w:tcBorders>
              <w:top w:val="single" w:sz="12" w:space="0" w:color="auto"/>
            </w:tcBorders>
          </w:tcPr>
          <w:p w:rsidR="008809A1" w:rsidRPr="00D731F8" w:rsidRDefault="008809A1" w:rsidP="003A7740">
            <w:pPr>
              <w:rPr>
                <w:b/>
              </w:rPr>
            </w:pPr>
            <w:r w:rsidRPr="00D731F8">
              <w:rPr>
                <w:b/>
              </w:rPr>
              <w:t xml:space="preserve">PROGRAM ÇIKTISI </w:t>
            </w:r>
          </w:p>
        </w:tc>
        <w:tc>
          <w:tcPr>
            <w:tcW w:w="567" w:type="dxa"/>
            <w:tcBorders>
              <w:top w:val="single" w:sz="12" w:space="0" w:color="auto"/>
            </w:tcBorders>
            <w:vAlign w:val="center"/>
          </w:tcPr>
          <w:p w:rsidR="008809A1" w:rsidRPr="00D731F8" w:rsidRDefault="008809A1" w:rsidP="003A7740">
            <w:pPr>
              <w:jc w:val="center"/>
              <w:rPr>
                <w:b/>
              </w:rPr>
            </w:pPr>
            <w:r w:rsidRPr="00D731F8">
              <w:rPr>
                <w:b/>
              </w:rPr>
              <w:t>3</w:t>
            </w:r>
          </w:p>
        </w:tc>
        <w:tc>
          <w:tcPr>
            <w:tcW w:w="567" w:type="dxa"/>
            <w:tcBorders>
              <w:top w:val="single" w:sz="12" w:space="0" w:color="auto"/>
            </w:tcBorders>
            <w:vAlign w:val="center"/>
          </w:tcPr>
          <w:p w:rsidR="008809A1" w:rsidRPr="00D731F8" w:rsidRDefault="008809A1" w:rsidP="003A7740">
            <w:pPr>
              <w:jc w:val="center"/>
              <w:rPr>
                <w:b/>
              </w:rPr>
            </w:pPr>
            <w:r w:rsidRPr="00D731F8">
              <w:rPr>
                <w:b/>
              </w:rPr>
              <w:t>2</w:t>
            </w:r>
          </w:p>
        </w:tc>
        <w:tc>
          <w:tcPr>
            <w:tcW w:w="567" w:type="dxa"/>
            <w:tcBorders>
              <w:top w:val="single" w:sz="12" w:space="0" w:color="auto"/>
            </w:tcBorders>
            <w:vAlign w:val="center"/>
          </w:tcPr>
          <w:p w:rsidR="008809A1" w:rsidRPr="00D731F8" w:rsidRDefault="008809A1" w:rsidP="003A7740">
            <w:pPr>
              <w:jc w:val="center"/>
              <w:rPr>
                <w:b/>
              </w:rPr>
            </w:pPr>
            <w:r w:rsidRPr="00D731F8">
              <w:rPr>
                <w:b/>
              </w:rPr>
              <w:t>1</w:t>
            </w:r>
          </w:p>
        </w:tc>
      </w:tr>
      <w:tr w:rsidR="008809A1" w:rsidRPr="00D731F8" w:rsidTr="003A7740">
        <w:tc>
          <w:tcPr>
            <w:tcW w:w="603" w:type="dxa"/>
            <w:vAlign w:val="center"/>
          </w:tcPr>
          <w:p w:rsidR="008809A1" w:rsidRPr="00D731F8" w:rsidRDefault="008809A1" w:rsidP="003A7740">
            <w:pPr>
              <w:jc w:val="center"/>
            </w:pPr>
            <w:r w:rsidRPr="00D731F8">
              <w:t>1</w:t>
            </w:r>
          </w:p>
        </w:tc>
        <w:tc>
          <w:tcPr>
            <w:tcW w:w="7585" w:type="dxa"/>
            <w:vAlign w:val="center"/>
          </w:tcPr>
          <w:p w:rsidR="008809A1" w:rsidRPr="00D731F8" w:rsidRDefault="008809A1" w:rsidP="003A7740">
            <w:pPr>
              <w:rPr>
                <w:color w:val="FF0000"/>
              </w:rPr>
            </w:pPr>
            <w:r w:rsidRPr="00D731F8">
              <w:t>Temel Bilimlere ilişkin bilgileri kavrayabilme ve uygulama becerisi</w:t>
            </w:r>
          </w:p>
        </w:tc>
        <w:tc>
          <w:tcPr>
            <w:tcW w:w="567" w:type="dxa"/>
          </w:tcPr>
          <w:p w:rsidR="008809A1" w:rsidRPr="00D731F8" w:rsidRDefault="008809A1" w:rsidP="003A7740"/>
        </w:tc>
        <w:tc>
          <w:tcPr>
            <w:tcW w:w="567" w:type="dxa"/>
          </w:tcPr>
          <w:p w:rsidR="008809A1" w:rsidRPr="00D731F8" w:rsidRDefault="008809A1" w:rsidP="003A7740">
            <w:r w:rsidRPr="00D731F8">
              <w:t>x</w:t>
            </w:r>
          </w:p>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2</w:t>
            </w:r>
          </w:p>
        </w:tc>
        <w:tc>
          <w:tcPr>
            <w:tcW w:w="7585" w:type="dxa"/>
            <w:vAlign w:val="center"/>
          </w:tcPr>
          <w:p w:rsidR="008809A1" w:rsidRPr="00D731F8" w:rsidRDefault="008809A1" w:rsidP="003A7740">
            <w:pPr>
              <w:rPr>
                <w:color w:val="FF0000"/>
              </w:rPr>
            </w:pPr>
            <w:r w:rsidRPr="00D731F8">
              <w:t>Fen Bilimlerindeki Öğretim Etkinliklerinin planlanması, hazırlanması, genel öğretim ilke, yöntem ve tekniklerini kullanma becerisi</w:t>
            </w:r>
          </w:p>
        </w:tc>
        <w:tc>
          <w:tcPr>
            <w:tcW w:w="567" w:type="dxa"/>
          </w:tcPr>
          <w:p w:rsidR="008809A1" w:rsidRPr="00D731F8" w:rsidRDefault="008809A1" w:rsidP="003A7740">
            <w:r w:rsidRPr="00D731F8">
              <w:t>x</w:t>
            </w:r>
          </w:p>
        </w:tc>
        <w:tc>
          <w:tcPr>
            <w:tcW w:w="567" w:type="dxa"/>
          </w:tcPr>
          <w:p w:rsidR="008809A1" w:rsidRPr="00D731F8" w:rsidRDefault="008809A1" w:rsidP="003A7740"/>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3</w:t>
            </w:r>
          </w:p>
        </w:tc>
        <w:tc>
          <w:tcPr>
            <w:tcW w:w="7585" w:type="dxa"/>
            <w:vAlign w:val="center"/>
          </w:tcPr>
          <w:p w:rsidR="008809A1" w:rsidRPr="00D731F8" w:rsidRDefault="008809A1" w:rsidP="003A7740">
            <w:pPr>
              <w:rPr>
                <w:color w:val="FF0000"/>
              </w:rPr>
            </w:pPr>
            <w:r w:rsidRPr="00D731F8">
              <w:t>Fen Bilimleri konularında öğrenilen bilgileri yaşama aktarabilme becerisi ve bu aktarımla üçüncü şahıslara anlatabilme becerisi</w:t>
            </w:r>
          </w:p>
        </w:tc>
        <w:tc>
          <w:tcPr>
            <w:tcW w:w="567" w:type="dxa"/>
          </w:tcPr>
          <w:p w:rsidR="008809A1" w:rsidRPr="00D731F8" w:rsidRDefault="008809A1" w:rsidP="003A7740">
            <w:r w:rsidRPr="00D731F8">
              <w:t>x</w:t>
            </w:r>
          </w:p>
        </w:tc>
        <w:tc>
          <w:tcPr>
            <w:tcW w:w="567" w:type="dxa"/>
          </w:tcPr>
          <w:p w:rsidR="008809A1" w:rsidRPr="00D731F8" w:rsidRDefault="008809A1" w:rsidP="003A7740"/>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4</w:t>
            </w:r>
          </w:p>
        </w:tc>
        <w:tc>
          <w:tcPr>
            <w:tcW w:w="7585" w:type="dxa"/>
            <w:vAlign w:val="center"/>
          </w:tcPr>
          <w:p w:rsidR="008809A1" w:rsidRPr="00D731F8" w:rsidRDefault="008809A1" w:rsidP="003A7740">
            <w:pPr>
              <w:rPr>
                <w:color w:val="FF0000"/>
              </w:rPr>
            </w:pPr>
            <w:r w:rsidRPr="00D731F8">
              <w:t>Hayat boyu öğrenimde, fen bilimlerinin yerini, önemini kavrayabilme, bunu gerektiğinde uygulayabilme ve disiplinler arası alanlara bağlayabilme becerisi</w:t>
            </w:r>
          </w:p>
        </w:tc>
        <w:tc>
          <w:tcPr>
            <w:tcW w:w="567" w:type="dxa"/>
          </w:tcPr>
          <w:p w:rsidR="008809A1" w:rsidRPr="00D731F8" w:rsidRDefault="008809A1" w:rsidP="003A7740"/>
        </w:tc>
        <w:tc>
          <w:tcPr>
            <w:tcW w:w="567" w:type="dxa"/>
          </w:tcPr>
          <w:p w:rsidR="008809A1" w:rsidRPr="00D731F8" w:rsidRDefault="008809A1" w:rsidP="003A7740">
            <w:r w:rsidRPr="00D731F8">
              <w:t>x</w:t>
            </w:r>
          </w:p>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5</w:t>
            </w:r>
          </w:p>
        </w:tc>
        <w:tc>
          <w:tcPr>
            <w:tcW w:w="7585" w:type="dxa"/>
            <w:vAlign w:val="center"/>
          </w:tcPr>
          <w:p w:rsidR="008809A1" w:rsidRPr="00D731F8" w:rsidRDefault="008809A1" w:rsidP="003A7740">
            <w:pPr>
              <w:rPr>
                <w:color w:val="FF0000"/>
              </w:rPr>
            </w:pPr>
            <w:r w:rsidRPr="00D731F8">
              <w:t>Güncel konuları izleme ve yorumlama becerisi</w:t>
            </w:r>
          </w:p>
        </w:tc>
        <w:tc>
          <w:tcPr>
            <w:tcW w:w="567" w:type="dxa"/>
          </w:tcPr>
          <w:p w:rsidR="008809A1" w:rsidRPr="00D731F8" w:rsidRDefault="008809A1" w:rsidP="003A7740"/>
        </w:tc>
        <w:tc>
          <w:tcPr>
            <w:tcW w:w="567" w:type="dxa"/>
          </w:tcPr>
          <w:p w:rsidR="008809A1" w:rsidRPr="00D731F8" w:rsidRDefault="008809A1" w:rsidP="003A7740">
            <w:r w:rsidRPr="00D731F8">
              <w:t>x</w:t>
            </w:r>
          </w:p>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6</w:t>
            </w:r>
          </w:p>
        </w:tc>
        <w:tc>
          <w:tcPr>
            <w:tcW w:w="7585" w:type="dxa"/>
            <w:vAlign w:val="center"/>
          </w:tcPr>
          <w:p w:rsidR="008809A1" w:rsidRPr="00D731F8" w:rsidRDefault="008809A1" w:rsidP="003A7740">
            <w:pPr>
              <w:rPr>
                <w:color w:val="FF0000"/>
              </w:rPr>
            </w:pPr>
            <w:r w:rsidRPr="00D731F8">
              <w:t>İşbirliği içinde çalışma, mesleki ve etik sorumluluk bilincini kazanma becerisi</w:t>
            </w:r>
          </w:p>
        </w:tc>
        <w:tc>
          <w:tcPr>
            <w:tcW w:w="567" w:type="dxa"/>
          </w:tcPr>
          <w:p w:rsidR="008809A1" w:rsidRPr="00D731F8" w:rsidRDefault="008809A1" w:rsidP="003A7740"/>
        </w:tc>
        <w:tc>
          <w:tcPr>
            <w:tcW w:w="567" w:type="dxa"/>
          </w:tcPr>
          <w:p w:rsidR="008809A1" w:rsidRPr="00D731F8" w:rsidRDefault="008809A1" w:rsidP="003A7740">
            <w:r w:rsidRPr="00D731F8">
              <w:t>x</w:t>
            </w:r>
          </w:p>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7</w:t>
            </w:r>
          </w:p>
        </w:tc>
        <w:tc>
          <w:tcPr>
            <w:tcW w:w="7585" w:type="dxa"/>
            <w:vAlign w:val="center"/>
          </w:tcPr>
          <w:p w:rsidR="008809A1" w:rsidRPr="00D731F8" w:rsidRDefault="008809A1" w:rsidP="003A7740">
            <w:pPr>
              <w:rPr>
                <w:color w:val="FF0000"/>
              </w:rPr>
            </w:pPr>
            <w:r w:rsidRPr="00D731F8">
              <w:t>Fen Öğretiminin temel amaçları doğrultusunda, fen okuryazarlığını geliştirme becerisi</w:t>
            </w:r>
          </w:p>
        </w:tc>
        <w:tc>
          <w:tcPr>
            <w:tcW w:w="567" w:type="dxa"/>
          </w:tcPr>
          <w:p w:rsidR="008809A1" w:rsidRPr="00D731F8" w:rsidRDefault="008809A1" w:rsidP="003A7740"/>
        </w:tc>
        <w:tc>
          <w:tcPr>
            <w:tcW w:w="567" w:type="dxa"/>
          </w:tcPr>
          <w:p w:rsidR="008809A1" w:rsidRPr="00D731F8" w:rsidRDefault="008809A1" w:rsidP="003A7740">
            <w:r w:rsidRPr="00D731F8">
              <w:t>x</w:t>
            </w:r>
          </w:p>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8</w:t>
            </w:r>
          </w:p>
        </w:tc>
        <w:tc>
          <w:tcPr>
            <w:tcW w:w="7585" w:type="dxa"/>
            <w:vAlign w:val="center"/>
          </w:tcPr>
          <w:p w:rsidR="008809A1" w:rsidRPr="00D731F8" w:rsidRDefault="008809A1" w:rsidP="003A7740">
            <w:pPr>
              <w:rPr>
                <w:color w:val="FF0000"/>
              </w:rPr>
            </w:pPr>
            <w:r w:rsidRPr="00D731F8">
              <w:t>Yeni Fen programlarını inceleme becerisi (kazanım, öğrenme-öğretme süreci, değerlendirme teknikleri v.s)</w:t>
            </w:r>
          </w:p>
        </w:tc>
        <w:tc>
          <w:tcPr>
            <w:tcW w:w="567" w:type="dxa"/>
          </w:tcPr>
          <w:p w:rsidR="008809A1" w:rsidRPr="00D731F8" w:rsidRDefault="008809A1" w:rsidP="003A7740">
            <w:r w:rsidRPr="00D731F8">
              <w:t>x</w:t>
            </w:r>
          </w:p>
        </w:tc>
        <w:tc>
          <w:tcPr>
            <w:tcW w:w="567" w:type="dxa"/>
          </w:tcPr>
          <w:p w:rsidR="008809A1" w:rsidRPr="00D731F8" w:rsidRDefault="008809A1" w:rsidP="003A7740"/>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9</w:t>
            </w:r>
          </w:p>
        </w:tc>
        <w:tc>
          <w:tcPr>
            <w:tcW w:w="7585" w:type="dxa"/>
            <w:vAlign w:val="center"/>
          </w:tcPr>
          <w:p w:rsidR="008809A1" w:rsidRPr="00D731F8" w:rsidRDefault="008809A1" w:rsidP="003A7740">
            <w:pPr>
              <w:rPr>
                <w:color w:val="FF0000"/>
              </w:rPr>
            </w:pPr>
            <w:r w:rsidRPr="00D731F8">
              <w:t>Doğa olaylarını bilimsel temellere dayandırarak açıklama becerisi</w:t>
            </w:r>
          </w:p>
        </w:tc>
        <w:tc>
          <w:tcPr>
            <w:tcW w:w="567" w:type="dxa"/>
          </w:tcPr>
          <w:p w:rsidR="008809A1" w:rsidRPr="00D731F8" w:rsidRDefault="008809A1" w:rsidP="003A7740"/>
        </w:tc>
        <w:tc>
          <w:tcPr>
            <w:tcW w:w="567" w:type="dxa"/>
          </w:tcPr>
          <w:p w:rsidR="008809A1" w:rsidRPr="00D731F8" w:rsidRDefault="008809A1" w:rsidP="003A7740"/>
        </w:tc>
        <w:tc>
          <w:tcPr>
            <w:tcW w:w="567" w:type="dxa"/>
          </w:tcPr>
          <w:p w:rsidR="008809A1" w:rsidRPr="00D731F8" w:rsidRDefault="008809A1" w:rsidP="003A7740">
            <w:r w:rsidRPr="00D731F8">
              <w:t>x</w:t>
            </w:r>
          </w:p>
        </w:tc>
      </w:tr>
      <w:tr w:rsidR="008809A1" w:rsidRPr="00D731F8" w:rsidTr="003A7740">
        <w:tc>
          <w:tcPr>
            <w:tcW w:w="603" w:type="dxa"/>
            <w:vAlign w:val="center"/>
          </w:tcPr>
          <w:p w:rsidR="008809A1" w:rsidRPr="00D731F8" w:rsidRDefault="008809A1" w:rsidP="003A7740">
            <w:pPr>
              <w:jc w:val="center"/>
            </w:pPr>
            <w:r w:rsidRPr="00D731F8">
              <w:t>10</w:t>
            </w:r>
          </w:p>
        </w:tc>
        <w:tc>
          <w:tcPr>
            <w:tcW w:w="7585" w:type="dxa"/>
            <w:vAlign w:val="center"/>
          </w:tcPr>
          <w:p w:rsidR="008809A1" w:rsidRPr="00D731F8" w:rsidRDefault="008809A1" w:rsidP="003A7740">
            <w:pPr>
              <w:rPr>
                <w:color w:val="FF0000"/>
              </w:rPr>
            </w:pPr>
            <w:r w:rsidRPr="00D731F8">
              <w:t>Bilimsel süreç becerileri kazanmak ve bunları daha sonraki yaşantılarının değişik aşamalarında kullanarak hayatlarını kolaylaştırma becerisi</w:t>
            </w:r>
          </w:p>
        </w:tc>
        <w:tc>
          <w:tcPr>
            <w:tcW w:w="567" w:type="dxa"/>
          </w:tcPr>
          <w:p w:rsidR="008809A1" w:rsidRPr="00D731F8" w:rsidRDefault="008809A1" w:rsidP="003A7740"/>
        </w:tc>
        <w:tc>
          <w:tcPr>
            <w:tcW w:w="567" w:type="dxa"/>
          </w:tcPr>
          <w:p w:rsidR="008809A1" w:rsidRPr="00D731F8" w:rsidRDefault="008809A1" w:rsidP="003A7740"/>
        </w:tc>
        <w:tc>
          <w:tcPr>
            <w:tcW w:w="567" w:type="dxa"/>
          </w:tcPr>
          <w:p w:rsidR="008809A1" w:rsidRPr="00D731F8" w:rsidRDefault="008809A1" w:rsidP="003A7740">
            <w:r w:rsidRPr="00D731F8">
              <w:t>x</w:t>
            </w:r>
          </w:p>
        </w:tc>
      </w:tr>
      <w:tr w:rsidR="008809A1" w:rsidRPr="00D731F8" w:rsidTr="003A7740">
        <w:tc>
          <w:tcPr>
            <w:tcW w:w="603" w:type="dxa"/>
            <w:vAlign w:val="center"/>
          </w:tcPr>
          <w:p w:rsidR="008809A1" w:rsidRPr="00D731F8" w:rsidRDefault="008809A1" w:rsidP="003A7740">
            <w:pPr>
              <w:jc w:val="center"/>
            </w:pPr>
            <w:r w:rsidRPr="00D731F8">
              <w:t>11</w:t>
            </w:r>
          </w:p>
        </w:tc>
        <w:tc>
          <w:tcPr>
            <w:tcW w:w="7585" w:type="dxa"/>
            <w:vAlign w:val="center"/>
          </w:tcPr>
          <w:p w:rsidR="008809A1" w:rsidRPr="00D731F8" w:rsidRDefault="008809A1" w:rsidP="003A7740">
            <w:pPr>
              <w:rPr>
                <w:color w:val="FF0000"/>
              </w:rPr>
            </w:pPr>
            <w:r w:rsidRPr="00D731F8">
              <w:t>Öğrencilerin kişisel gelişim özelliklerine uygun olan yöntem ve teknikleri kullanma becerisi</w:t>
            </w:r>
          </w:p>
        </w:tc>
        <w:tc>
          <w:tcPr>
            <w:tcW w:w="567" w:type="dxa"/>
          </w:tcPr>
          <w:p w:rsidR="008809A1" w:rsidRPr="00D731F8" w:rsidRDefault="008809A1" w:rsidP="003A7740">
            <w:r w:rsidRPr="00D731F8">
              <w:t>x</w:t>
            </w:r>
          </w:p>
        </w:tc>
        <w:tc>
          <w:tcPr>
            <w:tcW w:w="567" w:type="dxa"/>
          </w:tcPr>
          <w:p w:rsidR="008809A1" w:rsidRPr="00D731F8" w:rsidRDefault="008809A1" w:rsidP="003A7740"/>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12</w:t>
            </w:r>
          </w:p>
        </w:tc>
        <w:tc>
          <w:tcPr>
            <w:tcW w:w="7585" w:type="dxa"/>
            <w:vAlign w:val="center"/>
          </w:tcPr>
          <w:p w:rsidR="008809A1" w:rsidRPr="00D731F8" w:rsidRDefault="008809A1" w:rsidP="003A7740">
            <w:pPr>
              <w:rPr>
                <w:color w:val="FF0000"/>
              </w:rPr>
            </w:pPr>
            <w:r w:rsidRPr="00D731F8">
              <w:t>Fen programlarından yararlanarak plan hazırlayıp, araç gereç ve materyalleri düzenleyerek ders sunma becerisi</w:t>
            </w:r>
          </w:p>
        </w:tc>
        <w:tc>
          <w:tcPr>
            <w:tcW w:w="567" w:type="dxa"/>
          </w:tcPr>
          <w:p w:rsidR="008809A1" w:rsidRPr="00D731F8" w:rsidRDefault="008809A1" w:rsidP="003A7740">
            <w:r w:rsidRPr="00D731F8">
              <w:t>x</w:t>
            </w:r>
          </w:p>
        </w:tc>
        <w:tc>
          <w:tcPr>
            <w:tcW w:w="567" w:type="dxa"/>
          </w:tcPr>
          <w:p w:rsidR="008809A1" w:rsidRPr="00D731F8" w:rsidRDefault="008809A1" w:rsidP="003A7740"/>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13</w:t>
            </w:r>
          </w:p>
        </w:tc>
        <w:tc>
          <w:tcPr>
            <w:tcW w:w="7585" w:type="dxa"/>
            <w:vAlign w:val="center"/>
          </w:tcPr>
          <w:p w:rsidR="008809A1" w:rsidRPr="00D731F8" w:rsidRDefault="008809A1" w:rsidP="003A7740">
            <w:pPr>
              <w:rPr>
                <w:color w:val="FF0000"/>
              </w:rPr>
            </w:pPr>
            <w:r w:rsidRPr="00D731F8">
              <w:t>Konuya uygun deneyleri seçip, tasarlayıp yapabilme, verileri analiz etme ve yorumlayarak bilimsel rapor haline getirebilme becerisi</w:t>
            </w:r>
          </w:p>
        </w:tc>
        <w:tc>
          <w:tcPr>
            <w:tcW w:w="567" w:type="dxa"/>
          </w:tcPr>
          <w:p w:rsidR="008809A1" w:rsidRPr="00D731F8" w:rsidRDefault="008809A1" w:rsidP="003A7740">
            <w:r w:rsidRPr="00D731F8">
              <w:t>x</w:t>
            </w:r>
          </w:p>
        </w:tc>
        <w:tc>
          <w:tcPr>
            <w:tcW w:w="567" w:type="dxa"/>
          </w:tcPr>
          <w:p w:rsidR="008809A1" w:rsidRPr="00D731F8" w:rsidRDefault="008809A1" w:rsidP="003A7740"/>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14</w:t>
            </w:r>
          </w:p>
        </w:tc>
        <w:tc>
          <w:tcPr>
            <w:tcW w:w="7585" w:type="dxa"/>
            <w:vAlign w:val="center"/>
          </w:tcPr>
          <w:p w:rsidR="008809A1" w:rsidRPr="00D731F8" w:rsidRDefault="008809A1" w:rsidP="003A7740">
            <w:pPr>
              <w:rPr>
                <w:color w:val="FF0000"/>
              </w:rPr>
            </w:pPr>
            <w:r w:rsidRPr="00D731F8">
              <w:t>Laboratuar güvenliği konusunda bilgi birikimine sahip olma ve gerektiğinde kullanabilme becerisi</w:t>
            </w:r>
          </w:p>
        </w:tc>
        <w:tc>
          <w:tcPr>
            <w:tcW w:w="567" w:type="dxa"/>
          </w:tcPr>
          <w:p w:rsidR="008809A1" w:rsidRPr="00D731F8" w:rsidRDefault="008809A1" w:rsidP="003A7740">
            <w:r w:rsidRPr="00D731F8">
              <w:t>x</w:t>
            </w:r>
          </w:p>
        </w:tc>
        <w:tc>
          <w:tcPr>
            <w:tcW w:w="567" w:type="dxa"/>
          </w:tcPr>
          <w:p w:rsidR="008809A1" w:rsidRPr="00D731F8" w:rsidRDefault="008809A1" w:rsidP="003A7740"/>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15</w:t>
            </w:r>
          </w:p>
        </w:tc>
        <w:tc>
          <w:tcPr>
            <w:tcW w:w="7585" w:type="dxa"/>
            <w:vAlign w:val="center"/>
          </w:tcPr>
          <w:p w:rsidR="008809A1" w:rsidRPr="00D731F8" w:rsidRDefault="008809A1" w:rsidP="003A7740">
            <w:pPr>
              <w:rPr>
                <w:color w:val="FF0000"/>
              </w:rPr>
            </w:pPr>
            <w:r w:rsidRPr="00D731F8">
              <w:t>Problemleri belirleme ve aşamalarına uygun olarak çözme becerisi</w:t>
            </w:r>
          </w:p>
        </w:tc>
        <w:tc>
          <w:tcPr>
            <w:tcW w:w="567" w:type="dxa"/>
          </w:tcPr>
          <w:p w:rsidR="008809A1" w:rsidRPr="00D731F8" w:rsidRDefault="008809A1" w:rsidP="003A7740"/>
        </w:tc>
        <w:tc>
          <w:tcPr>
            <w:tcW w:w="567" w:type="dxa"/>
          </w:tcPr>
          <w:p w:rsidR="008809A1" w:rsidRPr="00D731F8" w:rsidRDefault="008809A1" w:rsidP="003A7740">
            <w:r w:rsidRPr="00D731F8">
              <w:t>x</w:t>
            </w:r>
          </w:p>
        </w:tc>
        <w:tc>
          <w:tcPr>
            <w:tcW w:w="567" w:type="dxa"/>
          </w:tcPr>
          <w:p w:rsidR="008809A1" w:rsidRPr="00D731F8" w:rsidRDefault="008809A1" w:rsidP="003A7740"/>
        </w:tc>
      </w:tr>
      <w:tr w:rsidR="008809A1" w:rsidRPr="00D731F8" w:rsidTr="003A7740">
        <w:tc>
          <w:tcPr>
            <w:tcW w:w="9889" w:type="dxa"/>
            <w:gridSpan w:val="5"/>
            <w:tcBorders>
              <w:bottom w:val="single" w:sz="12" w:space="0" w:color="auto"/>
            </w:tcBorders>
            <w:vAlign w:val="center"/>
          </w:tcPr>
          <w:p w:rsidR="008809A1" w:rsidRPr="00D731F8" w:rsidRDefault="008809A1" w:rsidP="003A7740">
            <w:pPr>
              <w:jc w:val="both"/>
            </w:pPr>
            <w:r w:rsidRPr="00D731F8">
              <w:rPr>
                <w:b/>
              </w:rPr>
              <w:t>1</w:t>
            </w:r>
            <w:r w:rsidRPr="00D731F8">
              <w:t xml:space="preserve">:Hiç Katkısı Yok. </w:t>
            </w:r>
            <w:r w:rsidRPr="00D731F8">
              <w:rPr>
                <w:b/>
              </w:rPr>
              <w:t>2</w:t>
            </w:r>
            <w:r w:rsidRPr="00D731F8">
              <w:t xml:space="preserve">:Kısmen Katkısı Var. </w:t>
            </w:r>
            <w:r w:rsidRPr="00D731F8">
              <w:rPr>
                <w:b/>
              </w:rPr>
              <w:t>3</w:t>
            </w:r>
            <w:r w:rsidRPr="00D731F8">
              <w:t>:Tam Katkısı Var.</w:t>
            </w:r>
          </w:p>
        </w:tc>
      </w:tr>
    </w:tbl>
    <w:p w:rsidR="00A46DAC" w:rsidRDefault="00A46DAC" w:rsidP="003A7740">
      <w:pPr>
        <w:spacing w:line="360" w:lineRule="auto"/>
        <w:rPr>
          <w:b/>
          <w:sz w:val="22"/>
          <w:szCs w:val="22"/>
        </w:rPr>
      </w:pPr>
    </w:p>
    <w:p w:rsidR="008809A1" w:rsidRDefault="008809A1" w:rsidP="003A7740">
      <w:pPr>
        <w:spacing w:line="360" w:lineRule="auto"/>
        <w:rPr>
          <w:sz w:val="22"/>
          <w:szCs w:val="22"/>
        </w:rPr>
      </w:pPr>
      <w:r w:rsidRPr="00125BD8">
        <w:rPr>
          <w:b/>
          <w:sz w:val="22"/>
          <w:szCs w:val="22"/>
        </w:rPr>
        <w:t>Dersin Öğretim Üyesi:</w:t>
      </w:r>
      <w:r w:rsidRPr="00125BD8">
        <w:rPr>
          <w:sz w:val="22"/>
          <w:szCs w:val="22"/>
        </w:rPr>
        <w:t xml:space="preserve"> </w:t>
      </w:r>
      <w:r w:rsidR="0079346E">
        <w:rPr>
          <w:sz w:val="22"/>
          <w:szCs w:val="22"/>
        </w:rPr>
        <w:t xml:space="preserve">Yrd. </w:t>
      </w:r>
      <w:r>
        <w:rPr>
          <w:sz w:val="22"/>
          <w:szCs w:val="22"/>
        </w:rPr>
        <w:t xml:space="preserve">Doç. Dr. </w:t>
      </w:r>
      <w:r w:rsidR="0079346E">
        <w:rPr>
          <w:sz w:val="22"/>
          <w:szCs w:val="22"/>
        </w:rPr>
        <w:t>Ersin KARADEMİR</w:t>
      </w:r>
    </w:p>
    <w:p w:rsidR="008809A1" w:rsidRDefault="008809A1" w:rsidP="003A7740">
      <w:pPr>
        <w:spacing w:line="360" w:lineRule="auto"/>
      </w:pPr>
      <w:r w:rsidRPr="00125BD8">
        <w:rPr>
          <w:b/>
          <w:sz w:val="22"/>
          <w:szCs w:val="22"/>
        </w:rPr>
        <w:t>İmza</w:t>
      </w:r>
      <w:r w:rsidRPr="00125BD8">
        <w:rPr>
          <w:sz w:val="22"/>
          <w:szCs w:val="22"/>
        </w:rPr>
        <w:t xml:space="preserve">:  </w:t>
      </w:r>
      <w:r w:rsidRPr="00125BD8">
        <w:rPr>
          <w:b/>
          <w:sz w:val="22"/>
          <w:szCs w:val="22"/>
        </w:rPr>
        <w:tab/>
      </w:r>
      <w:r w:rsidRPr="00125BD8">
        <w:rPr>
          <w:b/>
          <w:sz w:val="22"/>
          <w:szCs w:val="22"/>
        </w:rPr>
        <w:tab/>
      </w:r>
      <w:r w:rsidRPr="00125BD8">
        <w:rPr>
          <w:b/>
          <w:sz w:val="22"/>
          <w:szCs w:val="22"/>
        </w:rPr>
        <w:tab/>
      </w:r>
      <w:r w:rsidRPr="00125BD8">
        <w:rPr>
          <w:b/>
          <w:sz w:val="22"/>
          <w:szCs w:val="22"/>
        </w:rPr>
        <w:tab/>
      </w:r>
      <w:r w:rsidRPr="00125BD8">
        <w:rPr>
          <w:b/>
          <w:sz w:val="22"/>
          <w:szCs w:val="22"/>
        </w:rPr>
        <w:tab/>
      </w:r>
      <w:r>
        <w:rPr>
          <w:b/>
          <w:sz w:val="22"/>
          <w:szCs w:val="22"/>
        </w:rPr>
        <w:t xml:space="preserve">                                                                           </w:t>
      </w:r>
      <w:r w:rsidRPr="00125BD8">
        <w:rPr>
          <w:b/>
          <w:sz w:val="22"/>
          <w:szCs w:val="22"/>
        </w:rPr>
        <w:t xml:space="preserve">Tarih: </w:t>
      </w:r>
    </w:p>
    <w:p w:rsidR="0033725A" w:rsidRDefault="00A46DAC" w:rsidP="003A7740">
      <w:pPr>
        <w:outlineLvl w:val="0"/>
        <w:rPr>
          <w:b/>
          <w:sz w:val="22"/>
          <w:szCs w:val="22"/>
        </w:rPr>
      </w:pPr>
      <w:r w:rsidRPr="00A46DAC">
        <w:rPr>
          <w:b/>
          <w:noProof/>
          <w:sz w:val="22"/>
          <w:szCs w:val="22"/>
        </w:rPr>
        <w:lastRenderedPageBreak/>
        <w:drawing>
          <wp:anchor distT="0" distB="0" distL="114300" distR="114300" simplePos="0" relativeHeight="251925504" behindDoc="1" locked="0" layoutInCell="1" allowOverlap="1">
            <wp:simplePos x="0" y="0"/>
            <wp:positionH relativeFrom="column">
              <wp:posOffset>3175</wp:posOffset>
            </wp:positionH>
            <wp:positionV relativeFrom="paragraph">
              <wp:posOffset>-86360</wp:posOffset>
            </wp:positionV>
            <wp:extent cx="499110" cy="464820"/>
            <wp:effectExtent l="19050" t="0" r="0" b="0"/>
            <wp:wrapSquare wrapText="bothSides"/>
            <wp:docPr id="11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8809A1">
        <w:rPr>
          <w:b/>
          <w:sz w:val="22"/>
          <w:szCs w:val="22"/>
        </w:rPr>
        <w:t xml:space="preserve"> </w:t>
      </w:r>
      <w:r w:rsidR="008809A1">
        <w:rPr>
          <w:sz w:val="22"/>
          <w:szCs w:val="22"/>
        </w:rPr>
        <w:t>(Fen Bilgisi Öğretmenliği)</w:t>
      </w:r>
      <w:r w:rsidR="008809A1">
        <w:rPr>
          <w:b/>
          <w:sz w:val="22"/>
          <w:szCs w:val="22"/>
        </w:rPr>
        <w:t xml:space="preserve">  </w:t>
      </w:r>
    </w:p>
    <w:p w:rsidR="008809A1" w:rsidRDefault="008809A1"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6B43E2">
        <w:tc>
          <w:tcPr>
            <w:tcW w:w="1167" w:type="dxa"/>
            <w:vAlign w:val="center"/>
          </w:tcPr>
          <w:p w:rsidR="008809A1" w:rsidRPr="006B43E2" w:rsidRDefault="008809A1" w:rsidP="006B43E2">
            <w:pPr>
              <w:outlineLvl w:val="0"/>
              <w:rPr>
                <w:b/>
                <w:sz w:val="20"/>
                <w:szCs w:val="20"/>
              </w:rPr>
            </w:pPr>
            <w:r w:rsidRPr="006B43E2">
              <w:rPr>
                <w:b/>
                <w:sz w:val="20"/>
                <w:szCs w:val="20"/>
              </w:rPr>
              <w:t>DÖNEM</w:t>
            </w:r>
          </w:p>
        </w:tc>
        <w:tc>
          <w:tcPr>
            <w:tcW w:w="1527" w:type="dxa"/>
            <w:vAlign w:val="center"/>
          </w:tcPr>
          <w:p w:rsidR="008809A1" w:rsidRPr="006B43E2" w:rsidRDefault="008809A1" w:rsidP="006B43E2">
            <w:pPr>
              <w:outlineLvl w:val="0"/>
              <w:rPr>
                <w:sz w:val="20"/>
                <w:szCs w:val="20"/>
              </w:rPr>
            </w:pPr>
            <w:r>
              <w:rPr>
                <w:sz w:val="20"/>
                <w:szCs w:val="20"/>
              </w:rPr>
              <w:t xml:space="preserve"> Bahar</w:t>
            </w:r>
          </w:p>
        </w:tc>
      </w:tr>
    </w:tbl>
    <w:p w:rsidR="008809A1" w:rsidRPr="00474EEF"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993085" w:rsidTr="003A7740">
        <w:tc>
          <w:tcPr>
            <w:tcW w:w="1668" w:type="dxa"/>
            <w:vAlign w:val="center"/>
          </w:tcPr>
          <w:p w:rsidR="008809A1" w:rsidRPr="00993085" w:rsidRDefault="008809A1" w:rsidP="006B43E2">
            <w:pPr>
              <w:jc w:val="center"/>
              <w:outlineLvl w:val="0"/>
              <w:rPr>
                <w:b/>
                <w:sz w:val="20"/>
                <w:szCs w:val="20"/>
              </w:rPr>
            </w:pPr>
            <w:r w:rsidRPr="00993085">
              <w:rPr>
                <w:b/>
                <w:sz w:val="20"/>
                <w:szCs w:val="20"/>
              </w:rPr>
              <w:t>DERSİN KODU</w:t>
            </w:r>
          </w:p>
        </w:tc>
        <w:tc>
          <w:tcPr>
            <w:tcW w:w="2760" w:type="dxa"/>
            <w:vAlign w:val="center"/>
          </w:tcPr>
          <w:p w:rsidR="008809A1" w:rsidRPr="00993085" w:rsidRDefault="008809A1" w:rsidP="000E3402">
            <w:pPr>
              <w:outlineLvl w:val="0"/>
            </w:pPr>
            <w:r w:rsidRPr="00993085">
              <w:t xml:space="preserve">  171118136</w:t>
            </w:r>
          </w:p>
        </w:tc>
        <w:tc>
          <w:tcPr>
            <w:tcW w:w="1560" w:type="dxa"/>
            <w:vAlign w:val="center"/>
          </w:tcPr>
          <w:p w:rsidR="008809A1" w:rsidRPr="00993085" w:rsidRDefault="008809A1" w:rsidP="006B43E2">
            <w:pPr>
              <w:jc w:val="center"/>
              <w:outlineLvl w:val="0"/>
              <w:rPr>
                <w:b/>
                <w:sz w:val="20"/>
                <w:szCs w:val="20"/>
              </w:rPr>
            </w:pPr>
            <w:r w:rsidRPr="00993085">
              <w:rPr>
                <w:b/>
                <w:sz w:val="20"/>
                <w:szCs w:val="20"/>
              </w:rPr>
              <w:t>DERSİN ADI</w:t>
            </w:r>
          </w:p>
        </w:tc>
        <w:tc>
          <w:tcPr>
            <w:tcW w:w="4185" w:type="dxa"/>
            <w:vAlign w:val="center"/>
          </w:tcPr>
          <w:p w:rsidR="008809A1" w:rsidRPr="00993085" w:rsidRDefault="008809A1" w:rsidP="003A7740">
            <w:pPr>
              <w:outlineLvl w:val="0"/>
              <w:rPr>
                <w:szCs w:val="20"/>
              </w:rPr>
            </w:pPr>
            <w:r w:rsidRPr="00993085">
              <w:rPr>
                <w:lang w:val="en-GB"/>
              </w:rPr>
              <w:t>Plazma Fiziği ve Teknolojileri</w:t>
            </w:r>
          </w:p>
          <w:p w:rsidR="008809A1" w:rsidRPr="00993085" w:rsidRDefault="008809A1" w:rsidP="003A7740">
            <w:pPr>
              <w:jc w:val="center"/>
              <w:outlineLvl w:val="0"/>
              <w:rPr>
                <w:sz w:val="20"/>
                <w:szCs w:val="20"/>
              </w:rPr>
            </w:pPr>
          </w:p>
        </w:tc>
      </w:tr>
    </w:tbl>
    <w:p w:rsidR="008809A1" w:rsidRPr="00993085" w:rsidRDefault="008809A1" w:rsidP="003A7740">
      <w:pPr>
        <w:outlineLvl w:val="0"/>
        <w:rPr>
          <w:sz w:val="20"/>
          <w:szCs w:val="20"/>
        </w:rPr>
      </w:pPr>
      <w:r w:rsidRPr="00993085">
        <w:rPr>
          <w:b/>
          <w:sz w:val="20"/>
          <w:szCs w:val="20"/>
        </w:rPr>
        <w:t xml:space="preserve">                                                   </w:t>
      </w:r>
      <w:r w:rsidRPr="00993085">
        <w:rPr>
          <w:b/>
          <w:sz w:val="20"/>
          <w:szCs w:val="20"/>
        </w:rPr>
        <w:tab/>
      </w:r>
      <w:r w:rsidRPr="00993085">
        <w:rPr>
          <w:b/>
          <w:sz w:val="20"/>
          <w:szCs w:val="20"/>
        </w:rPr>
        <w:tab/>
      </w:r>
      <w:r w:rsidRPr="00993085">
        <w:rPr>
          <w:b/>
          <w:sz w:val="20"/>
          <w:szCs w:val="20"/>
        </w:rPr>
        <w:tab/>
      </w:r>
      <w:r w:rsidRPr="00993085">
        <w:rPr>
          <w:b/>
          <w:sz w:val="20"/>
          <w:szCs w:val="20"/>
        </w:rPr>
        <w:tab/>
      </w:r>
      <w:r w:rsidRPr="00993085">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8809A1" w:rsidRPr="00993085">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809A1" w:rsidRPr="00993085" w:rsidRDefault="008809A1" w:rsidP="003A7740">
            <w:pPr>
              <w:rPr>
                <w:b/>
                <w:sz w:val="18"/>
                <w:szCs w:val="18"/>
              </w:rPr>
            </w:pPr>
            <w:r w:rsidRPr="00993085">
              <w:rPr>
                <w:b/>
                <w:sz w:val="18"/>
                <w:szCs w:val="18"/>
              </w:rPr>
              <w:t>YARIYIL</w:t>
            </w:r>
          </w:p>
          <w:p w:rsidR="008809A1" w:rsidRPr="00993085" w:rsidRDefault="008809A1" w:rsidP="003A7740">
            <w:pPr>
              <w:rPr>
                <w:sz w:val="18"/>
                <w:szCs w:val="18"/>
              </w:rPr>
            </w:pPr>
          </w:p>
        </w:tc>
        <w:tc>
          <w:tcPr>
            <w:tcW w:w="1653" w:type="pct"/>
            <w:gridSpan w:val="6"/>
            <w:tcBorders>
              <w:left w:val="single" w:sz="12" w:space="0" w:color="auto"/>
              <w:bottom w:val="single" w:sz="4" w:space="0" w:color="auto"/>
              <w:right w:val="single" w:sz="12" w:space="0" w:color="auto"/>
            </w:tcBorders>
            <w:vAlign w:val="center"/>
          </w:tcPr>
          <w:p w:rsidR="008809A1" w:rsidRPr="00993085" w:rsidRDefault="008809A1" w:rsidP="003A7740">
            <w:pPr>
              <w:jc w:val="center"/>
              <w:rPr>
                <w:b/>
                <w:sz w:val="18"/>
                <w:szCs w:val="18"/>
              </w:rPr>
            </w:pPr>
            <w:r w:rsidRPr="00993085">
              <w:rPr>
                <w:b/>
                <w:sz w:val="18"/>
                <w:szCs w:val="18"/>
              </w:rPr>
              <w:t>HAFTALIK DERS SAATİ</w:t>
            </w:r>
          </w:p>
        </w:tc>
        <w:tc>
          <w:tcPr>
            <w:tcW w:w="2816" w:type="pct"/>
            <w:gridSpan w:val="5"/>
            <w:tcBorders>
              <w:left w:val="single" w:sz="12" w:space="0" w:color="auto"/>
              <w:bottom w:val="single" w:sz="4" w:space="0" w:color="auto"/>
            </w:tcBorders>
            <w:vAlign w:val="center"/>
          </w:tcPr>
          <w:p w:rsidR="008809A1" w:rsidRPr="00993085" w:rsidRDefault="008809A1" w:rsidP="003A7740">
            <w:pPr>
              <w:jc w:val="center"/>
              <w:rPr>
                <w:b/>
                <w:sz w:val="18"/>
                <w:szCs w:val="18"/>
              </w:rPr>
            </w:pPr>
            <w:r w:rsidRPr="00993085">
              <w:rPr>
                <w:b/>
                <w:sz w:val="18"/>
                <w:szCs w:val="18"/>
              </w:rPr>
              <w:t>DERSİN</w:t>
            </w:r>
          </w:p>
        </w:tc>
      </w:tr>
      <w:tr w:rsidR="008809A1" w:rsidRPr="00993085">
        <w:trPr>
          <w:trHeight w:val="382"/>
        </w:trPr>
        <w:tc>
          <w:tcPr>
            <w:tcW w:w="531" w:type="pct"/>
            <w:vMerge/>
            <w:tcBorders>
              <w:top w:val="single" w:sz="4" w:space="0" w:color="auto"/>
              <w:left w:val="single" w:sz="12" w:space="0" w:color="auto"/>
              <w:bottom w:val="single" w:sz="4" w:space="0" w:color="auto"/>
              <w:right w:val="single" w:sz="12" w:space="0" w:color="auto"/>
            </w:tcBorders>
          </w:tcPr>
          <w:p w:rsidR="008809A1" w:rsidRPr="00993085" w:rsidRDefault="008809A1" w:rsidP="003A7740">
            <w:pPr>
              <w:rPr>
                <w:b/>
                <w:sz w:val="18"/>
                <w:szCs w:val="18"/>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809A1" w:rsidRPr="00993085" w:rsidRDefault="008809A1" w:rsidP="00DA08B8">
            <w:pPr>
              <w:jc w:val="center"/>
              <w:rPr>
                <w:b/>
                <w:sz w:val="18"/>
                <w:szCs w:val="18"/>
              </w:rPr>
            </w:pPr>
            <w:r w:rsidRPr="00993085">
              <w:rPr>
                <w:b/>
                <w:sz w:val="18"/>
                <w:szCs w:val="18"/>
              </w:rPr>
              <w:t>Teorik</w:t>
            </w:r>
          </w:p>
        </w:tc>
        <w:tc>
          <w:tcPr>
            <w:tcW w:w="538" w:type="pct"/>
            <w:tcBorders>
              <w:top w:val="single" w:sz="4" w:space="0" w:color="auto"/>
              <w:left w:val="single" w:sz="4" w:space="0" w:color="auto"/>
              <w:bottom w:val="single" w:sz="4" w:space="0" w:color="auto"/>
            </w:tcBorders>
            <w:vAlign w:val="center"/>
          </w:tcPr>
          <w:p w:rsidR="008809A1" w:rsidRPr="00993085" w:rsidRDefault="008809A1" w:rsidP="00424600">
            <w:pPr>
              <w:jc w:val="center"/>
              <w:rPr>
                <w:b/>
                <w:sz w:val="18"/>
                <w:szCs w:val="18"/>
              </w:rPr>
            </w:pPr>
            <w:r w:rsidRPr="00993085">
              <w:rPr>
                <w:b/>
                <w:sz w:val="18"/>
                <w:szCs w:val="18"/>
              </w:rPr>
              <w:t>Uygulama</w:t>
            </w:r>
          </w:p>
        </w:tc>
        <w:tc>
          <w:tcPr>
            <w:tcW w:w="725" w:type="pct"/>
            <w:gridSpan w:val="3"/>
            <w:tcBorders>
              <w:top w:val="single" w:sz="4" w:space="0" w:color="auto"/>
              <w:bottom w:val="single" w:sz="4" w:space="0" w:color="auto"/>
              <w:right w:val="single" w:sz="12" w:space="0" w:color="auto"/>
            </w:tcBorders>
            <w:vAlign w:val="center"/>
          </w:tcPr>
          <w:p w:rsidR="008809A1" w:rsidRPr="00993085" w:rsidRDefault="008809A1" w:rsidP="00424600">
            <w:pPr>
              <w:ind w:left="-111" w:right="-108"/>
              <w:jc w:val="center"/>
              <w:rPr>
                <w:b/>
                <w:sz w:val="18"/>
                <w:szCs w:val="18"/>
              </w:rPr>
            </w:pPr>
            <w:r w:rsidRPr="00993085">
              <w:rPr>
                <w:b/>
                <w:sz w:val="18"/>
                <w:szCs w:val="18"/>
              </w:rPr>
              <w:t>Laboratuar</w:t>
            </w:r>
          </w:p>
        </w:tc>
        <w:tc>
          <w:tcPr>
            <w:tcW w:w="418" w:type="pct"/>
            <w:tcBorders>
              <w:top w:val="single" w:sz="4" w:space="0" w:color="auto"/>
              <w:bottom w:val="single" w:sz="4" w:space="0" w:color="auto"/>
              <w:right w:val="single" w:sz="4" w:space="0" w:color="auto"/>
            </w:tcBorders>
            <w:vAlign w:val="center"/>
          </w:tcPr>
          <w:p w:rsidR="008809A1" w:rsidRPr="00993085" w:rsidRDefault="008809A1" w:rsidP="00424600">
            <w:pPr>
              <w:jc w:val="center"/>
              <w:rPr>
                <w:b/>
                <w:sz w:val="18"/>
                <w:szCs w:val="18"/>
              </w:rPr>
            </w:pPr>
            <w:r w:rsidRPr="00993085">
              <w:rPr>
                <w:b/>
                <w:sz w:val="18"/>
                <w:szCs w:val="18"/>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809A1" w:rsidRPr="00993085" w:rsidRDefault="008809A1" w:rsidP="00424600">
            <w:pPr>
              <w:ind w:left="-111" w:right="-108"/>
              <w:jc w:val="center"/>
              <w:rPr>
                <w:b/>
                <w:sz w:val="18"/>
                <w:szCs w:val="18"/>
              </w:rPr>
            </w:pPr>
            <w:r w:rsidRPr="00993085">
              <w:rPr>
                <w:b/>
                <w:sz w:val="18"/>
                <w:szCs w:val="18"/>
              </w:rPr>
              <w:t>AKTS</w:t>
            </w:r>
          </w:p>
        </w:tc>
        <w:tc>
          <w:tcPr>
            <w:tcW w:w="1305" w:type="pct"/>
            <w:gridSpan w:val="2"/>
            <w:tcBorders>
              <w:top w:val="single" w:sz="4" w:space="0" w:color="auto"/>
              <w:left w:val="single" w:sz="4" w:space="0" w:color="auto"/>
              <w:bottom w:val="single" w:sz="4" w:space="0" w:color="auto"/>
            </w:tcBorders>
            <w:vAlign w:val="center"/>
          </w:tcPr>
          <w:p w:rsidR="008809A1" w:rsidRPr="00993085" w:rsidRDefault="008809A1" w:rsidP="00424600">
            <w:pPr>
              <w:jc w:val="center"/>
              <w:rPr>
                <w:b/>
                <w:sz w:val="18"/>
                <w:szCs w:val="18"/>
              </w:rPr>
            </w:pPr>
            <w:r w:rsidRPr="00993085">
              <w:rPr>
                <w:b/>
                <w:sz w:val="18"/>
                <w:szCs w:val="18"/>
              </w:rPr>
              <w:t>TÜRÜ</w:t>
            </w:r>
          </w:p>
        </w:tc>
        <w:tc>
          <w:tcPr>
            <w:tcW w:w="767" w:type="pct"/>
            <w:tcBorders>
              <w:top w:val="single" w:sz="4" w:space="0" w:color="auto"/>
              <w:left w:val="single" w:sz="4" w:space="0" w:color="auto"/>
              <w:bottom w:val="single" w:sz="4" w:space="0" w:color="auto"/>
            </w:tcBorders>
            <w:vAlign w:val="center"/>
          </w:tcPr>
          <w:p w:rsidR="008809A1" w:rsidRPr="00993085" w:rsidRDefault="008809A1" w:rsidP="003A7740">
            <w:pPr>
              <w:jc w:val="center"/>
              <w:rPr>
                <w:b/>
                <w:sz w:val="18"/>
                <w:szCs w:val="18"/>
              </w:rPr>
            </w:pPr>
            <w:r w:rsidRPr="00993085">
              <w:rPr>
                <w:b/>
                <w:sz w:val="18"/>
                <w:szCs w:val="18"/>
              </w:rPr>
              <w:t>DİLİ</w:t>
            </w:r>
          </w:p>
        </w:tc>
      </w:tr>
      <w:tr w:rsidR="008809A1" w:rsidRPr="00993085">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809A1" w:rsidRPr="00993085" w:rsidRDefault="008809A1" w:rsidP="00E017F7">
            <w:pPr>
              <w:jc w:val="center"/>
              <w:rPr>
                <w:sz w:val="18"/>
                <w:szCs w:val="18"/>
              </w:rPr>
            </w:pPr>
            <w:r w:rsidRPr="00993085">
              <w:rPr>
                <w:sz w:val="18"/>
                <w:szCs w:val="18"/>
              </w:rPr>
              <w:t xml:space="preserve">VIII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809A1" w:rsidRPr="00993085" w:rsidRDefault="008809A1" w:rsidP="00E017F7">
            <w:pPr>
              <w:jc w:val="center"/>
              <w:rPr>
                <w:sz w:val="18"/>
                <w:szCs w:val="18"/>
              </w:rPr>
            </w:pPr>
            <w:r w:rsidRPr="00993085">
              <w:rPr>
                <w:sz w:val="18"/>
                <w:szCs w:val="18"/>
              </w:rPr>
              <w:t xml:space="preserve"> 2</w:t>
            </w:r>
          </w:p>
        </w:tc>
        <w:tc>
          <w:tcPr>
            <w:tcW w:w="538" w:type="pct"/>
            <w:tcBorders>
              <w:top w:val="single" w:sz="4" w:space="0" w:color="auto"/>
              <w:left w:val="single" w:sz="4" w:space="0" w:color="auto"/>
              <w:bottom w:val="single" w:sz="12" w:space="0" w:color="auto"/>
            </w:tcBorders>
            <w:vAlign w:val="center"/>
          </w:tcPr>
          <w:p w:rsidR="008809A1" w:rsidRPr="00993085" w:rsidRDefault="008809A1" w:rsidP="00E017F7">
            <w:pPr>
              <w:jc w:val="center"/>
              <w:rPr>
                <w:sz w:val="18"/>
                <w:szCs w:val="18"/>
              </w:rPr>
            </w:pPr>
            <w:r w:rsidRPr="00993085">
              <w:rPr>
                <w:sz w:val="18"/>
                <w:szCs w:val="18"/>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809A1" w:rsidRPr="00993085" w:rsidRDefault="008809A1" w:rsidP="00E017F7">
            <w:pPr>
              <w:jc w:val="center"/>
              <w:rPr>
                <w:sz w:val="18"/>
                <w:szCs w:val="18"/>
              </w:rPr>
            </w:pPr>
            <w:r w:rsidRPr="00993085">
              <w:rPr>
                <w:sz w:val="18"/>
                <w:szCs w:val="18"/>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809A1" w:rsidRPr="00993085" w:rsidRDefault="008809A1" w:rsidP="003A7740">
            <w:pPr>
              <w:jc w:val="center"/>
              <w:rPr>
                <w:sz w:val="18"/>
                <w:szCs w:val="18"/>
              </w:rPr>
            </w:pPr>
            <w:r w:rsidRPr="00993085">
              <w:rPr>
                <w:sz w:val="18"/>
                <w:szCs w:val="18"/>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809A1" w:rsidRPr="00993085" w:rsidRDefault="008809A1" w:rsidP="003A7740">
            <w:pPr>
              <w:jc w:val="center"/>
              <w:rPr>
                <w:sz w:val="18"/>
                <w:szCs w:val="18"/>
              </w:rPr>
            </w:pPr>
            <w:r w:rsidRPr="00993085">
              <w:rPr>
                <w:sz w:val="18"/>
                <w:szCs w:val="18"/>
              </w:rPr>
              <w:t xml:space="preserve"> </w:t>
            </w:r>
          </w:p>
        </w:tc>
        <w:tc>
          <w:tcPr>
            <w:tcW w:w="1305" w:type="pct"/>
            <w:gridSpan w:val="2"/>
            <w:tcBorders>
              <w:top w:val="single" w:sz="4" w:space="0" w:color="auto"/>
              <w:left w:val="single" w:sz="4" w:space="0" w:color="auto"/>
              <w:bottom w:val="single" w:sz="12" w:space="0" w:color="auto"/>
            </w:tcBorders>
            <w:vAlign w:val="center"/>
          </w:tcPr>
          <w:p w:rsidR="008809A1" w:rsidRPr="00993085" w:rsidRDefault="008809A1" w:rsidP="001957BA">
            <w:pPr>
              <w:jc w:val="center"/>
              <w:rPr>
                <w:vertAlign w:val="superscript"/>
              </w:rPr>
            </w:pPr>
            <w:r w:rsidRPr="00993085">
              <w:rPr>
                <w:vertAlign w:val="superscript"/>
              </w:rPr>
              <w:t>ZORUNLU ( )  SEÇMELİ ( x  )</w:t>
            </w:r>
          </w:p>
        </w:tc>
        <w:tc>
          <w:tcPr>
            <w:tcW w:w="767" w:type="pct"/>
            <w:tcBorders>
              <w:top w:val="single" w:sz="4" w:space="0" w:color="auto"/>
              <w:left w:val="single" w:sz="4" w:space="0" w:color="auto"/>
              <w:bottom w:val="single" w:sz="12" w:space="0" w:color="auto"/>
            </w:tcBorders>
          </w:tcPr>
          <w:p w:rsidR="008809A1" w:rsidRPr="00993085" w:rsidRDefault="008809A1" w:rsidP="003A7740">
            <w:pPr>
              <w:jc w:val="center"/>
              <w:rPr>
                <w:vertAlign w:val="superscript"/>
              </w:rPr>
            </w:pPr>
            <w:r w:rsidRPr="00993085">
              <w:rPr>
                <w:vertAlign w:val="superscript"/>
              </w:rPr>
              <w:t>Türkçe</w:t>
            </w:r>
          </w:p>
        </w:tc>
      </w:tr>
      <w:tr w:rsidR="008809A1" w:rsidRPr="0099308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809A1" w:rsidRPr="00993085" w:rsidRDefault="008809A1" w:rsidP="003A7740">
            <w:pPr>
              <w:jc w:val="center"/>
              <w:rPr>
                <w:b/>
                <w:sz w:val="18"/>
                <w:szCs w:val="18"/>
              </w:rPr>
            </w:pPr>
            <w:r w:rsidRPr="00993085">
              <w:rPr>
                <w:b/>
                <w:sz w:val="18"/>
                <w:szCs w:val="18"/>
              </w:rPr>
              <w:t>DERSİN KATEGORİSİ</w:t>
            </w:r>
          </w:p>
        </w:tc>
      </w:tr>
      <w:tr w:rsidR="008809A1" w:rsidRPr="00993085" w:rsidTr="00B44A74">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809A1" w:rsidRPr="00993085" w:rsidRDefault="008809A1" w:rsidP="003A7740">
            <w:pPr>
              <w:jc w:val="center"/>
              <w:rPr>
                <w:b/>
                <w:sz w:val="18"/>
                <w:szCs w:val="18"/>
              </w:rPr>
            </w:pPr>
            <w:r w:rsidRPr="00993085">
              <w:rPr>
                <w:b/>
                <w:sz w:val="18"/>
                <w:szCs w:val="18"/>
              </w:rPr>
              <w:t>Temel Bilim</w:t>
            </w:r>
          </w:p>
        </w:tc>
        <w:tc>
          <w:tcPr>
            <w:tcW w:w="1049" w:type="pct"/>
            <w:gridSpan w:val="4"/>
            <w:tcBorders>
              <w:top w:val="single" w:sz="12" w:space="0" w:color="auto"/>
              <w:bottom w:val="single" w:sz="6" w:space="0" w:color="auto"/>
            </w:tcBorders>
            <w:vAlign w:val="center"/>
          </w:tcPr>
          <w:p w:rsidR="008809A1" w:rsidRPr="00993085" w:rsidRDefault="008809A1" w:rsidP="00B44A74">
            <w:pPr>
              <w:jc w:val="center"/>
              <w:rPr>
                <w:b/>
                <w:sz w:val="18"/>
                <w:szCs w:val="18"/>
              </w:rPr>
            </w:pPr>
            <w:r w:rsidRPr="00993085">
              <w:rPr>
                <w:b/>
                <w:sz w:val="18"/>
                <w:szCs w:val="18"/>
              </w:rPr>
              <w:t>Eğitim Bilimi</w:t>
            </w:r>
          </w:p>
        </w:tc>
        <w:tc>
          <w:tcPr>
            <w:tcW w:w="2371" w:type="pct"/>
            <w:gridSpan w:val="5"/>
            <w:tcBorders>
              <w:top w:val="single" w:sz="12" w:space="0" w:color="auto"/>
              <w:bottom w:val="single" w:sz="6" w:space="0" w:color="auto"/>
            </w:tcBorders>
            <w:vAlign w:val="center"/>
          </w:tcPr>
          <w:p w:rsidR="008809A1" w:rsidRPr="00993085" w:rsidRDefault="008809A1" w:rsidP="003A7740">
            <w:pPr>
              <w:jc w:val="center"/>
              <w:rPr>
                <w:b/>
                <w:sz w:val="18"/>
                <w:szCs w:val="18"/>
              </w:rPr>
            </w:pPr>
            <w:r w:rsidRPr="00993085">
              <w:rPr>
                <w:b/>
                <w:sz w:val="18"/>
                <w:szCs w:val="18"/>
              </w:rPr>
              <w:t>Fen Bilgisi Öğretmenliği</w:t>
            </w:r>
          </w:p>
          <w:p w:rsidR="008809A1" w:rsidRPr="00993085" w:rsidRDefault="008809A1" w:rsidP="003A7740">
            <w:pPr>
              <w:jc w:val="center"/>
              <w:rPr>
                <w:sz w:val="18"/>
                <w:szCs w:val="18"/>
              </w:rPr>
            </w:pPr>
            <w:r w:rsidRPr="00993085">
              <w:rPr>
                <w:sz w:val="18"/>
                <w:szCs w:val="18"/>
              </w:rPr>
              <w:t xml:space="preserve"> [Önemli düzeyde tasarım içeriyorsa (</w:t>
            </w:r>
            <w:r w:rsidRPr="00993085">
              <w:rPr>
                <w:sz w:val="18"/>
                <w:szCs w:val="18"/>
              </w:rPr>
              <w:sym w:font="Symbol" w:char="F0D6"/>
            </w:r>
            <w:r w:rsidRPr="00993085">
              <w:rPr>
                <w:sz w:val="18"/>
                <w:szCs w:val="18"/>
              </w:rPr>
              <w:t>) koyunuz.]</w:t>
            </w:r>
          </w:p>
        </w:tc>
        <w:tc>
          <w:tcPr>
            <w:tcW w:w="767" w:type="pct"/>
            <w:tcBorders>
              <w:top w:val="single" w:sz="12" w:space="0" w:color="auto"/>
              <w:bottom w:val="single" w:sz="6" w:space="0" w:color="auto"/>
            </w:tcBorders>
            <w:vAlign w:val="center"/>
          </w:tcPr>
          <w:p w:rsidR="008809A1" w:rsidRPr="00993085" w:rsidRDefault="008809A1" w:rsidP="003A7740">
            <w:pPr>
              <w:jc w:val="center"/>
              <w:rPr>
                <w:b/>
                <w:sz w:val="18"/>
                <w:szCs w:val="18"/>
              </w:rPr>
            </w:pPr>
            <w:r w:rsidRPr="00993085">
              <w:rPr>
                <w:b/>
                <w:sz w:val="18"/>
                <w:szCs w:val="18"/>
              </w:rPr>
              <w:t>Sosyal Bilim</w:t>
            </w:r>
          </w:p>
        </w:tc>
      </w:tr>
      <w:tr w:rsidR="008809A1" w:rsidRPr="00993085" w:rsidTr="00B44A74">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809A1" w:rsidRPr="00993085" w:rsidRDefault="008809A1" w:rsidP="00424600">
            <w:pPr>
              <w:jc w:val="center"/>
              <w:rPr>
                <w:sz w:val="18"/>
                <w:szCs w:val="18"/>
              </w:rPr>
            </w:pPr>
            <w:r w:rsidRPr="00993085">
              <w:rPr>
                <w:sz w:val="18"/>
                <w:szCs w:val="18"/>
              </w:rPr>
              <w:t>% 90</w:t>
            </w:r>
          </w:p>
        </w:tc>
        <w:tc>
          <w:tcPr>
            <w:tcW w:w="1049" w:type="pct"/>
            <w:gridSpan w:val="4"/>
            <w:tcBorders>
              <w:top w:val="single" w:sz="6" w:space="0" w:color="auto"/>
              <w:left w:val="single" w:sz="4" w:space="0" w:color="auto"/>
              <w:bottom w:val="single" w:sz="12" w:space="0" w:color="auto"/>
              <w:right w:val="single" w:sz="4" w:space="0" w:color="auto"/>
            </w:tcBorders>
          </w:tcPr>
          <w:p w:rsidR="008809A1" w:rsidRPr="00993085" w:rsidRDefault="008809A1" w:rsidP="003A7740">
            <w:pPr>
              <w:jc w:val="center"/>
              <w:rPr>
                <w:sz w:val="18"/>
                <w:szCs w:val="18"/>
              </w:rPr>
            </w:pPr>
            <w:r w:rsidRPr="00993085">
              <w:rPr>
                <w:sz w:val="18"/>
                <w:szCs w:val="18"/>
              </w:rPr>
              <w:t>% 10</w:t>
            </w:r>
          </w:p>
        </w:tc>
        <w:tc>
          <w:tcPr>
            <w:tcW w:w="2371" w:type="pct"/>
            <w:gridSpan w:val="5"/>
            <w:tcBorders>
              <w:top w:val="single" w:sz="6" w:space="0" w:color="auto"/>
              <w:left w:val="single" w:sz="4" w:space="0" w:color="auto"/>
              <w:bottom w:val="single" w:sz="12" w:space="0" w:color="auto"/>
            </w:tcBorders>
          </w:tcPr>
          <w:p w:rsidR="008809A1" w:rsidRPr="00993085" w:rsidRDefault="008809A1" w:rsidP="005D19B7">
            <w:pPr>
              <w:jc w:val="center"/>
              <w:rPr>
                <w:sz w:val="18"/>
                <w:szCs w:val="18"/>
              </w:rPr>
            </w:pPr>
            <w:r w:rsidRPr="00993085">
              <w:rPr>
                <w:sz w:val="18"/>
                <w:szCs w:val="18"/>
              </w:rPr>
              <w:t xml:space="preserve"> </w:t>
            </w:r>
          </w:p>
        </w:tc>
        <w:tc>
          <w:tcPr>
            <w:tcW w:w="767" w:type="pct"/>
            <w:tcBorders>
              <w:top w:val="single" w:sz="6" w:space="0" w:color="auto"/>
              <w:left w:val="single" w:sz="4" w:space="0" w:color="auto"/>
              <w:bottom w:val="single" w:sz="12" w:space="0" w:color="auto"/>
            </w:tcBorders>
          </w:tcPr>
          <w:p w:rsidR="008809A1" w:rsidRPr="00993085" w:rsidRDefault="008809A1" w:rsidP="00424600">
            <w:pPr>
              <w:jc w:val="center"/>
              <w:rPr>
                <w:sz w:val="18"/>
                <w:szCs w:val="18"/>
              </w:rPr>
            </w:pPr>
            <w:r w:rsidRPr="00993085">
              <w:rPr>
                <w:sz w:val="18"/>
                <w:szCs w:val="18"/>
              </w:rPr>
              <w:t>-</w:t>
            </w:r>
          </w:p>
        </w:tc>
      </w:tr>
      <w:tr w:rsidR="008809A1" w:rsidRPr="00D75F2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DEĞERLENDİRME ÖLÇÜTLERİ</w:t>
            </w:r>
          </w:p>
        </w:tc>
      </w:tr>
      <w:tr w:rsidR="008809A1" w:rsidRPr="00D75F2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809A1" w:rsidRPr="00D75F2B" w:rsidRDefault="008809A1">
            <w:pPr>
              <w:jc w:val="center"/>
              <w:rPr>
                <w:b/>
                <w:sz w:val="18"/>
                <w:szCs w:val="18"/>
              </w:rPr>
            </w:pPr>
            <w:r w:rsidRPr="00D75F2B">
              <w:rPr>
                <w:b/>
                <w:sz w:val="18"/>
                <w:szCs w:val="18"/>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809A1" w:rsidRPr="00D75F2B" w:rsidRDefault="008809A1">
            <w:pPr>
              <w:jc w:val="center"/>
              <w:rPr>
                <w:b/>
                <w:sz w:val="18"/>
                <w:szCs w:val="18"/>
              </w:rPr>
            </w:pPr>
            <w:r w:rsidRPr="00D75F2B">
              <w:rPr>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Pr="00D75F2B" w:rsidRDefault="008809A1">
            <w:pPr>
              <w:jc w:val="center"/>
              <w:rPr>
                <w:b/>
                <w:sz w:val="18"/>
                <w:szCs w:val="18"/>
              </w:rPr>
            </w:pPr>
            <w:r w:rsidRPr="00D75F2B">
              <w:rPr>
                <w:b/>
                <w:sz w:val="18"/>
                <w:szCs w:val="18"/>
              </w:rPr>
              <w:t>%</w:t>
            </w:r>
          </w:p>
        </w:tc>
      </w:tr>
      <w:tr w:rsidR="008809A1" w:rsidRPr="00D75F2B"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rPr>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809A1" w:rsidRPr="00D75F2B" w:rsidRDefault="008809A1">
            <w:pPr>
              <w:rPr>
                <w:sz w:val="18"/>
                <w:szCs w:val="18"/>
              </w:rPr>
            </w:pPr>
            <w:r w:rsidRPr="00D75F2B">
              <w:rPr>
                <w:sz w:val="18"/>
                <w:szCs w:val="18"/>
              </w:rPr>
              <w:t>Ara Sınav</w:t>
            </w:r>
          </w:p>
        </w:tc>
        <w:tc>
          <w:tcPr>
            <w:tcW w:w="1256" w:type="pct"/>
            <w:tcBorders>
              <w:top w:val="single" w:sz="8" w:space="0" w:color="auto"/>
              <w:left w:val="single" w:sz="4" w:space="0" w:color="auto"/>
              <w:bottom w:val="single" w:sz="4" w:space="0" w:color="auto"/>
              <w:right w:val="single" w:sz="8" w:space="0" w:color="auto"/>
            </w:tcBorders>
          </w:tcPr>
          <w:p w:rsidR="008809A1" w:rsidRPr="00D75F2B" w:rsidRDefault="008809A1">
            <w:pPr>
              <w:jc w:val="center"/>
              <w:rPr>
                <w:sz w:val="18"/>
                <w:szCs w:val="18"/>
              </w:rPr>
            </w:pPr>
            <w:r w:rsidRPr="00D75F2B">
              <w:rPr>
                <w:sz w:val="18"/>
                <w:szCs w:val="18"/>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809A1" w:rsidRPr="00D75F2B" w:rsidRDefault="008809A1">
            <w:pPr>
              <w:jc w:val="center"/>
              <w:rPr>
                <w:sz w:val="18"/>
                <w:szCs w:val="18"/>
                <w:highlight w:val="yellow"/>
              </w:rPr>
            </w:pPr>
            <w:r w:rsidRPr="00D75F2B">
              <w:rPr>
                <w:sz w:val="18"/>
                <w:szCs w:val="18"/>
              </w:rPr>
              <w:t xml:space="preserve">30 </w:t>
            </w:r>
          </w:p>
        </w:tc>
      </w:tr>
      <w:tr w:rsidR="008809A1" w:rsidRPr="00D75F2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Pr="00D75F2B" w:rsidRDefault="008809A1">
            <w:pPr>
              <w:rPr>
                <w:sz w:val="18"/>
                <w:szCs w:val="18"/>
              </w:rPr>
            </w:pPr>
            <w:r w:rsidRPr="00D75F2B">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tcPr>
          <w:p w:rsidR="008809A1" w:rsidRPr="00D75F2B" w:rsidRDefault="008809A1">
            <w:pPr>
              <w:rPr>
                <w:sz w:val="18"/>
                <w:szCs w:val="18"/>
              </w:rPr>
            </w:pPr>
          </w:p>
        </w:tc>
        <w:tc>
          <w:tcPr>
            <w:tcW w:w="767" w:type="pct"/>
            <w:tcBorders>
              <w:top w:val="single" w:sz="4" w:space="0" w:color="auto"/>
              <w:left w:val="single" w:sz="8" w:space="0" w:color="auto"/>
              <w:bottom w:val="single" w:sz="4" w:space="0" w:color="auto"/>
              <w:right w:val="single" w:sz="12" w:space="0" w:color="auto"/>
            </w:tcBorders>
          </w:tcPr>
          <w:p w:rsidR="008809A1" w:rsidRPr="00D75F2B" w:rsidRDefault="008809A1">
            <w:pPr>
              <w:rPr>
                <w:sz w:val="18"/>
                <w:szCs w:val="18"/>
              </w:rPr>
            </w:pPr>
            <w:r w:rsidRPr="00D75F2B">
              <w:rPr>
                <w:sz w:val="18"/>
                <w:szCs w:val="18"/>
              </w:rPr>
              <w:t xml:space="preserve"> </w:t>
            </w:r>
          </w:p>
        </w:tc>
      </w:tr>
      <w:tr w:rsidR="008809A1" w:rsidRPr="00D75F2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Pr="00D75F2B" w:rsidRDefault="008809A1">
            <w:pPr>
              <w:rPr>
                <w:sz w:val="18"/>
                <w:szCs w:val="18"/>
              </w:rPr>
            </w:pPr>
            <w:r w:rsidRPr="00D75F2B">
              <w:rPr>
                <w:sz w:val="18"/>
                <w:szCs w:val="18"/>
              </w:rPr>
              <w:t>Ödev</w:t>
            </w:r>
          </w:p>
        </w:tc>
        <w:tc>
          <w:tcPr>
            <w:tcW w:w="1256" w:type="pct"/>
            <w:tcBorders>
              <w:top w:val="single" w:sz="4" w:space="0" w:color="auto"/>
              <w:left w:val="single" w:sz="4" w:space="0" w:color="auto"/>
              <w:bottom w:val="single" w:sz="4" w:space="0" w:color="auto"/>
              <w:right w:val="single" w:sz="8" w:space="0" w:color="auto"/>
            </w:tcBorders>
          </w:tcPr>
          <w:p w:rsidR="008809A1" w:rsidRPr="00D75F2B" w:rsidRDefault="008809A1" w:rsidP="003A7740">
            <w:pPr>
              <w:jc w:val="center"/>
              <w:rPr>
                <w:sz w:val="18"/>
                <w:szCs w:val="18"/>
              </w:rPr>
            </w:pPr>
            <w:r w:rsidRPr="00D75F2B">
              <w:rPr>
                <w:sz w:val="18"/>
                <w:szCs w:val="18"/>
              </w:rPr>
              <w:t xml:space="preserve"> 1</w:t>
            </w:r>
          </w:p>
        </w:tc>
        <w:tc>
          <w:tcPr>
            <w:tcW w:w="767" w:type="pct"/>
            <w:tcBorders>
              <w:top w:val="single" w:sz="4" w:space="0" w:color="auto"/>
              <w:left w:val="single" w:sz="8" w:space="0" w:color="auto"/>
              <w:bottom w:val="single" w:sz="4" w:space="0" w:color="auto"/>
              <w:right w:val="single" w:sz="12" w:space="0" w:color="auto"/>
            </w:tcBorders>
          </w:tcPr>
          <w:p w:rsidR="008809A1" w:rsidRPr="00D75F2B" w:rsidRDefault="008809A1" w:rsidP="003A7740">
            <w:pPr>
              <w:jc w:val="center"/>
              <w:rPr>
                <w:sz w:val="18"/>
                <w:szCs w:val="18"/>
              </w:rPr>
            </w:pPr>
            <w:r w:rsidRPr="00D75F2B">
              <w:rPr>
                <w:sz w:val="18"/>
                <w:szCs w:val="18"/>
              </w:rPr>
              <w:t xml:space="preserve">20  </w:t>
            </w:r>
          </w:p>
        </w:tc>
      </w:tr>
      <w:tr w:rsidR="008809A1" w:rsidRPr="00D75F2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rPr>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809A1" w:rsidRPr="00D75F2B" w:rsidRDefault="008809A1">
            <w:pPr>
              <w:rPr>
                <w:sz w:val="18"/>
                <w:szCs w:val="18"/>
              </w:rPr>
            </w:pPr>
            <w:r w:rsidRPr="00D75F2B">
              <w:rPr>
                <w:sz w:val="18"/>
                <w:szCs w:val="18"/>
              </w:rPr>
              <w:t>Proje</w:t>
            </w:r>
          </w:p>
        </w:tc>
        <w:tc>
          <w:tcPr>
            <w:tcW w:w="1256" w:type="pct"/>
            <w:tcBorders>
              <w:top w:val="single" w:sz="4" w:space="0" w:color="auto"/>
              <w:left w:val="single" w:sz="4" w:space="0" w:color="auto"/>
              <w:bottom w:val="single" w:sz="8" w:space="0" w:color="auto"/>
              <w:right w:val="single" w:sz="8" w:space="0" w:color="auto"/>
            </w:tcBorders>
          </w:tcPr>
          <w:p w:rsidR="008809A1" w:rsidRPr="00D75F2B" w:rsidRDefault="008809A1" w:rsidP="003A7740">
            <w:pPr>
              <w:jc w:val="center"/>
              <w:rPr>
                <w:sz w:val="18"/>
                <w:szCs w:val="18"/>
              </w:rPr>
            </w:pPr>
            <w:r w:rsidRPr="00D75F2B">
              <w:rPr>
                <w:sz w:val="18"/>
                <w:szCs w:val="18"/>
              </w:rPr>
              <w:t xml:space="preserve"> </w:t>
            </w:r>
          </w:p>
        </w:tc>
        <w:tc>
          <w:tcPr>
            <w:tcW w:w="767" w:type="pct"/>
            <w:tcBorders>
              <w:top w:val="single" w:sz="4" w:space="0" w:color="auto"/>
              <w:left w:val="single" w:sz="8" w:space="0" w:color="auto"/>
              <w:bottom w:val="single" w:sz="8" w:space="0" w:color="auto"/>
              <w:right w:val="single" w:sz="12" w:space="0" w:color="auto"/>
            </w:tcBorders>
          </w:tcPr>
          <w:p w:rsidR="008809A1" w:rsidRPr="00D75F2B" w:rsidRDefault="008809A1" w:rsidP="003A7740">
            <w:pPr>
              <w:jc w:val="center"/>
              <w:rPr>
                <w:sz w:val="18"/>
                <w:szCs w:val="18"/>
              </w:rPr>
            </w:pPr>
            <w:r w:rsidRPr="00D75F2B">
              <w:rPr>
                <w:sz w:val="18"/>
                <w:szCs w:val="18"/>
              </w:rPr>
              <w:t xml:space="preserve"> </w:t>
            </w:r>
          </w:p>
        </w:tc>
      </w:tr>
      <w:tr w:rsidR="008809A1" w:rsidRPr="00D75F2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rPr>
                <w:b/>
                <w:sz w:val="18"/>
                <w:szCs w:val="18"/>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809A1" w:rsidRPr="00D75F2B" w:rsidRDefault="008809A1">
            <w:pPr>
              <w:rPr>
                <w:sz w:val="18"/>
                <w:szCs w:val="18"/>
              </w:rPr>
            </w:pPr>
            <w:r w:rsidRPr="00D75F2B">
              <w:rPr>
                <w:sz w:val="18"/>
                <w:szCs w:val="18"/>
              </w:rPr>
              <w:t>Rapor</w:t>
            </w:r>
          </w:p>
        </w:tc>
        <w:tc>
          <w:tcPr>
            <w:tcW w:w="1256" w:type="pct"/>
            <w:tcBorders>
              <w:top w:val="single" w:sz="8" w:space="0" w:color="auto"/>
              <w:left w:val="single" w:sz="4" w:space="0" w:color="auto"/>
              <w:bottom w:val="single" w:sz="8" w:space="0" w:color="auto"/>
              <w:right w:val="single" w:sz="8" w:space="0" w:color="auto"/>
            </w:tcBorders>
          </w:tcPr>
          <w:p w:rsidR="008809A1" w:rsidRPr="00D75F2B" w:rsidRDefault="008809A1" w:rsidP="003A7740">
            <w:pPr>
              <w:jc w:val="center"/>
              <w:rPr>
                <w:sz w:val="18"/>
                <w:szCs w:val="18"/>
              </w:rPr>
            </w:pPr>
          </w:p>
        </w:tc>
        <w:tc>
          <w:tcPr>
            <w:tcW w:w="767" w:type="pct"/>
            <w:tcBorders>
              <w:top w:val="single" w:sz="8" w:space="0" w:color="auto"/>
              <w:left w:val="single" w:sz="8" w:space="0" w:color="auto"/>
              <w:bottom w:val="single" w:sz="8" w:space="0" w:color="auto"/>
              <w:right w:val="single" w:sz="12" w:space="0" w:color="auto"/>
            </w:tcBorders>
          </w:tcPr>
          <w:p w:rsidR="008809A1" w:rsidRPr="00D75F2B" w:rsidRDefault="008809A1">
            <w:pPr>
              <w:rPr>
                <w:sz w:val="18"/>
                <w:szCs w:val="18"/>
              </w:rPr>
            </w:pPr>
          </w:p>
        </w:tc>
      </w:tr>
      <w:tr w:rsidR="008809A1" w:rsidRPr="00D75F2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rPr>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809A1" w:rsidRPr="00D75F2B" w:rsidRDefault="008809A1">
            <w:pPr>
              <w:rPr>
                <w:sz w:val="18"/>
                <w:szCs w:val="18"/>
              </w:rPr>
            </w:pPr>
            <w:r w:rsidRPr="00D75F2B">
              <w:rPr>
                <w:sz w:val="18"/>
                <w:szCs w:val="18"/>
              </w:rPr>
              <w:t>Diğer (………)</w:t>
            </w:r>
          </w:p>
        </w:tc>
        <w:tc>
          <w:tcPr>
            <w:tcW w:w="1256" w:type="pct"/>
            <w:tcBorders>
              <w:top w:val="single" w:sz="8" w:space="0" w:color="auto"/>
              <w:left w:val="single" w:sz="4" w:space="0" w:color="auto"/>
              <w:bottom w:val="single" w:sz="12" w:space="0" w:color="auto"/>
              <w:right w:val="single" w:sz="8" w:space="0" w:color="auto"/>
            </w:tcBorders>
          </w:tcPr>
          <w:p w:rsidR="008809A1" w:rsidRPr="00D75F2B" w:rsidRDefault="008809A1">
            <w:pP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8809A1" w:rsidRPr="00D75F2B" w:rsidRDefault="008809A1">
            <w:pPr>
              <w:rPr>
                <w:sz w:val="18"/>
                <w:szCs w:val="18"/>
              </w:rPr>
            </w:pPr>
          </w:p>
        </w:tc>
      </w:tr>
      <w:tr w:rsidR="008809A1" w:rsidRPr="00D75F2B" w:rsidTr="003A774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809A1" w:rsidRPr="00D75F2B" w:rsidRDefault="008809A1">
            <w:pPr>
              <w:rPr>
                <w:sz w:val="18"/>
                <w:szCs w:val="18"/>
              </w:rPr>
            </w:pPr>
            <w:r w:rsidRPr="00D75F2B">
              <w:rPr>
                <w:sz w:val="18"/>
                <w:szCs w:val="18"/>
              </w:rPr>
              <w:t>Yazılı Sınav</w:t>
            </w:r>
          </w:p>
        </w:tc>
        <w:tc>
          <w:tcPr>
            <w:tcW w:w="1256" w:type="pct"/>
            <w:tcBorders>
              <w:top w:val="single" w:sz="12" w:space="0" w:color="auto"/>
              <w:left w:val="single" w:sz="4" w:space="0" w:color="auto"/>
              <w:bottom w:val="single" w:sz="8" w:space="0" w:color="auto"/>
              <w:right w:val="single" w:sz="8" w:space="0" w:color="auto"/>
            </w:tcBorders>
            <w:vAlign w:val="center"/>
          </w:tcPr>
          <w:p w:rsidR="008809A1" w:rsidRPr="00D75F2B" w:rsidRDefault="008809A1">
            <w:pPr>
              <w:jc w:val="center"/>
              <w:rPr>
                <w:sz w:val="18"/>
                <w:szCs w:val="18"/>
              </w:rPr>
            </w:pPr>
            <w:r w:rsidRPr="00D75F2B">
              <w:rPr>
                <w:sz w:val="18"/>
                <w:szCs w:val="18"/>
              </w:rPr>
              <w:t xml:space="preserve"> </w:t>
            </w:r>
            <w:r>
              <w:rPr>
                <w:sz w:val="18"/>
                <w:szCs w:val="18"/>
              </w:rPr>
              <w:t>1</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Pr="00D75F2B" w:rsidRDefault="008809A1">
            <w:pPr>
              <w:jc w:val="center"/>
              <w:rPr>
                <w:sz w:val="18"/>
                <w:szCs w:val="18"/>
              </w:rPr>
            </w:pPr>
            <w:r w:rsidRPr="00D75F2B">
              <w:rPr>
                <w:sz w:val="18"/>
                <w:szCs w:val="18"/>
              </w:rPr>
              <w:t xml:space="preserve"> 50</w:t>
            </w:r>
          </w:p>
        </w:tc>
      </w:tr>
      <w:tr w:rsidR="008809A1" w:rsidRPr="00D75F2B" w:rsidTr="003A7740">
        <w:trPr>
          <w:trHeight w:val="17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both"/>
              <w:rPr>
                <w:sz w:val="18"/>
                <w:szCs w:val="18"/>
              </w:rPr>
            </w:pPr>
            <w:r w:rsidRPr="00D75F2B">
              <w:rPr>
                <w:sz w:val="18"/>
                <w:szCs w:val="18"/>
              </w:rPr>
              <w:t xml:space="preserve"> -</w:t>
            </w:r>
          </w:p>
        </w:tc>
      </w:tr>
      <w:tr w:rsidR="008809A1" w:rsidRPr="00D75F2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D75F2B" w:rsidRDefault="008809A1" w:rsidP="003A7740">
            <w:pPr>
              <w:jc w:val="both"/>
              <w:rPr>
                <w:sz w:val="18"/>
                <w:szCs w:val="18"/>
              </w:rPr>
            </w:pPr>
            <w:r w:rsidRPr="00D75F2B">
              <w:rPr>
                <w:sz w:val="18"/>
                <w:szCs w:val="18"/>
              </w:rPr>
              <w:t>Doğal plazma kaynakları,</w:t>
            </w:r>
            <w:r w:rsidRPr="000E5814">
              <w:rPr>
                <w:sz w:val="18"/>
                <w:szCs w:val="18"/>
              </w:rPr>
              <w:t xml:space="preserve"> yaşadığımız çevre ve uzayda plazmalar</w:t>
            </w:r>
            <w:r>
              <w:rPr>
                <w:sz w:val="18"/>
                <w:szCs w:val="18"/>
              </w:rPr>
              <w:t>,</w:t>
            </w:r>
            <w:r w:rsidRPr="00D75F2B">
              <w:rPr>
                <w:sz w:val="18"/>
                <w:szCs w:val="18"/>
              </w:rPr>
              <w:t xml:space="preserve"> plazmanın tanımı ve özellikleri, plazma parametreleri,  plazma ile gazlar arasındaki farklar, plazma içinde meydana gelen olaylar, gaz deşarj tüpleri, plazmanın teknolojide kullanım alanları, vakum ve vakum sistem gereksinimleri ve plazma </w:t>
            </w:r>
            <w:r>
              <w:rPr>
                <w:sz w:val="18"/>
                <w:szCs w:val="18"/>
              </w:rPr>
              <w:t xml:space="preserve">ile </w:t>
            </w:r>
            <w:r w:rsidRPr="00D75F2B">
              <w:rPr>
                <w:sz w:val="18"/>
                <w:szCs w:val="18"/>
              </w:rPr>
              <w:t>yüzey işleme, plazma ince film depolama teknikleri ve yöntemleri, plazma jetler</w:t>
            </w:r>
            <w:r>
              <w:rPr>
                <w:sz w:val="18"/>
                <w:szCs w:val="18"/>
              </w:rPr>
              <w:t>, plazma ekran panelleri,</w:t>
            </w:r>
            <w:r w:rsidRPr="00D75F2B">
              <w:rPr>
                <w:sz w:val="18"/>
                <w:szCs w:val="18"/>
              </w:rPr>
              <w:t xml:space="preserve"> plazma antenler</w:t>
            </w:r>
            <w:r>
              <w:rPr>
                <w:sz w:val="18"/>
                <w:szCs w:val="18"/>
              </w:rPr>
              <w:t>, plazma ile ilgili</w:t>
            </w:r>
            <w:r w:rsidRPr="00D75F2B">
              <w:rPr>
                <w:sz w:val="18"/>
                <w:szCs w:val="18"/>
              </w:rPr>
              <w:t xml:space="preserve"> deney </w:t>
            </w:r>
            <w:r>
              <w:rPr>
                <w:sz w:val="18"/>
                <w:szCs w:val="18"/>
              </w:rPr>
              <w:t xml:space="preserve">ve </w:t>
            </w:r>
            <w:r w:rsidRPr="00D75F2B">
              <w:rPr>
                <w:sz w:val="18"/>
                <w:szCs w:val="18"/>
              </w:rPr>
              <w:t>deney düzeneklerini incelemek.</w:t>
            </w:r>
          </w:p>
        </w:tc>
      </w:tr>
      <w:tr w:rsidR="008809A1" w:rsidRPr="00D75F2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D75F2B" w:rsidRDefault="008809A1">
            <w:pPr>
              <w:rPr>
                <w:sz w:val="18"/>
                <w:szCs w:val="18"/>
              </w:rPr>
            </w:pPr>
            <w:r w:rsidRPr="00D75F2B">
              <w:rPr>
                <w:bCs/>
                <w:color w:val="000000"/>
                <w:sz w:val="18"/>
                <w:szCs w:val="18"/>
              </w:rPr>
              <w:t xml:space="preserve"> </w:t>
            </w:r>
            <w:r w:rsidRPr="00D75F2B">
              <w:rPr>
                <w:sz w:val="18"/>
                <w:szCs w:val="18"/>
                <w:lang w:val="en-GB"/>
              </w:rPr>
              <w:t>Dersin amacı,</w:t>
            </w:r>
            <w:r w:rsidRPr="00D75F2B">
              <w:rPr>
                <w:sz w:val="18"/>
                <w:szCs w:val="18"/>
              </w:rPr>
              <w:t xml:space="preserve"> plazma kavramı ve plazma teknolojilerine ait temel bilgileri öğreterek bu teknolojileri tanıtmak, çevremizdeki doğal plazmaları tanımak ve hayatımızla ilişkilendirmek.</w:t>
            </w:r>
          </w:p>
        </w:tc>
      </w:tr>
      <w:tr w:rsidR="008809A1" w:rsidRPr="00D75F2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D75F2B" w:rsidRDefault="008809A1" w:rsidP="003A7740">
            <w:pPr>
              <w:rPr>
                <w:sz w:val="18"/>
                <w:szCs w:val="18"/>
              </w:rPr>
            </w:pPr>
            <w:r>
              <w:rPr>
                <w:sz w:val="18"/>
                <w:szCs w:val="18"/>
              </w:rPr>
              <w:t>1.</w:t>
            </w:r>
            <w:r w:rsidRPr="00D75F2B">
              <w:rPr>
                <w:sz w:val="18"/>
                <w:szCs w:val="18"/>
              </w:rPr>
              <w:t>Doğa olaylarını açıklayabilme ve çözümleme.</w:t>
            </w:r>
          </w:p>
          <w:p w:rsidR="008809A1" w:rsidRPr="00D75F2B" w:rsidRDefault="008809A1" w:rsidP="003A7740">
            <w:pPr>
              <w:rPr>
                <w:sz w:val="18"/>
                <w:szCs w:val="18"/>
              </w:rPr>
            </w:pPr>
            <w:r>
              <w:rPr>
                <w:sz w:val="18"/>
                <w:szCs w:val="18"/>
              </w:rPr>
              <w:t>2.</w:t>
            </w:r>
            <w:r w:rsidRPr="00D75F2B">
              <w:rPr>
                <w:sz w:val="18"/>
                <w:szCs w:val="18"/>
              </w:rPr>
              <w:t>Verileri analiz edebilme, değerlendirebilme, deney yapma ve tasarlama.</w:t>
            </w:r>
          </w:p>
          <w:p w:rsidR="008809A1" w:rsidRPr="00D75F2B" w:rsidRDefault="008809A1" w:rsidP="003A7740">
            <w:pPr>
              <w:rPr>
                <w:sz w:val="18"/>
                <w:szCs w:val="18"/>
              </w:rPr>
            </w:pPr>
            <w:r>
              <w:rPr>
                <w:sz w:val="18"/>
                <w:szCs w:val="18"/>
              </w:rPr>
              <w:t>3.</w:t>
            </w:r>
            <w:r w:rsidRPr="00D75F2B">
              <w:rPr>
                <w:sz w:val="18"/>
                <w:szCs w:val="18"/>
              </w:rPr>
              <w:t>Edinilen bilgileri direkt olarak teknoloji ve endüstri ile ilişkilendirme ve uygulama.</w:t>
            </w:r>
          </w:p>
          <w:p w:rsidR="008809A1" w:rsidRPr="00D75F2B" w:rsidRDefault="008809A1" w:rsidP="003A7740">
            <w:pPr>
              <w:rPr>
                <w:sz w:val="18"/>
                <w:szCs w:val="18"/>
              </w:rPr>
            </w:pPr>
            <w:r>
              <w:rPr>
                <w:sz w:val="18"/>
                <w:szCs w:val="18"/>
              </w:rPr>
              <w:t>4.</w:t>
            </w:r>
            <w:r w:rsidRPr="00D75F2B">
              <w:rPr>
                <w:sz w:val="18"/>
                <w:szCs w:val="18"/>
              </w:rPr>
              <w:t>Takım çalışması yapabilme.</w:t>
            </w:r>
          </w:p>
          <w:p w:rsidR="008809A1" w:rsidRPr="00D75F2B" w:rsidRDefault="008809A1" w:rsidP="003A7740">
            <w:pPr>
              <w:rPr>
                <w:sz w:val="18"/>
                <w:szCs w:val="18"/>
              </w:rPr>
            </w:pPr>
            <w:r>
              <w:rPr>
                <w:sz w:val="18"/>
                <w:szCs w:val="18"/>
              </w:rPr>
              <w:t>5.</w:t>
            </w:r>
            <w:r w:rsidRPr="00D75F2B">
              <w:rPr>
                <w:sz w:val="18"/>
                <w:szCs w:val="18"/>
              </w:rPr>
              <w:t>Mesleki güncel konuları izleme</w:t>
            </w:r>
          </w:p>
        </w:tc>
      </w:tr>
      <w:tr w:rsidR="008809A1" w:rsidRPr="00D75F2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D75F2B" w:rsidRDefault="008809A1" w:rsidP="003A7740">
            <w:pPr>
              <w:rPr>
                <w:sz w:val="18"/>
                <w:szCs w:val="18"/>
              </w:rPr>
            </w:pPr>
            <w:r>
              <w:rPr>
                <w:sz w:val="18"/>
                <w:szCs w:val="18"/>
              </w:rPr>
              <w:t>1.</w:t>
            </w:r>
            <w:r w:rsidRPr="00D75F2B">
              <w:rPr>
                <w:sz w:val="18"/>
                <w:szCs w:val="18"/>
              </w:rPr>
              <w:t>Doğal plaz</w:t>
            </w:r>
            <w:r>
              <w:rPr>
                <w:sz w:val="18"/>
                <w:szCs w:val="18"/>
              </w:rPr>
              <w:t>ma kaynaklarını öğrenir</w:t>
            </w:r>
            <w:r w:rsidRPr="00D75F2B">
              <w:rPr>
                <w:sz w:val="18"/>
                <w:szCs w:val="18"/>
              </w:rPr>
              <w:t>.</w:t>
            </w:r>
          </w:p>
          <w:p w:rsidR="008809A1" w:rsidRPr="00D75F2B" w:rsidRDefault="008809A1" w:rsidP="003A7740">
            <w:pPr>
              <w:rPr>
                <w:sz w:val="18"/>
                <w:szCs w:val="18"/>
              </w:rPr>
            </w:pPr>
            <w:r>
              <w:rPr>
                <w:sz w:val="18"/>
                <w:szCs w:val="18"/>
              </w:rPr>
              <w:t>2.Plazma parametrelerini öğrenir</w:t>
            </w:r>
            <w:r w:rsidRPr="00D75F2B">
              <w:rPr>
                <w:sz w:val="18"/>
                <w:szCs w:val="18"/>
              </w:rPr>
              <w:t>.</w:t>
            </w:r>
          </w:p>
          <w:p w:rsidR="008809A1" w:rsidRPr="00D75F2B" w:rsidRDefault="008809A1" w:rsidP="003A7740">
            <w:pPr>
              <w:rPr>
                <w:sz w:val="18"/>
                <w:szCs w:val="18"/>
              </w:rPr>
            </w:pPr>
            <w:r>
              <w:rPr>
                <w:sz w:val="18"/>
                <w:szCs w:val="18"/>
              </w:rPr>
              <w:t>3.</w:t>
            </w:r>
            <w:r w:rsidRPr="00D75F2B">
              <w:rPr>
                <w:sz w:val="18"/>
                <w:szCs w:val="18"/>
              </w:rPr>
              <w:t>Plazma ve</w:t>
            </w:r>
            <w:r>
              <w:rPr>
                <w:sz w:val="18"/>
                <w:szCs w:val="18"/>
              </w:rPr>
              <w:t xml:space="preserve"> gazlar arasındaki farkı öğrenir</w:t>
            </w:r>
            <w:r w:rsidRPr="00D75F2B">
              <w:rPr>
                <w:sz w:val="18"/>
                <w:szCs w:val="18"/>
              </w:rPr>
              <w:t>.</w:t>
            </w:r>
          </w:p>
          <w:p w:rsidR="008809A1" w:rsidRPr="00D75F2B" w:rsidRDefault="008809A1" w:rsidP="003A7740">
            <w:pPr>
              <w:rPr>
                <w:sz w:val="18"/>
                <w:szCs w:val="18"/>
              </w:rPr>
            </w:pPr>
            <w:r>
              <w:rPr>
                <w:sz w:val="18"/>
                <w:szCs w:val="18"/>
              </w:rPr>
              <w:t>4.Gaz deşarj olayını öğrenir</w:t>
            </w:r>
            <w:r w:rsidRPr="00D75F2B">
              <w:rPr>
                <w:sz w:val="18"/>
                <w:szCs w:val="18"/>
              </w:rPr>
              <w:t>.</w:t>
            </w:r>
          </w:p>
          <w:p w:rsidR="008809A1" w:rsidRPr="00D75F2B" w:rsidRDefault="008809A1" w:rsidP="003A7740">
            <w:pPr>
              <w:rPr>
                <w:sz w:val="18"/>
                <w:szCs w:val="18"/>
              </w:rPr>
            </w:pPr>
            <w:r>
              <w:rPr>
                <w:sz w:val="18"/>
                <w:szCs w:val="18"/>
              </w:rPr>
              <w:t>5.</w:t>
            </w:r>
            <w:r w:rsidRPr="00D75F2B">
              <w:rPr>
                <w:sz w:val="18"/>
                <w:szCs w:val="18"/>
              </w:rPr>
              <w:t xml:space="preserve">Plazma ince </w:t>
            </w:r>
            <w:r>
              <w:rPr>
                <w:sz w:val="18"/>
                <w:szCs w:val="18"/>
              </w:rPr>
              <w:t>film üretim sistemlerini tanır</w:t>
            </w:r>
            <w:r w:rsidRPr="00D75F2B">
              <w:rPr>
                <w:sz w:val="18"/>
                <w:szCs w:val="18"/>
              </w:rPr>
              <w:t>.</w:t>
            </w:r>
          </w:p>
          <w:p w:rsidR="008809A1" w:rsidRPr="00D75F2B" w:rsidRDefault="008809A1" w:rsidP="003A7740">
            <w:pPr>
              <w:rPr>
                <w:sz w:val="18"/>
                <w:szCs w:val="18"/>
              </w:rPr>
            </w:pPr>
            <w:r>
              <w:rPr>
                <w:sz w:val="18"/>
                <w:szCs w:val="18"/>
              </w:rPr>
              <w:t>6.</w:t>
            </w:r>
            <w:r w:rsidRPr="00D75F2B">
              <w:rPr>
                <w:sz w:val="18"/>
                <w:szCs w:val="18"/>
              </w:rPr>
              <w:t xml:space="preserve">Plazma jet, plazma anten, </w:t>
            </w:r>
            <w:r>
              <w:rPr>
                <w:sz w:val="18"/>
                <w:szCs w:val="18"/>
              </w:rPr>
              <w:t>plazma ekran panellerini öğrenir</w:t>
            </w:r>
            <w:r w:rsidRPr="00D75F2B">
              <w:rPr>
                <w:sz w:val="18"/>
                <w:szCs w:val="18"/>
              </w:rPr>
              <w:t>.</w:t>
            </w:r>
          </w:p>
          <w:p w:rsidR="008809A1" w:rsidRPr="00D75F2B" w:rsidRDefault="008809A1" w:rsidP="003A7740">
            <w:pPr>
              <w:rPr>
                <w:sz w:val="18"/>
                <w:szCs w:val="18"/>
              </w:rPr>
            </w:pPr>
            <w:r>
              <w:rPr>
                <w:sz w:val="18"/>
                <w:szCs w:val="18"/>
              </w:rPr>
              <w:t>7.</w:t>
            </w:r>
            <w:r w:rsidRPr="00D75F2B">
              <w:rPr>
                <w:sz w:val="18"/>
                <w:szCs w:val="18"/>
              </w:rPr>
              <w:t xml:space="preserve">Plazmanın teknolojide </w:t>
            </w:r>
            <w:r>
              <w:rPr>
                <w:sz w:val="18"/>
                <w:szCs w:val="18"/>
              </w:rPr>
              <w:t>kullanım alanlarını bilir</w:t>
            </w:r>
            <w:r w:rsidRPr="00D75F2B">
              <w:rPr>
                <w:sz w:val="18"/>
                <w:szCs w:val="18"/>
              </w:rPr>
              <w:t>.</w:t>
            </w:r>
          </w:p>
        </w:tc>
      </w:tr>
      <w:tr w:rsidR="008809A1" w:rsidRPr="00D75F2B" w:rsidTr="003A7740">
        <w:trPr>
          <w:trHeight w:val="4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D75F2B" w:rsidRDefault="008809A1" w:rsidP="003A7740">
            <w:pPr>
              <w:spacing w:line="360" w:lineRule="auto"/>
              <w:jc w:val="both"/>
              <w:rPr>
                <w:sz w:val="18"/>
                <w:szCs w:val="18"/>
              </w:rPr>
            </w:pPr>
            <w:r>
              <w:rPr>
                <w:sz w:val="18"/>
                <w:szCs w:val="18"/>
              </w:rPr>
              <w:t>1.</w:t>
            </w:r>
            <w:r w:rsidRPr="00D75F2B">
              <w:rPr>
                <w:sz w:val="18"/>
                <w:szCs w:val="18"/>
              </w:rPr>
              <w:t>Ekem, N. Musa, G., Akan, T (2001), Plasma Physics Textbook, Eskisehir.</w:t>
            </w:r>
          </w:p>
          <w:p w:rsidR="008809A1" w:rsidRPr="00D75F2B" w:rsidRDefault="008809A1" w:rsidP="003A7740">
            <w:pPr>
              <w:spacing w:line="360" w:lineRule="auto"/>
              <w:jc w:val="both"/>
              <w:rPr>
                <w:sz w:val="18"/>
                <w:szCs w:val="18"/>
              </w:rPr>
            </w:pPr>
            <w:r>
              <w:rPr>
                <w:sz w:val="18"/>
                <w:szCs w:val="18"/>
              </w:rPr>
              <w:t>2.</w:t>
            </w:r>
            <w:r w:rsidRPr="00D75F2B">
              <w:rPr>
                <w:sz w:val="18"/>
                <w:szCs w:val="18"/>
              </w:rPr>
              <w:t>Grill,A. (1993), Cold Plasma in Materials Fabrcation, IEEE Press</w:t>
            </w:r>
          </w:p>
        </w:tc>
      </w:tr>
      <w:tr w:rsidR="008809A1" w:rsidRPr="00D75F2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D75F2B" w:rsidRDefault="008809A1" w:rsidP="003A7740">
            <w:pPr>
              <w:spacing w:line="360" w:lineRule="auto"/>
              <w:jc w:val="both"/>
              <w:rPr>
                <w:sz w:val="18"/>
                <w:szCs w:val="18"/>
              </w:rPr>
            </w:pPr>
            <w:r>
              <w:rPr>
                <w:b/>
                <w:sz w:val="18"/>
                <w:szCs w:val="18"/>
              </w:rPr>
              <w:t>1.</w:t>
            </w:r>
            <w:r w:rsidRPr="00D75F2B">
              <w:rPr>
                <w:b/>
                <w:sz w:val="18"/>
                <w:szCs w:val="18"/>
              </w:rPr>
              <w:t xml:space="preserve">Roth J.R. </w:t>
            </w:r>
            <w:r w:rsidRPr="00D75F2B">
              <w:rPr>
                <w:sz w:val="18"/>
                <w:szCs w:val="18"/>
              </w:rPr>
              <w:t>, Industrial Plasma Engineering Volume 1, IOP publishing 1995</w:t>
            </w:r>
          </w:p>
          <w:p w:rsidR="008809A1" w:rsidRPr="00D75F2B" w:rsidRDefault="008809A1" w:rsidP="003A7740">
            <w:pPr>
              <w:spacing w:line="360" w:lineRule="auto"/>
              <w:jc w:val="both"/>
              <w:rPr>
                <w:sz w:val="18"/>
                <w:szCs w:val="18"/>
              </w:rPr>
            </w:pPr>
            <w:r>
              <w:rPr>
                <w:b/>
                <w:sz w:val="18"/>
                <w:szCs w:val="18"/>
              </w:rPr>
              <w:t>2.</w:t>
            </w:r>
            <w:r w:rsidRPr="00D75F2B">
              <w:rPr>
                <w:b/>
                <w:sz w:val="18"/>
                <w:szCs w:val="18"/>
              </w:rPr>
              <w:t xml:space="preserve">Roth J.R. </w:t>
            </w:r>
            <w:r w:rsidRPr="00D75F2B">
              <w:rPr>
                <w:sz w:val="18"/>
                <w:szCs w:val="18"/>
              </w:rPr>
              <w:t>, Industrial Plasma Engineering Volume 2, IOP publishing 2001</w:t>
            </w:r>
          </w:p>
          <w:p w:rsidR="008809A1" w:rsidRPr="00D75F2B" w:rsidRDefault="008809A1" w:rsidP="003A7740">
            <w:pPr>
              <w:spacing w:line="360" w:lineRule="auto"/>
              <w:jc w:val="both"/>
              <w:rPr>
                <w:sz w:val="18"/>
                <w:szCs w:val="18"/>
              </w:rPr>
            </w:pPr>
            <w:r>
              <w:rPr>
                <w:b/>
                <w:sz w:val="18"/>
                <w:szCs w:val="18"/>
              </w:rPr>
              <w:t>3.</w:t>
            </w:r>
            <w:r w:rsidRPr="00D75F2B">
              <w:rPr>
                <w:b/>
                <w:sz w:val="18"/>
                <w:szCs w:val="18"/>
              </w:rPr>
              <w:t>Roth,A. (1995)</w:t>
            </w:r>
            <w:r w:rsidRPr="00D75F2B">
              <w:rPr>
                <w:sz w:val="18"/>
                <w:szCs w:val="18"/>
              </w:rPr>
              <w:t xml:space="preserve"> , Vacuum Technology, Amsterdam: Elsevier Publishing Company.</w:t>
            </w:r>
          </w:p>
          <w:p w:rsidR="008809A1" w:rsidRPr="00D75F2B" w:rsidRDefault="008809A1" w:rsidP="003A7740">
            <w:pPr>
              <w:spacing w:line="360" w:lineRule="auto"/>
              <w:jc w:val="both"/>
              <w:rPr>
                <w:sz w:val="18"/>
                <w:szCs w:val="18"/>
              </w:rPr>
            </w:pPr>
            <w:r>
              <w:rPr>
                <w:b/>
                <w:sz w:val="18"/>
                <w:szCs w:val="18"/>
              </w:rPr>
              <w:lastRenderedPageBreak/>
              <w:t>4.</w:t>
            </w:r>
            <w:r w:rsidRPr="00D75F2B">
              <w:rPr>
                <w:b/>
                <w:sz w:val="18"/>
                <w:szCs w:val="18"/>
              </w:rPr>
              <w:t>Lieberman,M. , Lichtenberg,A.L.,</w:t>
            </w:r>
            <w:r w:rsidRPr="00D75F2B">
              <w:rPr>
                <w:sz w:val="18"/>
                <w:szCs w:val="18"/>
              </w:rPr>
              <w:t xml:space="preserve"> Principles of Plasma Discharges And Materials Processing, New York: Wiley-Interscience Publication</w:t>
            </w:r>
          </w:p>
        </w:tc>
      </w:tr>
      <w:tr w:rsidR="008809A1" w:rsidRPr="00D75F2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D75F2B" w:rsidRDefault="008809A1">
            <w:pPr>
              <w:jc w:val="both"/>
              <w:rPr>
                <w:sz w:val="18"/>
                <w:szCs w:val="18"/>
              </w:rPr>
            </w:pPr>
            <w:r w:rsidRPr="00D75F2B">
              <w:rPr>
                <w:sz w:val="18"/>
                <w:szCs w:val="18"/>
              </w:rPr>
              <w:t xml:space="preserve"> </w:t>
            </w:r>
          </w:p>
        </w:tc>
      </w:tr>
    </w:tbl>
    <w:p w:rsidR="008809A1" w:rsidRDefault="008809A1" w:rsidP="003A7740">
      <w:pPr>
        <w:rPr>
          <w:sz w:val="18"/>
          <w:szCs w:val="18"/>
        </w:rPr>
        <w:sectPr w:rsidR="008809A1"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8809A1" w:rsidRPr="0033725A" w:rsidTr="00B44A74">
        <w:trPr>
          <w:trHeight w:val="510"/>
          <w:jc w:val="center"/>
        </w:trPr>
        <w:tc>
          <w:tcPr>
            <w:tcW w:w="5000" w:type="pct"/>
            <w:gridSpan w:val="2"/>
            <w:shd w:val="clear" w:color="auto" w:fill="auto"/>
            <w:vAlign w:val="center"/>
          </w:tcPr>
          <w:p w:rsidR="008809A1" w:rsidRPr="0033725A" w:rsidRDefault="008809A1">
            <w:pPr>
              <w:jc w:val="center"/>
              <w:rPr>
                <w:b/>
              </w:rPr>
            </w:pPr>
            <w:r w:rsidRPr="0033725A">
              <w:rPr>
                <w:b/>
                <w:sz w:val="22"/>
                <w:szCs w:val="22"/>
              </w:rPr>
              <w:lastRenderedPageBreak/>
              <w:t>DERSİN HAFTALIK PLANI</w:t>
            </w:r>
          </w:p>
        </w:tc>
      </w:tr>
      <w:tr w:rsidR="008809A1" w:rsidRPr="0033725A" w:rsidTr="00B44A74">
        <w:trPr>
          <w:jc w:val="center"/>
        </w:trPr>
        <w:tc>
          <w:tcPr>
            <w:tcW w:w="593" w:type="pct"/>
            <w:shd w:val="clear" w:color="auto" w:fill="auto"/>
          </w:tcPr>
          <w:p w:rsidR="008809A1" w:rsidRPr="0033725A" w:rsidRDefault="008809A1">
            <w:pPr>
              <w:jc w:val="center"/>
              <w:rPr>
                <w:b/>
              </w:rPr>
            </w:pPr>
            <w:r w:rsidRPr="0033725A">
              <w:rPr>
                <w:b/>
                <w:sz w:val="22"/>
                <w:szCs w:val="22"/>
              </w:rPr>
              <w:t>HAFTA</w:t>
            </w:r>
          </w:p>
        </w:tc>
        <w:tc>
          <w:tcPr>
            <w:tcW w:w="4407" w:type="pct"/>
            <w:shd w:val="clear" w:color="auto" w:fill="auto"/>
          </w:tcPr>
          <w:p w:rsidR="008809A1" w:rsidRPr="0033725A" w:rsidRDefault="008809A1">
            <w:pPr>
              <w:rPr>
                <w:b/>
              </w:rPr>
            </w:pPr>
            <w:r w:rsidRPr="0033725A">
              <w:rPr>
                <w:b/>
                <w:sz w:val="22"/>
                <w:szCs w:val="22"/>
              </w:rPr>
              <w:t>İŞLENEN KONULAR</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1</w:t>
            </w:r>
          </w:p>
        </w:tc>
        <w:tc>
          <w:tcPr>
            <w:tcW w:w="4407" w:type="pct"/>
            <w:shd w:val="clear" w:color="auto" w:fill="auto"/>
          </w:tcPr>
          <w:p w:rsidR="008809A1" w:rsidRPr="0033725A" w:rsidRDefault="008809A1" w:rsidP="003A7740">
            <w:r w:rsidRPr="0033725A">
              <w:rPr>
                <w:sz w:val="22"/>
                <w:szCs w:val="22"/>
              </w:rPr>
              <w:t xml:space="preserve"> Doğal plazma kaynakları, yaşadığımız çevre ve uzayda  plazmalar</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2</w:t>
            </w:r>
          </w:p>
        </w:tc>
        <w:tc>
          <w:tcPr>
            <w:tcW w:w="4407" w:type="pct"/>
            <w:shd w:val="clear" w:color="auto" w:fill="auto"/>
          </w:tcPr>
          <w:p w:rsidR="008809A1" w:rsidRPr="0033725A" w:rsidRDefault="008809A1" w:rsidP="003A7740">
            <w:r w:rsidRPr="0033725A">
              <w:rPr>
                <w:sz w:val="22"/>
                <w:szCs w:val="22"/>
              </w:rPr>
              <w:t>Plazmanın tanımı ve özellikleri</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3</w:t>
            </w:r>
          </w:p>
        </w:tc>
        <w:tc>
          <w:tcPr>
            <w:tcW w:w="4407" w:type="pct"/>
            <w:shd w:val="clear" w:color="auto" w:fill="auto"/>
          </w:tcPr>
          <w:p w:rsidR="008809A1" w:rsidRPr="0033725A" w:rsidRDefault="008809A1" w:rsidP="003A7740">
            <w:r w:rsidRPr="0033725A">
              <w:rPr>
                <w:sz w:val="22"/>
                <w:szCs w:val="22"/>
              </w:rPr>
              <w:t xml:space="preserve"> Plazma parametreleri</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4</w:t>
            </w:r>
          </w:p>
        </w:tc>
        <w:tc>
          <w:tcPr>
            <w:tcW w:w="4407" w:type="pct"/>
            <w:shd w:val="clear" w:color="auto" w:fill="auto"/>
          </w:tcPr>
          <w:p w:rsidR="008809A1" w:rsidRPr="0033725A" w:rsidRDefault="008809A1" w:rsidP="003A7740">
            <w:r w:rsidRPr="0033725A">
              <w:rPr>
                <w:sz w:val="22"/>
                <w:szCs w:val="22"/>
              </w:rPr>
              <w:t xml:space="preserve"> Plazma ile gazlar arasındaki farklar</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5</w:t>
            </w:r>
          </w:p>
        </w:tc>
        <w:tc>
          <w:tcPr>
            <w:tcW w:w="4407" w:type="pct"/>
            <w:shd w:val="clear" w:color="auto" w:fill="auto"/>
          </w:tcPr>
          <w:p w:rsidR="008809A1" w:rsidRPr="0033725A" w:rsidRDefault="008809A1" w:rsidP="003A7740">
            <w:r w:rsidRPr="0033725A">
              <w:rPr>
                <w:sz w:val="22"/>
                <w:szCs w:val="22"/>
              </w:rPr>
              <w:t xml:space="preserve"> Plazma içinde meydana gelen olaylar</w:t>
            </w:r>
          </w:p>
        </w:tc>
      </w:tr>
      <w:tr w:rsidR="008809A1" w:rsidRPr="0033725A" w:rsidTr="00B44A74">
        <w:trPr>
          <w:jc w:val="center"/>
        </w:trPr>
        <w:tc>
          <w:tcPr>
            <w:tcW w:w="593" w:type="pct"/>
            <w:tcBorders>
              <w:bottom w:val="single" w:sz="6" w:space="0" w:color="auto"/>
            </w:tcBorders>
            <w:shd w:val="clear" w:color="auto" w:fill="auto"/>
            <w:vAlign w:val="center"/>
          </w:tcPr>
          <w:p w:rsidR="008809A1" w:rsidRPr="0033725A" w:rsidRDefault="008809A1">
            <w:pPr>
              <w:jc w:val="center"/>
            </w:pPr>
            <w:r w:rsidRPr="0033725A">
              <w:rPr>
                <w:sz w:val="22"/>
                <w:szCs w:val="22"/>
              </w:rPr>
              <w:t>6</w:t>
            </w:r>
          </w:p>
        </w:tc>
        <w:tc>
          <w:tcPr>
            <w:tcW w:w="4407" w:type="pct"/>
            <w:tcBorders>
              <w:bottom w:val="single" w:sz="6" w:space="0" w:color="auto"/>
            </w:tcBorders>
            <w:shd w:val="clear" w:color="auto" w:fill="auto"/>
          </w:tcPr>
          <w:p w:rsidR="008809A1" w:rsidRPr="0033725A" w:rsidRDefault="008809A1">
            <w:r w:rsidRPr="0033725A">
              <w:rPr>
                <w:sz w:val="22"/>
                <w:szCs w:val="22"/>
              </w:rPr>
              <w:t xml:space="preserve"> Gaz deşarj tüpleri</w:t>
            </w:r>
          </w:p>
        </w:tc>
      </w:tr>
      <w:tr w:rsidR="008809A1" w:rsidRPr="0033725A" w:rsidTr="00B44A74">
        <w:trPr>
          <w:jc w:val="center"/>
        </w:trPr>
        <w:tc>
          <w:tcPr>
            <w:tcW w:w="593" w:type="pct"/>
            <w:tcBorders>
              <w:top w:val="single" w:sz="6" w:space="0" w:color="auto"/>
              <w:bottom w:val="single" w:sz="6" w:space="0" w:color="auto"/>
            </w:tcBorders>
            <w:shd w:val="clear" w:color="auto" w:fill="D9D9D9"/>
            <w:vAlign w:val="center"/>
          </w:tcPr>
          <w:p w:rsidR="008809A1" w:rsidRPr="0033725A" w:rsidRDefault="008809A1">
            <w:pPr>
              <w:jc w:val="center"/>
            </w:pPr>
            <w:r w:rsidRPr="0033725A">
              <w:rPr>
                <w:sz w:val="22"/>
                <w:szCs w:val="22"/>
              </w:rPr>
              <w:t>7-8</w:t>
            </w:r>
          </w:p>
        </w:tc>
        <w:tc>
          <w:tcPr>
            <w:tcW w:w="4407" w:type="pct"/>
            <w:tcBorders>
              <w:top w:val="single" w:sz="6" w:space="0" w:color="auto"/>
              <w:bottom w:val="single" w:sz="6" w:space="0" w:color="auto"/>
            </w:tcBorders>
            <w:shd w:val="clear" w:color="auto" w:fill="D9D9D9"/>
          </w:tcPr>
          <w:p w:rsidR="008809A1" w:rsidRPr="0033725A" w:rsidRDefault="008809A1" w:rsidP="003A7740">
            <w:r w:rsidRPr="0033725A">
              <w:rPr>
                <w:sz w:val="22"/>
                <w:szCs w:val="22"/>
              </w:rPr>
              <w:t xml:space="preserve">ARA SINAV </w:t>
            </w:r>
          </w:p>
        </w:tc>
      </w:tr>
      <w:tr w:rsidR="008809A1" w:rsidRPr="0033725A" w:rsidTr="00B44A74">
        <w:trPr>
          <w:jc w:val="center"/>
        </w:trPr>
        <w:tc>
          <w:tcPr>
            <w:tcW w:w="593" w:type="pct"/>
            <w:tcBorders>
              <w:top w:val="single" w:sz="6" w:space="0" w:color="auto"/>
            </w:tcBorders>
            <w:shd w:val="clear" w:color="auto" w:fill="auto"/>
            <w:vAlign w:val="center"/>
          </w:tcPr>
          <w:p w:rsidR="008809A1" w:rsidRPr="0033725A" w:rsidRDefault="008809A1">
            <w:pPr>
              <w:jc w:val="center"/>
            </w:pPr>
            <w:r w:rsidRPr="0033725A">
              <w:rPr>
                <w:sz w:val="22"/>
                <w:szCs w:val="22"/>
              </w:rPr>
              <w:t>9</w:t>
            </w:r>
          </w:p>
        </w:tc>
        <w:tc>
          <w:tcPr>
            <w:tcW w:w="4407" w:type="pct"/>
            <w:tcBorders>
              <w:top w:val="single" w:sz="6" w:space="0" w:color="auto"/>
            </w:tcBorders>
            <w:shd w:val="clear" w:color="auto" w:fill="auto"/>
          </w:tcPr>
          <w:p w:rsidR="008809A1" w:rsidRPr="0033725A" w:rsidRDefault="008809A1" w:rsidP="003A7740">
            <w:r w:rsidRPr="0033725A">
              <w:rPr>
                <w:sz w:val="22"/>
                <w:szCs w:val="22"/>
              </w:rPr>
              <w:t xml:space="preserve"> Plazmanın teknolojide kullanım alanları,</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10</w:t>
            </w:r>
          </w:p>
        </w:tc>
        <w:tc>
          <w:tcPr>
            <w:tcW w:w="4407" w:type="pct"/>
            <w:shd w:val="clear" w:color="auto" w:fill="auto"/>
          </w:tcPr>
          <w:p w:rsidR="008809A1" w:rsidRPr="0033725A" w:rsidRDefault="008809A1" w:rsidP="003A7740">
            <w:r w:rsidRPr="0033725A">
              <w:rPr>
                <w:sz w:val="22"/>
                <w:szCs w:val="22"/>
              </w:rPr>
              <w:t xml:space="preserve"> Vakum ve vakum sistem gereksinimleri</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11</w:t>
            </w:r>
          </w:p>
        </w:tc>
        <w:tc>
          <w:tcPr>
            <w:tcW w:w="4407" w:type="pct"/>
            <w:shd w:val="clear" w:color="auto" w:fill="auto"/>
          </w:tcPr>
          <w:p w:rsidR="008809A1" w:rsidRPr="0033725A" w:rsidRDefault="008809A1">
            <w:r w:rsidRPr="0033725A">
              <w:rPr>
                <w:sz w:val="22"/>
                <w:szCs w:val="22"/>
              </w:rPr>
              <w:t xml:space="preserve"> Plazma ile yüzey işleme, plazma ince film depolama teknikleri ve yöntemleri,</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12</w:t>
            </w:r>
          </w:p>
        </w:tc>
        <w:tc>
          <w:tcPr>
            <w:tcW w:w="4407" w:type="pct"/>
            <w:shd w:val="clear" w:color="auto" w:fill="auto"/>
          </w:tcPr>
          <w:p w:rsidR="008809A1" w:rsidRPr="0033725A" w:rsidRDefault="008809A1" w:rsidP="003A7740">
            <w:r w:rsidRPr="0033725A">
              <w:rPr>
                <w:sz w:val="22"/>
                <w:szCs w:val="22"/>
              </w:rPr>
              <w:t xml:space="preserve"> Plazma jetler, plazma ekran panelleri, plazma antenler</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13</w:t>
            </w:r>
          </w:p>
        </w:tc>
        <w:tc>
          <w:tcPr>
            <w:tcW w:w="4407" w:type="pct"/>
            <w:shd w:val="clear" w:color="auto" w:fill="auto"/>
          </w:tcPr>
          <w:p w:rsidR="008809A1" w:rsidRPr="0033725A" w:rsidRDefault="008809A1" w:rsidP="003A7740">
            <w:r w:rsidRPr="0033725A">
              <w:rPr>
                <w:sz w:val="22"/>
                <w:szCs w:val="22"/>
              </w:rPr>
              <w:t xml:space="preserve"> Plazmanın gösterilebileceği deney ve  deney düzeneklerini incelemek.</w:t>
            </w:r>
          </w:p>
        </w:tc>
      </w:tr>
      <w:tr w:rsidR="008809A1" w:rsidRPr="0033725A" w:rsidTr="00B44A74">
        <w:trPr>
          <w:jc w:val="center"/>
        </w:trPr>
        <w:tc>
          <w:tcPr>
            <w:tcW w:w="593" w:type="pct"/>
            <w:tcBorders>
              <w:bottom w:val="single" w:sz="6" w:space="0" w:color="auto"/>
            </w:tcBorders>
            <w:shd w:val="clear" w:color="auto" w:fill="auto"/>
            <w:vAlign w:val="center"/>
          </w:tcPr>
          <w:p w:rsidR="008809A1" w:rsidRPr="0033725A" w:rsidRDefault="008809A1">
            <w:pPr>
              <w:jc w:val="center"/>
            </w:pPr>
            <w:r w:rsidRPr="0033725A">
              <w:rPr>
                <w:sz w:val="22"/>
                <w:szCs w:val="22"/>
              </w:rPr>
              <w:t>14</w:t>
            </w:r>
          </w:p>
        </w:tc>
        <w:tc>
          <w:tcPr>
            <w:tcW w:w="4407" w:type="pct"/>
            <w:tcBorders>
              <w:bottom w:val="single" w:sz="6" w:space="0" w:color="auto"/>
            </w:tcBorders>
            <w:shd w:val="clear" w:color="auto" w:fill="auto"/>
          </w:tcPr>
          <w:p w:rsidR="008809A1" w:rsidRPr="0033725A" w:rsidRDefault="008809A1" w:rsidP="003A7740">
            <w:r w:rsidRPr="0033725A">
              <w:rPr>
                <w:sz w:val="22"/>
                <w:szCs w:val="22"/>
              </w:rPr>
              <w:t xml:space="preserve"> Plazmanın gösterilebileceği deney ve deney düzeneklerini incelemek.</w:t>
            </w:r>
          </w:p>
        </w:tc>
      </w:tr>
      <w:tr w:rsidR="008809A1" w:rsidRPr="0033725A" w:rsidTr="00B44A74">
        <w:trPr>
          <w:trHeight w:val="322"/>
          <w:jc w:val="center"/>
        </w:trPr>
        <w:tc>
          <w:tcPr>
            <w:tcW w:w="593" w:type="pct"/>
            <w:tcBorders>
              <w:top w:val="single" w:sz="6" w:space="0" w:color="auto"/>
              <w:bottom w:val="single" w:sz="12" w:space="0" w:color="auto"/>
            </w:tcBorders>
            <w:shd w:val="clear" w:color="auto" w:fill="D9D9D9"/>
            <w:vAlign w:val="center"/>
          </w:tcPr>
          <w:p w:rsidR="008809A1" w:rsidRPr="0033725A" w:rsidRDefault="008809A1" w:rsidP="00B44A74">
            <w:pPr>
              <w:jc w:val="center"/>
            </w:pPr>
            <w:r w:rsidRPr="0033725A">
              <w:rPr>
                <w:sz w:val="22"/>
                <w:szCs w:val="22"/>
              </w:rPr>
              <w:t>15-16</w:t>
            </w:r>
          </w:p>
        </w:tc>
        <w:tc>
          <w:tcPr>
            <w:tcW w:w="4407" w:type="pct"/>
            <w:tcBorders>
              <w:top w:val="single" w:sz="6" w:space="0" w:color="auto"/>
              <w:bottom w:val="single" w:sz="12" w:space="0" w:color="auto"/>
            </w:tcBorders>
            <w:shd w:val="clear" w:color="auto" w:fill="D9D9D9"/>
            <w:vAlign w:val="center"/>
          </w:tcPr>
          <w:p w:rsidR="008809A1" w:rsidRPr="0033725A" w:rsidRDefault="008809A1">
            <w:r w:rsidRPr="0033725A">
              <w:rPr>
                <w:sz w:val="22"/>
                <w:szCs w:val="22"/>
              </w:rPr>
              <w:t xml:space="preserve">FİNAL SINAVI </w:t>
            </w:r>
          </w:p>
        </w:tc>
      </w:tr>
    </w:tbl>
    <w:p w:rsidR="008809A1" w:rsidRDefault="008809A1" w:rsidP="003A7740">
      <w:pPr>
        <w:rPr>
          <w:sz w:val="16"/>
          <w:szCs w:val="16"/>
        </w:rPr>
      </w:pPr>
    </w:p>
    <w:p w:rsidR="008809A1" w:rsidRDefault="008809A1"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33725A">
        <w:tc>
          <w:tcPr>
            <w:tcW w:w="603" w:type="dxa"/>
            <w:tcBorders>
              <w:top w:val="single" w:sz="12" w:space="0" w:color="auto"/>
              <w:left w:val="single" w:sz="12" w:space="0" w:color="auto"/>
              <w:bottom w:val="single" w:sz="6" w:space="0" w:color="auto"/>
              <w:right w:val="single" w:sz="6" w:space="0" w:color="auto"/>
            </w:tcBorders>
            <w:vAlign w:val="center"/>
          </w:tcPr>
          <w:p w:rsidR="008809A1" w:rsidRPr="0033725A" w:rsidRDefault="008809A1">
            <w:pPr>
              <w:jc w:val="center"/>
              <w:rPr>
                <w:b/>
              </w:rPr>
            </w:pPr>
            <w:r w:rsidRPr="0033725A">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8809A1" w:rsidRPr="0033725A" w:rsidRDefault="008809A1">
            <w:pPr>
              <w:rPr>
                <w:b/>
              </w:rPr>
            </w:pPr>
            <w:r w:rsidRPr="0033725A">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33725A" w:rsidRDefault="008809A1">
            <w:pPr>
              <w:jc w:val="center"/>
              <w:rPr>
                <w:b/>
              </w:rPr>
            </w:pPr>
            <w:r w:rsidRPr="0033725A">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33725A" w:rsidRDefault="008809A1">
            <w:pPr>
              <w:jc w:val="center"/>
              <w:rPr>
                <w:b/>
              </w:rPr>
            </w:pPr>
            <w:r w:rsidRPr="0033725A">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09A1" w:rsidRPr="0033725A" w:rsidRDefault="008809A1">
            <w:pPr>
              <w:jc w:val="center"/>
              <w:rPr>
                <w:b/>
              </w:rPr>
            </w:pPr>
            <w:r w:rsidRPr="0033725A">
              <w:rPr>
                <w:b/>
                <w:sz w:val="22"/>
                <w:szCs w:val="22"/>
              </w:rPr>
              <w:t>1</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x</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E956DF">
            <w:pPr>
              <w:rPr>
                <w:color w:val="FF0000"/>
              </w:rPr>
            </w:pPr>
            <w:r w:rsidRPr="0033725A">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 xml:space="preserve"> </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 xml:space="preserve"> </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 xml:space="preserve"> </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E956DF">
            <w:pPr>
              <w:rPr>
                <w:color w:val="FF0000"/>
              </w:rPr>
            </w:pPr>
            <w:r w:rsidRPr="0033725A">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 xml:space="preserve">x </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E956DF">
            <w:pPr>
              <w:rPr>
                <w:color w:val="FF0000"/>
              </w:rPr>
            </w:pPr>
            <w:r w:rsidRPr="0033725A">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 xml:space="preserve"> </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E956DF">
            <w:pPr>
              <w:rPr>
                <w:color w:val="FF0000"/>
              </w:rPr>
            </w:pPr>
            <w:r w:rsidRPr="0033725A">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E956DF">
            <w:pPr>
              <w:rPr>
                <w:color w:val="FF0000"/>
              </w:rPr>
            </w:pPr>
            <w:r w:rsidRPr="0033725A">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 xml:space="preserve"> </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 xml:space="preserve"> </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x</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p>
        </w:tc>
      </w:tr>
      <w:tr w:rsidR="008809A1" w:rsidRPr="0033725A">
        <w:tc>
          <w:tcPr>
            <w:tcW w:w="9889" w:type="dxa"/>
            <w:gridSpan w:val="5"/>
            <w:tcBorders>
              <w:top w:val="single" w:sz="6" w:space="0" w:color="auto"/>
              <w:left w:val="single" w:sz="12" w:space="0" w:color="auto"/>
              <w:bottom w:val="single" w:sz="12" w:space="0" w:color="auto"/>
              <w:right w:val="single" w:sz="12" w:space="0" w:color="auto"/>
            </w:tcBorders>
            <w:vAlign w:val="center"/>
          </w:tcPr>
          <w:p w:rsidR="008809A1" w:rsidRPr="0033725A" w:rsidRDefault="008809A1">
            <w:pPr>
              <w:jc w:val="both"/>
            </w:pPr>
            <w:r w:rsidRPr="0033725A">
              <w:rPr>
                <w:b/>
                <w:sz w:val="22"/>
                <w:szCs w:val="22"/>
              </w:rPr>
              <w:t>1</w:t>
            </w:r>
            <w:r w:rsidRPr="0033725A">
              <w:rPr>
                <w:sz w:val="22"/>
                <w:szCs w:val="22"/>
              </w:rPr>
              <w:t xml:space="preserve">:Hiç Katkısı Yok. </w:t>
            </w:r>
            <w:r w:rsidRPr="0033725A">
              <w:rPr>
                <w:b/>
                <w:sz w:val="22"/>
                <w:szCs w:val="22"/>
              </w:rPr>
              <w:t>2</w:t>
            </w:r>
            <w:r w:rsidRPr="0033725A">
              <w:rPr>
                <w:sz w:val="22"/>
                <w:szCs w:val="22"/>
              </w:rPr>
              <w:t xml:space="preserve">:Kısmen Katkısı Var. </w:t>
            </w:r>
            <w:r w:rsidRPr="0033725A">
              <w:rPr>
                <w:b/>
                <w:sz w:val="22"/>
                <w:szCs w:val="22"/>
              </w:rPr>
              <w:t>3</w:t>
            </w:r>
            <w:r w:rsidRPr="0033725A">
              <w:rPr>
                <w:sz w:val="22"/>
                <w:szCs w:val="22"/>
              </w:rPr>
              <w:t>:Tam Katkısı Var.</w:t>
            </w:r>
          </w:p>
        </w:tc>
      </w:tr>
    </w:tbl>
    <w:p w:rsidR="008809A1" w:rsidRPr="00610CAE" w:rsidRDefault="008809A1" w:rsidP="003A7740">
      <w:pPr>
        <w:rPr>
          <w:sz w:val="18"/>
          <w:szCs w:val="18"/>
        </w:rPr>
      </w:pPr>
    </w:p>
    <w:p w:rsidR="008809A1" w:rsidRPr="0033725A" w:rsidRDefault="008809A1" w:rsidP="003A7740">
      <w:pPr>
        <w:spacing w:line="360" w:lineRule="auto"/>
        <w:rPr>
          <w:sz w:val="22"/>
          <w:szCs w:val="22"/>
        </w:rPr>
      </w:pPr>
      <w:r w:rsidRPr="0033725A">
        <w:rPr>
          <w:b/>
          <w:sz w:val="22"/>
          <w:szCs w:val="22"/>
        </w:rPr>
        <w:t>Dersin Öğretim Üyesi:</w:t>
      </w:r>
      <w:r w:rsidR="00A46DAC" w:rsidRPr="0033725A">
        <w:rPr>
          <w:sz w:val="22"/>
          <w:szCs w:val="22"/>
        </w:rPr>
        <w:t xml:space="preserve">  </w:t>
      </w:r>
      <w:r w:rsidRPr="0033725A">
        <w:rPr>
          <w:sz w:val="22"/>
          <w:szCs w:val="22"/>
        </w:rPr>
        <w:t>Doç. Dr. M. Zafer Balbağ</w:t>
      </w:r>
    </w:p>
    <w:p w:rsidR="008809A1" w:rsidRPr="0033725A" w:rsidRDefault="008809A1" w:rsidP="003A7740">
      <w:pPr>
        <w:tabs>
          <w:tab w:val="left" w:pos="7800"/>
        </w:tabs>
        <w:rPr>
          <w:sz w:val="22"/>
          <w:szCs w:val="22"/>
        </w:rPr>
      </w:pPr>
      <w:r w:rsidRPr="0033725A">
        <w:rPr>
          <w:b/>
          <w:sz w:val="22"/>
          <w:szCs w:val="22"/>
        </w:rPr>
        <w:t>İmza</w:t>
      </w:r>
      <w:r w:rsidRPr="0033725A">
        <w:rPr>
          <w:sz w:val="22"/>
          <w:szCs w:val="22"/>
        </w:rPr>
        <w:t xml:space="preserve">: </w:t>
      </w:r>
      <w:r w:rsidRPr="0033725A">
        <w:rPr>
          <w:sz w:val="22"/>
          <w:szCs w:val="22"/>
        </w:rPr>
        <w:tab/>
        <w:t xml:space="preserve"> </w:t>
      </w:r>
      <w:r w:rsidRPr="0033725A">
        <w:rPr>
          <w:b/>
          <w:sz w:val="22"/>
          <w:szCs w:val="22"/>
        </w:rPr>
        <w:t>Tarih:</w:t>
      </w:r>
    </w:p>
    <w:p w:rsidR="008809A1" w:rsidRDefault="008809A1" w:rsidP="003A7740">
      <w:pPr>
        <w:tabs>
          <w:tab w:val="left" w:pos="7800"/>
        </w:tabs>
      </w:pPr>
      <w:r>
        <w:t xml:space="preserve">                       </w:t>
      </w:r>
    </w:p>
    <w:p w:rsidR="00A46DAC" w:rsidRDefault="008809A1" w:rsidP="003A7740">
      <w:pPr>
        <w:tabs>
          <w:tab w:val="left" w:pos="7800"/>
        </w:tabs>
      </w:pPr>
      <w:r>
        <w:tab/>
      </w:r>
    </w:p>
    <w:p w:rsidR="00A46DAC" w:rsidRDefault="00A46DAC" w:rsidP="003A7740">
      <w:pPr>
        <w:tabs>
          <w:tab w:val="left" w:pos="7800"/>
        </w:tabs>
      </w:pPr>
    </w:p>
    <w:p w:rsidR="00A46DAC" w:rsidRDefault="00A46DAC" w:rsidP="003A7740">
      <w:pPr>
        <w:tabs>
          <w:tab w:val="left" w:pos="7800"/>
        </w:tabs>
      </w:pPr>
    </w:p>
    <w:p w:rsidR="0033725A" w:rsidRDefault="00A46DAC" w:rsidP="003A7740">
      <w:pPr>
        <w:outlineLvl w:val="0"/>
        <w:rPr>
          <w:b/>
          <w:sz w:val="22"/>
          <w:szCs w:val="22"/>
        </w:rPr>
      </w:pPr>
      <w:r>
        <w:rPr>
          <w:b/>
          <w:noProof/>
          <w:sz w:val="22"/>
          <w:szCs w:val="22"/>
        </w:rPr>
        <w:drawing>
          <wp:anchor distT="0" distB="0" distL="114300" distR="114300" simplePos="0" relativeHeight="251927552" behindDoc="1" locked="0" layoutInCell="1" allowOverlap="1">
            <wp:simplePos x="0" y="0"/>
            <wp:positionH relativeFrom="column">
              <wp:posOffset>-50165</wp:posOffset>
            </wp:positionH>
            <wp:positionV relativeFrom="paragraph">
              <wp:posOffset>-116840</wp:posOffset>
            </wp:positionV>
            <wp:extent cx="499110" cy="464820"/>
            <wp:effectExtent l="19050" t="0" r="0" b="0"/>
            <wp:wrapSquare wrapText="bothSides"/>
            <wp:docPr id="11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8809A1">
        <w:rPr>
          <w:b/>
          <w:sz w:val="22"/>
          <w:szCs w:val="22"/>
        </w:rPr>
        <w:t xml:space="preserve"> </w:t>
      </w:r>
      <w:r w:rsidR="008809A1">
        <w:rPr>
          <w:sz w:val="22"/>
          <w:szCs w:val="22"/>
        </w:rPr>
        <w:t>(Fen Bilgisi Öğretmenliği)</w:t>
      </w:r>
      <w:r w:rsidR="008809A1">
        <w:rPr>
          <w:b/>
          <w:sz w:val="22"/>
          <w:szCs w:val="22"/>
        </w:rPr>
        <w:t xml:space="preserve">  </w:t>
      </w:r>
    </w:p>
    <w:p w:rsidR="008809A1" w:rsidRDefault="008809A1" w:rsidP="003A7740">
      <w:pPr>
        <w:outlineLvl w:val="0"/>
        <w:rPr>
          <w:b/>
          <w:sz w:val="22"/>
          <w:szCs w:val="22"/>
        </w:rPr>
      </w:pPr>
      <w:r>
        <w:rPr>
          <w:b/>
          <w:sz w:val="22"/>
          <w:szCs w:val="22"/>
        </w:rPr>
        <w:t>Ders Bilgi Formu</w:t>
      </w:r>
    </w:p>
    <w:p w:rsidR="008809A1" w:rsidRPr="00FD6860" w:rsidRDefault="008809A1"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6B43E2">
        <w:tc>
          <w:tcPr>
            <w:tcW w:w="1167" w:type="dxa"/>
            <w:vAlign w:val="center"/>
          </w:tcPr>
          <w:p w:rsidR="008809A1" w:rsidRPr="006B43E2" w:rsidRDefault="008809A1" w:rsidP="006B43E2">
            <w:pPr>
              <w:outlineLvl w:val="0"/>
              <w:rPr>
                <w:b/>
                <w:sz w:val="20"/>
                <w:szCs w:val="20"/>
              </w:rPr>
            </w:pPr>
            <w:r w:rsidRPr="006B43E2">
              <w:rPr>
                <w:b/>
                <w:sz w:val="20"/>
                <w:szCs w:val="20"/>
              </w:rPr>
              <w:t>DÖNEM</w:t>
            </w:r>
          </w:p>
        </w:tc>
        <w:tc>
          <w:tcPr>
            <w:tcW w:w="1527" w:type="dxa"/>
            <w:vAlign w:val="center"/>
          </w:tcPr>
          <w:p w:rsidR="008809A1" w:rsidRPr="006B43E2" w:rsidRDefault="008809A1" w:rsidP="003A7740">
            <w:pPr>
              <w:outlineLvl w:val="0"/>
              <w:rPr>
                <w:sz w:val="20"/>
                <w:szCs w:val="20"/>
              </w:rPr>
            </w:pPr>
            <w:r>
              <w:rPr>
                <w:sz w:val="20"/>
                <w:szCs w:val="20"/>
              </w:rPr>
              <w:t>Bahar</w:t>
            </w:r>
          </w:p>
        </w:tc>
      </w:tr>
    </w:tbl>
    <w:p w:rsidR="008809A1" w:rsidRPr="00474EEF"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6B43E2" w:rsidTr="003A7740">
        <w:tc>
          <w:tcPr>
            <w:tcW w:w="1668" w:type="dxa"/>
            <w:vAlign w:val="center"/>
          </w:tcPr>
          <w:p w:rsidR="008809A1" w:rsidRPr="006B43E2" w:rsidRDefault="008809A1" w:rsidP="006B43E2">
            <w:pPr>
              <w:jc w:val="center"/>
              <w:outlineLvl w:val="0"/>
              <w:rPr>
                <w:b/>
                <w:sz w:val="20"/>
                <w:szCs w:val="20"/>
              </w:rPr>
            </w:pPr>
            <w:r w:rsidRPr="006B43E2">
              <w:rPr>
                <w:b/>
                <w:sz w:val="20"/>
                <w:szCs w:val="20"/>
              </w:rPr>
              <w:t>DERSİN KODU</w:t>
            </w:r>
          </w:p>
        </w:tc>
        <w:tc>
          <w:tcPr>
            <w:tcW w:w="2760" w:type="dxa"/>
            <w:vAlign w:val="center"/>
          </w:tcPr>
          <w:p w:rsidR="008809A1" w:rsidRPr="00BE1301" w:rsidRDefault="008809A1" w:rsidP="000E3402">
            <w:pPr>
              <w:outlineLvl w:val="0"/>
              <w:rPr>
                <w:sz w:val="20"/>
                <w:szCs w:val="20"/>
              </w:rPr>
            </w:pPr>
            <w:r>
              <w:rPr>
                <w:sz w:val="20"/>
                <w:szCs w:val="20"/>
              </w:rPr>
              <w:t>171118134</w:t>
            </w:r>
          </w:p>
        </w:tc>
        <w:tc>
          <w:tcPr>
            <w:tcW w:w="1560" w:type="dxa"/>
            <w:vAlign w:val="center"/>
          </w:tcPr>
          <w:p w:rsidR="008809A1" w:rsidRPr="006B43E2" w:rsidRDefault="008809A1" w:rsidP="006B43E2">
            <w:pPr>
              <w:jc w:val="center"/>
              <w:outlineLvl w:val="0"/>
              <w:rPr>
                <w:b/>
                <w:sz w:val="20"/>
                <w:szCs w:val="20"/>
              </w:rPr>
            </w:pPr>
            <w:r w:rsidRPr="006B43E2">
              <w:rPr>
                <w:b/>
                <w:sz w:val="20"/>
                <w:szCs w:val="20"/>
              </w:rPr>
              <w:t>DERSİN ADI</w:t>
            </w:r>
          </w:p>
        </w:tc>
        <w:tc>
          <w:tcPr>
            <w:tcW w:w="4185" w:type="dxa"/>
            <w:vAlign w:val="center"/>
          </w:tcPr>
          <w:p w:rsidR="008809A1" w:rsidRPr="006B43E2" w:rsidRDefault="008809A1" w:rsidP="003A7740">
            <w:pPr>
              <w:outlineLvl w:val="0"/>
              <w:rPr>
                <w:sz w:val="20"/>
                <w:szCs w:val="20"/>
              </w:rPr>
            </w:pPr>
            <w:r>
              <w:rPr>
                <w:sz w:val="20"/>
                <w:szCs w:val="20"/>
              </w:rPr>
              <w:t>Fen Bilgisi Öğretiminde Proje Geliştirme</w:t>
            </w:r>
          </w:p>
        </w:tc>
      </w:tr>
    </w:tbl>
    <w:p w:rsidR="008809A1" w:rsidRPr="00474EEF" w:rsidRDefault="008809A1"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8809A1" w:rsidRPr="0042460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809A1" w:rsidRPr="00E017F7" w:rsidRDefault="008809A1" w:rsidP="003A7740">
            <w:pPr>
              <w:rPr>
                <w:b/>
                <w:sz w:val="18"/>
                <w:szCs w:val="20"/>
              </w:rPr>
            </w:pPr>
            <w:r w:rsidRPr="00E017F7">
              <w:rPr>
                <w:b/>
                <w:sz w:val="18"/>
                <w:szCs w:val="20"/>
              </w:rPr>
              <w:t>YARIYIL</w:t>
            </w:r>
          </w:p>
          <w:p w:rsidR="008809A1" w:rsidRPr="00521A1D" w:rsidRDefault="008809A1" w:rsidP="003A774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809A1" w:rsidRPr="00521A1D" w:rsidRDefault="008809A1" w:rsidP="003A774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809A1" w:rsidRPr="00521A1D" w:rsidRDefault="008809A1" w:rsidP="003A7740">
            <w:pPr>
              <w:jc w:val="center"/>
              <w:rPr>
                <w:b/>
                <w:sz w:val="20"/>
                <w:szCs w:val="20"/>
              </w:rPr>
            </w:pPr>
            <w:r w:rsidRPr="00521A1D">
              <w:rPr>
                <w:b/>
                <w:sz w:val="20"/>
                <w:szCs w:val="20"/>
              </w:rPr>
              <w:t>DERSİN</w:t>
            </w:r>
          </w:p>
        </w:tc>
      </w:tr>
      <w:tr w:rsidR="008809A1" w:rsidRPr="00424600">
        <w:trPr>
          <w:trHeight w:val="382"/>
        </w:trPr>
        <w:tc>
          <w:tcPr>
            <w:tcW w:w="531" w:type="pct"/>
            <w:vMerge/>
            <w:tcBorders>
              <w:top w:val="single" w:sz="4" w:space="0" w:color="auto"/>
              <w:left w:val="single" w:sz="12" w:space="0" w:color="auto"/>
              <w:bottom w:val="single" w:sz="4" w:space="0" w:color="auto"/>
              <w:right w:val="single" w:sz="12" w:space="0" w:color="auto"/>
            </w:tcBorders>
          </w:tcPr>
          <w:p w:rsidR="008809A1" w:rsidRPr="00521A1D" w:rsidRDefault="008809A1" w:rsidP="003A774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809A1" w:rsidRPr="00521A1D" w:rsidRDefault="008809A1" w:rsidP="00DA08B8">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809A1" w:rsidRPr="00521A1D" w:rsidRDefault="008809A1" w:rsidP="0042460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809A1" w:rsidRPr="00521A1D" w:rsidRDefault="008809A1" w:rsidP="0042460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809A1" w:rsidRPr="00521A1D" w:rsidRDefault="008809A1" w:rsidP="0042460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809A1" w:rsidRPr="00521A1D" w:rsidRDefault="008809A1" w:rsidP="0042460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809A1" w:rsidRPr="00521A1D" w:rsidRDefault="008809A1" w:rsidP="0042460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809A1" w:rsidRPr="00521A1D" w:rsidRDefault="008809A1" w:rsidP="003A7740">
            <w:pPr>
              <w:jc w:val="center"/>
              <w:rPr>
                <w:b/>
                <w:sz w:val="20"/>
                <w:szCs w:val="20"/>
              </w:rPr>
            </w:pPr>
            <w:r>
              <w:rPr>
                <w:b/>
                <w:sz w:val="20"/>
                <w:szCs w:val="20"/>
              </w:rPr>
              <w:t>DİLİ</w:t>
            </w:r>
          </w:p>
        </w:tc>
      </w:tr>
      <w:tr w:rsidR="008809A1" w:rsidRPr="0042460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809A1" w:rsidRPr="002C02AF" w:rsidRDefault="008809A1" w:rsidP="003B4F9B">
            <w:pPr>
              <w:jc w:val="center"/>
            </w:pPr>
            <w:r>
              <w:rPr>
                <w:sz w:val="22"/>
                <w:szCs w:val="22"/>
              </w:rPr>
              <w:t xml:space="preserve">VIII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809A1" w:rsidRPr="002C02AF" w:rsidRDefault="008809A1" w:rsidP="00E017F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809A1" w:rsidRPr="002C02AF" w:rsidRDefault="008809A1" w:rsidP="00E017F7">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809A1" w:rsidRPr="002C02AF" w:rsidRDefault="008809A1" w:rsidP="00E017F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809A1" w:rsidRPr="002C02AF" w:rsidRDefault="008809A1" w:rsidP="003A7740">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809A1" w:rsidRPr="002C02AF" w:rsidRDefault="008809A1" w:rsidP="003A7740">
            <w:pPr>
              <w:jc w:val="center"/>
            </w:pPr>
            <w:r>
              <w:rPr>
                <w:sz w:val="22"/>
                <w:szCs w:val="22"/>
              </w:rPr>
              <w:t>6</w:t>
            </w:r>
          </w:p>
        </w:tc>
        <w:tc>
          <w:tcPr>
            <w:tcW w:w="1305" w:type="pct"/>
            <w:gridSpan w:val="2"/>
            <w:tcBorders>
              <w:top w:val="single" w:sz="4" w:space="0" w:color="auto"/>
              <w:left w:val="single" w:sz="4" w:space="0" w:color="auto"/>
              <w:bottom w:val="single" w:sz="12" w:space="0" w:color="auto"/>
            </w:tcBorders>
            <w:vAlign w:val="center"/>
          </w:tcPr>
          <w:p w:rsidR="008809A1" w:rsidRPr="00E25D97" w:rsidRDefault="008809A1" w:rsidP="003A774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8809A1" w:rsidRPr="00E25D97" w:rsidRDefault="008809A1" w:rsidP="003A7740">
            <w:pPr>
              <w:jc w:val="center"/>
              <w:rPr>
                <w:vertAlign w:val="superscript"/>
              </w:rPr>
            </w:pPr>
            <w:r>
              <w:rPr>
                <w:vertAlign w:val="superscript"/>
              </w:rPr>
              <w:t>Türkçe</w:t>
            </w:r>
          </w:p>
        </w:tc>
      </w:tr>
      <w:tr w:rsidR="008809A1" w:rsidRPr="0042460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809A1" w:rsidRDefault="008809A1"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809A1" w:rsidRPr="00D64451" w:rsidTr="00B44A74">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809A1" w:rsidRPr="00D62B39" w:rsidRDefault="008809A1" w:rsidP="003A774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809A1" w:rsidRPr="00D62B39" w:rsidRDefault="008809A1" w:rsidP="00B44A74">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8809A1" w:rsidRPr="00B44A74" w:rsidRDefault="008809A1" w:rsidP="003A7740">
            <w:pPr>
              <w:jc w:val="center"/>
              <w:rPr>
                <w:sz w:val="20"/>
                <w:szCs w:val="20"/>
              </w:rPr>
            </w:pPr>
          </w:p>
        </w:tc>
        <w:tc>
          <w:tcPr>
            <w:tcW w:w="767" w:type="pct"/>
            <w:tcBorders>
              <w:top w:val="single" w:sz="12" w:space="0" w:color="auto"/>
              <w:bottom w:val="single" w:sz="6" w:space="0" w:color="auto"/>
            </w:tcBorders>
            <w:vAlign w:val="center"/>
          </w:tcPr>
          <w:p w:rsidR="008809A1" w:rsidRDefault="008809A1" w:rsidP="003A7740">
            <w:pPr>
              <w:jc w:val="center"/>
              <w:rPr>
                <w:b/>
                <w:sz w:val="20"/>
                <w:szCs w:val="20"/>
              </w:rPr>
            </w:pPr>
            <w:r>
              <w:rPr>
                <w:b/>
                <w:sz w:val="20"/>
                <w:szCs w:val="20"/>
              </w:rPr>
              <w:t>Sosyal Bilim</w:t>
            </w:r>
          </w:p>
        </w:tc>
      </w:tr>
      <w:tr w:rsidR="008809A1" w:rsidRPr="00D64451" w:rsidTr="00B44A74">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809A1" w:rsidRPr="00771293" w:rsidRDefault="008809A1" w:rsidP="003A7740">
            <w:pPr>
              <w:jc w:val="center"/>
            </w:pPr>
            <w:r>
              <w:rPr>
                <w:sz w:val="22"/>
                <w:szCs w:val="22"/>
              </w:rPr>
              <w:t>%50</w:t>
            </w:r>
          </w:p>
        </w:tc>
        <w:tc>
          <w:tcPr>
            <w:tcW w:w="1049" w:type="pct"/>
            <w:gridSpan w:val="4"/>
            <w:tcBorders>
              <w:top w:val="single" w:sz="6" w:space="0" w:color="auto"/>
              <w:left w:val="single" w:sz="4" w:space="0" w:color="auto"/>
              <w:bottom w:val="single" w:sz="12" w:space="0" w:color="auto"/>
              <w:right w:val="single" w:sz="4" w:space="0" w:color="auto"/>
            </w:tcBorders>
          </w:tcPr>
          <w:p w:rsidR="008809A1" w:rsidRPr="00FF422D" w:rsidRDefault="008809A1" w:rsidP="003A7740">
            <w:pPr>
              <w:jc w:val="center"/>
            </w:pPr>
            <w:r>
              <w:t>%50</w:t>
            </w:r>
          </w:p>
        </w:tc>
        <w:tc>
          <w:tcPr>
            <w:tcW w:w="2371" w:type="pct"/>
            <w:gridSpan w:val="5"/>
            <w:tcBorders>
              <w:top w:val="single" w:sz="6" w:space="0" w:color="auto"/>
              <w:left w:val="single" w:sz="4" w:space="0" w:color="auto"/>
              <w:bottom w:val="single" w:sz="12" w:space="0" w:color="auto"/>
            </w:tcBorders>
          </w:tcPr>
          <w:p w:rsidR="008809A1" w:rsidRPr="00FF422D" w:rsidRDefault="008809A1" w:rsidP="005D19B7">
            <w:pPr>
              <w:jc w:val="center"/>
            </w:pPr>
            <w:r>
              <w:t xml:space="preserve"> </w:t>
            </w:r>
          </w:p>
        </w:tc>
        <w:tc>
          <w:tcPr>
            <w:tcW w:w="767" w:type="pct"/>
            <w:tcBorders>
              <w:top w:val="single" w:sz="6" w:space="0" w:color="auto"/>
              <w:left w:val="single" w:sz="4" w:space="0" w:color="auto"/>
              <w:bottom w:val="single" w:sz="12" w:space="0" w:color="auto"/>
            </w:tcBorders>
          </w:tcPr>
          <w:p w:rsidR="008809A1" w:rsidRPr="00771293" w:rsidRDefault="008809A1" w:rsidP="00424600">
            <w:pPr>
              <w:jc w:val="center"/>
            </w:pPr>
          </w:p>
        </w:tc>
      </w:tr>
      <w:tr w:rsidR="008809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DEĞERLENDİRME ÖLÇÜTLERİ</w:t>
            </w:r>
          </w:p>
        </w:tc>
      </w:tr>
      <w:tr w:rsidR="008809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809A1" w:rsidRDefault="008809A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809A1" w:rsidRDefault="008809A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Default="008809A1">
            <w:pPr>
              <w:jc w:val="center"/>
              <w:rPr>
                <w:b/>
                <w:sz w:val="20"/>
                <w:szCs w:val="20"/>
              </w:rPr>
            </w:pPr>
            <w:r>
              <w:rPr>
                <w:b/>
                <w:sz w:val="20"/>
                <w:szCs w:val="20"/>
              </w:rPr>
              <w:t>%</w:t>
            </w:r>
          </w:p>
        </w:tc>
      </w:tr>
      <w:tr w:rsidR="008809A1"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809A1" w:rsidRDefault="008809A1">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809A1" w:rsidRPr="003B4F9B" w:rsidRDefault="008809A1">
            <w:pPr>
              <w:jc w:val="center"/>
              <w:rPr>
                <w:sz w:val="20"/>
                <w:szCs w:val="20"/>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809A1" w:rsidRPr="003B4F9B" w:rsidRDefault="008809A1">
            <w:pPr>
              <w:jc w:val="center"/>
              <w:rPr>
                <w:sz w:val="20"/>
                <w:szCs w:val="20"/>
                <w:highlight w:val="yellow"/>
              </w:rPr>
            </w:pPr>
          </w:p>
        </w:tc>
      </w:tr>
      <w:tr w:rsidR="008809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Default="008809A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809A1" w:rsidRPr="003B4F9B" w:rsidRDefault="008809A1">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809A1" w:rsidRPr="003B4F9B" w:rsidRDefault="008809A1">
            <w:pPr>
              <w:rPr>
                <w:sz w:val="20"/>
                <w:szCs w:val="20"/>
              </w:rPr>
            </w:pPr>
            <w:r w:rsidRPr="003B4F9B">
              <w:rPr>
                <w:sz w:val="20"/>
                <w:szCs w:val="20"/>
              </w:rPr>
              <w:t xml:space="preserve"> </w:t>
            </w:r>
          </w:p>
        </w:tc>
      </w:tr>
      <w:tr w:rsidR="008809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Default="008809A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809A1" w:rsidRPr="003B4F9B" w:rsidRDefault="008809A1" w:rsidP="003A7740">
            <w:pPr>
              <w:jc w:val="center"/>
              <w:rPr>
                <w:sz w:val="20"/>
                <w:szCs w:val="20"/>
              </w:rPr>
            </w:pPr>
            <w:r>
              <w:rPr>
                <w:sz w:val="20"/>
                <w:szCs w:val="20"/>
              </w:rPr>
              <w:t>1</w:t>
            </w:r>
            <w:r w:rsidRPr="003B4F9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8809A1" w:rsidRPr="003B4F9B" w:rsidRDefault="008809A1" w:rsidP="003A7740">
            <w:pPr>
              <w:jc w:val="center"/>
              <w:rPr>
                <w:sz w:val="20"/>
                <w:szCs w:val="20"/>
              </w:rPr>
            </w:pPr>
            <w:r>
              <w:rPr>
                <w:sz w:val="20"/>
                <w:szCs w:val="20"/>
              </w:rPr>
              <w:t>20</w:t>
            </w:r>
            <w:r w:rsidRPr="003B4F9B">
              <w:rPr>
                <w:sz w:val="20"/>
                <w:szCs w:val="20"/>
              </w:rPr>
              <w:t xml:space="preserve">  </w:t>
            </w:r>
          </w:p>
        </w:tc>
      </w:tr>
      <w:tr w:rsidR="008809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809A1" w:rsidRDefault="008809A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809A1" w:rsidRPr="003B4F9B" w:rsidRDefault="008809A1" w:rsidP="003A7740">
            <w:pPr>
              <w:jc w:val="center"/>
              <w:rPr>
                <w:sz w:val="20"/>
                <w:szCs w:val="20"/>
              </w:rPr>
            </w:pPr>
            <w:r w:rsidRPr="003B4F9B">
              <w:rPr>
                <w:sz w:val="20"/>
                <w:szCs w:val="20"/>
              </w:rPr>
              <w:t xml:space="preserve"> 1</w:t>
            </w:r>
          </w:p>
        </w:tc>
        <w:tc>
          <w:tcPr>
            <w:tcW w:w="767" w:type="pct"/>
            <w:tcBorders>
              <w:top w:val="single" w:sz="4" w:space="0" w:color="auto"/>
              <w:left w:val="single" w:sz="8" w:space="0" w:color="auto"/>
              <w:bottom w:val="single" w:sz="8" w:space="0" w:color="auto"/>
              <w:right w:val="single" w:sz="12" w:space="0" w:color="auto"/>
            </w:tcBorders>
          </w:tcPr>
          <w:p w:rsidR="008809A1" w:rsidRPr="003B4F9B" w:rsidRDefault="008809A1" w:rsidP="003A7740">
            <w:pPr>
              <w:jc w:val="center"/>
              <w:rPr>
                <w:sz w:val="20"/>
                <w:szCs w:val="20"/>
                <w:highlight w:val="yellow"/>
              </w:rPr>
            </w:pPr>
            <w:r w:rsidRPr="003B4F9B">
              <w:rPr>
                <w:sz w:val="20"/>
                <w:szCs w:val="20"/>
              </w:rPr>
              <w:t xml:space="preserve"> </w:t>
            </w:r>
            <w:r>
              <w:rPr>
                <w:sz w:val="20"/>
                <w:szCs w:val="20"/>
              </w:rPr>
              <w:t>30</w:t>
            </w:r>
          </w:p>
        </w:tc>
      </w:tr>
      <w:tr w:rsidR="008809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809A1" w:rsidRDefault="008809A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809A1" w:rsidRPr="003B4F9B" w:rsidRDefault="008809A1" w:rsidP="003A774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809A1" w:rsidRPr="003B4F9B" w:rsidRDefault="008809A1">
            <w:pPr>
              <w:rPr>
                <w:sz w:val="20"/>
                <w:szCs w:val="20"/>
              </w:rPr>
            </w:pPr>
          </w:p>
        </w:tc>
      </w:tr>
      <w:tr w:rsidR="008809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809A1" w:rsidRDefault="008809A1">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809A1" w:rsidRPr="003B4F9B" w:rsidRDefault="008809A1">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809A1" w:rsidRPr="003B4F9B" w:rsidRDefault="008809A1">
            <w:pPr>
              <w:rPr>
                <w:sz w:val="20"/>
                <w:szCs w:val="20"/>
              </w:rPr>
            </w:pPr>
          </w:p>
        </w:tc>
      </w:tr>
      <w:tr w:rsidR="008809A1" w:rsidTr="003A774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809A1" w:rsidRDefault="008809A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809A1" w:rsidRPr="003B4F9B" w:rsidRDefault="008809A1">
            <w:pPr>
              <w:jc w:val="center"/>
              <w:rPr>
                <w:sz w:val="20"/>
                <w:szCs w:val="20"/>
              </w:rPr>
            </w:pPr>
            <w:r w:rsidRPr="003B4F9B">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Pr="003B4F9B" w:rsidRDefault="008809A1">
            <w:pPr>
              <w:jc w:val="center"/>
              <w:rPr>
                <w:sz w:val="20"/>
                <w:szCs w:val="20"/>
              </w:rPr>
            </w:pPr>
            <w:r>
              <w:rPr>
                <w:sz w:val="20"/>
                <w:szCs w:val="20"/>
              </w:rPr>
              <w:t>50</w:t>
            </w:r>
          </w:p>
        </w:tc>
      </w:tr>
      <w:tr w:rsidR="008809A1" w:rsidTr="003A774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0E3402" w:rsidRDefault="008809A1">
            <w:pPr>
              <w:jc w:val="both"/>
              <w:rPr>
                <w:sz w:val="20"/>
                <w:szCs w:val="20"/>
              </w:rPr>
            </w:pPr>
            <w:r>
              <w:rPr>
                <w:sz w:val="20"/>
                <w:szCs w:val="20"/>
              </w:rPr>
              <w:t xml:space="preserve"> -</w:t>
            </w:r>
          </w:p>
        </w:tc>
      </w:tr>
      <w:tr w:rsidR="008809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3F015E" w:rsidRDefault="008809A1" w:rsidP="003A7740">
            <w:pPr>
              <w:jc w:val="both"/>
            </w:pPr>
            <w:r w:rsidRPr="003F015E">
              <w:rPr>
                <w:color w:val="333333"/>
                <w:sz w:val="22"/>
                <w:szCs w:val="22"/>
              </w:rPr>
              <w:t>Proje çalışmalarının bilimde, bireyin sosyal ve ekonomik hayatındaki yeri ve önemi nedir? Proje türleri nelerdir? Proje hazırlama aşamaları nelerdir? Proje yönetimi ne demektir? Fen bilimlerinde örnek bir proje nasıl hazırlanır ve değerlendirilir? Öğrencilerin proje konularını ve projelerinin sonuçlarını paylaşma günlerini belirleme. Tasarıları plânlama, amaçları belirleme, kaynakları irdeleme, sonuçları ortaya koyma, değerlendirme ve sunum nasıl olur? Okullarda proje çalışmalarında izlenecek yol ne olmalıdır?</w:t>
            </w:r>
          </w:p>
        </w:tc>
      </w:tr>
      <w:tr w:rsidR="008809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3F015E" w:rsidRDefault="008809A1" w:rsidP="003A7740">
            <w:pPr>
              <w:pStyle w:val="ListeParagraf"/>
              <w:shd w:val="clear" w:color="auto" w:fill="FFFFFF"/>
              <w:spacing w:before="100" w:beforeAutospacing="1" w:after="100" w:afterAutospacing="1"/>
              <w:ind w:left="0"/>
              <w:jc w:val="both"/>
              <w:rPr>
                <w:bCs/>
                <w:color w:val="000000"/>
              </w:rPr>
            </w:pPr>
            <w:r w:rsidRPr="003F015E">
              <w:rPr>
                <w:color w:val="333333"/>
              </w:rPr>
              <w:t>Fen alanlarında karşılaşılan ihtiyaçlar ve sorunlar hakkında, toplumun veya bireylerin ihtiyaç duyduğu düşünce, bilgi ve teknoloji ile karşılaştığı sorunların çözümü için, disiplinli, plânlı ve programlı, amaç ve sonuçları tespit edilmiş çalışmalar yapmaları gerektiğini öğrencilere keşfettirmek; onların proje üretme becerilerini geliştirmek.</w:t>
            </w:r>
          </w:p>
        </w:tc>
      </w:tr>
      <w:tr w:rsidR="008809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105A6F" w:rsidRDefault="008809A1" w:rsidP="00317FA2">
            <w:pPr>
              <w:spacing w:line="276" w:lineRule="auto"/>
            </w:pPr>
            <w:r w:rsidRPr="00105A6F">
              <w:rPr>
                <w:sz w:val="22"/>
                <w:szCs w:val="22"/>
              </w:rPr>
              <w:t xml:space="preserve"> </w:t>
            </w:r>
          </w:p>
        </w:tc>
      </w:tr>
      <w:tr w:rsidR="008809A1" w:rsidRPr="002757C8" w:rsidTr="00317FA2">
        <w:trPr>
          <w:trHeight w:val="3494"/>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lastRenderedPageBreak/>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2757C8" w:rsidRDefault="008809A1" w:rsidP="003A7740">
            <w:pPr>
              <w:pStyle w:val="ListeParagraf"/>
              <w:shd w:val="clear" w:color="auto" w:fill="FFFFFF"/>
              <w:spacing w:before="100" w:beforeAutospacing="1" w:after="100" w:afterAutospacing="1"/>
              <w:ind w:left="0"/>
              <w:jc w:val="both"/>
            </w:pPr>
            <w:r w:rsidRPr="002757C8">
              <w:rPr>
                <w:color w:val="333333"/>
              </w:rPr>
              <w:t>Öğrenciler, fen alanlarında karşılaşılan ihtiyaçlar ve sorunlar hakkında toplumun veya bireylerin ihtiyaç duyduğu düşünce, bilgi ve teknolojiyi üretecek disiplinli, plânlı ve programlı, amaç ve sonuçları tespit edilmiş, çalışma ve yazılı-sözlü sunum becerileri elde ederler.</w:t>
            </w:r>
            <w:r w:rsidRPr="002757C8">
              <w:rPr>
                <w:color w:val="333333"/>
              </w:rPr>
              <w:br/>
              <w:t>- Birey, toplum, kurumlar ve doğa ile sağlıklı ilişkiler geliştirirler.</w:t>
            </w:r>
            <w:r w:rsidRPr="002757C8">
              <w:rPr>
                <w:color w:val="333333"/>
              </w:rPr>
              <w:br/>
              <w:t>- Sağlıklı iletişim ve ilişkilerin verimliliğe, üretime etkisini keşfederler.</w:t>
            </w:r>
            <w:r w:rsidRPr="002757C8">
              <w:rPr>
                <w:color w:val="333333"/>
              </w:rPr>
              <w:br/>
              <w:t>- Projelerin (disiplinli, planlı ve programlı, amaç ve sonuçları tespit edilmiş çalışmaların) bilim ve sosyal hayatımızdaki yerini ve önemini anlarlar.</w:t>
            </w:r>
          </w:p>
        </w:tc>
      </w:tr>
      <w:tr w:rsidR="008809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Default="008809A1" w:rsidP="00F912B5">
            <w:pPr>
              <w:numPr>
                <w:ilvl w:val="0"/>
                <w:numId w:val="34"/>
              </w:numPr>
            </w:pPr>
            <w:r w:rsidRPr="00105A6F">
              <w:rPr>
                <w:sz w:val="22"/>
                <w:szCs w:val="22"/>
              </w:rPr>
              <w:t xml:space="preserve"> </w:t>
            </w:r>
            <w:r>
              <w:rPr>
                <w:sz w:val="22"/>
                <w:szCs w:val="22"/>
              </w:rPr>
              <w:t>Koyre Alexandre (2004). Bilim Tarihi Yazıları. TÜBİTAK Popüler Bilim Kitapları.</w:t>
            </w:r>
          </w:p>
          <w:p w:rsidR="008809A1" w:rsidRPr="00105A6F" w:rsidRDefault="008809A1" w:rsidP="00F912B5">
            <w:pPr>
              <w:numPr>
                <w:ilvl w:val="0"/>
                <w:numId w:val="34"/>
              </w:numPr>
            </w:pPr>
            <w:r>
              <w:rPr>
                <w:sz w:val="22"/>
                <w:szCs w:val="22"/>
              </w:rPr>
              <w:t xml:space="preserve"> </w:t>
            </w:r>
            <w:r w:rsidRPr="00105A6F">
              <w:rPr>
                <w:sz w:val="22"/>
                <w:szCs w:val="22"/>
              </w:rPr>
              <w:t xml:space="preserve">Karamustafaoğlu, O. ve Yaman S. (2006). </w:t>
            </w:r>
            <w:r w:rsidRPr="00105A6F">
              <w:rPr>
                <w:i/>
                <w:sz w:val="22"/>
                <w:szCs w:val="22"/>
              </w:rPr>
              <w:t>Fen Eğitiminde Özel Öğretim Yöntemleri I-II</w:t>
            </w:r>
            <w:r w:rsidRPr="00105A6F">
              <w:rPr>
                <w:sz w:val="22"/>
                <w:szCs w:val="22"/>
              </w:rPr>
              <w:t>. Anı Yayıncılık,</w:t>
            </w:r>
          </w:p>
          <w:p w:rsidR="008809A1" w:rsidRPr="00105A6F" w:rsidRDefault="008809A1" w:rsidP="00F912B5">
            <w:pPr>
              <w:numPr>
                <w:ilvl w:val="0"/>
                <w:numId w:val="34"/>
              </w:numPr>
            </w:pPr>
            <w:r w:rsidRPr="00105A6F">
              <w:rPr>
                <w:sz w:val="22"/>
                <w:szCs w:val="22"/>
              </w:rPr>
              <w:t xml:space="preserve"> Fen Eğitimi alanında yapılmış çalışmalar ve metod kitapları.</w:t>
            </w:r>
          </w:p>
        </w:tc>
      </w:tr>
      <w:tr w:rsidR="008809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B82C6A" w:rsidRDefault="008809A1" w:rsidP="00A07AC1">
            <w:pPr>
              <w:numPr>
                <w:ilvl w:val="0"/>
                <w:numId w:val="48"/>
              </w:numPr>
              <w:jc w:val="both"/>
            </w:pPr>
            <w:r w:rsidRPr="00B82C6A">
              <w:rPr>
                <w:sz w:val="22"/>
                <w:szCs w:val="22"/>
              </w:rPr>
              <w:t xml:space="preserve"> Louv Richard (2010). Doğadaki Son Çocuk. TÜBİTAK Popüler Bilim Kitapları.</w:t>
            </w:r>
          </w:p>
          <w:p w:rsidR="008809A1" w:rsidRPr="00105A6F" w:rsidRDefault="008809A1" w:rsidP="00A07AC1">
            <w:pPr>
              <w:numPr>
                <w:ilvl w:val="0"/>
                <w:numId w:val="48"/>
              </w:numPr>
              <w:jc w:val="both"/>
            </w:pPr>
            <w:r>
              <w:rPr>
                <w:sz w:val="22"/>
                <w:szCs w:val="22"/>
              </w:rPr>
              <w:t xml:space="preserve"> </w:t>
            </w:r>
            <w:r w:rsidRPr="00105A6F">
              <w:rPr>
                <w:sz w:val="22"/>
                <w:szCs w:val="22"/>
              </w:rPr>
              <w:t xml:space="preserve">Taşkın, Ö. (2008). </w:t>
            </w:r>
            <w:r w:rsidRPr="00105A6F">
              <w:rPr>
                <w:i/>
                <w:sz w:val="22"/>
                <w:szCs w:val="22"/>
              </w:rPr>
              <w:t xml:space="preserve">Fen ve teknoloji öğretiminde yeni yaklaşımlar. </w:t>
            </w:r>
            <w:r w:rsidRPr="00105A6F">
              <w:rPr>
                <w:sz w:val="22"/>
                <w:szCs w:val="22"/>
              </w:rPr>
              <w:t>Ankara: PegemA</w:t>
            </w:r>
          </w:p>
          <w:p w:rsidR="008809A1" w:rsidRPr="00105A6F" w:rsidRDefault="008809A1" w:rsidP="00A07AC1">
            <w:pPr>
              <w:numPr>
                <w:ilvl w:val="0"/>
                <w:numId w:val="48"/>
              </w:numPr>
              <w:jc w:val="both"/>
            </w:pPr>
            <w:r>
              <w:rPr>
                <w:sz w:val="22"/>
                <w:szCs w:val="22"/>
              </w:rPr>
              <w:t xml:space="preserve"> </w:t>
            </w:r>
            <w:r w:rsidRPr="00105A6F">
              <w:rPr>
                <w:sz w:val="22"/>
                <w:szCs w:val="22"/>
              </w:rPr>
              <w:t xml:space="preserve">Chaille, C., &amp; Britain, L. (2003). </w:t>
            </w:r>
            <w:r w:rsidRPr="00105A6F">
              <w:rPr>
                <w:i/>
                <w:sz w:val="22"/>
                <w:szCs w:val="22"/>
              </w:rPr>
              <w:t xml:space="preserve">The young child as scientist. </w:t>
            </w:r>
            <w:r w:rsidRPr="00105A6F">
              <w:rPr>
                <w:sz w:val="22"/>
                <w:szCs w:val="22"/>
              </w:rPr>
              <w:t xml:space="preserve">New York: A &amp; B  </w:t>
            </w:r>
          </w:p>
          <w:p w:rsidR="008809A1" w:rsidRPr="00105A6F" w:rsidRDefault="008809A1" w:rsidP="00A07AC1">
            <w:pPr>
              <w:numPr>
                <w:ilvl w:val="0"/>
                <w:numId w:val="48"/>
              </w:numPr>
              <w:jc w:val="both"/>
            </w:pPr>
            <w:r>
              <w:rPr>
                <w:sz w:val="22"/>
                <w:szCs w:val="22"/>
              </w:rPr>
              <w:t xml:space="preserve"> </w:t>
            </w:r>
            <w:r w:rsidRPr="00105A6F">
              <w:rPr>
                <w:sz w:val="22"/>
                <w:szCs w:val="22"/>
              </w:rPr>
              <w:t xml:space="preserve">Çepni, S.(2005). </w:t>
            </w:r>
            <w:r w:rsidRPr="00105A6F">
              <w:rPr>
                <w:i/>
                <w:sz w:val="22"/>
                <w:szCs w:val="22"/>
              </w:rPr>
              <w:t>Kuramdan Uygulamaya Fen ve Teknoloji Öğretimi</w:t>
            </w:r>
            <w:r w:rsidRPr="00105A6F">
              <w:rPr>
                <w:sz w:val="22"/>
                <w:szCs w:val="22"/>
              </w:rPr>
              <w:t>. Ankara: PegamA,</w:t>
            </w:r>
          </w:p>
          <w:p w:rsidR="008809A1" w:rsidRPr="00105A6F" w:rsidRDefault="008809A1" w:rsidP="00A07AC1">
            <w:pPr>
              <w:numPr>
                <w:ilvl w:val="0"/>
                <w:numId w:val="48"/>
              </w:numPr>
              <w:jc w:val="both"/>
            </w:pPr>
            <w:r>
              <w:rPr>
                <w:sz w:val="22"/>
                <w:szCs w:val="22"/>
              </w:rPr>
              <w:t xml:space="preserve"> </w:t>
            </w:r>
            <w:r w:rsidRPr="00105A6F">
              <w:rPr>
                <w:sz w:val="22"/>
                <w:szCs w:val="22"/>
              </w:rPr>
              <w:t xml:space="preserve">Şimşek, N., ve Çınar, Y. (2008). </w:t>
            </w:r>
            <w:r w:rsidRPr="00105A6F">
              <w:rPr>
                <w:i/>
                <w:sz w:val="22"/>
                <w:szCs w:val="22"/>
              </w:rPr>
              <w:t>Fen ve Teknoloji Öğretimi.</w:t>
            </w:r>
            <w:r w:rsidRPr="00105A6F">
              <w:rPr>
                <w:sz w:val="22"/>
                <w:szCs w:val="22"/>
              </w:rPr>
              <w:t xml:space="preserve"> Ankara: Anı Yayıncılık</w:t>
            </w:r>
          </w:p>
          <w:p w:rsidR="008809A1" w:rsidRPr="00105A6F" w:rsidRDefault="008809A1" w:rsidP="00A07AC1">
            <w:pPr>
              <w:numPr>
                <w:ilvl w:val="0"/>
                <w:numId w:val="48"/>
              </w:numPr>
            </w:pPr>
            <w:r>
              <w:rPr>
                <w:sz w:val="22"/>
                <w:szCs w:val="22"/>
              </w:rPr>
              <w:t xml:space="preserve"> </w:t>
            </w:r>
            <w:r w:rsidRPr="00105A6F">
              <w:rPr>
                <w:sz w:val="22"/>
                <w:szCs w:val="22"/>
              </w:rPr>
              <w:t xml:space="preserve">Ülgen, Gülten (2001). </w:t>
            </w:r>
            <w:r w:rsidRPr="00105A6F">
              <w:rPr>
                <w:i/>
                <w:sz w:val="22"/>
                <w:szCs w:val="22"/>
              </w:rPr>
              <w:t>Kavram Geliştirme Kuramlar ve Uygulamalar.</w:t>
            </w:r>
            <w:r w:rsidRPr="00105A6F">
              <w:rPr>
                <w:sz w:val="22"/>
                <w:szCs w:val="22"/>
              </w:rPr>
              <w:t xml:space="preserve"> PegemA Yayıncılık</w:t>
            </w:r>
          </w:p>
          <w:p w:rsidR="008809A1" w:rsidRPr="00105A6F" w:rsidRDefault="008809A1" w:rsidP="00A07AC1">
            <w:pPr>
              <w:numPr>
                <w:ilvl w:val="0"/>
                <w:numId w:val="48"/>
              </w:numPr>
            </w:pPr>
            <w:r>
              <w:rPr>
                <w:sz w:val="22"/>
                <w:szCs w:val="22"/>
              </w:rPr>
              <w:t xml:space="preserve"> </w:t>
            </w:r>
            <w:r w:rsidRPr="00105A6F">
              <w:rPr>
                <w:sz w:val="22"/>
                <w:szCs w:val="22"/>
              </w:rPr>
              <w:t xml:space="preserve">Topsakal, Sebahattin (2000). </w:t>
            </w:r>
            <w:r w:rsidRPr="00105A6F">
              <w:rPr>
                <w:i/>
                <w:sz w:val="22"/>
                <w:szCs w:val="22"/>
              </w:rPr>
              <w:t>Fen Bilgisi Öğretimi</w:t>
            </w:r>
            <w:r w:rsidRPr="00105A6F">
              <w:rPr>
                <w:sz w:val="22"/>
                <w:szCs w:val="22"/>
              </w:rPr>
              <w:t>. Alfa Yayıncılık</w:t>
            </w:r>
          </w:p>
          <w:p w:rsidR="008809A1" w:rsidRPr="00105A6F" w:rsidRDefault="008809A1" w:rsidP="00A07AC1">
            <w:pPr>
              <w:numPr>
                <w:ilvl w:val="0"/>
                <w:numId w:val="48"/>
              </w:numPr>
              <w:jc w:val="both"/>
            </w:pPr>
            <w:r>
              <w:rPr>
                <w:sz w:val="22"/>
                <w:szCs w:val="22"/>
              </w:rPr>
              <w:t xml:space="preserve"> </w:t>
            </w:r>
            <w:r w:rsidRPr="00105A6F">
              <w:rPr>
                <w:sz w:val="22"/>
                <w:szCs w:val="22"/>
              </w:rPr>
              <w:t xml:space="preserve">Temizyürek Kamil (2003). </w:t>
            </w:r>
            <w:r w:rsidRPr="00105A6F">
              <w:rPr>
                <w:i/>
                <w:sz w:val="22"/>
                <w:szCs w:val="22"/>
              </w:rPr>
              <w:t>Fen Öğretimi ve Uygulamaları</w:t>
            </w:r>
            <w:r w:rsidRPr="00105A6F">
              <w:rPr>
                <w:sz w:val="22"/>
                <w:szCs w:val="22"/>
              </w:rPr>
              <w:t>. Nobel Yayın Dağıtım</w:t>
            </w:r>
          </w:p>
          <w:p w:rsidR="008809A1" w:rsidRPr="00105A6F" w:rsidRDefault="008809A1" w:rsidP="00A07AC1">
            <w:pPr>
              <w:numPr>
                <w:ilvl w:val="0"/>
                <w:numId w:val="48"/>
              </w:numPr>
              <w:jc w:val="both"/>
              <w:rPr>
                <w:b/>
              </w:rPr>
            </w:pPr>
            <w:r>
              <w:rPr>
                <w:sz w:val="22"/>
                <w:szCs w:val="22"/>
              </w:rPr>
              <w:t xml:space="preserve"> </w:t>
            </w:r>
            <w:r w:rsidRPr="00105A6F">
              <w:rPr>
                <w:sz w:val="22"/>
                <w:szCs w:val="22"/>
              </w:rPr>
              <w:t>Aşağıda adı geçen kitaplardan tercihe göre okunması tavsiye edilmektedir.</w:t>
            </w:r>
          </w:p>
          <w:p w:rsidR="008809A1" w:rsidRPr="00105A6F" w:rsidRDefault="008809A1" w:rsidP="003A7740">
            <w:pPr>
              <w:ind w:left="720"/>
              <w:jc w:val="both"/>
            </w:pPr>
            <w:r w:rsidRPr="00105A6F">
              <w:rPr>
                <w:sz w:val="22"/>
                <w:szCs w:val="22"/>
              </w:rPr>
              <w:t>Margaret Muckenhoupt. (1997).</w:t>
            </w:r>
            <w:r w:rsidRPr="00105A6F">
              <w:rPr>
                <w:i/>
                <w:sz w:val="22"/>
                <w:szCs w:val="22"/>
              </w:rPr>
              <w:t>Bilinçdışının Kaşifi: Sigmund Freud</w:t>
            </w:r>
            <w:r w:rsidRPr="00105A6F">
              <w:rPr>
                <w:sz w:val="22"/>
                <w:szCs w:val="22"/>
              </w:rPr>
              <w:t>. Ankara: TÜBİTAK</w:t>
            </w:r>
          </w:p>
          <w:p w:rsidR="008809A1" w:rsidRPr="00105A6F" w:rsidRDefault="008809A1" w:rsidP="003A7740">
            <w:pPr>
              <w:ind w:left="720"/>
              <w:jc w:val="both"/>
            </w:pPr>
            <w:r w:rsidRPr="00105A6F">
              <w:rPr>
                <w:sz w:val="22"/>
                <w:szCs w:val="22"/>
              </w:rPr>
              <w:t xml:space="preserve">Sargun. A. Tont (1997). </w:t>
            </w:r>
            <w:r w:rsidRPr="00105A6F">
              <w:rPr>
                <w:i/>
                <w:sz w:val="22"/>
                <w:szCs w:val="22"/>
              </w:rPr>
              <w:t>Sulak Bir Gezegenden Öyküler</w:t>
            </w:r>
            <w:r w:rsidRPr="00105A6F">
              <w:rPr>
                <w:sz w:val="22"/>
                <w:szCs w:val="22"/>
              </w:rPr>
              <w:t>. Ankara: TÜBİTAK</w:t>
            </w:r>
          </w:p>
          <w:p w:rsidR="008809A1" w:rsidRPr="00105A6F" w:rsidRDefault="008809A1" w:rsidP="003A7740">
            <w:pPr>
              <w:ind w:left="720"/>
              <w:jc w:val="both"/>
            </w:pPr>
            <w:r w:rsidRPr="00105A6F">
              <w:rPr>
                <w:sz w:val="22"/>
                <w:szCs w:val="22"/>
              </w:rPr>
              <w:t xml:space="preserve">L. Vlasov., &amp; D. Trifonov. (1977). </w:t>
            </w:r>
            <w:r w:rsidRPr="00105A6F">
              <w:rPr>
                <w:i/>
                <w:sz w:val="22"/>
                <w:szCs w:val="22"/>
              </w:rPr>
              <w:t>107 Kimya Öyküsü</w:t>
            </w:r>
            <w:r w:rsidRPr="00105A6F">
              <w:rPr>
                <w:sz w:val="22"/>
                <w:szCs w:val="22"/>
              </w:rPr>
              <w:t>. Ankara: TÜBİTAK</w:t>
            </w:r>
          </w:p>
          <w:p w:rsidR="008809A1" w:rsidRPr="00105A6F" w:rsidRDefault="008809A1" w:rsidP="003A7740">
            <w:pPr>
              <w:ind w:left="720"/>
              <w:jc w:val="both"/>
            </w:pPr>
            <w:r w:rsidRPr="00105A6F">
              <w:rPr>
                <w:sz w:val="22"/>
                <w:szCs w:val="22"/>
              </w:rPr>
              <w:t xml:space="preserve">Jane Bingham. </w:t>
            </w:r>
            <w:r w:rsidRPr="00105A6F">
              <w:rPr>
                <w:i/>
                <w:sz w:val="22"/>
                <w:szCs w:val="22"/>
              </w:rPr>
              <w:t>Bilimsel Deneyler</w:t>
            </w:r>
            <w:r w:rsidRPr="00105A6F">
              <w:rPr>
                <w:sz w:val="22"/>
                <w:szCs w:val="22"/>
              </w:rPr>
              <w:t>. TÜBİTAK</w:t>
            </w:r>
          </w:p>
          <w:p w:rsidR="008809A1" w:rsidRPr="00105A6F" w:rsidRDefault="008809A1" w:rsidP="003A7740">
            <w:pPr>
              <w:ind w:left="720"/>
              <w:jc w:val="both"/>
            </w:pPr>
            <w:r w:rsidRPr="00105A6F">
              <w:rPr>
                <w:sz w:val="22"/>
                <w:szCs w:val="22"/>
              </w:rPr>
              <w:t xml:space="preserve">Peter Adamczyk – Paul Francis Law. </w:t>
            </w:r>
            <w:r w:rsidRPr="00105A6F">
              <w:rPr>
                <w:i/>
                <w:sz w:val="22"/>
                <w:szCs w:val="22"/>
              </w:rPr>
              <w:t>Elektrik ve Manyetizma</w:t>
            </w:r>
            <w:r w:rsidRPr="00105A6F">
              <w:rPr>
                <w:sz w:val="22"/>
                <w:szCs w:val="22"/>
              </w:rPr>
              <w:t>. TÜBİTAK</w:t>
            </w:r>
          </w:p>
          <w:p w:rsidR="008809A1" w:rsidRPr="00105A6F" w:rsidRDefault="008809A1" w:rsidP="003A7740">
            <w:pPr>
              <w:ind w:left="720"/>
              <w:jc w:val="both"/>
            </w:pPr>
            <w:r w:rsidRPr="00105A6F">
              <w:rPr>
                <w:sz w:val="22"/>
                <w:szCs w:val="22"/>
              </w:rPr>
              <w:t xml:space="preserve">Daniel Todes. (2000). </w:t>
            </w:r>
            <w:r w:rsidRPr="00105A6F">
              <w:rPr>
                <w:i/>
                <w:sz w:val="22"/>
                <w:szCs w:val="22"/>
              </w:rPr>
              <w:t>Hayvan Makinesi Araştırırken: Ivan Pavlov</w:t>
            </w:r>
            <w:r w:rsidRPr="00105A6F">
              <w:rPr>
                <w:sz w:val="22"/>
                <w:szCs w:val="22"/>
              </w:rPr>
              <w:t>. Ankara: TÜBİTAK</w:t>
            </w:r>
          </w:p>
          <w:p w:rsidR="008809A1" w:rsidRPr="00105A6F" w:rsidRDefault="008809A1" w:rsidP="003A7740">
            <w:pPr>
              <w:ind w:left="720"/>
              <w:jc w:val="both"/>
            </w:pPr>
            <w:r w:rsidRPr="00105A6F">
              <w:rPr>
                <w:sz w:val="22"/>
                <w:szCs w:val="22"/>
              </w:rPr>
              <w:t xml:space="preserve">Bobbi Searle. </w:t>
            </w:r>
            <w:r w:rsidRPr="00105A6F">
              <w:rPr>
                <w:i/>
                <w:sz w:val="22"/>
                <w:szCs w:val="22"/>
              </w:rPr>
              <w:t>Şaşırtıcı Fen Projeleri</w:t>
            </w:r>
            <w:r w:rsidRPr="00105A6F">
              <w:rPr>
                <w:sz w:val="22"/>
                <w:szCs w:val="22"/>
              </w:rPr>
              <w:t>. Altın Kitaplar Yayınevi</w:t>
            </w:r>
          </w:p>
          <w:p w:rsidR="008809A1" w:rsidRPr="00105A6F" w:rsidRDefault="008809A1" w:rsidP="003A7740">
            <w:pPr>
              <w:ind w:left="720"/>
              <w:jc w:val="both"/>
              <w:rPr>
                <w:b/>
              </w:rPr>
            </w:pPr>
          </w:p>
        </w:tc>
      </w:tr>
      <w:tr w:rsidR="008809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317FA2" w:rsidRDefault="008809A1">
            <w:pPr>
              <w:jc w:val="both"/>
              <w:rPr>
                <w:sz w:val="20"/>
                <w:szCs w:val="20"/>
              </w:rPr>
            </w:pPr>
            <w:r w:rsidRPr="00317FA2">
              <w:rPr>
                <w:sz w:val="20"/>
                <w:szCs w:val="20"/>
              </w:rPr>
              <w:t xml:space="preserve"> </w:t>
            </w:r>
          </w:p>
        </w:tc>
      </w:tr>
    </w:tbl>
    <w:p w:rsidR="008809A1" w:rsidRDefault="008809A1" w:rsidP="003A7740">
      <w:pPr>
        <w:rPr>
          <w:sz w:val="18"/>
          <w:szCs w:val="18"/>
        </w:rPr>
        <w:sectPr w:rsidR="008809A1"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809A1" w:rsidTr="00B44A74">
        <w:trPr>
          <w:trHeight w:val="510"/>
          <w:jc w:val="center"/>
        </w:trPr>
        <w:tc>
          <w:tcPr>
            <w:tcW w:w="5000" w:type="pct"/>
            <w:gridSpan w:val="2"/>
            <w:shd w:val="clear" w:color="auto" w:fill="auto"/>
            <w:vAlign w:val="center"/>
          </w:tcPr>
          <w:p w:rsidR="008809A1" w:rsidRDefault="008809A1">
            <w:pPr>
              <w:jc w:val="center"/>
              <w:rPr>
                <w:b/>
              </w:rPr>
            </w:pPr>
            <w:r>
              <w:rPr>
                <w:b/>
                <w:sz w:val="22"/>
                <w:szCs w:val="22"/>
              </w:rPr>
              <w:lastRenderedPageBreak/>
              <w:t>DERSİN HAFTALIK PLANI</w:t>
            </w:r>
          </w:p>
        </w:tc>
      </w:tr>
      <w:tr w:rsidR="008809A1" w:rsidTr="00B44A74">
        <w:trPr>
          <w:jc w:val="center"/>
        </w:trPr>
        <w:tc>
          <w:tcPr>
            <w:tcW w:w="593" w:type="pct"/>
            <w:shd w:val="clear" w:color="auto" w:fill="auto"/>
          </w:tcPr>
          <w:p w:rsidR="008809A1" w:rsidRDefault="008809A1">
            <w:pPr>
              <w:jc w:val="center"/>
              <w:rPr>
                <w:b/>
              </w:rPr>
            </w:pPr>
            <w:r>
              <w:rPr>
                <w:b/>
                <w:sz w:val="22"/>
                <w:szCs w:val="22"/>
              </w:rPr>
              <w:t>HAFTA</w:t>
            </w:r>
          </w:p>
        </w:tc>
        <w:tc>
          <w:tcPr>
            <w:tcW w:w="4407" w:type="pct"/>
            <w:shd w:val="clear" w:color="auto" w:fill="auto"/>
          </w:tcPr>
          <w:p w:rsidR="008809A1" w:rsidRDefault="008809A1">
            <w:pPr>
              <w:rPr>
                <w:b/>
              </w:rPr>
            </w:pPr>
            <w:r>
              <w:rPr>
                <w:b/>
                <w:sz w:val="22"/>
                <w:szCs w:val="22"/>
              </w:rPr>
              <w:t>İŞLENEN KONULAR</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1</w:t>
            </w:r>
          </w:p>
        </w:tc>
        <w:tc>
          <w:tcPr>
            <w:tcW w:w="4407" w:type="pct"/>
            <w:shd w:val="clear" w:color="auto" w:fill="auto"/>
          </w:tcPr>
          <w:p w:rsidR="008809A1" w:rsidRPr="002757C8" w:rsidRDefault="008809A1" w:rsidP="003A7740">
            <w:r w:rsidRPr="002757C8">
              <w:rPr>
                <w:color w:val="333333"/>
                <w:sz w:val="22"/>
                <w:szCs w:val="22"/>
              </w:rPr>
              <w:t>Proje türleri nelerdir? Proje çalışmalarının bilimde, bireyin sosyal ve ekonomik hayatındaki yeri ve önemi nedir?</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2</w:t>
            </w:r>
          </w:p>
        </w:tc>
        <w:tc>
          <w:tcPr>
            <w:tcW w:w="4407" w:type="pct"/>
            <w:shd w:val="clear" w:color="auto" w:fill="auto"/>
          </w:tcPr>
          <w:p w:rsidR="008809A1" w:rsidRPr="002757C8" w:rsidRDefault="008809A1" w:rsidP="003602C0">
            <w:r w:rsidRPr="002757C8">
              <w:rPr>
                <w:color w:val="333333"/>
                <w:sz w:val="22"/>
                <w:szCs w:val="22"/>
              </w:rPr>
              <w:t>Proje hazırlama aşamaları nelerdir? Proje yönetimi ne demektir? Bir proje nasıl yönetilir? Tasarıları planlama, amaçları belirleme, kaynakları irdeleme, sonuçları ortaya koyma, değerlendirme ve sunum nasıl olur?</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3</w:t>
            </w:r>
          </w:p>
        </w:tc>
        <w:tc>
          <w:tcPr>
            <w:tcW w:w="4407" w:type="pct"/>
            <w:shd w:val="clear" w:color="auto" w:fill="auto"/>
          </w:tcPr>
          <w:p w:rsidR="008809A1" w:rsidRPr="002757C8" w:rsidRDefault="008809A1" w:rsidP="003602C0">
            <w:r w:rsidRPr="002757C8">
              <w:rPr>
                <w:color w:val="333333"/>
                <w:sz w:val="22"/>
                <w:szCs w:val="22"/>
              </w:rPr>
              <w:t>Fen bilimlerinde örnek bir sosyal proje nasıl hazırlanır ve değerlendirilir? Okullarda proje çalışmalarında izlenecek yol ne olmalıdır?</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4</w:t>
            </w:r>
          </w:p>
        </w:tc>
        <w:tc>
          <w:tcPr>
            <w:tcW w:w="4407" w:type="pct"/>
            <w:shd w:val="clear" w:color="auto" w:fill="auto"/>
          </w:tcPr>
          <w:p w:rsidR="008809A1" w:rsidRPr="002757C8" w:rsidRDefault="008809A1" w:rsidP="003A7740">
            <w:r w:rsidRPr="002757C8">
              <w:rPr>
                <w:color w:val="333333"/>
                <w:sz w:val="22"/>
                <w:szCs w:val="22"/>
              </w:rPr>
              <w:t>Öğrencilerin proje konularını ve projelerinin sonuçlarını paylaşma günlerini belirleme ön çalışmaları.</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5</w:t>
            </w:r>
          </w:p>
        </w:tc>
        <w:tc>
          <w:tcPr>
            <w:tcW w:w="4407" w:type="pct"/>
            <w:shd w:val="clear" w:color="auto" w:fill="auto"/>
          </w:tcPr>
          <w:p w:rsidR="008809A1" w:rsidRPr="002757C8" w:rsidRDefault="008809A1" w:rsidP="003A7740">
            <w:pPr>
              <w:jc w:val="both"/>
            </w:pPr>
            <w:r w:rsidRPr="002757C8">
              <w:rPr>
                <w:color w:val="333333"/>
                <w:sz w:val="22"/>
                <w:szCs w:val="22"/>
              </w:rPr>
              <w:t>Öğrencilerin proje konularını ve projelerinin sonuçlarını paylaşma günlerini belirleme son çalışması.</w:t>
            </w:r>
          </w:p>
        </w:tc>
      </w:tr>
      <w:tr w:rsidR="008809A1" w:rsidTr="00B44A74">
        <w:trPr>
          <w:jc w:val="center"/>
        </w:trPr>
        <w:tc>
          <w:tcPr>
            <w:tcW w:w="593" w:type="pct"/>
            <w:tcBorders>
              <w:bottom w:val="single" w:sz="6" w:space="0" w:color="auto"/>
            </w:tcBorders>
            <w:shd w:val="clear" w:color="auto" w:fill="auto"/>
            <w:vAlign w:val="center"/>
          </w:tcPr>
          <w:p w:rsidR="008809A1" w:rsidRPr="002757C8" w:rsidRDefault="008809A1">
            <w:pPr>
              <w:jc w:val="center"/>
            </w:pPr>
            <w:r w:rsidRPr="002757C8">
              <w:rPr>
                <w:sz w:val="22"/>
                <w:szCs w:val="22"/>
              </w:rPr>
              <w:t>6</w:t>
            </w:r>
          </w:p>
        </w:tc>
        <w:tc>
          <w:tcPr>
            <w:tcW w:w="4407" w:type="pct"/>
            <w:tcBorders>
              <w:bottom w:val="single" w:sz="6" w:space="0" w:color="auto"/>
            </w:tcBorders>
            <w:shd w:val="clear" w:color="auto" w:fill="auto"/>
          </w:tcPr>
          <w:p w:rsidR="008809A1" w:rsidRPr="002757C8" w:rsidRDefault="008809A1" w:rsidP="003A7740">
            <w:r w:rsidRPr="002757C8">
              <w:rPr>
                <w:color w:val="333333"/>
                <w:sz w:val="22"/>
                <w:szCs w:val="22"/>
              </w:rPr>
              <w:t>Projelerin gelişim sürecini izleme ve denetleme.</w:t>
            </w:r>
          </w:p>
        </w:tc>
      </w:tr>
      <w:tr w:rsidR="008809A1" w:rsidTr="00B44A74">
        <w:trPr>
          <w:jc w:val="center"/>
        </w:trPr>
        <w:tc>
          <w:tcPr>
            <w:tcW w:w="593" w:type="pct"/>
            <w:tcBorders>
              <w:top w:val="single" w:sz="6" w:space="0" w:color="auto"/>
              <w:bottom w:val="single" w:sz="6" w:space="0" w:color="auto"/>
            </w:tcBorders>
            <w:shd w:val="clear" w:color="auto" w:fill="D9D9D9"/>
            <w:vAlign w:val="center"/>
          </w:tcPr>
          <w:p w:rsidR="008809A1" w:rsidRPr="002757C8" w:rsidRDefault="008809A1">
            <w:pPr>
              <w:jc w:val="center"/>
            </w:pPr>
            <w:r w:rsidRPr="002757C8">
              <w:rPr>
                <w:sz w:val="22"/>
                <w:szCs w:val="22"/>
              </w:rPr>
              <w:t>7-8</w:t>
            </w:r>
          </w:p>
        </w:tc>
        <w:tc>
          <w:tcPr>
            <w:tcW w:w="4407" w:type="pct"/>
            <w:tcBorders>
              <w:top w:val="single" w:sz="6" w:space="0" w:color="auto"/>
              <w:bottom w:val="single" w:sz="6" w:space="0" w:color="auto"/>
            </w:tcBorders>
            <w:shd w:val="clear" w:color="auto" w:fill="D9D9D9"/>
          </w:tcPr>
          <w:p w:rsidR="008809A1" w:rsidRPr="002757C8" w:rsidRDefault="008809A1" w:rsidP="003A7740">
            <w:r w:rsidRPr="002757C8">
              <w:rPr>
                <w:sz w:val="22"/>
                <w:szCs w:val="22"/>
              </w:rPr>
              <w:t xml:space="preserve">ARA SINAV </w:t>
            </w:r>
          </w:p>
        </w:tc>
      </w:tr>
      <w:tr w:rsidR="008809A1" w:rsidTr="00B44A74">
        <w:trPr>
          <w:jc w:val="center"/>
        </w:trPr>
        <w:tc>
          <w:tcPr>
            <w:tcW w:w="593" w:type="pct"/>
            <w:tcBorders>
              <w:top w:val="single" w:sz="6" w:space="0" w:color="auto"/>
            </w:tcBorders>
            <w:shd w:val="clear" w:color="auto" w:fill="auto"/>
            <w:vAlign w:val="center"/>
          </w:tcPr>
          <w:p w:rsidR="008809A1" w:rsidRPr="002757C8" w:rsidRDefault="008809A1">
            <w:pPr>
              <w:jc w:val="center"/>
            </w:pPr>
            <w:r w:rsidRPr="002757C8">
              <w:rPr>
                <w:sz w:val="22"/>
                <w:szCs w:val="22"/>
              </w:rPr>
              <w:t>9</w:t>
            </w:r>
          </w:p>
        </w:tc>
        <w:tc>
          <w:tcPr>
            <w:tcW w:w="4407" w:type="pct"/>
            <w:tcBorders>
              <w:top w:val="single" w:sz="6" w:space="0" w:color="auto"/>
            </w:tcBorders>
            <w:shd w:val="clear" w:color="auto" w:fill="auto"/>
          </w:tcPr>
          <w:p w:rsidR="008809A1" w:rsidRPr="002757C8" w:rsidRDefault="008809A1" w:rsidP="003A7740">
            <w:r w:rsidRPr="002757C8">
              <w:rPr>
                <w:color w:val="333333"/>
                <w:sz w:val="22"/>
                <w:szCs w:val="22"/>
              </w:rPr>
              <w:t>Projelerin gelişim sürecini olgunlaştırma ve son şekillerinin verilmesi.</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10</w:t>
            </w:r>
          </w:p>
        </w:tc>
        <w:tc>
          <w:tcPr>
            <w:tcW w:w="4407" w:type="pct"/>
            <w:shd w:val="clear" w:color="auto" w:fill="auto"/>
          </w:tcPr>
          <w:p w:rsidR="008809A1" w:rsidRPr="002757C8" w:rsidRDefault="008809A1" w:rsidP="003A7740">
            <w:pPr>
              <w:jc w:val="both"/>
            </w:pPr>
            <w:r w:rsidRPr="002757C8">
              <w:rPr>
                <w:color w:val="333333"/>
                <w:sz w:val="22"/>
                <w:szCs w:val="22"/>
              </w:rPr>
              <w:t>Öğrencilerin projelerini belirlenen program çerçevesinde, sınıfta yazılı ve sözlü olarak sunmaları, tartışmaları ve değerlendirme çalışması.</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11</w:t>
            </w:r>
          </w:p>
        </w:tc>
        <w:tc>
          <w:tcPr>
            <w:tcW w:w="4407" w:type="pct"/>
            <w:shd w:val="clear" w:color="auto" w:fill="auto"/>
          </w:tcPr>
          <w:p w:rsidR="008809A1" w:rsidRPr="002757C8" w:rsidRDefault="008809A1" w:rsidP="003A7740">
            <w:r w:rsidRPr="002757C8">
              <w:rPr>
                <w:color w:val="333333"/>
                <w:sz w:val="22"/>
                <w:szCs w:val="22"/>
              </w:rPr>
              <w:t>Öğrencilerin projelerini belirlenen program çerçevesinde, sınıfta yazılı ve sözlü olarak sunmaları, tartışmaları ve değerlendirme çalışması.</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12</w:t>
            </w:r>
          </w:p>
        </w:tc>
        <w:tc>
          <w:tcPr>
            <w:tcW w:w="4407" w:type="pct"/>
            <w:shd w:val="clear" w:color="auto" w:fill="auto"/>
          </w:tcPr>
          <w:p w:rsidR="008809A1" w:rsidRPr="002757C8" w:rsidRDefault="008809A1" w:rsidP="003A7740">
            <w:r w:rsidRPr="002757C8">
              <w:rPr>
                <w:color w:val="333333"/>
                <w:sz w:val="22"/>
                <w:szCs w:val="22"/>
              </w:rPr>
              <w:t>Öğrencilerin projelerini belirlenen program çerçevesinde, sınıfta yazılı ve sözlü olarak sunmaları, tartışmaları ve değerlendirme çalışması.</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13</w:t>
            </w:r>
          </w:p>
        </w:tc>
        <w:tc>
          <w:tcPr>
            <w:tcW w:w="4407" w:type="pct"/>
            <w:shd w:val="clear" w:color="auto" w:fill="auto"/>
          </w:tcPr>
          <w:p w:rsidR="008809A1" w:rsidRPr="002757C8" w:rsidRDefault="008809A1" w:rsidP="003602C0">
            <w:r w:rsidRPr="002757C8">
              <w:rPr>
                <w:color w:val="333333"/>
                <w:sz w:val="22"/>
                <w:szCs w:val="22"/>
              </w:rPr>
              <w:t>Öğrencilerin projelerini belirlenen program çerçevesinde, sınıfta yazılı ve sözlü olarak sunmaları, tartışmaları ve değerlendirme çalışması.</w:t>
            </w:r>
          </w:p>
        </w:tc>
      </w:tr>
      <w:tr w:rsidR="008809A1" w:rsidTr="00B44A74">
        <w:trPr>
          <w:jc w:val="center"/>
        </w:trPr>
        <w:tc>
          <w:tcPr>
            <w:tcW w:w="593" w:type="pct"/>
            <w:tcBorders>
              <w:bottom w:val="single" w:sz="6" w:space="0" w:color="auto"/>
            </w:tcBorders>
            <w:shd w:val="clear" w:color="auto" w:fill="auto"/>
            <w:vAlign w:val="center"/>
          </w:tcPr>
          <w:p w:rsidR="008809A1" w:rsidRPr="002757C8" w:rsidRDefault="008809A1">
            <w:pPr>
              <w:jc w:val="center"/>
            </w:pPr>
            <w:r w:rsidRPr="002757C8">
              <w:rPr>
                <w:sz w:val="22"/>
                <w:szCs w:val="22"/>
              </w:rPr>
              <w:t>14</w:t>
            </w:r>
          </w:p>
        </w:tc>
        <w:tc>
          <w:tcPr>
            <w:tcW w:w="4407" w:type="pct"/>
            <w:tcBorders>
              <w:bottom w:val="single" w:sz="6" w:space="0" w:color="auto"/>
            </w:tcBorders>
            <w:shd w:val="clear" w:color="auto" w:fill="auto"/>
          </w:tcPr>
          <w:p w:rsidR="008809A1" w:rsidRPr="002757C8" w:rsidRDefault="008809A1" w:rsidP="003A7740">
            <w:r w:rsidRPr="002757C8">
              <w:rPr>
                <w:color w:val="333333"/>
                <w:sz w:val="22"/>
                <w:szCs w:val="22"/>
              </w:rPr>
              <w:t>Genel değerlendirme.</w:t>
            </w:r>
          </w:p>
        </w:tc>
      </w:tr>
      <w:tr w:rsidR="008809A1" w:rsidTr="00B44A74">
        <w:trPr>
          <w:trHeight w:val="322"/>
          <w:jc w:val="center"/>
        </w:trPr>
        <w:tc>
          <w:tcPr>
            <w:tcW w:w="593" w:type="pct"/>
            <w:tcBorders>
              <w:top w:val="single" w:sz="6" w:space="0" w:color="auto"/>
              <w:bottom w:val="single" w:sz="12" w:space="0" w:color="auto"/>
            </w:tcBorders>
            <w:shd w:val="clear" w:color="auto" w:fill="D9D9D9"/>
            <w:vAlign w:val="center"/>
          </w:tcPr>
          <w:p w:rsidR="008809A1" w:rsidRPr="002757C8" w:rsidRDefault="008809A1" w:rsidP="00B44A74">
            <w:pPr>
              <w:jc w:val="center"/>
            </w:pPr>
            <w:r w:rsidRPr="002757C8">
              <w:rPr>
                <w:sz w:val="22"/>
                <w:szCs w:val="22"/>
              </w:rPr>
              <w:t>15-16</w:t>
            </w:r>
          </w:p>
        </w:tc>
        <w:tc>
          <w:tcPr>
            <w:tcW w:w="4407" w:type="pct"/>
            <w:tcBorders>
              <w:top w:val="single" w:sz="6" w:space="0" w:color="auto"/>
              <w:bottom w:val="single" w:sz="12" w:space="0" w:color="auto"/>
            </w:tcBorders>
            <w:shd w:val="clear" w:color="auto" w:fill="D9D9D9"/>
            <w:vAlign w:val="center"/>
          </w:tcPr>
          <w:p w:rsidR="008809A1" w:rsidRPr="002757C8" w:rsidRDefault="008809A1">
            <w:r w:rsidRPr="002757C8">
              <w:rPr>
                <w:sz w:val="22"/>
                <w:szCs w:val="22"/>
              </w:rPr>
              <w:t xml:space="preserve">FİNAL SINAVI </w:t>
            </w:r>
          </w:p>
        </w:tc>
      </w:tr>
    </w:tbl>
    <w:p w:rsidR="008809A1" w:rsidRDefault="008809A1" w:rsidP="003A7740">
      <w:pPr>
        <w:rPr>
          <w:sz w:val="16"/>
          <w:szCs w:val="16"/>
        </w:rPr>
      </w:pPr>
    </w:p>
    <w:p w:rsidR="008809A1" w:rsidRDefault="008809A1"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E956DF" w:rsidTr="003A7740">
        <w:tc>
          <w:tcPr>
            <w:tcW w:w="603" w:type="dxa"/>
            <w:tcBorders>
              <w:top w:val="single" w:sz="12" w:space="0" w:color="auto"/>
              <w:left w:val="single" w:sz="12"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NO</w:t>
            </w:r>
          </w:p>
        </w:tc>
        <w:tc>
          <w:tcPr>
            <w:tcW w:w="7585" w:type="dxa"/>
            <w:tcBorders>
              <w:top w:val="single" w:sz="12" w:space="0" w:color="auto"/>
              <w:left w:val="single" w:sz="6" w:space="0" w:color="auto"/>
              <w:bottom w:val="single" w:sz="6" w:space="0" w:color="auto"/>
              <w:right w:val="single" w:sz="6" w:space="0" w:color="auto"/>
            </w:tcBorders>
          </w:tcPr>
          <w:p w:rsidR="008809A1" w:rsidRPr="00E956DF" w:rsidRDefault="008809A1" w:rsidP="003A7740">
            <w:pPr>
              <w:rPr>
                <w:b/>
              </w:rPr>
            </w:pPr>
            <w:r w:rsidRPr="00E956DF">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1</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Pr>
                <w:b/>
              </w:rPr>
              <w:t>x</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6</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7</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8</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9</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10</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Fen programlarından yararlanarak pl</w:t>
            </w:r>
            <w:r>
              <w:t>â</w:t>
            </w:r>
            <w:r w:rsidRPr="00E956DF">
              <w:t>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Pr>
                <w:b/>
              </w:rPr>
              <w:t>x</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Pr>
                <w:b/>
              </w:rPr>
              <w:t>x</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9889" w:type="dxa"/>
            <w:gridSpan w:val="5"/>
            <w:tcBorders>
              <w:top w:val="single" w:sz="6" w:space="0" w:color="auto"/>
              <w:left w:val="single" w:sz="12" w:space="0" w:color="auto"/>
              <w:bottom w:val="single" w:sz="12" w:space="0" w:color="auto"/>
              <w:right w:val="single" w:sz="12" w:space="0" w:color="auto"/>
            </w:tcBorders>
            <w:vAlign w:val="center"/>
          </w:tcPr>
          <w:p w:rsidR="008809A1" w:rsidRPr="00E956DF" w:rsidRDefault="008809A1" w:rsidP="003A7740">
            <w:pPr>
              <w:jc w:val="both"/>
            </w:pPr>
            <w:r w:rsidRPr="00E956DF">
              <w:rPr>
                <w:b/>
              </w:rPr>
              <w:t>1</w:t>
            </w:r>
            <w:r w:rsidRPr="00E956DF">
              <w:t xml:space="preserve">:Hiç Katkısı Yok. </w:t>
            </w:r>
            <w:r w:rsidRPr="00E956DF">
              <w:rPr>
                <w:b/>
              </w:rPr>
              <w:t>2</w:t>
            </w:r>
            <w:r w:rsidRPr="00E956DF">
              <w:t xml:space="preserve">:Kısmen Katkısı Var. </w:t>
            </w:r>
            <w:r w:rsidRPr="00E956DF">
              <w:rPr>
                <w:b/>
              </w:rPr>
              <w:t>3</w:t>
            </w:r>
            <w:r w:rsidRPr="00E956DF">
              <w:t>:Tam Katkısı Var.</w:t>
            </w:r>
          </w:p>
        </w:tc>
      </w:tr>
    </w:tbl>
    <w:p w:rsidR="008809A1" w:rsidRDefault="008809A1" w:rsidP="003A7740">
      <w:pPr>
        <w:rPr>
          <w:sz w:val="16"/>
          <w:szCs w:val="16"/>
        </w:rPr>
      </w:pPr>
    </w:p>
    <w:p w:rsidR="008809A1" w:rsidRPr="00125BD8" w:rsidRDefault="008809A1" w:rsidP="003A7740">
      <w:pPr>
        <w:spacing w:line="360" w:lineRule="auto"/>
        <w:rPr>
          <w:sz w:val="22"/>
          <w:szCs w:val="22"/>
        </w:rPr>
      </w:pPr>
      <w:r w:rsidRPr="00125BD8">
        <w:rPr>
          <w:b/>
          <w:sz w:val="22"/>
          <w:szCs w:val="22"/>
        </w:rPr>
        <w:t>Dersin Öğretim Üyesi:</w:t>
      </w:r>
      <w:r w:rsidRPr="00125BD8">
        <w:rPr>
          <w:sz w:val="22"/>
          <w:szCs w:val="22"/>
        </w:rPr>
        <w:t xml:space="preserve"> </w:t>
      </w:r>
      <w:r w:rsidR="00A46DAC">
        <w:rPr>
          <w:sz w:val="22"/>
          <w:szCs w:val="22"/>
        </w:rPr>
        <w:t>Yrd. Doç. Dr. Ersin KARADEMİR</w:t>
      </w:r>
    </w:p>
    <w:p w:rsidR="008809A1" w:rsidRPr="00125BD8" w:rsidRDefault="008809A1" w:rsidP="003A7740">
      <w:pPr>
        <w:tabs>
          <w:tab w:val="left" w:pos="7800"/>
        </w:tabs>
        <w:rPr>
          <w:sz w:val="22"/>
          <w:szCs w:val="22"/>
        </w:rPr>
      </w:pPr>
      <w:r w:rsidRPr="00125BD8">
        <w:rPr>
          <w:b/>
          <w:sz w:val="22"/>
          <w:szCs w:val="22"/>
        </w:rPr>
        <w:t>İmza</w:t>
      </w:r>
      <w:r w:rsidRPr="00125BD8">
        <w:rPr>
          <w:sz w:val="22"/>
          <w:szCs w:val="22"/>
        </w:rPr>
        <w:t xml:space="preserve">: </w:t>
      </w:r>
      <w:r w:rsidRPr="00125BD8">
        <w:rPr>
          <w:sz w:val="22"/>
          <w:szCs w:val="22"/>
        </w:rPr>
        <w:tab/>
      </w:r>
      <w:r w:rsidRPr="00125BD8">
        <w:rPr>
          <w:b/>
          <w:sz w:val="22"/>
          <w:szCs w:val="22"/>
        </w:rPr>
        <w:t xml:space="preserve">Tarih: </w:t>
      </w:r>
    </w:p>
    <w:p w:rsidR="008809A1" w:rsidRDefault="008809A1" w:rsidP="003A7740">
      <w:pPr>
        <w:tabs>
          <w:tab w:val="left" w:pos="7800"/>
        </w:tabs>
        <w:rPr>
          <w:sz w:val="22"/>
          <w:szCs w:val="22"/>
        </w:rPr>
      </w:pPr>
      <w:r w:rsidRPr="00125BD8">
        <w:rPr>
          <w:sz w:val="22"/>
          <w:szCs w:val="22"/>
        </w:rPr>
        <w:t xml:space="preserve">                       </w:t>
      </w: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9A62B3" w:rsidRDefault="009A62B3" w:rsidP="003A7740">
      <w:pPr>
        <w:tabs>
          <w:tab w:val="left" w:pos="7800"/>
        </w:tabs>
        <w:rPr>
          <w:sz w:val="22"/>
          <w:szCs w:val="22"/>
        </w:rPr>
      </w:pPr>
    </w:p>
    <w:p w:rsidR="009A62B3" w:rsidRDefault="009A62B3" w:rsidP="003A7740">
      <w:pPr>
        <w:tabs>
          <w:tab w:val="left" w:pos="7800"/>
        </w:tabs>
        <w:rPr>
          <w:sz w:val="22"/>
          <w:szCs w:val="22"/>
        </w:rPr>
      </w:pPr>
    </w:p>
    <w:p w:rsidR="009A62B3" w:rsidRDefault="009A62B3" w:rsidP="003A7740">
      <w:pPr>
        <w:tabs>
          <w:tab w:val="left" w:pos="7800"/>
        </w:tabs>
        <w:rPr>
          <w:sz w:val="22"/>
          <w:szCs w:val="22"/>
        </w:rPr>
      </w:pPr>
    </w:p>
    <w:p w:rsidR="009A62B3" w:rsidRDefault="009A62B3" w:rsidP="003A7740">
      <w:pPr>
        <w:tabs>
          <w:tab w:val="left" w:pos="7800"/>
        </w:tabs>
        <w:rPr>
          <w:sz w:val="22"/>
          <w:szCs w:val="22"/>
        </w:rPr>
      </w:pPr>
    </w:p>
    <w:p w:rsidR="009A62B3" w:rsidRDefault="009A62B3" w:rsidP="003A7740">
      <w:pPr>
        <w:tabs>
          <w:tab w:val="left" w:pos="7800"/>
        </w:tabs>
        <w:rPr>
          <w:sz w:val="22"/>
          <w:szCs w:val="22"/>
        </w:rPr>
      </w:pPr>
    </w:p>
    <w:p w:rsidR="009A62B3" w:rsidRDefault="009A62B3" w:rsidP="003A7740">
      <w:pPr>
        <w:tabs>
          <w:tab w:val="left" w:pos="7800"/>
        </w:tabs>
        <w:rPr>
          <w:sz w:val="22"/>
          <w:szCs w:val="22"/>
        </w:rPr>
      </w:pPr>
    </w:p>
    <w:p w:rsidR="009A62B3" w:rsidRDefault="009A62B3" w:rsidP="003A7740">
      <w:pPr>
        <w:tabs>
          <w:tab w:val="left" w:pos="7800"/>
        </w:tabs>
        <w:rPr>
          <w:sz w:val="22"/>
          <w:szCs w:val="22"/>
        </w:rPr>
      </w:pPr>
    </w:p>
    <w:p w:rsidR="009A62B3" w:rsidRDefault="009A62B3" w:rsidP="003A7740">
      <w:pPr>
        <w:tabs>
          <w:tab w:val="left" w:pos="7800"/>
        </w:tabs>
        <w:rPr>
          <w:sz w:val="22"/>
          <w:szCs w:val="22"/>
        </w:rPr>
      </w:pPr>
    </w:p>
    <w:p w:rsidR="009A62B3" w:rsidRDefault="009A62B3" w:rsidP="003A7740">
      <w:pPr>
        <w:tabs>
          <w:tab w:val="left" w:pos="7800"/>
        </w:tabs>
        <w:rPr>
          <w:sz w:val="22"/>
          <w:szCs w:val="22"/>
        </w:rPr>
      </w:pPr>
    </w:p>
    <w:p w:rsidR="009A62B3" w:rsidRDefault="009A62B3"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Pr="00125BD8" w:rsidRDefault="00A46DAC" w:rsidP="003A7740">
      <w:pPr>
        <w:tabs>
          <w:tab w:val="left" w:pos="7800"/>
        </w:tabs>
        <w:rPr>
          <w:sz w:val="22"/>
          <w:szCs w:val="22"/>
        </w:rPr>
      </w:pPr>
    </w:p>
    <w:p w:rsidR="008809A1" w:rsidRDefault="00A46DAC" w:rsidP="003A7740">
      <w:pPr>
        <w:outlineLvl w:val="0"/>
        <w:rPr>
          <w:b/>
          <w:sz w:val="22"/>
          <w:szCs w:val="22"/>
        </w:rPr>
      </w:pPr>
      <w:r>
        <w:rPr>
          <w:b/>
          <w:noProof/>
          <w:sz w:val="22"/>
          <w:szCs w:val="22"/>
        </w:rPr>
        <w:lastRenderedPageBreak/>
        <w:drawing>
          <wp:anchor distT="0" distB="0" distL="114300" distR="114300" simplePos="0" relativeHeight="251929600" behindDoc="1" locked="0" layoutInCell="1" allowOverlap="1">
            <wp:simplePos x="0" y="0"/>
            <wp:positionH relativeFrom="column">
              <wp:posOffset>-50165</wp:posOffset>
            </wp:positionH>
            <wp:positionV relativeFrom="paragraph">
              <wp:posOffset>35560</wp:posOffset>
            </wp:positionV>
            <wp:extent cx="499110" cy="464820"/>
            <wp:effectExtent l="19050" t="0" r="0" b="0"/>
            <wp:wrapSquare wrapText="bothSides"/>
            <wp:docPr id="11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p>
    <w:p w:rsidR="0033725A" w:rsidRDefault="00881FC6" w:rsidP="003A7740">
      <w:pPr>
        <w:outlineLvl w:val="0"/>
        <w:rPr>
          <w:b/>
          <w:sz w:val="22"/>
          <w:szCs w:val="22"/>
        </w:rPr>
      </w:pPr>
      <w:r>
        <w:rPr>
          <w:b/>
          <w:sz w:val="22"/>
          <w:szCs w:val="22"/>
        </w:rPr>
        <w:t>ESOGÜ Matematik ve Fen Bilimleri Eğitimi Bölümü</w:t>
      </w:r>
      <w:r w:rsidR="008809A1">
        <w:rPr>
          <w:b/>
          <w:sz w:val="22"/>
          <w:szCs w:val="22"/>
        </w:rPr>
        <w:t xml:space="preserve"> </w:t>
      </w:r>
      <w:r w:rsidR="008809A1">
        <w:rPr>
          <w:sz w:val="22"/>
          <w:szCs w:val="22"/>
        </w:rPr>
        <w:t>(Fen Bilgisi Öğretmenliği)</w:t>
      </w:r>
      <w:r w:rsidR="008809A1">
        <w:rPr>
          <w:b/>
          <w:sz w:val="22"/>
          <w:szCs w:val="22"/>
        </w:rPr>
        <w:t xml:space="preserve">  </w:t>
      </w:r>
    </w:p>
    <w:p w:rsidR="008809A1" w:rsidRDefault="008809A1" w:rsidP="003A7740">
      <w:pPr>
        <w:outlineLvl w:val="0"/>
        <w:rPr>
          <w:b/>
          <w:sz w:val="22"/>
          <w:szCs w:val="22"/>
        </w:rPr>
      </w:pPr>
      <w:r>
        <w:rPr>
          <w:b/>
          <w:sz w:val="22"/>
          <w:szCs w:val="22"/>
        </w:rPr>
        <w:t>Ders Bilgi Formu</w:t>
      </w:r>
    </w:p>
    <w:p w:rsidR="008809A1" w:rsidRPr="00BE4A47" w:rsidRDefault="008809A1" w:rsidP="003A7740">
      <w:pPr>
        <w:outlineLvl w:val="0"/>
        <w:rPr>
          <w:b/>
          <w:sz w:val="20"/>
          <w:szCs w:val="20"/>
        </w:rPr>
      </w:pPr>
    </w:p>
    <w:p w:rsidR="008809A1" w:rsidRPr="00BE4A47" w:rsidRDefault="008809A1" w:rsidP="003A7740">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BE4A47">
        <w:tc>
          <w:tcPr>
            <w:tcW w:w="1167" w:type="dxa"/>
            <w:vAlign w:val="center"/>
          </w:tcPr>
          <w:p w:rsidR="008809A1" w:rsidRPr="00BE4A47" w:rsidRDefault="008809A1" w:rsidP="006B43E2">
            <w:pPr>
              <w:outlineLvl w:val="0"/>
              <w:rPr>
                <w:b/>
                <w:sz w:val="20"/>
                <w:szCs w:val="20"/>
              </w:rPr>
            </w:pPr>
            <w:r w:rsidRPr="00BE4A47">
              <w:rPr>
                <w:b/>
                <w:sz w:val="20"/>
                <w:szCs w:val="20"/>
              </w:rPr>
              <w:t>DÖNEM</w:t>
            </w:r>
          </w:p>
        </w:tc>
        <w:tc>
          <w:tcPr>
            <w:tcW w:w="1527" w:type="dxa"/>
            <w:vAlign w:val="center"/>
          </w:tcPr>
          <w:p w:rsidR="008809A1" w:rsidRPr="00BE4A47" w:rsidRDefault="008809A1" w:rsidP="006B43E2">
            <w:pPr>
              <w:outlineLvl w:val="0"/>
              <w:rPr>
                <w:sz w:val="20"/>
                <w:szCs w:val="20"/>
              </w:rPr>
            </w:pPr>
            <w:r w:rsidRPr="00BE4A47">
              <w:rPr>
                <w:sz w:val="20"/>
                <w:szCs w:val="20"/>
              </w:rPr>
              <w:t xml:space="preserve">Bahar </w:t>
            </w:r>
          </w:p>
        </w:tc>
      </w:tr>
    </w:tbl>
    <w:p w:rsidR="008809A1" w:rsidRPr="00BE4A47"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BE4A47" w:rsidTr="003A7740">
        <w:tc>
          <w:tcPr>
            <w:tcW w:w="1668" w:type="dxa"/>
            <w:vAlign w:val="center"/>
          </w:tcPr>
          <w:p w:rsidR="008809A1" w:rsidRPr="00BE4A47" w:rsidRDefault="008809A1" w:rsidP="006B43E2">
            <w:pPr>
              <w:jc w:val="center"/>
              <w:outlineLvl w:val="0"/>
              <w:rPr>
                <w:b/>
                <w:sz w:val="20"/>
                <w:szCs w:val="20"/>
              </w:rPr>
            </w:pPr>
            <w:r w:rsidRPr="00BE4A47">
              <w:rPr>
                <w:b/>
                <w:sz w:val="20"/>
                <w:szCs w:val="20"/>
              </w:rPr>
              <w:t>DERSİN KODU</w:t>
            </w:r>
          </w:p>
        </w:tc>
        <w:tc>
          <w:tcPr>
            <w:tcW w:w="2760" w:type="dxa"/>
            <w:vAlign w:val="center"/>
          </w:tcPr>
          <w:p w:rsidR="008809A1" w:rsidRPr="00BE4A47" w:rsidRDefault="008809A1" w:rsidP="003A7740">
            <w:pPr>
              <w:outlineLvl w:val="0"/>
              <w:rPr>
                <w:sz w:val="20"/>
                <w:szCs w:val="20"/>
              </w:rPr>
            </w:pPr>
            <w:r w:rsidRPr="00BE4A47">
              <w:rPr>
                <w:sz w:val="20"/>
                <w:szCs w:val="20"/>
              </w:rPr>
              <w:t>171</w:t>
            </w:r>
            <w:r>
              <w:rPr>
                <w:sz w:val="20"/>
                <w:szCs w:val="20"/>
              </w:rPr>
              <w:t>118124</w:t>
            </w:r>
          </w:p>
        </w:tc>
        <w:tc>
          <w:tcPr>
            <w:tcW w:w="1560" w:type="dxa"/>
            <w:vAlign w:val="center"/>
          </w:tcPr>
          <w:p w:rsidR="008809A1" w:rsidRPr="00BE4A47" w:rsidRDefault="008809A1" w:rsidP="006B43E2">
            <w:pPr>
              <w:jc w:val="center"/>
              <w:outlineLvl w:val="0"/>
              <w:rPr>
                <w:b/>
                <w:sz w:val="20"/>
                <w:szCs w:val="20"/>
              </w:rPr>
            </w:pPr>
            <w:r w:rsidRPr="00BE4A47">
              <w:rPr>
                <w:b/>
                <w:sz w:val="20"/>
                <w:szCs w:val="20"/>
              </w:rPr>
              <w:t>DERSİN ADI</w:t>
            </w:r>
          </w:p>
        </w:tc>
        <w:tc>
          <w:tcPr>
            <w:tcW w:w="4185" w:type="dxa"/>
            <w:vAlign w:val="center"/>
          </w:tcPr>
          <w:p w:rsidR="008809A1" w:rsidRPr="00BE4A47" w:rsidRDefault="008809A1" w:rsidP="003A7740">
            <w:pPr>
              <w:outlineLvl w:val="0"/>
              <w:rPr>
                <w:sz w:val="20"/>
                <w:szCs w:val="20"/>
              </w:rPr>
            </w:pPr>
            <w:r w:rsidRPr="00BE4A47">
              <w:rPr>
                <w:sz w:val="20"/>
                <w:szCs w:val="20"/>
              </w:rPr>
              <w:t>Türk Eğitim Sistemi ve Okul Yönetimi</w:t>
            </w:r>
          </w:p>
        </w:tc>
      </w:tr>
    </w:tbl>
    <w:p w:rsidR="008809A1" w:rsidRPr="00BE4A47" w:rsidRDefault="008809A1" w:rsidP="003A7740">
      <w:pPr>
        <w:outlineLvl w:val="0"/>
        <w:rPr>
          <w:sz w:val="20"/>
          <w:szCs w:val="20"/>
        </w:rPr>
      </w:pPr>
      <w:r w:rsidRPr="00BE4A47">
        <w:rPr>
          <w:b/>
          <w:sz w:val="20"/>
          <w:szCs w:val="20"/>
        </w:rPr>
        <w:t xml:space="preserve">                                                   </w:t>
      </w:r>
      <w:r w:rsidRPr="00BE4A47">
        <w:rPr>
          <w:b/>
          <w:sz w:val="20"/>
          <w:szCs w:val="20"/>
        </w:rPr>
        <w:tab/>
      </w:r>
      <w:r w:rsidRPr="00BE4A47">
        <w:rPr>
          <w:b/>
          <w:sz w:val="20"/>
          <w:szCs w:val="20"/>
        </w:rPr>
        <w:tab/>
      </w:r>
      <w:r w:rsidRPr="00BE4A47">
        <w:rPr>
          <w:b/>
          <w:sz w:val="20"/>
          <w:szCs w:val="20"/>
        </w:rPr>
        <w:tab/>
      </w:r>
      <w:r w:rsidRPr="00BE4A47">
        <w:rPr>
          <w:b/>
          <w:sz w:val="20"/>
          <w:szCs w:val="20"/>
        </w:rPr>
        <w:tab/>
      </w:r>
      <w:r w:rsidRPr="00BE4A47">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1"/>
        <w:gridCol w:w="557"/>
        <w:gridCol w:w="216"/>
        <w:gridCol w:w="1067"/>
        <w:gridCol w:w="750"/>
        <w:gridCol w:w="48"/>
        <w:gridCol w:w="641"/>
        <w:gridCol w:w="829"/>
        <w:gridCol w:w="647"/>
        <w:gridCol w:w="99"/>
        <w:gridCol w:w="970"/>
        <w:gridCol w:w="1522"/>
        <w:gridCol w:w="1522"/>
      </w:tblGrid>
      <w:tr w:rsidR="008809A1" w:rsidRPr="00BE4A47" w:rsidTr="003A7740">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8809A1" w:rsidRPr="000326C3" w:rsidRDefault="008809A1" w:rsidP="003A7740">
            <w:pPr>
              <w:rPr>
                <w:b/>
                <w:sz w:val="18"/>
                <w:szCs w:val="18"/>
              </w:rPr>
            </w:pPr>
            <w:r w:rsidRPr="000326C3">
              <w:rPr>
                <w:b/>
                <w:sz w:val="18"/>
                <w:szCs w:val="18"/>
              </w:rPr>
              <w:t>YARIYIL</w:t>
            </w:r>
          </w:p>
          <w:p w:rsidR="008809A1" w:rsidRPr="00BE4A47" w:rsidRDefault="008809A1" w:rsidP="003A774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809A1" w:rsidRPr="00BE4A47" w:rsidRDefault="008809A1" w:rsidP="003A7740">
            <w:pPr>
              <w:jc w:val="center"/>
              <w:rPr>
                <w:b/>
                <w:sz w:val="20"/>
                <w:szCs w:val="20"/>
              </w:rPr>
            </w:pPr>
            <w:r w:rsidRPr="00BE4A47">
              <w:rPr>
                <w:b/>
                <w:sz w:val="20"/>
                <w:szCs w:val="20"/>
              </w:rPr>
              <w:t>HAFTALIK DERS SAATİ</w:t>
            </w:r>
          </w:p>
        </w:tc>
        <w:tc>
          <w:tcPr>
            <w:tcW w:w="2816" w:type="pct"/>
            <w:gridSpan w:val="6"/>
            <w:tcBorders>
              <w:left w:val="single" w:sz="12" w:space="0" w:color="auto"/>
              <w:bottom w:val="single" w:sz="4" w:space="0" w:color="auto"/>
            </w:tcBorders>
            <w:vAlign w:val="center"/>
          </w:tcPr>
          <w:p w:rsidR="008809A1" w:rsidRPr="00BE4A47" w:rsidRDefault="008809A1" w:rsidP="003A7740">
            <w:pPr>
              <w:jc w:val="center"/>
              <w:rPr>
                <w:b/>
                <w:sz w:val="20"/>
                <w:szCs w:val="20"/>
              </w:rPr>
            </w:pPr>
            <w:r w:rsidRPr="00BE4A47">
              <w:rPr>
                <w:b/>
                <w:sz w:val="20"/>
                <w:szCs w:val="20"/>
              </w:rPr>
              <w:t>DERSİN</w:t>
            </w:r>
          </w:p>
        </w:tc>
      </w:tr>
      <w:tr w:rsidR="008809A1" w:rsidRPr="00BE4A47" w:rsidTr="003A7740">
        <w:trPr>
          <w:trHeight w:val="382"/>
        </w:trPr>
        <w:tc>
          <w:tcPr>
            <w:tcW w:w="530" w:type="pct"/>
            <w:vMerge/>
            <w:tcBorders>
              <w:top w:val="single" w:sz="4" w:space="0" w:color="auto"/>
              <w:left w:val="single" w:sz="12" w:space="0" w:color="auto"/>
              <w:bottom w:val="single" w:sz="4" w:space="0" w:color="auto"/>
              <w:right w:val="single" w:sz="12" w:space="0" w:color="auto"/>
            </w:tcBorders>
          </w:tcPr>
          <w:p w:rsidR="008809A1" w:rsidRPr="00BE4A47" w:rsidRDefault="008809A1" w:rsidP="003A774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809A1" w:rsidRPr="00BE4A47" w:rsidRDefault="008809A1" w:rsidP="00DA08B8">
            <w:pPr>
              <w:jc w:val="center"/>
              <w:rPr>
                <w:b/>
                <w:sz w:val="20"/>
                <w:szCs w:val="20"/>
              </w:rPr>
            </w:pPr>
            <w:r w:rsidRPr="00BE4A47">
              <w:rPr>
                <w:b/>
                <w:sz w:val="20"/>
                <w:szCs w:val="20"/>
              </w:rPr>
              <w:t>Teorik</w:t>
            </w:r>
          </w:p>
        </w:tc>
        <w:tc>
          <w:tcPr>
            <w:tcW w:w="538" w:type="pct"/>
            <w:tcBorders>
              <w:top w:val="single" w:sz="4" w:space="0" w:color="auto"/>
              <w:left w:val="single" w:sz="4" w:space="0" w:color="auto"/>
              <w:bottom w:val="single" w:sz="4" w:space="0" w:color="auto"/>
            </w:tcBorders>
            <w:vAlign w:val="center"/>
          </w:tcPr>
          <w:p w:rsidR="008809A1" w:rsidRPr="00BE4A47" w:rsidRDefault="008809A1" w:rsidP="00424600">
            <w:pPr>
              <w:jc w:val="center"/>
              <w:rPr>
                <w:b/>
                <w:sz w:val="20"/>
                <w:szCs w:val="20"/>
              </w:rPr>
            </w:pPr>
            <w:r w:rsidRPr="00BE4A47">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809A1" w:rsidRPr="00BE4A47" w:rsidRDefault="008809A1" w:rsidP="00424600">
            <w:pPr>
              <w:ind w:left="-111" w:right="-108"/>
              <w:jc w:val="center"/>
              <w:rPr>
                <w:b/>
                <w:sz w:val="20"/>
                <w:szCs w:val="20"/>
              </w:rPr>
            </w:pPr>
            <w:r w:rsidRPr="00BE4A47">
              <w:rPr>
                <w:b/>
                <w:sz w:val="20"/>
                <w:szCs w:val="20"/>
              </w:rPr>
              <w:t>Laboratuar</w:t>
            </w:r>
          </w:p>
        </w:tc>
        <w:tc>
          <w:tcPr>
            <w:tcW w:w="418" w:type="pct"/>
            <w:tcBorders>
              <w:top w:val="single" w:sz="4" w:space="0" w:color="auto"/>
              <w:bottom w:val="single" w:sz="4" w:space="0" w:color="auto"/>
              <w:right w:val="single" w:sz="4" w:space="0" w:color="auto"/>
            </w:tcBorders>
            <w:vAlign w:val="center"/>
          </w:tcPr>
          <w:p w:rsidR="008809A1" w:rsidRPr="00BE4A47" w:rsidRDefault="008809A1" w:rsidP="00424600">
            <w:pPr>
              <w:jc w:val="center"/>
              <w:rPr>
                <w:b/>
                <w:sz w:val="20"/>
                <w:szCs w:val="20"/>
              </w:rPr>
            </w:pPr>
            <w:r w:rsidRPr="00BE4A47">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809A1" w:rsidRPr="00BE4A47" w:rsidRDefault="008809A1" w:rsidP="00424600">
            <w:pPr>
              <w:ind w:left="-111" w:right="-108"/>
              <w:jc w:val="center"/>
              <w:rPr>
                <w:b/>
                <w:sz w:val="20"/>
                <w:szCs w:val="20"/>
              </w:rPr>
            </w:pPr>
            <w:r w:rsidRPr="00BE4A47">
              <w:rPr>
                <w:b/>
                <w:sz w:val="20"/>
                <w:szCs w:val="20"/>
              </w:rPr>
              <w:t>AKTS</w:t>
            </w:r>
          </w:p>
        </w:tc>
        <w:tc>
          <w:tcPr>
            <w:tcW w:w="1305" w:type="pct"/>
            <w:gridSpan w:val="3"/>
            <w:tcBorders>
              <w:top w:val="single" w:sz="4" w:space="0" w:color="auto"/>
              <w:left w:val="single" w:sz="4" w:space="0" w:color="auto"/>
              <w:bottom w:val="single" w:sz="4" w:space="0" w:color="auto"/>
            </w:tcBorders>
            <w:vAlign w:val="center"/>
          </w:tcPr>
          <w:p w:rsidR="008809A1" w:rsidRPr="00BE4A47" w:rsidRDefault="008809A1" w:rsidP="00424600">
            <w:pPr>
              <w:jc w:val="center"/>
              <w:rPr>
                <w:b/>
                <w:sz w:val="20"/>
                <w:szCs w:val="20"/>
              </w:rPr>
            </w:pPr>
            <w:r w:rsidRPr="00BE4A47">
              <w:rPr>
                <w:b/>
                <w:sz w:val="20"/>
                <w:szCs w:val="20"/>
              </w:rPr>
              <w:t>TÜRÜ</w:t>
            </w:r>
          </w:p>
        </w:tc>
        <w:tc>
          <w:tcPr>
            <w:tcW w:w="767" w:type="pct"/>
            <w:tcBorders>
              <w:top w:val="single" w:sz="4" w:space="0" w:color="auto"/>
              <w:left w:val="single" w:sz="4" w:space="0" w:color="auto"/>
              <w:bottom w:val="single" w:sz="4" w:space="0" w:color="auto"/>
            </w:tcBorders>
            <w:vAlign w:val="center"/>
          </w:tcPr>
          <w:p w:rsidR="008809A1" w:rsidRPr="00BE4A47" w:rsidRDefault="008809A1" w:rsidP="003A7740">
            <w:pPr>
              <w:jc w:val="center"/>
              <w:rPr>
                <w:b/>
                <w:sz w:val="20"/>
                <w:szCs w:val="20"/>
              </w:rPr>
            </w:pPr>
            <w:r w:rsidRPr="00BE4A47">
              <w:rPr>
                <w:b/>
                <w:sz w:val="20"/>
                <w:szCs w:val="20"/>
              </w:rPr>
              <w:t>DİLİ</w:t>
            </w:r>
          </w:p>
        </w:tc>
      </w:tr>
      <w:tr w:rsidR="008809A1" w:rsidRPr="00BE4A47" w:rsidTr="003A7740">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8809A1" w:rsidRPr="00BE4A47" w:rsidRDefault="008809A1" w:rsidP="003B4F9B">
            <w:pPr>
              <w:jc w:val="center"/>
              <w:rPr>
                <w:sz w:val="20"/>
                <w:szCs w:val="20"/>
              </w:rPr>
            </w:pPr>
            <w:r>
              <w:rPr>
                <w:sz w:val="20"/>
                <w:szCs w:val="20"/>
              </w:rPr>
              <w:t>VIII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809A1" w:rsidRPr="00BE4A47" w:rsidRDefault="008809A1" w:rsidP="00E017F7">
            <w:pPr>
              <w:jc w:val="center"/>
              <w:rPr>
                <w:sz w:val="20"/>
                <w:szCs w:val="20"/>
              </w:rPr>
            </w:pPr>
            <w:r w:rsidRPr="00BE4A47">
              <w:rPr>
                <w:sz w:val="20"/>
                <w:szCs w:val="20"/>
              </w:rPr>
              <w:t>2</w:t>
            </w:r>
          </w:p>
        </w:tc>
        <w:tc>
          <w:tcPr>
            <w:tcW w:w="538" w:type="pct"/>
            <w:tcBorders>
              <w:top w:val="single" w:sz="4" w:space="0" w:color="auto"/>
              <w:left w:val="single" w:sz="4" w:space="0" w:color="auto"/>
              <w:bottom w:val="single" w:sz="12" w:space="0" w:color="auto"/>
            </w:tcBorders>
            <w:vAlign w:val="center"/>
          </w:tcPr>
          <w:p w:rsidR="008809A1" w:rsidRPr="00BE4A47" w:rsidRDefault="008809A1" w:rsidP="00E017F7">
            <w:pPr>
              <w:jc w:val="center"/>
              <w:rPr>
                <w:sz w:val="20"/>
                <w:szCs w:val="20"/>
              </w:rPr>
            </w:pPr>
            <w:r w:rsidRPr="00BE4A47">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809A1" w:rsidRPr="00BE4A47" w:rsidRDefault="008809A1" w:rsidP="00E017F7">
            <w:pPr>
              <w:jc w:val="center"/>
              <w:rPr>
                <w:sz w:val="20"/>
                <w:szCs w:val="20"/>
              </w:rPr>
            </w:pPr>
            <w:r w:rsidRPr="00BE4A47">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809A1" w:rsidRPr="00BE4A47" w:rsidRDefault="008809A1" w:rsidP="003A7740">
            <w:pPr>
              <w:jc w:val="center"/>
              <w:rPr>
                <w:sz w:val="20"/>
                <w:szCs w:val="20"/>
              </w:rPr>
            </w:pPr>
            <w:r w:rsidRPr="00BE4A47">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809A1" w:rsidRPr="00BE4A47" w:rsidRDefault="008809A1" w:rsidP="003A7740">
            <w:pPr>
              <w:jc w:val="center"/>
              <w:rPr>
                <w:sz w:val="20"/>
                <w:szCs w:val="20"/>
              </w:rPr>
            </w:pPr>
            <w:r>
              <w:rPr>
                <w:sz w:val="20"/>
                <w:szCs w:val="20"/>
              </w:rPr>
              <w:t>2</w:t>
            </w:r>
          </w:p>
        </w:tc>
        <w:tc>
          <w:tcPr>
            <w:tcW w:w="1305" w:type="pct"/>
            <w:gridSpan w:val="3"/>
            <w:tcBorders>
              <w:top w:val="single" w:sz="4" w:space="0" w:color="auto"/>
              <w:left w:val="single" w:sz="4" w:space="0" w:color="auto"/>
              <w:bottom w:val="single" w:sz="12" w:space="0" w:color="auto"/>
            </w:tcBorders>
            <w:vAlign w:val="center"/>
          </w:tcPr>
          <w:p w:rsidR="008809A1" w:rsidRPr="00BE4A47" w:rsidRDefault="008809A1" w:rsidP="003B4F9B">
            <w:pPr>
              <w:jc w:val="center"/>
              <w:rPr>
                <w:sz w:val="20"/>
                <w:szCs w:val="20"/>
                <w:vertAlign w:val="superscript"/>
              </w:rPr>
            </w:pPr>
            <w:r w:rsidRPr="00BE4A47">
              <w:rPr>
                <w:sz w:val="20"/>
                <w:szCs w:val="20"/>
                <w:vertAlign w:val="superscript"/>
              </w:rPr>
              <w:t>ZORUNLU (X)  SEÇMELİ (   )</w:t>
            </w:r>
          </w:p>
        </w:tc>
        <w:tc>
          <w:tcPr>
            <w:tcW w:w="767" w:type="pct"/>
            <w:tcBorders>
              <w:top w:val="single" w:sz="4" w:space="0" w:color="auto"/>
              <w:left w:val="single" w:sz="4" w:space="0" w:color="auto"/>
              <w:bottom w:val="single" w:sz="12" w:space="0" w:color="auto"/>
            </w:tcBorders>
          </w:tcPr>
          <w:p w:rsidR="008809A1" w:rsidRPr="00BE4A47" w:rsidRDefault="008809A1" w:rsidP="003A7740">
            <w:pPr>
              <w:jc w:val="center"/>
              <w:rPr>
                <w:sz w:val="20"/>
                <w:szCs w:val="20"/>
                <w:vertAlign w:val="superscript"/>
              </w:rPr>
            </w:pPr>
            <w:r w:rsidRPr="00BE4A47">
              <w:rPr>
                <w:sz w:val="20"/>
                <w:szCs w:val="20"/>
                <w:vertAlign w:val="superscript"/>
              </w:rPr>
              <w:t>Türkçe</w:t>
            </w:r>
          </w:p>
        </w:tc>
      </w:tr>
      <w:tr w:rsidR="008809A1" w:rsidRPr="00BE4A4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809A1" w:rsidRPr="00BE4A47" w:rsidRDefault="008809A1" w:rsidP="003A7740">
            <w:pPr>
              <w:jc w:val="center"/>
              <w:rPr>
                <w:b/>
                <w:sz w:val="20"/>
                <w:szCs w:val="20"/>
              </w:rPr>
            </w:pPr>
            <w:r w:rsidRPr="00BE4A47">
              <w:rPr>
                <w:b/>
                <w:sz w:val="20"/>
                <w:szCs w:val="20"/>
              </w:rPr>
              <w:t>DERSİN KATEGORİSİ</w:t>
            </w:r>
          </w:p>
        </w:tc>
      </w:tr>
      <w:tr w:rsidR="008809A1" w:rsidRPr="00BE4A47" w:rsidTr="003A7740">
        <w:tblPrEx>
          <w:tblBorders>
            <w:insideH w:val="single" w:sz="6" w:space="0" w:color="auto"/>
            <w:insideV w:val="single" w:sz="6" w:space="0" w:color="auto"/>
          </w:tblBorders>
        </w:tblPrEx>
        <w:trPr>
          <w:trHeight w:val="546"/>
        </w:trPr>
        <w:tc>
          <w:tcPr>
            <w:tcW w:w="811" w:type="pct"/>
            <w:gridSpan w:val="2"/>
            <w:tcBorders>
              <w:top w:val="single" w:sz="12" w:space="0" w:color="auto"/>
              <w:left w:val="single" w:sz="12" w:space="0" w:color="auto"/>
              <w:bottom w:val="single" w:sz="6" w:space="0" w:color="auto"/>
            </w:tcBorders>
          </w:tcPr>
          <w:p w:rsidR="008809A1" w:rsidRPr="00BE4A47" w:rsidRDefault="008809A1" w:rsidP="003A7740">
            <w:pPr>
              <w:rPr>
                <w:b/>
                <w:sz w:val="20"/>
                <w:szCs w:val="20"/>
              </w:rPr>
            </w:pPr>
            <w:r w:rsidRPr="00BE4A47">
              <w:rPr>
                <w:b/>
                <w:sz w:val="20"/>
                <w:szCs w:val="20"/>
              </w:rPr>
              <w:t>Meslek Bilgisi</w:t>
            </w:r>
          </w:p>
        </w:tc>
        <w:tc>
          <w:tcPr>
            <w:tcW w:w="1049" w:type="pct"/>
            <w:gridSpan w:val="4"/>
            <w:tcBorders>
              <w:top w:val="single" w:sz="12" w:space="0" w:color="auto"/>
              <w:bottom w:val="single" w:sz="6" w:space="0" w:color="auto"/>
            </w:tcBorders>
          </w:tcPr>
          <w:p w:rsidR="008809A1" w:rsidRPr="00BE4A47" w:rsidRDefault="008809A1" w:rsidP="003A7740">
            <w:pPr>
              <w:rPr>
                <w:b/>
                <w:sz w:val="20"/>
                <w:szCs w:val="20"/>
              </w:rPr>
            </w:pPr>
            <w:r w:rsidRPr="00BE4A47">
              <w:rPr>
                <w:b/>
                <w:sz w:val="20"/>
                <w:szCs w:val="20"/>
              </w:rPr>
              <w:t>Alan Bilgisi</w:t>
            </w:r>
          </w:p>
        </w:tc>
        <w:tc>
          <w:tcPr>
            <w:tcW w:w="1606" w:type="pct"/>
            <w:gridSpan w:val="5"/>
            <w:tcBorders>
              <w:top w:val="single" w:sz="12" w:space="0" w:color="auto"/>
              <w:bottom w:val="single" w:sz="6" w:space="0" w:color="auto"/>
            </w:tcBorders>
          </w:tcPr>
          <w:p w:rsidR="008809A1" w:rsidRPr="00BE4A47" w:rsidRDefault="008809A1" w:rsidP="003A7740">
            <w:pPr>
              <w:rPr>
                <w:b/>
                <w:sz w:val="20"/>
                <w:szCs w:val="20"/>
              </w:rPr>
            </w:pPr>
            <w:r w:rsidRPr="00BE4A47">
              <w:rPr>
                <w:b/>
                <w:sz w:val="20"/>
                <w:szCs w:val="20"/>
              </w:rPr>
              <w:t xml:space="preserve">                    Genel Kültür</w:t>
            </w:r>
          </w:p>
        </w:tc>
        <w:tc>
          <w:tcPr>
            <w:tcW w:w="1533" w:type="pct"/>
            <w:gridSpan w:val="2"/>
            <w:tcBorders>
              <w:top w:val="single" w:sz="12" w:space="0" w:color="auto"/>
              <w:bottom w:val="single" w:sz="6" w:space="0" w:color="auto"/>
            </w:tcBorders>
          </w:tcPr>
          <w:p w:rsidR="008809A1" w:rsidRPr="00BE4A47" w:rsidRDefault="008809A1" w:rsidP="003A7740">
            <w:pPr>
              <w:rPr>
                <w:b/>
                <w:sz w:val="20"/>
                <w:szCs w:val="20"/>
              </w:rPr>
            </w:pPr>
            <w:r w:rsidRPr="00BE4A47">
              <w:rPr>
                <w:b/>
                <w:sz w:val="20"/>
                <w:szCs w:val="20"/>
              </w:rPr>
              <w:t>Seçmeli</w:t>
            </w:r>
          </w:p>
        </w:tc>
      </w:tr>
      <w:tr w:rsidR="008809A1" w:rsidRPr="00BE4A47" w:rsidTr="003A7740">
        <w:tblPrEx>
          <w:tblBorders>
            <w:insideH w:val="single" w:sz="6" w:space="0" w:color="auto"/>
            <w:insideV w:val="single" w:sz="6" w:space="0" w:color="auto"/>
          </w:tblBorders>
        </w:tblPrEx>
        <w:trPr>
          <w:trHeight w:val="138"/>
        </w:trPr>
        <w:tc>
          <w:tcPr>
            <w:tcW w:w="811" w:type="pct"/>
            <w:gridSpan w:val="2"/>
            <w:tcBorders>
              <w:top w:val="single" w:sz="6" w:space="0" w:color="auto"/>
              <w:left w:val="single" w:sz="12" w:space="0" w:color="auto"/>
              <w:bottom w:val="single" w:sz="12" w:space="0" w:color="auto"/>
              <w:right w:val="single" w:sz="4" w:space="0" w:color="auto"/>
            </w:tcBorders>
          </w:tcPr>
          <w:p w:rsidR="008809A1" w:rsidRPr="00BE4A47" w:rsidRDefault="008809A1" w:rsidP="003A7740">
            <w:pPr>
              <w:jc w:val="center"/>
              <w:rPr>
                <w:sz w:val="20"/>
                <w:szCs w:val="20"/>
              </w:rPr>
            </w:pPr>
            <w:r w:rsidRPr="00BE4A47">
              <w:rPr>
                <w:sz w:val="20"/>
                <w:szCs w:val="20"/>
              </w:rPr>
              <w:t>%100</w:t>
            </w:r>
          </w:p>
        </w:tc>
        <w:tc>
          <w:tcPr>
            <w:tcW w:w="1049" w:type="pct"/>
            <w:gridSpan w:val="4"/>
            <w:tcBorders>
              <w:top w:val="single" w:sz="6" w:space="0" w:color="auto"/>
              <w:left w:val="single" w:sz="4" w:space="0" w:color="auto"/>
              <w:bottom w:val="single" w:sz="12" w:space="0" w:color="auto"/>
              <w:right w:val="single" w:sz="4" w:space="0" w:color="auto"/>
            </w:tcBorders>
          </w:tcPr>
          <w:p w:rsidR="008809A1" w:rsidRPr="00BE4A47" w:rsidRDefault="008809A1" w:rsidP="003A7740">
            <w:pPr>
              <w:jc w:val="center"/>
              <w:rPr>
                <w:sz w:val="20"/>
                <w:szCs w:val="20"/>
              </w:rPr>
            </w:pPr>
          </w:p>
        </w:tc>
        <w:tc>
          <w:tcPr>
            <w:tcW w:w="1606" w:type="pct"/>
            <w:gridSpan w:val="5"/>
            <w:tcBorders>
              <w:top w:val="single" w:sz="6" w:space="0" w:color="auto"/>
              <w:left w:val="single" w:sz="4" w:space="0" w:color="auto"/>
              <w:bottom w:val="single" w:sz="12" w:space="0" w:color="auto"/>
            </w:tcBorders>
          </w:tcPr>
          <w:p w:rsidR="008809A1" w:rsidRPr="00BE4A47" w:rsidRDefault="008809A1" w:rsidP="005D19B7">
            <w:pPr>
              <w:jc w:val="center"/>
              <w:rPr>
                <w:sz w:val="20"/>
                <w:szCs w:val="20"/>
              </w:rPr>
            </w:pPr>
            <w:r w:rsidRPr="00BE4A47">
              <w:rPr>
                <w:sz w:val="20"/>
                <w:szCs w:val="20"/>
              </w:rPr>
              <w:t xml:space="preserve"> </w:t>
            </w:r>
          </w:p>
        </w:tc>
        <w:tc>
          <w:tcPr>
            <w:tcW w:w="1533" w:type="pct"/>
            <w:gridSpan w:val="2"/>
            <w:tcBorders>
              <w:top w:val="single" w:sz="6" w:space="0" w:color="auto"/>
              <w:left w:val="single" w:sz="4" w:space="0" w:color="auto"/>
              <w:bottom w:val="single" w:sz="12" w:space="0" w:color="auto"/>
            </w:tcBorders>
          </w:tcPr>
          <w:p w:rsidR="008809A1" w:rsidRPr="00BE4A47" w:rsidRDefault="008809A1" w:rsidP="00424600">
            <w:pPr>
              <w:jc w:val="center"/>
              <w:rPr>
                <w:sz w:val="20"/>
                <w:szCs w:val="20"/>
              </w:rPr>
            </w:pPr>
            <w:r w:rsidRPr="00BE4A47">
              <w:rPr>
                <w:sz w:val="20"/>
                <w:szCs w:val="20"/>
              </w:rPr>
              <w:t>Genel Kültür (  )         Alan ( )</w:t>
            </w:r>
          </w:p>
        </w:tc>
      </w:tr>
      <w:tr w:rsidR="008809A1" w:rsidRPr="009C70AA">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DEĞERLENDİRME ÖLÇÜTLERİ</w:t>
            </w:r>
          </w:p>
        </w:tc>
      </w:tr>
      <w:tr w:rsidR="008809A1" w:rsidRPr="009C70AA">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809A1" w:rsidRPr="009C70AA" w:rsidRDefault="008809A1">
            <w:pPr>
              <w:jc w:val="center"/>
              <w:rPr>
                <w:b/>
              </w:rPr>
            </w:pPr>
            <w:r w:rsidRPr="009C70AA">
              <w:rPr>
                <w:b/>
                <w:sz w:val="22"/>
                <w:szCs w:val="22"/>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8809A1" w:rsidRPr="009C70AA" w:rsidRDefault="008809A1">
            <w:pPr>
              <w:jc w:val="center"/>
              <w:rPr>
                <w:b/>
              </w:rPr>
            </w:pPr>
            <w:r w:rsidRPr="009C70AA">
              <w:rPr>
                <w:b/>
                <w:sz w:val="22"/>
                <w:szCs w:val="22"/>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Pr="009C70AA" w:rsidRDefault="008809A1">
            <w:pPr>
              <w:jc w:val="center"/>
              <w:rPr>
                <w:b/>
              </w:rPr>
            </w:pPr>
            <w:r w:rsidRPr="009C70AA">
              <w:rPr>
                <w:b/>
                <w:sz w:val="22"/>
                <w:szCs w:val="22"/>
              </w:rPr>
              <w:t>%</w:t>
            </w:r>
          </w:p>
        </w:tc>
      </w:tr>
      <w:tr w:rsidR="008809A1" w:rsidRPr="009C70AA"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rPr>
                <w:b/>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809A1" w:rsidRPr="009C70AA" w:rsidRDefault="008809A1">
            <w:r w:rsidRPr="009C70AA">
              <w:rPr>
                <w:sz w:val="22"/>
                <w:szCs w:val="22"/>
              </w:rPr>
              <w:t>Ara Sınav</w:t>
            </w:r>
          </w:p>
        </w:tc>
        <w:tc>
          <w:tcPr>
            <w:tcW w:w="1256" w:type="pct"/>
            <w:gridSpan w:val="2"/>
            <w:tcBorders>
              <w:top w:val="single" w:sz="8" w:space="0" w:color="auto"/>
              <w:left w:val="single" w:sz="4" w:space="0" w:color="auto"/>
              <w:bottom w:val="single" w:sz="4" w:space="0" w:color="auto"/>
              <w:right w:val="single" w:sz="8" w:space="0" w:color="auto"/>
            </w:tcBorders>
          </w:tcPr>
          <w:p w:rsidR="008809A1" w:rsidRPr="009C70AA" w:rsidRDefault="008809A1">
            <w:pPr>
              <w:jc w:val="center"/>
            </w:pPr>
            <w:r w:rsidRPr="009C70AA">
              <w:rPr>
                <w:sz w:val="22"/>
                <w:szCs w:val="22"/>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809A1" w:rsidRPr="009C70AA" w:rsidRDefault="008809A1">
            <w:pPr>
              <w:jc w:val="center"/>
              <w:rPr>
                <w:highlight w:val="yellow"/>
              </w:rPr>
            </w:pPr>
            <w:r w:rsidRPr="009C70AA">
              <w:rPr>
                <w:sz w:val="22"/>
                <w:szCs w:val="22"/>
              </w:rPr>
              <w:t>30</w:t>
            </w:r>
          </w:p>
        </w:tc>
      </w:tr>
      <w:tr w:rsidR="008809A1" w:rsidRPr="009C70A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rPr>
                <w:b/>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Pr="009C70AA" w:rsidRDefault="008809A1">
            <w:r w:rsidRPr="009C70AA">
              <w:rPr>
                <w:sz w:val="22"/>
                <w:szCs w:val="22"/>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8809A1" w:rsidRPr="009C70AA" w:rsidRDefault="008809A1"/>
        </w:tc>
        <w:tc>
          <w:tcPr>
            <w:tcW w:w="767" w:type="pct"/>
            <w:tcBorders>
              <w:top w:val="single" w:sz="4" w:space="0" w:color="auto"/>
              <w:left w:val="single" w:sz="8" w:space="0" w:color="auto"/>
              <w:bottom w:val="single" w:sz="4" w:space="0" w:color="auto"/>
              <w:right w:val="single" w:sz="12" w:space="0" w:color="auto"/>
            </w:tcBorders>
          </w:tcPr>
          <w:p w:rsidR="008809A1" w:rsidRPr="009C70AA" w:rsidRDefault="008809A1">
            <w:r w:rsidRPr="009C70AA">
              <w:rPr>
                <w:sz w:val="22"/>
                <w:szCs w:val="22"/>
              </w:rPr>
              <w:t xml:space="preserve"> </w:t>
            </w:r>
          </w:p>
        </w:tc>
      </w:tr>
      <w:tr w:rsidR="008809A1" w:rsidRPr="009C70A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rPr>
                <w:b/>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Pr="009C70AA" w:rsidRDefault="008809A1">
            <w:r w:rsidRPr="009C70AA">
              <w:rPr>
                <w:sz w:val="22"/>
                <w:szCs w:val="22"/>
              </w:rPr>
              <w:t>Ödev</w:t>
            </w:r>
          </w:p>
        </w:tc>
        <w:tc>
          <w:tcPr>
            <w:tcW w:w="1256" w:type="pct"/>
            <w:gridSpan w:val="2"/>
            <w:tcBorders>
              <w:top w:val="single" w:sz="4" w:space="0" w:color="auto"/>
              <w:left w:val="single" w:sz="4" w:space="0" w:color="auto"/>
              <w:bottom w:val="single" w:sz="4" w:space="0" w:color="auto"/>
              <w:right w:val="single" w:sz="8" w:space="0" w:color="auto"/>
            </w:tcBorders>
          </w:tcPr>
          <w:p w:rsidR="008809A1" w:rsidRPr="009C70AA" w:rsidRDefault="008809A1" w:rsidP="003A7740">
            <w:pPr>
              <w:jc w:val="center"/>
            </w:pPr>
            <w:r w:rsidRPr="009C70AA">
              <w:rPr>
                <w:sz w:val="22"/>
                <w:szCs w:val="22"/>
              </w:rPr>
              <w:t xml:space="preserve">1 </w:t>
            </w:r>
          </w:p>
        </w:tc>
        <w:tc>
          <w:tcPr>
            <w:tcW w:w="767" w:type="pct"/>
            <w:tcBorders>
              <w:top w:val="single" w:sz="4" w:space="0" w:color="auto"/>
              <w:left w:val="single" w:sz="8" w:space="0" w:color="auto"/>
              <w:bottom w:val="single" w:sz="4" w:space="0" w:color="auto"/>
              <w:right w:val="single" w:sz="12" w:space="0" w:color="auto"/>
            </w:tcBorders>
          </w:tcPr>
          <w:p w:rsidR="008809A1" w:rsidRPr="009C70AA" w:rsidRDefault="008809A1" w:rsidP="003A7740">
            <w:pPr>
              <w:jc w:val="center"/>
            </w:pPr>
            <w:r w:rsidRPr="009C70AA">
              <w:rPr>
                <w:sz w:val="22"/>
                <w:szCs w:val="22"/>
              </w:rPr>
              <w:t xml:space="preserve">20  </w:t>
            </w:r>
          </w:p>
        </w:tc>
      </w:tr>
      <w:tr w:rsidR="008809A1" w:rsidRPr="009C70A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rPr>
                <w:b/>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809A1" w:rsidRPr="009C70AA" w:rsidRDefault="008809A1">
            <w:r w:rsidRPr="009C70AA">
              <w:rPr>
                <w:sz w:val="22"/>
                <w:szCs w:val="22"/>
              </w:rPr>
              <w:t>Proje</w:t>
            </w:r>
          </w:p>
        </w:tc>
        <w:tc>
          <w:tcPr>
            <w:tcW w:w="1256" w:type="pct"/>
            <w:gridSpan w:val="2"/>
            <w:tcBorders>
              <w:top w:val="single" w:sz="4" w:space="0" w:color="auto"/>
              <w:left w:val="single" w:sz="4" w:space="0" w:color="auto"/>
              <w:bottom w:val="single" w:sz="8" w:space="0" w:color="auto"/>
              <w:right w:val="single" w:sz="8" w:space="0" w:color="auto"/>
            </w:tcBorders>
          </w:tcPr>
          <w:p w:rsidR="008809A1" w:rsidRPr="009C70AA" w:rsidRDefault="008809A1" w:rsidP="003A7740">
            <w:pPr>
              <w:jc w:val="center"/>
            </w:pPr>
            <w:r w:rsidRPr="009C70AA">
              <w:rPr>
                <w:sz w:val="22"/>
                <w:szCs w:val="22"/>
              </w:rPr>
              <w:t xml:space="preserve"> </w:t>
            </w:r>
          </w:p>
        </w:tc>
        <w:tc>
          <w:tcPr>
            <w:tcW w:w="767" w:type="pct"/>
            <w:tcBorders>
              <w:top w:val="single" w:sz="4" w:space="0" w:color="auto"/>
              <w:left w:val="single" w:sz="8" w:space="0" w:color="auto"/>
              <w:bottom w:val="single" w:sz="8" w:space="0" w:color="auto"/>
              <w:right w:val="single" w:sz="12" w:space="0" w:color="auto"/>
            </w:tcBorders>
          </w:tcPr>
          <w:p w:rsidR="008809A1" w:rsidRPr="009C70AA" w:rsidRDefault="008809A1" w:rsidP="003A7740">
            <w:pPr>
              <w:jc w:val="center"/>
            </w:pPr>
            <w:r w:rsidRPr="009C70AA">
              <w:rPr>
                <w:sz w:val="22"/>
                <w:szCs w:val="22"/>
              </w:rPr>
              <w:t xml:space="preserve"> </w:t>
            </w:r>
          </w:p>
        </w:tc>
      </w:tr>
      <w:tr w:rsidR="008809A1" w:rsidRPr="009C70A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rPr>
                <w:b/>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809A1" w:rsidRPr="009C70AA" w:rsidRDefault="008809A1">
            <w:r w:rsidRPr="009C70AA">
              <w:rPr>
                <w:sz w:val="22"/>
                <w:szCs w:val="22"/>
              </w:rPr>
              <w:t>Rapor</w:t>
            </w:r>
          </w:p>
        </w:tc>
        <w:tc>
          <w:tcPr>
            <w:tcW w:w="1256" w:type="pct"/>
            <w:gridSpan w:val="2"/>
            <w:tcBorders>
              <w:top w:val="single" w:sz="8" w:space="0" w:color="auto"/>
              <w:left w:val="single" w:sz="4" w:space="0" w:color="auto"/>
              <w:bottom w:val="single" w:sz="8" w:space="0" w:color="auto"/>
              <w:right w:val="single" w:sz="8" w:space="0" w:color="auto"/>
            </w:tcBorders>
          </w:tcPr>
          <w:p w:rsidR="008809A1" w:rsidRPr="009C70AA" w:rsidRDefault="008809A1" w:rsidP="003A7740">
            <w:pPr>
              <w:jc w:val="center"/>
            </w:pPr>
          </w:p>
        </w:tc>
        <w:tc>
          <w:tcPr>
            <w:tcW w:w="767" w:type="pct"/>
            <w:tcBorders>
              <w:top w:val="single" w:sz="8" w:space="0" w:color="auto"/>
              <w:left w:val="single" w:sz="8" w:space="0" w:color="auto"/>
              <w:bottom w:val="single" w:sz="8" w:space="0" w:color="auto"/>
              <w:right w:val="single" w:sz="12" w:space="0" w:color="auto"/>
            </w:tcBorders>
          </w:tcPr>
          <w:p w:rsidR="008809A1" w:rsidRPr="009C70AA" w:rsidRDefault="008809A1"/>
        </w:tc>
      </w:tr>
      <w:tr w:rsidR="008809A1" w:rsidRPr="009C70A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rPr>
                <w:b/>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809A1" w:rsidRPr="009C70AA" w:rsidRDefault="008809A1">
            <w:r w:rsidRPr="009C70AA">
              <w:rPr>
                <w:sz w:val="22"/>
                <w:szCs w:val="22"/>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8809A1" w:rsidRPr="009C70AA" w:rsidRDefault="008809A1"/>
        </w:tc>
        <w:tc>
          <w:tcPr>
            <w:tcW w:w="767" w:type="pct"/>
            <w:tcBorders>
              <w:top w:val="single" w:sz="8" w:space="0" w:color="auto"/>
              <w:left w:val="single" w:sz="8" w:space="0" w:color="auto"/>
              <w:bottom w:val="single" w:sz="12" w:space="0" w:color="auto"/>
              <w:right w:val="single" w:sz="12" w:space="0" w:color="auto"/>
            </w:tcBorders>
          </w:tcPr>
          <w:p w:rsidR="008809A1" w:rsidRPr="009C70AA" w:rsidRDefault="008809A1"/>
        </w:tc>
      </w:tr>
      <w:tr w:rsidR="008809A1" w:rsidRPr="009C70AA" w:rsidTr="003A774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809A1" w:rsidRPr="009C70AA" w:rsidRDefault="008809A1"/>
        </w:tc>
        <w:tc>
          <w:tcPr>
            <w:tcW w:w="1256" w:type="pct"/>
            <w:gridSpan w:val="2"/>
            <w:tcBorders>
              <w:top w:val="single" w:sz="12" w:space="0" w:color="auto"/>
              <w:left w:val="single" w:sz="4" w:space="0" w:color="auto"/>
              <w:bottom w:val="single" w:sz="8" w:space="0" w:color="auto"/>
              <w:right w:val="single" w:sz="8" w:space="0" w:color="auto"/>
            </w:tcBorders>
            <w:vAlign w:val="center"/>
          </w:tcPr>
          <w:p w:rsidR="008809A1" w:rsidRPr="009C70AA" w:rsidRDefault="008809A1">
            <w:pPr>
              <w:jc w:val="center"/>
            </w:pPr>
            <w:r w:rsidRPr="009C70AA">
              <w:rPr>
                <w:sz w:val="22"/>
                <w:szCs w:val="22"/>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Pr="009C70AA" w:rsidRDefault="008809A1">
            <w:pPr>
              <w:jc w:val="center"/>
            </w:pPr>
            <w:r w:rsidRPr="009C70AA">
              <w:rPr>
                <w:sz w:val="22"/>
                <w:szCs w:val="22"/>
              </w:rPr>
              <w:t>50</w:t>
            </w:r>
          </w:p>
        </w:tc>
      </w:tr>
      <w:tr w:rsidR="008809A1" w:rsidRPr="009C70AA" w:rsidTr="003A774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both"/>
            </w:pPr>
            <w:r w:rsidRPr="009C70AA">
              <w:rPr>
                <w:sz w:val="22"/>
                <w:szCs w:val="22"/>
              </w:rPr>
              <w:t xml:space="preserve"> -</w:t>
            </w:r>
          </w:p>
        </w:tc>
      </w:tr>
      <w:tr w:rsidR="008809A1" w:rsidRPr="009C70AA">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8809A1" w:rsidRPr="009C70AA" w:rsidRDefault="008809A1" w:rsidP="003A7740">
            <w:pPr>
              <w:tabs>
                <w:tab w:val="left" w:pos="8335"/>
              </w:tabs>
              <w:jc w:val="both"/>
              <w:outlineLvl w:val="2"/>
              <w:rPr>
                <w:lang w:val="it-IT"/>
              </w:rPr>
            </w:pPr>
            <w:r w:rsidRPr="009C70AA">
              <w:rPr>
                <w:sz w:val="22"/>
                <w:szCs w:val="22"/>
                <w:lang w:val="it-IT"/>
              </w:rPr>
              <w:t>Türk eğitim sisteminin amaçları ve temel ilkeleri, eğitimle ilgili yasal düzenlemeler, Türk eğitim sisteminin yapısı, yönetim kuramları ve süreçleri, okul örgütü ve yönetimi, okul yönetiminde personel, öğrenci, öğretim ve işletmecilikle ilgili işler, okula toplumsal katılım, okul-çevre ilişkileri.</w:t>
            </w:r>
          </w:p>
        </w:tc>
      </w:tr>
      <w:tr w:rsidR="008809A1" w:rsidRPr="009C70AA">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8809A1" w:rsidRPr="009C70AA" w:rsidRDefault="008809A1" w:rsidP="003A7740">
            <w:pPr>
              <w:rPr>
                <w:bCs/>
                <w:color w:val="000000"/>
              </w:rPr>
            </w:pPr>
            <w:r w:rsidRPr="009C70AA">
              <w:rPr>
                <w:bCs/>
                <w:color w:val="000000"/>
                <w:sz w:val="22"/>
                <w:szCs w:val="22"/>
              </w:rPr>
              <w:t xml:space="preserve">Bu dersin amacı, bir öğretmen adayının Türk Eğitim Sistemi ile ilgili genel bilgi sahibi olmasını sağlamak ve okul yönetimine yönelik bir bakış açısı kazandırmaktır. </w:t>
            </w:r>
          </w:p>
        </w:tc>
      </w:tr>
      <w:tr w:rsidR="008809A1" w:rsidRPr="009C70AA">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809A1" w:rsidRPr="009C70AA" w:rsidRDefault="008809A1">
            <w:r w:rsidRPr="009C70AA">
              <w:rPr>
                <w:sz w:val="22"/>
                <w:szCs w:val="22"/>
              </w:rPr>
              <w:t xml:space="preserve"> </w:t>
            </w:r>
          </w:p>
        </w:tc>
      </w:tr>
      <w:tr w:rsidR="008809A1" w:rsidRPr="009C70AA">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8809A1" w:rsidRPr="009C70AA" w:rsidRDefault="008809A1" w:rsidP="00A07AC1">
            <w:pPr>
              <w:numPr>
                <w:ilvl w:val="0"/>
                <w:numId w:val="49"/>
              </w:numPr>
              <w:tabs>
                <w:tab w:val="clear" w:pos="720"/>
                <w:tab w:val="num" w:pos="224"/>
              </w:tabs>
              <w:ind w:left="224" w:hanging="240"/>
            </w:pPr>
            <w:r w:rsidRPr="009C70AA">
              <w:rPr>
                <w:sz w:val="22"/>
                <w:szCs w:val="22"/>
              </w:rPr>
              <w:t>Eğitimin toplumsal temelleriyle ilgili bilgi sahibi olma</w:t>
            </w:r>
          </w:p>
          <w:p w:rsidR="008809A1" w:rsidRPr="009C70AA" w:rsidRDefault="008809A1" w:rsidP="00A07AC1">
            <w:pPr>
              <w:numPr>
                <w:ilvl w:val="0"/>
                <w:numId w:val="49"/>
              </w:numPr>
              <w:tabs>
                <w:tab w:val="clear" w:pos="720"/>
                <w:tab w:val="num" w:pos="224"/>
              </w:tabs>
              <w:ind w:left="224" w:hanging="240"/>
            </w:pPr>
            <w:r w:rsidRPr="009C70AA">
              <w:rPr>
                <w:sz w:val="22"/>
                <w:szCs w:val="22"/>
              </w:rPr>
              <w:t>Eğitim sistemi ve okulları, çeşitli bakış açılarından ele alıp çözümleyebilme</w:t>
            </w:r>
          </w:p>
          <w:p w:rsidR="008809A1" w:rsidRPr="009C70AA" w:rsidRDefault="008809A1" w:rsidP="00A07AC1">
            <w:pPr>
              <w:numPr>
                <w:ilvl w:val="0"/>
                <w:numId w:val="49"/>
              </w:numPr>
              <w:tabs>
                <w:tab w:val="clear" w:pos="720"/>
                <w:tab w:val="num" w:pos="224"/>
              </w:tabs>
              <w:ind w:left="224" w:hanging="240"/>
            </w:pPr>
            <w:r w:rsidRPr="009C70AA">
              <w:rPr>
                <w:sz w:val="22"/>
                <w:szCs w:val="22"/>
              </w:rPr>
              <w:t>Örgüt ve yönetimle ilgili geliştirilen yaklaşımların eğitim ve okul yönetimine etkilerini çözümleyebilme</w:t>
            </w:r>
          </w:p>
          <w:p w:rsidR="008809A1" w:rsidRPr="009C70AA" w:rsidRDefault="008809A1" w:rsidP="00A07AC1">
            <w:pPr>
              <w:numPr>
                <w:ilvl w:val="0"/>
                <w:numId w:val="49"/>
              </w:numPr>
              <w:tabs>
                <w:tab w:val="clear" w:pos="720"/>
                <w:tab w:val="num" w:pos="224"/>
              </w:tabs>
              <w:ind w:left="224" w:hanging="240"/>
            </w:pPr>
            <w:r w:rsidRPr="009C70AA">
              <w:rPr>
                <w:sz w:val="22"/>
                <w:szCs w:val="22"/>
              </w:rPr>
              <w:t>Eğitimin nasıl örgütlendiğini anlama, eğitimle ilgili güncel olayları ve tartışmaları izleme</w:t>
            </w:r>
          </w:p>
          <w:p w:rsidR="008809A1" w:rsidRPr="009C70AA" w:rsidRDefault="008809A1" w:rsidP="00A07AC1">
            <w:pPr>
              <w:numPr>
                <w:ilvl w:val="0"/>
                <w:numId w:val="49"/>
              </w:numPr>
              <w:tabs>
                <w:tab w:val="clear" w:pos="720"/>
                <w:tab w:val="num" w:pos="224"/>
              </w:tabs>
              <w:ind w:left="224" w:hanging="240"/>
            </w:pPr>
            <w:r w:rsidRPr="009C70AA">
              <w:rPr>
                <w:sz w:val="22"/>
                <w:szCs w:val="22"/>
              </w:rPr>
              <w:t>Eğitim sistemindeki insan gücü kaynağını bilmesi ve bu sistemi yürüten erki anlama</w:t>
            </w:r>
          </w:p>
          <w:p w:rsidR="008809A1" w:rsidRPr="009C70AA" w:rsidRDefault="008809A1" w:rsidP="00A07AC1">
            <w:pPr>
              <w:numPr>
                <w:ilvl w:val="0"/>
                <w:numId w:val="49"/>
              </w:numPr>
              <w:tabs>
                <w:tab w:val="clear" w:pos="720"/>
                <w:tab w:val="num" w:pos="224"/>
              </w:tabs>
              <w:ind w:left="224" w:hanging="240"/>
            </w:pPr>
            <w:r w:rsidRPr="009C70AA">
              <w:rPr>
                <w:sz w:val="22"/>
                <w:szCs w:val="22"/>
              </w:rPr>
              <w:t>Yönetim sürecini anlama</w:t>
            </w:r>
          </w:p>
          <w:p w:rsidR="008809A1" w:rsidRPr="009C70AA" w:rsidRDefault="008809A1" w:rsidP="00A07AC1">
            <w:pPr>
              <w:numPr>
                <w:ilvl w:val="0"/>
                <w:numId w:val="49"/>
              </w:numPr>
              <w:tabs>
                <w:tab w:val="clear" w:pos="720"/>
                <w:tab w:val="num" w:pos="224"/>
              </w:tabs>
              <w:ind w:left="224" w:hanging="240"/>
            </w:pPr>
            <w:r w:rsidRPr="009C70AA">
              <w:rPr>
                <w:sz w:val="22"/>
                <w:szCs w:val="22"/>
              </w:rPr>
              <w:t>Okul yönetim süreçlerini ve işlevlerini bilme</w:t>
            </w:r>
          </w:p>
          <w:p w:rsidR="008809A1" w:rsidRPr="009C70AA" w:rsidRDefault="008809A1" w:rsidP="00A07AC1">
            <w:pPr>
              <w:numPr>
                <w:ilvl w:val="0"/>
                <w:numId w:val="49"/>
              </w:numPr>
              <w:tabs>
                <w:tab w:val="clear" w:pos="720"/>
                <w:tab w:val="num" w:pos="224"/>
              </w:tabs>
              <w:ind w:left="224" w:hanging="240"/>
            </w:pPr>
            <w:r w:rsidRPr="009C70AA">
              <w:rPr>
                <w:sz w:val="22"/>
                <w:szCs w:val="22"/>
              </w:rPr>
              <w:t>Eğitim ve okul yönetimiyle ilgili sorunları çözmeye dönük öneriler geliştirme</w:t>
            </w:r>
          </w:p>
        </w:tc>
      </w:tr>
      <w:tr w:rsidR="008809A1" w:rsidRPr="009C70AA">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sz w:val="22"/>
                <w:szCs w:val="22"/>
              </w:rPr>
              <w:t xml:space="preserve">Şişman, M. (2011). </w:t>
            </w:r>
            <w:r w:rsidRPr="009C70AA">
              <w:rPr>
                <w:b w:val="0"/>
                <w:i/>
                <w:sz w:val="22"/>
                <w:szCs w:val="22"/>
              </w:rPr>
              <w:t xml:space="preserve">Türk Eğitim Sistemi ve Okul Yönetimi </w:t>
            </w:r>
            <w:r w:rsidRPr="009C70AA">
              <w:rPr>
                <w:b w:val="0"/>
                <w:sz w:val="22"/>
                <w:szCs w:val="22"/>
              </w:rPr>
              <w:t>(4. baskı). Ankara: Pegem A Yayıncılık.</w:t>
            </w:r>
          </w:p>
        </w:tc>
      </w:tr>
      <w:tr w:rsidR="008809A1" w:rsidRPr="009C70AA">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lastRenderedPageBreak/>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sz w:val="22"/>
                <w:szCs w:val="22"/>
              </w:rPr>
              <w:t xml:space="preserve">Şişman, M. (2011). </w:t>
            </w:r>
            <w:r w:rsidRPr="009C70AA">
              <w:rPr>
                <w:b w:val="0"/>
                <w:i/>
                <w:sz w:val="22"/>
                <w:szCs w:val="22"/>
              </w:rPr>
              <w:t xml:space="preserve">Türk Eğitim Sistemi ve Okul Yönetimi </w:t>
            </w:r>
            <w:r w:rsidRPr="009C70AA">
              <w:rPr>
                <w:b w:val="0"/>
                <w:sz w:val="22"/>
                <w:szCs w:val="22"/>
              </w:rPr>
              <w:t>(4. baskı). Ankara: Pegem A Yayıncılık.</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sz w:val="22"/>
                <w:szCs w:val="22"/>
              </w:rPr>
              <w:t>Şişman, M., Açıkalın, A. &amp; Turan, S. (2007). Bir İnsan Olarak Okul Müdürü. Ankara: Pegem A Yayıncılık.</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sz w:val="22"/>
                <w:szCs w:val="22"/>
              </w:rPr>
              <w:t xml:space="preserve">Şişman, M. (2011). </w:t>
            </w:r>
            <w:r w:rsidRPr="009C70AA">
              <w:rPr>
                <w:b w:val="0"/>
                <w:i/>
                <w:sz w:val="22"/>
                <w:szCs w:val="22"/>
              </w:rPr>
              <w:t xml:space="preserve">Eğitimde Mükemmellik Arayışı </w:t>
            </w:r>
            <w:r w:rsidRPr="009C70AA">
              <w:rPr>
                <w:b w:val="0"/>
                <w:sz w:val="22"/>
                <w:szCs w:val="22"/>
              </w:rPr>
              <w:t>(2. baskı). Ankara: Pegem A Yayıncılık.</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sz w:val="22"/>
                <w:szCs w:val="22"/>
              </w:rPr>
              <w:t xml:space="preserve">Şişman, M. (2011). </w:t>
            </w:r>
            <w:r w:rsidRPr="009C70AA">
              <w:rPr>
                <w:b w:val="0"/>
                <w:i/>
                <w:sz w:val="22"/>
                <w:szCs w:val="22"/>
              </w:rPr>
              <w:t xml:space="preserve">Öğretim Liderliği </w:t>
            </w:r>
            <w:r w:rsidRPr="009C70AA">
              <w:rPr>
                <w:b w:val="0"/>
                <w:sz w:val="22"/>
                <w:szCs w:val="22"/>
              </w:rPr>
              <w:t>(3. baskı). Ankara: Pegem A Yayıncılık.</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bCs w:val="0"/>
                <w:sz w:val="22"/>
                <w:szCs w:val="22"/>
              </w:rPr>
              <w:t xml:space="preserve">Çelik, V. (Ed.). (2010).  </w:t>
            </w:r>
            <w:r w:rsidRPr="009C70AA">
              <w:rPr>
                <w:b w:val="0"/>
                <w:i/>
                <w:sz w:val="22"/>
                <w:szCs w:val="22"/>
              </w:rPr>
              <w:t xml:space="preserve">Türk Eğitim Sistemi ve Okul Yönetimi </w:t>
            </w:r>
            <w:r w:rsidRPr="009C70AA">
              <w:rPr>
                <w:b w:val="0"/>
                <w:sz w:val="22"/>
                <w:szCs w:val="22"/>
              </w:rPr>
              <w:t>(3. baskı). Ankara: Pegem A Yayıncılık.</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bCs w:val="0"/>
                <w:sz w:val="22"/>
                <w:szCs w:val="22"/>
              </w:rPr>
              <w:t xml:space="preserve">Kesknkılıç, K. (Ed.). (2007).  </w:t>
            </w:r>
            <w:r w:rsidRPr="009C70AA">
              <w:rPr>
                <w:b w:val="0"/>
                <w:i/>
                <w:sz w:val="22"/>
                <w:szCs w:val="22"/>
              </w:rPr>
              <w:t xml:space="preserve">Türk Eğitim Sistemi ve Okul Yönetimi </w:t>
            </w:r>
            <w:r w:rsidRPr="009C70AA">
              <w:rPr>
                <w:b w:val="0"/>
                <w:sz w:val="22"/>
                <w:szCs w:val="22"/>
              </w:rPr>
              <w:t>(1. baskı). Ankara: Pegem A Yayıncılık.</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sz w:val="22"/>
                <w:szCs w:val="22"/>
              </w:rPr>
              <w:t xml:space="preserve">Özdemir, S. </w:t>
            </w:r>
            <w:r w:rsidRPr="009C70AA">
              <w:rPr>
                <w:b w:val="0"/>
                <w:bCs w:val="0"/>
                <w:sz w:val="22"/>
                <w:szCs w:val="22"/>
              </w:rPr>
              <w:t xml:space="preserve">(Ed.). </w:t>
            </w:r>
            <w:r w:rsidRPr="009C70AA">
              <w:rPr>
                <w:b w:val="0"/>
                <w:sz w:val="22"/>
                <w:szCs w:val="22"/>
              </w:rPr>
              <w:t xml:space="preserve">(2010). </w:t>
            </w:r>
            <w:r w:rsidRPr="009C70AA">
              <w:rPr>
                <w:b w:val="0"/>
                <w:i/>
                <w:sz w:val="22"/>
                <w:szCs w:val="22"/>
              </w:rPr>
              <w:t xml:space="preserve">Türk Eğitim Sistemi ve Okul Yönetimi </w:t>
            </w:r>
            <w:r w:rsidRPr="009C70AA">
              <w:rPr>
                <w:b w:val="0"/>
                <w:sz w:val="22"/>
                <w:szCs w:val="22"/>
              </w:rPr>
              <w:t>(3. baskı). Ankara: Nobel Yayıncılık.</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bCs w:val="0"/>
                <w:sz w:val="22"/>
                <w:szCs w:val="22"/>
              </w:rPr>
              <w:t xml:space="preserve">Karip, E. (Ed.). (2011).  </w:t>
            </w:r>
            <w:r w:rsidRPr="009C70AA">
              <w:rPr>
                <w:b w:val="0"/>
                <w:i/>
                <w:sz w:val="22"/>
                <w:szCs w:val="22"/>
              </w:rPr>
              <w:t xml:space="preserve">Eğitim Bilimine Giriş </w:t>
            </w:r>
            <w:r w:rsidRPr="009C70AA">
              <w:rPr>
                <w:b w:val="0"/>
                <w:sz w:val="22"/>
                <w:szCs w:val="22"/>
              </w:rPr>
              <w:t>(4. baskı). Ankara: Pegem A Yayıncılık.</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sz w:val="22"/>
                <w:szCs w:val="22"/>
              </w:rPr>
              <w:t xml:space="preserve">Başaran, İ. E. (2006). </w:t>
            </w:r>
            <w:r w:rsidRPr="009C70AA">
              <w:rPr>
                <w:b w:val="0"/>
                <w:i/>
                <w:sz w:val="22"/>
                <w:szCs w:val="22"/>
              </w:rPr>
              <w:t xml:space="preserve">Türk Eğitim Sistemi ve Okul Yönetimi </w:t>
            </w:r>
            <w:r w:rsidRPr="009C70AA">
              <w:rPr>
                <w:b w:val="0"/>
                <w:sz w:val="22"/>
                <w:szCs w:val="22"/>
              </w:rPr>
              <w:t>(1. baskı). Ankara: Ekinoks Yayımevi.</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bCs w:val="0"/>
                <w:sz w:val="22"/>
                <w:szCs w:val="22"/>
              </w:rPr>
              <w:t xml:space="preserve">Memduhoğlu, H. B. &amp; Yılmaz, K. (Ed.). (2011).  </w:t>
            </w:r>
            <w:r w:rsidRPr="009C70AA">
              <w:rPr>
                <w:b w:val="0"/>
                <w:i/>
                <w:sz w:val="22"/>
                <w:szCs w:val="22"/>
              </w:rPr>
              <w:t xml:space="preserve">Türk Eğitim Sistemi ve Okul Yönetimi </w:t>
            </w:r>
            <w:r w:rsidRPr="009C70AA">
              <w:rPr>
                <w:b w:val="0"/>
                <w:sz w:val="22"/>
                <w:szCs w:val="22"/>
              </w:rPr>
              <w:t>(3. baskı). Ankara: Pegem A Yayıncılık.</w:t>
            </w:r>
          </w:p>
        </w:tc>
      </w:tr>
      <w:tr w:rsidR="008809A1" w:rsidRPr="009C70AA">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8809A1" w:rsidRPr="009C70AA" w:rsidRDefault="008809A1">
            <w:pPr>
              <w:jc w:val="both"/>
            </w:pPr>
            <w:r w:rsidRPr="009C70AA">
              <w:rPr>
                <w:sz w:val="22"/>
                <w:szCs w:val="22"/>
              </w:rPr>
              <w:t xml:space="preserve"> </w:t>
            </w:r>
          </w:p>
        </w:tc>
      </w:tr>
    </w:tbl>
    <w:p w:rsidR="008809A1" w:rsidRPr="009C70AA" w:rsidRDefault="008809A1" w:rsidP="003A7740">
      <w:pPr>
        <w:rPr>
          <w:sz w:val="22"/>
          <w:szCs w:val="22"/>
        </w:rPr>
      </w:pPr>
    </w:p>
    <w:p w:rsidR="008809A1" w:rsidRPr="009C70AA" w:rsidRDefault="008809A1" w:rsidP="003A7740">
      <w:pPr>
        <w:rPr>
          <w:sz w:val="22"/>
          <w:szCs w:val="22"/>
        </w:rPr>
      </w:pPr>
    </w:p>
    <w:p w:rsidR="008809A1" w:rsidRPr="009C70AA" w:rsidRDefault="008809A1" w:rsidP="003A7740">
      <w:pPr>
        <w:rPr>
          <w:sz w:val="22"/>
          <w:szCs w:val="22"/>
        </w:rPr>
      </w:pPr>
    </w:p>
    <w:tbl>
      <w:tblPr>
        <w:tblpPr w:leftFromText="141" w:rightFromText="141" w:vertAnchor="text" w:horzAnchor="margin" w:tblpY="63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809A1" w:rsidRPr="009C70AA" w:rsidTr="003A7740">
        <w:trPr>
          <w:trHeight w:val="510"/>
        </w:trPr>
        <w:tc>
          <w:tcPr>
            <w:tcW w:w="5000" w:type="pct"/>
            <w:gridSpan w:val="2"/>
            <w:shd w:val="clear" w:color="auto" w:fill="auto"/>
            <w:vAlign w:val="center"/>
          </w:tcPr>
          <w:p w:rsidR="008809A1" w:rsidRPr="009C70AA" w:rsidRDefault="008809A1" w:rsidP="003A7740">
            <w:pPr>
              <w:jc w:val="center"/>
              <w:rPr>
                <w:b/>
              </w:rPr>
            </w:pPr>
            <w:r w:rsidRPr="009C70AA">
              <w:rPr>
                <w:b/>
                <w:sz w:val="22"/>
                <w:szCs w:val="22"/>
              </w:rPr>
              <w:t>DERSİN HAFTALIK PLANI</w:t>
            </w:r>
          </w:p>
        </w:tc>
      </w:tr>
      <w:tr w:rsidR="008809A1" w:rsidRPr="009C70AA" w:rsidTr="003A7740">
        <w:tc>
          <w:tcPr>
            <w:tcW w:w="593" w:type="pct"/>
            <w:shd w:val="clear" w:color="auto" w:fill="auto"/>
          </w:tcPr>
          <w:p w:rsidR="008809A1" w:rsidRPr="009C70AA" w:rsidRDefault="008809A1" w:rsidP="003A7740">
            <w:pPr>
              <w:jc w:val="center"/>
              <w:rPr>
                <w:b/>
              </w:rPr>
            </w:pPr>
            <w:r w:rsidRPr="009C70AA">
              <w:rPr>
                <w:b/>
                <w:sz w:val="22"/>
                <w:szCs w:val="22"/>
              </w:rPr>
              <w:t>HAFTA</w:t>
            </w:r>
          </w:p>
        </w:tc>
        <w:tc>
          <w:tcPr>
            <w:tcW w:w="4407" w:type="pct"/>
            <w:shd w:val="clear" w:color="auto" w:fill="auto"/>
          </w:tcPr>
          <w:p w:rsidR="008809A1" w:rsidRPr="009C70AA" w:rsidRDefault="008809A1" w:rsidP="003A7740">
            <w:pPr>
              <w:rPr>
                <w:b/>
              </w:rPr>
            </w:pPr>
            <w:r w:rsidRPr="009C70AA">
              <w:rPr>
                <w:b/>
                <w:sz w:val="22"/>
                <w:szCs w:val="22"/>
              </w:rPr>
              <w:t>İŞLENEN KONULAR</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1</w:t>
            </w:r>
          </w:p>
        </w:tc>
        <w:tc>
          <w:tcPr>
            <w:tcW w:w="4407" w:type="pct"/>
            <w:shd w:val="clear" w:color="auto" w:fill="auto"/>
          </w:tcPr>
          <w:p w:rsidR="008809A1" w:rsidRPr="009C70AA" w:rsidRDefault="008809A1" w:rsidP="003A7740">
            <w:r w:rsidRPr="009C70AA">
              <w:rPr>
                <w:sz w:val="22"/>
                <w:szCs w:val="22"/>
              </w:rPr>
              <w:t>Eğitim sisteminin oluşturulması</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2</w:t>
            </w:r>
          </w:p>
        </w:tc>
        <w:tc>
          <w:tcPr>
            <w:tcW w:w="4407" w:type="pct"/>
            <w:shd w:val="clear" w:color="auto" w:fill="auto"/>
          </w:tcPr>
          <w:p w:rsidR="008809A1" w:rsidRPr="009C70AA" w:rsidRDefault="008809A1" w:rsidP="003A7740">
            <w:r w:rsidRPr="009C70AA">
              <w:rPr>
                <w:sz w:val="22"/>
                <w:szCs w:val="22"/>
              </w:rPr>
              <w:t>Eğitim sisteminin yasal temelleri</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3</w:t>
            </w:r>
          </w:p>
        </w:tc>
        <w:tc>
          <w:tcPr>
            <w:tcW w:w="4407" w:type="pct"/>
            <w:shd w:val="clear" w:color="auto" w:fill="auto"/>
          </w:tcPr>
          <w:p w:rsidR="008809A1" w:rsidRPr="009C70AA" w:rsidRDefault="008809A1" w:rsidP="003A7740">
            <w:r w:rsidRPr="009C70AA">
              <w:rPr>
                <w:sz w:val="22"/>
                <w:szCs w:val="22"/>
              </w:rPr>
              <w:t>Eğitim sisteminin örgüt ve yönetim yapısı</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4</w:t>
            </w:r>
          </w:p>
        </w:tc>
        <w:tc>
          <w:tcPr>
            <w:tcW w:w="4407" w:type="pct"/>
            <w:shd w:val="clear" w:color="auto" w:fill="auto"/>
          </w:tcPr>
          <w:p w:rsidR="008809A1" w:rsidRPr="009C70AA" w:rsidRDefault="008809A1" w:rsidP="003A7740">
            <w:r w:rsidRPr="009C70AA">
              <w:rPr>
                <w:sz w:val="22"/>
                <w:szCs w:val="22"/>
              </w:rPr>
              <w:t>Eğitim sisteminde örgüt kademeleri</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5</w:t>
            </w:r>
          </w:p>
        </w:tc>
        <w:tc>
          <w:tcPr>
            <w:tcW w:w="4407" w:type="pct"/>
            <w:shd w:val="clear" w:color="auto" w:fill="auto"/>
          </w:tcPr>
          <w:p w:rsidR="008809A1" w:rsidRPr="009C70AA" w:rsidRDefault="008809A1" w:rsidP="003A7740">
            <w:r w:rsidRPr="009C70AA">
              <w:rPr>
                <w:sz w:val="22"/>
                <w:szCs w:val="22"/>
              </w:rPr>
              <w:t>Eğitim sisteminde insani ve fiziki kaynaklar</w:t>
            </w:r>
          </w:p>
        </w:tc>
      </w:tr>
      <w:tr w:rsidR="008809A1" w:rsidRPr="009C70AA" w:rsidTr="003A7740">
        <w:tc>
          <w:tcPr>
            <w:tcW w:w="593" w:type="pct"/>
            <w:tcBorders>
              <w:bottom w:val="single" w:sz="6" w:space="0" w:color="auto"/>
            </w:tcBorders>
            <w:shd w:val="clear" w:color="auto" w:fill="auto"/>
            <w:vAlign w:val="center"/>
          </w:tcPr>
          <w:p w:rsidR="008809A1" w:rsidRPr="009C70AA" w:rsidRDefault="008809A1" w:rsidP="003A7740">
            <w:pPr>
              <w:jc w:val="center"/>
            </w:pPr>
            <w:r w:rsidRPr="009C70AA">
              <w:rPr>
                <w:sz w:val="22"/>
                <w:szCs w:val="22"/>
              </w:rPr>
              <w:t>6</w:t>
            </w:r>
          </w:p>
        </w:tc>
        <w:tc>
          <w:tcPr>
            <w:tcW w:w="4407" w:type="pct"/>
            <w:tcBorders>
              <w:bottom w:val="single" w:sz="6" w:space="0" w:color="auto"/>
            </w:tcBorders>
            <w:shd w:val="clear" w:color="auto" w:fill="auto"/>
          </w:tcPr>
          <w:p w:rsidR="008809A1" w:rsidRPr="009C70AA" w:rsidRDefault="008809A1" w:rsidP="003A7740">
            <w:r w:rsidRPr="009C70AA">
              <w:rPr>
                <w:sz w:val="22"/>
                <w:szCs w:val="22"/>
              </w:rPr>
              <w:t>Eğitimde güncel tartışma ve projeler</w:t>
            </w:r>
          </w:p>
        </w:tc>
      </w:tr>
      <w:tr w:rsidR="008809A1" w:rsidRPr="009C70AA" w:rsidTr="003A7740">
        <w:tc>
          <w:tcPr>
            <w:tcW w:w="593" w:type="pct"/>
            <w:tcBorders>
              <w:top w:val="single" w:sz="6" w:space="0" w:color="auto"/>
              <w:bottom w:val="single" w:sz="6" w:space="0" w:color="auto"/>
            </w:tcBorders>
            <w:shd w:val="clear" w:color="auto" w:fill="D9D9D9"/>
            <w:vAlign w:val="center"/>
          </w:tcPr>
          <w:p w:rsidR="008809A1" w:rsidRPr="009C70AA" w:rsidRDefault="008809A1" w:rsidP="003A7740">
            <w:pPr>
              <w:jc w:val="center"/>
            </w:pPr>
            <w:r w:rsidRPr="009C70AA">
              <w:rPr>
                <w:sz w:val="22"/>
                <w:szCs w:val="22"/>
              </w:rPr>
              <w:t>7-8</w:t>
            </w:r>
          </w:p>
        </w:tc>
        <w:tc>
          <w:tcPr>
            <w:tcW w:w="4407" w:type="pct"/>
            <w:tcBorders>
              <w:top w:val="single" w:sz="6" w:space="0" w:color="auto"/>
              <w:bottom w:val="single" w:sz="6" w:space="0" w:color="auto"/>
            </w:tcBorders>
            <w:shd w:val="clear" w:color="auto" w:fill="D9D9D9"/>
          </w:tcPr>
          <w:p w:rsidR="008809A1" w:rsidRPr="009C70AA" w:rsidRDefault="008809A1" w:rsidP="003A7740">
            <w:r w:rsidRPr="009C70AA">
              <w:rPr>
                <w:sz w:val="22"/>
                <w:szCs w:val="22"/>
              </w:rPr>
              <w:t xml:space="preserve">ARA SINAV </w:t>
            </w:r>
          </w:p>
        </w:tc>
      </w:tr>
      <w:tr w:rsidR="008809A1" w:rsidRPr="009C70AA" w:rsidTr="003A7740">
        <w:tc>
          <w:tcPr>
            <w:tcW w:w="593" w:type="pct"/>
            <w:tcBorders>
              <w:top w:val="single" w:sz="6" w:space="0" w:color="auto"/>
            </w:tcBorders>
            <w:shd w:val="clear" w:color="auto" w:fill="auto"/>
            <w:vAlign w:val="center"/>
          </w:tcPr>
          <w:p w:rsidR="008809A1" w:rsidRPr="009C70AA" w:rsidRDefault="008809A1" w:rsidP="003A7740">
            <w:pPr>
              <w:jc w:val="center"/>
            </w:pPr>
            <w:r w:rsidRPr="009C70AA">
              <w:rPr>
                <w:sz w:val="22"/>
                <w:szCs w:val="22"/>
              </w:rPr>
              <w:t>9</w:t>
            </w:r>
          </w:p>
        </w:tc>
        <w:tc>
          <w:tcPr>
            <w:tcW w:w="4407" w:type="pct"/>
            <w:tcBorders>
              <w:top w:val="single" w:sz="6" w:space="0" w:color="auto"/>
            </w:tcBorders>
            <w:shd w:val="clear" w:color="auto" w:fill="auto"/>
          </w:tcPr>
          <w:p w:rsidR="008809A1" w:rsidRPr="009C70AA" w:rsidRDefault="008809A1" w:rsidP="003A7740">
            <w:r w:rsidRPr="009C70AA">
              <w:rPr>
                <w:sz w:val="22"/>
                <w:szCs w:val="22"/>
              </w:rPr>
              <w:t>Yönetim teorileri ve süreçleri</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10</w:t>
            </w:r>
          </w:p>
        </w:tc>
        <w:tc>
          <w:tcPr>
            <w:tcW w:w="4407" w:type="pct"/>
            <w:shd w:val="clear" w:color="auto" w:fill="auto"/>
          </w:tcPr>
          <w:p w:rsidR="008809A1" w:rsidRPr="009C70AA" w:rsidRDefault="008809A1" w:rsidP="003A7740">
            <w:r w:rsidRPr="009C70AA">
              <w:rPr>
                <w:sz w:val="22"/>
                <w:szCs w:val="22"/>
              </w:rPr>
              <w:t>Okul ve okul yönetimi, okulda insan kaynağının yönetimi</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11</w:t>
            </w:r>
          </w:p>
        </w:tc>
        <w:tc>
          <w:tcPr>
            <w:tcW w:w="4407" w:type="pct"/>
            <w:shd w:val="clear" w:color="auto" w:fill="auto"/>
          </w:tcPr>
          <w:p w:rsidR="008809A1" w:rsidRPr="009C70AA" w:rsidRDefault="008809A1" w:rsidP="003A7740">
            <w:r w:rsidRPr="009C70AA">
              <w:rPr>
                <w:sz w:val="22"/>
                <w:szCs w:val="22"/>
              </w:rPr>
              <w:t>Öğrenci özlük işleri</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12</w:t>
            </w:r>
          </w:p>
        </w:tc>
        <w:tc>
          <w:tcPr>
            <w:tcW w:w="4407" w:type="pct"/>
            <w:shd w:val="clear" w:color="auto" w:fill="auto"/>
          </w:tcPr>
          <w:p w:rsidR="008809A1" w:rsidRPr="009C70AA" w:rsidRDefault="008809A1" w:rsidP="003A7740">
            <w:r w:rsidRPr="009C70AA">
              <w:rPr>
                <w:sz w:val="22"/>
                <w:szCs w:val="22"/>
              </w:rPr>
              <w:t>Eğitim ve öğretimle ilgili işler</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13</w:t>
            </w:r>
          </w:p>
        </w:tc>
        <w:tc>
          <w:tcPr>
            <w:tcW w:w="4407" w:type="pct"/>
            <w:shd w:val="clear" w:color="auto" w:fill="auto"/>
          </w:tcPr>
          <w:p w:rsidR="008809A1" w:rsidRPr="009C70AA" w:rsidRDefault="008809A1" w:rsidP="003A7740">
            <w:r w:rsidRPr="009C70AA">
              <w:rPr>
                <w:sz w:val="22"/>
                <w:szCs w:val="22"/>
              </w:rPr>
              <w:t>Okul işletmesinin yönetimi</w:t>
            </w:r>
          </w:p>
        </w:tc>
      </w:tr>
      <w:tr w:rsidR="008809A1" w:rsidRPr="009C70AA" w:rsidTr="003A7740">
        <w:tc>
          <w:tcPr>
            <w:tcW w:w="593" w:type="pct"/>
            <w:tcBorders>
              <w:bottom w:val="single" w:sz="6" w:space="0" w:color="auto"/>
            </w:tcBorders>
            <w:shd w:val="clear" w:color="auto" w:fill="auto"/>
            <w:vAlign w:val="center"/>
          </w:tcPr>
          <w:p w:rsidR="008809A1" w:rsidRPr="009C70AA" w:rsidRDefault="008809A1" w:rsidP="003A7740">
            <w:pPr>
              <w:jc w:val="center"/>
            </w:pPr>
            <w:r w:rsidRPr="009C70AA">
              <w:rPr>
                <w:sz w:val="22"/>
                <w:szCs w:val="22"/>
              </w:rPr>
              <w:t>14</w:t>
            </w:r>
          </w:p>
        </w:tc>
        <w:tc>
          <w:tcPr>
            <w:tcW w:w="4407" w:type="pct"/>
            <w:tcBorders>
              <w:bottom w:val="single" w:sz="6" w:space="0" w:color="auto"/>
            </w:tcBorders>
            <w:shd w:val="clear" w:color="auto" w:fill="auto"/>
          </w:tcPr>
          <w:p w:rsidR="008809A1" w:rsidRPr="009C70AA" w:rsidRDefault="008809A1" w:rsidP="003A7740">
            <w:r w:rsidRPr="009C70AA">
              <w:rPr>
                <w:sz w:val="22"/>
                <w:szCs w:val="22"/>
              </w:rPr>
              <w:t>Aile ve toplumun okula katılımı ve genel değerlendirme</w:t>
            </w:r>
          </w:p>
        </w:tc>
      </w:tr>
      <w:tr w:rsidR="008809A1" w:rsidRPr="009C70AA" w:rsidTr="003A7740">
        <w:trPr>
          <w:trHeight w:val="322"/>
        </w:trPr>
        <w:tc>
          <w:tcPr>
            <w:tcW w:w="593" w:type="pct"/>
            <w:tcBorders>
              <w:top w:val="single" w:sz="6" w:space="0" w:color="auto"/>
              <w:bottom w:val="single" w:sz="12" w:space="0" w:color="auto"/>
            </w:tcBorders>
            <w:shd w:val="clear" w:color="auto" w:fill="D9D9D9"/>
            <w:vAlign w:val="center"/>
          </w:tcPr>
          <w:p w:rsidR="008809A1" w:rsidRPr="009C70AA" w:rsidRDefault="008809A1" w:rsidP="003A7740">
            <w:pPr>
              <w:jc w:val="center"/>
            </w:pPr>
            <w:r w:rsidRPr="009C70AA">
              <w:rPr>
                <w:sz w:val="22"/>
                <w:szCs w:val="22"/>
              </w:rPr>
              <w:t>15-16</w:t>
            </w:r>
          </w:p>
        </w:tc>
        <w:tc>
          <w:tcPr>
            <w:tcW w:w="4407" w:type="pct"/>
            <w:tcBorders>
              <w:top w:val="single" w:sz="6" w:space="0" w:color="auto"/>
              <w:bottom w:val="single" w:sz="12" w:space="0" w:color="auto"/>
            </w:tcBorders>
            <w:shd w:val="clear" w:color="auto" w:fill="D9D9D9"/>
            <w:vAlign w:val="center"/>
          </w:tcPr>
          <w:p w:rsidR="008809A1" w:rsidRPr="009C70AA" w:rsidRDefault="008809A1" w:rsidP="003A7740">
            <w:r w:rsidRPr="009C70AA">
              <w:rPr>
                <w:sz w:val="22"/>
                <w:szCs w:val="22"/>
              </w:rPr>
              <w:t xml:space="preserve">FİNAL SINAVI </w:t>
            </w:r>
          </w:p>
        </w:tc>
      </w:tr>
    </w:tbl>
    <w:p w:rsidR="008809A1" w:rsidRPr="009C70AA" w:rsidRDefault="008809A1" w:rsidP="003A7740">
      <w:pPr>
        <w:rPr>
          <w:sz w:val="22"/>
          <w:szCs w:val="22"/>
        </w:rPr>
      </w:pPr>
    </w:p>
    <w:p w:rsidR="008809A1" w:rsidRPr="009C70AA" w:rsidRDefault="008809A1" w:rsidP="003A7740">
      <w:pPr>
        <w:rPr>
          <w:sz w:val="22"/>
          <w:szCs w:val="22"/>
        </w:rPr>
      </w:pPr>
    </w:p>
    <w:p w:rsidR="008809A1" w:rsidRPr="009C70AA" w:rsidRDefault="008809A1" w:rsidP="003A7740">
      <w:pPr>
        <w:rPr>
          <w:sz w:val="22"/>
          <w:szCs w:val="22"/>
        </w:rPr>
      </w:pPr>
    </w:p>
    <w:p w:rsidR="008809A1" w:rsidRPr="009C70AA" w:rsidRDefault="008809A1" w:rsidP="003A7740">
      <w:pPr>
        <w:rPr>
          <w:sz w:val="22"/>
          <w:szCs w:val="22"/>
        </w:rPr>
      </w:pPr>
    </w:p>
    <w:p w:rsidR="008809A1" w:rsidRPr="009C70AA" w:rsidRDefault="008809A1" w:rsidP="003A7740">
      <w:pPr>
        <w:rPr>
          <w:sz w:val="22"/>
          <w:szCs w:val="22"/>
        </w:rPr>
      </w:pPr>
    </w:p>
    <w:p w:rsidR="008809A1" w:rsidRPr="009C70AA" w:rsidRDefault="008809A1" w:rsidP="003A7740">
      <w:pPr>
        <w:tabs>
          <w:tab w:val="left" w:pos="690"/>
        </w:tabs>
        <w:rPr>
          <w:sz w:val="22"/>
          <w:szCs w:val="22"/>
        </w:rPr>
      </w:pPr>
      <w:r w:rsidRPr="009C70AA">
        <w:rPr>
          <w:sz w:val="22"/>
          <w:szCs w:val="22"/>
        </w:rPr>
        <w:tab/>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9C70AA" w:rsidTr="003A7740">
        <w:tc>
          <w:tcPr>
            <w:tcW w:w="603" w:type="dxa"/>
            <w:tcBorders>
              <w:top w:val="single" w:sz="12" w:space="0" w:color="auto"/>
              <w:left w:val="single" w:sz="12"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8809A1" w:rsidRPr="009C70AA" w:rsidRDefault="008809A1" w:rsidP="003A7740">
            <w:pPr>
              <w:rPr>
                <w:b/>
              </w:rPr>
            </w:pPr>
            <w:r w:rsidRPr="009C70AA">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1</w:t>
            </w: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x</w:t>
            </w: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 xml:space="preserve"> </w:t>
            </w: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 xml:space="preserve"> </w:t>
            </w: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lastRenderedPageBreak/>
              <w:t>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 xml:space="preserve"> </w:t>
            </w: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 xml:space="preserve"> </w:t>
            </w: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 xml:space="preserve"> </w:t>
            </w: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Fen programlarından yararlanarak plân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x</w:t>
            </w: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x</w:t>
            </w:r>
          </w:p>
        </w:tc>
      </w:tr>
      <w:tr w:rsidR="008809A1" w:rsidRPr="009C70AA" w:rsidTr="003A7740">
        <w:trPr>
          <w:trHeight w:val="131"/>
        </w:trPr>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p>
        </w:tc>
      </w:tr>
      <w:tr w:rsidR="008809A1" w:rsidRPr="009C70AA" w:rsidTr="003A7740">
        <w:tc>
          <w:tcPr>
            <w:tcW w:w="9889" w:type="dxa"/>
            <w:gridSpan w:val="5"/>
            <w:tcBorders>
              <w:top w:val="single" w:sz="6" w:space="0" w:color="auto"/>
              <w:left w:val="single" w:sz="12" w:space="0" w:color="auto"/>
              <w:bottom w:val="single" w:sz="12" w:space="0" w:color="auto"/>
              <w:right w:val="single" w:sz="12" w:space="0" w:color="auto"/>
            </w:tcBorders>
            <w:vAlign w:val="center"/>
          </w:tcPr>
          <w:p w:rsidR="008809A1" w:rsidRPr="009C70AA" w:rsidRDefault="008809A1" w:rsidP="003A7740">
            <w:pPr>
              <w:jc w:val="both"/>
            </w:pPr>
            <w:r w:rsidRPr="009C70AA">
              <w:rPr>
                <w:b/>
                <w:sz w:val="22"/>
                <w:szCs w:val="22"/>
              </w:rPr>
              <w:t>1</w:t>
            </w:r>
            <w:r w:rsidRPr="009C70AA">
              <w:rPr>
                <w:sz w:val="22"/>
                <w:szCs w:val="22"/>
              </w:rPr>
              <w:t xml:space="preserve">:Hiç Katkısı Yok. </w:t>
            </w:r>
            <w:r w:rsidRPr="009C70AA">
              <w:rPr>
                <w:b/>
                <w:sz w:val="22"/>
                <w:szCs w:val="22"/>
              </w:rPr>
              <w:t>2</w:t>
            </w:r>
            <w:r w:rsidRPr="009C70AA">
              <w:rPr>
                <w:sz w:val="22"/>
                <w:szCs w:val="22"/>
              </w:rPr>
              <w:t xml:space="preserve">:Kısmen Katkısı Var. </w:t>
            </w:r>
            <w:r w:rsidRPr="009C70AA">
              <w:rPr>
                <w:b/>
                <w:sz w:val="22"/>
                <w:szCs w:val="22"/>
              </w:rPr>
              <w:t>3</w:t>
            </w:r>
            <w:r w:rsidRPr="009C70AA">
              <w:rPr>
                <w:sz w:val="22"/>
                <w:szCs w:val="22"/>
              </w:rPr>
              <w:t>:Tam Katkısı Var.</w:t>
            </w:r>
          </w:p>
        </w:tc>
      </w:tr>
    </w:tbl>
    <w:p w:rsidR="008809A1" w:rsidRPr="00BE4A47" w:rsidRDefault="008809A1" w:rsidP="003A7740">
      <w:pPr>
        <w:tabs>
          <w:tab w:val="left" w:pos="690"/>
        </w:tabs>
        <w:rPr>
          <w:sz w:val="20"/>
          <w:szCs w:val="20"/>
        </w:rPr>
      </w:pPr>
    </w:p>
    <w:p w:rsidR="008809A1" w:rsidRPr="00BE4A47" w:rsidRDefault="008809A1" w:rsidP="003A7740">
      <w:pPr>
        <w:rPr>
          <w:sz w:val="20"/>
          <w:szCs w:val="20"/>
        </w:rPr>
      </w:pPr>
    </w:p>
    <w:p w:rsidR="008809A1" w:rsidRPr="009C70AA" w:rsidRDefault="008809A1" w:rsidP="003A7740">
      <w:pPr>
        <w:tabs>
          <w:tab w:val="left" w:pos="3390"/>
        </w:tabs>
        <w:spacing w:line="360" w:lineRule="auto"/>
        <w:rPr>
          <w:sz w:val="22"/>
          <w:szCs w:val="22"/>
        </w:rPr>
      </w:pPr>
      <w:r w:rsidRPr="009C70AA">
        <w:rPr>
          <w:b/>
          <w:sz w:val="22"/>
          <w:szCs w:val="22"/>
        </w:rPr>
        <w:t>Dersin Öğretim Üyesi:</w:t>
      </w:r>
      <w:r w:rsidRPr="009C70AA">
        <w:rPr>
          <w:sz w:val="22"/>
          <w:szCs w:val="22"/>
        </w:rPr>
        <w:t xml:space="preserve">  </w:t>
      </w:r>
      <w:r w:rsidR="00A46DAC">
        <w:rPr>
          <w:sz w:val="22"/>
          <w:szCs w:val="22"/>
        </w:rPr>
        <w:t>Prof</w:t>
      </w:r>
      <w:r w:rsidRPr="009C70AA">
        <w:rPr>
          <w:sz w:val="22"/>
          <w:szCs w:val="22"/>
        </w:rPr>
        <w:t>. Dr. Cemil YÜCEL</w:t>
      </w:r>
    </w:p>
    <w:p w:rsidR="00C616C1" w:rsidRDefault="008809A1" w:rsidP="008809A1">
      <w:pPr>
        <w:tabs>
          <w:tab w:val="left" w:pos="7800"/>
        </w:tabs>
        <w:rPr>
          <w:b/>
          <w:sz w:val="22"/>
          <w:szCs w:val="22"/>
        </w:rPr>
      </w:pPr>
      <w:r w:rsidRPr="009C70AA">
        <w:rPr>
          <w:b/>
          <w:sz w:val="22"/>
          <w:szCs w:val="22"/>
        </w:rPr>
        <w:t>İmza</w:t>
      </w:r>
      <w:r w:rsidRPr="009C70AA">
        <w:rPr>
          <w:sz w:val="22"/>
          <w:szCs w:val="22"/>
        </w:rPr>
        <w:t xml:space="preserve">: </w:t>
      </w:r>
      <w:r w:rsidRPr="009C70AA">
        <w:rPr>
          <w:b/>
          <w:sz w:val="22"/>
          <w:szCs w:val="22"/>
        </w:rPr>
        <w:tab/>
        <w:t xml:space="preserve">Tarih: </w:t>
      </w: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8809A1">
      <w:pPr>
        <w:tabs>
          <w:tab w:val="left" w:pos="7800"/>
        </w:tabs>
        <w:rPr>
          <w:b/>
          <w:sz w:val="22"/>
          <w:szCs w:val="22"/>
        </w:rPr>
      </w:pPr>
    </w:p>
    <w:p w:rsidR="009A62B3" w:rsidRDefault="009A62B3" w:rsidP="009A62B3">
      <w:pPr>
        <w:outlineLvl w:val="0"/>
        <w:rPr>
          <w:b/>
          <w:sz w:val="28"/>
          <w:szCs w:val="28"/>
        </w:rPr>
      </w:pPr>
      <w:bookmarkStart w:id="0" w:name="_Hlk498264498"/>
      <w:r w:rsidRPr="00541C13">
        <w:rPr>
          <w:noProof/>
        </w:rPr>
        <w:lastRenderedPageBreak/>
        <w:drawing>
          <wp:inline distT="0" distB="0" distL="0" distR="0">
            <wp:extent cx="657225" cy="657225"/>
            <wp:effectExtent l="0" t="0" r="0" b="0"/>
            <wp:docPr id="128" name="Resim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590A32" w:rsidRDefault="009A62B3" w:rsidP="00BA64A0">
            <w:pPr>
              <w:outlineLvl w:val="0"/>
              <w:rPr>
                <w:sz w:val="20"/>
                <w:szCs w:val="20"/>
              </w:rPr>
            </w:pPr>
            <w:r>
              <w:t xml:space="preserve"> </w:t>
            </w:r>
            <w:r w:rsidRPr="00590A32">
              <w:rPr>
                <w:rStyle w:val="apple-style-span"/>
                <w:color w:val="333333"/>
                <w:sz w:val="20"/>
                <w:szCs w:val="20"/>
                <w:shd w:val="clear" w:color="auto" w:fill="F7F6F3"/>
              </w:rPr>
              <w:t>171211109</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6B43E2" w:rsidRDefault="009A62B3" w:rsidP="00BA64A0">
            <w:pPr>
              <w:outlineLvl w:val="0"/>
              <w:rPr>
                <w:sz w:val="20"/>
                <w:szCs w:val="20"/>
              </w:rPr>
            </w:pPr>
            <w:r w:rsidRPr="00010F5D">
              <w:rPr>
                <w:sz w:val="20"/>
                <w:szCs w:val="20"/>
              </w:rPr>
              <w:t>Genel Matematik</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Güz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4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 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5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8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jc w:val="center"/>
              <w:rPr>
                <w:sz w:val="20"/>
                <w:szCs w:val="20"/>
                <w:highlight w:val="yellow"/>
              </w:rPr>
            </w:pPr>
            <w:r>
              <w:rPr>
                <w:sz w:val="20"/>
                <w:szCs w:val="20"/>
              </w:rPr>
              <w:t xml:space="preserve">40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 60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C1BE1" w:rsidRDefault="009A62B3" w:rsidP="00BA64A0">
            <w:pPr>
              <w:rPr>
                <w:sz w:val="20"/>
                <w:szCs w:val="20"/>
              </w:rPr>
            </w:pPr>
            <w:r>
              <w:rPr>
                <w:color w:val="000000"/>
                <w:sz w:val="20"/>
                <w:szCs w:val="20"/>
              </w:rPr>
              <w:t xml:space="preserve"> </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Pr>
                <w:bCs/>
                <w:color w:val="000000"/>
                <w:sz w:val="20"/>
                <w:szCs w:val="20"/>
              </w:rPr>
              <w:t xml:space="preserve"> Bu dersin amacı matematiğ</w:t>
            </w:r>
            <w:r w:rsidRPr="00675846">
              <w:rPr>
                <w:bCs/>
                <w:color w:val="000000"/>
                <w:sz w:val="20"/>
                <w:szCs w:val="20"/>
              </w:rPr>
              <w:t>in en önemli konularından olan real sayılar,kümeler denklemler, logaritma fonksiyonu,trgonometrik fonsiyonlar,hiperbolik fonksiyonlar,seriler,diziler ve kompleks sayılar ile ilişkili olan problemleri analiz etmektir.</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675846" w:rsidRDefault="009A62B3" w:rsidP="00BA64A0">
            <w:pPr>
              <w:tabs>
                <w:tab w:val="left" w:pos="7800"/>
              </w:tabs>
              <w:rPr>
                <w:sz w:val="20"/>
                <w:szCs w:val="20"/>
              </w:rPr>
            </w:pPr>
            <w:r w:rsidRPr="00675846">
              <w:rPr>
                <w:sz w:val="20"/>
                <w:szCs w:val="20"/>
              </w:rPr>
              <w:t xml:space="preserve">1. Kümenin tanımını, farklı yöntemlerle gösterimini ve küme işlemlerini açıklayabilecektir. </w:t>
            </w:r>
          </w:p>
          <w:p w:rsidR="009A62B3" w:rsidRPr="00675846" w:rsidRDefault="009A62B3" w:rsidP="00BA64A0">
            <w:pPr>
              <w:tabs>
                <w:tab w:val="left" w:pos="7800"/>
              </w:tabs>
              <w:rPr>
                <w:sz w:val="20"/>
                <w:szCs w:val="20"/>
              </w:rPr>
            </w:pPr>
          </w:p>
          <w:p w:rsidR="009A62B3" w:rsidRPr="00675846" w:rsidRDefault="009A62B3" w:rsidP="00BA64A0">
            <w:pPr>
              <w:tabs>
                <w:tab w:val="left" w:pos="7800"/>
              </w:tabs>
              <w:rPr>
                <w:sz w:val="20"/>
                <w:szCs w:val="20"/>
              </w:rPr>
            </w:pPr>
            <w:r w:rsidRPr="00675846">
              <w:rPr>
                <w:sz w:val="20"/>
                <w:szCs w:val="20"/>
              </w:rPr>
              <w:t xml:space="preserve">1.1 Küme kavramını açıklar. </w:t>
            </w:r>
          </w:p>
          <w:p w:rsidR="009A62B3" w:rsidRPr="00675846" w:rsidRDefault="009A62B3" w:rsidP="00BA64A0">
            <w:pPr>
              <w:tabs>
                <w:tab w:val="left" w:pos="7800"/>
              </w:tabs>
              <w:rPr>
                <w:sz w:val="20"/>
                <w:szCs w:val="20"/>
              </w:rPr>
            </w:pPr>
            <w:r w:rsidRPr="00675846">
              <w:rPr>
                <w:sz w:val="20"/>
                <w:szCs w:val="20"/>
              </w:rPr>
              <w:t xml:space="preserve">1.2 Kümeler üzerindeki işlemleri yorumlar. </w:t>
            </w:r>
          </w:p>
          <w:p w:rsidR="009A62B3" w:rsidRPr="00675846" w:rsidRDefault="009A62B3" w:rsidP="00BA64A0">
            <w:pPr>
              <w:tabs>
                <w:tab w:val="left" w:pos="7800"/>
              </w:tabs>
              <w:rPr>
                <w:sz w:val="20"/>
                <w:szCs w:val="20"/>
              </w:rPr>
            </w:pPr>
            <w:r w:rsidRPr="00675846">
              <w:rPr>
                <w:sz w:val="20"/>
                <w:szCs w:val="20"/>
              </w:rPr>
              <w:t xml:space="preserve">1.3 Küme teorisinin uygulamalarını açıklar. </w:t>
            </w:r>
          </w:p>
          <w:p w:rsidR="009A62B3" w:rsidRPr="00675846" w:rsidRDefault="009A62B3" w:rsidP="00BA64A0">
            <w:pPr>
              <w:tabs>
                <w:tab w:val="left" w:pos="7800"/>
              </w:tabs>
              <w:rPr>
                <w:sz w:val="20"/>
                <w:szCs w:val="20"/>
              </w:rPr>
            </w:pPr>
          </w:p>
          <w:p w:rsidR="009A62B3" w:rsidRPr="00675846" w:rsidRDefault="009A62B3" w:rsidP="00BA64A0">
            <w:pPr>
              <w:tabs>
                <w:tab w:val="left" w:pos="7800"/>
              </w:tabs>
              <w:rPr>
                <w:sz w:val="20"/>
                <w:szCs w:val="20"/>
              </w:rPr>
            </w:pPr>
            <w:r w:rsidRPr="00675846">
              <w:rPr>
                <w:sz w:val="20"/>
                <w:szCs w:val="20"/>
              </w:rPr>
              <w:t xml:space="preserve">2. Sayma sayılarından başlayarak doğal sayılar, tam sayılar, rasyonel sayılar ve irrasyonel sayılar üzerinde aritmatik ve cebirsel işlemler yapabilecektir. </w:t>
            </w:r>
          </w:p>
          <w:p w:rsidR="009A62B3" w:rsidRPr="00675846" w:rsidRDefault="009A62B3" w:rsidP="00BA64A0">
            <w:pPr>
              <w:tabs>
                <w:tab w:val="left" w:pos="7800"/>
              </w:tabs>
              <w:rPr>
                <w:sz w:val="20"/>
                <w:szCs w:val="20"/>
              </w:rPr>
            </w:pPr>
          </w:p>
          <w:p w:rsidR="009A62B3" w:rsidRPr="00675846" w:rsidRDefault="009A62B3" w:rsidP="00BA64A0">
            <w:pPr>
              <w:tabs>
                <w:tab w:val="left" w:pos="7800"/>
              </w:tabs>
              <w:rPr>
                <w:sz w:val="20"/>
                <w:szCs w:val="20"/>
              </w:rPr>
            </w:pPr>
            <w:r w:rsidRPr="00675846">
              <w:rPr>
                <w:sz w:val="20"/>
                <w:szCs w:val="20"/>
              </w:rPr>
              <w:t xml:space="preserve">2.1 irrasyonel ve rasyonel sayılarla ilgili aritmatik işlemler yapar. </w:t>
            </w:r>
          </w:p>
          <w:p w:rsidR="009A62B3" w:rsidRPr="00675846" w:rsidRDefault="009A62B3" w:rsidP="00BA64A0">
            <w:pPr>
              <w:tabs>
                <w:tab w:val="left" w:pos="7800"/>
              </w:tabs>
              <w:rPr>
                <w:sz w:val="20"/>
                <w:szCs w:val="20"/>
              </w:rPr>
            </w:pPr>
            <w:r w:rsidRPr="00675846">
              <w:rPr>
                <w:sz w:val="20"/>
                <w:szCs w:val="20"/>
              </w:rPr>
              <w:t xml:space="preserve">2.2 Üslü sayıları tanımlar ve üslü sayılarla ilgili dört işlem kurallarını açıklar ve uygulamalar yapar. </w:t>
            </w:r>
          </w:p>
          <w:p w:rsidR="009A62B3" w:rsidRPr="00675846" w:rsidRDefault="009A62B3" w:rsidP="00BA64A0">
            <w:pPr>
              <w:tabs>
                <w:tab w:val="left" w:pos="7800"/>
              </w:tabs>
              <w:rPr>
                <w:sz w:val="20"/>
                <w:szCs w:val="20"/>
              </w:rPr>
            </w:pPr>
            <w:r w:rsidRPr="00675846">
              <w:rPr>
                <w:sz w:val="20"/>
                <w:szCs w:val="20"/>
              </w:rPr>
              <w:t xml:space="preserve">2.3 Köklü sayıları tanımlar ve köklü sayılarla ilgili aritmatik işlemler yapar. </w:t>
            </w:r>
          </w:p>
          <w:p w:rsidR="009A62B3" w:rsidRPr="00675846" w:rsidRDefault="009A62B3" w:rsidP="00BA64A0">
            <w:pPr>
              <w:tabs>
                <w:tab w:val="left" w:pos="7800"/>
              </w:tabs>
              <w:rPr>
                <w:sz w:val="20"/>
                <w:szCs w:val="20"/>
              </w:rPr>
            </w:pPr>
            <w:r w:rsidRPr="00675846">
              <w:rPr>
                <w:sz w:val="20"/>
                <w:szCs w:val="20"/>
              </w:rPr>
              <w:t xml:space="preserve">2.4 Bir reel sayının mutlak değerini tanımlar. </w:t>
            </w:r>
          </w:p>
          <w:p w:rsidR="009A62B3" w:rsidRPr="00675846" w:rsidRDefault="009A62B3" w:rsidP="00BA64A0">
            <w:pPr>
              <w:tabs>
                <w:tab w:val="left" w:pos="7800"/>
              </w:tabs>
              <w:rPr>
                <w:sz w:val="20"/>
                <w:szCs w:val="20"/>
              </w:rPr>
            </w:pPr>
          </w:p>
          <w:p w:rsidR="009A62B3" w:rsidRPr="00675846" w:rsidRDefault="009A62B3" w:rsidP="00BA64A0">
            <w:pPr>
              <w:tabs>
                <w:tab w:val="left" w:pos="7800"/>
              </w:tabs>
              <w:rPr>
                <w:sz w:val="20"/>
                <w:szCs w:val="20"/>
              </w:rPr>
            </w:pPr>
            <w:r w:rsidRPr="00675846">
              <w:rPr>
                <w:sz w:val="20"/>
                <w:szCs w:val="20"/>
              </w:rPr>
              <w:t xml:space="preserve">3. Denklem çözümlerinde kullanılan temel özdeşlikleri ifade edebilecek ve denklem çözümlerine uygulayabilecektir. </w:t>
            </w:r>
          </w:p>
          <w:p w:rsidR="009A62B3" w:rsidRPr="00675846" w:rsidRDefault="009A62B3" w:rsidP="00BA64A0">
            <w:pPr>
              <w:tabs>
                <w:tab w:val="left" w:pos="7800"/>
              </w:tabs>
              <w:rPr>
                <w:sz w:val="20"/>
                <w:szCs w:val="20"/>
              </w:rPr>
            </w:pPr>
          </w:p>
          <w:p w:rsidR="009A62B3" w:rsidRPr="00675846" w:rsidRDefault="009A62B3" w:rsidP="00BA64A0">
            <w:pPr>
              <w:tabs>
                <w:tab w:val="left" w:pos="7800"/>
              </w:tabs>
              <w:rPr>
                <w:sz w:val="20"/>
                <w:szCs w:val="20"/>
              </w:rPr>
            </w:pPr>
            <w:r w:rsidRPr="00675846">
              <w:rPr>
                <w:sz w:val="20"/>
                <w:szCs w:val="20"/>
              </w:rPr>
              <w:t xml:space="preserve">3.1 İkinci dereceden ifadeleri çarpanlarına ayırabilir. </w:t>
            </w:r>
          </w:p>
          <w:p w:rsidR="009A62B3" w:rsidRPr="00675846" w:rsidRDefault="009A62B3" w:rsidP="00BA64A0">
            <w:pPr>
              <w:tabs>
                <w:tab w:val="left" w:pos="7800"/>
              </w:tabs>
              <w:rPr>
                <w:sz w:val="20"/>
                <w:szCs w:val="20"/>
              </w:rPr>
            </w:pPr>
            <w:r w:rsidRPr="00675846">
              <w:rPr>
                <w:sz w:val="20"/>
                <w:szCs w:val="20"/>
              </w:rPr>
              <w:t xml:space="preserve">3.2 Rasyonel ifadeleri en sade şeklinde yazabilir. </w:t>
            </w:r>
          </w:p>
          <w:p w:rsidR="009A62B3" w:rsidRPr="00675846" w:rsidRDefault="009A62B3" w:rsidP="00BA64A0">
            <w:pPr>
              <w:tabs>
                <w:tab w:val="left" w:pos="7800"/>
              </w:tabs>
              <w:rPr>
                <w:sz w:val="20"/>
                <w:szCs w:val="20"/>
              </w:rPr>
            </w:pPr>
            <w:r w:rsidRPr="00675846">
              <w:rPr>
                <w:sz w:val="20"/>
                <w:szCs w:val="20"/>
              </w:rPr>
              <w:t xml:space="preserve">3.3 Birinci dereceden bir bilinmeyenli denklemleri çözer. </w:t>
            </w:r>
          </w:p>
          <w:p w:rsidR="009A62B3" w:rsidRPr="00675846" w:rsidRDefault="009A62B3" w:rsidP="00BA64A0">
            <w:pPr>
              <w:tabs>
                <w:tab w:val="left" w:pos="7800"/>
              </w:tabs>
              <w:rPr>
                <w:sz w:val="20"/>
                <w:szCs w:val="20"/>
              </w:rPr>
            </w:pPr>
            <w:r w:rsidRPr="00675846">
              <w:rPr>
                <w:sz w:val="20"/>
                <w:szCs w:val="20"/>
              </w:rPr>
              <w:t xml:space="preserve">3.4 İkinci dereceden bir bilinmeyenli denklemin köklerini bulur. </w:t>
            </w:r>
          </w:p>
          <w:p w:rsidR="009A62B3" w:rsidRPr="00675846" w:rsidRDefault="009A62B3" w:rsidP="00BA64A0">
            <w:pPr>
              <w:tabs>
                <w:tab w:val="left" w:pos="7800"/>
              </w:tabs>
              <w:rPr>
                <w:sz w:val="20"/>
                <w:szCs w:val="20"/>
              </w:rPr>
            </w:pPr>
          </w:p>
          <w:p w:rsidR="009A62B3" w:rsidRPr="00675846" w:rsidRDefault="009A62B3" w:rsidP="00BA64A0">
            <w:pPr>
              <w:tabs>
                <w:tab w:val="left" w:pos="7800"/>
              </w:tabs>
              <w:rPr>
                <w:sz w:val="20"/>
                <w:szCs w:val="20"/>
              </w:rPr>
            </w:pPr>
            <w:r w:rsidRPr="00675846">
              <w:rPr>
                <w:sz w:val="20"/>
                <w:szCs w:val="20"/>
              </w:rPr>
              <w:t xml:space="preserve">4. Fonksiyon kavramını açıklayabilecektir. </w:t>
            </w:r>
          </w:p>
          <w:p w:rsidR="009A62B3" w:rsidRPr="00675846" w:rsidRDefault="009A62B3" w:rsidP="00BA64A0">
            <w:pPr>
              <w:tabs>
                <w:tab w:val="left" w:pos="7800"/>
              </w:tabs>
              <w:rPr>
                <w:sz w:val="20"/>
                <w:szCs w:val="20"/>
              </w:rPr>
            </w:pPr>
          </w:p>
          <w:p w:rsidR="009A62B3" w:rsidRPr="00675846" w:rsidRDefault="009A62B3" w:rsidP="00BA64A0">
            <w:pPr>
              <w:tabs>
                <w:tab w:val="left" w:pos="7800"/>
              </w:tabs>
              <w:rPr>
                <w:sz w:val="20"/>
                <w:szCs w:val="20"/>
              </w:rPr>
            </w:pPr>
            <w:r w:rsidRPr="00675846">
              <w:rPr>
                <w:sz w:val="20"/>
                <w:szCs w:val="20"/>
              </w:rPr>
              <w:t xml:space="preserve">4.1 Fonksiyon kavramını tanımlar. </w:t>
            </w:r>
          </w:p>
          <w:p w:rsidR="009A62B3" w:rsidRPr="00675846" w:rsidRDefault="009A62B3" w:rsidP="00BA64A0">
            <w:pPr>
              <w:tabs>
                <w:tab w:val="left" w:pos="7800"/>
              </w:tabs>
              <w:rPr>
                <w:sz w:val="20"/>
                <w:szCs w:val="20"/>
              </w:rPr>
            </w:pPr>
            <w:r w:rsidRPr="00675846">
              <w:rPr>
                <w:sz w:val="20"/>
                <w:szCs w:val="20"/>
              </w:rPr>
              <w:t xml:space="preserve">4.2 Bir fonksiyon verildiğinde tanım ve görüntü kümesini bulur. </w:t>
            </w:r>
          </w:p>
          <w:p w:rsidR="009A62B3" w:rsidRPr="00675846" w:rsidRDefault="009A62B3" w:rsidP="00BA64A0">
            <w:pPr>
              <w:tabs>
                <w:tab w:val="left" w:pos="7800"/>
              </w:tabs>
              <w:rPr>
                <w:sz w:val="20"/>
                <w:szCs w:val="20"/>
              </w:rPr>
            </w:pPr>
            <w:r w:rsidRPr="00675846">
              <w:rPr>
                <w:sz w:val="20"/>
                <w:szCs w:val="20"/>
              </w:rPr>
              <w:t xml:space="preserve">4.3 Bir fonksiyonun tersini bulur. </w:t>
            </w:r>
          </w:p>
          <w:p w:rsidR="009A62B3" w:rsidRPr="00675846" w:rsidRDefault="009A62B3" w:rsidP="00BA64A0">
            <w:pPr>
              <w:tabs>
                <w:tab w:val="left" w:pos="7800"/>
              </w:tabs>
              <w:rPr>
                <w:sz w:val="20"/>
                <w:szCs w:val="20"/>
              </w:rPr>
            </w:pPr>
            <w:r w:rsidRPr="00675846">
              <w:rPr>
                <w:sz w:val="20"/>
                <w:szCs w:val="20"/>
              </w:rPr>
              <w:t xml:space="preserve">4.4 Fonksiyonun köklerini açıklar. </w:t>
            </w:r>
          </w:p>
          <w:p w:rsidR="009A62B3" w:rsidRPr="00675846" w:rsidRDefault="009A62B3" w:rsidP="00BA64A0">
            <w:pPr>
              <w:tabs>
                <w:tab w:val="left" w:pos="7800"/>
              </w:tabs>
              <w:rPr>
                <w:sz w:val="20"/>
                <w:szCs w:val="20"/>
              </w:rPr>
            </w:pPr>
          </w:p>
          <w:p w:rsidR="009A62B3" w:rsidRPr="00675846" w:rsidRDefault="009A62B3" w:rsidP="00BA64A0">
            <w:pPr>
              <w:tabs>
                <w:tab w:val="left" w:pos="7800"/>
              </w:tabs>
              <w:rPr>
                <w:sz w:val="20"/>
                <w:szCs w:val="20"/>
              </w:rPr>
            </w:pPr>
            <w:r w:rsidRPr="00675846">
              <w:rPr>
                <w:sz w:val="20"/>
                <w:szCs w:val="20"/>
              </w:rPr>
              <w:t>5. Logaritma kavramını açı</w:t>
            </w:r>
            <w:r>
              <w:rPr>
                <w:sz w:val="20"/>
                <w:szCs w:val="20"/>
              </w:rPr>
              <w:t>k</w:t>
            </w:r>
            <w:r w:rsidRPr="00675846">
              <w:rPr>
                <w:sz w:val="20"/>
                <w:szCs w:val="20"/>
              </w:rPr>
              <w:t xml:space="preserve">layabilecektir. </w:t>
            </w:r>
          </w:p>
          <w:p w:rsidR="009A62B3" w:rsidRPr="00675846" w:rsidRDefault="009A62B3" w:rsidP="00BA64A0">
            <w:pPr>
              <w:tabs>
                <w:tab w:val="left" w:pos="7800"/>
              </w:tabs>
              <w:rPr>
                <w:sz w:val="20"/>
                <w:szCs w:val="20"/>
              </w:rPr>
            </w:pPr>
          </w:p>
          <w:p w:rsidR="009A62B3" w:rsidRPr="00675846" w:rsidRDefault="009A62B3" w:rsidP="00BA64A0">
            <w:pPr>
              <w:tabs>
                <w:tab w:val="left" w:pos="7800"/>
              </w:tabs>
              <w:rPr>
                <w:sz w:val="20"/>
                <w:szCs w:val="20"/>
              </w:rPr>
            </w:pPr>
            <w:r w:rsidRPr="00675846">
              <w:rPr>
                <w:sz w:val="20"/>
                <w:szCs w:val="20"/>
              </w:rPr>
              <w:t xml:space="preserve">5.1 Üstel fonksiyonları tanımlar ve grafiğini çizer. </w:t>
            </w:r>
          </w:p>
          <w:p w:rsidR="009A62B3" w:rsidRPr="00675846" w:rsidRDefault="009A62B3" w:rsidP="00BA64A0">
            <w:pPr>
              <w:tabs>
                <w:tab w:val="left" w:pos="7800"/>
              </w:tabs>
              <w:rPr>
                <w:sz w:val="20"/>
                <w:szCs w:val="20"/>
              </w:rPr>
            </w:pPr>
            <w:r w:rsidRPr="00675846">
              <w:rPr>
                <w:sz w:val="20"/>
                <w:szCs w:val="20"/>
              </w:rPr>
              <w:t xml:space="preserve">5.2 Logaritma fonksiyonunun tanımını yapar. </w:t>
            </w:r>
          </w:p>
          <w:p w:rsidR="009A62B3" w:rsidRPr="00675846" w:rsidRDefault="009A62B3" w:rsidP="00BA64A0">
            <w:pPr>
              <w:tabs>
                <w:tab w:val="left" w:pos="7800"/>
              </w:tabs>
              <w:rPr>
                <w:sz w:val="20"/>
                <w:szCs w:val="20"/>
              </w:rPr>
            </w:pPr>
            <w:r w:rsidRPr="00675846">
              <w:rPr>
                <w:sz w:val="20"/>
                <w:szCs w:val="20"/>
              </w:rPr>
              <w:t xml:space="preserve">5.3 Doğal logaritmayı tanımlar </w:t>
            </w:r>
          </w:p>
          <w:p w:rsidR="009A62B3" w:rsidRPr="00675846" w:rsidRDefault="009A62B3" w:rsidP="00BA64A0">
            <w:pPr>
              <w:tabs>
                <w:tab w:val="left" w:pos="7800"/>
              </w:tabs>
              <w:rPr>
                <w:sz w:val="20"/>
                <w:szCs w:val="20"/>
              </w:rPr>
            </w:pPr>
            <w:r w:rsidRPr="00675846">
              <w:rPr>
                <w:sz w:val="20"/>
                <w:szCs w:val="20"/>
              </w:rPr>
              <w:t xml:space="preserve">5.4 Logaritmanın özelliklerini ifade eder. </w:t>
            </w:r>
          </w:p>
          <w:p w:rsidR="009A62B3" w:rsidRPr="00675846" w:rsidRDefault="009A62B3" w:rsidP="00BA64A0">
            <w:pPr>
              <w:tabs>
                <w:tab w:val="left" w:pos="7800"/>
              </w:tabs>
              <w:rPr>
                <w:sz w:val="20"/>
                <w:szCs w:val="20"/>
              </w:rPr>
            </w:pPr>
          </w:p>
          <w:p w:rsidR="009A62B3" w:rsidRPr="00675846" w:rsidRDefault="009A62B3" w:rsidP="00BA64A0">
            <w:pPr>
              <w:tabs>
                <w:tab w:val="left" w:pos="7800"/>
              </w:tabs>
              <w:rPr>
                <w:sz w:val="20"/>
                <w:szCs w:val="20"/>
              </w:rPr>
            </w:pPr>
            <w:r w:rsidRPr="00675846">
              <w:rPr>
                <w:sz w:val="20"/>
                <w:szCs w:val="20"/>
              </w:rPr>
              <w:t xml:space="preserve">6. Trigonometrik kavramları açıklayabilecektir. </w:t>
            </w:r>
          </w:p>
          <w:p w:rsidR="009A62B3" w:rsidRPr="00675846" w:rsidRDefault="009A62B3" w:rsidP="00BA64A0">
            <w:pPr>
              <w:tabs>
                <w:tab w:val="left" w:pos="7800"/>
              </w:tabs>
              <w:rPr>
                <w:sz w:val="20"/>
                <w:szCs w:val="20"/>
              </w:rPr>
            </w:pPr>
          </w:p>
          <w:p w:rsidR="009A62B3" w:rsidRPr="00675846" w:rsidRDefault="009A62B3" w:rsidP="00BA64A0">
            <w:pPr>
              <w:tabs>
                <w:tab w:val="left" w:pos="7800"/>
              </w:tabs>
              <w:rPr>
                <w:sz w:val="20"/>
                <w:szCs w:val="20"/>
              </w:rPr>
            </w:pPr>
            <w:r w:rsidRPr="00675846">
              <w:rPr>
                <w:sz w:val="20"/>
                <w:szCs w:val="20"/>
              </w:rPr>
              <w:t xml:space="preserve">6.1 Açısal ölçüm birimlerini tanır ve bunlar arasında dönüşüm yapabilecektir. </w:t>
            </w:r>
          </w:p>
          <w:p w:rsidR="009A62B3" w:rsidRPr="00675846" w:rsidRDefault="009A62B3" w:rsidP="00BA64A0">
            <w:pPr>
              <w:tabs>
                <w:tab w:val="left" w:pos="7800"/>
              </w:tabs>
              <w:rPr>
                <w:sz w:val="20"/>
                <w:szCs w:val="20"/>
              </w:rPr>
            </w:pPr>
          </w:p>
          <w:p w:rsidR="009A62B3" w:rsidRPr="00675846" w:rsidRDefault="009A62B3" w:rsidP="00BA64A0">
            <w:pPr>
              <w:tabs>
                <w:tab w:val="left" w:pos="7800"/>
              </w:tabs>
              <w:rPr>
                <w:sz w:val="20"/>
                <w:szCs w:val="20"/>
              </w:rPr>
            </w:pPr>
            <w:r w:rsidRPr="00675846">
              <w:rPr>
                <w:sz w:val="20"/>
                <w:szCs w:val="20"/>
              </w:rPr>
              <w:t xml:space="preserve">6.2 Dar açı için sinüs,cosinüs ve tanjant oranlarını belirler. </w:t>
            </w:r>
          </w:p>
          <w:p w:rsidR="009A62B3" w:rsidRPr="00675846" w:rsidRDefault="009A62B3" w:rsidP="00BA64A0">
            <w:pPr>
              <w:tabs>
                <w:tab w:val="left" w:pos="7800"/>
              </w:tabs>
              <w:rPr>
                <w:sz w:val="20"/>
                <w:szCs w:val="20"/>
              </w:rPr>
            </w:pPr>
            <w:r w:rsidRPr="00675846">
              <w:rPr>
                <w:sz w:val="20"/>
                <w:szCs w:val="20"/>
              </w:rPr>
              <w:t xml:space="preserve">6.3 Ters trigonometrik oranları bilir. </w:t>
            </w:r>
          </w:p>
          <w:p w:rsidR="009A62B3" w:rsidRPr="00675846" w:rsidRDefault="009A62B3" w:rsidP="00BA64A0">
            <w:pPr>
              <w:tabs>
                <w:tab w:val="left" w:pos="7800"/>
              </w:tabs>
              <w:rPr>
                <w:sz w:val="20"/>
                <w:szCs w:val="20"/>
              </w:rPr>
            </w:pPr>
            <w:r w:rsidRPr="00675846">
              <w:rPr>
                <w:sz w:val="20"/>
                <w:szCs w:val="20"/>
              </w:rPr>
              <w:t xml:space="preserve">6.4 Trigonometrik fonksiyonların grafiklerini çizer. </w:t>
            </w:r>
          </w:p>
          <w:p w:rsidR="009A62B3" w:rsidRPr="00675846" w:rsidRDefault="009A62B3" w:rsidP="00BA64A0">
            <w:pPr>
              <w:tabs>
                <w:tab w:val="left" w:pos="7800"/>
              </w:tabs>
              <w:rPr>
                <w:sz w:val="20"/>
                <w:szCs w:val="20"/>
              </w:rPr>
            </w:pPr>
            <w:r w:rsidRPr="00675846">
              <w:rPr>
                <w:sz w:val="20"/>
                <w:szCs w:val="20"/>
              </w:rPr>
              <w:t xml:space="preserve">6.5 Hiperbolik fonksiyon kavramını açıklar. </w:t>
            </w:r>
          </w:p>
          <w:p w:rsidR="009A62B3" w:rsidRPr="00675846" w:rsidRDefault="009A62B3" w:rsidP="00BA64A0">
            <w:pPr>
              <w:tabs>
                <w:tab w:val="left" w:pos="7800"/>
              </w:tabs>
              <w:rPr>
                <w:sz w:val="20"/>
                <w:szCs w:val="20"/>
              </w:rPr>
            </w:pPr>
          </w:p>
          <w:p w:rsidR="009A62B3" w:rsidRPr="00675846" w:rsidRDefault="009A62B3" w:rsidP="00BA64A0">
            <w:pPr>
              <w:tabs>
                <w:tab w:val="left" w:pos="7800"/>
              </w:tabs>
              <w:rPr>
                <w:sz w:val="20"/>
                <w:szCs w:val="20"/>
              </w:rPr>
            </w:pPr>
            <w:r w:rsidRPr="00675846">
              <w:rPr>
                <w:sz w:val="20"/>
                <w:szCs w:val="20"/>
              </w:rPr>
              <w:t xml:space="preserve">7. Tümevarım ilkesi,seri ve karmaşık sayı kavramlarını açıklayabilecektir. </w:t>
            </w:r>
          </w:p>
          <w:p w:rsidR="009A62B3" w:rsidRPr="00675846" w:rsidRDefault="009A62B3" w:rsidP="00BA64A0">
            <w:pPr>
              <w:tabs>
                <w:tab w:val="left" w:pos="7800"/>
              </w:tabs>
              <w:rPr>
                <w:sz w:val="20"/>
                <w:szCs w:val="20"/>
              </w:rPr>
            </w:pPr>
          </w:p>
          <w:p w:rsidR="009A62B3" w:rsidRPr="00675846" w:rsidRDefault="009A62B3" w:rsidP="00BA64A0">
            <w:pPr>
              <w:tabs>
                <w:tab w:val="left" w:pos="7800"/>
              </w:tabs>
              <w:rPr>
                <w:sz w:val="20"/>
                <w:szCs w:val="20"/>
              </w:rPr>
            </w:pPr>
            <w:r w:rsidRPr="00675846">
              <w:rPr>
                <w:sz w:val="20"/>
                <w:szCs w:val="20"/>
              </w:rPr>
              <w:t xml:space="preserve">7.1 Tümevarım ilkesini ifade eder. </w:t>
            </w:r>
          </w:p>
          <w:p w:rsidR="009A62B3" w:rsidRPr="00675846" w:rsidRDefault="009A62B3" w:rsidP="00BA64A0">
            <w:pPr>
              <w:tabs>
                <w:tab w:val="left" w:pos="7800"/>
              </w:tabs>
              <w:rPr>
                <w:sz w:val="20"/>
                <w:szCs w:val="20"/>
              </w:rPr>
            </w:pPr>
            <w:r w:rsidRPr="00675846">
              <w:rPr>
                <w:sz w:val="20"/>
                <w:szCs w:val="20"/>
              </w:rPr>
              <w:t>7.2 Dizi, seri ve kompleks sayı kavraml</w:t>
            </w:r>
            <w:r>
              <w:rPr>
                <w:sz w:val="20"/>
                <w:szCs w:val="20"/>
              </w:rPr>
              <w:t>a</w:t>
            </w:r>
            <w:r w:rsidRPr="00675846">
              <w:rPr>
                <w:sz w:val="20"/>
                <w:szCs w:val="20"/>
              </w:rPr>
              <w:t xml:space="preserve">rını ifade eder. </w:t>
            </w:r>
          </w:p>
          <w:p w:rsidR="009A62B3" w:rsidRPr="00675846" w:rsidRDefault="009A62B3" w:rsidP="00BA64A0">
            <w:pPr>
              <w:tabs>
                <w:tab w:val="left" w:pos="7800"/>
              </w:tabs>
              <w:rPr>
                <w:sz w:val="20"/>
                <w:szCs w:val="20"/>
              </w:rPr>
            </w:pPr>
            <w:r w:rsidRPr="00675846">
              <w:rPr>
                <w:sz w:val="20"/>
                <w:szCs w:val="20"/>
              </w:rPr>
              <w:t>7.3 Karmaşık sayıların özelliklerini açıklar.</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70005F" w:rsidRDefault="009A62B3" w:rsidP="00BA64A0">
            <w:pPr>
              <w:pStyle w:val="Balk4"/>
              <w:rPr>
                <w:b w:val="0"/>
                <w:sz w:val="20"/>
                <w:szCs w:val="20"/>
              </w:rPr>
            </w:pPr>
            <w:r w:rsidRPr="0070005F">
              <w:rPr>
                <w:b w:val="0"/>
                <w:sz w:val="20"/>
                <w:szCs w:val="20"/>
              </w:rPr>
              <w:t>Doğan Çoker, Orhan Özer, Kenan Taş, Genel matematik, Ankara : Bilim Yayıncılık</w:t>
            </w:r>
          </w:p>
          <w:p w:rsidR="009A62B3" w:rsidRPr="009907DD" w:rsidRDefault="009A62B3" w:rsidP="00BA64A0">
            <w:pPr>
              <w:pStyle w:val="Balk4"/>
              <w:rPr>
                <w:b w:val="0"/>
                <w:sz w:val="20"/>
                <w:szCs w:val="20"/>
              </w:rPr>
            </w:pPr>
            <w:r w:rsidRPr="009907DD">
              <w:rPr>
                <w:b w:val="0"/>
                <w:sz w:val="20"/>
                <w:szCs w:val="20"/>
              </w:rPr>
              <w:t>Balcı Mustafa, Genel matematik, Ankara : Balcı Yayınları</w:t>
            </w:r>
          </w:p>
          <w:p w:rsidR="009A62B3" w:rsidRPr="009907DD" w:rsidRDefault="009A62B3" w:rsidP="00BA64A0">
            <w:pPr>
              <w:pStyle w:val="Balk4"/>
              <w:rPr>
                <w:b w:val="0"/>
                <w:sz w:val="20"/>
                <w:szCs w:val="20"/>
              </w:rPr>
            </w:pPr>
            <w:r w:rsidRPr="009907DD">
              <w:rPr>
                <w:b w:val="0"/>
                <w:sz w:val="20"/>
                <w:szCs w:val="20"/>
              </w:rPr>
              <w:t>Sherman K. Stein, Anthony Barcellos,  Calculus ve analitik geometri, Türkçesi Bero Kuryel, Firuz Balkan.İstanbul : Literatür</w:t>
            </w:r>
          </w:p>
          <w:p w:rsidR="009A62B3" w:rsidRDefault="009A62B3" w:rsidP="00BA64A0">
            <w:pPr>
              <w:pStyle w:val="Balk4"/>
              <w:spacing w:before="0" w:beforeAutospacing="0" w:after="0" w:afterAutospacing="0"/>
              <w:rPr>
                <w:b w:val="0"/>
                <w:sz w:val="20"/>
                <w:szCs w:val="20"/>
              </w:rPr>
            </w:pPr>
            <w:r w:rsidRPr="005D3E90">
              <w:rPr>
                <w:b w:val="0"/>
                <w:sz w:val="20"/>
                <w:szCs w:val="20"/>
                <w:lang w:val="en-US"/>
              </w:rPr>
              <w:t xml:space="preserve">B. Süer, H. Demir, Freshman calculus, </w:t>
            </w:r>
            <w:smartTag w:uri="urn:schemas-microsoft-com:office:smarttags" w:element="City">
              <w:r w:rsidRPr="005D3E90">
                <w:rPr>
                  <w:b w:val="0"/>
                  <w:sz w:val="20"/>
                  <w:szCs w:val="20"/>
                  <w:lang w:val="en-US"/>
                </w:rPr>
                <w:t>Ankara</w:t>
              </w:r>
            </w:smartTag>
            <w:r w:rsidRPr="005D3E90">
              <w:rPr>
                <w:b w:val="0"/>
                <w:sz w:val="20"/>
                <w:szCs w:val="20"/>
                <w:lang w:val="en-US"/>
              </w:rPr>
              <w:t xml:space="preserve"> : </w:t>
            </w:r>
            <w:smartTag w:uri="urn:schemas-microsoft-com:office:smarttags" w:element="place">
              <w:smartTag w:uri="urn:schemas-microsoft-com:office:smarttags" w:element="PlaceName">
                <w:r w:rsidRPr="005D3E90">
                  <w:rPr>
                    <w:b w:val="0"/>
                    <w:sz w:val="20"/>
                    <w:szCs w:val="20"/>
                    <w:lang w:val="en-US"/>
                  </w:rPr>
                  <w:t>Middle East</w:t>
                </w:r>
              </w:smartTag>
              <w:r w:rsidRPr="005D3E90">
                <w:rPr>
                  <w:b w:val="0"/>
                  <w:sz w:val="20"/>
                  <w:szCs w:val="20"/>
                  <w:lang w:val="en-US"/>
                </w:rPr>
                <w:t xml:space="preserve"> </w:t>
              </w:r>
              <w:smartTag w:uri="urn:schemas-microsoft-com:office:smarttags" w:element="PlaceName">
                <w:r w:rsidRPr="005D3E90">
                  <w:rPr>
                    <w:b w:val="0"/>
                    <w:sz w:val="20"/>
                    <w:szCs w:val="20"/>
                    <w:lang w:val="en-US"/>
                  </w:rPr>
                  <w:t>Technical</w:t>
                </w:r>
              </w:smartTag>
              <w:r w:rsidRPr="005D3E90">
                <w:rPr>
                  <w:b w:val="0"/>
                  <w:sz w:val="20"/>
                  <w:szCs w:val="20"/>
                  <w:lang w:val="en-US"/>
                </w:rPr>
                <w:t xml:space="preserve"> </w:t>
              </w:r>
              <w:smartTag w:uri="urn:schemas-microsoft-com:office:smarttags" w:element="PlaceType">
                <w:r w:rsidRPr="005D3E90">
                  <w:rPr>
                    <w:b w:val="0"/>
                    <w:sz w:val="20"/>
                    <w:szCs w:val="20"/>
                    <w:lang w:val="en-US"/>
                  </w:rPr>
                  <w:t>University</w:t>
                </w:r>
              </w:smartTag>
            </w:smartTag>
            <w:r>
              <w:rPr>
                <w:b w:val="0"/>
                <w:sz w:val="20"/>
                <w:szCs w:val="20"/>
              </w:rPr>
              <w:t xml:space="preserve"> </w:t>
            </w:r>
          </w:p>
          <w:p w:rsidR="009A62B3" w:rsidRPr="007E45A2" w:rsidRDefault="009A62B3" w:rsidP="00BA64A0">
            <w:pPr>
              <w:pStyle w:val="Balk4"/>
              <w:spacing w:before="0" w:beforeAutospacing="0" w:after="0" w:afterAutospacing="0"/>
              <w:rPr>
                <w:b w:val="0"/>
                <w:sz w:val="20"/>
                <w:szCs w:val="20"/>
              </w:rPr>
            </w:pPr>
            <w:r w:rsidRPr="00720733">
              <w:rPr>
                <w:b w:val="0"/>
                <w:bCs w:val="0"/>
                <w:color w:val="000000"/>
                <w:sz w:val="20"/>
                <w:szCs w:val="20"/>
              </w:rPr>
              <w:t>Çelik, Basri;Cangül,İ. Naci;Çelik, Nisa; Bizim, Osman; Öztürk, Metin (2006) Temel Matematik, Ankara: Nobel Yayın Dağıtım</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590A32" w:rsidRDefault="009A62B3" w:rsidP="00BA64A0">
            <w:pPr>
              <w:shd w:val="clear" w:color="auto" w:fill="F7F6F3"/>
              <w:rPr>
                <w:color w:val="333333"/>
                <w:sz w:val="27"/>
                <w:szCs w:val="27"/>
              </w:rPr>
            </w:pPr>
            <w:r>
              <w:rPr>
                <w:b/>
                <w:bCs/>
                <w:color w:val="000000"/>
                <w:sz w:val="20"/>
                <w:szCs w:val="20"/>
              </w:rPr>
              <w:t xml:space="preserve">   </w:t>
            </w:r>
            <w:r w:rsidRPr="00590A32">
              <w:rPr>
                <w:color w:val="333333"/>
                <w:sz w:val="20"/>
                <w:szCs w:val="20"/>
              </w:rPr>
              <w:t>Görgülü, A. Genel Matematik I</w:t>
            </w:r>
          </w:p>
          <w:p w:rsidR="009A62B3" w:rsidRPr="00590A32" w:rsidRDefault="009A62B3" w:rsidP="00BA64A0">
            <w:pPr>
              <w:shd w:val="clear" w:color="auto" w:fill="F7F6F3"/>
              <w:rPr>
                <w:color w:val="333333"/>
                <w:sz w:val="27"/>
                <w:szCs w:val="27"/>
              </w:rPr>
            </w:pPr>
            <w:r w:rsidRPr="00590A32">
              <w:rPr>
                <w:color w:val="333333"/>
                <w:sz w:val="14"/>
                <w:szCs w:val="14"/>
              </w:rPr>
              <w:t>     </w:t>
            </w:r>
            <w:r w:rsidRPr="00590A32">
              <w:rPr>
                <w:color w:val="333333"/>
                <w:sz w:val="20"/>
                <w:szCs w:val="20"/>
              </w:rPr>
              <w:t>Balcı M., analiz I</w:t>
            </w:r>
          </w:p>
          <w:p w:rsidR="009A62B3" w:rsidRPr="00590A32" w:rsidRDefault="009A62B3" w:rsidP="00BA64A0">
            <w:pPr>
              <w:shd w:val="clear" w:color="auto" w:fill="F7F6F3"/>
              <w:rPr>
                <w:color w:val="333333"/>
                <w:sz w:val="27"/>
                <w:szCs w:val="27"/>
              </w:rPr>
            </w:pPr>
            <w:r w:rsidRPr="00590A32">
              <w:rPr>
                <w:color w:val="333333"/>
                <w:sz w:val="14"/>
                <w:szCs w:val="14"/>
              </w:rPr>
              <w:t>    </w:t>
            </w:r>
            <w:r w:rsidRPr="00590A32">
              <w:rPr>
                <w:rStyle w:val="apple-converted-space"/>
                <w:color w:val="333333"/>
                <w:sz w:val="14"/>
                <w:szCs w:val="14"/>
              </w:rPr>
              <w:t> </w:t>
            </w:r>
            <w:r w:rsidRPr="00590A32">
              <w:rPr>
                <w:color w:val="333333"/>
                <w:sz w:val="20"/>
                <w:szCs w:val="20"/>
              </w:rPr>
              <w:t>Karadeniz A. Yüksek Matematik Problemleri</w:t>
            </w:r>
          </w:p>
          <w:p w:rsidR="009A62B3" w:rsidRPr="00590A32" w:rsidRDefault="009A62B3" w:rsidP="00BA64A0">
            <w:pPr>
              <w:shd w:val="clear" w:color="auto" w:fill="F7F6F3"/>
              <w:rPr>
                <w:color w:val="333333"/>
                <w:sz w:val="27"/>
                <w:szCs w:val="27"/>
              </w:rPr>
            </w:pPr>
            <w:r w:rsidRPr="00590A32">
              <w:rPr>
                <w:color w:val="333333"/>
                <w:sz w:val="14"/>
                <w:szCs w:val="14"/>
              </w:rPr>
              <w:t>    </w:t>
            </w:r>
            <w:r w:rsidRPr="00590A32">
              <w:rPr>
                <w:rStyle w:val="apple-converted-space"/>
                <w:color w:val="333333"/>
                <w:sz w:val="14"/>
                <w:szCs w:val="14"/>
              </w:rPr>
              <w:t> </w:t>
            </w:r>
            <w:r w:rsidRPr="00590A32">
              <w:rPr>
                <w:color w:val="333333"/>
                <w:sz w:val="20"/>
                <w:szCs w:val="20"/>
              </w:rPr>
              <w:t>Tayfur C. </w:t>
            </w:r>
            <w:r w:rsidRPr="00590A32">
              <w:rPr>
                <w:rStyle w:val="apple-converted-space"/>
                <w:color w:val="333333"/>
                <w:sz w:val="20"/>
                <w:szCs w:val="20"/>
              </w:rPr>
              <w:t> </w:t>
            </w:r>
            <w:r w:rsidRPr="00590A32">
              <w:rPr>
                <w:color w:val="333333"/>
                <w:sz w:val="20"/>
                <w:szCs w:val="20"/>
              </w:rPr>
              <w:t>Çözümlü Diferensiyel ve İntegral Hesap Problemleri</w:t>
            </w:r>
          </w:p>
          <w:p w:rsidR="009A62B3" w:rsidRPr="00590A32" w:rsidRDefault="009A62B3" w:rsidP="00BA64A0">
            <w:pPr>
              <w:shd w:val="clear" w:color="auto" w:fill="F7F6F3"/>
              <w:rPr>
                <w:color w:val="333333"/>
                <w:sz w:val="27"/>
                <w:szCs w:val="27"/>
              </w:rPr>
            </w:pPr>
            <w:r w:rsidRPr="00590A32">
              <w:rPr>
                <w:color w:val="333333"/>
                <w:sz w:val="14"/>
                <w:szCs w:val="14"/>
              </w:rPr>
              <w:t>   </w:t>
            </w:r>
            <w:r>
              <w:rPr>
                <w:color w:val="333333"/>
                <w:sz w:val="14"/>
                <w:szCs w:val="14"/>
              </w:rPr>
              <w:t xml:space="preserve"> </w:t>
            </w:r>
            <w:r w:rsidRPr="00590A32">
              <w:rPr>
                <w:rStyle w:val="apple-converted-space"/>
                <w:color w:val="333333"/>
                <w:sz w:val="14"/>
                <w:szCs w:val="14"/>
              </w:rPr>
              <w:t> </w:t>
            </w:r>
            <w:r w:rsidRPr="00590A32">
              <w:rPr>
                <w:color w:val="333333"/>
                <w:sz w:val="20"/>
                <w:szCs w:val="20"/>
              </w:rPr>
              <w:t>Boyse D. Calculus</w:t>
            </w:r>
          </w:p>
          <w:p w:rsidR="009A62B3" w:rsidRPr="00CF7BB9" w:rsidRDefault="009A62B3" w:rsidP="00BA64A0">
            <w:pPr>
              <w:pStyle w:val="Balk4"/>
              <w:spacing w:before="0" w:beforeAutospacing="0" w:after="0" w:afterAutospacing="0"/>
              <w:rPr>
                <w:color w:val="000000"/>
              </w:rPr>
            </w:pP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w:t>
            </w:r>
            <w:r w:rsidRPr="00FF4D9B">
              <w:rPr>
                <w:sz w:val="20"/>
                <w:szCs w:val="20"/>
              </w:rPr>
              <w:t>Doğal sayılar kümesi, tamsayılar kümesi, rasyonel sayılar kümesi, gerçel sayılar kümesi ve özellikleri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 xml:space="preserve"> </w:t>
            </w:r>
            <w:r w:rsidRPr="00FF4D9B">
              <w:rPr>
                <w:sz w:val="20"/>
                <w:szCs w:val="20"/>
              </w:rPr>
              <w:t>İkinci dereceden denklem ve eşitsizlikler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 </w:t>
            </w:r>
            <w:r w:rsidRPr="00FF4D9B">
              <w:rPr>
                <w:sz w:val="20"/>
                <w:szCs w:val="20"/>
              </w:rPr>
              <w:t>Doğrunun analitik incelenmesi, çemberin analitik incelenmesi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sidRPr="00FF4D9B">
              <w:rPr>
                <w:sz w:val="20"/>
                <w:szCs w:val="20"/>
              </w:rPr>
              <w:t>Fonksiyon kavramı</w:t>
            </w:r>
            <w:r>
              <w:rPr>
                <w:sz w:val="20"/>
                <w:szCs w:val="20"/>
              </w:rPr>
              <w:t xml:space="preserve"> </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 xml:space="preserve"> </w:t>
            </w:r>
            <w:r w:rsidRPr="00FF4D9B">
              <w:rPr>
                <w:sz w:val="20"/>
                <w:szCs w:val="20"/>
              </w:rPr>
              <w:t>Polinom fonksiyonlar</w:t>
            </w:r>
            <w:r>
              <w:rPr>
                <w:sz w:val="20"/>
                <w:szCs w:val="20"/>
              </w:rPr>
              <w:t>ı</w:t>
            </w:r>
            <w:r w:rsidRPr="00FF4D9B">
              <w:rPr>
                <w:sz w:val="20"/>
                <w:szCs w:val="20"/>
              </w:rPr>
              <w:t xml:space="preserve"> ve uygulamaları</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 xml:space="preserve"> </w:t>
            </w:r>
            <w:r w:rsidRPr="00FF4D9B">
              <w:rPr>
                <w:sz w:val="20"/>
                <w:szCs w:val="20"/>
              </w:rPr>
              <w:t>Rasyonel fonksiyonlar</w:t>
            </w:r>
            <w:r>
              <w:rPr>
                <w:sz w:val="20"/>
                <w:szCs w:val="20"/>
              </w:rPr>
              <w:t>,</w:t>
            </w:r>
            <w:r w:rsidRPr="00FF4D9B">
              <w:rPr>
                <w:sz w:val="20"/>
                <w:szCs w:val="20"/>
              </w:rPr>
              <w:t>Trigonometrik fonksiyonlar</w:t>
            </w:r>
            <w:r>
              <w:rPr>
                <w:sz w:val="20"/>
                <w:szCs w:val="20"/>
              </w:rPr>
              <w:t xml:space="preserve"> </w:t>
            </w:r>
            <w:r w:rsidRPr="00FF4D9B">
              <w:rPr>
                <w:sz w:val="20"/>
                <w:szCs w:val="20"/>
              </w:rPr>
              <w:t>ve uygulamaları</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w:t>
            </w:r>
            <w:r w:rsidRPr="00FF4D9B">
              <w:rPr>
                <w:sz w:val="20"/>
                <w:szCs w:val="20"/>
              </w:rPr>
              <w:t>Üstel, logaritmik ve hiperbolik fonksiyonlar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 </w:t>
            </w:r>
            <w:r w:rsidRPr="00FF4D9B">
              <w:rPr>
                <w:sz w:val="20"/>
                <w:szCs w:val="20"/>
              </w:rPr>
              <w:t>Tümevarım ilkesi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 xml:space="preserve"> </w:t>
            </w:r>
            <w:r w:rsidRPr="00FF4D9B">
              <w:rPr>
                <w:sz w:val="20"/>
                <w:szCs w:val="20"/>
              </w:rPr>
              <w:t>Dizi</w:t>
            </w:r>
            <w:r>
              <w:rPr>
                <w:sz w:val="20"/>
                <w:szCs w:val="20"/>
              </w:rPr>
              <w:t>lerle</w:t>
            </w:r>
            <w:r w:rsidRPr="00FF4D9B">
              <w:rPr>
                <w:sz w:val="20"/>
                <w:szCs w:val="20"/>
              </w:rPr>
              <w:t xml:space="preserve">  ilgili temel kavramlar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S</w:t>
            </w:r>
            <w:r w:rsidRPr="00FF4D9B">
              <w:rPr>
                <w:sz w:val="20"/>
                <w:szCs w:val="20"/>
              </w:rPr>
              <w:t>erilerle ilgili temel kavramlar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 xml:space="preserve"> </w:t>
            </w:r>
            <w:r w:rsidRPr="00824B1E">
              <w:rPr>
                <w:sz w:val="20"/>
                <w:szCs w:val="20"/>
              </w:rPr>
              <w:t>Karmaşık sayılar ve özellikleri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sidRPr="00824B1E">
              <w:rPr>
                <w:sz w:val="20"/>
                <w:szCs w:val="20"/>
              </w:rPr>
              <w:t>Karmaşık sayılar ve özellikleri</w:t>
            </w:r>
            <w:r>
              <w:rPr>
                <w:sz w:val="20"/>
                <w:szCs w:val="20"/>
              </w:rPr>
              <w:t xml:space="preserve"> </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Doç. Dr. Aytaç KURTULUŞ</w:t>
      </w:r>
    </w:p>
    <w:p w:rsidR="009A62B3" w:rsidRDefault="009A62B3" w:rsidP="009A62B3">
      <w:pPr>
        <w:tabs>
          <w:tab w:val="left" w:pos="7800"/>
        </w:tabs>
        <w:rPr>
          <w:b/>
        </w:rPr>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127" name="Resim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p w:rsidR="009A62B3" w:rsidRPr="00FD6860" w:rsidRDefault="009A62B3" w:rsidP="009A62B3">
      <w:pPr>
        <w:outlineLvl w:val="0"/>
        <w:rPr>
          <w:b/>
        </w:rPr>
      </w:pPr>
    </w:p>
    <w:tbl>
      <w:tblPr>
        <w:tblW w:w="250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35"/>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335" w:type="dxa"/>
            <w:vAlign w:val="center"/>
          </w:tcPr>
          <w:p w:rsidR="009A62B3" w:rsidRPr="006B43E2" w:rsidRDefault="009A62B3" w:rsidP="00BA64A0">
            <w:pPr>
              <w:outlineLvl w:val="0"/>
              <w:rPr>
                <w:sz w:val="20"/>
                <w:szCs w:val="20"/>
              </w:rPr>
            </w:pPr>
            <w:r>
              <w:rPr>
                <w:sz w:val="20"/>
                <w:szCs w:val="20"/>
              </w:rPr>
              <w:t xml:space="preserve"> 2012-2013</w:t>
            </w:r>
          </w:p>
        </w:tc>
      </w:tr>
    </w:tbl>
    <w:p w:rsidR="009A62B3" w:rsidRPr="00F64406" w:rsidRDefault="009A62B3" w:rsidP="009A62B3">
      <w:pPr>
        <w:jc w:val="right"/>
        <w:outlineLvl w:val="0"/>
        <w:rPr>
          <w:b/>
          <w:sz w:val="20"/>
          <w:szCs w:val="20"/>
        </w:rPr>
      </w:pPr>
    </w:p>
    <w:tbl>
      <w:tblPr>
        <w:tblW w:w="99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60"/>
      </w:tblGrid>
      <w:tr w:rsidR="009A62B3" w:rsidRPr="00F64406" w:rsidTr="00BA64A0">
        <w:tc>
          <w:tcPr>
            <w:tcW w:w="1668" w:type="dxa"/>
            <w:vAlign w:val="center"/>
          </w:tcPr>
          <w:p w:rsidR="009A62B3" w:rsidRPr="00F64406" w:rsidRDefault="009A62B3" w:rsidP="00BA64A0">
            <w:pPr>
              <w:jc w:val="center"/>
              <w:outlineLvl w:val="0"/>
              <w:rPr>
                <w:b/>
                <w:sz w:val="20"/>
                <w:szCs w:val="20"/>
              </w:rPr>
            </w:pPr>
            <w:r w:rsidRPr="00F64406">
              <w:rPr>
                <w:b/>
                <w:sz w:val="20"/>
                <w:szCs w:val="20"/>
              </w:rPr>
              <w:t>DERSİN KODU</w:t>
            </w:r>
          </w:p>
        </w:tc>
        <w:tc>
          <w:tcPr>
            <w:tcW w:w="2760" w:type="dxa"/>
            <w:vAlign w:val="center"/>
          </w:tcPr>
          <w:p w:rsidR="009A62B3" w:rsidRPr="00F64406" w:rsidRDefault="009A62B3" w:rsidP="00BA64A0">
            <w:pPr>
              <w:rPr>
                <w:sz w:val="20"/>
                <w:szCs w:val="20"/>
              </w:rPr>
            </w:pPr>
            <w:r>
              <w:rPr>
                <w:sz w:val="20"/>
                <w:szCs w:val="20"/>
                <w:lang w:val="en-US"/>
              </w:rPr>
              <w:t>171211104</w:t>
            </w:r>
          </w:p>
        </w:tc>
        <w:tc>
          <w:tcPr>
            <w:tcW w:w="1560" w:type="dxa"/>
            <w:vAlign w:val="center"/>
          </w:tcPr>
          <w:p w:rsidR="009A62B3" w:rsidRPr="00F64406" w:rsidRDefault="009A62B3" w:rsidP="00BA64A0">
            <w:pPr>
              <w:jc w:val="center"/>
              <w:outlineLvl w:val="0"/>
              <w:rPr>
                <w:b/>
                <w:sz w:val="20"/>
                <w:szCs w:val="20"/>
              </w:rPr>
            </w:pPr>
            <w:r w:rsidRPr="00F64406">
              <w:rPr>
                <w:b/>
                <w:sz w:val="20"/>
                <w:szCs w:val="20"/>
              </w:rPr>
              <w:t>DERSİN ADI</w:t>
            </w:r>
          </w:p>
        </w:tc>
        <w:tc>
          <w:tcPr>
            <w:tcW w:w="3960" w:type="dxa"/>
          </w:tcPr>
          <w:p w:rsidR="009A62B3" w:rsidRPr="00F64406" w:rsidRDefault="009A62B3" w:rsidP="00BA64A0">
            <w:pPr>
              <w:pStyle w:val="Balk3"/>
              <w:rPr>
                <w:rFonts w:ascii="Times New Roman" w:hAnsi="Times New Roman"/>
                <w:sz w:val="20"/>
                <w:szCs w:val="20"/>
              </w:rPr>
            </w:pPr>
            <w:r w:rsidRPr="00F64406">
              <w:rPr>
                <w:rFonts w:ascii="Times New Roman" w:hAnsi="Times New Roman"/>
                <w:sz w:val="20"/>
                <w:szCs w:val="20"/>
              </w:rPr>
              <w:t>Türkçe I: Yazılı Anlatım </w:t>
            </w:r>
          </w:p>
        </w:tc>
      </w:tr>
    </w:tbl>
    <w:p w:rsidR="009A62B3" w:rsidRPr="00F64406" w:rsidRDefault="009A62B3" w:rsidP="009A62B3">
      <w:pPr>
        <w:outlineLvl w:val="0"/>
        <w:rPr>
          <w:sz w:val="20"/>
          <w:szCs w:val="20"/>
        </w:rPr>
      </w:pPr>
      <w:r w:rsidRPr="00F64406">
        <w:rPr>
          <w:b/>
          <w:sz w:val="20"/>
          <w:szCs w:val="20"/>
        </w:rPr>
        <w:t xml:space="preserve">                                                   </w:t>
      </w:r>
      <w:r w:rsidRPr="00F64406">
        <w:rPr>
          <w:b/>
          <w:sz w:val="20"/>
          <w:szCs w:val="20"/>
        </w:rPr>
        <w:tab/>
      </w:r>
      <w:r w:rsidRPr="00F64406">
        <w:rPr>
          <w:b/>
          <w:sz w:val="20"/>
          <w:szCs w:val="20"/>
        </w:rPr>
        <w:tab/>
      </w:r>
      <w:r w:rsidRPr="00F64406">
        <w:rPr>
          <w:b/>
          <w:sz w:val="20"/>
          <w:szCs w:val="20"/>
        </w:rPr>
        <w:tab/>
      </w:r>
      <w:r w:rsidRPr="00F64406">
        <w:rPr>
          <w:b/>
          <w:sz w:val="20"/>
          <w:szCs w:val="20"/>
        </w:rPr>
        <w:tab/>
      </w:r>
      <w:r w:rsidRPr="00F64406">
        <w:rPr>
          <w:b/>
          <w:sz w:val="20"/>
          <w:szCs w:val="20"/>
        </w:rPr>
        <w:tab/>
        <w:t xml:space="preserve">      </w:t>
      </w:r>
    </w:p>
    <w:tbl>
      <w:tblPr>
        <w:tblW w:w="504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2"/>
        <w:gridCol w:w="557"/>
        <w:gridCol w:w="314"/>
        <w:gridCol w:w="1166"/>
        <w:gridCol w:w="745"/>
        <w:gridCol w:w="49"/>
        <w:gridCol w:w="646"/>
        <w:gridCol w:w="828"/>
        <w:gridCol w:w="650"/>
        <w:gridCol w:w="91"/>
        <w:gridCol w:w="2054"/>
        <w:gridCol w:w="1438"/>
      </w:tblGrid>
      <w:tr w:rsidR="009A62B3" w:rsidRPr="00F64406" w:rsidTr="00BA64A0">
        <w:trPr>
          <w:trHeight w:val="383"/>
        </w:trPr>
        <w:tc>
          <w:tcPr>
            <w:tcW w:w="599" w:type="pct"/>
            <w:vMerge w:val="restart"/>
            <w:tcBorders>
              <w:top w:val="single" w:sz="12" w:space="0" w:color="auto"/>
              <w:left w:val="single" w:sz="12" w:space="0" w:color="auto"/>
              <w:bottom w:val="single" w:sz="4" w:space="0" w:color="auto"/>
              <w:right w:val="single" w:sz="12" w:space="0" w:color="auto"/>
            </w:tcBorders>
            <w:vAlign w:val="center"/>
          </w:tcPr>
          <w:p w:rsidR="009A62B3" w:rsidRPr="00F64406" w:rsidRDefault="009A62B3" w:rsidP="00BA64A0">
            <w:pPr>
              <w:rPr>
                <w:b/>
                <w:sz w:val="20"/>
                <w:szCs w:val="20"/>
              </w:rPr>
            </w:pPr>
            <w:r w:rsidRPr="00F64406">
              <w:rPr>
                <w:b/>
                <w:sz w:val="20"/>
                <w:szCs w:val="20"/>
              </w:rPr>
              <w:t>YARIYIL</w:t>
            </w:r>
          </w:p>
          <w:p w:rsidR="009A62B3" w:rsidRPr="00F64406" w:rsidRDefault="009A62B3" w:rsidP="00BA64A0">
            <w:pPr>
              <w:rPr>
                <w:sz w:val="20"/>
                <w:szCs w:val="20"/>
              </w:rPr>
            </w:pPr>
          </w:p>
        </w:tc>
        <w:tc>
          <w:tcPr>
            <w:tcW w:w="1791" w:type="pct"/>
            <w:gridSpan w:val="6"/>
            <w:tcBorders>
              <w:left w:val="single" w:sz="12" w:space="0" w:color="auto"/>
              <w:bottom w:val="single" w:sz="4" w:space="0" w:color="auto"/>
              <w:right w:val="single" w:sz="12" w:space="0" w:color="auto"/>
            </w:tcBorders>
            <w:vAlign w:val="center"/>
          </w:tcPr>
          <w:p w:rsidR="009A62B3" w:rsidRPr="00F64406" w:rsidRDefault="009A62B3" w:rsidP="00BA64A0">
            <w:pPr>
              <w:jc w:val="center"/>
              <w:rPr>
                <w:b/>
                <w:sz w:val="20"/>
                <w:szCs w:val="20"/>
              </w:rPr>
            </w:pPr>
            <w:r w:rsidRPr="00F64406">
              <w:rPr>
                <w:b/>
                <w:sz w:val="20"/>
                <w:szCs w:val="20"/>
              </w:rPr>
              <w:t>HAFTALIK DERS SAATİ</w:t>
            </w:r>
          </w:p>
        </w:tc>
        <w:tc>
          <w:tcPr>
            <w:tcW w:w="2610" w:type="pct"/>
            <w:gridSpan w:val="5"/>
            <w:tcBorders>
              <w:left w:val="single" w:sz="12" w:space="0" w:color="auto"/>
              <w:bottom w:val="single" w:sz="4" w:space="0" w:color="auto"/>
            </w:tcBorders>
            <w:vAlign w:val="center"/>
          </w:tcPr>
          <w:p w:rsidR="009A62B3" w:rsidRPr="00F64406" w:rsidRDefault="009A62B3" w:rsidP="00BA64A0">
            <w:pPr>
              <w:jc w:val="center"/>
              <w:rPr>
                <w:b/>
                <w:sz w:val="20"/>
                <w:szCs w:val="20"/>
              </w:rPr>
            </w:pPr>
            <w:r w:rsidRPr="00F64406">
              <w:rPr>
                <w:b/>
                <w:sz w:val="20"/>
                <w:szCs w:val="20"/>
              </w:rPr>
              <w:t>DERSİN</w:t>
            </w:r>
          </w:p>
        </w:tc>
      </w:tr>
      <w:tr w:rsidR="009A62B3" w:rsidRPr="00F64406" w:rsidTr="00BA64A0">
        <w:trPr>
          <w:trHeight w:val="382"/>
        </w:trPr>
        <w:tc>
          <w:tcPr>
            <w:tcW w:w="599" w:type="pct"/>
            <w:vMerge/>
            <w:tcBorders>
              <w:top w:val="single" w:sz="4" w:space="0" w:color="auto"/>
              <w:left w:val="single" w:sz="12" w:space="0" w:color="auto"/>
              <w:bottom w:val="single" w:sz="4" w:space="0" w:color="auto"/>
              <w:right w:val="single" w:sz="12" w:space="0" w:color="auto"/>
            </w:tcBorders>
          </w:tcPr>
          <w:p w:rsidR="009A62B3" w:rsidRPr="00F64406" w:rsidRDefault="009A62B3" w:rsidP="00BA64A0">
            <w:pPr>
              <w:rPr>
                <w:b/>
                <w:sz w:val="20"/>
                <w:szCs w:val="20"/>
              </w:rPr>
            </w:pPr>
          </w:p>
        </w:tc>
        <w:tc>
          <w:tcPr>
            <w:tcW w:w="449" w:type="pct"/>
            <w:gridSpan w:val="2"/>
            <w:tcBorders>
              <w:top w:val="single" w:sz="4" w:space="0" w:color="auto"/>
              <w:left w:val="single" w:sz="12" w:space="0" w:color="auto"/>
              <w:bottom w:val="single" w:sz="4" w:space="0" w:color="auto"/>
              <w:right w:val="single" w:sz="4" w:space="0" w:color="auto"/>
            </w:tcBorders>
            <w:vAlign w:val="center"/>
          </w:tcPr>
          <w:p w:rsidR="009A62B3" w:rsidRPr="00F64406" w:rsidRDefault="009A62B3" w:rsidP="00BA64A0">
            <w:pPr>
              <w:jc w:val="center"/>
              <w:rPr>
                <w:b/>
                <w:sz w:val="20"/>
                <w:szCs w:val="20"/>
              </w:rPr>
            </w:pPr>
            <w:r w:rsidRPr="00F64406">
              <w:rPr>
                <w:b/>
                <w:sz w:val="20"/>
                <w:szCs w:val="20"/>
              </w:rPr>
              <w:t>Teorik</w:t>
            </w:r>
          </w:p>
        </w:tc>
        <w:tc>
          <w:tcPr>
            <w:tcW w:w="601" w:type="pct"/>
            <w:tcBorders>
              <w:top w:val="single" w:sz="4" w:space="0" w:color="auto"/>
              <w:left w:val="single" w:sz="4" w:space="0" w:color="auto"/>
              <w:bottom w:val="single" w:sz="4" w:space="0" w:color="auto"/>
            </w:tcBorders>
            <w:vAlign w:val="center"/>
          </w:tcPr>
          <w:p w:rsidR="009A62B3" w:rsidRPr="00F64406" w:rsidRDefault="009A62B3" w:rsidP="00BA64A0">
            <w:pPr>
              <w:jc w:val="center"/>
              <w:rPr>
                <w:b/>
                <w:sz w:val="20"/>
                <w:szCs w:val="20"/>
              </w:rPr>
            </w:pPr>
            <w:r w:rsidRPr="00F64406">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9A62B3" w:rsidRPr="00F64406" w:rsidRDefault="009A62B3" w:rsidP="00BA64A0">
            <w:pPr>
              <w:ind w:left="-111" w:right="-108"/>
              <w:jc w:val="center"/>
              <w:rPr>
                <w:b/>
                <w:sz w:val="20"/>
                <w:szCs w:val="20"/>
              </w:rPr>
            </w:pPr>
            <w:r w:rsidRPr="00F64406">
              <w:rPr>
                <w:b/>
                <w:sz w:val="20"/>
                <w:szCs w:val="20"/>
              </w:rPr>
              <w:t>Laboratuar</w:t>
            </w:r>
          </w:p>
        </w:tc>
        <w:tc>
          <w:tcPr>
            <w:tcW w:w="427" w:type="pct"/>
            <w:tcBorders>
              <w:top w:val="single" w:sz="4" w:space="0" w:color="auto"/>
              <w:bottom w:val="single" w:sz="4" w:space="0" w:color="auto"/>
              <w:right w:val="single" w:sz="4" w:space="0" w:color="auto"/>
            </w:tcBorders>
            <w:vAlign w:val="center"/>
          </w:tcPr>
          <w:p w:rsidR="009A62B3" w:rsidRPr="00F64406" w:rsidRDefault="009A62B3" w:rsidP="00BA64A0">
            <w:pPr>
              <w:jc w:val="center"/>
              <w:rPr>
                <w:b/>
                <w:sz w:val="20"/>
                <w:szCs w:val="20"/>
              </w:rPr>
            </w:pPr>
            <w:r w:rsidRPr="00F64406">
              <w:rPr>
                <w:b/>
                <w:sz w:val="20"/>
                <w:szCs w:val="20"/>
              </w:rPr>
              <w:t>Kredisi</w:t>
            </w:r>
          </w:p>
        </w:tc>
        <w:tc>
          <w:tcPr>
            <w:tcW w:w="335" w:type="pct"/>
            <w:tcBorders>
              <w:top w:val="single" w:sz="4" w:space="0" w:color="auto"/>
              <w:left w:val="single" w:sz="4" w:space="0" w:color="auto"/>
              <w:bottom w:val="single" w:sz="4" w:space="0" w:color="auto"/>
              <w:right w:val="single" w:sz="4" w:space="0" w:color="auto"/>
            </w:tcBorders>
            <w:vAlign w:val="center"/>
          </w:tcPr>
          <w:p w:rsidR="009A62B3" w:rsidRPr="00F64406" w:rsidRDefault="009A62B3" w:rsidP="00BA64A0">
            <w:pPr>
              <w:ind w:left="-111" w:right="-108"/>
              <w:jc w:val="center"/>
              <w:rPr>
                <w:b/>
                <w:sz w:val="20"/>
                <w:szCs w:val="20"/>
              </w:rPr>
            </w:pPr>
            <w:r w:rsidRPr="00F64406">
              <w:rPr>
                <w:b/>
                <w:sz w:val="20"/>
                <w:szCs w:val="20"/>
              </w:rPr>
              <w:t>AKTS</w:t>
            </w:r>
          </w:p>
        </w:tc>
        <w:tc>
          <w:tcPr>
            <w:tcW w:w="1106" w:type="pct"/>
            <w:gridSpan w:val="2"/>
            <w:tcBorders>
              <w:top w:val="single" w:sz="4" w:space="0" w:color="auto"/>
              <w:left w:val="single" w:sz="4" w:space="0" w:color="auto"/>
              <w:bottom w:val="single" w:sz="4" w:space="0" w:color="auto"/>
            </w:tcBorders>
            <w:vAlign w:val="center"/>
          </w:tcPr>
          <w:p w:rsidR="009A62B3" w:rsidRPr="00F64406" w:rsidRDefault="009A62B3" w:rsidP="00BA64A0">
            <w:pPr>
              <w:jc w:val="center"/>
              <w:rPr>
                <w:b/>
                <w:sz w:val="20"/>
                <w:szCs w:val="20"/>
              </w:rPr>
            </w:pPr>
            <w:r w:rsidRPr="00F64406">
              <w:rPr>
                <w:b/>
                <w:sz w:val="20"/>
                <w:szCs w:val="20"/>
              </w:rPr>
              <w:t>TÜRÜ</w:t>
            </w:r>
          </w:p>
        </w:tc>
        <w:tc>
          <w:tcPr>
            <w:tcW w:w="742" w:type="pct"/>
            <w:tcBorders>
              <w:top w:val="single" w:sz="4" w:space="0" w:color="auto"/>
              <w:left w:val="single" w:sz="4" w:space="0" w:color="auto"/>
              <w:bottom w:val="single" w:sz="4" w:space="0" w:color="auto"/>
            </w:tcBorders>
            <w:vAlign w:val="center"/>
          </w:tcPr>
          <w:p w:rsidR="009A62B3" w:rsidRPr="00F64406" w:rsidRDefault="009A62B3" w:rsidP="00BA64A0">
            <w:pPr>
              <w:jc w:val="center"/>
              <w:rPr>
                <w:b/>
                <w:sz w:val="20"/>
                <w:szCs w:val="20"/>
              </w:rPr>
            </w:pPr>
            <w:r w:rsidRPr="00F64406">
              <w:rPr>
                <w:b/>
                <w:sz w:val="20"/>
                <w:szCs w:val="20"/>
              </w:rPr>
              <w:t>DİLİ</w:t>
            </w:r>
          </w:p>
        </w:tc>
      </w:tr>
      <w:tr w:rsidR="009A62B3" w:rsidRPr="00F64406" w:rsidTr="00BA64A0">
        <w:trPr>
          <w:trHeight w:val="367"/>
        </w:trPr>
        <w:tc>
          <w:tcPr>
            <w:tcW w:w="599" w:type="pct"/>
            <w:tcBorders>
              <w:top w:val="single" w:sz="4" w:space="0" w:color="auto"/>
              <w:left w:val="single" w:sz="12" w:space="0" w:color="auto"/>
              <w:bottom w:val="single" w:sz="12" w:space="0" w:color="auto"/>
              <w:right w:val="single" w:sz="12" w:space="0" w:color="auto"/>
            </w:tcBorders>
            <w:vAlign w:val="center"/>
          </w:tcPr>
          <w:p w:rsidR="009A62B3" w:rsidRPr="00F64406" w:rsidRDefault="009A62B3" w:rsidP="00BA64A0">
            <w:pPr>
              <w:jc w:val="center"/>
              <w:rPr>
                <w:sz w:val="20"/>
                <w:szCs w:val="20"/>
              </w:rPr>
            </w:pPr>
            <w:r w:rsidRPr="00F64406">
              <w:rPr>
                <w:sz w:val="20"/>
                <w:szCs w:val="20"/>
              </w:rPr>
              <w:t>Güz</w:t>
            </w:r>
          </w:p>
        </w:tc>
        <w:tc>
          <w:tcPr>
            <w:tcW w:w="449" w:type="pct"/>
            <w:gridSpan w:val="2"/>
            <w:tcBorders>
              <w:top w:val="single" w:sz="4" w:space="0" w:color="auto"/>
              <w:left w:val="single" w:sz="12" w:space="0" w:color="auto"/>
              <w:bottom w:val="single" w:sz="12" w:space="0" w:color="auto"/>
              <w:right w:val="single" w:sz="4" w:space="0" w:color="auto"/>
            </w:tcBorders>
            <w:vAlign w:val="center"/>
          </w:tcPr>
          <w:p w:rsidR="009A62B3" w:rsidRPr="00F64406" w:rsidRDefault="009A62B3" w:rsidP="00BA64A0">
            <w:pPr>
              <w:jc w:val="center"/>
              <w:rPr>
                <w:sz w:val="20"/>
                <w:szCs w:val="20"/>
              </w:rPr>
            </w:pPr>
            <w:r w:rsidRPr="00F64406">
              <w:rPr>
                <w:sz w:val="20"/>
                <w:szCs w:val="20"/>
              </w:rPr>
              <w:t xml:space="preserve"> 2</w:t>
            </w:r>
          </w:p>
        </w:tc>
        <w:tc>
          <w:tcPr>
            <w:tcW w:w="601" w:type="pct"/>
            <w:tcBorders>
              <w:top w:val="single" w:sz="4" w:space="0" w:color="auto"/>
              <w:left w:val="single" w:sz="4" w:space="0" w:color="auto"/>
              <w:bottom w:val="single" w:sz="12" w:space="0" w:color="auto"/>
            </w:tcBorders>
            <w:vAlign w:val="center"/>
          </w:tcPr>
          <w:p w:rsidR="009A62B3" w:rsidRPr="00F64406" w:rsidRDefault="009A62B3" w:rsidP="00BA64A0">
            <w:pPr>
              <w:jc w:val="center"/>
              <w:rPr>
                <w:sz w:val="20"/>
                <w:szCs w:val="20"/>
              </w:rPr>
            </w:pPr>
            <w:r w:rsidRPr="00F64406">
              <w:rPr>
                <w:sz w:val="20"/>
                <w:szCs w:val="20"/>
              </w:rPr>
              <w:t xml:space="preserve">0 </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9A62B3" w:rsidRPr="00F64406" w:rsidRDefault="009A62B3" w:rsidP="00BA64A0">
            <w:pPr>
              <w:jc w:val="center"/>
              <w:rPr>
                <w:sz w:val="20"/>
                <w:szCs w:val="20"/>
              </w:rPr>
            </w:pPr>
            <w:r w:rsidRPr="00F64406">
              <w:rPr>
                <w:sz w:val="20"/>
                <w:szCs w:val="20"/>
              </w:rPr>
              <w:t xml:space="preserve"> 0</w:t>
            </w:r>
          </w:p>
        </w:tc>
        <w:tc>
          <w:tcPr>
            <w:tcW w:w="427" w:type="pct"/>
            <w:tcBorders>
              <w:top w:val="single" w:sz="4" w:space="0" w:color="auto"/>
              <w:bottom w:val="single" w:sz="12" w:space="0" w:color="auto"/>
              <w:right w:val="single" w:sz="4" w:space="0" w:color="auto"/>
            </w:tcBorders>
            <w:shd w:val="clear" w:color="auto" w:fill="auto"/>
            <w:vAlign w:val="center"/>
          </w:tcPr>
          <w:p w:rsidR="009A62B3" w:rsidRPr="00F64406" w:rsidRDefault="009A62B3" w:rsidP="00BA64A0">
            <w:pPr>
              <w:jc w:val="center"/>
              <w:rPr>
                <w:sz w:val="20"/>
                <w:szCs w:val="20"/>
              </w:rPr>
            </w:pPr>
            <w:r w:rsidRPr="00F64406">
              <w:rPr>
                <w:sz w:val="20"/>
                <w:szCs w:val="20"/>
              </w:rPr>
              <w:t xml:space="preserve"> 2</w:t>
            </w:r>
          </w:p>
        </w:tc>
        <w:tc>
          <w:tcPr>
            <w:tcW w:w="335"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F64406" w:rsidRDefault="009A62B3" w:rsidP="00BA64A0">
            <w:pPr>
              <w:jc w:val="center"/>
              <w:rPr>
                <w:sz w:val="20"/>
                <w:szCs w:val="20"/>
              </w:rPr>
            </w:pPr>
            <w:r w:rsidRPr="00F64406">
              <w:rPr>
                <w:sz w:val="20"/>
                <w:szCs w:val="20"/>
              </w:rPr>
              <w:t xml:space="preserve"> 3</w:t>
            </w:r>
          </w:p>
        </w:tc>
        <w:tc>
          <w:tcPr>
            <w:tcW w:w="1106" w:type="pct"/>
            <w:gridSpan w:val="2"/>
            <w:tcBorders>
              <w:top w:val="single" w:sz="4" w:space="0" w:color="auto"/>
              <w:left w:val="single" w:sz="4" w:space="0" w:color="auto"/>
              <w:bottom w:val="single" w:sz="12" w:space="0" w:color="auto"/>
            </w:tcBorders>
            <w:vAlign w:val="center"/>
          </w:tcPr>
          <w:p w:rsidR="009A62B3" w:rsidRPr="00F64406" w:rsidRDefault="009A62B3" w:rsidP="00BA64A0">
            <w:pPr>
              <w:jc w:val="center"/>
              <w:rPr>
                <w:sz w:val="20"/>
                <w:szCs w:val="20"/>
                <w:vertAlign w:val="superscript"/>
              </w:rPr>
            </w:pPr>
            <w:r w:rsidRPr="00F64406">
              <w:rPr>
                <w:sz w:val="20"/>
                <w:szCs w:val="20"/>
                <w:vertAlign w:val="superscript"/>
              </w:rPr>
              <w:t>ZORUNLU ( X)  SEÇMELİ (   )</w:t>
            </w:r>
          </w:p>
        </w:tc>
        <w:tc>
          <w:tcPr>
            <w:tcW w:w="742" w:type="pct"/>
            <w:tcBorders>
              <w:top w:val="single" w:sz="4" w:space="0" w:color="auto"/>
              <w:left w:val="single" w:sz="4" w:space="0" w:color="auto"/>
              <w:bottom w:val="single" w:sz="12" w:space="0" w:color="auto"/>
            </w:tcBorders>
            <w:vAlign w:val="center"/>
          </w:tcPr>
          <w:p w:rsidR="009A62B3" w:rsidRPr="00F64406" w:rsidRDefault="009A62B3" w:rsidP="00BA64A0">
            <w:pPr>
              <w:jc w:val="center"/>
              <w:rPr>
                <w:sz w:val="20"/>
                <w:szCs w:val="20"/>
                <w:vertAlign w:val="superscript"/>
              </w:rPr>
            </w:pPr>
            <w:r w:rsidRPr="00F64406">
              <w:rPr>
                <w:sz w:val="20"/>
                <w:szCs w:val="20"/>
                <w:vertAlign w:val="superscript"/>
              </w:rPr>
              <w:t>Türkçe</w:t>
            </w:r>
          </w:p>
        </w:tc>
      </w:tr>
      <w:tr w:rsidR="009A62B3" w:rsidRPr="00F64406"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Pr="00F64406" w:rsidRDefault="009A62B3" w:rsidP="00BA64A0">
            <w:pPr>
              <w:jc w:val="center"/>
              <w:rPr>
                <w:b/>
                <w:sz w:val="20"/>
                <w:szCs w:val="20"/>
              </w:rPr>
            </w:pPr>
            <w:r w:rsidRPr="00F64406">
              <w:rPr>
                <w:b/>
                <w:sz w:val="20"/>
                <w:szCs w:val="20"/>
              </w:rPr>
              <w:t>DERSİN KATEGORİSİ</w:t>
            </w:r>
          </w:p>
        </w:tc>
      </w:tr>
      <w:tr w:rsidR="009A62B3" w:rsidRPr="00F64406" w:rsidTr="00BA64A0">
        <w:tblPrEx>
          <w:tblBorders>
            <w:insideH w:val="single" w:sz="6" w:space="0" w:color="auto"/>
            <w:insideV w:val="single" w:sz="6" w:space="0" w:color="auto"/>
          </w:tblBorders>
        </w:tblPrEx>
        <w:trPr>
          <w:trHeight w:val="546"/>
        </w:trPr>
        <w:tc>
          <w:tcPr>
            <w:tcW w:w="886" w:type="pct"/>
            <w:gridSpan w:val="2"/>
            <w:tcBorders>
              <w:top w:val="single" w:sz="12" w:space="0" w:color="auto"/>
              <w:left w:val="single" w:sz="12" w:space="0" w:color="auto"/>
              <w:bottom w:val="single" w:sz="6" w:space="0" w:color="auto"/>
            </w:tcBorders>
            <w:vAlign w:val="center"/>
          </w:tcPr>
          <w:p w:rsidR="009A62B3" w:rsidRPr="00F64406" w:rsidRDefault="009A62B3" w:rsidP="00BA64A0">
            <w:pPr>
              <w:jc w:val="center"/>
              <w:rPr>
                <w:b/>
                <w:sz w:val="20"/>
                <w:szCs w:val="20"/>
              </w:rPr>
            </w:pPr>
            <w:r w:rsidRPr="00F64406">
              <w:rPr>
                <w:b/>
                <w:sz w:val="20"/>
                <w:szCs w:val="20"/>
              </w:rPr>
              <w:t>Temel Bilim</w:t>
            </w:r>
          </w:p>
        </w:tc>
        <w:tc>
          <w:tcPr>
            <w:tcW w:w="1172" w:type="pct"/>
            <w:gridSpan w:val="4"/>
            <w:tcBorders>
              <w:top w:val="single" w:sz="12" w:space="0" w:color="auto"/>
              <w:bottom w:val="single" w:sz="6" w:space="0" w:color="auto"/>
            </w:tcBorders>
            <w:vAlign w:val="center"/>
          </w:tcPr>
          <w:p w:rsidR="009A62B3" w:rsidRPr="00F64406" w:rsidRDefault="009A62B3" w:rsidP="00BA64A0">
            <w:pPr>
              <w:jc w:val="center"/>
              <w:rPr>
                <w:b/>
                <w:sz w:val="20"/>
                <w:szCs w:val="20"/>
              </w:rPr>
            </w:pPr>
            <w:r w:rsidRPr="00F64406">
              <w:rPr>
                <w:b/>
                <w:sz w:val="20"/>
                <w:szCs w:val="20"/>
              </w:rPr>
              <w:t>Eğitim Bilimi</w:t>
            </w:r>
          </w:p>
        </w:tc>
        <w:tc>
          <w:tcPr>
            <w:tcW w:w="2199" w:type="pct"/>
            <w:gridSpan w:val="5"/>
            <w:tcBorders>
              <w:top w:val="single" w:sz="12" w:space="0" w:color="auto"/>
              <w:bottom w:val="single" w:sz="6" w:space="0" w:color="auto"/>
            </w:tcBorders>
            <w:vAlign w:val="center"/>
          </w:tcPr>
          <w:p w:rsidR="009A62B3" w:rsidRPr="00F64406" w:rsidRDefault="009A62B3" w:rsidP="00BA64A0">
            <w:pPr>
              <w:jc w:val="center"/>
              <w:rPr>
                <w:b/>
                <w:sz w:val="20"/>
                <w:szCs w:val="20"/>
              </w:rPr>
            </w:pPr>
            <w:r>
              <w:rPr>
                <w:b/>
                <w:sz w:val="20"/>
                <w:szCs w:val="20"/>
              </w:rPr>
              <w:t xml:space="preserve">İlköğretim Matematik </w:t>
            </w:r>
            <w:r w:rsidRPr="00F64406">
              <w:rPr>
                <w:b/>
                <w:sz w:val="20"/>
                <w:szCs w:val="20"/>
              </w:rPr>
              <w:t>Öğretmenliği</w:t>
            </w:r>
          </w:p>
          <w:p w:rsidR="009A62B3" w:rsidRPr="00F64406" w:rsidRDefault="009A62B3" w:rsidP="00BA64A0">
            <w:pPr>
              <w:jc w:val="center"/>
              <w:rPr>
                <w:sz w:val="20"/>
                <w:szCs w:val="20"/>
              </w:rPr>
            </w:pPr>
            <w:r w:rsidRPr="00F64406">
              <w:rPr>
                <w:sz w:val="20"/>
                <w:szCs w:val="20"/>
              </w:rPr>
              <w:t xml:space="preserve"> [Önemli düzeyde tasarım içeriyorsa (</w:t>
            </w:r>
            <w:r w:rsidRPr="00F64406">
              <w:rPr>
                <w:sz w:val="20"/>
                <w:szCs w:val="20"/>
              </w:rPr>
              <w:sym w:font="Symbol" w:char="F0D6"/>
            </w:r>
            <w:r w:rsidRPr="00F64406">
              <w:rPr>
                <w:sz w:val="20"/>
                <w:szCs w:val="20"/>
              </w:rPr>
              <w:t>) koyunuz.]</w:t>
            </w:r>
          </w:p>
        </w:tc>
        <w:tc>
          <w:tcPr>
            <w:tcW w:w="742" w:type="pct"/>
            <w:tcBorders>
              <w:top w:val="single" w:sz="12" w:space="0" w:color="auto"/>
              <w:bottom w:val="single" w:sz="6" w:space="0" w:color="auto"/>
            </w:tcBorders>
            <w:vAlign w:val="center"/>
          </w:tcPr>
          <w:p w:rsidR="009A62B3" w:rsidRPr="00F64406" w:rsidRDefault="009A62B3" w:rsidP="00BA64A0">
            <w:pPr>
              <w:jc w:val="center"/>
              <w:rPr>
                <w:b/>
                <w:sz w:val="20"/>
                <w:szCs w:val="20"/>
              </w:rPr>
            </w:pPr>
            <w:r w:rsidRPr="00F64406">
              <w:rPr>
                <w:b/>
                <w:sz w:val="20"/>
                <w:szCs w:val="20"/>
              </w:rPr>
              <w:t>Sosyal Bilim</w:t>
            </w:r>
          </w:p>
        </w:tc>
      </w:tr>
      <w:tr w:rsidR="009A62B3" w:rsidRPr="00F64406" w:rsidTr="00BA64A0">
        <w:tblPrEx>
          <w:tblBorders>
            <w:insideH w:val="single" w:sz="6" w:space="0" w:color="auto"/>
            <w:insideV w:val="single" w:sz="6" w:space="0" w:color="auto"/>
          </w:tblBorders>
        </w:tblPrEx>
        <w:trPr>
          <w:trHeight w:val="138"/>
        </w:trPr>
        <w:tc>
          <w:tcPr>
            <w:tcW w:w="886" w:type="pct"/>
            <w:gridSpan w:val="2"/>
            <w:tcBorders>
              <w:top w:val="single" w:sz="6" w:space="0" w:color="auto"/>
              <w:left w:val="single" w:sz="12" w:space="0" w:color="auto"/>
              <w:bottom w:val="single" w:sz="12" w:space="0" w:color="auto"/>
              <w:right w:val="single" w:sz="4" w:space="0" w:color="auto"/>
            </w:tcBorders>
          </w:tcPr>
          <w:p w:rsidR="009A62B3" w:rsidRPr="00F64406" w:rsidRDefault="009A62B3" w:rsidP="00BA64A0">
            <w:pPr>
              <w:jc w:val="center"/>
              <w:rPr>
                <w:sz w:val="20"/>
                <w:szCs w:val="20"/>
              </w:rPr>
            </w:pPr>
            <w:r>
              <w:rPr>
                <w:sz w:val="20"/>
                <w:szCs w:val="20"/>
              </w:rPr>
              <w:t>%</w:t>
            </w:r>
            <w:r w:rsidRPr="00F64406">
              <w:rPr>
                <w:sz w:val="20"/>
                <w:szCs w:val="20"/>
              </w:rPr>
              <w:t>70</w:t>
            </w:r>
          </w:p>
        </w:tc>
        <w:tc>
          <w:tcPr>
            <w:tcW w:w="1172" w:type="pct"/>
            <w:gridSpan w:val="4"/>
            <w:tcBorders>
              <w:top w:val="single" w:sz="6" w:space="0" w:color="auto"/>
              <w:left w:val="single" w:sz="4" w:space="0" w:color="auto"/>
              <w:bottom w:val="single" w:sz="12" w:space="0" w:color="auto"/>
              <w:right w:val="single" w:sz="4" w:space="0" w:color="auto"/>
            </w:tcBorders>
          </w:tcPr>
          <w:p w:rsidR="009A62B3" w:rsidRPr="00F64406" w:rsidRDefault="009A62B3" w:rsidP="00BA64A0">
            <w:pPr>
              <w:jc w:val="center"/>
              <w:rPr>
                <w:sz w:val="20"/>
                <w:szCs w:val="20"/>
              </w:rPr>
            </w:pPr>
            <w:r>
              <w:rPr>
                <w:sz w:val="20"/>
                <w:szCs w:val="20"/>
              </w:rPr>
              <w:t>-</w:t>
            </w:r>
          </w:p>
        </w:tc>
        <w:tc>
          <w:tcPr>
            <w:tcW w:w="2199" w:type="pct"/>
            <w:gridSpan w:val="5"/>
            <w:tcBorders>
              <w:top w:val="single" w:sz="6" w:space="0" w:color="auto"/>
              <w:left w:val="single" w:sz="4" w:space="0" w:color="auto"/>
              <w:bottom w:val="single" w:sz="12" w:space="0" w:color="auto"/>
            </w:tcBorders>
          </w:tcPr>
          <w:p w:rsidR="009A62B3" w:rsidRPr="00F64406" w:rsidRDefault="009A62B3" w:rsidP="00BA64A0">
            <w:pPr>
              <w:jc w:val="center"/>
              <w:rPr>
                <w:sz w:val="20"/>
                <w:szCs w:val="20"/>
              </w:rPr>
            </w:pPr>
            <w:r>
              <w:rPr>
                <w:sz w:val="20"/>
                <w:szCs w:val="20"/>
              </w:rPr>
              <w:t>%</w:t>
            </w:r>
            <w:r w:rsidRPr="00F64406">
              <w:rPr>
                <w:sz w:val="20"/>
                <w:szCs w:val="20"/>
              </w:rPr>
              <w:t xml:space="preserve">20 </w:t>
            </w:r>
          </w:p>
        </w:tc>
        <w:tc>
          <w:tcPr>
            <w:tcW w:w="742" w:type="pct"/>
            <w:tcBorders>
              <w:top w:val="single" w:sz="6" w:space="0" w:color="auto"/>
              <w:left w:val="single" w:sz="4" w:space="0" w:color="auto"/>
              <w:bottom w:val="single" w:sz="12" w:space="0" w:color="auto"/>
            </w:tcBorders>
          </w:tcPr>
          <w:p w:rsidR="009A62B3" w:rsidRPr="00F64406" w:rsidRDefault="009A62B3" w:rsidP="00BA64A0">
            <w:pPr>
              <w:jc w:val="center"/>
              <w:rPr>
                <w:sz w:val="20"/>
                <w:szCs w:val="20"/>
              </w:rPr>
            </w:pPr>
            <w:r>
              <w:rPr>
                <w:sz w:val="20"/>
                <w:szCs w:val="20"/>
              </w:rPr>
              <w:t>%</w:t>
            </w:r>
            <w:r w:rsidRPr="00F64406">
              <w:rPr>
                <w:sz w:val="20"/>
                <w:szCs w:val="20"/>
              </w:rPr>
              <w:t>10</w:t>
            </w:r>
          </w:p>
        </w:tc>
      </w:tr>
      <w:tr w:rsidR="009A62B3" w:rsidRPr="00F64406"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jc w:val="center"/>
              <w:rPr>
                <w:b/>
                <w:sz w:val="20"/>
                <w:szCs w:val="20"/>
              </w:rPr>
            </w:pPr>
            <w:r w:rsidRPr="00F64406">
              <w:rPr>
                <w:b/>
                <w:sz w:val="20"/>
                <w:szCs w:val="20"/>
              </w:rPr>
              <w:t>DEĞERLENDİRME ÖLÇÜTLERİ</w:t>
            </w:r>
          </w:p>
        </w:tc>
      </w:tr>
      <w:tr w:rsidR="009A62B3" w:rsidRPr="00F64406" w:rsidTr="00BA64A0">
        <w:tc>
          <w:tcPr>
            <w:tcW w:w="2033"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jc w:val="center"/>
              <w:rPr>
                <w:b/>
                <w:sz w:val="20"/>
                <w:szCs w:val="20"/>
              </w:rPr>
            </w:pPr>
            <w:r w:rsidRPr="00F64406">
              <w:rPr>
                <w:b/>
                <w:sz w:val="20"/>
                <w:szCs w:val="20"/>
              </w:rPr>
              <w:t>YARIYIL İÇİ</w:t>
            </w:r>
          </w:p>
        </w:tc>
        <w:tc>
          <w:tcPr>
            <w:tcW w:w="1167" w:type="pct"/>
            <w:gridSpan w:val="5"/>
            <w:tcBorders>
              <w:top w:val="single" w:sz="12" w:space="0" w:color="auto"/>
              <w:left w:val="single" w:sz="12" w:space="0" w:color="auto"/>
              <w:bottom w:val="single" w:sz="8" w:space="0" w:color="auto"/>
              <w:right w:val="single" w:sz="4" w:space="0" w:color="auto"/>
            </w:tcBorders>
            <w:vAlign w:val="center"/>
          </w:tcPr>
          <w:p w:rsidR="009A62B3" w:rsidRPr="00F64406" w:rsidRDefault="009A62B3" w:rsidP="00BA64A0">
            <w:pPr>
              <w:jc w:val="center"/>
              <w:rPr>
                <w:b/>
                <w:sz w:val="20"/>
                <w:szCs w:val="20"/>
              </w:rPr>
            </w:pPr>
            <w:r w:rsidRPr="00F64406">
              <w:rPr>
                <w:b/>
                <w:sz w:val="20"/>
                <w:szCs w:val="20"/>
              </w:rPr>
              <w:t>Faaliyet türü</w:t>
            </w:r>
          </w:p>
        </w:tc>
        <w:tc>
          <w:tcPr>
            <w:tcW w:w="1057" w:type="pct"/>
            <w:tcBorders>
              <w:top w:val="single" w:sz="12" w:space="0" w:color="auto"/>
              <w:left w:val="single" w:sz="4" w:space="0" w:color="auto"/>
              <w:bottom w:val="single" w:sz="8" w:space="0" w:color="auto"/>
              <w:right w:val="single" w:sz="8" w:space="0" w:color="auto"/>
            </w:tcBorders>
            <w:vAlign w:val="center"/>
          </w:tcPr>
          <w:p w:rsidR="009A62B3" w:rsidRPr="00F64406" w:rsidRDefault="009A62B3" w:rsidP="00BA64A0">
            <w:pPr>
              <w:jc w:val="center"/>
              <w:rPr>
                <w:b/>
                <w:sz w:val="20"/>
                <w:szCs w:val="20"/>
              </w:rPr>
            </w:pPr>
            <w:r w:rsidRPr="00F64406">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rsidR="009A62B3" w:rsidRPr="00F64406" w:rsidRDefault="009A62B3" w:rsidP="00BA64A0">
            <w:pPr>
              <w:jc w:val="center"/>
              <w:rPr>
                <w:b/>
                <w:sz w:val="20"/>
                <w:szCs w:val="20"/>
              </w:rPr>
            </w:pPr>
            <w:r w:rsidRPr="00F64406">
              <w:rPr>
                <w:b/>
                <w:sz w:val="20"/>
                <w:szCs w:val="20"/>
              </w:rPr>
              <w:t>%</w:t>
            </w:r>
          </w:p>
        </w:tc>
      </w:tr>
      <w:tr w:rsidR="009A62B3" w:rsidRPr="00F64406" w:rsidTr="00BA64A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rPr>
                <w:b/>
                <w:sz w:val="20"/>
                <w:szCs w:val="20"/>
              </w:rPr>
            </w:pPr>
          </w:p>
        </w:tc>
        <w:tc>
          <w:tcPr>
            <w:tcW w:w="1167" w:type="pct"/>
            <w:gridSpan w:val="5"/>
            <w:tcBorders>
              <w:top w:val="single" w:sz="8" w:space="0" w:color="auto"/>
              <w:left w:val="single" w:sz="12" w:space="0" w:color="auto"/>
              <w:bottom w:val="single" w:sz="4" w:space="0" w:color="auto"/>
              <w:right w:val="single" w:sz="4" w:space="0" w:color="auto"/>
            </w:tcBorders>
            <w:vAlign w:val="center"/>
          </w:tcPr>
          <w:p w:rsidR="009A62B3" w:rsidRPr="00F64406" w:rsidRDefault="009A62B3" w:rsidP="00BA64A0">
            <w:pPr>
              <w:rPr>
                <w:sz w:val="20"/>
                <w:szCs w:val="20"/>
              </w:rPr>
            </w:pPr>
            <w:r w:rsidRPr="00F64406">
              <w:rPr>
                <w:sz w:val="20"/>
                <w:szCs w:val="20"/>
              </w:rPr>
              <w:t>Ara Sınav</w:t>
            </w:r>
          </w:p>
        </w:tc>
        <w:tc>
          <w:tcPr>
            <w:tcW w:w="1057" w:type="pct"/>
            <w:tcBorders>
              <w:top w:val="single" w:sz="8" w:space="0" w:color="auto"/>
              <w:left w:val="single" w:sz="4" w:space="0" w:color="auto"/>
              <w:bottom w:val="single" w:sz="4" w:space="0" w:color="auto"/>
              <w:right w:val="single" w:sz="8" w:space="0" w:color="auto"/>
            </w:tcBorders>
          </w:tcPr>
          <w:p w:rsidR="009A62B3" w:rsidRPr="00F64406" w:rsidRDefault="009A62B3" w:rsidP="00BA64A0">
            <w:pPr>
              <w:jc w:val="center"/>
              <w:rPr>
                <w:sz w:val="20"/>
                <w:szCs w:val="20"/>
              </w:rPr>
            </w:pPr>
            <w:r w:rsidRPr="00F64406">
              <w:rPr>
                <w:sz w:val="20"/>
                <w:szCs w:val="20"/>
              </w:rPr>
              <w:t xml:space="preserve"> 1</w:t>
            </w:r>
          </w:p>
        </w:tc>
        <w:tc>
          <w:tcPr>
            <w:tcW w:w="742" w:type="pct"/>
            <w:tcBorders>
              <w:top w:val="single" w:sz="8" w:space="0" w:color="auto"/>
              <w:left w:val="single" w:sz="8" w:space="0" w:color="auto"/>
              <w:bottom w:val="single" w:sz="4" w:space="0" w:color="auto"/>
              <w:right w:val="single" w:sz="12" w:space="0" w:color="auto"/>
            </w:tcBorders>
            <w:shd w:val="clear" w:color="auto" w:fill="auto"/>
          </w:tcPr>
          <w:p w:rsidR="009A62B3" w:rsidRPr="00F64406" w:rsidRDefault="009A62B3" w:rsidP="00BA64A0">
            <w:pPr>
              <w:jc w:val="center"/>
              <w:rPr>
                <w:sz w:val="20"/>
                <w:szCs w:val="20"/>
                <w:highlight w:val="yellow"/>
              </w:rPr>
            </w:pPr>
            <w:r w:rsidRPr="00F64406">
              <w:rPr>
                <w:sz w:val="20"/>
                <w:szCs w:val="20"/>
              </w:rPr>
              <w:t xml:space="preserve"> 35</w:t>
            </w:r>
          </w:p>
        </w:tc>
      </w:tr>
      <w:tr w:rsidR="009A62B3" w:rsidRPr="00F64406" w:rsidTr="00BA64A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rPr>
                <w:b/>
                <w:sz w:val="20"/>
                <w:szCs w:val="20"/>
              </w:rPr>
            </w:pPr>
          </w:p>
        </w:tc>
        <w:tc>
          <w:tcPr>
            <w:tcW w:w="1167" w:type="pct"/>
            <w:gridSpan w:val="5"/>
            <w:tcBorders>
              <w:top w:val="single" w:sz="4" w:space="0" w:color="auto"/>
              <w:left w:val="single" w:sz="12" w:space="0" w:color="auto"/>
              <w:bottom w:val="single" w:sz="4" w:space="0" w:color="auto"/>
              <w:right w:val="single" w:sz="4" w:space="0" w:color="auto"/>
            </w:tcBorders>
            <w:vAlign w:val="center"/>
          </w:tcPr>
          <w:p w:rsidR="009A62B3" w:rsidRPr="00F64406" w:rsidRDefault="009A62B3" w:rsidP="00BA64A0">
            <w:pPr>
              <w:rPr>
                <w:sz w:val="20"/>
                <w:szCs w:val="20"/>
              </w:rPr>
            </w:pPr>
            <w:r w:rsidRPr="00F64406">
              <w:rPr>
                <w:sz w:val="20"/>
                <w:szCs w:val="20"/>
              </w:rPr>
              <w:t>Kısa Sınav</w:t>
            </w:r>
          </w:p>
        </w:tc>
        <w:tc>
          <w:tcPr>
            <w:tcW w:w="1057" w:type="pct"/>
            <w:tcBorders>
              <w:top w:val="single" w:sz="4" w:space="0" w:color="auto"/>
              <w:left w:val="single" w:sz="4" w:space="0" w:color="auto"/>
              <w:bottom w:val="single" w:sz="4" w:space="0" w:color="auto"/>
              <w:right w:val="single" w:sz="8" w:space="0" w:color="auto"/>
            </w:tcBorders>
          </w:tcPr>
          <w:p w:rsidR="009A62B3" w:rsidRPr="00F64406" w:rsidRDefault="009A62B3" w:rsidP="00BA64A0">
            <w:pPr>
              <w:rPr>
                <w:sz w:val="20"/>
                <w:szCs w:val="20"/>
              </w:rPr>
            </w:pPr>
          </w:p>
        </w:tc>
        <w:tc>
          <w:tcPr>
            <w:tcW w:w="742" w:type="pct"/>
            <w:tcBorders>
              <w:top w:val="single" w:sz="4" w:space="0" w:color="auto"/>
              <w:left w:val="single" w:sz="8" w:space="0" w:color="auto"/>
              <w:bottom w:val="single" w:sz="4" w:space="0" w:color="auto"/>
              <w:right w:val="single" w:sz="12" w:space="0" w:color="auto"/>
            </w:tcBorders>
          </w:tcPr>
          <w:p w:rsidR="009A62B3" w:rsidRPr="00F64406" w:rsidRDefault="009A62B3" w:rsidP="00BA64A0">
            <w:pPr>
              <w:rPr>
                <w:sz w:val="20"/>
                <w:szCs w:val="20"/>
              </w:rPr>
            </w:pPr>
            <w:r w:rsidRPr="00F64406">
              <w:rPr>
                <w:sz w:val="20"/>
                <w:szCs w:val="20"/>
              </w:rPr>
              <w:t xml:space="preserve"> </w:t>
            </w:r>
          </w:p>
        </w:tc>
      </w:tr>
      <w:tr w:rsidR="009A62B3" w:rsidRPr="00F64406" w:rsidTr="00BA64A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rPr>
                <w:b/>
                <w:sz w:val="20"/>
                <w:szCs w:val="20"/>
              </w:rPr>
            </w:pPr>
          </w:p>
        </w:tc>
        <w:tc>
          <w:tcPr>
            <w:tcW w:w="1167" w:type="pct"/>
            <w:gridSpan w:val="5"/>
            <w:tcBorders>
              <w:top w:val="single" w:sz="4" w:space="0" w:color="auto"/>
              <w:left w:val="single" w:sz="12" w:space="0" w:color="auto"/>
              <w:bottom w:val="single" w:sz="4" w:space="0" w:color="auto"/>
              <w:right w:val="single" w:sz="4" w:space="0" w:color="auto"/>
            </w:tcBorders>
            <w:vAlign w:val="center"/>
          </w:tcPr>
          <w:p w:rsidR="009A62B3" w:rsidRPr="00F64406" w:rsidRDefault="009A62B3" w:rsidP="00BA64A0">
            <w:pPr>
              <w:rPr>
                <w:sz w:val="20"/>
                <w:szCs w:val="20"/>
              </w:rPr>
            </w:pPr>
            <w:r w:rsidRPr="00F64406">
              <w:rPr>
                <w:sz w:val="20"/>
                <w:szCs w:val="20"/>
              </w:rPr>
              <w:t>Ödev</w:t>
            </w:r>
          </w:p>
        </w:tc>
        <w:tc>
          <w:tcPr>
            <w:tcW w:w="1057" w:type="pct"/>
            <w:tcBorders>
              <w:top w:val="single" w:sz="4" w:space="0" w:color="auto"/>
              <w:left w:val="single" w:sz="4" w:space="0" w:color="auto"/>
              <w:bottom w:val="single" w:sz="4" w:space="0" w:color="auto"/>
              <w:right w:val="single" w:sz="8" w:space="0" w:color="auto"/>
            </w:tcBorders>
          </w:tcPr>
          <w:p w:rsidR="009A62B3" w:rsidRPr="00F64406" w:rsidRDefault="009A62B3" w:rsidP="00BA64A0">
            <w:pPr>
              <w:jc w:val="center"/>
              <w:rPr>
                <w:sz w:val="20"/>
                <w:szCs w:val="20"/>
              </w:rPr>
            </w:pPr>
            <w:r w:rsidRPr="00F64406">
              <w:rPr>
                <w:sz w:val="20"/>
                <w:szCs w:val="20"/>
              </w:rPr>
              <w:t xml:space="preserve">1 </w:t>
            </w:r>
          </w:p>
        </w:tc>
        <w:tc>
          <w:tcPr>
            <w:tcW w:w="742" w:type="pct"/>
            <w:tcBorders>
              <w:top w:val="single" w:sz="4" w:space="0" w:color="auto"/>
              <w:left w:val="single" w:sz="8" w:space="0" w:color="auto"/>
              <w:bottom w:val="single" w:sz="4" w:space="0" w:color="auto"/>
              <w:right w:val="single" w:sz="12" w:space="0" w:color="auto"/>
            </w:tcBorders>
          </w:tcPr>
          <w:p w:rsidR="009A62B3" w:rsidRPr="00F64406" w:rsidRDefault="009A62B3" w:rsidP="00BA64A0">
            <w:pPr>
              <w:jc w:val="center"/>
              <w:rPr>
                <w:sz w:val="20"/>
                <w:szCs w:val="20"/>
              </w:rPr>
            </w:pPr>
            <w:r w:rsidRPr="00F64406">
              <w:rPr>
                <w:sz w:val="20"/>
                <w:szCs w:val="20"/>
              </w:rPr>
              <w:t xml:space="preserve">  15</w:t>
            </w:r>
          </w:p>
        </w:tc>
      </w:tr>
      <w:tr w:rsidR="009A62B3" w:rsidRPr="00F64406" w:rsidTr="00BA64A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rPr>
                <w:b/>
                <w:sz w:val="20"/>
                <w:szCs w:val="20"/>
              </w:rPr>
            </w:pPr>
          </w:p>
        </w:tc>
        <w:tc>
          <w:tcPr>
            <w:tcW w:w="1167" w:type="pct"/>
            <w:gridSpan w:val="5"/>
            <w:tcBorders>
              <w:top w:val="single" w:sz="4" w:space="0" w:color="auto"/>
              <w:left w:val="single" w:sz="12" w:space="0" w:color="auto"/>
              <w:bottom w:val="single" w:sz="8" w:space="0" w:color="auto"/>
              <w:right w:val="single" w:sz="4" w:space="0" w:color="auto"/>
            </w:tcBorders>
            <w:vAlign w:val="center"/>
          </w:tcPr>
          <w:p w:rsidR="009A62B3" w:rsidRPr="00F64406" w:rsidRDefault="009A62B3" w:rsidP="00BA64A0">
            <w:pPr>
              <w:rPr>
                <w:sz w:val="20"/>
                <w:szCs w:val="20"/>
              </w:rPr>
            </w:pPr>
            <w:r w:rsidRPr="00F64406">
              <w:rPr>
                <w:sz w:val="20"/>
                <w:szCs w:val="20"/>
              </w:rPr>
              <w:t>Proje</w:t>
            </w:r>
          </w:p>
        </w:tc>
        <w:tc>
          <w:tcPr>
            <w:tcW w:w="1057" w:type="pct"/>
            <w:tcBorders>
              <w:top w:val="single" w:sz="4" w:space="0" w:color="auto"/>
              <w:left w:val="single" w:sz="4" w:space="0" w:color="auto"/>
              <w:bottom w:val="single" w:sz="8" w:space="0" w:color="auto"/>
              <w:right w:val="single" w:sz="8" w:space="0" w:color="auto"/>
            </w:tcBorders>
          </w:tcPr>
          <w:p w:rsidR="009A62B3" w:rsidRPr="00F64406" w:rsidRDefault="009A62B3" w:rsidP="00BA64A0">
            <w:pPr>
              <w:jc w:val="center"/>
              <w:rPr>
                <w:sz w:val="20"/>
                <w:szCs w:val="20"/>
              </w:rPr>
            </w:pPr>
            <w:r w:rsidRPr="00F64406">
              <w:rPr>
                <w:sz w:val="20"/>
                <w:szCs w:val="20"/>
              </w:rPr>
              <w:t xml:space="preserve"> </w:t>
            </w:r>
          </w:p>
        </w:tc>
        <w:tc>
          <w:tcPr>
            <w:tcW w:w="742" w:type="pct"/>
            <w:tcBorders>
              <w:top w:val="single" w:sz="4" w:space="0" w:color="auto"/>
              <w:left w:val="single" w:sz="8" w:space="0" w:color="auto"/>
              <w:bottom w:val="single" w:sz="8" w:space="0" w:color="auto"/>
              <w:right w:val="single" w:sz="12" w:space="0" w:color="auto"/>
            </w:tcBorders>
          </w:tcPr>
          <w:p w:rsidR="009A62B3" w:rsidRPr="00F64406" w:rsidRDefault="009A62B3" w:rsidP="00BA64A0">
            <w:pPr>
              <w:jc w:val="center"/>
              <w:rPr>
                <w:sz w:val="20"/>
                <w:szCs w:val="20"/>
              </w:rPr>
            </w:pPr>
            <w:r w:rsidRPr="00F64406">
              <w:rPr>
                <w:sz w:val="20"/>
                <w:szCs w:val="20"/>
              </w:rPr>
              <w:t xml:space="preserve"> </w:t>
            </w:r>
          </w:p>
        </w:tc>
      </w:tr>
      <w:tr w:rsidR="009A62B3" w:rsidRPr="00F64406" w:rsidTr="00BA64A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rPr>
                <w:b/>
                <w:sz w:val="20"/>
                <w:szCs w:val="20"/>
              </w:rPr>
            </w:pPr>
          </w:p>
        </w:tc>
        <w:tc>
          <w:tcPr>
            <w:tcW w:w="1167" w:type="pct"/>
            <w:gridSpan w:val="5"/>
            <w:tcBorders>
              <w:top w:val="single" w:sz="8" w:space="0" w:color="auto"/>
              <w:left w:val="single" w:sz="12" w:space="0" w:color="auto"/>
              <w:bottom w:val="single" w:sz="8" w:space="0" w:color="auto"/>
              <w:right w:val="single" w:sz="4" w:space="0" w:color="auto"/>
            </w:tcBorders>
            <w:vAlign w:val="center"/>
          </w:tcPr>
          <w:p w:rsidR="009A62B3" w:rsidRPr="00F64406" w:rsidRDefault="009A62B3" w:rsidP="00BA64A0">
            <w:pPr>
              <w:rPr>
                <w:sz w:val="20"/>
                <w:szCs w:val="20"/>
              </w:rPr>
            </w:pPr>
            <w:r w:rsidRPr="00F64406">
              <w:rPr>
                <w:sz w:val="20"/>
                <w:szCs w:val="20"/>
              </w:rPr>
              <w:t>Rapor</w:t>
            </w:r>
          </w:p>
        </w:tc>
        <w:tc>
          <w:tcPr>
            <w:tcW w:w="1057" w:type="pct"/>
            <w:tcBorders>
              <w:top w:val="single" w:sz="8" w:space="0" w:color="auto"/>
              <w:left w:val="single" w:sz="4" w:space="0" w:color="auto"/>
              <w:bottom w:val="single" w:sz="8" w:space="0" w:color="auto"/>
              <w:right w:val="single" w:sz="8" w:space="0" w:color="auto"/>
            </w:tcBorders>
          </w:tcPr>
          <w:p w:rsidR="009A62B3" w:rsidRPr="00F64406" w:rsidRDefault="009A62B3" w:rsidP="00BA64A0">
            <w:pPr>
              <w:jc w:val="center"/>
              <w:rPr>
                <w:sz w:val="20"/>
                <w:szCs w:val="20"/>
              </w:rPr>
            </w:pPr>
          </w:p>
        </w:tc>
        <w:tc>
          <w:tcPr>
            <w:tcW w:w="742" w:type="pct"/>
            <w:tcBorders>
              <w:top w:val="single" w:sz="8" w:space="0" w:color="auto"/>
              <w:left w:val="single" w:sz="8" w:space="0" w:color="auto"/>
              <w:bottom w:val="single" w:sz="8" w:space="0" w:color="auto"/>
              <w:right w:val="single" w:sz="12" w:space="0" w:color="auto"/>
            </w:tcBorders>
          </w:tcPr>
          <w:p w:rsidR="009A62B3" w:rsidRPr="00F64406" w:rsidRDefault="009A62B3" w:rsidP="00BA64A0">
            <w:pPr>
              <w:rPr>
                <w:sz w:val="20"/>
                <w:szCs w:val="20"/>
              </w:rPr>
            </w:pPr>
          </w:p>
        </w:tc>
      </w:tr>
      <w:tr w:rsidR="009A62B3" w:rsidRPr="00F64406" w:rsidTr="00BA64A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rPr>
                <w:b/>
                <w:sz w:val="20"/>
                <w:szCs w:val="20"/>
              </w:rPr>
            </w:pPr>
          </w:p>
        </w:tc>
        <w:tc>
          <w:tcPr>
            <w:tcW w:w="1167" w:type="pct"/>
            <w:gridSpan w:val="5"/>
            <w:tcBorders>
              <w:top w:val="single" w:sz="8" w:space="0" w:color="auto"/>
              <w:left w:val="single" w:sz="12" w:space="0" w:color="auto"/>
              <w:bottom w:val="single" w:sz="12" w:space="0" w:color="auto"/>
              <w:right w:val="single" w:sz="4" w:space="0" w:color="auto"/>
            </w:tcBorders>
            <w:vAlign w:val="center"/>
          </w:tcPr>
          <w:p w:rsidR="009A62B3" w:rsidRPr="00F64406" w:rsidRDefault="009A62B3" w:rsidP="00BA64A0">
            <w:pPr>
              <w:rPr>
                <w:sz w:val="20"/>
                <w:szCs w:val="20"/>
              </w:rPr>
            </w:pPr>
            <w:r w:rsidRPr="00F64406">
              <w:rPr>
                <w:sz w:val="20"/>
                <w:szCs w:val="20"/>
              </w:rPr>
              <w:t>Diğer (………)</w:t>
            </w:r>
          </w:p>
        </w:tc>
        <w:tc>
          <w:tcPr>
            <w:tcW w:w="1057" w:type="pct"/>
            <w:tcBorders>
              <w:top w:val="single" w:sz="8" w:space="0" w:color="auto"/>
              <w:left w:val="single" w:sz="4" w:space="0" w:color="auto"/>
              <w:bottom w:val="single" w:sz="12" w:space="0" w:color="auto"/>
              <w:right w:val="single" w:sz="8" w:space="0" w:color="auto"/>
            </w:tcBorders>
          </w:tcPr>
          <w:p w:rsidR="009A62B3" w:rsidRPr="00F64406" w:rsidRDefault="009A62B3" w:rsidP="00BA64A0">
            <w:pPr>
              <w:rPr>
                <w:sz w:val="20"/>
                <w:szCs w:val="20"/>
              </w:rPr>
            </w:pPr>
          </w:p>
        </w:tc>
        <w:tc>
          <w:tcPr>
            <w:tcW w:w="742" w:type="pct"/>
            <w:tcBorders>
              <w:top w:val="single" w:sz="8" w:space="0" w:color="auto"/>
              <w:left w:val="single" w:sz="8" w:space="0" w:color="auto"/>
              <w:bottom w:val="single" w:sz="12" w:space="0" w:color="auto"/>
              <w:right w:val="single" w:sz="12" w:space="0" w:color="auto"/>
            </w:tcBorders>
          </w:tcPr>
          <w:p w:rsidR="009A62B3" w:rsidRPr="00F64406" w:rsidRDefault="009A62B3" w:rsidP="00BA64A0">
            <w:pPr>
              <w:rPr>
                <w:sz w:val="20"/>
                <w:szCs w:val="20"/>
              </w:rPr>
            </w:pPr>
          </w:p>
        </w:tc>
      </w:tr>
      <w:tr w:rsidR="009A62B3" w:rsidRPr="00F64406" w:rsidTr="00BA64A0">
        <w:trPr>
          <w:trHeight w:val="392"/>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jc w:val="center"/>
              <w:rPr>
                <w:b/>
                <w:sz w:val="20"/>
                <w:szCs w:val="20"/>
              </w:rPr>
            </w:pPr>
            <w:r w:rsidRPr="00F64406">
              <w:rPr>
                <w:b/>
                <w:sz w:val="20"/>
                <w:szCs w:val="20"/>
              </w:rPr>
              <w:t>YARIYIL SONU SINAVI</w:t>
            </w:r>
          </w:p>
        </w:tc>
        <w:tc>
          <w:tcPr>
            <w:tcW w:w="1167" w:type="pct"/>
            <w:gridSpan w:val="5"/>
            <w:tcBorders>
              <w:top w:val="single" w:sz="12" w:space="0" w:color="auto"/>
              <w:left w:val="single" w:sz="12" w:space="0" w:color="auto"/>
              <w:bottom w:val="single" w:sz="8" w:space="0" w:color="auto"/>
              <w:right w:val="single" w:sz="4" w:space="0" w:color="auto"/>
            </w:tcBorders>
            <w:vAlign w:val="center"/>
          </w:tcPr>
          <w:p w:rsidR="009A62B3" w:rsidRPr="00F64406" w:rsidRDefault="009A62B3" w:rsidP="00BA64A0">
            <w:pPr>
              <w:rPr>
                <w:sz w:val="20"/>
                <w:szCs w:val="20"/>
              </w:rPr>
            </w:pPr>
            <w:r w:rsidRPr="00F64406">
              <w:rPr>
                <w:sz w:val="20"/>
                <w:szCs w:val="20"/>
              </w:rPr>
              <w:t>Yazılı</w:t>
            </w:r>
          </w:p>
        </w:tc>
        <w:tc>
          <w:tcPr>
            <w:tcW w:w="1057" w:type="pct"/>
            <w:tcBorders>
              <w:top w:val="single" w:sz="12" w:space="0" w:color="auto"/>
              <w:left w:val="single" w:sz="4" w:space="0" w:color="auto"/>
              <w:bottom w:val="single" w:sz="8" w:space="0" w:color="auto"/>
              <w:right w:val="single" w:sz="8" w:space="0" w:color="auto"/>
            </w:tcBorders>
            <w:vAlign w:val="center"/>
          </w:tcPr>
          <w:p w:rsidR="009A62B3" w:rsidRPr="00F64406" w:rsidRDefault="009A62B3" w:rsidP="00BA64A0">
            <w:pPr>
              <w:jc w:val="center"/>
              <w:rPr>
                <w:sz w:val="20"/>
                <w:szCs w:val="20"/>
              </w:rPr>
            </w:pPr>
            <w:r w:rsidRPr="00F64406">
              <w:rPr>
                <w:sz w:val="20"/>
                <w:szCs w:val="20"/>
              </w:rPr>
              <w:t xml:space="preserve"> 1</w:t>
            </w:r>
          </w:p>
        </w:tc>
        <w:tc>
          <w:tcPr>
            <w:tcW w:w="742" w:type="pct"/>
            <w:tcBorders>
              <w:top w:val="single" w:sz="12" w:space="0" w:color="auto"/>
              <w:left w:val="single" w:sz="8" w:space="0" w:color="auto"/>
              <w:bottom w:val="single" w:sz="8" w:space="0" w:color="auto"/>
              <w:right w:val="single" w:sz="12" w:space="0" w:color="auto"/>
            </w:tcBorders>
            <w:vAlign w:val="center"/>
          </w:tcPr>
          <w:p w:rsidR="009A62B3" w:rsidRPr="00F64406" w:rsidRDefault="009A62B3" w:rsidP="00BA64A0">
            <w:pPr>
              <w:jc w:val="center"/>
              <w:rPr>
                <w:sz w:val="20"/>
                <w:szCs w:val="20"/>
              </w:rPr>
            </w:pPr>
            <w:r w:rsidRPr="00F64406">
              <w:rPr>
                <w:sz w:val="20"/>
                <w:szCs w:val="20"/>
              </w:rPr>
              <w:t xml:space="preserve"> 50</w:t>
            </w:r>
          </w:p>
        </w:tc>
      </w:tr>
      <w:tr w:rsidR="009A62B3" w:rsidRPr="00F64406" w:rsidTr="00BA64A0">
        <w:trPr>
          <w:trHeight w:val="447"/>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jc w:val="center"/>
              <w:rPr>
                <w:b/>
                <w:sz w:val="20"/>
                <w:szCs w:val="20"/>
              </w:rPr>
            </w:pPr>
            <w:r w:rsidRPr="00F64406">
              <w:rPr>
                <w:b/>
                <w:sz w:val="20"/>
                <w:szCs w:val="20"/>
              </w:rPr>
              <w:t>VARSA ÖNERİLEN ÖNKOŞUL(LAR)</w:t>
            </w:r>
          </w:p>
        </w:tc>
        <w:tc>
          <w:tcPr>
            <w:tcW w:w="2967" w:type="pct"/>
            <w:gridSpan w:val="7"/>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jc w:val="both"/>
              <w:rPr>
                <w:sz w:val="20"/>
                <w:szCs w:val="20"/>
              </w:rPr>
            </w:pPr>
            <w:r w:rsidRPr="00F64406">
              <w:rPr>
                <w:sz w:val="20"/>
                <w:szCs w:val="20"/>
              </w:rPr>
              <w:t>Yok</w:t>
            </w:r>
          </w:p>
        </w:tc>
      </w:tr>
      <w:tr w:rsidR="009A62B3" w:rsidRPr="00F64406" w:rsidTr="00BA64A0">
        <w:trPr>
          <w:trHeight w:val="447"/>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jc w:val="center"/>
              <w:rPr>
                <w:b/>
                <w:sz w:val="20"/>
                <w:szCs w:val="20"/>
              </w:rPr>
            </w:pPr>
            <w:r w:rsidRPr="00F64406">
              <w:rPr>
                <w:b/>
                <w:sz w:val="20"/>
                <w:szCs w:val="20"/>
              </w:rPr>
              <w:t>DERSİN KISA İÇERİĞİ</w:t>
            </w:r>
          </w:p>
        </w:tc>
        <w:tc>
          <w:tcPr>
            <w:tcW w:w="2967" w:type="pct"/>
            <w:gridSpan w:val="7"/>
            <w:tcBorders>
              <w:top w:val="single" w:sz="12" w:space="0" w:color="auto"/>
              <w:left w:val="single" w:sz="12" w:space="0" w:color="auto"/>
              <w:bottom w:val="single" w:sz="12" w:space="0" w:color="auto"/>
              <w:right w:val="single" w:sz="12" w:space="0" w:color="auto"/>
            </w:tcBorders>
          </w:tcPr>
          <w:p w:rsidR="009A62B3" w:rsidRPr="00F64406" w:rsidRDefault="009A62B3" w:rsidP="00BA64A0">
            <w:pPr>
              <w:jc w:val="both"/>
              <w:rPr>
                <w:sz w:val="20"/>
                <w:szCs w:val="20"/>
              </w:rPr>
            </w:pPr>
            <w:r w:rsidRPr="00F64406">
              <w:rPr>
                <w:color w:val="333333"/>
                <w:sz w:val="20"/>
                <w:szCs w:val="20"/>
              </w:rPr>
              <w:t xml:space="preserve">Dilin tanımı ve önemi; dil kültür ilişkisi; </w:t>
            </w:r>
            <w:r w:rsidRPr="00F64406">
              <w:rPr>
                <w:sz w:val="20"/>
                <w:szCs w:val="20"/>
              </w:rPr>
              <w:t xml:space="preserve">Yazı dilinin ve yazılı iletişimin temel özellikleri, yazı dili ile sözlü dilin arasındaki temel farklar. Anlatım: yazılı ve sözlü anlatım; öznel anlatım, nesnel anlatım; </w:t>
            </w:r>
            <w:r w:rsidRPr="00F64406">
              <w:rPr>
                <w:color w:val="333333"/>
                <w:sz w:val="20"/>
                <w:szCs w:val="20"/>
              </w:rPr>
              <w:t>yazı dili ve özellikleri, yazılı anlatımda dış yapı ve kurallar, imla kuralları ve noktalama işaretleri; yazıda plan, tema, bakış açısı, yardımcı fikirler, paragraf yazımı; kompozisyon kavramı, kompozisyon yazma kuralları ve planları; seçilmiş yazılarda kompozisyon çatısı, tema, paragraf incelemesi, kompozisyon düzeltme çalışmaları, genel anlatım bozuklukları, düşünme ve düşündüğünü ifade edebilme; çeşitli yazı türleri, (anı, fıkra, hikaye, eleştiri, roman, vb.), formal yazılar (özgeçmiş, dilekçe, rapor, ilan, bibliyografya, tebliğ, resmi yazılar, bilimsel yazılar, makale, vb.)</w:t>
            </w:r>
          </w:p>
        </w:tc>
      </w:tr>
      <w:tr w:rsidR="009A62B3" w:rsidRPr="00F64406" w:rsidTr="00BA64A0">
        <w:trPr>
          <w:trHeight w:val="426"/>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jc w:val="center"/>
              <w:rPr>
                <w:b/>
                <w:sz w:val="20"/>
                <w:szCs w:val="20"/>
              </w:rPr>
            </w:pPr>
            <w:r w:rsidRPr="00F64406">
              <w:rPr>
                <w:b/>
                <w:sz w:val="20"/>
                <w:szCs w:val="20"/>
              </w:rPr>
              <w:t>DERSİN AMAÇLARI</w:t>
            </w:r>
          </w:p>
        </w:tc>
        <w:tc>
          <w:tcPr>
            <w:tcW w:w="2967" w:type="pct"/>
            <w:gridSpan w:val="7"/>
            <w:tcBorders>
              <w:top w:val="single" w:sz="12" w:space="0" w:color="auto"/>
              <w:left w:val="single" w:sz="12" w:space="0" w:color="auto"/>
              <w:bottom w:val="single" w:sz="12" w:space="0" w:color="auto"/>
              <w:right w:val="single" w:sz="12" w:space="0" w:color="auto"/>
            </w:tcBorders>
          </w:tcPr>
          <w:p w:rsidR="009A62B3" w:rsidRPr="00F64406" w:rsidRDefault="009A62B3" w:rsidP="00BA64A0">
            <w:pPr>
              <w:pStyle w:val="NormalWeb"/>
              <w:tabs>
                <w:tab w:val="num" w:pos="360"/>
              </w:tabs>
              <w:jc w:val="both"/>
              <w:rPr>
                <w:sz w:val="20"/>
                <w:szCs w:val="20"/>
              </w:rPr>
            </w:pPr>
            <w:r w:rsidRPr="00F64406">
              <w:rPr>
                <w:sz w:val="20"/>
                <w:szCs w:val="20"/>
              </w:rPr>
              <w:t>Dilin tanımı ve işlevlerinden hareketle, anadil bilincini kavratmak ve bu doğrultuda Türkçenin hatalı kullanımlarına dikkat çekerek doğru kullanımı alışkanlık haline getirebilmek. Yazılı metinlere bütüncül bakış açısı getirerek metnin iç ve dış yapı özelliklerini kavratabilmek. Kompozisyon türleri (form yazılar, öğretici metinler, edebi türler) ile ilgili bilgileri ve örnekleri hatırlatıp uygulatarak, bu tip yazıların oluşturulma biçimine dikkat çekmek, bu alandaki eksiklikleri gidermek. Dili doğru kullanabilmenin ön şartlarından olan not alma ve hızlı okuma tekniklerini hayata geçirebilmek.</w:t>
            </w:r>
          </w:p>
        </w:tc>
      </w:tr>
      <w:tr w:rsidR="009A62B3" w:rsidRPr="00F64406" w:rsidTr="00BA64A0">
        <w:trPr>
          <w:trHeight w:val="518"/>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jc w:val="center"/>
              <w:rPr>
                <w:b/>
                <w:sz w:val="20"/>
                <w:szCs w:val="20"/>
              </w:rPr>
            </w:pPr>
            <w:r w:rsidRPr="00F64406">
              <w:rPr>
                <w:b/>
                <w:sz w:val="20"/>
                <w:szCs w:val="20"/>
              </w:rPr>
              <w:t>DERSİN MESLEK EĞİTİMİNİ SAĞLAMAYA YÖNELİK KATKISI</w:t>
            </w:r>
          </w:p>
        </w:tc>
        <w:tc>
          <w:tcPr>
            <w:tcW w:w="2967" w:type="pct"/>
            <w:gridSpan w:val="7"/>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rPr>
                <w:sz w:val="20"/>
                <w:szCs w:val="20"/>
              </w:rPr>
            </w:pPr>
            <w:r w:rsidRPr="00F64406">
              <w:rPr>
                <w:sz w:val="20"/>
                <w:szCs w:val="20"/>
              </w:rPr>
              <w:t xml:space="preserve"> </w:t>
            </w:r>
          </w:p>
        </w:tc>
      </w:tr>
      <w:tr w:rsidR="009A62B3" w:rsidRPr="00F64406" w:rsidTr="00BA64A0">
        <w:trPr>
          <w:trHeight w:val="876"/>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jc w:val="center"/>
              <w:rPr>
                <w:b/>
                <w:sz w:val="20"/>
                <w:szCs w:val="20"/>
              </w:rPr>
            </w:pPr>
            <w:r w:rsidRPr="00F64406">
              <w:rPr>
                <w:b/>
                <w:sz w:val="20"/>
                <w:szCs w:val="20"/>
              </w:rPr>
              <w:lastRenderedPageBreak/>
              <w:t>DERSİN ÖĞRENİM ÇIKTILARI</w:t>
            </w:r>
          </w:p>
        </w:tc>
        <w:tc>
          <w:tcPr>
            <w:tcW w:w="2967" w:type="pct"/>
            <w:gridSpan w:val="7"/>
            <w:tcBorders>
              <w:top w:val="single" w:sz="12" w:space="0" w:color="auto"/>
              <w:left w:val="single" w:sz="12" w:space="0" w:color="auto"/>
              <w:bottom w:val="single" w:sz="12" w:space="0" w:color="auto"/>
              <w:right w:val="single" w:sz="12" w:space="0" w:color="auto"/>
            </w:tcBorders>
          </w:tcPr>
          <w:p w:rsidR="009A62B3" w:rsidRPr="00F64406" w:rsidRDefault="009A62B3" w:rsidP="009A62B3">
            <w:pPr>
              <w:numPr>
                <w:ilvl w:val="0"/>
                <w:numId w:val="30"/>
              </w:numPr>
              <w:tabs>
                <w:tab w:val="num" w:pos="344"/>
              </w:tabs>
              <w:ind w:left="464"/>
              <w:jc w:val="both"/>
              <w:rPr>
                <w:sz w:val="20"/>
                <w:szCs w:val="20"/>
              </w:rPr>
            </w:pPr>
            <w:r w:rsidRPr="00F64406">
              <w:rPr>
                <w:sz w:val="20"/>
                <w:szCs w:val="20"/>
              </w:rPr>
              <w:t>Türk dilini doğru ve etkili bir şekilde kullanma alışkanlığını edinme</w:t>
            </w:r>
          </w:p>
          <w:p w:rsidR="009A62B3" w:rsidRPr="00F64406" w:rsidRDefault="009A62B3" w:rsidP="009A62B3">
            <w:pPr>
              <w:numPr>
                <w:ilvl w:val="0"/>
                <w:numId w:val="30"/>
              </w:numPr>
              <w:tabs>
                <w:tab w:val="num" w:pos="344"/>
              </w:tabs>
              <w:ind w:left="464"/>
              <w:jc w:val="both"/>
              <w:rPr>
                <w:sz w:val="20"/>
                <w:szCs w:val="20"/>
              </w:rPr>
            </w:pPr>
            <w:r w:rsidRPr="00F64406">
              <w:rPr>
                <w:sz w:val="20"/>
                <w:szCs w:val="20"/>
              </w:rPr>
              <w:t>Bilimsel ve objektif düşünme becerisi kazanma</w:t>
            </w:r>
          </w:p>
          <w:p w:rsidR="009A62B3" w:rsidRPr="00F64406" w:rsidRDefault="009A62B3" w:rsidP="009A62B3">
            <w:pPr>
              <w:numPr>
                <w:ilvl w:val="0"/>
                <w:numId w:val="30"/>
              </w:numPr>
              <w:tabs>
                <w:tab w:val="num" w:pos="344"/>
              </w:tabs>
              <w:ind w:left="464"/>
              <w:jc w:val="both"/>
              <w:rPr>
                <w:sz w:val="20"/>
                <w:szCs w:val="20"/>
              </w:rPr>
            </w:pPr>
            <w:r w:rsidRPr="00F64406">
              <w:rPr>
                <w:sz w:val="20"/>
                <w:szCs w:val="20"/>
              </w:rPr>
              <w:t>Kurallara uygun yazı yazma alışkanlığı kazanma</w:t>
            </w:r>
          </w:p>
          <w:p w:rsidR="009A62B3" w:rsidRPr="00F64406" w:rsidRDefault="009A62B3" w:rsidP="009A62B3">
            <w:pPr>
              <w:numPr>
                <w:ilvl w:val="0"/>
                <w:numId w:val="30"/>
              </w:numPr>
              <w:tabs>
                <w:tab w:val="num" w:pos="344"/>
              </w:tabs>
              <w:ind w:left="464"/>
              <w:jc w:val="both"/>
              <w:rPr>
                <w:sz w:val="20"/>
                <w:szCs w:val="20"/>
              </w:rPr>
            </w:pPr>
            <w:r w:rsidRPr="00F64406">
              <w:rPr>
                <w:sz w:val="20"/>
                <w:szCs w:val="20"/>
              </w:rPr>
              <w:t>Doğru paragraf kurabilme</w:t>
            </w:r>
          </w:p>
          <w:p w:rsidR="009A62B3" w:rsidRPr="00F64406" w:rsidRDefault="009A62B3" w:rsidP="009A62B3">
            <w:pPr>
              <w:numPr>
                <w:ilvl w:val="0"/>
                <w:numId w:val="30"/>
              </w:numPr>
              <w:tabs>
                <w:tab w:val="num" w:pos="344"/>
              </w:tabs>
              <w:ind w:left="464"/>
              <w:jc w:val="both"/>
              <w:rPr>
                <w:sz w:val="20"/>
                <w:szCs w:val="20"/>
              </w:rPr>
            </w:pPr>
            <w:r w:rsidRPr="00F64406">
              <w:rPr>
                <w:sz w:val="20"/>
                <w:szCs w:val="20"/>
              </w:rPr>
              <w:t>Dilekçe, özgeçmiş, rapor düzenleyebilme</w:t>
            </w:r>
          </w:p>
          <w:p w:rsidR="009A62B3" w:rsidRPr="00F64406" w:rsidRDefault="009A62B3" w:rsidP="009A62B3">
            <w:pPr>
              <w:numPr>
                <w:ilvl w:val="0"/>
                <w:numId w:val="30"/>
              </w:numPr>
              <w:tabs>
                <w:tab w:val="num" w:pos="344"/>
              </w:tabs>
              <w:ind w:left="464"/>
              <w:jc w:val="both"/>
              <w:rPr>
                <w:sz w:val="20"/>
                <w:szCs w:val="20"/>
              </w:rPr>
            </w:pPr>
            <w:r w:rsidRPr="00F64406">
              <w:rPr>
                <w:sz w:val="20"/>
                <w:szCs w:val="20"/>
              </w:rPr>
              <w:t>Fikirleri doğru anlama ve anlatma alışkanlığı kazanma</w:t>
            </w:r>
          </w:p>
          <w:p w:rsidR="009A62B3" w:rsidRPr="00F64406" w:rsidRDefault="009A62B3" w:rsidP="009A62B3">
            <w:pPr>
              <w:numPr>
                <w:ilvl w:val="0"/>
                <w:numId w:val="30"/>
              </w:numPr>
              <w:tabs>
                <w:tab w:val="num" w:pos="344"/>
              </w:tabs>
              <w:ind w:left="464"/>
              <w:jc w:val="both"/>
              <w:rPr>
                <w:sz w:val="20"/>
                <w:szCs w:val="20"/>
              </w:rPr>
            </w:pPr>
            <w:r w:rsidRPr="00F64406">
              <w:rPr>
                <w:sz w:val="20"/>
                <w:szCs w:val="20"/>
              </w:rPr>
              <w:t>Okuduğu bir kitabı anlayıp özetleyebilme</w:t>
            </w:r>
          </w:p>
          <w:p w:rsidR="009A62B3" w:rsidRPr="00F64406" w:rsidRDefault="009A62B3" w:rsidP="009A62B3">
            <w:pPr>
              <w:numPr>
                <w:ilvl w:val="0"/>
                <w:numId w:val="30"/>
              </w:numPr>
              <w:tabs>
                <w:tab w:val="num" w:pos="344"/>
              </w:tabs>
              <w:ind w:left="464"/>
              <w:jc w:val="both"/>
              <w:rPr>
                <w:sz w:val="20"/>
                <w:szCs w:val="20"/>
              </w:rPr>
            </w:pPr>
            <w:r w:rsidRPr="00F64406">
              <w:rPr>
                <w:sz w:val="20"/>
                <w:szCs w:val="20"/>
              </w:rPr>
              <w:t>Not alma alışkanlığı kazanma</w:t>
            </w:r>
          </w:p>
          <w:p w:rsidR="009A62B3" w:rsidRPr="00F64406" w:rsidRDefault="009A62B3" w:rsidP="009A62B3">
            <w:pPr>
              <w:numPr>
                <w:ilvl w:val="0"/>
                <w:numId w:val="30"/>
              </w:numPr>
              <w:tabs>
                <w:tab w:val="clear" w:pos="600"/>
                <w:tab w:val="num" w:pos="344"/>
                <w:tab w:val="num" w:pos="464"/>
              </w:tabs>
              <w:ind w:left="464"/>
              <w:jc w:val="both"/>
              <w:rPr>
                <w:sz w:val="20"/>
                <w:szCs w:val="20"/>
              </w:rPr>
            </w:pPr>
            <w:r w:rsidRPr="00F64406">
              <w:rPr>
                <w:sz w:val="20"/>
                <w:szCs w:val="20"/>
              </w:rPr>
              <w:t>Öykü, şiir vb. yazı türlerinde yazma yeteneği kazanma</w:t>
            </w:r>
          </w:p>
          <w:p w:rsidR="009A62B3" w:rsidRPr="00F64406" w:rsidRDefault="009A62B3" w:rsidP="009A62B3">
            <w:pPr>
              <w:numPr>
                <w:ilvl w:val="0"/>
                <w:numId w:val="30"/>
              </w:numPr>
              <w:tabs>
                <w:tab w:val="clear" w:pos="600"/>
                <w:tab w:val="num" w:pos="344"/>
                <w:tab w:val="num" w:pos="464"/>
              </w:tabs>
              <w:ind w:left="464"/>
              <w:jc w:val="both"/>
              <w:rPr>
                <w:sz w:val="20"/>
                <w:szCs w:val="20"/>
              </w:rPr>
            </w:pPr>
            <w:r w:rsidRPr="00F64406">
              <w:rPr>
                <w:sz w:val="20"/>
                <w:szCs w:val="20"/>
              </w:rPr>
              <w:t>Gündelik işlerinde gerekli olan yazılı anlatım türlerini öğrenecektir.</w:t>
            </w:r>
          </w:p>
          <w:p w:rsidR="009A62B3" w:rsidRPr="00F64406" w:rsidRDefault="009A62B3" w:rsidP="009A62B3">
            <w:pPr>
              <w:numPr>
                <w:ilvl w:val="0"/>
                <w:numId w:val="30"/>
              </w:numPr>
              <w:tabs>
                <w:tab w:val="clear" w:pos="600"/>
                <w:tab w:val="num" w:pos="344"/>
                <w:tab w:val="num" w:pos="464"/>
              </w:tabs>
              <w:ind w:left="464"/>
              <w:jc w:val="both"/>
              <w:rPr>
                <w:sz w:val="20"/>
                <w:szCs w:val="20"/>
              </w:rPr>
            </w:pPr>
            <w:r w:rsidRPr="00F64406">
              <w:rPr>
                <w:sz w:val="20"/>
                <w:szCs w:val="20"/>
              </w:rPr>
              <w:t>Eleştirel düşünme ve yazma etiği kazanacaklardır.</w:t>
            </w:r>
          </w:p>
        </w:tc>
      </w:tr>
      <w:tr w:rsidR="009A62B3" w:rsidRPr="00F64406" w:rsidTr="00BA64A0">
        <w:trPr>
          <w:trHeight w:val="540"/>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jc w:val="center"/>
              <w:rPr>
                <w:b/>
                <w:sz w:val="20"/>
                <w:szCs w:val="20"/>
              </w:rPr>
            </w:pPr>
            <w:r w:rsidRPr="00F64406">
              <w:rPr>
                <w:b/>
                <w:sz w:val="20"/>
                <w:szCs w:val="20"/>
              </w:rPr>
              <w:t>TEMEL DERS KİTABI</w:t>
            </w:r>
          </w:p>
        </w:tc>
        <w:tc>
          <w:tcPr>
            <w:tcW w:w="2967" w:type="pct"/>
            <w:gridSpan w:val="7"/>
            <w:tcBorders>
              <w:top w:val="single" w:sz="12" w:space="0" w:color="auto"/>
              <w:left w:val="single" w:sz="12" w:space="0" w:color="auto"/>
              <w:bottom w:val="single" w:sz="12" w:space="0" w:color="auto"/>
              <w:right w:val="single" w:sz="12" w:space="0" w:color="auto"/>
            </w:tcBorders>
          </w:tcPr>
          <w:p w:rsidR="009A62B3" w:rsidRPr="00F64406" w:rsidRDefault="009A62B3" w:rsidP="00BA64A0">
            <w:pPr>
              <w:jc w:val="both"/>
              <w:rPr>
                <w:color w:val="333333"/>
                <w:sz w:val="20"/>
                <w:szCs w:val="20"/>
              </w:rPr>
            </w:pPr>
            <w:r w:rsidRPr="00F64406">
              <w:rPr>
                <w:sz w:val="20"/>
                <w:szCs w:val="20"/>
              </w:rPr>
              <w:t xml:space="preserve">Beyreli, L., Çetindağ, Z. ve Celepoğlu, A. (2011). </w:t>
            </w:r>
            <w:r w:rsidRPr="00F64406">
              <w:rPr>
                <w:i/>
                <w:sz w:val="20"/>
                <w:szCs w:val="20"/>
              </w:rPr>
              <w:t>Yazılı ve sözlü anlatım.</w:t>
            </w:r>
            <w:r w:rsidRPr="00F64406">
              <w:rPr>
                <w:sz w:val="20"/>
                <w:szCs w:val="20"/>
              </w:rPr>
              <w:t xml:space="preserve"> (5. Baskı) Ankara: Pegem Akademi.</w:t>
            </w:r>
          </w:p>
        </w:tc>
      </w:tr>
      <w:tr w:rsidR="009A62B3" w:rsidRPr="00F64406" w:rsidTr="00BA64A0">
        <w:trPr>
          <w:trHeight w:val="540"/>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jc w:val="center"/>
              <w:rPr>
                <w:b/>
                <w:sz w:val="20"/>
                <w:szCs w:val="20"/>
              </w:rPr>
            </w:pPr>
            <w:r w:rsidRPr="00F64406">
              <w:rPr>
                <w:b/>
                <w:sz w:val="20"/>
                <w:szCs w:val="20"/>
              </w:rPr>
              <w:t>YARDIMCI KAYNAKLAR</w:t>
            </w:r>
          </w:p>
        </w:tc>
        <w:tc>
          <w:tcPr>
            <w:tcW w:w="2967" w:type="pct"/>
            <w:gridSpan w:val="7"/>
            <w:tcBorders>
              <w:top w:val="single" w:sz="12" w:space="0" w:color="auto"/>
              <w:left w:val="single" w:sz="12" w:space="0" w:color="auto"/>
              <w:bottom w:val="single" w:sz="12" w:space="0" w:color="auto"/>
              <w:right w:val="single" w:sz="12" w:space="0" w:color="auto"/>
            </w:tcBorders>
          </w:tcPr>
          <w:p w:rsidR="009A62B3" w:rsidRPr="00F64406" w:rsidRDefault="009A62B3" w:rsidP="00BA64A0">
            <w:pPr>
              <w:jc w:val="both"/>
              <w:rPr>
                <w:color w:val="333333"/>
                <w:sz w:val="20"/>
                <w:szCs w:val="20"/>
              </w:rPr>
            </w:pPr>
            <w:r w:rsidRPr="00F64406">
              <w:rPr>
                <w:color w:val="333333"/>
                <w:sz w:val="20"/>
                <w:szCs w:val="20"/>
              </w:rPr>
              <w:t xml:space="preserve">Ağca, H. (1999). </w:t>
            </w:r>
            <w:r w:rsidRPr="00F64406">
              <w:rPr>
                <w:i/>
                <w:color w:val="333333"/>
                <w:sz w:val="20"/>
                <w:szCs w:val="20"/>
              </w:rPr>
              <w:t>Yazılı anlatım.</w:t>
            </w:r>
            <w:r w:rsidRPr="00F64406">
              <w:rPr>
                <w:color w:val="333333"/>
                <w:sz w:val="20"/>
                <w:szCs w:val="20"/>
              </w:rPr>
              <w:t xml:space="preserve"> Ankara:Gündüz Eğitim ve Yayıncılık.</w:t>
            </w:r>
          </w:p>
          <w:p w:rsidR="009A62B3" w:rsidRPr="00F64406" w:rsidRDefault="009A62B3" w:rsidP="00BA64A0">
            <w:pPr>
              <w:jc w:val="both"/>
              <w:rPr>
                <w:color w:val="333333"/>
                <w:sz w:val="20"/>
                <w:szCs w:val="20"/>
              </w:rPr>
            </w:pPr>
            <w:r w:rsidRPr="00F64406">
              <w:rPr>
                <w:color w:val="333333"/>
                <w:sz w:val="20"/>
                <w:szCs w:val="20"/>
              </w:rPr>
              <w:t xml:space="preserve">Ağca, H. (2001). </w:t>
            </w:r>
            <w:r w:rsidRPr="00F64406">
              <w:rPr>
                <w:i/>
                <w:color w:val="333333"/>
                <w:sz w:val="20"/>
                <w:szCs w:val="20"/>
              </w:rPr>
              <w:t>Sözlü ve yazılı anlatımda Türkçenin kullanımı.</w:t>
            </w:r>
            <w:r w:rsidRPr="00F64406">
              <w:rPr>
                <w:color w:val="333333"/>
                <w:sz w:val="20"/>
                <w:szCs w:val="20"/>
              </w:rPr>
              <w:t xml:space="preserve"> Ankara: Atatürk Kültür Merkezi Başkanlığı Yayınları.</w:t>
            </w:r>
          </w:p>
          <w:p w:rsidR="009A62B3" w:rsidRPr="00F64406" w:rsidRDefault="009A62B3" w:rsidP="00BA64A0">
            <w:pPr>
              <w:jc w:val="both"/>
              <w:rPr>
                <w:color w:val="333333"/>
                <w:sz w:val="20"/>
                <w:szCs w:val="20"/>
              </w:rPr>
            </w:pPr>
            <w:r w:rsidRPr="00F64406">
              <w:rPr>
                <w:color w:val="333333"/>
                <w:sz w:val="20"/>
                <w:szCs w:val="20"/>
              </w:rPr>
              <w:t xml:space="preserve">Akbayır, S. (2010). </w:t>
            </w:r>
            <w:r w:rsidRPr="00F64406">
              <w:rPr>
                <w:i/>
                <w:color w:val="333333"/>
                <w:sz w:val="20"/>
                <w:szCs w:val="20"/>
              </w:rPr>
              <w:t>Yazılı anlatım: Nasıl yazabilirim?</w:t>
            </w:r>
            <w:r w:rsidRPr="00F64406">
              <w:rPr>
                <w:color w:val="333333"/>
                <w:sz w:val="20"/>
                <w:szCs w:val="20"/>
              </w:rPr>
              <w:t xml:space="preserve"> </w:t>
            </w:r>
            <w:r w:rsidRPr="00F64406">
              <w:rPr>
                <w:sz w:val="20"/>
                <w:szCs w:val="20"/>
              </w:rPr>
              <w:t>Ankara: Pegem Akademi.</w:t>
            </w:r>
          </w:p>
          <w:p w:rsidR="009A62B3" w:rsidRPr="00F64406" w:rsidRDefault="009A62B3" w:rsidP="00BA64A0">
            <w:pPr>
              <w:jc w:val="both"/>
              <w:rPr>
                <w:color w:val="333333"/>
                <w:sz w:val="20"/>
                <w:szCs w:val="20"/>
              </w:rPr>
            </w:pPr>
            <w:r w:rsidRPr="00F64406">
              <w:rPr>
                <w:color w:val="333333"/>
                <w:sz w:val="20"/>
                <w:szCs w:val="20"/>
              </w:rPr>
              <w:t>Dara, R. (2000). Y</w:t>
            </w:r>
            <w:r w:rsidRPr="00F64406">
              <w:rPr>
                <w:i/>
                <w:color w:val="333333"/>
                <w:sz w:val="20"/>
                <w:szCs w:val="20"/>
              </w:rPr>
              <w:t>azılı anlatıma giriş</w:t>
            </w:r>
            <w:r w:rsidRPr="00F64406">
              <w:rPr>
                <w:b/>
                <w:color w:val="333333"/>
                <w:sz w:val="20"/>
                <w:szCs w:val="20"/>
              </w:rPr>
              <w:t>.</w:t>
            </w:r>
            <w:r w:rsidRPr="00F64406">
              <w:rPr>
                <w:color w:val="333333"/>
                <w:sz w:val="20"/>
                <w:szCs w:val="20"/>
              </w:rPr>
              <w:t xml:space="preserve"> Bursa:Asa Kitabevi.</w:t>
            </w:r>
          </w:p>
          <w:p w:rsidR="009A62B3" w:rsidRPr="00F64406" w:rsidRDefault="009A62B3" w:rsidP="00BA64A0">
            <w:pPr>
              <w:autoSpaceDE w:val="0"/>
              <w:autoSpaceDN w:val="0"/>
              <w:adjustRightInd w:val="0"/>
              <w:jc w:val="both"/>
              <w:rPr>
                <w:sz w:val="20"/>
                <w:szCs w:val="20"/>
              </w:rPr>
            </w:pPr>
            <w:r w:rsidRPr="00F64406">
              <w:rPr>
                <w:sz w:val="20"/>
                <w:szCs w:val="20"/>
              </w:rPr>
              <w:t xml:space="preserve">Fray, N. ve Fisher, D. (2006). </w:t>
            </w:r>
            <w:r w:rsidRPr="00F64406">
              <w:rPr>
                <w:i/>
                <w:iCs/>
                <w:sz w:val="20"/>
                <w:szCs w:val="20"/>
              </w:rPr>
              <w:t xml:space="preserve">Language arts workshop. </w:t>
            </w:r>
            <w:r w:rsidRPr="00F64406">
              <w:rPr>
                <w:sz w:val="20"/>
                <w:szCs w:val="20"/>
              </w:rPr>
              <w:t>Ohaio: Merrill Prentice Hall.</w:t>
            </w:r>
          </w:p>
          <w:p w:rsidR="009A62B3" w:rsidRPr="00F64406" w:rsidRDefault="009A62B3" w:rsidP="00BA64A0">
            <w:pPr>
              <w:autoSpaceDE w:val="0"/>
              <w:autoSpaceDN w:val="0"/>
              <w:adjustRightInd w:val="0"/>
              <w:jc w:val="both"/>
              <w:rPr>
                <w:sz w:val="20"/>
                <w:szCs w:val="20"/>
              </w:rPr>
            </w:pPr>
            <w:r w:rsidRPr="00F64406">
              <w:rPr>
                <w:sz w:val="20"/>
                <w:szCs w:val="20"/>
              </w:rPr>
              <w:t xml:space="preserve">Haris, K. R. ve Graham, S. (1996). </w:t>
            </w:r>
            <w:r w:rsidRPr="00F64406">
              <w:rPr>
                <w:i/>
                <w:sz w:val="20"/>
                <w:szCs w:val="20"/>
              </w:rPr>
              <w:t xml:space="preserve">Making the writing process work: Strategies for composition and self regulation. </w:t>
            </w:r>
            <w:r w:rsidRPr="00F64406">
              <w:rPr>
                <w:sz w:val="20"/>
                <w:szCs w:val="20"/>
              </w:rPr>
              <w:t>Cambridge: Brookline Boks.</w:t>
            </w:r>
          </w:p>
          <w:p w:rsidR="009A62B3" w:rsidRPr="00F64406" w:rsidRDefault="009A62B3" w:rsidP="00BA64A0">
            <w:pPr>
              <w:ind w:hanging="16"/>
              <w:jc w:val="both"/>
              <w:rPr>
                <w:color w:val="333333"/>
                <w:sz w:val="20"/>
                <w:szCs w:val="20"/>
              </w:rPr>
            </w:pPr>
            <w:r w:rsidRPr="00F64406">
              <w:rPr>
                <w:color w:val="333333"/>
                <w:sz w:val="20"/>
                <w:szCs w:val="20"/>
              </w:rPr>
              <w:t xml:space="preserve">Kavcar, C., Oğuzkan, F. ve Aksoy, Ö. (2005). </w:t>
            </w:r>
            <w:r w:rsidRPr="00F64406">
              <w:rPr>
                <w:i/>
                <w:color w:val="333333"/>
                <w:sz w:val="20"/>
                <w:szCs w:val="20"/>
              </w:rPr>
              <w:t>Yazılı ve sözlü anlatım.</w:t>
            </w:r>
            <w:r w:rsidRPr="00F64406">
              <w:rPr>
                <w:b/>
                <w:color w:val="333333"/>
                <w:sz w:val="20"/>
                <w:szCs w:val="20"/>
              </w:rPr>
              <w:t xml:space="preserve"> </w:t>
            </w:r>
            <w:r w:rsidRPr="00F64406">
              <w:rPr>
                <w:color w:val="333333"/>
                <w:sz w:val="20"/>
                <w:szCs w:val="20"/>
              </w:rPr>
              <w:t>Ankara: Anı Yayıncılık.</w:t>
            </w:r>
          </w:p>
          <w:p w:rsidR="009A62B3" w:rsidRPr="00F64406" w:rsidRDefault="009A62B3" w:rsidP="00BA64A0">
            <w:pPr>
              <w:autoSpaceDE w:val="0"/>
              <w:autoSpaceDN w:val="0"/>
              <w:adjustRightInd w:val="0"/>
              <w:jc w:val="both"/>
              <w:rPr>
                <w:sz w:val="20"/>
                <w:szCs w:val="20"/>
              </w:rPr>
            </w:pPr>
            <w:r w:rsidRPr="00F64406">
              <w:rPr>
                <w:color w:val="333333"/>
                <w:sz w:val="20"/>
                <w:szCs w:val="20"/>
              </w:rPr>
              <w:t xml:space="preserve">Oral, G. (2002). </w:t>
            </w:r>
            <w:r w:rsidRPr="00F64406">
              <w:rPr>
                <w:i/>
                <w:color w:val="333333"/>
                <w:sz w:val="20"/>
                <w:szCs w:val="20"/>
              </w:rPr>
              <w:t>Yine yazı yazıyoruz.</w:t>
            </w:r>
            <w:r w:rsidRPr="00F64406">
              <w:rPr>
                <w:color w:val="333333"/>
                <w:sz w:val="20"/>
                <w:szCs w:val="20"/>
              </w:rPr>
              <w:t xml:space="preserve"> </w:t>
            </w:r>
            <w:r w:rsidRPr="00F64406">
              <w:rPr>
                <w:sz w:val="20"/>
                <w:szCs w:val="20"/>
              </w:rPr>
              <w:t>Ankara: Pegem Akademi.</w:t>
            </w:r>
          </w:p>
          <w:p w:rsidR="009A62B3" w:rsidRPr="00F64406" w:rsidRDefault="009A62B3" w:rsidP="00BA64A0">
            <w:pPr>
              <w:autoSpaceDE w:val="0"/>
              <w:autoSpaceDN w:val="0"/>
              <w:adjustRightInd w:val="0"/>
              <w:jc w:val="both"/>
              <w:rPr>
                <w:sz w:val="20"/>
                <w:szCs w:val="20"/>
              </w:rPr>
            </w:pPr>
            <w:r w:rsidRPr="00F64406">
              <w:rPr>
                <w:sz w:val="20"/>
                <w:szCs w:val="20"/>
              </w:rPr>
              <w:t xml:space="preserve">Temur, T. ve Çakıroğlu, A. (2010). </w:t>
            </w:r>
            <w:r w:rsidRPr="00F64406">
              <w:rPr>
                <w:i/>
                <w:sz w:val="20"/>
                <w:szCs w:val="20"/>
              </w:rPr>
              <w:t xml:space="preserve">Etkinliklerle yazılı ve sözlü anlatım. </w:t>
            </w:r>
            <w:r w:rsidRPr="00F64406">
              <w:rPr>
                <w:sz w:val="20"/>
                <w:szCs w:val="20"/>
              </w:rPr>
              <w:t>Ankara: Pegem Akademi.</w:t>
            </w:r>
          </w:p>
          <w:p w:rsidR="009A62B3" w:rsidRPr="00F64406" w:rsidRDefault="009A62B3" w:rsidP="00BA64A0">
            <w:pPr>
              <w:autoSpaceDE w:val="0"/>
              <w:autoSpaceDN w:val="0"/>
              <w:adjustRightInd w:val="0"/>
              <w:jc w:val="both"/>
              <w:rPr>
                <w:sz w:val="20"/>
                <w:szCs w:val="20"/>
              </w:rPr>
            </w:pPr>
            <w:r w:rsidRPr="00F64406">
              <w:rPr>
                <w:sz w:val="20"/>
                <w:szCs w:val="20"/>
              </w:rPr>
              <w:t xml:space="preserve">Tompkins, G. E. (2008). </w:t>
            </w:r>
            <w:r w:rsidRPr="00F64406">
              <w:rPr>
                <w:i/>
                <w:iCs/>
                <w:sz w:val="20"/>
                <w:szCs w:val="20"/>
              </w:rPr>
              <w:t xml:space="preserve">Teaching writing. Balancing process and product.(5th ed.). </w:t>
            </w:r>
            <w:r w:rsidRPr="00F64406">
              <w:rPr>
                <w:sz w:val="20"/>
                <w:szCs w:val="20"/>
              </w:rPr>
              <w:t>New Jersey Columbus, Ohio: Pearson Merrill Prentice Hall.</w:t>
            </w:r>
          </w:p>
        </w:tc>
      </w:tr>
      <w:tr w:rsidR="009A62B3" w:rsidRPr="00F64406" w:rsidTr="00BA64A0">
        <w:trPr>
          <w:trHeight w:val="520"/>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F64406" w:rsidRDefault="009A62B3" w:rsidP="00BA64A0">
            <w:pPr>
              <w:jc w:val="center"/>
              <w:rPr>
                <w:b/>
                <w:sz w:val="20"/>
                <w:szCs w:val="20"/>
              </w:rPr>
            </w:pPr>
            <w:r w:rsidRPr="00F64406">
              <w:rPr>
                <w:b/>
                <w:sz w:val="20"/>
                <w:szCs w:val="20"/>
              </w:rPr>
              <w:t>DERSTE GEREKLİ ARAÇ VE GEREÇLER</w:t>
            </w:r>
          </w:p>
        </w:tc>
        <w:tc>
          <w:tcPr>
            <w:tcW w:w="2967" w:type="pct"/>
            <w:gridSpan w:val="7"/>
            <w:tcBorders>
              <w:top w:val="single" w:sz="12" w:space="0" w:color="auto"/>
              <w:left w:val="single" w:sz="12" w:space="0" w:color="auto"/>
              <w:bottom w:val="single" w:sz="12" w:space="0" w:color="auto"/>
              <w:right w:val="single" w:sz="12" w:space="0" w:color="auto"/>
            </w:tcBorders>
          </w:tcPr>
          <w:p w:rsidR="009A62B3" w:rsidRPr="00F64406" w:rsidRDefault="009A62B3" w:rsidP="00BA64A0">
            <w:pPr>
              <w:jc w:val="both"/>
              <w:rPr>
                <w:sz w:val="20"/>
                <w:szCs w:val="20"/>
              </w:rPr>
            </w:pPr>
            <w:r w:rsidRPr="00F64406">
              <w:rPr>
                <w:sz w:val="20"/>
                <w:szCs w:val="20"/>
              </w:rPr>
              <w:t xml:space="preserve"> </w:t>
            </w:r>
          </w:p>
        </w:tc>
      </w:tr>
    </w:tbl>
    <w:p w:rsidR="009A62B3" w:rsidRPr="00F64406" w:rsidRDefault="009A62B3" w:rsidP="009A62B3">
      <w:pPr>
        <w:rPr>
          <w:sz w:val="20"/>
          <w:szCs w:val="20"/>
        </w:rPr>
        <w:sectPr w:rsidR="009A62B3" w:rsidRPr="00F64406"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RPr="00F64406" w:rsidTr="00BA64A0">
        <w:trPr>
          <w:trHeight w:val="510"/>
          <w:jc w:val="center"/>
        </w:trPr>
        <w:tc>
          <w:tcPr>
            <w:tcW w:w="5000" w:type="pct"/>
            <w:gridSpan w:val="2"/>
            <w:shd w:val="clear" w:color="auto" w:fill="auto"/>
            <w:vAlign w:val="center"/>
          </w:tcPr>
          <w:p w:rsidR="009A62B3" w:rsidRPr="00F64406" w:rsidRDefault="009A62B3" w:rsidP="00BA64A0">
            <w:pPr>
              <w:jc w:val="center"/>
              <w:rPr>
                <w:b/>
                <w:sz w:val="20"/>
                <w:szCs w:val="20"/>
              </w:rPr>
            </w:pPr>
            <w:r w:rsidRPr="00F64406">
              <w:rPr>
                <w:b/>
                <w:sz w:val="20"/>
                <w:szCs w:val="20"/>
              </w:rPr>
              <w:lastRenderedPageBreak/>
              <w:t>DERSİN HAFTALIK PLANI</w:t>
            </w:r>
          </w:p>
        </w:tc>
      </w:tr>
      <w:tr w:rsidR="009A62B3" w:rsidRPr="00F64406" w:rsidTr="00BA64A0">
        <w:trPr>
          <w:jc w:val="center"/>
        </w:trPr>
        <w:tc>
          <w:tcPr>
            <w:tcW w:w="593" w:type="pct"/>
            <w:shd w:val="clear" w:color="auto" w:fill="auto"/>
          </w:tcPr>
          <w:p w:rsidR="009A62B3" w:rsidRPr="00F64406" w:rsidRDefault="009A62B3" w:rsidP="00BA64A0">
            <w:pPr>
              <w:jc w:val="center"/>
              <w:rPr>
                <w:b/>
                <w:sz w:val="20"/>
                <w:szCs w:val="20"/>
              </w:rPr>
            </w:pPr>
            <w:r w:rsidRPr="00F64406">
              <w:rPr>
                <w:b/>
                <w:sz w:val="20"/>
                <w:szCs w:val="20"/>
              </w:rPr>
              <w:t>HAFTA</w:t>
            </w:r>
          </w:p>
        </w:tc>
        <w:tc>
          <w:tcPr>
            <w:tcW w:w="4407" w:type="pct"/>
            <w:shd w:val="clear" w:color="auto" w:fill="auto"/>
          </w:tcPr>
          <w:p w:rsidR="009A62B3" w:rsidRPr="00F64406" w:rsidRDefault="009A62B3" w:rsidP="00BA64A0">
            <w:pPr>
              <w:rPr>
                <w:b/>
                <w:sz w:val="20"/>
                <w:szCs w:val="20"/>
              </w:rPr>
            </w:pPr>
            <w:r w:rsidRPr="00F64406">
              <w:rPr>
                <w:b/>
                <w:sz w:val="20"/>
                <w:szCs w:val="20"/>
              </w:rPr>
              <w:t>İŞLENEN KONULAR</w:t>
            </w:r>
          </w:p>
        </w:tc>
      </w:tr>
      <w:tr w:rsidR="009A62B3" w:rsidRPr="00F64406" w:rsidTr="00BA64A0">
        <w:trPr>
          <w:jc w:val="center"/>
        </w:trPr>
        <w:tc>
          <w:tcPr>
            <w:tcW w:w="593" w:type="pct"/>
            <w:shd w:val="clear" w:color="auto" w:fill="auto"/>
            <w:vAlign w:val="center"/>
          </w:tcPr>
          <w:p w:rsidR="009A62B3" w:rsidRPr="00F64406" w:rsidRDefault="009A62B3" w:rsidP="00BA64A0">
            <w:pPr>
              <w:jc w:val="center"/>
              <w:rPr>
                <w:sz w:val="20"/>
                <w:szCs w:val="20"/>
              </w:rPr>
            </w:pPr>
            <w:r w:rsidRPr="00F64406">
              <w:rPr>
                <w:sz w:val="20"/>
                <w:szCs w:val="20"/>
              </w:rPr>
              <w:t>1</w:t>
            </w:r>
          </w:p>
        </w:tc>
        <w:tc>
          <w:tcPr>
            <w:tcW w:w="4407" w:type="pct"/>
            <w:shd w:val="clear" w:color="auto" w:fill="auto"/>
          </w:tcPr>
          <w:p w:rsidR="009A62B3" w:rsidRPr="00F64406" w:rsidRDefault="009A62B3" w:rsidP="00BA64A0">
            <w:pPr>
              <w:jc w:val="both"/>
              <w:rPr>
                <w:sz w:val="20"/>
                <w:szCs w:val="20"/>
              </w:rPr>
            </w:pPr>
            <w:r w:rsidRPr="00F64406">
              <w:rPr>
                <w:color w:val="333333"/>
                <w:sz w:val="20"/>
                <w:szCs w:val="20"/>
              </w:rPr>
              <w:t>Dilin tanımı ve önemi; dil kültür ilişkisi.</w:t>
            </w:r>
          </w:p>
        </w:tc>
      </w:tr>
      <w:tr w:rsidR="009A62B3" w:rsidRPr="00F64406" w:rsidTr="00BA64A0">
        <w:trPr>
          <w:jc w:val="center"/>
        </w:trPr>
        <w:tc>
          <w:tcPr>
            <w:tcW w:w="593" w:type="pct"/>
            <w:shd w:val="clear" w:color="auto" w:fill="auto"/>
            <w:vAlign w:val="center"/>
          </w:tcPr>
          <w:p w:rsidR="009A62B3" w:rsidRPr="00F64406" w:rsidRDefault="009A62B3" w:rsidP="00BA64A0">
            <w:pPr>
              <w:jc w:val="center"/>
              <w:rPr>
                <w:sz w:val="20"/>
                <w:szCs w:val="20"/>
              </w:rPr>
            </w:pPr>
            <w:r w:rsidRPr="00F64406">
              <w:rPr>
                <w:sz w:val="20"/>
                <w:szCs w:val="20"/>
              </w:rPr>
              <w:t>2</w:t>
            </w:r>
          </w:p>
        </w:tc>
        <w:tc>
          <w:tcPr>
            <w:tcW w:w="4407" w:type="pct"/>
            <w:shd w:val="clear" w:color="auto" w:fill="auto"/>
          </w:tcPr>
          <w:p w:rsidR="009A62B3" w:rsidRPr="00F64406" w:rsidRDefault="009A62B3" w:rsidP="00BA64A0">
            <w:pPr>
              <w:jc w:val="both"/>
              <w:rPr>
                <w:sz w:val="20"/>
                <w:szCs w:val="20"/>
              </w:rPr>
            </w:pPr>
            <w:r w:rsidRPr="00F64406">
              <w:rPr>
                <w:sz w:val="20"/>
                <w:szCs w:val="20"/>
              </w:rPr>
              <w:t>Yazı dilinin ve yazılı iletişimin temel özellikleri, yazı dili ile sözlü dilin arasındaki temel farklar.</w:t>
            </w:r>
          </w:p>
        </w:tc>
      </w:tr>
      <w:tr w:rsidR="009A62B3" w:rsidRPr="00F64406" w:rsidTr="00BA64A0">
        <w:trPr>
          <w:jc w:val="center"/>
        </w:trPr>
        <w:tc>
          <w:tcPr>
            <w:tcW w:w="593" w:type="pct"/>
            <w:shd w:val="clear" w:color="auto" w:fill="auto"/>
            <w:vAlign w:val="center"/>
          </w:tcPr>
          <w:p w:rsidR="009A62B3" w:rsidRPr="00F64406" w:rsidRDefault="009A62B3" w:rsidP="00BA64A0">
            <w:pPr>
              <w:jc w:val="center"/>
              <w:rPr>
                <w:sz w:val="20"/>
                <w:szCs w:val="20"/>
              </w:rPr>
            </w:pPr>
            <w:r w:rsidRPr="00F64406">
              <w:rPr>
                <w:sz w:val="20"/>
                <w:szCs w:val="20"/>
              </w:rPr>
              <w:t>3</w:t>
            </w:r>
          </w:p>
        </w:tc>
        <w:tc>
          <w:tcPr>
            <w:tcW w:w="4407" w:type="pct"/>
            <w:shd w:val="clear" w:color="auto" w:fill="auto"/>
          </w:tcPr>
          <w:p w:rsidR="009A62B3" w:rsidRPr="00F64406" w:rsidRDefault="009A62B3" w:rsidP="00BA64A0">
            <w:pPr>
              <w:jc w:val="both"/>
              <w:rPr>
                <w:sz w:val="20"/>
                <w:szCs w:val="20"/>
              </w:rPr>
            </w:pPr>
            <w:r w:rsidRPr="00F64406">
              <w:rPr>
                <w:color w:val="333333"/>
                <w:sz w:val="20"/>
                <w:szCs w:val="20"/>
              </w:rPr>
              <w:t>Yazılı anlatımda dış yapı ve kurallar, imla kuralları ve noktalama işaretleri; sınıf içi uygulama.</w:t>
            </w:r>
          </w:p>
        </w:tc>
      </w:tr>
      <w:tr w:rsidR="009A62B3" w:rsidRPr="00F64406" w:rsidTr="00BA64A0">
        <w:trPr>
          <w:jc w:val="center"/>
        </w:trPr>
        <w:tc>
          <w:tcPr>
            <w:tcW w:w="593" w:type="pct"/>
            <w:shd w:val="clear" w:color="auto" w:fill="auto"/>
            <w:vAlign w:val="center"/>
          </w:tcPr>
          <w:p w:rsidR="009A62B3" w:rsidRPr="00F64406" w:rsidRDefault="009A62B3" w:rsidP="00BA64A0">
            <w:pPr>
              <w:jc w:val="center"/>
              <w:rPr>
                <w:sz w:val="20"/>
                <w:szCs w:val="20"/>
              </w:rPr>
            </w:pPr>
            <w:r w:rsidRPr="00F64406">
              <w:rPr>
                <w:sz w:val="20"/>
                <w:szCs w:val="20"/>
              </w:rPr>
              <w:t>4</w:t>
            </w:r>
          </w:p>
        </w:tc>
        <w:tc>
          <w:tcPr>
            <w:tcW w:w="4407" w:type="pct"/>
            <w:shd w:val="clear" w:color="auto" w:fill="auto"/>
          </w:tcPr>
          <w:p w:rsidR="009A62B3" w:rsidRPr="00F64406" w:rsidRDefault="009A62B3" w:rsidP="00BA64A0">
            <w:pPr>
              <w:jc w:val="both"/>
              <w:rPr>
                <w:sz w:val="20"/>
                <w:szCs w:val="20"/>
              </w:rPr>
            </w:pPr>
            <w:r w:rsidRPr="00F64406">
              <w:rPr>
                <w:color w:val="333333"/>
                <w:sz w:val="20"/>
                <w:szCs w:val="20"/>
              </w:rPr>
              <w:t>Yazıda plan, tema, bakış açısı, yardımcı fikirler, paragraf yazımı; paragraf türleri</w:t>
            </w:r>
            <w:r w:rsidRPr="00F64406">
              <w:rPr>
                <w:sz w:val="20"/>
                <w:szCs w:val="20"/>
              </w:rPr>
              <w:t>; sınıf içi uygulama</w:t>
            </w:r>
          </w:p>
        </w:tc>
      </w:tr>
      <w:tr w:rsidR="009A62B3" w:rsidRPr="00F64406" w:rsidTr="00BA64A0">
        <w:trPr>
          <w:jc w:val="center"/>
        </w:trPr>
        <w:tc>
          <w:tcPr>
            <w:tcW w:w="593" w:type="pct"/>
            <w:shd w:val="clear" w:color="auto" w:fill="auto"/>
            <w:vAlign w:val="center"/>
          </w:tcPr>
          <w:p w:rsidR="009A62B3" w:rsidRPr="00F64406" w:rsidRDefault="009A62B3" w:rsidP="00BA64A0">
            <w:pPr>
              <w:jc w:val="center"/>
              <w:rPr>
                <w:sz w:val="20"/>
                <w:szCs w:val="20"/>
              </w:rPr>
            </w:pPr>
            <w:r w:rsidRPr="00F64406">
              <w:rPr>
                <w:sz w:val="20"/>
                <w:szCs w:val="20"/>
              </w:rPr>
              <w:t>5</w:t>
            </w:r>
          </w:p>
        </w:tc>
        <w:tc>
          <w:tcPr>
            <w:tcW w:w="4407" w:type="pct"/>
            <w:shd w:val="clear" w:color="auto" w:fill="auto"/>
          </w:tcPr>
          <w:p w:rsidR="009A62B3" w:rsidRPr="00F64406" w:rsidRDefault="009A62B3" w:rsidP="00BA64A0">
            <w:pPr>
              <w:jc w:val="both"/>
              <w:rPr>
                <w:sz w:val="20"/>
                <w:szCs w:val="20"/>
              </w:rPr>
            </w:pPr>
            <w:r w:rsidRPr="00F64406">
              <w:rPr>
                <w:color w:val="333333"/>
                <w:sz w:val="20"/>
                <w:szCs w:val="20"/>
              </w:rPr>
              <w:t>Yazıda plan, tema, bakış açısı, yardımcı fikirler, paragraf yazımı; paragraf türleri</w:t>
            </w:r>
            <w:r w:rsidRPr="00F64406">
              <w:rPr>
                <w:sz w:val="20"/>
                <w:szCs w:val="20"/>
              </w:rPr>
              <w:t>; sınıf içi uygulama</w:t>
            </w:r>
          </w:p>
        </w:tc>
      </w:tr>
      <w:tr w:rsidR="009A62B3" w:rsidRPr="00F64406" w:rsidTr="00BA64A0">
        <w:trPr>
          <w:jc w:val="center"/>
        </w:trPr>
        <w:tc>
          <w:tcPr>
            <w:tcW w:w="593" w:type="pct"/>
            <w:tcBorders>
              <w:bottom w:val="single" w:sz="6" w:space="0" w:color="auto"/>
            </w:tcBorders>
            <w:shd w:val="clear" w:color="auto" w:fill="auto"/>
            <w:vAlign w:val="center"/>
          </w:tcPr>
          <w:p w:rsidR="009A62B3" w:rsidRPr="00F64406" w:rsidRDefault="009A62B3" w:rsidP="00BA64A0">
            <w:pPr>
              <w:jc w:val="center"/>
              <w:rPr>
                <w:sz w:val="20"/>
                <w:szCs w:val="20"/>
              </w:rPr>
            </w:pPr>
            <w:r w:rsidRPr="00F64406">
              <w:rPr>
                <w:sz w:val="20"/>
                <w:szCs w:val="20"/>
              </w:rPr>
              <w:t>6</w:t>
            </w:r>
          </w:p>
        </w:tc>
        <w:tc>
          <w:tcPr>
            <w:tcW w:w="4407" w:type="pct"/>
            <w:tcBorders>
              <w:bottom w:val="single" w:sz="6" w:space="0" w:color="auto"/>
            </w:tcBorders>
            <w:shd w:val="clear" w:color="auto" w:fill="auto"/>
          </w:tcPr>
          <w:p w:rsidR="009A62B3" w:rsidRPr="00F64406" w:rsidRDefault="009A62B3" w:rsidP="00BA64A0">
            <w:pPr>
              <w:jc w:val="both"/>
              <w:rPr>
                <w:sz w:val="20"/>
                <w:szCs w:val="20"/>
              </w:rPr>
            </w:pPr>
            <w:r w:rsidRPr="00F64406">
              <w:rPr>
                <w:sz w:val="20"/>
                <w:szCs w:val="20"/>
              </w:rPr>
              <w:t>Anlatım; yazılı ve sözlü anlatım; öznel anlatım, nesnel anlatım;</w:t>
            </w:r>
            <w:r w:rsidRPr="00F64406">
              <w:rPr>
                <w:color w:val="333333"/>
                <w:sz w:val="20"/>
                <w:szCs w:val="20"/>
              </w:rPr>
              <w:t xml:space="preserve"> kompozisyon kavramı, kompozisyon yazma kuralları ve planları; seçilmiş yazılarda kompozisyon çatısı, tema, sınıf içi uygulama.</w:t>
            </w:r>
          </w:p>
        </w:tc>
      </w:tr>
      <w:tr w:rsidR="009A62B3" w:rsidRPr="00F64406" w:rsidTr="00BA64A0">
        <w:trPr>
          <w:jc w:val="center"/>
        </w:trPr>
        <w:tc>
          <w:tcPr>
            <w:tcW w:w="593" w:type="pct"/>
            <w:tcBorders>
              <w:top w:val="single" w:sz="6" w:space="0" w:color="auto"/>
              <w:bottom w:val="single" w:sz="6" w:space="0" w:color="auto"/>
            </w:tcBorders>
            <w:shd w:val="clear" w:color="auto" w:fill="D9D9D9"/>
            <w:vAlign w:val="center"/>
          </w:tcPr>
          <w:p w:rsidR="009A62B3" w:rsidRPr="00F64406" w:rsidRDefault="009A62B3" w:rsidP="00BA64A0">
            <w:pPr>
              <w:jc w:val="center"/>
              <w:rPr>
                <w:sz w:val="20"/>
                <w:szCs w:val="20"/>
              </w:rPr>
            </w:pPr>
            <w:r w:rsidRPr="00F64406">
              <w:rPr>
                <w:sz w:val="20"/>
                <w:szCs w:val="20"/>
              </w:rPr>
              <w:t>7-8</w:t>
            </w:r>
          </w:p>
        </w:tc>
        <w:tc>
          <w:tcPr>
            <w:tcW w:w="4407" w:type="pct"/>
            <w:tcBorders>
              <w:top w:val="single" w:sz="6" w:space="0" w:color="auto"/>
              <w:bottom w:val="single" w:sz="6" w:space="0" w:color="auto"/>
            </w:tcBorders>
            <w:shd w:val="clear" w:color="auto" w:fill="D9D9D9"/>
          </w:tcPr>
          <w:p w:rsidR="009A62B3" w:rsidRPr="00F64406" w:rsidRDefault="009A62B3" w:rsidP="00BA64A0">
            <w:pPr>
              <w:jc w:val="both"/>
              <w:rPr>
                <w:sz w:val="20"/>
                <w:szCs w:val="20"/>
              </w:rPr>
            </w:pPr>
            <w:r w:rsidRPr="00F64406">
              <w:rPr>
                <w:sz w:val="20"/>
                <w:szCs w:val="20"/>
              </w:rPr>
              <w:t xml:space="preserve">ARA SINAV </w:t>
            </w:r>
          </w:p>
        </w:tc>
      </w:tr>
      <w:tr w:rsidR="009A62B3" w:rsidRPr="00F64406" w:rsidTr="00BA64A0">
        <w:trPr>
          <w:jc w:val="center"/>
        </w:trPr>
        <w:tc>
          <w:tcPr>
            <w:tcW w:w="593" w:type="pct"/>
            <w:tcBorders>
              <w:top w:val="single" w:sz="6" w:space="0" w:color="auto"/>
            </w:tcBorders>
            <w:shd w:val="clear" w:color="auto" w:fill="auto"/>
            <w:vAlign w:val="center"/>
          </w:tcPr>
          <w:p w:rsidR="009A62B3" w:rsidRPr="00F64406" w:rsidRDefault="009A62B3" w:rsidP="00BA64A0">
            <w:pPr>
              <w:jc w:val="center"/>
              <w:rPr>
                <w:sz w:val="20"/>
                <w:szCs w:val="20"/>
              </w:rPr>
            </w:pPr>
            <w:r w:rsidRPr="00F64406">
              <w:rPr>
                <w:sz w:val="20"/>
                <w:szCs w:val="20"/>
              </w:rPr>
              <w:t>9</w:t>
            </w:r>
          </w:p>
        </w:tc>
        <w:tc>
          <w:tcPr>
            <w:tcW w:w="4407" w:type="pct"/>
            <w:tcBorders>
              <w:top w:val="single" w:sz="6" w:space="0" w:color="auto"/>
            </w:tcBorders>
            <w:shd w:val="clear" w:color="auto" w:fill="auto"/>
          </w:tcPr>
          <w:p w:rsidR="009A62B3" w:rsidRPr="00F64406" w:rsidRDefault="009A62B3" w:rsidP="00BA64A0">
            <w:pPr>
              <w:jc w:val="both"/>
              <w:rPr>
                <w:sz w:val="20"/>
                <w:szCs w:val="20"/>
              </w:rPr>
            </w:pPr>
            <w:r w:rsidRPr="00F64406">
              <w:rPr>
                <w:sz w:val="20"/>
                <w:szCs w:val="20"/>
              </w:rPr>
              <w:t>Anlatım; anlatım biçimleri; sınıf içi uygulama.</w:t>
            </w:r>
          </w:p>
        </w:tc>
      </w:tr>
      <w:tr w:rsidR="009A62B3" w:rsidRPr="00F64406" w:rsidTr="00BA64A0">
        <w:trPr>
          <w:jc w:val="center"/>
        </w:trPr>
        <w:tc>
          <w:tcPr>
            <w:tcW w:w="593" w:type="pct"/>
            <w:shd w:val="clear" w:color="auto" w:fill="auto"/>
            <w:vAlign w:val="center"/>
          </w:tcPr>
          <w:p w:rsidR="009A62B3" w:rsidRPr="00F64406" w:rsidRDefault="009A62B3" w:rsidP="00BA64A0">
            <w:pPr>
              <w:jc w:val="center"/>
              <w:rPr>
                <w:sz w:val="20"/>
                <w:szCs w:val="20"/>
              </w:rPr>
            </w:pPr>
            <w:r w:rsidRPr="00F64406">
              <w:rPr>
                <w:sz w:val="20"/>
                <w:szCs w:val="20"/>
              </w:rPr>
              <w:t>10</w:t>
            </w:r>
          </w:p>
        </w:tc>
        <w:tc>
          <w:tcPr>
            <w:tcW w:w="4407" w:type="pct"/>
            <w:shd w:val="clear" w:color="auto" w:fill="auto"/>
          </w:tcPr>
          <w:p w:rsidR="009A62B3" w:rsidRPr="00F64406" w:rsidRDefault="009A62B3" w:rsidP="00BA64A0">
            <w:pPr>
              <w:jc w:val="both"/>
              <w:rPr>
                <w:sz w:val="20"/>
                <w:szCs w:val="20"/>
              </w:rPr>
            </w:pPr>
            <w:r w:rsidRPr="00F64406">
              <w:rPr>
                <w:color w:val="333333"/>
                <w:sz w:val="20"/>
                <w:szCs w:val="20"/>
              </w:rPr>
              <w:t>Paragraf incelemesi;</w:t>
            </w:r>
            <w:r w:rsidRPr="00F64406">
              <w:rPr>
                <w:sz w:val="20"/>
                <w:szCs w:val="20"/>
              </w:rPr>
              <w:t xml:space="preserve"> sınıf içi uygulama.</w:t>
            </w:r>
          </w:p>
        </w:tc>
      </w:tr>
      <w:tr w:rsidR="009A62B3" w:rsidRPr="00F64406" w:rsidTr="00BA64A0">
        <w:trPr>
          <w:jc w:val="center"/>
        </w:trPr>
        <w:tc>
          <w:tcPr>
            <w:tcW w:w="593" w:type="pct"/>
            <w:shd w:val="clear" w:color="auto" w:fill="auto"/>
            <w:vAlign w:val="center"/>
          </w:tcPr>
          <w:p w:rsidR="009A62B3" w:rsidRPr="00F64406" w:rsidRDefault="009A62B3" w:rsidP="00BA64A0">
            <w:pPr>
              <w:jc w:val="center"/>
              <w:rPr>
                <w:sz w:val="20"/>
                <w:szCs w:val="20"/>
              </w:rPr>
            </w:pPr>
            <w:r w:rsidRPr="00F64406">
              <w:rPr>
                <w:sz w:val="20"/>
                <w:szCs w:val="20"/>
              </w:rPr>
              <w:t>11</w:t>
            </w:r>
          </w:p>
        </w:tc>
        <w:tc>
          <w:tcPr>
            <w:tcW w:w="4407" w:type="pct"/>
            <w:shd w:val="clear" w:color="auto" w:fill="auto"/>
          </w:tcPr>
          <w:p w:rsidR="009A62B3" w:rsidRPr="00F64406" w:rsidRDefault="009A62B3" w:rsidP="00BA64A0">
            <w:pPr>
              <w:jc w:val="both"/>
              <w:rPr>
                <w:sz w:val="20"/>
                <w:szCs w:val="20"/>
              </w:rPr>
            </w:pPr>
            <w:r w:rsidRPr="00F64406">
              <w:rPr>
                <w:color w:val="333333"/>
                <w:sz w:val="20"/>
                <w:szCs w:val="20"/>
              </w:rPr>
              <w:t xml:space="preserve">Düşünme ve düşündüğünü ifade edebilme; çeşitli yazı türleri, (anı, fıkra, hikaye, eleştiri, roman, vb.); </w:t>
            </w:r>
            <w:r w:rsidRPr="00F64406">
              <w:rPr>
                <w:sz w:val="20"/>
                <w:szCs w:val="20"/>
              </w:rPr>
              <w:t>sınıf içi uygulama</w:t>
            </w:r>
          </w:p>
        </w:tc>
      </w:tr>
      <w:tr w:rsidR="009A62B3" w:rsidRPr="00F64406" w:rsidTr="00BA64A0">
        <w:trPr>
          <w:jc w:val="center"/>
        </w:trPr>
        <w:tc>
          <w:tcPr>
            <w:tcW w:w="593" w:type="pct"/>
            <w:shd w:val="clear" w:color="auto" w:fill="auto"/>
            <w:vAlign w:val="center"/>
          </w:tcPr>
          <w:p w:rsidR="009A62B3" w:rsidRPr="00F64406" w:rsidRDefault="009A62B3" w:rsidP="00BA64A0">
            <w:pPr>
              <w:jc w:val="center"/>
              <w:rPr>
                <w:sz w:val="20"/>
                <w:szCs w:val="20"/>
              </w:rPr>
            </w:pPr>
            <w:r w:rsidRPr="00F64406">
              <w:rPr>
                <w:sz w:val="20"/>
                <w:szCs w:val="20"/>
              </w:rPr>
              <w:t>12</w:t>
            </w:r>
          </w:p>
        </w:tc>
        <w:tc>
          <w:tcPr>
            <w:tcW w:w="4407" w:type="pct"/>
            <w:shd w:val="clear" w:color="auto" w:fill="auto"/>
          </w:tcPr>
          <w:p w:rsidR="009A62B3" w:rsidRPr="00F64406" w:rsidRDefault="009A62B3" w:rsidP="00BA64A0">
            <w:pPr>
              <w:jc w:val="both"/>
              <w:rPr>
                <w:sz w:val="20"/>
                <w:szCs w:val="20"/>
              </w:rPr>
            </w:pPr>
            <w:r w:rsidRPr="00F64406">
              <w:rPr>
                <w:color w:val="333333"/>
                <w:sz w:val="20"/>
                <w:szCs w:val="20"/>
              </w:rPr>
              <w:t xml:space="preserve">Çeşitli yazı türleri, (anı, fıkra, hikaye, eleştiri, roman, vb.); </w:t>
            </w:r>
            <w:r w:rsidRPr="00F64406">
              <w:rPr>
                <w:sz w:val="20"/>
                <w:szCs w:val="20"/>
              </w:rPr>
              <w:t>sınıf içi uygulama</w:t>
            </w:r>
          </w:p>
        </w:tc>
      </w:tr>
      <w:tr w:rsidR="009A62B3" w:rsidRPr="00F64406" w:rsidTr="00BA64A0">
        <w:trPr>
          <w:jc w:val="center"/>
        </w:trPr>
        <w:tc>
          <w:tcPr>
            <w:tcW w:w="593" w:type="pct"/>
            <w:shd w:val="clear" w:color="auto" w:fill="auto"/>
            <w:vAlign w:val="center"/>
          </w:tcPr>
          <w:p w:rsidR="009A62B3" w:rsidRPr="00F64406" w:rsidRDefault="009A62B3" w:rsidP="00BA64A0">
            <w:pPr>
              <w:jc w:val="center"/>
              <w:rPr>
                <w:sz w:val="20"/>
                <w:szCs w:val="20"/>
              </w:rPr>
            </w:pPr>
            <w:r w:rsidRPr="00F64406">
              <w:rPr>
                <w:sz w:val="20"/>
                <w:szCs w:val="20"/>
              </w:rPr>
              <w:t>13</w:t>
            </w:r>
          </w:p>
        </w:tc>
        <w:tc>
          <w:tcPr>
            <w:tcW w:w="4407" w:type="pct"/>
            <w:shd w:val="clear" w:color="auto" w:fill="auto"/>
          </w:tcPr>
          <w:p w:rsidR="009A62B3" w:rsidRPr="00F64406" w:rsidRDefault="009A62B3" w:rsidP="00BA64A0">
            <w:pPr>
              <w:jc w:val="both"/>
              <w:rPr>
                <w:sz w:val="20"/>
                <w:szCs w:val="20"/>
              </w:rPr>
            </w:pPr>
            <w:r w:rsidRPr="00F64406">
              <w:rPr>
                <w:color w:val="333333"/>
                <w:sz w:val="20"/>
                <w:szCs w:val="20"/>
              </w:rPr>
              <w:t>Formal yazılar (özgeçmiş, dilekçe, rapor, ilan, bibliyografya, tebliğ, resmi yazılar, bilimsel yazılar, makale, vb.)</w:t>
            </w:r>
            <w:r w:rsidRPr="00F64406">
              <w:rPr>
                <w:sz w:val="20"/>
                <w:szCs w:val="20"/>
              </w:rPr>
              <w:t>; sınıf içi uygulama</w:t>
            </w:r>
          </w:p>
        </w:tc>
      </w:tr>
      <w:tr w:rsidR="009A62B3" w:rsidRPr="00F64406" w:rsidTr="00BA64A0">
        <w:trPr>
          <w:jc w:val="center"/>
        </w:trPr>
        <w:tc>
          <w:tcPr>
            <w:tcW w:w="593" w:type="pct"/>
            <w:tcBorders>
              <w:bottom w:val="single" w:sz="6" w:space="0" w:color="auto"/>
            </w:tcBorders>
            <w:shd w:val="clear" w:color="auto" w:fill="auto"/>
            <w:vAlign w:val="center"/>
          </w:tcPr>
          <w:p w:rsidR="009A62B3" w:rsidRPr="00F64406" w:rsidRDefault="009A62B3" w:rsidP="00BA64A0">
            <w:pPr>
              <w:jc w:val="center"/>
              <w:rPr>
                <w:sz w:val="20"/>
                <w:szCs w:val="20"/>
              </w:rPr>
            </w:pPr>
            <w:r w:rsidRPr="00F64406">
              <w:rPr>
                <w:sz w:val="20"/>
                <w:szCs w:val="20"/>
              </w:rPr>
              <w:t>14</w:t>
            </w:r>
          </w:p>
        </w:tc>
        <w:tc>
          <w:tcPr>
            <w:tcW w:w="4407" w:type="pct"/>
            <w:tcBorders>
              <w:bottom w:val="single" w:sz="6" w:space="0" w:color="auto"/>
            </w:tcBorders>
            <w:shd w:val="clear" w:color="auto" w:fill="auto"/>
          </w:tcPr>
          <w:p w:rsidR="009A62B3" w:rsidRPr="00F64406" w:rsidRDefault="009A62B3" w:rsidP="00BA64A0">
            <w:pPr>
              <w:jc w:val="both"/>
              <w:rPr>
                <w:sz w:val="20"/>
                <w:szCs w:val="20"/>
              </w:rPr>
            </w:pPr>
            <w:r w:rsidRPr="00F64406">
              <w:rPr>
                <w:color w:val="333333"/>
                <w:sz w:val="20"/>
                <w:szCs w:val="20"/>
              </w:rPr>
              <w:t>Formal yazılar (özgeçmiş, dilekçe, rapor, ilan, bibliyografya, tebliğ, resmi yazılar, bilimsel yazılar, makale, vb.)</w:t>
            </w:r>
            <w:r w:rsidRPr="00F64406">
              <w:rPr>
                <w:sz w:val="20"/>
                <w:szCs w:val="20"/>
              </w:rPr>
              <w:t>; sınıf içi uygulama</w:t>
            </w:r>
          </w:p>
        </w:tc>
      </w:tr>
      <w:tr w:rsidR="009A62B3" w:rsidRPr="00F64406"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Pr="00F64406" w:rsidRDefault="009A62B3" w:rsidP="00BA64A0">
            <w:pPr>
              <w:jc w:val="center"/>
              <w:rPr>
                <w:sz w:val="20"/>
                <w:szCs w:val="20"/>
              </w:rPr>
            </w:pPr>
            <w:r w:rsidRPr="00F64406">
              <w:rPr>
                <w:sz w:val="20"/>
                <w:szCs w:val="20"/>
              </w:rPr>
              <w:t>15-16</w:t>
            </w:r>
          </w:p>
        </w:tc>
        <w:tc>
          <w:tcPr>
            <w:tcW w:w="4407" w:type="pct"/>
            <w:tcBorders>
              <w:top w:val="single" w:sz="6" w:space="0" w:color="auto"/>
              <w:bottom w:val="single" w:sz="12" w:space="0" w:color="auto"/>
            </w:tcBorders>
            <w:shd w:val="clear" w:color="auto" w:fill="D9D9D9"/>
            <w:vAlign w:val="center"/>
          </w:tcPr>
          <w:p w:rsidR="009A62B3" w:rsidRPr="00F64406" w:rsidRDefault="009A62B3" w:rsidP="00BA64A0">
            <w:pPr>
              <w:rPr>
                <w:sz w:val="20"/>
                <w:szCs w:val="20"/>
              </w:rPr>
            </w:pPr>
            <w:r w:rsidRPr="00F64406">
              <w:rPr>
                <w:sz w:val="20"/>
                <w:szCs w:val="20"/>
              </w:rPr>
              <w:t xml:space="preserve">FİNAL SINAVI </w:t>
            </w:r>
          </w:p>
        </w:tc>
      </w:tr>
    </w:tbl>
    <w:p w:rsidR="009A62B3" w:rsidRPr="00F64406" w:rsidRDefault="009A62B3" w:rsidP="009A62B3">
      <w:pPr>
        <w:rPr>
          <w:sz w:val="20"/>
          <w:szCs w:val="20"/>
        </w:rPr>
      </w:pPr>
    </w:p>
    <w:p w:rsidR="009A62B3" w:rsidRPr="00F64406" w:rsidRDefault="009A62B3" w:rsidP="009A62B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F64406"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F64406" w:rsidRDefault="009A62B3" w:rsidP="00BA64A0">
            <w:pPr>
              <w:jc w:val="center"/>
              <w:rPr>
                <w:b/>
                <w:sz w:val="20"/>
                <w:szCs w:val="20"/>
              </w:rPr>
            </w:pPr>
            <w:r w:rsidRPr="00F6440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A62B3" w:rsidRPr="00F64406" w:rsidRDefault="009A62B3" w:rsidP="00BA64A0">
            <w:pPr>
              <w:rPr>
                <w:b/>
                <w:sz w:val="20"/>
                <w:szCs w:val="20"/>
              </w:rPr>
            </w:pPr>
            <w:r w:rsidRPr="00F64406">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r w:rsidRPr="00F64406">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r w:rsidRPr="00F6440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F64406" w:rsidRDefault="009A62B3" w:rsidP="00BA64A0">
            <w:pPr>
              <w:jc w:val="center"/>
              <w:rPr>
                <w:b/>
                <w:sz w:val="20"/>
                <w:szCs w:val="20"/>
              </w:rPr>
            </w:pPr>
            <w:r w:rsidRPr="00F64406">
              <w:rPr>
                <w:b/>
                <w:sz w:val="20"/>
                <w:szCs w:val="20"/>
              </w:rPr>
              <w:t>1</w:t>
            </w:r>
          </w:p>
        </w:tc>
      </w:tr>
      <w:tr w:rsidR="009A62B3" w:rsidRPr="00F6440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64406" w:rsidRDefault="009A62B3" w:rsidP="00BA64A0">
            <w:pPr>
              <w:jc w:val="center"/>
              <w:rPr>
                <w:sz w:val="20"/>
                <w:szCs w:val="20"/>
              </w:rPr>
            </w:pPr>
            <w:r w:rsidRPr="00F6440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4763D8" w:rsidRDefault="009A62B3" w:rsidP="00BA64A0">
            <w:pPr>
              <w:rPr>
                <w:sz w:val="20"/>
                <w:szCs w:val="20"/>
              </w:rPr>
            </w:pPr>
            <w:r w:rsidRPr="004763D8">
              <w:rPr>
                <w:sz w:val="20"/>
                <w:szCs w:val="20"/>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4406" w:rsidRDefault="009A62B3" w:rsidP="00BA64A0">
            <w:pPr>
              <w:jc w:val="center"/>
              <w:rPr>
                <w:b/>
                <w:sz w:val="20"/>
                <w:szCs w:val="20"/>
              </w:rPr>
            </w:pPr>
            <w:r>
              <w:rPr>
                <w:b/>
                <w:sz w:val="20"/>
                <w:szCs w:val="20"/>
              </w:rPr>
              <w:t>X</w:t>
            </w:r>
          </w:p>
        </w:tc>
      </w:tr>
      <w:tr w:rsidR="009A62B3" w:rsidRPr="00F6440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64406" w:rsidRDefault="009A62B3" w:rsidP="00BA64A0">
            <w:pPr>
              <w:jc w:val="center"/>
              <w:rPr>
                <w:sz w:val="20"/>
                <w:szCs w:val="20"/>
              </w:rPr>
            </w:pPr>
            <w:r w:rsidRPr="00F6440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4763D8" w:rsidRDefault="009A62B3" w:rsidP="00BA64A0">
            <w:pPr>
              <w:rPr>
                <w:sz w:val="20"/>
                <w:szCs w:val="20"/>
              </w:rPr>
            </w:pPr>
            <w:r w:rsidRPr="004763D8">
              <w:rPr>
                <w:sz w:val="20"/>
                <w:szCs w:val="20"/>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4406" w:rsidRDefault="009A62B3" w:rsidP="00BA64A0">
            <w:pPr>
              <w:jc w:val="center"/>
              <w:rPr>
                <w:b/>
                <w:sz w:val="20"/>
                <w:szCs w:val="20"/>
              </w:rPr>
            </w:pPr>
            <w:r>
              <w:rPr>
                <w:b/>
                <w:sz w:val="20"/>
                <w:szCs w:val="20"/>
              </w:rPr>
              <w:t>X</w:t>
            </w:r>
          </w:p>
        </w:tc>
      </w:tr>
      <w:tr w:rsidR="009A62B3" w:rsidRPr="00F6440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64406" w:rsidRDefault="009A62B3" w:rsidP="00BA64A0">
            <w:pPr>
              <w:jc w:val="center"/>
              <w:rPr>
                <w:sz w:val="20"/>
                <w:szCs w:val="20"/>
              </w:rPr>
            </w:pPr>
            <w:r w:rsidRPr="00F6440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4763D8" w:rsidRDefault="009A62B3" w:rsidP="00BA64A0">
            <w:pPr>
              <w:rPr>
                <w:sz w:val="20"/>
                <w:szCs w:val="20"/>
              </w:rPr>
            </w:pPr>
            <w:r w:rsidRPr="004763D8">
              <w:rPr>
                <w:sz w:val="20"/>
                <w:szCs w:val="20"/>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4406" w:rsidRDefault="009A62B3" w:rsidP="00BA64A0">
            <w:pPr>
              <w:jc w:val="center"/>
              <w:rPr>
                <w:b/>
                <w:sz w:val="20"/>
                <w:szCs w:val="20"/>
              </w:rPr>
            </w:pPr>
            <w:r>
              <w:rPr>
                <w:b/>
                <w:sz w:val="20"/>
                <w:szCs w:val="20"/>
              </w:rPr>
              <w:t>X</w:t>
            </w:r>
          </w:p>
        </w:tc>
      </w:tr>
      <w:tr w:rsidR="009A62B3" w:rsidRPr="00F6440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64406" w:rsidRDefault="009A62B3" w:rsidP="00BA64A0">
            <w:pPr>
              <w:jc w:val="center"/>
              <w:rPr>
                <w:sz w:val="20"/>
                <w:szCs w:val="20"/>
              </w:rPr>
            </w:pPr>
            <w:r w:rsidRPr="00F6440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4763D8" w:rsidRDefault="009A62B3" w:rsidP="00BA64A0">
            <w:pPr>
              <w:rPr>
                <w:sz w:val="20"/>
                <w:szCs w:val="20"/>
              </w:rPr>
            </w:pPr>
            <w:r w:rsidRPr="004763D8">
              <w:rPr>
                <w:sz w:val="20"/>
                <w:szCs w:val="20"/>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4406" w:rsidRDefault="009A62B3" w:rsidP="00BA64A0">
            <w:pPr>
              <w:jc w:val="center"/>
              <w:rPr>
                <w:b/>
                <w:sz w:val="20"/>
                <w:szCs w:val="20"/>
              </w:rPr>
            </w:pPr>
            <w:r>
              <w:rPr>
                <w:b/>
                <w:sz w:val="20"/>
                <w:szCs w:val="20"/>
              </w:rPr>
              <w:t>X</w:t>
            </w:r>
          </w:p>
        </w:tc>
      </w:tr>
      <w:tr w:rsidR="009A62B3" w:rsidRPr="00F6440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64406" w:rsidRDefault="009A62B3" w:rsidP="00BA64A0">
            <w:pPr>
              <w:jc w:val="center"/>
              <w:rPr>
                <w:sz w:val="20"/>
                <w:szCs w:val="20"/>
              </w:rPr>
            </w:pPr>
            <w:r w:rsidRPr="00F6440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4763D8" w:rsidRDefault="009A62B3" w:rsidP="00BA64A0">
            <w:pPr>
              <w:rPr>
                <w:rFonts w:ascii="TimesNewRoman" w:hAnsi="TimesNewRoman" w:cs="TimesNewRoman"/>
                <w:sz w:val="20"/>
                <w:szCs w:val="20"/>
              </w:rPr>
            </w:pPr>
            <w:r w:rsidRPr="004763D8">
              <w:rPr>
                <w:sz w:val="20"/>
                <w:szCs w:val="20"/>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4406" w:rsidRDefault="009A62B3" w:rsidP="00BA64A0">
            <w:pPr>
              <w:jc w:val="center"/>
              <w:rPr>
                <w:b/>
                <w:sz w:val="20"/>
                <w:szCs w:val="20"/>
              </w:rPr>
            </w:pPr>
            <w:r>
              <w:rPr>
                <w:b/>
                <w:sz w:val="20"/>
                <w:szCs w:val="20"/>
              </w:rPr>
              <w:t>X</w:t>
            </w:r>
          </w:p>
        </w:tc>
      </w:tr>
      <w:tr w:rsidR="009A62B3" w:rsidRPr="00F6440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64406" w:rsidRDefault="009A62B3" w:rsidP="00BA64A0">
            <w:pPr>
              <w:jc w:val="center"/>
              <w:rPr>
                <w:sz w:val="20"/>
                <w:szCs w:val="20"/>
              </w:rPr>
            </w:pPr>
            <w:r w:rsidRPr="00F6440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4763D8" w:rsidRDefault="009A62B3" w:rsidP="00BA64A0">
            <w:pPr>
              <w:rPr>
                <w:rFonts w:ascii="TimesNewRoman" w:hAnsi="TimesNewRoman" w:cs="TimesNewRoman"/>
                <w:sz w:val="20"/>
                <w:szCs w:val="20"/>
              </w:rPr>
            </w:pPr>
            <w:r w:rsidRPr="004763D8">
              <w:rPr>
                <w:sz w:val="20"/>
                <w:szCs w:val="20"/>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4406" w:rsidRDefault="009A62B3" w:rsidP="00BA64A0">
            <w:pPr>
              <w:jc w:val="center"/>
              <w:rPr>
                <w:b/>
                <w:sz w:val="20"/>
                <w:szCs w:val="20"/>
              </w:rPr>
            </w:pPr>
            <w:r>
              <w:rPr>
                <w:b/>
                <w:sz w:val="20"/>
                <w:szCs w:val="20"/>
              </w:rPr>
              <w:t>X</w:t>
            </w:r>
          </w:p>
        </w:tc>
      </w:tr>
      <w:tr w:rsidR="009A62B3" w:rsidRPr="00F6440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64406" w:rsidRDefault="009A62B3" w:rsidP="00BA64A0">
            <w:pPr>
              <w:jc w:val="center"/>
              <w:rPr>
                <w:sz w:val="20"/>
                <w:szCs w:val="20"/>
              </w:rPr>
            </w:pPr>
            <w:r w:rsidRPr="00F6440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4763D8" w:rsidRDefault="009A62B3" w:rsidP="00BA64A0">
            <w:pPr>
              <w:rPr>
                <w:rFonts w:ascii="TimesNewRoman" w:hAnsi="TimesNewRoman" w:cs="TimesNewRoman"/>
                <w:sz w:val="20"/>
                <w:szCs w:val="20"/>
              </w:rPr>
            </w:pPr>
            <w:r w:rsidRPr="004763D8">
              <w:rPr>
                <w:sz w:val="20"/>
                <w:szCs w:val="20"/>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4406" w:rsidRDefault="009A62B3" w:rsidP="00BA64A0">
            <w:pPr>
              <w:jc w:val="center"/>
              <w:rPr>
                <w:b/>
                <w:sz w:val="20"/>
                <w:szCs w:val="20"/>
              </w:rPr>
            </w:pPr>
          </w:p>
        </w:tc>
      </w:tr>
      <w:tr w:rsidR="009A62B3" w:rsidRPr="00F6440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64406" w:rsidRDefault="009A62B3" w:rsidP="00BA64A0">
            <w:pPr>
              <w:jc w:val="center"/>
              <w:rPr>
                <w:sz w:val="20"/>
                <w:szCs w:val="20"/>
              </w:rPr>
            </w:pPr>
            <w:r w:rsidRPr="00F6440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4763D8" w:rsidRDefault="009A62B3" w:rsidP="00BA64A0">
            <w:pPr>
              <w:rPr>
                <w:sz w:val="20"/>
                <w:szCs w:val="20"/>
              </w:rPr>
            </w:pPr>
            <w:r w:rsidRPr="004763D8">
              <w:rPr>
                <w:sz w:val="20"/>
                <w:szCs w:val="20"/>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4406" w:rsidRDefault="009A62B3" w:rsidP="00BA64A0">
            <w:pPr>
              <w:jc w:val="center"/>
              <w:rPr>
                <w:b/>
                <w:sz w:val="20"/>
                <w:szCs w:val="20"/>
              </w:rPr>
            </w:pPr>
          </w:p>
        </w:tc>
      </w:tr>
      <w:tr w:rsidR="009A62B3" w:rsidRPr="00F6440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64406" w:rsidRDefault="009A62B3" w:rsidP="00BA64A0">
            <w:pPr>
              <w:jc w:val="center"/>
              <w:rPr>
                <w:sz w:val="20"/>
                <w:szCs w:val="20"/>
              </w:rPr>
            </w:pPr>
            <w:r w:rsidRPr="00F6440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4763D8" w:rsidRDefault="009A62B3" w:rsidP="00BA64A0">
            <w:pPr>
              <w:rPr>
                <w:sz w:val="20"/>
                <w:szCs w:val="20"/>
              </w:rPr>
            </w:pPr>
            <w:r w:rsidRPr="004763D8">
              <w:rPr>
                <w:sz w:val="20"/>
                <w:szCs w:val="20"/>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4406" w:rsidRDefault="009A62B3" w:rsidP="00BA64A0">
            <w:pPr>
              <w:jc w:val="center"/>
              <w:rPr>
                <w:b/>
                <w:sz w:val="20"/>
                <w:szCs w:val="20"/>
              </w:rPr>
            </w:pPr>
            <w:r>
              <w:rPr>
                <w:b/>
                <w:sz w:val="20"/>
                <w:szCs w:val="20"/>
              </w:rPr>
              <w:t>X</w:t>
            </w:r>
          </w:p>
        </w:tc>
      </w:tr>
      <w:tr w:rsidR="009A62B3" w:rsidRPr="00F6440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64406" w:rsidRDefault="009A62B3" w:rsidP="00BA64A0">
            <w:pPr>
              <w:jc w:val="center"/>
              <w:rPr>
                <w:sz w:val="20"/>
                <w:szCs w:val="20"/>
              </w:rPr>
            </w:pPr>
            <w:r w:rsidRPr="00F6440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4763D8" w:rsidRDefault="009A62B3" w:rsidP="00BA64A0">
            <w:pPr>
              <w:rPr>
                <w:sz w:val="20"/>
                <w:szCs w:val="20"/>
              </w:rPr>
            </w:pPr>
            <w:r w:rsidRPr="004763D8">
              <w:rPr>
                <w:sz w:val="20"/>
                <w:szCs w:val="20"/>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4406" w:rsidRDefault="009A62B3" w:rsidP="00BA64A0">
            <w:pPr>
              <w:jc w:val="center"/>
              <w:rPr>
                <w:b/>
                <w:sz w:val="20"/>
                <w:szCs w:val="20"/>
              </w:rPr>
            </w:pPr>
            <w:r>
              <w:rPr>
                <w:b/>
                <w:sz w:val="20"/>
                <w:szCs w:val="20"/>
              </w:rPr>
              <w:t>X</w:t>
            </w:r>
          </w:p>
        </w:tc>
      </w:tr>
      <w:tr w:rsidR="009A62B3" w:rsidRPr="00F6440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64406" w:rsidRDefault="009A62B3" w:rsidP="00BA64A0">
            <w:pPr>
              <w:jc w:val="center"/>
              <w:rPr>
                <w:sz w:val="20"/>
                <w:szCs w:val="20"/>
              </w:rPr>
            </w:pPr>
            <w:r w:rsidRPr="00F6440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4763D8" w:rsidRDefault="009A62B3" w:rsidP="00BA64A0">
            <w:pPr>
              <w:rPr>
                <w:sz w:val="20"/>
                <w:szCs w:val="20"/>
              </w:rPr>
            </w:pPr>
            <w:r w:rsidRPr="004763D8">
              <w:rPr>
                <w:sz w:val="20"/>
                <w:szCs w:val="20"/>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4406" w:rsidRDefault="009A62B3" w:rsidP="00BA64A0">
            <w:pPr>
              <w:jc w:val="center"/>
              <w:rPr>
                <w:b/>
                <w:sz w:val="20"/>
                <w:szCs w:val="20"/>
              </w:rPr>
            </w:pPr>
            <w:r>
              <w:rPr>
                <w:b/>
                <w:sz w:val="20"/>
                <w:szCs w:val="20"/>
              </w:rPr>
              <w:t>X</w:t>
            </w:r>
          </w:p>
        </w:tc>
      </w:tr>
      <w:tr w:rsidR="009A62B3" w:rsidRPr="00F6440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64406" w:rsidRDefault="009A62B3" w:rsidP="00BA64A0">
            <w:pPr>
              <w:jc w:val="center"/>
              <w:rPr>
                <w:sz w:val="20"/>
                <w:szCs w:val="20"/>
              </w:rPr>
            </w:pPr>
            <w:r w:rsidRPr="00F6440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4763D8" w:rsidRDefault="009A62B3" w:rsidP="00BA64A0">
            <w:pPr>
              <w:rPr>
                <w:sz w:val="20"/>
                <w:szCs w:val="20"/>
              </w:rPr>
            </w:pPr>
            <w:r w:rsidRPr="004763D8">
              <w:rPr>
                <w:sz w:val="20"/>
                <w:szCs w:val="20"/>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4406" w:rsidRDefault="009A62B3" w:rsidP="00BA64A0">
            <w:pPr>
              <w:jc w:val="center"/>
              <w:rPr>
                <w:b/>
                <w:sz w:val="20"/>
                <w:szCs w:val="20"/>
              </w:rPr>
            </w:pPr>
            <w:r>
              <w:rPr>
                <w:b/>
                <w:sz w:val="20"/>
                <w:szCs w:val="20"/>
              </w:rPr>
              <w:t>X</w:t>
            </w:r>
          </w:p>
        </w:tc>
      </w:tr>
      <w:tr w:rsidR="009A62B3" w:rsidRPr="00F6440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64406" w:rsidRDefault="009A62B3" w:rsidP="00BA64A0">
            <w:pPr>
              <w:jc w:val="center"/>
              <w:rPr>
                <w:sz w:val="20"/>
                <w:szCs w:val="20"/>
              </w:rPr>
            </w:pPr>
            <w:r w:rsidRPr="00F6440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4763D8" w:rsidRDefault="009A62B3" w:rsidP="00BA64A0">
            <w:pPr>
              <w:rPr>
                <w:sz w:val="20"/>
                <w:szCs w:val="20"/>
              </w:rPr>
            </w:pPr>
            <w:r w:rsidRPr="004763D8">
              <w:rPr>
                <w:sz w:val="20"/>
                <w:szCs w:val="20"/>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4406" w:rsidRDefault="009A62B3" w:rsidP="00BA64A0">
            <w:pPr>
              <w:jc w:val="center"/>
              <w:rPr>
                <w:b/>
                <w:sz w:val="20"/>
                <w:szCs w:val="20"/>
              </w:rPr>
            </w:pPr>
            <w:r>
              <w:rPr>
                <w:b/>
                <w:sz w:val="20"/>
                <w:szCs w:val="20"/>
              </w:rPr>
              <w:t>X</w:t>
            </w:r>
          </w:p>
        </w:tc>
      </w:tr>
      <w:tr w:rsidR="009A62B3" w:rsidRPr="00F6440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64406" w:rsidRDefault="009A62B3" w:rsidP="00BA64A0">
            <w:pPr>
              <w:jc w:val="center"/>
              <w:rPr>
                <w:sz w:val="20"/>
                <w:szCs w:val="20"/>
              </w:rPr>
            </w:pPr>
            <w:r>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4763D8" w:rsidRDefault="009A62B3" w:rsidP="00BA64A0">
            <w:pPr>
              <w:rPr>
                <w:sz w:val="20"/>
                <w:szCs w:val="20"/>
              </w:rPr>
            </w:pPr>
            <w:r w:rsidRPr="004763D8">
              <w:rPr>
                <w:sz w:val="20"/>
                <w:szCs w:val="20"/>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4406" w:rsidRDefault="009A62B3" w:rsidP="00BA64A0">
            <w:pPr>
              <w:jc w:val="center"/>
              <w:rPr>
                <w:b/>
                <w:sz w:val="20"/>
                <w:szCs w:val="20"/>
              </w:rPr>
            </w:pPr>
            <w:r>
              <w:rPr>
                <w:b/>
                <w:sz w:val="20"/>
                <w:szCs w:val="20"/>
              </w:rPr>
              <w:t>X</w:t>
            </w:r>
          </w:p>
        </w:tc>
      </w:tr>
      <w:tr w:rsidR="009A62B3" w:rsidRPr="00F6440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64406" w:rsidRDefault="009A62B3" w:rsidP="00BA64A0">
            <w:pPr>
              <w:jc w:val="center"/>
              <w:rPr>
                <w:sz w:val="20"/>
                <w:szCs w:val="20"/>
              </w:rPr>
            </w:pPr>
            <w:r>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4763D8" w:rsidRDefault="009A62B3" w:rsidP="00BA64A0">
            <w:pPr>
              <w:rPr>
                <w:sz w:val="20"/>
                <w:szCs w:val="20"/>
              </w:rPr>
            </w:pPr>
            <w:r w:rsidRPr="004763D8">
              <w:rPr>
                <w:sz w:val="20"/>
                <w:szCs w:val="20"/>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4406" w:rsidRDefault="009A62B3" w:rsidP="00BA64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4406" w:rsidRDefault="009A62B3" w:rsidP="00BA64A0">
            <w:pPr>
              <w:jc w:val="center"/>
              <w:rPr>
                <w:b/>
                <w:sz w:val="20"/>
                <w:szCs w:val="20"/>
              </w:rPr>
            </w:pPr>
            <w:r>
              <w:rPr>
                <w:b/>
                <w:sz w:val="20"/>
                <w:szCs w:val="20"/>
              </w:rPr>
              <w:t>X</w:t>
            </w:r>
          </w:p>
        </w:tc>
      </w:tr>
      <w:tr w:rsidR="009A62B3" w:rsidRPr="00F64406"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F64406" w:rsidRDefault="009A62B3" w:rsidP="00BA64A0">
            <w:pPr>
              <w:jc w:val="both"/>
              <w:rPr>
                <w:sz w:val="20"/>
                <w:szCs w:val="20"/>
              </w:rPr>
            </w:pPr>
            <w:r w:rsidRPr="00F64406">
              <w:rPr>
                <w:b/>
                <w:sz w:val="20"/>
                <w:szCs w:val="20"/>
              </w:rPr>
              <w:t>1</w:t>
            </w:r>
            <w:r w:rsidRPr="00F64406">
              <w:rPr>
                <w:sz w:val="20"/>
                <w:szCs w:val="20"/>
              </w:rPr>
              <w:t xml:space="preserve">:Hiç Katkısı Yok. </w:t>
            </w:r>
            <w:r w:rsidRPr="00F64406">
              <w:rPr>
                <w:b/>
                <w:sz w:val="20"/>
                <w:szCs w:val="20"/>
              </w:rPr>
              <w:t>2</w:t>
            </w:r>
            <w:r w:rsidRPr="00F64406">
              <w:rPr>
                <w:sz w:val="20"/>
                <w:szCs w:val="20"/>
              </w:rPr>
              <w:t xml:space="preserve">:Kısmen Katkısı Var. </w:t>
            </w:r>
            <w:r w:rsidRPr="00F64406">
              <w:rPr>
                <w:b/>
                <w:sz w:val="20"/>
                <w:szCs w:val="20"/>
              </w:rPr>
              <w:t>3</w:t>
            </w:r>
            <w:r w:rsidRPr="00F64406">
              <w:rPr>
                <w:sz w:val="20"/>
                <w:szCs w:val="20"/>
              </w:rPr>
              <w:t>:Tam Katkısı Var.</w:t>
            </w:r>
          </w:p>
        </w:tc>
      </w:tr>
    </w:tbl>
    <w:p w:rsidR="009A62B3" w:rsidRPr="00F64406" w:rsidRDefault="009A62B3" w:rsidP="009A62B3">
      <w:pPr>
        <w:rPr>
          <w:sz w:val="20"/>
          <w:szCs w:val="20"/>
        </w:rPr>
      </w:pPr>
    </w:p>
    <w:p w:rsidR="009A62B3" w:rsidRPr="00F64406" w:rsidRDefault="009A62B3" w:rsidP="009A62B3">
      <w:pPr>
        <w:spacing w:line="360" w:lineRule="auto"/>
        <w:rPr>
          <w:sz w:val="20"/>
          <w:szCs w:val="20"/>
        </w:rPr>
      </w:pPr>
      <w:r w:rsidRPr="00F64406">
        <w:rPr>
          <w:b/>
          <w:sz w:val="20"/>
          <w:szCs w:val="20"/>
        </w:rPr>
        <w:t>Dersin Öğretim Üyesi:</w:t>
      </w:r>
      <w:r w:rsidRPr="00F64406">
        <w:rPr>
          <w:sz w:val="20"/>
          <w:szCs w:val="20"/>
        </w:rPr>
        <w:t xml:space="preserve">   </w:t>
      </w:r>
      <w:r>
        <w:rPr>
          <w:sz w:val="20"/>
          <w:szCs w:val="20"/>
        </w:rPr>
        <w:t>Doç. Dr. Pınar GİRMEN</w:t>
      </w:r>
    </w:p>
    <w:p w:rsidR="009A62B3" w:rsidRDefault="009A62B3" w:rsidP="009A62B3">
      <w:pPr>
        <w:tabs>
          <w:tab w:val="left" w:pos="7800"/>
        </w:tabs>
        <w:rPr>
          <w:b/>
          <w:sz w:val="20"/>
          <w:szCs w:val="20"/>
        </w:rPr>
      </w:pPr>
      <w:r w:rsidRPr="00F64406">
        <w:rPr>
          <w:b/>
          <w:sz w:val="20"/>
          <w:szCs w:val="20"/>
        </w:rPr>
        <w:t>İmza</w:t>
      </w:r>
      <w:r w:rsidRPr="00F64406">
        <w:rPr>
          <w:sz w:val="20"/>
          <w:szCs w:val="20"/>
        </w:rPr>
        <w:t xml:space="preserve">: </w:t>
      </w:r>
      <w:r w:rsidRPr="00F64406">
        <w:rPr>
          <w:sz w:val="20"/>
          <w:szCs w:val="20"/>
        </w:rPr>
        <w:tab/>
        <w:t xml:space="preserve"> </w:t>
      </w:r>
      <w:r w:rsidRPr="00F64406">
        <w:rPr>
          <w:b/>
          <w:sz w:val="20"/>
          <w:szCs w:val="20"/>
        </w:rPr>
        <w:tab/>
      </w:r>
      <w:r w:rsidRPr="00F64406">
        <w:rPr>
          <w:b/>
          <w:sz w:val="20"/>
          <w:szCs w:val="20"/>
        </w:rPr>
        <w:tab/>
      </w:r>
      <w:r w:rsidRPr="00F64406">
        <w:rPr>
          <w:b/>
          <w:sz w:val="20"/>
          <w:szCs w:val="20"/>
        </w:rPr>
        <w:tab/>
      </w:r>
      <w:r w:rsidRPr="00F64406">
        <w:rPr>
          <w:b/>
          <w:sz w:val="20"/>
          <w:szCs w:val="20"/>
        </w:rPr>
        <w:tab/>
      </w:r>
      <w:r w:rsidRPr="00F64406">
        <w:rPr>
          <w:b/>
          <w:sz w:val="20"/>
          <w:szCs w:val="20"/>
        </w:rPr>
        <w:tab/>
      </w:r>
      <w:r w:rsidRPr="00F64406">
        <w:rPr>
          <w:b/>
          <w:sz w:val="20"/>
          <w:szCs w:val="20"/>
        </w:rPr>
        <w:tab/>
      </w:r>
      <w:r w:rsidRPr="00F64406">
        <w:rPr>
          <w:b/>
          <w:sz w:val="20"/>
          <w:szCs w:val="20"/>
        </w:rPr>
        <w:tab/>
      </w:r>
      <w:r w:rsidRPr="00F64406">
        <w:rPr>
          <w:b/>
          <w:sz w:val="20"/>
          <w:szCs w:val="20"/>
        </w:rPr>
        <w:tab/>
        <w:t>Tarih:</w:t>
      </w:r>
    </w:p>
    <w:p w:rsidR="009A62B3" w:rsidRDefault="009A62B3" w:rsidP="009A62B3">
      <w:pPr>
        <w:tabs>
          <w:tab w:val="left" w:pos="7800"/>
        </w:tabs>
        <w:rPr>
          <w:b/>
          <w:sz w:val="20"/>
          <w:szCs w:val="20"/>
        </w:rPr>
      </w:pPr>
    </w:p>
    <w:p w:rsidR="009A62B3" w:rsidRDefault="009A62B3" w:rsidP="009A62B3">
      <w:pPr>
        <w:tabs>
          <w:tab w:val="left" w:pos="7800"/>
        </w:tabs>
        <w:rPr>
          <w:b/>
          <w:sz w:val="20"/>
          <w:szCs w:val="20"/>
        </w:rPr>
      </w:pPr>
    </w:p>
    <w:p w:rsidR="009A62B3" w:rsidRDefault="009A62B3" w:rsidP="009A62B3">
      <w:pPr>
        <w:tabs>
          <w:tab w:val="left" w:pos="7800"/>
        </w:tabs>
        <w:rPr>
          <w:b/>
          <w:sz w:val="20"/>
          <w:szCs w:val="20"/>
        </w:rPr>
      </w:pPr>
    </w:p>
    <w:p w:rsidR="009A62B3" w:rsidRDefault="009A62B3" w:rsidP="009A62B3">
      <w:pPr>
        <w:tabs>
          <w:tab w:val="left" w:pos="7800"/>
        </w:tabs>
        <w:rPr>
          <w:b/>
          <w:sz w:val="20"/>
          <w:szCs w:val="20"/>
        </w:rPr>
      </w:pPr>
    </w:p>
    <w:p w:rsidR="009A62B3" w:rsidRDefault="009A62B3" w:rsidP="009A62B3">
      <w:pPr>
        <w:tabs>
          <w:tab w:val="left" w:pos="7800"/>
        </w:tabs>
        <w:rPr>
          <w:b/>
          <w:sz w:val="20"/>
          <w:szCs w:val="20"/>
        </w:rPr>
      </w:pPr>
    </w:p>
    <w:p w:rsidR="009A62B3" w:rsidRDefault="009A62B3" w:rsidP="009A62B3">
      <w:pPr>
        <w:tabs>
          <w:tab w:val="left" w:pos="7800"/>
        </w:tabs>
        <w:rPr>
          <w:b/>
          <w:sz w:val="20"/>
          <w:szCs w:val="20"/>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126" name="Resim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8D59C7" w:rsidTr="00BA64A0">
        <w:tc>
          <w:tcPr>
            <w:tcW w:w="1167" w:type="dxa"/>
            <w:vAlign w:val="center"/>
          </w:tcPr>
          <w:p w:rsidR="009A62B3" w:rsidRPr="008D59C7" w:rsidRDefault="009A62B3" w:rsidP="00BA64A0">
            <w:pPr>
              <w:outlineLvl w:val="0"/>
              <w:rPr>
                <w:b/>
                <w:sz w:val="22"/>
                <w:szCs w:val="22"/>
              </w:rPr>
            </w:pPr>
            <w:r w:rsidRPr="008D59C7">
              <w:rPr>
                <w:b/>
                <w:sz w:val="22"/>
                <w:szCs w:val="22"/>
              </w:rPr>
              <w:t>DÖNEM</w:t>
            </w:r>
          </w:p>
        </w:tc>
        <w:tc>
          <w:tcPr>
            <w:tcW w:w="1527" w:type="dxa"/>
            <w:vAlign w:val="center"/>
          </w:tcPr>
          <w:p w:rsidR="009A62B3" w:rsidRPr="008D59C7" w:rsidRDefault="009A62B3" w:rsidP="00BA64A0">
            <w:pPr>
              <w:outlineLvl w:val="0"/>
              <w:rPr>
                <w:sz w:val="22"/>
                <w:szCs w:val="22"/>
              </w:rPr>
            </w:pPr>
            <w:r w:rsidRPr="008D59C7">
              <w:rPr>
                <w:sz w:val="22"/>
                <w:szCs w:val="22"/>
              </w:rPr>
              <w:t xml:space="preserve"> </w:t>
            </w:r>
            <w:r>
              <w:rPr>
                <w:sz w:val="22"/>
                <w:szCs w:val="22"/>
              </w:rPr>
              <w:t>Güz</w:t>
            </w:r>
          </w:p>
        </w:tc>
      </w:tr>
    </w:tbl>
    <w:p w:rsidR="009A62B3" w:rsidRPr="008D59C7" w:rsidRDefault="009A62B3" w:rsidP="009A62B3">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9A62B3" w:rsidRPr="008D59C7" w:rsidTr="00BA64A0">
        <w:tc>
          <w:tcPr>
            <w:tcW w:w="2093" w:type="dxa"/>
            <w:vAlign w:val="center"/>
          </w:tcPr>
          <w:p w:rsidR="009A62B3" w:rsidRPr="008D59C7" w:rsidRDefault="009A62B3" w:rsidP="00BA64A0">
            <w:pPr>
              <w:jc w:val="center"/>
              <w:outlineLvl w:val="0"/>
              <w:rPr>
                <w:b/>
                <w:sz w:val="22"/>
                <w:szCs w:val="22"/>
              </w:rPr>
            </w:pPr>
            <w:r w:rsidRPr="008D59C7">
              <w:rPr>
                <w:b/>
                <w:sz w:val="22"/>
                <w:szCs w:val="22"/>
              </w:rPr>
              <w:t>DERSİN KODU</w:t>
            </w:r>
          </w:p>
        </w:tc>
        <w:tc>
          <w:tcPr>
            <w:tcW w:w="2126" w:type="dxa"/>
            <w:vAlign w:val="center"/>
          </w:tcPr>
          <w:p w:rsidR="009A62B3" w:rsidRPr="008D59C7" w:rsidRDefault="009A62B3" w:rsidP="00BA64A0">
            <w:pPr>
              <w:outlineLvl w:val="0"/>
              <w:rPr>
                <w:sz w:val="22"/>
                <w:szCs w:val="22"/>
              </w:rPr>
            </w:pPr>
            <w:r>
              <w:rPr>
                <w:sz w:val="22"/>
                <w:szCs w:val="22"/>
              </w:rPr>
              <w:t>171211110</w:t>
            </w:r>
          </w:p>
        </w:tc>
        <w:tc>
          <w:tcPr>
            <w:tcW w:w="2268" w:type="dxa"/>
            <w:vAlign w:val="center"/>
          </w:tcPr>
          <w:p w:rsidR="009A62B3" w:rsidRPr="008D59C7" w:rsidRDefault="009A62B3" w:rsidP="00BA64A0">
            <w:pPr>
              <w:outlineLvl w:val="0"/>
              <w:rPr>
                <w:sz w:val="22"/>
                <w:szCs w:val="22"/>
              </w:rPr>
            </w:pPr>
            <w:r w:rsidRPr="008D59C7">
              <w:rPr>
                <w:b/>
                <w:sz w:val="22"/>
                <w:szCs w:val="22"/>
              </w:rPr>
              <w:t>DERSİN ADI</w:t>
            </w:r>
          </w:p>
        </w:tc>
        <w:tc>
          <w:tcPr>
            <w:tcW w:w="3686" w:type="dxa"/>
            <w:vAlign w:val="center"/>
          </w:tcPr>
          <w:p w:rsidR="009A62B3" w:rsidRPr="008D59C7" w:rsidRDefault="009A62B3" w:rsidP="00BA64A0">
            <w:pPr>
              <w:outlineLvl w:val="0"/>
              <w:rPr>
                <w:b/>
                <w:sz w:val="22"/>
                <w:szCs w:val="22"/>
              </w:rPr>
            </w:pPr>
            <w:r>
              <w:rPr>
                <w:sz w:val="22"/>
                <w:szCs w:val="22"/>
              </w:rPr>
              <w:t>Atatürk İlkeleri ve İnkılap Tarihi I</w:t>
            </w:r>
          </w:p>
        </w:tc>
      </w:tr>
    </w:tbl>
    <w:p w:rsidR="009A62B3" w:rsidRPr="008D59C7" w:rsidRDefault="009A62B3" w:rsidP="009A62B3">
      <w:pPr>
        <w:outlineLvl w:val="0"/>
        <w:rPr>
          <w:sz w:val="22"/>
          <w:szCs w:val="22"/>
        </w:rPr>
      </w:pPr>
      <w:r w:rsidRPr="008D59C7">
        <w:rPr>
          <w:b/>
          <w:sz w:val="22"/>
          <w:szCs w:val="22"/>
        </w:rPr>
        <w:t xml:space="preserve">                                                   </w:t>
      </w:r>
      <w:r w:rsidRPr="008D59C7">
        <w:rPr>
          <w:b/>
          <w:sz w:val="22"/>
          <w:szCs w:val="22"/>
        </w:rPr>
        <w:tab/>
      </w:r>
      <w:r w:rsidRPr="008D59C7">
        <w:rPr>
          <w:b/>
          <w:sz w:val="22"/>
          <w:szCs w:val="22"/>
        </w:rPr>
        <w:tab/>
      </w:r>
      <w:r w:rsidRPr="008D59C7">
        <w:rPr>
          <w:b/>
          <w:sz w:val="22"/>
          <w:szCs w:val="22"/>
        </w:rPr>
        <w:tab/>
      </w:r>
      <w:r w:rsidRPr="008D59C7">
        <w:rPr>
          <w:b/>
          <w:sz w:val="22"/>
          <w:szCs w:val="22"/>
        </w:rPr>
        <w:tab/>
      </w:r>
      <w:r w:rsidRPr="008D59C7">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4"/>
        <w:gridCol w:w="831"/>
        <w:gridCol w:w="1244"/>
        <w:gridCol w:w="357"/>
        <w:gridCol w:w="748"/>
        <w:gridCol w:w="415"/>
        <w:gridCol w:w="553"/>
        <w:gridCol w:w="548"/>
        <w:gridCol w:w="147"/>
        <w:gridCol w:w="692"/>
        <w:gridCol w:w="1654"/>
        <w:gridCol w:w="141"/>
        <w:gridCol w:w="1385"/>
      </w:tblGrid>
      <w:tr w:rsidR="009A62B3" w:rsidRPr="008D59C7" w:rsidTr="00BA64A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9A62B3" w:rsidRPr="008D59C7" w:rsidRDefault="009A62B3" w:rsidP="00BA64A0">
            <w:pPr>
              <w:rPr>
                <w:b/>
                <w:sz w:val="22"/>
                <w:szCs w:val="22"/>
              </w:rPr>
            </w:pPr>
            <w:r w:rsidRPr="008D59C7">
              <w:rPr>
                <w:b/>
                <w:sz w:val="22"/>
                <w:szCs w:val="22"/>
              </w:rPr>
              <w:t>YARIYIL</w:t>
            </w:r>
          </w:p>
          <w:p w:rsidR="009A62B3" w:rsidRPr="008D59C7" w:rsidRDefault="009A62B3" w:rsidP="00BA64A0">
            <w:pPr>
              <w:rPr>
                <w:sz w:val="22"/>
                <w:szCs w:val="22"/>
              </w:rPr>
            </w:pPr>
          </w:p>
        </w:tc>
        <w:tc>
          <w:tcPr>
            <w:tcW w:w="1603" w:type="pct"/>
            <w:gridSpan w:val="4"/>
            <w:tcBorders>
              <w:left w:val="single" w:sz="12" w:space="0" w:color="auto"/>
              <w:bottom w:val="single" w:sz="4"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HAFTALIK DERS SAATİ</w:t>
            </w:r>
          </w:p>
        </w:tc>
        <w:tc>
          <w:tcPr>
            <w:tcW w:w="2790" w:type="pct"/>
            <w:gridSpan w:val="8"/>
            <w:tcBorders>
              <w:left w:val="single" w:sz="12" w:space="0" w:color="auto"/>
              <w:bottom w:val="single" w:sz="4" w:space="0" w:color="auto"/>
            </w:tcBorders>
            <w:vAlign w:val="center"/>
          </w:tcPr>
          <w:p w:rsidR="009A62B3" w:rsidRPr="008D59C7" w:rsidRDefault="009A62B3" w:rsidP="00BA64A0">
            <w:pPr>
              <w:jc w:val="center"/>
              <w:rPr>
                <w:b/>
                <w:sz w:val="22"/>
                <w:szCs w:val="22"/>
              </w:rPr>
            </w:pPr>
            <w:r w:rsidRPr="008D59C7">
              <w:rPr>
                <w:b/>
                <w:sz w:val="22"/>
                <w:szCs w:val="22"/>
              </w:rPr>
              <w:t>DERSİN</w:t>
            </w:r>
          </w:p>
        </w:tc>
      </w:tr>
      <w:tr w:rsidR="009A62B3" w:rsidRPr="008D59C7" w:rsidTr="00BA64A0">
        <w:trPr>
          <w:trHeight w:val="382"/>
        </w:trPr>
        <w:tc>
          <w:tcPr>
            <w:tcW w:w="607" w:type="pct"/>
            <w:vMerge/>
            <w:tcBorders>
              <w:top w:val="single" w:sz="4" w:space="0" w:color="auto"/>
              <w:left w:val="single" w:sz="12" w:space="0" w:color="auto"/>
              <w:bottom w:val="single" w:sz="4" w:space="0" w:color="auto"/>
              <w:right w:val="single" w:sz="12" w:space="0" w:color="auto"/>
            </w:tcBorders>
          </w:tcPr>
          <w:p w:rsidR="009A62B3" w:rsidRPr="008D59C7" w:rsidRDefault="009A62B3" w:rsidP="00BA64A0">
            <w:pPr>
              <w:rPr>
                <w:b/>
                <w:sz w:val="22"/>
                <w:szCs w:val="22"/>
              </w:rPr>
            </w:pPr>
          </w:p>
        </w:tc>
        <w:tc>
          <w:tcPr>
            <w:tcW w:w="419" w:type="pct"/>
            <w:tcBorders>
              <w:top w:val="single" w:sz="4" w:space="0" w:color="auto"/>
              <w:left w:val="single" w:sz="12" w:space="0" w:color="auto"/>
              <w:bottom w:val="single" w:sz="4" w:space="0" w:color="auto"/>
              <w:right w:val="single" w:sz="4" w:space="0" w:color="auto"/>
            </w:tcBorders>
            <w:vAlign w:val="center"/>
          </w:tcPr>
          <w:p w:rsidR="009A62B3" w:rsidRPr="008D59C7" w:rsidRDefault="009A62B3" w:rsidP="00BA64A0">
            <w:pPr>
              <w:jc w:val="center"/>
              <w:rPr>
                <w:b/>
                <w:sz w:val="22"/>
                <w:szCs w:val="22"/>
              </w:rPr>
            </w:pPr>
            <w:r w:rsidRPr="008D59C7">
              <w:rPr>
                <w:b/>
                <w:sz w:val="22"/>
                <w:szCs w:val="22"/>
              </w:rPr>
              <w:t>Teorik</w:t>
            </w:r>
          </w:p>
        </w:tc>
        <w:tc>
          <w:tcPr>
            <w:tcW w:w="627" w:type="pct"/>
            <w:tcBorders>
              <w:top w:val="single" w:sz="4" w:space="0" w:color="auto"/>
              <w:left w:val="single" w:sz="4" w:space="0" w:color="auto"/>
              <w:bottom w:val="single" w:sz="4" w:space="0" w:color="auto"/>
            </w:tcBorders>
            <w:vAlign w:val="center"/>
          </w:tcPr>
          <w:p w:rsidR="009A62B3" w:rsidRPr="008D59C7" w:rsidRDefault="009A62B3" w:rsidP="00BA64A0">
            <w:pPr>
              <w:jc w:val="center"/>
              <w:rPr>
                <w:b/>
                <w:sz w:val="22"/>
                <w:szCs w:val="22"/>
              </w:rPr>
            </w:pPr>
            <w:r w:rsidRPr="008D59C7">
              <w:rPr>
                <w:b/>
                <w:sz w:val="22"/>
                <w:szCs w:val="22"/>
              </w:rPr>
              <w:t>Uygulama</w:t>
            </w:r>
          </w:p>
        </w:tc>
        <w:tc>
          <w:tcPr>
            <w:tcW w:w="557" w:type="pct"/>
            <w:gridSpan w:val="2"/>
            <w:tcBorders>
              <w:top w:val="single" w:sz="4" w:space="0" w:color="auto"/>
              <w:bottom w:val="single" w:sz="4" w:space="0" w:color="auto"/>
              <w:right w:val="single" w:sz="12" w:space="0" w:color="auto"/>
            </w:tcBorders>
            <w:vAlign w:val="center"/>
          </w:tcPr>
          <w:p w:rsidR="009A62B3" w:rsidRPr="008D59C7" w:rsidRDefault="009A62B3" w:rsidP="00BA64A0">
            <w:pPr>
              <w:ind w:left="-111" w:right="-108"/>
              <w:jc w:val="center"/>
              <w:rPr>
                <w:b/>
                <w:sz w:val="22"/>
                <w:szCs w:val="22"/>
              </w:rPr>
            </w:pPr>
            <w:r w:rsidRPr="008D59C7">
              <w:rPr>
                <w:b/>
                <w:sz w:val="22"/>
                <w:szCs w:val="22"/>
              </w:rPr>
              <w:t>Laboratuar</w:t>
            </w:r>
          </w:p>
        </w:tc>
        <w:tc>
          <w:tcPr>
            <w:tcW w:w="488" w:type="pct"/>
            <w:gridSpan w:val="2"/>
            <w:tcBorders>
              <w:top w:val="single" w:sz="4" w:space="0" w:color="auto"/>
              <w:bottom w:val="single" w:sz="4" w:space="0" w:color="auto"/>
              <w:right w:val="single" w:sz="4" w:space="0" w:color="auto"/>
            </w:tcBorders>
            <w:vAlign w:val="center"/>
          </w:tcPr>
          <w:p w:rsidR="009A62B3" w:rsidRPr="008D59C7" w:rsidRDefault="009A62B3" w:rsidP="00BA64A0">
            <w:pPr>
              <w:jc w:val="center"/>
              <w:rPr>
                <w:b/>
                <w:sz w:val="22"/>
                <w:szCs w:val="22"/>
              </w:rPr>
            </w:pPr>
            <w:r w:rsidRPr="008D59C7">
              <w:rPr>
                <w:b/>
                <w:sz w:val="22"/>
                <w:szCs w:val="22"/>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9A62B3" w:rsidRPr="008D59C7" w:rsidRDefault="009A62B3" w:rsidP="00BA64A0">
            <w:pPr>
              <w:ind w:left="-111" w:right="-108"/>
              <w:jc w:val="center"/>
              <w:rPr>
                <w:b/>
                <w:sz w:val="22"/>
                <w:szCs w:val="22"/>
              </w:rPr>
            </w:pPr>
            <w:r w:rsidRPr="008D59C7">
              <w:rPr>
                <w:b/>
                <w:sz w:val="22"/>
                <w:szCs w:val="22"/>
              </w:rPr>
              <w:t>AKTS</w:t>
            </w:r>
          </w:p>
        </w:tc>
        <w:tc>
          <w:tcPr>
            <w:tcW w:w="1254" w:type="pct"/>
            <w:gridSpan w:val="3"/>
            <w:tcBorders>
              <w:top w:val="single" w:sz="4" w:space="0" w:color="auto"/>
              <w:left w:val="single" w:sz="4" w:space="0" w:color="auto"/>
              <w:bottom w:val="single" w:sz="4" w:space="0" w:color="auto"/>
            </w:tcBorders>
            <w:vAlign w:val="center"/>
          </w:tcPr>
          <w:p w:rsidR="009A62B3" w:rsidRPr="008D59C7" w:rsidRDefault="009A62B3" w:rsidP="00BA64A0">
            <w:pPr>
              <w:jc w:val="center"/>
              <w:rPr>
                <w:b/>
                <w:sz w:val="22"/>
                <w:szCs w:val="22"/>
              </w:rPr>
            </w:pPr>
            <w:r w:rsidRPr="008D59C7">
              <w:rPr>
                <w:b/>
                <w:sz w:val="22"/>
                <w:szCs w:val="22"/>
              </w:rPr>
              <w:t>TÜRÜ</w:t>
            </w:r>
          </w:p>
        </w:tc>
        <w:tc>
          <w:tcPr>
            <w:tcW w:w="697" w:type="pct"/>
            <w:tcBorders>
              <w:top w:val="single" w:sz="4" w:space="0" w:color="auto"/>
              <w:left w:val="single" w:sz="4" w:space="0" w:color="auto"/>
              <w:bottom w:val="single" w:sz="4" w:space="0" w:color="auto"/>
            </w:tcBorders>
            <w:vAlign w:val="center"/>
          </w:tcPr>
          <w:p w:rsidR="009A62B3" w:rsidRPr="008D59C7" w:rsidRDefault="009A62B3" w:rsidP="00BA64A0">
            <w:pPr>
              <w:jc w:val="center"/>
              <w:rPr>
                <w:b/>
                <w:sz w:val="22"/>
                <w:szCs w:val="22"/>
              </w:rPr>
            </w:pPr>
            <w:r w:rsidRPr="008D59C7">
              <w:rPr>
                <w:b/>
                <w:sz w:val="22"/>
                <w:szCs w:val="22"/>
              </w:rPr>
              <w:t>DİLİ</w:t>
            </w:r>
          </w:p>
        </w:tc>
      </w:tr>
      <w:tr w:rsidR="009A62B3" w:rsidRPr="008D59C7" w:rsidTr="00BA64A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sz w:val="22"/>
                <w:szCs w:val="22"/>
              </w:rPr>
            </w:pPr>
            <w:r>
              <w:rPr>
                <w:sz w:val="22"/>
                <w:szCs w:val="22"/>
              </w:rPr>
              <w:t>1</w:t>
            </w:r>
          </w:p>
        </w:tc>
        <w:tc>
          <w:tcPr>
            <w:tcW w:w="419" w:type="pct"/>
            <w:tcBorders>
              <w:top w:val="single" w:sz="4" w:space="0" w:color="auto"/>
              <w:left w:val="single" w:sz="12" w:space="0" w:color="auto"/>
              <w:bottom w:val="single" w:sz="12" w:space="0" w:color="auto"/>
              <w:right w:val="single" w:sz="4" w:space="0" w:color="auto"/>
            </w:tcBorders>
            <w:vAlign w:val="center"/>
          </w:tcPr>
          <w:p w:rsidR="009A62B3" w:rsidRPr="008D59C7" w:rsidRDefault="009A62B3" w:rsidP="00BA64A0">
            <w:pPr>
              <w:jc w:val="center"/>
              <w:rPr>
                <w:sz w:val="22"/>
                <w:szCs w:val="22"/>
              </w:rPr>
            </w:pPr>
            <w:r>
              <w:rPr>
                <w:sz w:val="22"/>
                <w:szCs w:val="22"/>
              </w:rPr>
              <w:t>2</w:t>
            </w:r>
          </w:p>
        </w:tc>
        <w:tc>
          <w:tcPr>
            <w:tcW w:w="627" w:type="pct"/>
            <w:tcBorders>
              <w:top w:val="single" w:sz="4" w:space="0" w:color="auto"/>
              <w:left w:val="single" w:sz="4" w:space="0" w:color="auto"/>
              <w:bottom w:val="single" w:sz="12" w:space="0" w:color="auto"/>
            </w:tcBorders>
            <w:vAlign w:val="center"/>
          </w:tcPr>
          <w:p w:rsidR="009A62B3" w:rsidRPr="008D59C7" w:rsidRDefault="009A62B3" w:rsidP="00BA64A0">
            <w:pPr>
              <w:jc w:val="center"/>
              <w:rPr>
                <w:sz w:val="22"/>
                <w:szCs w:val="22"/>
              </w:rPr>
            </w:pPr>
            <w:r>
              <w:rPr>
                <w:sz w:val="22"/>
                <w:szCs w:val="22"/>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A62B3" w:rsidRPr="008D59C7" w:rsidRDefault="009A62B3" w:rsidP="00BA64A0">
            <w:pPr>
              <w:jc w:val="center"/>
              <w:rPr>
                <w:sz w:val="22"/>
                <w:szCs w:val="22"/>
              </w:rPr>
            </w:pPr>
            <w:r>
              <w:rPr>
                <w:sz w:val="22"/>
                <w:szCs w:val="22"/>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A62B3" w:rsidRPr="008D59C7" w:rsidRDefault="009A62B3" w:rsidP="00BA64A0">
            <w:pPr>
              <w:jc w:val="center"/>
              <w:rPr>
                <w:sz w:val="22"/>
                <w:szCs w:val="22"/>
              </w:rPr>
            </w:pPr>
            <w:r>
              <w:rPr>
                <w:sz w:val="22"/>
                <w:szCs w:val="22"/>
              </w:rP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A62B3" w:rsidRPr="008D59C7" w:rsidRDefault="009A62B3" w:rsidP="00BA64A0">
            <w:pPr>
              <w:jc w:val="center"/>
              <w:rPr>
                <w:sz w:val="22"/>
                <w:szCs w:val="22"/>
              </w:rPr>
            </w:pPr>
            <w:r>
              <w:rPr>
                <w:sz w:val="22"/>
                <w:szCs w:val="22"/>
              </w:rPr>
              <w:t>2</w:t>
            </w:r>
          </w:p>
        </w:tc>
        <w:tc>
          <w:tcPr>
            <w:tcW w:w="1254" w:type="pct"/>
            <w:gridSpan w:val="3"/>
            <w:tcBorders>
              <w:top w:val="single" w:sz="4" w:space="0" w:color="auto"/>
              <w:left w:val="single" w:sz="4" w:space="0" w:color="auto"/>
              <w:bottom w:val="single" w:sz="12" w:space="0" w:color="auto"/>
            </w:tcBorders>
            <w:vAlign w:val="center"/>
          </w:tcPr>
          <w:p w:rsidR="009A62B3" w:rsidRPr="00E168FE" w:rsidRDefault="009A62B3" w:rsidP="00BA64A0">
            <w:pPr>
              <w:jc w:val="center"/>
              <w:rPr>
                <w:sz w:val="18"/>
                <w:szCs w:val="22"/>
              </w:rPr>
            </w:pPr>
            <w:r w:rsidRPr="00E168FE">
              <w:rPr>
                <w:sz w:val="18"/>
                <w:szCs w:val="22"/>
              </w:rPr>
              <w:t xml:space="preserve">ZORUNLU ( </w:t>
            </w:r>
            <w:r>
              <w:rPr>
                <w:sz w:val="18"/>
                <w:szCs w:val="22"/>
              </w:rPr>
              <w:t>x</w:t>
            </w:r>
            <w:r w:rsidRPr="00E168FE">
              <w:rPr>
                <w:sz w:val="18"/>
                <w:szCs w:val="22"/>
              </w:rPr>
              <w:t xml:space="preserve"> )  SEÇMELİ (  )</w:t>
            </w:r>
          </w:p>
        </w:tc>
        <w:tc>
          <w:tcPr>
            <w:tcW w:w="697" w:type="pct"/>
            <w:tcBorders>
              <w:top w:val="single" w:sz="4" w:space="0" w:color="auto"/>
              <w:left w:val="single" w:sz="4" w:space="0" w:color="auto"/>
              <w:bottom w:val="single" w:sz="12" w:space="0" w:color="auto"/>
            </w:tcBorders>
            <w:vAlign w:val="center"/>
          </w:tcPr>
          <w:p w:rsidR="009A62B3" w:rsidRPr="00E168FE" w:rsidRDefault="009A62B3" w:rsidP="00BA64A0">
            <w:pPr>
              <w:jc w:val="center"/>
              <w:rPr>
                <w:sz w:val="18"/>
                <w:szCs w:val="22"/>
              </w:rPr>
            </w:pPr>
            <w:r w:rsidRPr="00E168FE">
              <w:rPr>
                <w:sz w:val="22"/>
                <w:szCs w:val="22"/>
              </w:rPr>
              <w:t>Türkçe</w:t>
            </w:r>
          </w:p>
        </w:tc>
      </w:tr>
      <w:tr w:rsidR="009A62B3" w:rsidRPr="008D59C7" w:rsidTr="00BA64A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A62B3" w:rsidRPr="008D59C7" w:rsidRDefault="009A62B3" w:rsidP="00BA64A0">
            <w:pPr>
              <w:jc w:val="center"/>
              <w:rPr>
                <w:b/>
                <w:sz w:val="22"/>
                <w:szCs w:val="22"/>
              </w:rPr>
            </w:pPr>
            <w:r w:rsidRPr="008D59C7">
              <w:rPr>
                <w:b/>
                <w:sz w:val="22"/>
                <w:szCs w:val="22"/>
              </w:rPr>
              <w:t>DERSİN KATEGORİSİ</w:t>
            </w:r>
          </w:p>
        </w:tc>
      </w:tr>
      <w:tr w:rsidR="009A62B3" w:rsidRPr="008D59C7" w:rsidTr="00BA64A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9A62B3" w:rsidRPr="008D59C7" w:rsidRDefault="009A62B3" w:rsidP="00BA64A0">
            <w:pPr>
              <w:jc w:val="center"/>
              <w:rPr>
                <w:b/>
                <w:sz w:val="22"/>
                <w:szCs w:val="22"/>
              </w:rPr>
            </w:pPr>
            <w:r w:rsidRPr="008D59C7">
              <w:rPr>
                <w:b/>
                <w:sz w:val="22"/>
                <w:szCs w:val="22"/>
              </w:rPr>
              <w:t>Meslek Bilgisi</w:t>
            </w:r>
          </w:p>
        </w:tc>
        <w:tc>
          <w:tcPr>
            <w:tcW w:w="766" w:type="pct"/>
            <w:gridSpan w:val="3"/>
            <w:tcBorders>
              <w:top w:val="single" w:sz="12" w:space="0" w:color="auto"/>
              <w:bottom w:val="single" w:sz="6" w:space="0" w:color="auto"/>
            </w:tcBorders>
            <w:vAlign w:val="center"/>
          </w:tcPr>
          <w:p w:rsidR="009A62B3" w:rsidRPr="008D59C7" w:rsidRDefault="009A62B3" w:rsidP="00BA64A0">
            <w:pPr>
              <w:jc w:val="center"/>
              <w:rPr>
                <w:b/>
                <w:sz w:val="22"/>
                <w:szCs w:val="22"/>
              </w:rPr>
            </w:pPr>
            <w:r w:rsidRPr="008D59C7">
              <w:rPr>
                <w:b/>
                <w:sz w:val="22"/>
                <w:szCs w:val="22"/>
              </w:rPr>
              <w:t>Alan Bilgisi</w:t>
            </w:r>
          </w:p>
        </w:tc>
        <w:tc>
          <w:tcPr>
            <w:tcW w:w="978" w:type="pct"/>
            <w:gridSpan w:val="4"/>
            <w:tcBorders>
              <w:top w:val="single" w:sz="12" w:space="0" w:color="auto"/>
              <w:bottom w:val="single" w:sz="6" w:space="0" w:color="auto"/>
            </w:tcBorders>
            <w:vAlign w:val="center"/>
          </w:tcPr>
          <w:p w:rsidR="009A62B3" w:rsidRPr="008D59C7" w:rsidRDefault="009A62B3" w:rsidP="00BA64A0">
            <w:pPr>
              <w:jc w:val="center"/>
              <w:rPr>
                <w:b/>
                <w:sz w:val="22"/>
                <w:szCs w:val="22"/>
              </w:rPr>
            </w:pPr>
            <w:r w:rsidRPr="008D59C7">
              <w:rPr>
                <w:b/>
                <w:sz w:val="22"/>
                <w:szCs w:val="22"/>
              </w:rPr>
              <w:t>Genel Kültür</w:t>
            </w:r>
          </w:p>
        </w:tc>
        <w:tc>
          <w:tcPr>
            <w:tcW w:w="1603" w:type="pct"/>
            <w:gridSpan w:val="3"/>
            <w:tcBorders>
              <w:top w:val="single" w:sz="12" w:space="0" w:color="auto"/>
              <w:bottom w:val="single" w:sz="6" w:space="0" w:color="auto"/>
            </w:tcBorders>
            <w:vAlign w:val="center"/>
          </w:tcPr>
          <w:p w:rsidR="009A62B3" w:rsidRPr="008D59C7" w:rsidRDefault="009A62B3" w:rsidP="00BA64A0">
            <w:pPr>
              <w:jc w:val="center"/>
              <w:rPr>
                <w:b/>
                <w:sz w:val="22"/>
                <w:szCs w:val="22"/>
              </w:rPr>
            </w:pPr>
            <w:r w:rsidRPr="008D59C7">
              <w:rPr>
                <w:b/>
                <w:sz w:val="22"/>
                <w:szCs w:val="22"/>
              </w:rPr>
              <w:t>Seçmeli</w:t>
            </w:r>
          </w:p>
        </w:tc>
      </w:tr>
      <w:tr w:rsidR="009A62B3" w:rsidRPr="008D59C7" w:rsidTr="00BA64A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9A62B3" w:rsidRPr="008D59C7" w:rsidRDefault="009A62B3" w:rsidP="00BA64A0">
            <w:pPr>
              <w:jc w:val="center"/>
              <w:rPr>
                <w:sz w:val="22"/>
                <w:szCs w:val="22"/>
              </w:rPr>
            </w:pPr>
          </w:p>
        </w:tc>
        <w:tc>
          <w:tcPr>
            <w:tcW w:w="766" w:type="pct"/>
            <w:gridSpan w:val="3"/>
            <w:tcBorders>
              <w:top w:val="single" w:sz="6" w:space="0" w:color="auto"/>
              <w:left w:val="single" w:sz="4" w:space="0" w:color="auto"/>
              <w:bottom w:val="single" w:sz="12" w:space="0" w:color="auto"/>
              <w:right w:val="single" w:sz="4" w:space="0" w:color="auto"/>
            </w:tcBorders>
          </w:tcPr>
          <w:p w:rsidR="009A62B3" w:rsidRPr="008D59C7" w:rsidRDefault="009A62B3" w:rsidP="00BA64A0">
            <w:pPr>
              <w:jc w:val="center"/>
              <w:rPr>
                <w:sz w:val="22"/>
                <w:szCs w:val="22"/>
              </w:rPr>
            </w:pPr>
          </w:p>
        </w:tc>
        <w:tc>
          <w:tcPr>
            <w:tcW w:w="978" w:type="pct"/>
            <w:gridSpan w:val="4"/>
            <w:tcBorders>
              <w:top w:val="single" w:sz="6" w:space="0" w:color="auto"/>
              <w:left w:val="single" w:sz="4" w:space="0" w:color="auto"/>
              <w:bottom w:val="single" w:sz="12" w:space="0" w:color="auto"/>
            </w:tcBorders>
          </w:tcPr>
          <w:p w:rsidR="009A62B3" w:rsidRPr="008D59C7" w:rsidRDefault="009A62B3" w:rsidP="00BA64A0">
            <w:pPr>
              <w:jc w:val="center"/>
              <w:rPr>
                <w:sz w:val="22"/>
                <w:szCs w:val="22"/>
              </w:rPr>
            </w:pPr>
            <w:r>
              <w:rPr>
                <w:sz w:val="22"/>
                <w:szCs w:val="22"/>
              </w:rPr>
              <w:t>X</w:t>
            </w:r>
            <w:r w:rsidRPr="008D59C7">
              <w:rPr>
                <w:sz w:val="22"/>
                <w:szCs w:val="22"/>
              </w:rPr>
              <w:t xml:space="preserve"> </w:t>
            </w:r>
          </w:p>
        </w:tc>
        <w:tc>
          <w:tcPr>
            <w:tcW w:w="1603" w:type="pct"/>
            <w:gridSpan w:val="3"/>
            <w:tcBorders>
              <w:top w:val="single" w:sz="6" w:space="0" w:color="auto"/>
              <w:left w:val="single" w:sz="4" w:space="0" w:color="auto"/>
              <w:bottom w:val="single" w:sz="12" w:space="0" w:color="auto"/>
            </w:tcBorders>
          </w:tcPr>
          <w:p w:rsidR="009A62B3" w:rsidRPr="008D59C7" w:rsidRDefault="009A62B3" w:rsidP="00BA64A0">
            <w:pPr>
              <w:rPr>
                <w:sz w:val="22"/>
                <w:szCs w:val="22"/>
              </w:rPr>
            </w:pPr>
            <w:r w:rsidRPr="00E168FE">
              <w:rPr>
                <w:sz w:val="22"/>
                <w:szCs w:val="22"/>
              </w:rPr>
              <w:t>Genel Kültür (  )         Alan ( )</w:t>
            </w:r>
          </w:p>
        </w:tc>
      </w:tr>
      <w:tr w:rsidR="009A62B3" w:rsidRPr="008D59C7" w:rsidTr="00BA64A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DEĞERLENDİRME ÖLÇÜTLERİ</w:t>
            </w:r>
          </w:p>
        </w:tc>
      </w:tr>
      <w:tr w:rsidR="009A62B3" w:rsidRPr="008D59C7" w:rsidTr="00BA64A0">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A62B3" w:rsidRPr="008D59C7" w:rsidRDefault="009A62B3" w:rsidP="00BA64A0">
            <w:pPr>
              <w:jc w:val="center"/>
              <w:rPr>
                <w:b/>
                <w:sz w:val="22"/>
                <w:szCs w:val="22"/>
              </w:rPr>
            </w:pPr>
            <w:r w:rsidRPr="008D59C7">
              <w:rPr>
                <w:b/>
                <w:sz w:val="22"/>
                <w:szCs w:val="22"/>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8D59C7" w:rsidRDefault="009A62B3" w:rsidP="00BA64A0">
            <w:pPr>
              <w:jc w:val="center"/>
              <w:rPr>
                <w:b/>
                <w:sz w:val="22"/>
                <w:szCs w:val="22"/>
              </w:rPr>
            </w:pPr>
            <w:r w:rsidRPr="008D59C7">
              <w:rPr>
                <w:b/>
                <w:sz w:val="22"/>
                <w:szCs w:val="22"/>
              </w:rPr>
              <w:t>Sayı</w:t>
            </w:r>
          </w:p>
        </w:tc>
        <w:tc>
          <w:tcPr>
            <w:tcW w:w="768" w:type="pct"/>
            <w:gridSpan w:val="2"/>
            <w:tcBorders>
              <w:top w:val="single" w:sz="12" w:space="0" w:color="auto"/>
              <w:left w:val="single" w:sz="8" w:space="0" w:color="auto"/>
              <w:bottom w:val="single" w:sz="8"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w:t>
            </w: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A62B3" w:rsidRPr="008D59C7" w:rsidRDefault="009A62B3" w:rsidP="00BA64A0">
            <w:pPr>
              <w:rPr>
                <w:sz w:val="22"/>
                <w:szCs w:val="22"/>
              </w:rPr>
            </w:pPr>
            <w:r w:rsidRPr="008D59C7">
              <w:rPr>
                <w:sz w:val="22"/>
                <w:szCs w:val="22"/>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9A62B3" w:rsidRPr="008D59C7" w:rsidRDefault="009A62B3" w:rsidP="00BA64A0">
            <w:pPr>
              <w:jc w:val="center"/>
              <w:rPr>
                <w:sz w:val="22"/>
                <w:szCs w:val="22"/>
              </w:rPr>
            </w:pPr>
            <w:r>
              <w:rPr>
                <w:sz w:val="22"/>
                <w:szCs w:val="22"/>
              </w:rPr>
              <w:t>1</w:t>
            </w:r>
          </w:p>
        </w:tc>
        <w:tc>
          <w:tcPr>
            <w:tcW w:w="768" w:type="pct"/>
            <w:gridSpan w:val="2"/>
            <w:tcBorders>
              <w:top w:val="single" w:sz="8" w:space="0" w:color="auto"/>
              <w:left w:val="single" w:sz="8" w:space="0" w:color="auto"/>
              <w:bottom w:val="single" w:sz="4" w:space="0" w:color="auto"/>
              <w:right w:val="single" w:sz="12" w:space="0" w:color="auto"/>
            </w:tcBorders>
            <w:shd w:val="clear" w:color="auto" w:fill="auto"/>
          </w:tcPr>
          <w:p w:rsidR="009A62B3" w:rsidRPr="008D59C7" w:rsidRDefault="009A62B3" w:rsidP="00BA64A0">
            <w:pPr>
              <w:jc w:val="center"/>
              <w:rPr>
                <w:sz w:val="22"/>
                <w:szCs w:val="22"/>
              </w:rPr>
            </w:pPr>
            <w:r>
              <w:rPr>
                <w:sz w:val="22"/>
                <w:szCs w:val="22"/>
              </w:rPr>
              <w:t>40</w:t>
            </w: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8D59C7" w:rsidRDefault="009A62B3" w:rsidP="00BA64A0">
            <w:pPr>
              <w:rPr>
                <w:sz w:val="22"/>
                <w:szCs w:val="22"/>
              </w:rPr>
            </w:pPr>
            <w:r w:rsidRPr="008D59C7">
              <w:rPr>
                <w:sz w:val="22"/>
                <w:szCs w:val="22"/>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8D59C7" w:rsidRDefault="009A62B3" w:rsidP="00BA64A0">
            <w:pPr>
              <w:jc w:val="center"/>
              <w:rPr>
                <w:sz w:val="22"/>
                <w:szCs w:val="22"/>
              </w:rPr>
            </w:pPr>
          </w:p>
        </w:tc>
        <w:tc>
          <w:tcPr>
            <w:tcW w:w="768" w:type="pct"/>
            <w:gridSpan w:val="2"/>
            <w:tcBorders>
              <w:top w:val="single" w:sz="4" w:space="0" w:color="auto"/>
              <w:left w:val="single" w:sz="8" w:space="0" w:color="auto"/>
              <w:bottom w:val="single" w:sz="4" w:space="0" w:color="auto"/>
              <w:right w:val="single" w:sz="12" w:space="0" w:color="auto"/>
            </w:tcBorders>
            <w:shd w:val="clear" w:color="auto" w:fill="auto"/>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8D59C7" w:rsidRDefault="009A62B3" w:rsidP="00BA64A0">
            <w:pPr>
              <w:rPr>
                <w:sz w:val="22"/>
                <w:szCs w:val="22"/>
              </w:rPr>
            </w:pPr>
            <w:r w:rsidRPr="008D59C7">
              <w:rPr>
                <w:sz w:val="22"/>
                <w:szCs w:val="22"/>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8D59C7" w:rsidRDefault="009A62B3" w:rsidP="00BA64A0">
            <w:pPr>
              <w:jc w:val="center"/>
              <w:rPr>
                <w:sz w:val="22"/>
                <w:szCs w:val="22"/>
              </w:rPr>
            </w:pPr>
          </w:p>
        </w:tc>
        <w:tc>
          <w:tcPr>
            <w:tcW w:w="768" w:type="pct"/>
            <w:gridSpan w:val="2"/>
            <w:tcBorders>
              <w:top w:val="single" w:sz="4" w:space="0" w:color="auto"/>
              <w:left w:val="single" w:sz="8" w:space="0" w:color="auto"/>
              <w:bottom w:val="single" w:sz="4" w:space="0" w:color="auto"/>
              <w:right w:val="single" w:sz="12" w:space="0" w:color="auto"/>
            </w:tcBorders>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8D59C7" w:rsidRDefault="009A62B3" w:rsidP="00BA64A0">
            <w:pPr>
              <w:rPr>
                <w:sz w:val="22"/>
                <w:szCs w:val="22"/>
              </w:rPr>
            </w:pPr>
            <w:r w:rsidRPr="008D59C7">
              <w:rPr>
                <w:sz w:val="22"/>
                <w:szCs w:val="22"/>
              </w:rPr>
              <w:t>Ödev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8D59C7" w:rsidRDefault="009A62B3" w:rsidP="00BA64A0">
            <w:pPr>
              <w:jc w:val="center"/>
              <w:rPr>
                <w:sz w:val="22"/>
                <w:szCs w:val="22"/>
              </w:rPr>
            </w:pPr>
          </w:p>
        </w:tc>
        <w:tc>
          <w:tcPr>
            <w:tcW w:w="768" w:type="pct"/>
            <w:gridSpan w:val="2"/>
            <w:tcBorders>
              <w:top w:val="single" w:sz="4" w:space="0" w:color="auto"/>
              <w:left w:val="single" w:sz="8" w:space="0" w:color="auto"/>
              <w:bottom w:val="single" w:sz="4" w:space="0" w:color="auto"/>
              <w:right w:val="single" w:sz="12" w:space="0" w:color="auto"/>
            </w:tcBorders>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A62B3" w:rsidRPr="008D59C7" w:rsidRDefault="009A62B3" w:rsidP="00BA64A0">
            <w:pPr>
              <w:rPr>
                <w:sz w:val="22"/>
                <w:szCs w:val="22"/>
              </w:rPr>
            </w:pPr>
            <w:r w:rsidRPr="008D59C7">
              <w:rPr>
                <w:sz w:val="22"/>
                <w:szCs w:val="22"/>
              </w:rPr>
              <w:t>Proje</w:t>
            </w:r>
          </w:p>
        </w:tc>
        <w:tc>
          <w:tcPr>
            <w:tcW w:w="1257" w:type="pct"/>
            <w:gridSpan w:val="3"/>
            <w:tcBorders>
              <w:top w:val="single" w:sz="4" w:space="0" w:color="auto"/>
              <w:left w:val="single" w:sz="4" w:space="0" w:color="auto"/>
              <w:bottom w:val="single" w:sz="8" w:space="0" w:color="auto"/>
              <w:right w:val="single" w:sz="8" w:space="0" w:color="auto"/>
            </w:tcBorders>
          </w:tcPr>
          <w:p w:rsidR="009A62B3" w:rsidRPr="008D59C7" w:rsidRDefault="009A62B3" w:rsidP="00BA64A0">
            <w:pPr>
              <w:jc w:val="center"/>
              <w:rPr>
                <w:sz w:val="22"/>
                <w:szCs w:val="22"/>
              </w:rPr>
            </w:pPr>
          </w:p>
        </w:tc>
        <w:tc>
          <w:tcPr>
            <w:tcW w:w="768" w:type="pct"/>
            <w:gridSpan w:val="2"/>
            <w:tcBorders>
              <w:top w:val="single" w:sz="4" w:space="0" w:color="auto"/>
              <w:left w:val="single" w:sz="8" w:space="0" w:color="auto"/>
              <w:bottom w:val="single" w:sz="8" w:space="0" w:color="auto"/>
              <w:right w:val="single" w:sz="12" w:space="0" w:color="auto"/>
            </w:tcBorders>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A62B3" w:rsidRPr="008D59C7" w:rsidRDefault="009A62B3" w:rsidP="00BA64A0">
            <w:pPr>
              <w:rPr>
                <w:sz w:val="22"/>
                <w:szCs w:val="22"/>
              </w:rPr>
            </w:pPr>
            <w:r w:rsidRPr="008D59C7">
              <w:rPr>
                <w:sz w:val="22"/>
                <w:szCs w:val="22"/>
              </w:rPr>
              <w:t>Rapor</w:t>
            </w:r>
          </w:p>
        </w:tc>
        <w:tc>
          <w:tcPr>
            <w:tcW w:w="1257" w:type="pct"/>
            <w:gridSpan w:val="3"/>
            <w:tcBorders>
              <w:top w:val="single" w:sz="8" w:space="0" w:color="auto"/>
              <w:left w:val="single" w:sz="4" w:space="0" w:color="auto"/>
              <w:bottom w:val="single" w:sz="8" w:space="0" w:color="auto"/>
              <w:right w:val="single" w:sz="8" w:space="0" w:color="auto"/>
            </w:tcBorders>
          </w:tcPr>
          <w:p w:rsidR="009A62B3" w:rsidRPr="008D59C7" w:rsidRDefault="009A62B3" w:rsidP="00BA64A0">
            <w:pPr>
              <w:jc w:val="center"/>
              <w:rPr>
                <w:sz w:val="22"/>
                <w:szCs w:val="22"/>
              </w:rPr>
            </w:pPr>
          </w:p>
        </w:tc>
        <w:tc>
          <w:tcPr>
            <w:tcW w:w="768" w:type="pct"/>
            <w:gridSpan w:val="2"/>
            <w:tcBorders>
              <w:top w:val="single" w:sz="8" w:space="0" w:color="auto"/>
              <w:left w:val="single" w:sz="8" w:space="0" w:color="auto"/>
              <w:bottom w:val="single" w:sz="8" w:space="0" w:color="auto"/>
              <w:right w:val="single" w:sz="12" w:space="0" w:color="auto"/>
            </w:tcBorders>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A62B3" w:rsidRPr="008D59C7" w:rsidRDefault="009A62B3" w:rsidP="00BA64A0">
            <w:pPr>
              <w:rPr>
                <w:sz w:val="22"/>
                <w:szCs w:val="22"/>
              </w:rPr>
            </w:pPr>
            <w:r w:rsidRPr="008D59C7">
              <w:rPr>
                <w:sz w:val="22"/>
                <w:szCs w:val="22"/>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9A62B3" w:rsidRPr="008D59C7" w:rsidRDefault="009A62B3" w:rsidP="00BA64A0">
            <w:pPr>
              <w:jc w:val="center"/>
              <w:rPr>
                <w:sz w:val="22"/>
                <w:szCs w:val="22"/>
              </w:rPr>
            </w:pPr>
          </w:p>
        </w:tc>
        <w:tc>
          <w:tcPr>
            <w:tcW w:w="768" w:type="pct"/>
            <w:gridSpan w:val="2"/>
            <w:tcBorders>
              <w:top w:val="single" w:sz="8" w:space="0" w:color="auto"/>
              <w:left w:val="single" w:sz="8" w:space="0" w:color="auto"/>
              <w:bottom w:val="single" w:sz="12" w:space="0" w:color="auto"/>
              <w:right w:val="single" w:sz="12" w:space="0" w:color="auto"/>
            </w:tcBorders>
          </w:tcPr>
          <w:p w:rsidR="009A62B3" w:rsidRPr="008D59C7" w:rsidRDefault="009A62B3" w:rsidP="00BA64A0">
            <w:pPr>
              <w:jc w:val="center"/>
              <w:rPr>
                <w:sz w:val="22"/>
                <w:szCs w:val="22"/>
              </w:rPr>
            </w:pPr>
          </w:p>
        </w:tc>
      </w:tr>
      <w:tr w:rsidR="009A62B3" w:rsidRPr="008D59C7" w:rsidTr="00BA64A0">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A62B3" w:rsidRPr="008D59C7" w:rsidRDefault="009A62B3" w:rsidP="00BA64A0">
            <w:pPr>
              <w:rPr>
                <w:sz w:val="22"/>
                <w:szCs w:val="22"/>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8D59C7" w:rsidRDefault="009A62B3" w:rsidP="00BA64A0">
            <w:pPr>
              <w:jc w:val="center"/>
              <w:rPr>
                <w:sz w:val="22"/>
                <w:szCs w:val="22"/>
              </w:rPr>
            </w:pPr>
            <w:r>
              <w:rPr>
                <w:sz w:val="22"/>
                <w:szCs w:val="22"/>
              </w:rPr>
              <w:t>1</w:t>
            </w:r>
          </w:p>
        </w:tc>
        <w:tc>
          <w:tcPr>
            <w:tcW w:w="768" w:type="pct"/>
            <w:gridSpan w:val="2"/>
            <w:tcBorders>
              <w:top w:val="single" w:sz="12" w:space="0" w:color="auto"/>
              <w:left w:val="single" w:sz="8" w:space="0" w:color="auto"/>
              <w:bottom w:val="single" w:sz="8" w:space="0" w:color="auto"/>
              <w:right w:val="single" w:sz="12" w:space="0" w:color="auto"/>
            </w:tcBorders>
            <w:vAlign w:val="center"/>
          </w:tcPr>
          <w:p w:rsidR="009A62B3" w:rsidRPr="008D59C7" w:rsidRDefault="009A62B3" w:rsidP="00BA64A0">
            <w:pPr>
              <w:jc w:val="center"/>
              <w:rPr>
                <w:sz w:val="22"/>
                <w:szCs w:val="22"/>
              </w:rPr>
            </w:pPr>
            <w:r>
              <w:rPr>
                <w:sz w:val="22"/>
                <w:szCs w:val="22"/>
              </w:rPr>
              <w:t>60</w:t>
            </w:r>
          </w:p>
        </w:tc>
      </w:tr>
      <w:tr w:rsidR="009A62B3" w:rsidRPr="008D59C7"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both"/>
              <w:rPr>
                <w:sz w:val="21"/>
                <w:szCs w:val="21"/>
              </w:rPr>
            </w:pPr>
            <w:r>
              <w:t>Bu dersin önkoşulu bulunmamaktadır.</w:t>
            </w:r>
          </w:p>
        </w:tc>
      </w:tr>
      <w:tr w:rsidR="009A62B3" w:rsidRPr="008D59C7"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8D59C7" w:rsidRDefault="009A62B3" w:rsidP="00BA64A0">
            <w:pPr>
              <w:jc w:val="both"/>
              <w:rPr>
                <w:sz w:val="21"/>
                <w:szCs w:val="21"/>
              </w:rPr>
            </w:pPr>
            <w:r w:rsidRPr="00F6666A">
              <w:rPr>
                <w:sz w:val="21"/>
                <w:szCs w:val="21"/>
              </w:rPr>
              <w:t>İnkılâbın tanımı, I. Dünya Savaşı’na kadar Osmanlı Devleti’ndeki gelişmeler, I. Dünya Savaşı, Mondros Ateşkes Anlaşması, Mustafa Kemal Paşa’nın Hayatına Genel Bir Bakış, Cemiyetler ve Faaliyetleri, Mustafa Kemal Paşa’nın Samsun’a Çıkışı, Kongreler, Meclis-i Mebusan’ın Toplanması ve Misak-ı Milli, TBMM’nin Açılması, Sakarya Zaferine Kadar Milli Mücadele, Sakarya Zaferi, Milli Mücadele’nin Mali Kaynakları Büyük Taarruz, Mudanya Mütarekesi, Saltanatın Kaldırılması, Lozan Barış Konferansı.</w:t>
            </w:r>
          </w:p>
        </w:tc>
      </w:tr>
      <w:tr w:rsidR="009A62B3" w:rsidRPr="008D59C7" w:rsidTr="00BA64A0">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D905D9" w:rsidRDefault="009A62B3" w:rsidP="00BA64A0">
            <w:pPr>
              <w:pStyle w:val="Default"/>
            </w:pPr>
            <w:r w:rsidRPr="00F6666A">
              <w:rPr>
                <w:sz w:val="23"/>
                <w:szCs w:val="23"/>
              </w:rPr>
              <w:t>Atatürk’ün önderliğinde verilen ‘Milli Bağımsızlık Savaşı’ ve ulusal egemenliğe dayalı tam bağımsız yeni bir Türk devletinin kuruluşunun hangi koşullarda gerçekleştirildiğinin öğrenciler tarafından anlaşılması.</w:t>
            </w:r>
          </w:p>
        </w:tc>
      </w:tr>
      <w:tr w:rsidR="009A62B3" w:rsidRPr="008D59C7"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autoSpaceDE w:val="0"/>
              <w:autoSpaceDN w:val="0"/>
              <w:adjustRightInd w:val="0"/>
              <w:jc w:val="both"/>
              <w:rPr>
                <w:sz w:val="21"/>
                <w:szCs w:val="21"/>
              </w:rPr>
            </w:pPr>
            <w:r w:rsidRPr="00F6666A">
              <w:rPr>
                <w:szCs w:val="21"/>
              </w:rPr>
              <w:t>Atatürk’ün ‘Yurtta Sulh Cihanda Sulh’ ilkesi ile yurt ve millet bütünlüğünün ancak siyasi, ekonomik ve askeri alanda güçlü olmakla sürdürülebileceği bilincini yaratmak.</w:t>
            </w:r>
          </w:p>
        </w:tc>
      </w:tr>
      <w:tr w:rsidR="009A62B3" w:rsidRPr="008D59C7"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spacing w:after="240"/>
              <w:jc w:val="center"/>
              <w:rPr>
                <w:b/>
                <w:sz w:val="22"/>
                <w:szCs w:val="22"/>
              </w:rPr>
            </w:pPr>
            <w:r w:rsidRPr="008D59C7">
              <w:rPr>
                <w:b/>
                <w:sz w:val="22"/>
                <w:szCs w:val="22"/>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Default="009A62B3" w:rsidP="00BA64A0">
            <w:pPr>
              <w:pStyle w:val="NormalWeb"/>
              <w:spacing w:before="0" w:beforeAutospacing="0" w:after="0" w:afterAutospacing="0" w:line="240" w:lineRule="atLeast"/>
            </w:pPr>
            <w:r>
              <w:t xml:space="preserve">Bu dersin sonunda; Öğrenciler </w:t>
            </w:r>
          </w:p>
          <w:p w:rsidR="009A62B3" w:rsidRDefault="009A62B3" w:rsidP="00BA64A0">
            <w:pPr>
              <w:pStyle w:val="NormalWeb"/>
              <w:spacing w:before="0" w:beforeAutospacing="0" w:after="0" w:afterAutospacing="0" w:line="240" w:lineRule="atLeast"/>
            </w:pPr>
            <w:r>
              <w:t xml:space="preserve">1. Atatürk İlkeleri ve inkılâp tarihine ilişkin temel kavramları açıklayabilecektir. </w:t>
            </w:r>
          </w:p>
          <w:p w:rsidR="009A62B3" w:rsidRDefault="009A62B3" w:rsidP="00BA64A0">
            <w:pPr>
              <w:pStyle w:val="NormalWeb"/>
              <w:spacing w:before="0" w:beforeAutospacing="0" w:after="0" w:afterAutospacing="0" w:line="240" w:lineRule="atLeast"/>
            </w:pPr>
            <w:r>
              <w:t xml:space="preserve">1.1. Islahat/Inkılâp/İhtilâl kavramlarını açıklar. </w:t>
            </w:r>
          </w:p>
          <w:p w:rsidR="009A62B3" w:rsidRDefault="009A62B3" w:rsidP="00BA64A0">
            <w:pPr>
              <w:pStyle w:val="NormalWeb"/>
              <w:spacing w:before="0" w:beforeAutospacing="0" w:after="0" w:afterAutospacing="0" w:line="240" w:lineRule="atLeast"/>
            </w:pPr>
            <w:r>
              <w:t xml:space="preserve">1.2. Kuvvayi Milliye kavramını betimler. </w:t>
            </w:r>
          </w:p>
          <w:p w:rsidR="009A62B3" w:rsidRDefault="009A62B3" w:rsidP="00BA64A0">
            <w:pPr>
              <w:pStyle w:val="NormalWeb"/>
              <w:spacing w:before="0" w:beforeAutospacing="0" w:after="0" w:afterAutospacing="0" w:line="240" w:lineRule="atLeast"/>
            </w:pPr>
            <w:r>
              <w:t xml:space="preserve">1.3. Cumhuriyet/Demokrasi kavramlarını açıklar. </w:t>
            </w:r>
          </w:p>
          <w:p w:rsidR="009A62B3" w:rsidRDefault="009A62B3" w:rsidP="00BA64A0">
            <w:pPr>
              <w:pStyle w:val="NormalWeb"/>
              <w:spacing w:before="0" w:beforeAutospacing="0" w:after="0" w:afterAutospacing="0" w:line="240" w:lineRule="atLeast"/>
            </w:pPr>
            <w:r>
              <w:lastRenderedPageBreak/>
              <w:t xml:space="preserve">1.4. İdeoloji kavramlarını tanır. </w:t>
            </w:r>
          </w:p>
          <w:p w:rsidR="009A62B3" w:rsidRDefault="009A62B3" w:rsidP="00BA64A0">
            <w:pPr>
              <w:pStyle w:val="NormalWeb"/>
              <w:spacing w:before="0" w:beforeAutospacing="0" w:after="0" w:afterAutospacing="0" w:line="240" w:lineRule="atLeast"/>
            </w:pPr>
            <w:r>
              <w:t xml:space="preserve">2. Ulusal Kurtuluş Mücadelesi ve Türk Devleti'nin kuruluş sürecindeki önemli noktaları açıklayabilecektir. </w:t>
            </w:r>
          </w:p>
          <w:p w:rsidR="009A62B3" w:rsidRDefault="009A62B3" w:rsidP="00BA64A0">
            <w:pPr>
              <w:pStyle w:val="NormalWeb"/>
              <w:spacing w:before="0" w:beforeAutospacing="0" w:after="0" w:afterAutospacing="0" w:line="240" w:lineRule="atLeast"/>
            </w:pPr>
            <w:r>
              <w:t xml:space="preserve">2.1. Türk İnkılâbı öncesi Osmanlı Devletindeki gelişmeleri açıklar. </w:t>
            </w:r>
          </w:p>
          <w:p w:rsidR="009A62B3" w:rsidRDefault="009A62B3" w:rsidP="00BA64A0">
            <w:pPr>
              <w:pStyle w:val="NormalWeb"/>
              <w:spacing w:before="0" w:beforeAutospacing="0" w:after="0" w:afterAutospacing="0" w:line="240" w:lineRule="atLeast"/>
            </w:pPr>
            <w:r>
              <w:t xml:space="preserve">2.2. I. Dünya Savaşı ve sonuçlarını betimler. </w:t>
            </w:r>
          </w:p>
          <w:p w:rsidR="009A62B3" w:rsidRDefault="009A62B3" w:rsidP="00BA64A0">
            <w:pPr>
              <w:pStyle w:val="NormalWeb"/>
              <w:spacing w:before="0" w:beforeAutospacing="0" w:after="0" w:afterAutospacing="0" w:line="240" w:lineRule="atLeast"/>
            </w:pPr>
            <w:r>
              <w:t xml:space="preserve">2.3. Ulusal Kurtuluş mücadelemizi açıklar. </w:t>
            </w:r>
          </w:p>
          <w:p w:rsidR="009A62B3" w:rsidRDefault="009A62B3" w:rsidP="00BA64A0">
            <w:pPr>
              <w:pStyle w:val="NormalWeb"/>
              <w:spacing w:before="0" w:beforeAutospacing="0" w:after="0" w:afterAutospacing="0" w:line="240" w:lineRule="atLeast"/>
            </w:pPr>
            <w:r>
              <w:t xml:space="preserve">2.4. Türk İnkılâbını tanır. </w:t>
            </w:r>
          </w:p>
          <w:p w:rsidR="009A62B3" w:rsidRDefault="009A62B3" w:rsidP="00BA64A0">
            <w:pPr>
              <w:pStyle w:val="NormalWeb"/>
              <w:spacing w:before="0" w:beforeAutospacing="0" w:after="0" w:afterAutospacing="0" w:line="240" w:lineRule="atLeast"/>
            </w:pPr>
            <w:r>
              <w:t xml:space="preserve">2.5. Türk dış politikasının temel ilklerini hatırlar. </w:t>
            </w:r>
          </w:p>
          <w:p w:rsidR="009A62B3" w:rsidRDefault="009A62B3" w:rsidP="00BA64A0">
            <w:pPr>
              <w:pStyle w:val="NormalWeb"/>
              <w:spacing w:before="0" w:beforeAutospacing="0" w:after="0" w:afterAutospacing="0" w:line="240" w:lineRule="atLeast"/>
            </w:pPr>
            <w:r>
              <w:t xml:space="preserve">2.6. Atatürk İlkelerini ve önemini açıklar. </w:t>
            </w:r>
          </w:p>
          <w:p w:rsidR="009A62B3" w:rsidRDefault="009A62B3" w:rsidP="00BA64A0">
            <w:pPr>
              <w:pStyle w:val="NormalWeb"/>
              <w:spacing w:before="0" w:beforeAutospacing="0" w:after="0" w:afterAutospacing="0" w:line="240" w:lineRule="atLeast"/>
            </w:pPr>
            <w:r>
              <w:t xml:space="preserve">3. Avrupa ve dünyadaki gelişmelerin Türkiye Cumhuriyetine etkilerini açıklayabilecektir. </w:t>
            </w:r>
          </w:p>
          <w:p w:rsidR="009A62B3" w:rsidRDefault="009A62B3" w:rsidP="00BA64A0">
            <w:pPr>
              <w:pStyle w:val="NormalWeb"/>
              <w:spacing w:before="0" w:beforeAutospacing="0" w:after="0" w:afterAutospacing="0" w:line="240" w:lineRule="atLeast"/>
            </w:pPr>
            <w:r>
              <w:t xml:space="preserve">3.1. Avrupa ve dünyadaki politikaların Türkiye'ye etkilerini ve sonuçlarını açıklar. </w:t>
            </w:r>
          </w:p>
          <w:p w:rsidR="009A62B3" w:rsidRDefault="009A62B3" w:rsidP="00BA64A0">
            <w:pPr>
              <w:pStyle w:val="NormalWeb"/>
              <w:spacing w:before="0" w:beforeAutospacing="0" w:after="0" w:afterAutospacing="0" w:line="240" w:lineRule="atLeast"/>
            </w:pPr>
            <w:r>
              <w:t xml:space="preserve">3.2. Kapitalizm/emperyalizmin Türkiye'ye etkilerini betimler. </w:t>
            </w:r>
          </w:p>
          <w:p w:rsidR="009A62B3" w:rsidRDefault="009A62B3" w:rsidP="00BA64A0">
            <w:pPr>
              <w:pStyle w:val="NormalWeb"/>
              <w:spacing w:before="0" w:beforeAutospacing="0" w:after="0" w:afterAutospacing="0" w:line="240" w:lineRule="atLeast"/>
            </w:pPr>
            <w:r>
              <w:t xml:space="preserve">3.3. Komşularıyla Türkiye arasındaki ilişkisini/sorunları açıklar. </w:t>
            </w:r>
          </w:p>
          <w:p w:rsidR="009A62B3" w:rsidRPr="00A668DA" w:rsidRDefault="009A62B3" w:rsidP="00BA64A0">
            <w:pPr>
              <w:pStyle w:val="NormalWeb"/>
              <w:spacing w:before="0" w:beforeAutospacing="0" w:after="0" w:afterAutospacing="0" w:line="240" w:lineRule="atLeast"/>
            </w:pPr>
            <w:r>
              <w:t>3.4. Türkiye'nin Avrupa ve Dünyadaki yerini /önemini açıklar.</w:t>
            </w:r>
            <w:r>
              <w:rPr>
                <w:vanish/>
              </w:rPr>
              <w:t> </w:t>
            </w:r>
          </w:p>
        </w:tc>
      </w:tr>
      <w:tr w:rsidR="009A62B3" w:rsidRPr="008D59C7" w:rsidTr="00BA64A0">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spacing w:after="240"/>
              <w:jc w:val="center"/>
              <w:rPr>
                <w:b/>
                <w:sz w:val="22"/>
                <w:szCs w:val="22"/>
              </w:rPr>
            </w:pPr>
            <w:r w:rsidRPr="008D59C7">
              <w:rPr>
                <w:b/>
                <w:sz w:val="22"/>
                <w:szCs w:val="22"/>
              </w:rPr>
              <w:lastRenderedPageBreak/>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BA57C9" w:rsidRDefault="009A62B3" w:rsidP="00BA64A0">
            <w:pPr>
              <w:spacing w:after="120"/>
              <w:rPr>
                <w:rFonts w:cs="Calibri"/>
              </w:rPr>
            </w:pPr>
            <w:r w:rsidRPr="00F6666A">
              <w:rPr>
                <w:rFonts w:cs="Calibri"/>
              </w:rPr>
              <w:t>Turan Şerafettin, Türk Devrim Tarihi, C.I-II, İstanbul, 1991–1995.</w:t>
            </w:r>
          </w:p>
        </w:tc>
      </w:tr>
      <w:tr w:rsidR="009A62B3" w:rsidRPr="008D59C7" w:rsidTr="00BA64A0">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8D59C7" w:rsidRDefault="009A62B3" w:rsidP="00BA64A0">
            <w:pPr>
              <w:pStyle w:val="Balk4"/>
              <w:spacing w:before="0" w:beforeAutospacing="0" w:after="0" w:afterAutospacing="0"/>
              <w:jc w:val="both"/>
              <w:rPr>
                <w:b w:val="0"/>
                <w:color w:val="000000"/>
                <w:sz w:val="21"/>
                <w:szCs w:val="21"/>
              </w:rPr>
            </w:pPr>
            <w:r w:rsidRPr="00F6666A">
              <w:rPr>
                <w:b w:val="0"/>
                <w:color w:val="000000"/>
                <w:sz w:val="21"/>
                <w:szCs w:val="21"/>
              </w:rPr>
              <w:t>Ateş,Toktamış.(2001)Türk Devrim Tarihi.İstanbul:Der Yayınları. * Aybars,Ergün.(2000)Türkiye Cumhuriyeti Tarihi.İzmir:Ercan Kitabevi. * Eroğlu,Hamza.(1990)Türk İnkılasp Tarihi.Ankara:Savaş Yayınları. * Kongar,Emre.(1999)Devrim Tarihi ve Toplumbilim Açısından Atatürk.İstanbul.Remzi Kitabevi. * Selek,sebahattin.(1987)Anadolu İhtilali.İstanbul:Kastaç A.Ş.Yayınları. * Şamsutdinov,A.M.(1999)Mondros'tan Lozan'aTürkiye Ulusal Kurtuluş Savaşı Tarihi (1918-1923)Çeviren:Ataol Behramoğlu.İstanbul:Doğan Kitapçılık. * Timur,Taner.(1997)Türk Devrimi ve Sonrası.Ankara:İmge Kitabevi.</w:t>
            </w:r>
          </w:p>
        </w:tc>
      </w:tr>
      <w:tr w:rsidR="009A62B3" w:rsidRPr="008D59C7" w:rsidTr="00BA64A0">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8D59C7" w:rsidRDefault="009A62B3" w:rsidP="00BA64A0">
            <w:pPr>
              <w:jc w:val="both"/>
              <w:rPr>
                <w:sz w:val="21"/>
                <w:szCs w:val="21"/>
              </w:rPr>
            </w:pPr>
          </w:p>
        </w:tc>
      </w:tr>
    </w:tbl>
    <w:p w:rsidR="009A62B3" w:rsidRDefault="009A62B3" w:rsidP="009A62B3">
      <w:pPr>
        <w:rPr>
          <w:sz w:val="18"/>
          <w:szCs w:val="18"/>
        </w:rPr>
      </w:pPr>
    </w:p>
    <w:tbl>
      <w:tblPr>
        <w:tblpPr w:leftFromText="141" w:rightFromText="141" w:vertAnchor="text" w:horzAnchor="margin" w:tblpY="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RPr="00845422" w:rsidTr="00BA64A0">
        <w:trPr>
          <w:trHeight w:val="510"/>
        </w:trPr>
        <w:tc>
          <w:tcPr>
            <w:tcW w:w="5000" w:type="pct"/>
            <w:gridSpan w:val="2"/>
            <w:shd w:val="clear" w:color="auto" w:fill="auto"/>
            <w:vAlign w:val="center"/>
          </w:tcPr>
          <w:p w:rsidR="009A62B3" w:rsidRPr="00845422" w:rsidRDefault="009A62B3" w:rsidP="00BA64A0">
            <w:pPr>
              <w:jc w:val="center"/>
              <w:rPr>
                <w:b/>
                <w:sz w:val="22"/>
                <w:szCs w:val="22"/>
              </w:rPr>
            </w:pPr>
            <w:r w:rsidRPr="00845422">
              <w:rPr>
                <w:b/>
                <w:sz w:val="22"/>
                <w:szCs w:val="22"/>
              </w:rPr>
              <w:t>DERSİN HAFTALIK PLANI</w:t>
            </w:r>
          </w:p>
        </w:tc>
      </w:tr>
      <w:tr w:rsidR="009A62B3" w:rsidRPr="00845422" w:rsidTr="00BA64A0">
        <w:tc>
          <w:tcPr>
            <w:tcW w:w="593" w:type="pct"/>
            <w:shd w:val="clear" w:color="auto" w:fill="auto"/>
          </w:tcPr>
          <w:p w:rsidR="009A62B3" w:rsidRPr="00845422" w:rsidRDefault="009A62B3" w:rsidP="00BA64A0">
            <w:pPr>
              <w:jc w:val="center"/>
              <w:rPr>
                <w:b/>
                <w:sz w:val="22"/>
                <w:szCs w:val="22"/>
              </w:rPr>
            </w:pPr>
            <w:r w:rsidRPr="00845422">
              <w:rPr>
                <w:b/>
                <w:sz w:val="22"/>
                <w:szCs w:val="22"/>
              </w:rPr>
              <w:t>HAFTA</w:t>
            </w:r>
          </w:p>
        </w:tc>
        <w:tc>
          <w:tcPr>
            <w:tcW w:w="4407" w:type="pct"/>
            <w:shd w:val="clear" w:color="auto" w:fill="auto"/>
          </w:tcPr>
          <w:p w:rsidR="009A62B3" w:rsidRPr="00845422" w:rsidRDefault="009A62B3" w:rsidP="00BA64A0">
            <w:pPr>
              <w:rPr>
                <w:b/>
                <w:sz w:val="22"/>
                <w:szCs w:val="22"/>
              </w:rPr>
            </w:pPr>
            <w:r w:rsidRPr="00845422">
              <w:rPr>
                <w:b/>
                <w:sz w:val="22"/>
                <w:szCs w:val="22"/>
              </w:rPr>
              <w:t>İŞLENEN KONULAR</w:t>
            </w:r>
          </w:p>
        </w:tc>
      </w:tr>
      <w:tr w:rsidR="009A62B3" w:rsidRPr="00845422" w:rsidTr="00BA64A0">
        <w:tc>
          <w:tcPr>
            <w:tcW w:w="593" w:type="pct"/>
            <w:shd w:val="clear" w:color="auto" w:fill="auto"/>
            <w:vAlign w:val="center"/>
          </w:tcPr>
          <w:p w:rsidR="009A62B3" w:rsidRPr="00845422" w:rsidRDefault="009A62B3" w:rsidP="00BA64A0">
            <w:pPr>
              <w:jc w:val="center"/>
              <w:rPr>
                <w:sz w:val="22"/>
                <w:szCs w:val="22"/>
              </w:rPr>
            </w:pPr>
            <w:r w:rsidRPr="00845422">
              <w:rPr>
                <w:sz w:val="22"/>
                <w:szCs w:val="22"/>
              </w:rPr>
              <w:t>1</w:t>
            </w:r>
          </w:p>
        </w:tc>
        <w:tc>
          <w:tcPr>
            <w:tcW w:w="4407" w:type="pct"/>
            <w:shd w:val="clear" w:color="auto" w:fill="auto"/>
          </w:tcPr>
          <w:p w:rsidR="009A62B3" w:rsidRPr="00845422" w:rsidRDefault="009A62B3" w:rsidP="00BA64A0">
            <w:pPr>
              <w:rPr>
                <w:sz w:val="22"/>
                <w:szCs w:val="22"/>
              </w:rPr>
            </w:pPr>
            <w:r w:rsidRPr="00845422">
              <w:rPr>
                <w:sz w:val="22"/>
                <w:szCs w:val="22"/>
              </w:rPr>
              <w:t>Osmanlı Devleti'ni kurtarma çalışmaları ve düşünce akımları Trablusgarp ve Balkan savaşları I.Dünya Savaşı ve Osmanlı Devleti’nin savaşa girişi. Osmanlı Devleti'nin savaştığı cepheler ve savaşın sonu.</w:t>
            </w:r>
          </w:p>
        </w:tc>
      </w:tr>
      <w:tr w:rsidR="009A62B3" w:rsidRPr="00845422" w:rsidTr="00BA64A0">
        <w:tc>
          <w:tcPr>
            <w:tcW w:w="593" w:type="pct"/>
            <w:shd w:val="clear" w:color="auto" w:fill="auto"/>
            <w:vAlign w:val="center"/>
          </w:tcPr>
          <w:p w:rsidR="009A62B3" w:rsidRPr="00845422" w:rsidRDefault="009A62B3" w:rsidP="00BA64A0">
            <w:pPr>
              <w:jc w:val="center"/>
              <w:rPr>
                <w:sz w:val="22"/>
                <w:szCs w:val="22"/>
              </w:rPr>
            </w:pPr>
            <w:r w:rsidRPr="00845422">
              <w:rPr>
                <w:sz w:val="22"/>
                <w:szCs w:val="22"/>
              </w:rPr>
              <w:t>2</w:t>
            </w:r>
          </w:p>
        </w:tc>
        <w:tc>
          <w:tcPr>
            <w:tcW w:w="4407" w:type="pct"/>
            <w:shd w:val="clear" w:color="auto" w:fill="auto"/>
          </w:tcPr>
          <w:p w:rsidR="009A62B3" w:rsidRPr="00845422" w:rsidRDefault="009A62B3" w:rsidP="00BA64A0">
            <w:pPr>
              <w:rPr>
                <w:sz w:val="22"/>
                <w:szCs w:val="22"/>
              </w:rPr>
            </w:pPr>
            <w:r w:rsidRPr="00845422">
              <w:rPr>
                <w:sz w:val="22"/>
                <w:szCs w:val="22"/>
              </w:rPr>
              <w:t xml:space="preserve"> Devrim, evrim, ayaklanma, hükümet darbesi, reform kavramları ,Türk Devriminin niteliği ve özellikleri.Osmanlı Devleti'nin çöküş nedenleri</w:t>
            </w:r>
          </w:p>
        </w:tc>
      </w:tr>
      <w:tr w:rsidR="009A62B3" w:rsidRPr="00845422" w:rsidTr="00BA64A0">
        <w:tc>
          <w:tcPr>
            <w:tcW w:w="593" w:type="pct"/>
            <w:shd w:val="clear" w:color="auto" w:fill="auto"/>
            <w:vAlign w:val="center"/>
          </w:tcPr>
          <w:p w:rsidR="009A62B3" w:rsidRPr="00845422" w:rsidRDefault="009A62B3" w:rsidP="00BA64A0">
            <w:pPr>
              <w:jc w:val="center"/>
              <w:rPr>
                <w:sz w:val="22"/>
                <w:szCs w:val="22"/>
              </w:rPr>
            </w:pPr>
            <w:r w:rsidRPr="00845422">
              <w:rPr>
                <w:sz w:val="22"/>
                <w:szCs w:val="22"/>
              </w:rPr>
              <w:t>3</w:t>
            </w:r>
          </w:p>
        </w:tc>
        <w:tc>
          <w:tcPr>
            <w:tcW w:w="4407" w:type="pct"/>
            <w:shd w:val="clear" w:color="auto" w:fill="auto"/>
          </w:tcPr>
          <w:p w:rsidR="009A62B3" w:rsidRPr="00845422" w:rsidRDefault="009A62B3" w:rsidP="00BA64A0">
            <w:pPr>
              <w:rPr>
                <w:sz w:val="22"/>
                <w:szCs w:val="22"/>
              </w:rPr>
            </w:pPr>
            <w:r w:rsidRPr="00845422">
              <w:rPr>
                <w:sz w:val="22"/>
                <w:szCs w:val="22"/>
              </w:rPr>
              <w:t xml:space="preserve"> Mondros Mütarekesi ve işgaller. Ulusal Kurtuluş Savaşı. İzmir'in İşgali ve işgale karşı tepkiler. Savaşın hazırlık dönemi. Cemiyetler</w:t>
            </w:r>
          </w:p>
        </w:tc>
      </w:tr>
      <w:tr w:rsidR="009A62B3" w:rsidRPr="00845422" w:rsidTr="00BA64A0">
        <w:tc>
          <w:tcPr>
            <w:tcW w:w="593" w:type="pct"/>
            <w:shd w:val="clear" w:color="auto" w:fill="auto"/>
            <w:vAlign w:val="center"/>
          </w:tcPr>
          <w:p w:rsidR="009A62B3" w:rsidRPr="00845422" w:rsidRDefault="009A62B3" w:rsidP="00BA64A0">
            <w:pPr>
              <w:jc w:val="center"/>
              <w:rPr>
                <w:sz w:val="22"/>
                <w:szCs w:val="22"/>
              </w:rPr>
            </w:pPr>
            <w:r w:rsidRPr="00845422">
              <w:rPr>
                <w:sz w:val="22"/>
                <w:szCs w:val="22"/>
              </w:rPr>
              <w:t>4</w:t>
            </w:r>
          </w:p>
        </w:tc>
        <w:tc>
          <w:tcPr>
            <w:tcW w:w="4407" w:type="pct"/>
            <w:shd w:val="clear" w:color="auto" w:fill="auto"/>
          </w:tcPr>
          <w:p w:rsidR="009A62B3" w:rsidRPr="00845422" w:rsidRDefault="009A62B3" w:rsidP="00BA64A0">
            <w:pPr>
              <w:rPr>
                <w:sz w:val="22"/>
                <w:szCs w:val="22"/>
              </w:rPr>
            </w:pPr>
            <w:r w:rsidRPr="00845422">
              <w:rPr>
                <w:sz w:val="22"/>
                <w:szCs w:val="22"/>
              </w:rPr>
              <w:t xml:space="preserve"> Mustafa Kemal'in Samsun'a çıkışı ve Anadolu ihtilalinin örgütlenmesi. Amasya Genelgesi - Erzurum ve Sivas kongreleri - Heyeti Temsiliyenin oluşturulması çalışmaları.</w:t>
            </w:r>
          </w:p>
        </w:tc>
      </w:tr>
      <w:tr w:rsidR="009A62B3" w:rsidRPr="00845422" w:rsidTr="00BA64A0">
        <w:trPr>
          <w:trHeight w:val="204"/>
        </w:trPr>
        <w:tc>
          <w:tcPr>
            <w:tcW w:w="593" w:type="pct"/>
            <w:shd w:val="clear" w:color="auto" w:fill="auto"/>
            <w:vAlign w:val="center"/>
          </w:tcPr>
          <w:p w:rsidR="009A62B3" w:rsidRPr="00845422" w:rsidRDefault="009A62B3" w:rsidP="00BA64A0">
            <w:pPr>
              <w:jc w:val="center"/>
              <w:rPr>
                <w:sz w:val="22"/>
                <w:szCs w:val="22"/>
              </w:rPr>
            </w:pPr>
            <w:r w:rsidRPr="00845422">
              <w:rPr>
                <w:sz w:val="22"/>
                <w:szCs w:val="22"/>
              </w:rPr>
              <w:t>5</w:t>
            </w:r>
          </w:p>
        </w:tc>
        <w:tc>
          <w:tcPr>
            <w:tcW w:w="4407" w:type="pct"/>
            <w:shd w:val="clear" w:color="auto" w:fill="auto"/>
          </w:tcPr>
          <w:p w:rsidR="009A62B3" w:rsidRPr="00845422" w:rsidRDefault="009A62B3" w:rsidP="00BA64A0">
            <w:pPr>
              <w:rPr>
                <w:sz w:val="22"/>
                <w:szCs w:val="22"/>
              </w:rPr>
            </w:pPr>
            <w:r w:rsidRPr="00845422">
              <w:rPr>
                <w:sz w:val="22"/>
                <w:szCs w:val="22"/>
              </w:rPr>
              <w:t xml:space="preserve"> TBMM'nin açılışı ve TBMM'ye karşı ayaklanmalar. Sevr Antlaşması Kuva-yi Milliye'nin oluşturulması ve milli ordunun kuruluşu.</w:t>
            </w:r>
          </w:p>
        </w:tc>
      </w:tr>
      <w:tr w:rsidR="009A62B3" w:rsidRPr="00845422" w:rsidTr="00BA64A0">
        <w:tc>
          <w:tcPr>
            <w:tcW w:w="593" w:type="pct"/>
            <w:tcBorders>
              <w:bottom w:val="single" w:sz="6" w:space="0" w:color="auto"/>
            </w:tcBorders>
            <w:shd w:val="clear" w:color="auto" w:fill="auto"/>
            <w:vAlign w:val="center"/>
          </w:tcPr>
          <w:p w:rsidR="009A62B3" w:rsidRPr="00845422" w:rsidRDefault="009A62B3" w:rsidP="00BA64A0">
            <w:pPr>
              <w:jc w:val="center"/>
              <w:rPr>
                <w:sz w:val="22"/>
                <w:szCs w:val="22"/>
              </w:rPr>
            </w:pPr>
            <w:r w:rsidRPr="00845422">
              <w:rPr>
                <w:sz w:val="22"/>
                <w:szCs w:val="22"/>
              </w:rPr>
              <w:t>6</w:t>
            </w:r>
          </w:p>
        </w:tc>
        <w:tc>
          <w:tcPr>
            <w:tcW w:w="4407" w:type="pct"/>
            <w:tcBorders>
              <w:bottom w:val="single" w:sz="6" w:space="0" w:color="auto"/>
            </w:tcBorders>
            <w:shd w:val="clear" w:color="auto" w:fill="auto"/>
          </w:tcPr>
          <w:p w:rsidR="009A62B3" w:rsidRPr="00845422" w:rsidRDefault="009A62B3" w:rsidP="00BA64A0">
            <w:pPr>
              <w:rPr>
                <w:sz w:val="22"/>
                <w:szCs w:val="22"/>
              </w:rPr>
            </w:pPr>
            <w:r w:rsidRPr="00845422">
              <w:rPr>
                <w:sz w:val="22"/>
                <w:szCs w:val="22"/>
              </w:rPr>
              <w:t xml:space="preserve">Mudanya Ateşkes Antlaşması. Saltanatın kaldırılması. Lozan Barış Antlaşması.Hilafetin Kaldırılması.Tekke ve zaviyelerin kaldırılması.  </w:t>
            </w:r>
          </w:p>
        </w:tc>
      </w:tr>
      <w:tr w:rsidR="009A62B3" w:rsidRPr="00845422" w:rsidTr="00BA64A0">
        <w:tc>
          <w:tcPr>
            <w:tcW w:w="593" w:type="pct"/>
            <w:tcBorders>
              <w:top w:val="single" w:sz="6" w:space="0" w:color="auto"/>
              <w:bottom w:val="single" w:sz="6" w:space="0" w:color="auto"/>
            </w:tcBorders>
            <w:shd w:val="clear" w:color="auto" w:fill="D9D9D9"/>
            <w:vAlign w:val="center"/>
          </w:tcPr>
          <w:p w:rsidR="009A62B3" w:rsidRPr="00845422" w:rsidRDefault="009A62B3" w:rsidP="00BA64A0">
            <w:pPr>
              <w:jc w:val="center"/>
              <w:rPr>
                <w:sz w:val="22"/>
                <w:szCs w:val="22"/>
              </w:rPr>
            </w:pPr>
            <w:r w:rsidRPr="00845422">
              <w:rPr>
                <w:sz w:val="22"/>
                <w:szCs w:val="22"/>
              </w:rPr>
              <w:t>7</w:t>
            </w:r>
          </w:p>
        </w:tc>
        <w:tc>
          <w:tcPr>
            <w:tcW w:w="4407" w:type="pct"/>
            <w:tcBorders>
              <w:top w:val="single" w:sz="6" w:space="0" w:color="auto"/>
              <w:bottom w:val="single" w:sz="6" w:space="0" w:color="auto"/>
            </w:tcBorders>
            <w:shd w:val="clear" w:color="auto" w:fill="D9D9D9"/>
          </w:tcPr>
          <w:p w:rsidR="009A62B3" w:rsidRPr="00845422" w:rsidRDefault="009A62B3" w:rsidP="00BA64A0">
            <w:pPr>
              <w:rPr>
                <w:sz w:val="22"/>
                <w:szCs w:val="22"/>
              </w:rPr>
            </w:pPr>
            <w:r w:rsidRPr="00845422">
              <w:rPr>
                <w:sz w:val="22"/>
                <w:szCs w:val="22"/>
              </w:rPr>
              <w:t xml:space="preserve">MidTerm Exam  </w:t>
            </w:r>
          </w:p>
        </w:tc>
      </w:tr>
      <w:tr w:rsidR="009A62B3" w:rsidRPr="00845422" w:rsidTr="00BA64A0">
        <w:tc>
          <w:tcPr>
            <w:tcW w:w="593" w:type="pct"/>
            <w:tcBorders>
              <w:top w:val="single" w:sz="6" w:space="0" w:color="auto"/>
            </w:tcBorders>
            <w:shd w:val="clear" w:color="auto" w:fill="auto"/>
            <w:vAlign w:val="center"/>
          </w:tcPr>
          <w:p w:rsidR="009A62B3" w:rsidRPr="00845422" w:rsidRDefault="009A62B3" w:rsidP="00BA64A0">
            <w:pPr>
              <w:jc w:val="center"/>
              <w:rPr>
                <w:sz w:val="22"/>
                <w:szCs w:val="22"/>
              </w:rPr>
            </w:pPr>
            <w:r w:rsidRPr="00845422">
              <w:rPr>
                <w:sz w:val="22"/>
                <w:szCs w:val="22"/>
              </w:rPr>
              <w:t>8</w:t>
            </w:r>
          </w:p>
        </w:tc>
        <w:tc>
          <w:tcPr>
            <w:tcW w:w="4407" w:type="pct"/>
            <w:tcBorders>
              <w:top w:val="single" w:sz="6" w:space="0" w:color="auto"/>
            </w:tcBorders>
            <w:shd w:val="clear" w:color="auto" w:fill="auto"/>
          </w:tcPr>
          <w:p w:rsidR="009A62B3" w:rsidRPr="00845422" w:rsidRDefault="009A62B3" w:rsidP="00BA64A0">
            <w:pPr>
              <w:rPr>
                <w:sz w:val="22"/>
                <w:szCs w:val="22"/>
              </w:rPr>
            </w:pPr>
            <w:r w:rsidRPr="00845422">
              <w:rPr>
                <w:sz w:val="22"/>
                <w:szCs w:val="22"/>
              </w:rPr>
              <w:t xml:space="preserve"> Türkiye'deki Anayasal Gelişmeler. Atatürk ve İnönü Dönemi İç ve Dış Politik Gelişmeler</w:t>
            </w:r>
          </w:p>
        </w:tc>
      </w:tr>
      <w:tr w:rsidR="009A62B3" w:rsidRPr="00845422" w:rsidTr="00BA64A0">
        <w:tc>
          <w:tcPr>
            <w:tcW w:w="593" w:type="pct"/>
            <w:shd w:val="clear" w:color="auto" w:fill="auto"/>
            <w:vAlign w:val="center"/>
          </w:tcPr>
          <w:p w:rsidR="009A62B3" w:rsidRPr="00845422" w:rsidRDefault="009A62B3" w:rsidP="00BA64A0">
            <w:pPr>
              <w:jc w:val="center"/>
              <w:rPr>
                <w:sz w:val="22"/>
                <w:szCs w:val="22"/>
              </w:rPr>
            </w:pPr>
            <w:r w:rsidRPr="00845422">
              <w:rPr>
                <w:sz w:val="22"/>
                <w:szCs w:val="22"/>
              </w:rPr>
              <w:t>9</w:t>
            </w:r>
          </w:p>
        </w:tc>
        <w:tc>
          <w:tcPr>
            <w:tcW w:w="4407" w:type="pct"/>
            <w:shd w:val="clear" w:color="auto" w:fill="auto"/>
          </w:tcPr>
          <w:p w:rsidR="009A62B3" w:rsidRPr="00845422" w:rsidRDefault="009A62B3" w:rsidP="00BA64A0">
            <w:pPr>
              <w:rPr>
                <w:sz w:val="22"/>
                <w:szCs w:val="22"/>
              </w:rPr>
            </w:pPr>
            <w:r w:rsidRPr="00845422">
              <w:rPr>
                <w:sz w:val="22"/>
                <w:szCs w:val="22"/>
              </w:rPr>
              <w:t xml:space="preserve"> Türk İnkılâbını etkileyen akımlar. Demokratik hukuk devleti.</w:t>
            </w:r>
          </w:p>
        </w:tc>
      </w:tr>
      <w:tr w:rsidR="009A62B3" w:rsidRPr="00845422" w:rsidTr="00BA64A0">
        <w:tc>
          <w:tcPr>
            <w:tcW w:w="593" w:type="pct"/>
            <w:shd w:val="clear" w:color="auto" w:fill="auto"/>
            <w:vAlign w:val="center"/>
          </w:tcPr>
          <w:p w:rsidR="009A62B3" w:rsidRPr="00845422" w:rsidRDefault="009A62B3" w:rsidP="00BA64A0">
            <w:pPr>
              <w:jc w:val="center"/>
              <w:rPr>
                <w:sz w:val="22"/>
                <w:szCs w:val="22"/>
              </w:rPr>
            </w:pPr>
            <w:r w:rsidRPr="00845422">
              <w:rPr>
                <w:sz w:val="22"/>
                <w:szCs w:val="22"/>
              </w:rPr>
              <w:t>10</w:t>
            </w:r>
          </w:p>
        </w:tc>
        <w:tc>
          <w:tcPr>
            <w:tcW w:w="4407" w:type="pct"/>
            <w:shd w:val="clear" w:color="auto" w:fill="auto"/>
          </w:tcPr>
          <w:p w:rsidR="009A62B3" w:rsidRPr="00845422" w:rsidRDefault="009A62B3" w:rsidP="00BA64A0">
            <w:pPr>
              <w:rPr>
                <w:sz w:val="22"/>
                <w:szCs w:val="22"/>
              </w:rPr>
            </w:pPr>
            <w:r w:rsidRPr="00845422">
              <w:rPr>
                <w:sz w:val="22"/>
                <w:szCs w:val="22"/>
              </w:rPr>
              <w:t xml:space="preserve"> Türk hukuk ve eğitim sisteminin kurulması.</w:t>
            </w:r>
          </w:p>
        </w:tc>
      </w:tr>
      <w:tr w:rsidR="009A62B3" w:rsidRPr="00845422" w:rsidTr="00BA64A0">
        <w:tc>
          <w:tcPr>
            <w:tcW w:w="593" w:type="pct"/>
            <w:shd w:val="clear" w:color="auto" w:fill="auto"/>
            <w:vAlign w:val="center"/>
          </w:tcPr>
          <w:p w:rsidR="009A62B3" w:rsidRPr="00845422" w:rsidRDefault="009A62B3" w:rsidP="00BA64A0">
            <w:pPr>
              <w:jc w:val="center"/>
              <w:rPr>
                <w:sz w:val="22"/>
                <w:szCs w:val="22"/>
              </w:rPr>
            </w:pPr>
            <w:r w:rsidRPr="00845422">
              <w:rPr>
                <w:sz w:val="22"/>
                <w:szCs w:val="22"/>
              </w:rPr>
              <w:t>11</w:t>
            </w:r>
          </w:p>
        </w:tc>
        <w:tc>
          <w:tcPr>
            <w:tcW w:w="4407" w:type="pct"/>
            <w:shd w:val="clear" w:color="auto" w:fill="auto"/>
          </w:tcPr>
          <w:p w:rsidR="009A62B3" w:rsidRPr="00845422" w:rsidRDefault="009A62B3" w:rsidP="00BA64A0">
            <w:pPr>
              <w:rPr>
                <w:sz w:val="22"/>
                <w:szCs w:val="22"/>
              </w:rPr>
            </w:pPr>
            <w:r w:rsidRPr="00845422">
              <w:rPr>
                <w:sz w:val="22"/>
                <w:szCs w:val="22"/>
              </w:rPr>
              <w:t xml:space="preserve"> Türk ekonomisinin yeniden yapılandırılması ve Türk toplum yaşamına yönelik devrim hareketleri.</w:t>
            </w:r>
          </w:p>
        </w:tc>
      </w:tr>
      <w:tr w:rsidR="009A62B3" w:rsidRPr="00845422" w:rsidTr="00BA64A0">
        <w:tc>
          <w:tcPr>
            <w:tcW w:w="593" w:type="pct"/>
            <w:shd w:val="clear" w:color="auto" w:fill="auto"/>
            <w:vAlign w:val="center"/>
          </w:tcPr>
          <w:p w:rsidR="009A62B3" w:rsidRPr="00845422" w:rsidRDefault="009A62B3" w:rsidP="00BA64A0">
            <w:pPr>
              <w:jc w:val="center"/>
              <w:rPr>
                <w:sz w:val="22"/>
                <w:szCs w:val="22"/>
              </w:rPr>
            </w:pPr>
            <w:r w:rsidRPr="00845422">
              <w:rPr>
                <w:sz w:val="22"/>
                <w:szCs w:val="22"/>
              </w:rPr>
              <w:t>12</w:t>
            </w:r>
          </w:p>
        </w:tc>
        <w:tc>
          <w:tcPr>
            <w:tcW w:w="4407" w:type="pct"/>
            <w:shd w:val="clear" w:color="auto" w:fill="auto"/>
          </w:tcPr>
          <w:p w:rsidR="009A62B3" w:rsidRPr="00845422" w:rsidRDefault="009A62B3" w:rsidP="00BA64A0">
            <w:pPr>
              <w:rPr>
                <w:sz w:val="22"/>
                <w:szCs w:val="22"/>
              </w:rPr>
            </w:pPr>
            <w:r w:rsidRPr="00845422">
              <w:rPr>
                <w:sz w:val="22"/>
                <w:szCs w:val="22"/>
              </w:rPr>
              <w:t xml:space="preserve"> Milliyetçilik, Halkçılık ve Devletçilik.</w:t>
            </w:r>
          </w:p>
        </w:tc>
      </w:tr>
      <w:tr w:rsidR="009A62B3" w:rsidRPr="00845422" w:rsidTr="00BA64A0">
        <w:tc>
          <w:tcPr>
            <w:tcW w:w="593" w:type="pct"/>
            <w:tcBorders>
              <w:bottom w:val="single" w:sz="6" w:space="0" w:color="auto"/>
            </w:tcBorders>
            <w:shd w:val="clear" w:color="auto" w:fill="auto"/>
            <w:vAlign w:val="center"/>
          </w:tcPr>
          <w:p w:rsidR="009A62B3" w:rsidRPr="00845422" w:rsidRDefault="009A62B3" w:rsidP="00BA64A0">
            <w:pPr>
              <w:jc w:val="center"/>
              <w:rPr>
                <w:sz w:val="22"/>
                <w:szCs w:val="22"/>
              </w:rPr>
            </w:pPr>
            <w:r w:rsidRPr="00845422">
              <w:rPr>
                <w:sz w:val="22"/>
                <w:szCs w:val="22"/>
              </w:rPr>
              <w:t>13</w:t>
            </w:r>
          </w:p>
        </w:tc>
        <w:tc>
          <w:tcPr>
            <w:tcW w:w="4407" w:type="pct"/>
            <w:tcBorders>
              <w:bottom w:val="single" w:sz="6" w:space="0" w:color="auto"/>
            </w:tcBorders>
            <w:shd w:val="clear" w:color="auto" w:fill="auto"/>
          </w:tcPr>
          <w:p w:rsidR="009A62B3" w:rsidRPr="00845422" w:rsidRDefault="009A62B3" w:rsidP="00BA64A0">
            <w:pPr>
              <w:rPr>
                <w:sz w:val="22"/>
                <w:szCs w:val="22"/>
              </w:rPr>
            </w:pPr>
            <w:r w:rsidRPr="00845422">
              <w:rPr>
                <w:sz w:val="22"/>
                <w:szCs w:val="22"/>
              </w:rPr>
              <w:t xml:space="preserve"> Laiklik, İnkılapçılık.</w:t>
            </w:r>
          </w:p>
        </w:tc>
      </w:tr>
      <w:tr w:rsidR="009A62B3" w:rsidRPr="00845422" w:rsidTr="00BA64A0">
        <w:tc>
          <w:tcPr>
            <w:tcW w:w="593" w:type="pct"/>
            <w:tcBorders>
              <w:bottom w:val="single" w:sz="6" w:space="0" w:color="auto"/>
            </w:tcBorders>
            <w:shd w:val="clear" w:color="auto" w:fill="auto"/>
            <w:vAlign w:val="center"/>
          </w:tcPr>
          <w:p w:rsidR="009A62B3" w:rsidRPr="00845422" w:rsidRDefault="009A62B3" w:rsidP="00BA64A0">
            <w:pPr>
              <w:jc w:val="center"/>
              <w:rPr>
                <w:sz w:val="22"/>
                <w:szCs w:val="22"/>
              </w:rPr>
            </w:pPr>
            <w:r w:rsidRPr="00845422">
              <w:rPr>
                <w:sz w:val="22"/>
                <w:szCs w:val="22"/>
              </w:rPr>
              <w:lastRenderedPageBreak/>
              <w:t>14</w:t>
            </w:r>
          </w:p>
        </w:tc>
        <w:tc>
          <w:tcPr>
            <w:tcW w:w="4407" w:type="pct"/>
            <w:tcBorders>
              <w:bottom w:val="single" w:sz="6" w:space="0" w:color="auto"/>
            </w:tcBorders>
            <w:shd w:val="clear" w:color="auto" w:fill="auto"/>
          </w:tcPr>
          <w:p w:rsidR="009A62B3" w:rsidRPr="00845422" w:rsidRDefault="009A62B3" w:rsidP="00BA64A0">
            <w:pPr>
              <w:rPr>
                <w:sz w:val="22"/>
                <w:szCs w:val="22"/>
              </w:rPr>
            </w:pPr>
            <w:r w:rsidRPr="00845422">
              <w:rPr>
                <w:sz w:val="22"/>
                <w:szCs w:val="22"/>
              </w:rPr>
              <w:t xml:space="preserve"> Genel değerlendirmeler</w:t>
            </w:r>
          </w:p>
        </w:tc>
      </w:tr>
      <w:tr w:rsidR="009A62B3" w:rsidRPr="00845422" w:rsidTr="00BA64A0">
        <w:trPr>
          <w:trHeight w:val="322"/>
        </w:trPr>
        <w:tc>
          <w:tcPr>
            <w:tcW w:w="593" w:type="pct"/>
            <w:tcBorders>
              <w:top w:val="single" w:sz="6" w:space="0" w:color="auto"/>
              <w:bottom w:val="single" w:sz="12" w:space="0" w:color="auto"/>
            </w:tcBorders>
            <w:shd w:val="clear" w:color="auto" w:fill="D9D9D9"/>
            <w:vAlign w:val="center"/>
          </w:tcPr>
          <w:p w:rsidR="009A62B3" w:rsidRPr="00845422" w:rsidRDefault="009A62B3" w:rsidP="00BA64A0">
            <w:pPr>
              <w:jc w:val="center"/>
              <w:rPr>
                <w:sz w:val="22"/>
                <w:szCs w:val="22"/>
              </w:rPr>
            </w:pPr>
            <w:r w:rsidRPr="00845422">
              <w:rPr>
                <w:sz w:val="22"/>
                <w:szCs w:val="22"/>
              </w:rPr>
              <w:t>15</w:t>
            </w:r>
          </w:p>
        </w:tc>
        <w:tc>
          <w:tcPr>
            <w:tcW w:w="4407" w:type="pct"/>
            <w:tcBorders>
              <w:top w:val="single" w:sz="6" w:space="0" w:color="auto"/>
              <w:bottom w:val="single" w:sz="12" w:space="0" w:color="auto"/>
            </w:tcBorders>
            <w:shd w:val="clear" w:color="auto" w:fill="D9D9D9"/>
          </w:tcPr>
          <w:p w:rsidR="009A62B3" w:rsidRPr="00845422" w:rsidRDefault="009A62B3" w:rsidP="00BA64A0">
            <w:pPr>
              <w:rPr>
                <w:sz w:val="22"/>
                <w:szCs w:val="22"/>
              </w:rPr>
            </w:pPr>
            <w:r w:rsidRPr="00845422">
              <w:rPr>
                <w:sz w:val="22"/>
                <w:szCs w:val="22"/>
              </w:rPr>
              <w:t xml:space="preserve">15 Hafta Final Sınavı </w:t>
            </w:r>
          </w:p>
        </w:tc>
      </w:tr>
    </w:tbl>
    <w:p w:rsidR="009A62B3" w:rsidRPr="00420709" w:rsidRDefault="009A62B3" w:rsidP="009A62B3">
      <w:pPr>
        <w:rPr>
          <w:sz w:val="18"/>
          <w:szCs w:val="18"/>
        </w:rPr>
      </w:pPr>
    </w:p>
    <w:p w:rsidR="009A62B3" w:rsidRDefault="009A62B3" w:rsidP="009A62B3">
      <w:pPr>
        <w:rPr>
          <w:sz w:val="18"/>
          <w:szCs w:val="18"/>
        </w:rPr>
      </w:pPr>
    </w:p>
    <w:p w:rsidR="009A62B3" w:rsidRDefault="009A62B3" w:rsidP="009A62B3">
      <w:pPr>
        <w:rPr>
          <w:sz w:val="16"/>
          <w:szCs w:val="16"/>
        </w:rPr>
      </w:pPr>
    </w:p>
    <w:p w:rsidR="009A62B3" w:rsidRDefault="009A62B3" w:rsidP="009A62B3">
      <w:pPr>
        <w:rPr>
          <w:sz w:val="16"/>
          <w:szCs w:val="16"/>
        </w:rPr>
      </w:pPr>
    </w:p>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w:t>
      </w:r>
    </w:p>
    <w:p w:rsidR="009A62B3" w:rsidRDefault="009A62B3" w:rsidP="009A62B3">
      <w:pPr>
        <w:tabs>
          <w:tab w:val="left" w:pos="7800"/>
        </w:tabs>
        <w:rPr>
          <w:b/>
        </w:rPr>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sz w:val="20"/>
          <w:szCs w:val="20"/>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125" name="Resi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p w:rsidR="009A62B3" w:rsidRPr="003400D1" w:rsidRDefault="009A62B3" w:rsidP="009A62B3">
      <w:pPr>
        <w:jc w:val="cente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3400D1" w:rsidTr="00BA64A0">
        <w:tc>
          <w:tcPr>
            <w:tcW w:w="1167" w:type="dxa"/>
            <w:vAlign w:val="center"/>
          </w:tcPr>
          <w:p w:rsidR="009A62B3" w:rsidRPr="003400D1" w:rsidRDefault="009A62B3" w:rsidP="00BA64A0">
            <w:pPr>
              <w:outlineLvl w:val="0"/>
              <w:rPr>
                <w:b/>
                <w:sz w:val="20"/>
                <w:szCs w:val="20"/>
              </w:rPr>
            </w:pPr>
            <w:r w:rsidRPr="003400D1">
              <w:rPr>
                <w:b/>
                <w:sz w:val="20"/>
                <w:szCs w:val="20"/>
              </w:rPr>
              <w:t>DÖNEM</w:t>
            </w:r>
          </w:p>
        </w:tc>
        <w:tc>
          <w:tcPr>
            <w:tcW w:w="1527" w:type="dxa"/>
            <w:vAlign w:val="center"/>
          </w:tcPr>
          <w:p w:rsidR="009A62B3" w:rsidRPr="003400D1" w:rsidRDefault="009A62B3" w:rsidP="00BA64A0">
            <w:pPr>
              <w:outlineLvl w:val="0"/>
              <w:rPr>
                <w:sz w:val="20"/>
                <w:szCs w:val="20"/>
              </w:rPr>
            </w:pPr>
            <w:r w:rsidRPr="003400D1">
              <w:rPr>
                <w:sz w:val="20"/>
                <w:szCs w:val="20"/>
              </w:rPr>
              <w:t>Güz</w:t>
            </w:r>
          </w:p>
        </w:tc>
      </w:tr>
    </w:tbl>
    <w:p w:rsidR="009A62B3" w:rsidRPr="003400D1"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3400D1" w:rsidTr="00BA64A0">
        <w:tc>
          <w:tcPr>
            <w:tcW w:w="1668" w:type="dxa"/>
            <w:vAlign w:val="center"/>
          </w:tcPr>
          <w:p w:rsidR="009A62B3" w:rsidRPr="003400D1" w:rsidRDefault="009A62B3" w:rsidP="00BA64A0">
            <w:pPr>
              <w:jc w:val="center"/>
              <w:outlineLvl w:val="0"/>
              <w:rPr>
                <w:b/>
                <w:sz w:val="20"/>
                <w:szCs w:val="20"/>
              </w:rPr>
            </w:pPr>
            <w:r w:rsidRPr="003400D1">
              <w:rPr>
                <w:b/>
                <w:sz w:val="20"/>
                <w:szCs w:val="20"/>
              </w:rPr>
              <w:t>DERSİN KODU</w:t>
            </w:r>
          </w:p>
        </w:tc>
        <w:tc>
          <w:tcPr>
            <w:tcW w:w="2760" w:type="dxa"/>
            <w:vAlign w:val="center"/>
          </w:tcPr>
          <w:p w:rsidR="009A62B3" w:rsidRPr="003400D1" w:rsidRDefault="009A62B3" w:rsidP="00BA64A0">
            <w:pPr>
              <w:outlineLvl w:val="0"/>
              <w:rPr>
                <w:sz w:val="20"/>
                <w:szCs w:val="20"/>
              </w:rPr>
            </w:pPr>
            <w:r w:rsidRPr="003400D1">
              <w:rPr>
                <w:sz w:val="20"/>
                <w:szCs w:val="20"/>
              </w:rPr>
              <w:t>1</w:t>
            </w:r>
            <w:r>
              <w:rPr>
                <w:sz w:val="20"/>
                <w:szCs w:val="20"/>
              </w:rPr>
              <w:t>71211111</w:t>
            </w:r>
          </w:p>
        </w:tc>
        <w:tc>
          <w:tcPr>
            <w:tcW w:w="1560" w:type="dxa"/>
            <w:vAlign w:val="center"/>
          </w:tcPr>
          <w:p w:rsidR="009A62B3" w:rsidRPr="003400D1" w:rsidRDefault="009A62B3" w:rsidP="00BA64A0">
            <w:pPr>
              <w:jc w:val="center"/>
              <w:outlineLvl w:val="0"/>
              <w:rPr>
                <w:b/>
                <w:sz w:val="20"/>
                <w:szCs w:val="20"/>
              </w:rPr>
            </w:pPr>
            <w:r w:rsidRPr="003400D1">
              <w:rPr>
                <w:b/>
                <w:sz w:val="20"/>
                <w:szCs w:val="20"/>
              </w:rPr>
              <w:t>DERSİN ADI</w:t>
            </w:r>
          </w:p>
        </w:tc>
        <w:tc>
          <w:tcPr>
            <w:tcW w:w="4185" w:type="dxa"/>
          </w:tcPr>
          <w:p w:rsidR="009A62B3" w:rsidRPr="003400D1" w:rsidRDefault="009A62B3" w:rsidP="00BA64A0">
            <w:pPr>
              <w:outlineLvl w:val="0"/>
              <w:rPr>
                <w:sz w:val="20"/>
                <w:szCs w:val="20"/>
              </w:rPr>
            </w:pPr>
            <w:r w:rsidRPr="003400D1">
              <w:rPr>
                <w:sz w:val="20"/>
                <w:szCs w:val="20"/>
              </w:rPr>
              <w:t xml:space="preserve">Bilgisayar </w:t>
            </w:r>
            <w:r>
              <w:rPr>
                <w:sz w:val="20"/>
                <w:szCs w:val="20"/>
              </w:rPr>
              <w:t>I</w:t>
            </w:r>
          </w:p>
        </w:tc>
      </w:tr>
    </w:tbl>
    <w:p w:rsidR="009A62B3" w:rsidRPr="003400D1" w:rsidRDefault="009A62B3" w:rsidP="009A62B3">
      <w:pPr>
        <w:outlineLvl w:val="0"/>
        <w:rPr>
          <w:sz w:val="20"/>
          <w:szCs w:val="20"/>
        </w:rPr>
      </w:pPr>
      <w:r w:rsidRPr="003400D1">
        <w:rPr>
          <w:b/>
          <w:sz w:val="20"/>
          <w:szCs w:val="20"/>
        </w:rPr>
        <w:t xml:space="preserve">                                                   </w:t>
      </w:r>
      <w:r w:rsidRPr="003400D1">
        <w:rPr>
          <w:b/>
          <w:sz w:val="20"/>
          <w:szCs w:val="20"/>
        </w:rPr>
        <w:tab/>
      </w:r>
      <w:r w:rsidRPr="003400D1">
        <w:rPr>
          <w:b/>
          <w:sz w:val="20"/>
          <w:szCs w:val="20"/>
        </w:rPr>
        <w:tab/>
      </w:r>
      <w:r w:rsidRPr="003400D1">
        <w:rPr>
          <w:b/>
          <w:sz w:val="20"/>
          <w:szCs w:val="20"/>
        </w:rPr>
        <w:tab/>
      </w:r>
      <w:r w:rsidRPr="003400D1">
        <w:rPr>
          <w:b/>
          <w:sz w:val="20"/>
          <w:szCs w:val="20"/>
        </w:rPr>
        <w:tab/>
      </w:r>
      <w:r w:rsidRPr="003400D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3"/>
        <w:gridCol w:w="538"/>
        <w:gridCol w:w="430"/>
        <w:gridCol w:w="1244"/>
        <w:gridCol w:w="357"/>
        <w:gridCol w:w="50"/>
        <w:gridCol w:w="698"/>
        <w:gridCol w:w="829"/>
        <w:gridCol w:w="690"/>
        <w:gridCol w:w="2492"/>
        <w:gridCol w:w="1518"/>
      </w:tblGrid>
      <w:tr w:rsidR="009A62B3" w:rsidRPr="003400D1" w:rsidTr="00BA64A0">
        <w:trPr>
          <w:trHeight w:val="383"/>
        </w:trPr>
        <w:tc>
          <w:tcPr>
            <w:tcW w:w="541" w:type="pct"/>
            <w:vMerge w:val="restart"/>
            <w:tcBorders>
              <w:top w:val="single" w:sz="12" w:space="0" w:color="auto"/>
              <w:left w:val="single" w:sz="12" w:space="0" w:color="auto"/>
              <w:bottom w:val="single" w:sz="4" w:space="0" w:color="auto"/>
              <w:right w:val="single" w:sz="12" w:space="0" w:color="auto"/>
            </w:tcBorders>
            <w:vAlign w:val="center"/>
          </w:tcPr>
          <w:p w:rsidR="009A62B3" w:rsidRPr="003400D1" w:rsidRDefault="009A62B3" w:rsidP="00BA64A0">
            <w:pPr>
              <w:rPr>
                <w:b/>
                <w:sz w:val="20"/>
                <w:szCs w:val="20"/>
              </w:rPr>
            </w:pPr>
            <w:r w:rsidRPr="003400D1">
              <w:rPr>
                <w:b/>
                <w:sz w:val="20"/>
                <w:szCs w:val="20"/>
              </w:rPr>
              <w:t>YARIYIL</w:t>
            </w:r>
          </w:p>
          <w:p w:rsidR="009A62B3" w:rsidRPr="003400D1" w:rsidRDefault="009A62B3" w:rsidP="00BA64A0">
            <w:pPr>
              <w:rPr>
                <w:sz w:val="20"/>
                <w:szCs w:val="20"/>
              </w:rPr>
            </w:pPr>
          </w:p>
        </w:tc>
        <w:tc>
          <w:tcPr>
            <w:tcW w:w="1672" w:type="pct"/>
            <w:gridSpan w:val="6"/>
            <w:tcBorders>
              <w:left w:val="single" w:sz="12" w:space="0" w:color="auto"/>
              <w:bottom w:val="single" w:sz="4" w:space="0" w:color="auto"/>
              <w:right w:val="single" w:sz="12" w:space="0" w:color="auto"/>
            </w:tcBorders>
            <w:vAlign w:val="center"/>
          </w:tcPr>
          <w:p w:rsidR="009A62B3" w:rsidRPr="003400D1" w:rsidRDefault="009A62B3" w:rsidP="00BA64A0">
            <w:pPr>
              <w:jc w:val="center"/>
              <w:rPr>
                <w:b/>
                <w:sz w:val="20"/>
                <w:szCs w:val="20"/>
              </w:rPr>
            </w:pPr>
            <w:r w:rsidRPr="003400D1">
              <w:rPr>
                <w:b/>
                <w:sz w:val="20"/>
                <w:szCs w:val="20"/>
              </w:rPr>
              <w:t>HAFTALIK DERS SAATİ</w:t>
            </w:r>
          </w:p>
        </w:tc>
        <w:tc>
          <w:tcPr>
            <w:tcW w:w="2787" w:type="pct"/>
            <w:gridSpan w:val="4"/>
            <w:tcBorders>
              <w:left w:val="single" w:sz="12" w:space="0" w:color="auto"/>
              <w:bottom w:val="single" w:sz="4" w:space="0" w:color="auto"/>
            </w:tcBorders>
            <w:vAlign w:val="center"/>
          </w:tcPr>
          <w:p w:rsidR="009A62B3" w:rsidRPr="003400D1" w:rsidRDefault="009A62B3" w:rsidP="00BA64A0">
            <w:pPr>
              <w:jc w:val="center"/>
              <w:rPr>
                <w:b/>
                <w:sz w:val="20"/>
                <w:szCs w:val="20"/>
              </w:rPr>
            </w:pPr>
            <w:r w:rsidRPr="003400D1">
              <w:rPr>
                <w:b/>
                <w:sz w:val="20"/>
                <w:szCs w:val="20"/>
              </w:rPr>
              <w:t>DERSİN</w:t>
            </w:r>
          </w:p>
        </w:tc>
      </w:tr>
      <w:tr w:rsidR="009A62B3" w:rsidRPr="003400D1" w:rsidTr="00BA64A0">
        <w:trPr>
          <w:trHeight w:val="382"/>
        </w:trPr>
        <w:tc>
          <w:tcPr>
            <w:tcW w:w="541" w:type="pct"/>
            <w:vMerge/>
            <w:tcBorders>
              <w:top w:val="single" w:sz="4" w:space="0" w:color="auto"/>
              <w:left w:val="single" w:sz="12" w:space="0" w:color="auto"/>
              <w:bottom w:val="single" w:sz="4" w:space="0" w:color="auto"/>
              <w:right w:val="single" w:sz="12" w:space="0" w:color="auto"/>
            </w:tcBorders>
          </w:tcPr>
          <w:p w:rsidR="009A62B3" w:rsidRPr="003400D1" w:rsidRDefault="009A62B3" w:rsidP="00BA64A0">
            <w:pPr>
              <w:rPr>
                <w:b/>
                <w:sz w:val="20"/>
                <w:szCs w:val="20"/>
              </w:rPr>
            </w:pPr>
          </w:p>
        </w:tc>
        <w:tc>
          <w:tcPr>
            <w:tcW w:w="488" w:type="pct"/>
            <w:gridSpan w:val="2"/>
            <w:tcBorders>
              <w:top w:val="single" w:sz="4" w:space="0" w:color="auto"/>
              <w:left w:val="single" w:sz="12" w:space="0" w:color="auto"/>
              <w:bottom w:val="single" w:sz="4" w:space="0" w:color="auto"/>
              <w:right w:val="single" w:sz="4" w:space="0" w:color="auto"/>
            </w:tcBorders>
            <w:vAlign w:val="center"/>
          </w:tcPr>
          <w:p w:rsidR="009A62B3" w:rsidRPr="003400D1" w:rsidRDefault="009A62B3" w:rsidP="00BA64A0">
            <w:pPr>
              <w:jc w:val="center"/>
              <w:rPr>
                <w:b/>
                <w:sz w:val="20"/>
                <w:szCs w:val="20"/>
              </w:rPr>
            </w:pPr>
            <w:r w:rsidRPr="003400D1">
              <w:rPr>
                <w:b/>
                <w:sz w:val="20"/>
                <w:szCs w:val="20"/>
              </w:rPr>
              <w:t>Teorik</w:t>
            </w:r>
          </w:p>
        </w:tc>
        <w:tc>
          <w:tcPr>
            <w:tcW w:w="627" w:type="pct"/>
            <w:tcBorders>
              <w:top w:val="single" w:sz="4" w:space="0" w:color="auto"/>
              <w:left w:val="single" w:sz="4" w:space="0" w:color="auto"/>
              <w:bottom w:val="single" w:sz="4" w:space="0" w:color="auto"/>
            </w:tcBorders>
            <w:vAlign w:val="center"/>
          </w:tcPr>
          <w:p w:rsidR="009A62B3" w:rsidRPr="003400D1" w:rsidRDefault="009A62B3" w:rsidP="00BA64A0">
            <w:pPr>
              <w:jc w:val="center"/>
              <w:rPr>
                <w:b/>
                <w:sz w:val="20"/>
                <w:szCs w:val="20"/>
              </w:rPr>
            </w:pPr>
            <w:r w:rsidRPr="003400D1">
              <w:rPr>
                <w:b/>
                <w:sz w:val="20"/>
                <w:szCs w:val="20"/>
              </w:rPr>
              <w:t>Uygulama</w:t>
            </w:r>
          </w:p>
        </w:tc>
        <w:tc>
          <w:tcPr>
            <w:tcW w:w="557" w:type="pct"/>
            <w:gridSpan w:val="3"/>
            <w:tcBorders>
              <w:top w:val="single" w:sz="4" w:space="0" w:color="auto"/>
              <w:bottom w:val="single" w:sz="4" w:space="0" w:color="auto"/>
              <w:right w:val="single" w:sz="12" w:space="0" w:color="auto"/>
            </w:tcBorders>
            <w:vAlign w:val="center"/>
          </w:tcPr>
          <w:p w:rsidR="009A62B3" w:rsidRPr="003400D1" w:rsidRDefault="009A62B3" w:rsidP="00BA64A0">
            <w:pPr>
              <w:ind w:left="-111" w:right="-108"/>
              <w:jc w:val="center"/>
              <w:rPr>
                <w:b/>
                <w:sz w:val="20"/>
                <w:szCs w:val="20"/>
              </w:rPr>
            </w:pPr>
            <w:r w:rsidRPr="003400D1">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3400D1" w:rsidRDefault="009A62B3" w:rsidP="00BA64A0">
            <w:pPr>
              <w:jc w:val="center"/>
              <w:rPr>
                <w:b/>
                <w:sz w:val="20"/>
                <w:szCs w:val="20"/>
              </w:rPr>
            </w:pPr>
            <w:r w:rsidRPr="003400D1">
              <w:rPr>
                <w:b/>
                <w:sz w:val="20"/>
                <w:szCs w:val="20"/>
              </w:rPr>
              <w:t>Kredisi</w:t>
            </w:r>
          </w:p>
        </w:tc>
        <w:tc>
          <w:tcPr>
            <w:tcW w:w="348" w:type="pct"/>
            <w:tcBorders>
              <w:top w:val="single" w:sz="4" w:space="0" w:color="auto"/>
              <w:left w:val="single" w:sz="4" w:space="0" w:color="auto"/>
              <w:bottom w:val="single" w:sz="4" w:space="0" w:color="auto"/>
              <w:right w:val="single" w:sz="4" w:space="0" w:color="auto"/>
            </w:tcBorders>
            <w:vAlign w:val="center"/>
          </w:tcPr>
          <w:p w:rsidR="009A62B3" w:rsidRPr="003400D1" w:rsidRDefault="009A62B3" w:rsidP="00BA64A0">
            <w:pPr>
              <w:ind w:left="-111" w:right="-108"/>
              <w:jc w:val="center"/>
              <w:rPr>
                <w:b/>
                <w:sz w:val="20"/>
                <w:szCs w:val="20"/>
              </w:rPr>
            </w:pPr>
            <w:r w:rsidRPr="003400D1">
              <w:rPr>
                <w:b/>
                <w:sz w:val="20"/>
                <w:szCs w:val="20"/>
              </w:rPr>
              <w:t>AKTS</w:t>
            </w:r>
          </w:p>
        </w:tc>
        <w:tc>
          <w:tcPr>
            <w:tcW w:w="1253" w:type="pct"/>
            <w:tcBorders>
              <w:top w:val="single" w:sz="4" w:space="0" w:color="auto"/>
              <w:left w:val="single" w:sz="4" w:space="0" w:color="auto"/>
              <w:bottom w:val="single" w:sz="4" w:space="0" w:color="auto"/>
            </w:tcBorders>
            <w:vAlign w:val="center"/>
          </w:tcPr>
          <w:p w:rsidR="009A62B3" w:rsidRPr="003400D1" w:rsidRDefault="009A62B3" w:rsidP="00BA64A0">
            <w:pPr>
              <w:jc w:val="center"/>
              <w:rPr>
                <w:b/>
                <w:sz w:val="20"/>
                <w:szCs w:val="20"/>
              </w:rPr>
            </w:pPr>
            <w:r w:rsidRPr="003400D1">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3400D1" w:rsidRDefault="009A62B3" w:rsidP="00BA64A0">
            <w:pPr>
              <w:jc w:val="center"/>
              <w:rPr>
                <w:b/>
                <w:sz w:val="20"/>
                <w:szCs w:val="20"/>
              </w:rPr>
            </w:pPr>
            <w:r w:rsidRPr="003400D1">
              <w:rPr>
                <w:b/>
                <w:sz w:val="20"/>
                <w:szCs w:val="20"/>
              </w:rPr>
              <w:t>DİLİ</w:t>
            </w:r>
          </w:p>
        </w:tc>
      </w:tr>
      <w:tr w:rsidR="009A62B3" w:rsidRPr="003400D1" w:rsidTr="00BA64A0">
        <w:trPr>
          <w:trHeight w:val="367"/>
        </w:trPr>
        <w:tc>
          <w:tcPr>
            <w:tcW w:w="541" w:type="pct"/>
            <w:tcBorders>
              <w:top w:val="single" w:sz="4" w:space="0" w:color="auto"/>
              <w:left w:val="single" w:sz="12" w:space="0" w:color="auto"/>
              <w:bottom w:val="single" w:sz="12" w:space="0" w:color="auto"/>
              <w:right w:val="single" w:sz="12" w:space="0" w:color="auto"/>
            </w:tcBorders>
            <w:vAlign w:val="center"/>
          </w:tcPr>
          <w:p w:rsidR="009A62B3" w:rsidRPr="003400D1" w:rsidRDefault="009A62B3" w:rsidP="00BA64A0">
            <w:pPr>
              <w:jc w:val="center"/>
              <w:rPr>
                <w:sz w:val="20"/>
                <w:szCs w:val="20"/>
              </w:rPr>
            </w:pPr>
            <w:r w:rsidRPr="003400D1">
              <w:rPr>
                <w:sz w:val="20"/>
                <w:szCs w:val="20"/>
              </w:rPr>
              <w:t>1</w:t>
            </w:r>
          </w:p>
        </w:tc>
        <w:tc>
          <w:tcPr>
            <w:tcW w:w="488" w:type="pct"/>
            <w:gridSpan w:val="2"/>
            <w:tcBorders>
              <w:top w:val="single" w:sz="4" w:space="0" w:color="auto"/>
              <w:left w:val="single" w:sz="12" w:space="0" w:color="auto"/>
              <w:bottom w:val="single" w:sz="12" w:space="0" w:color="auto"/>
              <w:right w:val="single" w:sz="4" w:space="0" w:color="auto"/>
            </w:tcBorders>
            <w:vAlign w:val="center"/>
          </w:tcPr>
          <w:p w:rsidR="009A62B3" w:rsidRPr="003400D1" w:rsidRDefault="009A62B3" w:rsidP="00BA64A0">
            <w:pPr>
              <w:jc w:val="center"/>
              <w:rPr>
                <w:sz w:val="20"/>
                <w:szCs w:val="20"/>
              </w:rPr>
            </w:pPr>
            <w:r w:rsidRPr="003400D1">
              <w:rPr>
                <w:sz w:val="20"/>
                <w:szCs w:val="20"/>
              </w:rPr>
              <w:t>2</w:t>
            </w:r>
          </w:p>
        </w:tc>
        <w:tc>
          <w:tcPr>
            <w:tcW w:w="627" w:type="pct"/>
            <w:tcBorders>
              <w:top w:val="single" w:sz="4" w:space="0" w:color="auto"/>
              <w:left w:val="single" w:sz="4" w:space="0" w:color="auto"/>
              <w:bottom w:val="single" w:sz="12" w:space="0" w:color="auto"/>
            </w:tcBorders>
            <w:vAlign w:val="center"/>
          </w:tcPr>
          <w:p w:rsidR="009A62B3" w:rsidRPr="003400D1" w:rsidRDefault="009A62B3" w:rsidP="00BA64A0">
            <w:pPr>
              <w:jc w:val="center"/>
              <w:rPr>
                <w:sz w:val="20"/>
                <w:szCs w:val="20"/>
              </w:rPr>
            </w:pPr>
            <w:r w:rsidRPr="003400D1">
              <w:rPr>
                <w:sz w:val="20"/>
                <w:szCs w:val="20"/>
              </w:rPr>
              <w:t>2</w:t>
            </w:r>
          </w:p>
        </w:tc>
        <w:tc>
          <w:tcPr>
            <w:tcW w:w="557" w:type="pct"/>
            <w:gridSpan w:val="3"/>
            <w:tcBorders>
              <w:top w:val="single" w:sz="4" w:space="0" w:color="auto"/>
              <w:bottom w:val="single" w:sz="12" w:space="0" w:color="auto"/>
              <w:right w:val="single" w:sz="12" w:space="0" w:color="auto"/>
            </w:tcBorders>
            <w:shd w:val="clear" w:color="auto" w:fill="auto"/>
            <w:vAlign w:val="center"/>
          </w:tcPr>
          <w:p w:rsidR="009A62B3" w:rsidRPr="003400D1" w:rsidRDefault="009A62B3" w:rsidP="00BA64A0">
            <w:pPr>
              <w:jc w:val="center"/>
              <w:rPr>
                <w:sz w:val="20"/>
                <w:szCs w:val="20"/>
              </w:rPr>
            </w:pPr>
          </w:p>
        </w:tc>
        <w:tc>
          <w:tcPr>
            <w:tcW w:w="418" w:type="pct"/>
            <w:tcBorders>
              <w:top w:val="single" w:sz="4" w:space="0" w:color="auto"/>
              <w:bottom w:val="single" w:sz="12" w:space="0" w:color="auto"/>
              <w:right w:val="single" w:sz="4" w:space="0" w:color="auto"/>
            </w:tcBorders>
            <w:shd w:val="clear" w:color="auto" w:fill="auto"/>
            <w:vAlign w:val="center"/>
          </w:tcPr>
          <w:p w:rsidR="009A62B3" w:rsidRPr="003400D1" w:rsidRDefault="009A62B3" w:rsidP="00BA64A0">
            <w:pPr>
              <w:jc w:val="center"/>
              <w:rPr>
                <w:sz w:val="20"/>
                <w:szCs w:val="20"/>
              </w:rPr>
            </w:pPr>
            <w:r w:rsidRPr="003400D1">
              <w:rPr>
                <w:sz w:val="20"/>
                <w:szCs w:val="20"/>
              </w:rPr>
              <w:t>3</w:t>
            </w:r>
          </w:p>
        </w:tc>
        <w:tc>
          <w:tcPr>
            <w:tcW w:w="348"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3400D1" w:rsidRDefault="009A62B3" w:rsidP="00BA64A0">
            <w:pPr>
              <w:jc w:val="center"/>
              <w:rPr>
                <w:sz w:val="20"/>
                <w:szCs w:val="20"/>
              </w:rPr>
            </w:pPr>
            <w:r>
              <w:rPr>
                <w:sz w:val="20"/>
                <w:szCs w:val="20"/>
              </w:rPr>
              <w:t>6</w:t>
            </w:r>
          </w:p>
        </w:tc>
        <w:tc>
          <w:tcPr>
            <w:tcW w:w="1253" w:type="pct"/>
            <w:tcBorders>
              <w:top w:val="single" w:sz="4" w:space="0" w:color="auto"/>
              <w:left w:val="single" w:sz="4" w:space="0" w:color="auto"/>
              <w:bottom w:val="single" w:sz="12" w:space="0" w:color="auto"/>
            </w:tcBorders>
            <w:vAlign w:val="center"/>
          </w:tcPr>
          <w:p w:rsidR="009A62B3" w:rsidRPr="003400D1" w:rsidRDefault="009A62B3" w:rsidP="00BA64A0">
            <w:pPr>
              <w:jc w:val="center"/>
              <w:rPr>
                <w:sz w:val="20"/>
                <w:szCs w:val="20"/>
                <w:vertAlign w:val="superscript"/>
              </w:rPr>
            </w:pPr>
            <w:r w:rsidRPr="003400D1">
              <w:rPr>
                <w:sz w:val="20"/>
                <w:szCs w:val="20"/>
                <w:vertAlign w:val="superscript"/>
              </w:rPr>
              <w:t>ZORUNLU (X)  SEÇMELİ (   )</w:t>
            </w:r>
          </w:p>
        </w:tc>
        <w:tc>
          <w:tcPr>
            <w:tcW w:w="767" w:type="pct"/>
            <w:tcBorders>
              <w:top w:val="single" w:sz="4" w:space="0" w:color="auto"/>
              <w:left w:val="single" w:sz="4" w:space="0" w:color="auto"/>
              <w:bottom w:val="single" w:sz="12" w:space="0" w:color="auto"/>
            </w:tcBorders>
          </w:tcPr>
          <w:p w:rsidR="009A62B3" w:rsidRPr="003400D1" w:rsidRDefault="009A62B3" w:rsidP="00BA64A0">
            <w:pPr>
              <w:jc w:val="center"/>
              <w:rPr>
                <w:sz w:val="20"/>
                <w:szCs w:val="20"/>
                <w:vertAlign w:val="superscript"/>
              </w:rPr>
            </w:pPr>
            <w:r w:rsidRPr="003400D1">
              <w:rPr>
                <w:sz w:val="20"/>
                <w:szCs w:val="20"/>
                <w:vertAlign w:val="superscript"/>
              </w:rPr>
              <w:t>Türkçe</w:t>
            </w:r>
          </w:p>
        </w:tc>
      </w:tr>
      <w:tr w:rsidR="009A62B3" w:rsidRPr="003400D1" w:rsidTr="00BA64A0">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rsidR="009A62B3" w:rsidRPr="003400D1" w:rsidRDefault="009A62B3" w:rsidP="00BA64A0">
            <w:pPr>
              <w:jc w:val="center"/>
              <w:rPr>
                <w:b/>
                <w:sz w:val="20"/>
                <w:szCs w:val="20"/>
              </w:rPr>
            </w:pPr>
            <w:r w:rsidRPr="003400D1">
              <w:rPr>
                <w:b/>
                <w:sz w:val="20"/>
                <w:szCs w:val="20"/>
              </w:rPr>
              <w:t>DERSİN KATEGORİSİ</w:t>
            </w:r>
          </w:p>
        </w:tc>
      </w:tr>
      <w:tr w:rsidR="009A62B3" w:rsidRPr="003400D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3400D1" w:rsidRDefault="009A62B3" w:rsidP="00BA64A0">
            <w:pPr>
              <w:jc w:val="center"/>
              <w:rPr>
                <w:b/>
                <w:sz w:val="20"/>
                <w:szCs w:val="20"/>
              </w:rPr>
            </w:pPr>
            <w:r w:rsidRPr="003400D1">
              <w:rPr>
                <w:b/>
                <w:sz w:val="20"/>
                <w:szCs w:val="20"/>
              </w:rPr>
              <w:t>Temel Bilim</w:t>
            </w:r>
          </w:p>
        </w:tc>
        <w:tc>
          <w:tcPr>
            <w:tcW w:w="1049" w:type="pct"/>
            <w:gridSpan w:val="4"/>
            <w:tcBorders>
              <w:top w:val="single" w:sz="12" w:space="0" w:color="auto"/>
              <w:bottom w:val="single" w:sz="6" w:space="0" w:color="auto"/>
            </w:tcBorders>
            <w:vAlign w:val="center"/>
          </w:tcPr>
          <w:p w:rsidR="009A62B3" w:rsidRPr="003400D1" w:rsidRDefault="009A62B3" w:rsidP="00BA64A0">
            <w:pPr>
              <w:jc w:val="center"/>
              <w:rPr>
                <w:b/>
                <w:sz w:val="20"/>
                <w:szCs w:val="20"/>
              </w:rPr>
            </w:pPr>
            <w:r w:rsidRPr="003400D1">
              <w:rPr>
                <w:b/>
                <w:sz w:val="20"/>
                <w:szCs w:val="20"/>
              </w:rPr>
              <w:t>Eğitim Bilimi</w:t>
            </w:r>
          </w:p>
        </w:tc>
        <w:tc>
          <w:tcPr>
            <w:tcW w:w="2371" w:type="pct"/>
            <w:gridSpan w:val="4"/>
            <w:tcBorders>
              <w:top w:val="single" w:sz="12" w:space="0" w:color="auto"/>
              <w:bottom w:val="single" w:sz="6" w:space="0" w:color="auto"/>
            </w:tcBorders>
            <w:vAlign w:val="center"/>
          </w:tcPr>
          <w:p w:rsidR="009A62B3" w:rsidRPr="003400D1" w:rsidRDefault="009A62B3" w:rsidP="00BA64A0">
            <w:pPr>
              <w:jc w:val="center"/>
              <w:rPr>
                <w:b/>
                <w:sz w:val="20"/>
                <w:szCs w:val="20"/>
              </w:rPr>
            </w:pPr>
            <w:r w:rsidRPr="003400D1">
              <w:rPr>
                <w:b/>
                <w:sz w:val="20"/>
                <w:szCs w:val="20"/>
              </w:rPr>
              <w:t>İlköğretim Matematik Öğretmenliği</w:t>
            </w:r>
          </w:p>
          <w:p w:rsidR="009A62B3" w:rsidRPr="003400D1" w:rsidRDefault="009A62B3" w:rsidP="00BA64A0">
            <w:pPr>
              <w:jc w:val="center"/>
              <w:rPr>
                <w:sz w:val="20"/>
                <w:szCs w:val="20"/>
              </w:rPr>
            </w:pPr>
            <w:r w:rsidRPr="003400D1">
              <w:rPr>
                <w:sz w:val="20"/>
                <w:szCs w:val="20"/>
              </w:rPr>
              <w:t xml:space="preserve"> [Önemli düzeyde tasarım içeriyorsa (</w:t>
            </w:r>
            <w:r w:rsidRPr="003400D1">
              <w:rPr>
                <w:sz w:val="20"/>
                <w:szCs w:val="20"/>
              </w:rPr>
              <w:sym w:font="Symbol" w:char="F0D6"/>
            </w:r>
            <w:r w:rsidRPr="003400D1">
              <w:rPr>
                <w:sz w:val="20"/>
                <w:szCs w:val="20"/>
              </w:rPr>
              <w:t>) koyunuz.]</w:t>
            </w:r>
          </w:p>
        </w:tc>
        <w:tc>
          <w:tcPr>
            <w:tcW w:w="767" w:type="pct"/>
            <w:tcBorders>
              <w:top w:val="single" w:sz="12" w:space="0" w:color="auto"/>
              <w:bottom w:val="single" w:sz="6" w:space="0" w:color="auto"/>
            </w:tcBorders>
            <w:vAlign w:val="center"/>
          </w:tcPr>
          <w:p w:rsidR="009A62B3" w:rsidRPr="003400D1" w:rsidRDefault="009A62B3" w:rsidP="00BA64A0">
            <w:pPr>
              <w:jc w:val="center"/>
              <w:rPr>
                <w:b/>
                <w:sz w:val="20"/>
                <w:szCs w:val="20"/>
              </w:rPr>
            </w:pPr>
            <w:r w:rsidRPr="003400D1">
              <w:rPr>
                <w:b/>
                <w:sz w:val="20"/>
                <w:szCs w:val="20"/>
              </w:rPr>
              <w:t>Sosyal Bilim</w:t>
            </w:r>
          </w:p>
        </w:tc>
      </w:tr>
      <w:tr w:rsidR="009A62B3" w:rsidRPr="003400D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3400D1" w:rsidRDefault="009A62B3" w:rsidP="00BA64A0">
            <w:pPr>
              <w:jc w:val="center"/>
              <w:rPr>
                <w:sz w:val="20"/>
                <w:szCs w:val="20"/>
              </w:rPr>
            </w:pPr>
            <w:r w:rsidRPr="003400D1">
              <w:rPr>
                <w:sz w:val="20"/>
                <w:szCs w:val="20"/>
              </w:rPr>
              <w:t>x</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3400D1" w:rsidRDefault="009A62B3" w:rsidP="00BA64A0">
            <w:pPr>
              <w:jc w:val="center"/>
              <w:rPr>
                <w:sz w:val="20"/>
                <w:szCs w:val="20"/>
              </w:rPr>
            </w:pPr>
          </w:p>
        </w:tc>
        <w:tc>
          <w:tcPr>
            <w:tcW w:w="2371" w:type="pct"/>
            <w:gridSpan w:val="4"/>
            <w:tcBorders>
              <w:top w:val="single" w:sz="6" w:space="0" w:color="auto"/>
              <w:left w:val="single" w:sz="4" w:space="0" w:color="auto"/>
              <w:bottom w:val="single" w:sz="12" w:space="0" w:color="auto"/>
            </w:tcBorders>
          </w:tcPr>
          <w:p w:rsidR="009A62B3" w:rsidRPr="003400D1" w:rsidRDefault="009A62B3" w:rsidP="00BA64A0">
            <w:pPr>
              <w:jc w:val="center"/>
              <w:rPr>
                <w:sz w:val="20"/>
                <w:szCs w:val="20"/>
              </w:rPr>
            </w:pPr>
          </w:p>
        </w:tc>
        <w:tc>
          <w:tcPr>
            <w:tcW w:w="767" w:type="pct"/>
            <w:tcBorders>
              <w:top w:val="single" w:sz="6" w:space="0" w:color="auto"/>
              <w:left w:val="single" w:sz="4" w:space="0" w:color="auto"/>
              <w:bottom w:val="single" w:sz="12" w:space="0" w:color="auto"/>
            </w:tcBorders>
          </w:tcPr>
          <w:p w:rsidR="009A62B3" w:rsidRPr="003400D1" w:rsidRDefault="009A62B3" w:rsidP="00BA64A0">
            <w:pPr>
              <w:jc w:val="center"/>
              <w:rPr>
                <w:sz w:val="20"/>
                <w:szCs w:val="20"/>
              </w:rPr>
            </w:pPr>
          </w:p>
        </w:tc>
      </w:tr>
      <w:tr w:rsidR="009A62B3" w:rsidRPr="003400D1" w:rsidTr="00BA64A0">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jc w:val="center"/>
              <w:rPr>
                <w:b/>
                <w:sz w:val="20"/>
                <w:szCs w:val="20"/>
              </w:rPr>
            </w:pPr>
            <w:r w:rsidRPr="003400D1">
              <w:rPr>
                <w:b/>
                <w:sz w:val="20"/>
                <w:szCs w:val="20"/>
              </w:rPr>
              <w:t>DEĞERLENDİRME ÖLÇÜTLERİ</w:t>
            </w:r>
          </w:p>
        </w:tc>
      </w:tr>
      <w:tr w:rsidR="009A62B3" w:rsidRPr="003400D1"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jc w:val="center"/>
              <w:rPr>
                <w:b/>
                <w:sz w:val="20"/>
                <w:szCs w:val="20"/>
              </w:rPr>
            </w:pPr>
            <w:r w:rsidRPr="003400D1">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A62B3" w:rsidRPr="003400D1" w:rsidRDefault="009A62B3" w:rsidP="00BA64A0">
            <w:pPr>
              <w:jc w:val="center"/>
              <w:rPr>
                <w:b/>
                <w:sz w:val="20"/>
                <w:szCs w:val="20"/>
              </w:rPr>
            </w:pPr>
            <w:r w:rsidRPr="003400D1">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3400D1" w:rsidRDefault="009A62B3" w:rsidP="00BA64A0">
            <w:pPr>
              <w:jc w:val="center"/>
              <w:rPr>
                <w:b/>
                <w:sz w:val="20"/>
                <w:szCs w:val="20"/>
              </w:rPr>
            </w:pPr>
            <w:r w:rsidRPr="003400D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3400D1" w:rsidRDefault="009A62B3" w:rsidP="00BA64A0">
            <w:pPr>
              <w:jc w:val="center"/>
              <w:rPr>
                <w:b/>
                <w:sz w:val="20"/>
                <w:szCs w:val="20"/>
              </w:rPr>
            </w:pPr>
            <w:r w:rsidRPr="003400D1">
              <w:rPr>
                <w:b/>
                <w:sz w:val="20"/>
                <w:szCs w:val="20"/>
              </w:rPr>
              <w:t>%</w:t>
            </w:r>
          </w:p>
        </w:tc>
      </w:tr>
      <w:tr w:rsidR="009A62B3" w:rsidRPr="003400D1"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A62B3" w:rsidRPr="003400D1" w:rsidRDefault="009A62B3" w:rsidP="00BA64A0">
            <w:pPr>
              <w:rPr>
                <w:sz w:val="20"/>
                <w:szCs w:val="20"/>
              </w:rPr>
            </w:pPr>
            <w:r w:rsidRPr="003400D1">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3400D1" w:rsidRDefault="009A62B3" w:rsidP="00BA64A0">
            <w:pPr>
              <w:jc w:val="center"/>
              <w:rPr>
                <w:sz w:val="20"/>
                <w:szCs w:val="20"/>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3400D1" w:rsidRDefault="009A62B3" w:rsidP="00BA64A0">
            <w:pPr>
              <w:jc w:val="center"/>
              <w:rPr>
                <w:sz w:val="20"/>
                <w:szCs w:val="20"/>
                <w:highlight w:val="yellow"/>
              </w:rPr>
            </w:pPr>
            <w:r w:rsidRPr="003400D1">
              <w:rPr>
                <w:sz w:val="20"/>
                <w:szCs w:val="20"/>
              </w:rPr>
              <w:t>30</w:t>
            </w:r>
          </w:p>
        </w:tc>
      </w:tr>
      <w:tr w:rsidR="009A62B3" w:rsidRPr="003400D1"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3400D1" w:rsidRDefault="009A62B3" w:rsidP="00BA64A0">
            <w:pPr>
              <w:rPr>
                <w:sz w:val="20"/>
                <w:szCs w:val="20"/>
              </w:rPr>
            </w:pPr>
            <w:r w:rsidRPr="003400D1">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3400D1" w:rsidRDefault="009A62B3" w:rsidP="00BA64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A62B3" w:rsidRPr="003400D1" w:rsidRDefault="009A62B3" w:rsidP="00BA64A0">
            <w:pPr>
              <w:rPr>
                <w:sz w:val="20"/>
                <w:szCs w:val="20"/>
              </w:rPr>
            </w:pPr>
          </w:p>
        </w:tc>
      </w:tr>
      <w:tr w:rsidR="009A62B3" w:rsidRPr="003400D1"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3400D1" w:rsidRDefault="009A62B3" w:rsidP="00BA64A0">
            <w:pPr>
              <w:rPr>
                <w:sz w:val="20"/>
                <w:szCs w:val="20"/>
              </w:rPr>
            </w:pPr>
            <w:r w:rsidRPr="003400D1">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3400D1" w:rsidRDefault="009A62B3" w:rsidP="00BA64A0">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A62B3" w:rsidRPr="003400D1" w:rsidRDefault="009A62B3" w:rsidP="00BA64A0">
            <w:pPr>
              <w:jc w:val="center"/>
              <w:rPr>
                <w:sz w:val="20"/>
                <w:szCs w:val="20"/>
              </w:rPr>
            </w:pPr>
            <w:r w:rsidRPr="003400D1">
              <w:rPr>
                <w:sz w:val="20"/>
                <w:szCs w:val="20"/>
              </w:rPr>
              <w:t>40</w:t>
            </w:r>
          </w:p>
        </w:tc>
      </w:tr>
      <w:tr w:rsidR="009A62B3" w:rsidRPr="003400D1"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A62B3" w:rsidRPr="003400D1" w:rsidRDefault="009A62B3" w:rsidP="00BA64A0">
            <w:pPr>
              <w:rPr>
                <w:sz w:val="20"/>
                <w:szCs w:val="20"/>
              </w:rPr>
            </w:pPr>
            <w:r w:rsidRPr="003400D1">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3400D1" w:rsidRDefault="009A62B3" w:rsidP="00BA64A0">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9A62B3" w:rsidRPr="003400D1" w:rsidRDefault="009A62B3" w:rsidP="00BA64A0">
            <w:pPr>
              <w:jc w:val="center"/>
              <w:rPr>
                <w:sz w:val="20"/>
                <w:szCs w:val="20"/>
              </w:rPr>
            </w:pPr>
          </w:p>
        </w:tc>
      </w:tr>
      <w:tr w:rsidR="009A62B3" w:rsidRPr="003400D1"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A62B3" w:rsidRPr="003400D1" w:rsidRDefault="009A62B3" w:rsidP="00BA64A0">
            <w:pPr>
              <w:rPr>
                <w:sz w:val="20"/>
                <w:szCs w:val="20"/>
              </w:rPr>
            </w:pPr>
            <w:r w:rsidRPr="003400D1">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3400D1" w:rsidRDefault="009A62B3" w:rsidP="00BA64A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9A62B3" w:rsidRPr="003400D1" w:rsidRDefault="009A62B3" w:rsidP="00BA64A0">
            <w:pPr>
              <w:rPr>
                <w:sz w:val="20"/>
                <w:szCs w:val="20"/>
              </w:rPr>
            </w:pPr>
          </w:p>
        </w:tc>
      </w:tr>
      <w:tr w:rsidR="009A62B3" w:rsidRPr="003400D1"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A62B3" w:rsidRPr="003400D1" w:rsidRDefault="009A62B3" w:rsidP="00BA64A0">
            <w:pPr>
              <w:rPr>
                <w:sz w:val="20"/>
                <w:szCs w:val="20"/>
              </w:rPr>
            </w:pPr>
            <w:r w:rsidRPr="003400D1">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3400D1" w:rsidRDefault="009A62B3" w:rsidP="00BA64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9A62B3" w:rsidRPr="003400D1" w:rsidRDefault="009A62B3" w:rsidP="00BA64A0">
            <w:pPr>
              <w:rPr>
                <w:sz w:val="20"/>
                <w:szCs w:val="20"/>
              </w:rPr>
            </w:pPr>
          </w:p>
        </w:tc>
      </w:tr>
      <w:tr w:rsidR="009A62B3" w:rsidRPr="003400D1"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jc w:val="center"/>
              <w:rPr>
                <w:b/>
                <w:sz w:val="20"/>
                <w:szCs w:val="20"/>
              </w:rPr>
            </w:pPr>
            <w:r w:rsidRPr="003400D1">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A62B3" w:rsidRPr="003400D1"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3400D1" w:rsidRDefault="009A62B3" w:rsidP="00BA64A0">
            <w:pPr>
              <w:jc w:val="center"/>
              <w:rPr>
                <w:sz w:val="20"/>
                <w:szCs w:val="20"/>
              </w:rPr>
            </w:pP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3400D1" w:rsidRDefault="009A62B3" w:rsidP="00BA64A0">
            <w:pPr>
              <w:jc w:val="center"/>
              <w:rPr>
                <w:sz w:val="20"/>
                <w:szCs w:val="20"/>
              </w:rPr>
            </w:pPr>
            <w:r w:rsidRPr="003400D1">
              <w:rPr>
                <w:sz w:val="20"/>
                <w:szCs w:val="20"/>
              </w:rPr>
              <w:t>30</w:t>
            </w:r>
          </w:p>
        </w:tc>
      </w:tr>
      <w:tr w:rsidR="009A62B3" w:rsidRPr="003400D1"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jc w:val="center"/>
              <w:rPr>
                <w:b/>
                <w:sz w:val="20"/>
                <w:szCs w:val="20"/>
              </w:rPr>
            </w:pPr>
            <w:r w:rsidRPr="003400D1">
              <w:rPr>
                <w:b/>
                <w:sz w:val="20"/>
                <w:szCs w:val="20"/>
              </w:rPr>
              <w:t>VARSA ÖNERİLEN ÖNKOŞUL(LAR)</w:t>
            </w:r>
          </w:p>
        </w:tc>
        <w:tc>
          <w:tcPr>
            <w:tcW w:w="3164" w:type="pct"/>
            <w:gridSpan w:val="6"/>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jc w:val="both"/>
              <w:rPr>
                <w:sz w:val="20"/>
                <w:szCs w:val="20"/>
              </w:rPr>
            </w:pPr>
            <w:r w:rsidRPr="003400D1">
              <w:rPr>
                <w:sz w:val="20"/>
                <w:szCs w:val="20"/>
              </w:rPr>
              <w:t xml:space="preserve"> Bu dersin önkoşulu bulunmamaktadır.</w:t>
            </w:r>
          </w:p>
        </w:tc>
      </w:tr>
      <w:tr w:rsidR="009A62B3" w:rsidRPr="003400D1"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jc w:val="center"/>
              <w:rPr>
                <w:b/>
                <w:sz w:val="20"/>
                <w:szCs w:val="20"/>
              </w:rPr>
            </w:pPr>
            <w:r w:rsidRPr="003400D1">
              <w:rPr>
                <w:b/>
                <w:sz w:val="20"/>
                <w:szCs w:val="20"/>
              </w:rPr>
              <w:t>DERSİN KISA İÇERİĞİ</w:t>
            </w:r>
          </w:p>
        </w:tc>
        <w:tc>
          <w:tcPr>
            <w:tcW w:w="3164" w:type="pct"/>
            <w:gridSpan w:val="6"/>
            <w:tcBorders>
              <w:top w:val="single" w:sz="12" w:space="0" w:color="auto"/>
              <w:left w:val="single" w:sz="12" w:space="0" w:color="auto"/>
              <w:bottom w:val="single" w:sz="12" w:space="0" w:color="auto"/>
              <w:right w:val="single" w:sz="12" w:space="0" w:color="auto"/>
            </w:tcBorders>
          </w:tcPr>
          <w:p w:rsidR="009A62B3" w:rsidRPr="003400D1" w:rsidRDefault="009A62B3" w:rsidP="00BA64A0">
            <w:pPr>
              <w:rPr>
                <w:sz w:val="20"/>
                <w:szCs w:val="20"/>
              </w:rPr>
            </w:pPr>
            <w:r w:rsidRPr="003400D1">
              <w:rPr>
                <w:sz w:val="20"/>
                <w:szCs w:val="20"/>
              </w:rPr>
              <w:t>Bilişim teknolojileri, yazılım ve donanım ile ilgili temel kavramlar, genel olarak işletim sistemleri, kelime işlemci programları, elektronik tablolama programları, veri sunumu, eğitimde İnternet kullanımı, bilişim teknolojilerinin sosyal yapı üzerindeki etkileri ve eğitimdeki yeri, bilişim sistemleri güvenliği ve ilgili etik kavramları.</w:t>
            </w:r>
          </w:p>
        </w:tc>
      </w:tr>
      <w:tr w:rsidR="009A62B3" w:rsidRPr="003400D1"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jc w:val="center"/>
              <w:rPr>
                <w:b/>
                <w:sz w:val="20"/>
                <w:szCs w:val="20"/>
              </w:rPr>
            </w:pPr>
            <w:r w:rsidRPr="003400D1">
              <w:rPr>
                <w:b/>
                <w:sz w:val="20"/>
                <w:szCs w:val="20"/>
              </w:rPr>
              <w:t>DERSİN AMAÇLARI</w:t>
            </w:r>
          </w:p>
        </w:tc>
        <w:tc>
          <w:tcPr>
            <w:tcW w:w="3164" w:type="pct"/>
            <w:gridSpan w:val="6"/>
            <w:tcBorders>
              <w:top w:val="single" w:sz="12" w:space="0" w:color="auto"/>
              <w:left w:val="single" w:sz="12" w:space="0" w:color="auto"/>
              <w:bottom w:val="single" w:sz="12" w:space="0" w:color="auto"/>
              <w:right w:val="single" w:sz="12" w:space="0" w:color="auto"/>
            </w:tcBorders>
          </w:tcPr>
          <w:tbl>
            <w:tblPr>
              <w:tblW w:w="11015" w:type="dxa"/>
              <w:tblBorders>
                <w:top w:val="nil"/>
                <w:left w:val="nil"/>
                <w:bottom w:val="nil"/>
                <w:right w:val="nil"/>
              </w:tblBorders>
              <w:tblLayout w:type="fixed"/>
              <w:tblLook w:val="0000" w:firstRow="0" w:lastRow="0" w:firstColumn="0" w:lastColumn="0" w:noHBand="0" w:noVBand="0"/>
            </w:tblPr>
            <w:tblGrid>
              <w:gridCol w:w="11015"/>
            </w:tblGrid>
            <w:tr w:rsidR="009A62B3" w:rsidRPr="003400D1" w:rsidTr="00BA64A0">
              <w:tblPrEx>
                <w:tblCellMar>
                  <w:top w:w="0" w:type="dxa"/>
                  <w:bottom w:w="0" w:type="dxa"/>
                </w:tblCellMar>
              </w:tblPrEx>
              <w:trPr>
                <w:trHeight w:val="946"/>
              </w:trPr>
              <w:tc>
                <w:tcPr>
                  <w:tcW w:w="11015" w:type="dxa"/>
                </w:tcPr>
                <w:p w:rsidR="009A62B3" w:rsidRPr="003400D1" w:rsidRDefault="009A62B3" w:rsidP="00BA64A0">
                  <w:pPr>
                    <w:rPr>
                      <w:sz w:val="20"/>
                      <w:szCs w:val="20"/>
                    </w:rPr>
                  </w:pPr>
                  <w:r w:rsidRPr="003400D1">
                    <w:rPr>
                      <w:sz w:val="20"/>
                      <w:szCs w:val="20"/>
                    </w:rPr>
                    <w:t xml:space="preserve">Bilgisayar donanımı, bilgisayar yazılımları, işletim sistemi, kelime </w:t>
                  </w:r>
                  <w:r w:rsidRPr="003400D1">
                    <w:rPr>
                      <w:sz w:val="20"/>
                      <w:szCs w:val="20"/>
                    </w:rPr>
                    <w:br/>
                    <w:t xml:space="preserve">işlemci, elektronik tablolama, sunu hazırlama yazılımı ve internet </w:t>
                  </w:r>
                  <w:r w:rsidRPr="003400D1">
                    <w:rPr>
                      <w:sz w:val="20"/>
                      <w:szCs w:val="20"/>
                    </w:rPr>
                    <w:br/>
                    <w:t xml:space="preserve"> kullanımı konularında bilgi ve becerilerin kazandırılması. </w:t>
                  </w:r>
                </w:p>
              </w:tc>
            </w:tr>
          </w:tbl>
          <w:p w:rsidR="009A62B3" w:rsidRPr="003400D1" w:rsidRDefault="009A62B3" w:rsidP="00BA64A0">
            <w:pPr>
              <w:rPr>
                <w:sz w:val="20"/>
                <w:szCs w:val="20"/>
              </w:rPr>
            </w:pPr>
          </w:p>
        </w:tc>
      </w:tr>
      <w:tr w:rsidR="009A62B3" w:rsidRPr="003400D1"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jc w:val="center"/>
              <w:rPr>
                <w:b/>
                <w:sz w:val="20"/>
                <w:szCs w:val="20"/>
              </w:rPr>
            </w:pPr>
            <w:r w:rsidRPr="003400D1">
              <w:rPr>
                <w:b/>
                <w:sz w:val="20"/>
                <w:szCs w:val="20"/>
              </w:rPr>
              <w:t>DERSİN MESLEK EĞİTİMİNİ SAĞLAMAYA YÖNELİK KATKISI</w:t>
            </w:r>
          </w:p>
        </w:tc>
        <w:tc>
          <w:tcPr>
            <w:tcW w:w="3164" w:type="pct"/>
            <w:gridSpan w:val="6"/>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rPr>
                <w:sz w:val="20"/>
                <w:szCs w:val="20"/>
              </w:rPr>
            </w:pPr>
            <w:r w:rsidRPr="003400D1">
              <w:rPr>
                <w:sz w:val="20"/>
                <w:szCs w:val="20"/>
              </w:rPr>
              <w:t xml:space="preserve"> Dijital çağın yaşandığı günümüzde öğretmen adaylarına bilgisayar becerilerinin de kazandırılması büyük önem taşımaktadır.  Öğrenciler bu derste öğrendikleriyle öğretme-öğrenme süreçlerinde bilgisayarın etkin kullanımı konusunda bilgi sahibi olacaklardır.</w:t>
            </w:r>
          </w:p>
        </w:tc>
      </w:tr>
      <w:tr w:rsidR="009A62B3" w:rsidRPr="003400D1"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jc w:val="center"/>
              <w:rPr>
                <w:b/>
                <w:sz w:val="20"/>
                <w:szCs w:val="20"/>
              </w:rPr>
            </w:pPr>
            <w:r w:rsidRPr="003400D1">
              <w:rPr>
                <w:b/>
                <w:sz w:val="20"/>
                <w:szCs w:val="20"/>
              </w:rPr>
              <w:t>DERSİN ÖĞRENİM ÇIKTILARI</w:t>
            </w:r>
          </w:p>
        </w:tc>
        <w:tc>
          <w:tcPr>
            <w:tcW w:w="3164" w:type="pct"/>
            <w:gridSpan w:val="6"/>
            <w:tcBorders>
              <w:top w:val="single" w:sz="12" w:space="0" w:color="auto"/>
              <w:left w:val="single" w:sz="12" w:space="0" w:color="auto"/>
              <w:bottom w:val="single" w:sz="12" w:space="0" w:color="auto"/>
              <w:right w:val="single" w:sz="12" w:space="0" w:color="auto"/>
            </w:tcBorders>
          </w:tcPr>
          <w:p w:rsidR="009A62B3" w:rsidRPr="003400D1" w:rsidRDefault="009A62B3" w:rsidP="00A07AC1">
            <w:pPr>
              <w:numPr>
                <w:ilvl w:val="0"/>
                <w:numId w:val="51"/>
              </w:numPr>
              <w:ind w:hanging="770"/>
              <w:rPr>
                <w:sz w:val="20"/>
                <w:szCs w:val="20"/>
              </w:rPr>
            </w:pPr>
            <w:r w:rsidRPr="003400D1">
              <w:rPr>
                <w:sz w:val="20"/>
                <w:szCs w:val="20"/>
              </w:rPr>
              <w:t xml:space="preserve"> Bilgisayarları ve bilgisayarı oluşturan parçaları tanır.</w:t>
            </w:r>
          </w:p>
          <w:p w:rsidR="009A62B3" w:rsidRPr="003400D1" w:rsidRDefault="009A62B3" w:rsidP="00A07AC1">
            <w:pPr>
              <w:numPr>
                <w:ilvl w:val="1"/>
                <w:numId w:val="51"/>
              </w:numPr>
              <w:ind w:hanging="847"/>
              <w:rPr>
                <w:sz w:val="20"/>
                <w:szCs w:val="20"/>
              </w:rPr>
            </w:pPr>
            <w:r w:rsidRPr="003400D1">
              <w:rPr>
                <w:sz w:val="20"/>
                <w:szCs w:val="20"/>
              </w:rPr>
              <w:t>Bilgisayar kasasının içini oluşturan parçaları söyleyebilir.</w:t>
            </w:r>
          </w:p>
          <w:p w:rsidR="009A62B3" w:rsidRPr="003400D1" w:rsidRDefault="009A62B3" w:rsidP="00A07AC1">
            <w:pPr>
              <w:numPr>
                <w:ilvl w:val="1"/>
                <w:numId w:val="51"/>
              </w:numPr>
              <w:ind w:hanging="847"/>
              <w:rPr>
                <w:sz w:val="20"/>
                <w:szCs w:val="20"/>
              </w:rPr>
            </w:pPr>
            <w:r w:rsidRPr="003400D1">
              <w:rPr>
                <w:sz w:val="20"/>
                <w:szCs w:val="20"/>
              </w:rPr>
              <w:t>Çevre donanım birimlerini söyleyebilir.</w:t>
            </w:r>
          </w:p>
          <w:p w:rsidR="009A62B3" w:rsidRPr="003400D1" w:rsidRDefault="009A62B3" w:rsidP="00A07AC1">
            <w:pPr>
              <w:numPr>
                <w:ilvl w:val="1"/>
                <w:numId w:val="51"/>
              </w:numPr>
              <w:ind w:hanging="847"/>
              <w:rPr>
                <w:sz w:val="20"/>
                <w:szCs w:val="20"/>
              </w:rPr>
            </w:pPr>
            <w:r w:rsidRPr="003400D1">
              <w:rPr>
                <w:sz w:val="20"/>
                <w:szCs w:val="20"/>
              </w:rPr>
              <w:t>Yedekleme ünitelerini söyleyebilir.</w:t>
            </w:r>
          </w:p>
          <w:p w:rsidR="009A62B3" w:rsidRPr="003400D1" w:rsidRDefault="009A62B3" w:rsidP="00A07AC1">
            <w:pPr>
              <w:numPr>
                <w:ilvl w:val="1"/>
                <w:numId w:val="51"/>
              </w:numPr>
              <w:ind w:hanging="847"/>
              <w:rPr>
                <w:sz w:val="20"/>
                <w:szCs w:val="20"/>
              </w:rPr>
            </w:pPr>
            <w:r w:rsidRPr="003400D1">
              <w:rPr>
                <w:sz w:val="20"/>
                <w:szCs w:val="20"/>
              </w:rPr>
              <w:t>Dijital aygıtlara örnekler verebilir.</w:t>
            </w:r>
          </w:p>
          <w:p w:rsidR="009A62B3" w:rsidRPr="003400D1" w:rsidRDefault="009A62B3" w:rsidP="00A07AC1">
            <w:pPr>
              <w:numPr>
                <w:ilvl w:val="1"/>
                <w:numId w:val="51"/>
              </w:numPr>
              <w:ind w:hanging="847"/>
              <w:rPr>
                <w:sz w:val="20"/>
                <w:szCs w:val="20"/>
              </w:rPr>
            </w:pPr>
            <w:r w:rsidRPr="003400D1">
              <w:rPr>
                <w:sz w:val="20"/>
                <w:szCs w:val="20"/>
              </w:rPr>
              <w:t xml:space="preserve"> Bilgisayarda kullanılan programları anlatabilir.</w:t>
            </w:r>
          </w:p>
          <w:p w:rsidR="009A62B3" w:rsidRPr="003400D1" w:rsidRDefault="009A62B3" w:rsidP="00A07AC1">
            <w:pPr>
              <w:numPr>
                <w:ilvl w:val="1"/>
                <w:numId w:val="51"/>
              </w:numPr>
              <w:ind w:left="659" w:hanging="426"/>
              <w:rPr>
                <w:sz w:val="20"/>
                <w:szCs w:val="20"/>
              </w:rPr>
            </w:pPr>
            <w:r w:rsidRPr="003400D1">
              <w:rPr>
                <w:sz w:val="20"/>
                <w:szCs w:val="20"/>
              </w:rPr>
              <w:t>Bilgisayar kullanırken dikkat etmesi gereken güvenlik kurallarını ve telif haklarını bilir.</w:t>
            </w:r>
          </w:p>
          <w:p w:rsidR="009A62B3" w:rsidRPr="003400D1" w:rsidRDefault="009A62B3" w:rsidP="00A07AC1">
            <w:pPr>
              <w:numPr>
                <w:ilvl w:val="1"/>
                <w:numId w:val="51"/>
              </w:numPr>
              <w:ind w:hanging="847"/>
              <w:rPr>
                <w:sz w:val="20"/>
                <w:szCs w:val="20"/>
              </w:rPr>
            </w:pPr>
            <w:r w:rsidRPr="003400D1">
              <w:rPr>
                <w:sz w:val="20"/>
                <w:szCs w:val="20"/>
              </w:rPr>
              <w:t xml:space="preserve"> Bilgisayarın sağlık üzerindeki etkilerini açıklayabilir.</w:t>
            </w:r>
          </w:p>
          <w:p w:rsidR="009A62B3" w:rsidRPr="003400D1" w:rsidRDefault="009A62B3" w:rsidP="00A07AC1">
            <w:pPr>
              <w:numPr>
                <w:ilvl w:val="0"/>
                <w:numId w:val="51"/>
              </w:numPr>
              <w:ind w:hanging="720"/>
              <w:rPr>
                <w:sz w:val="20"/>
                <w:szCs w:val="20"/>
              </w:rPr>
            </w:pPr>
            <w:r w:rsidRPr="003400D1">
              <w:rPr>
                <w:sz w:val="20"/>
                <w:szCs w:val="20"/>
              </w:rPr>
              <w:t xml:space="preserve">  İşletim sistemini kullanabilir.</w:t>
            </w:r>
          </w:p>
          <w:p w:rsidR="009A62B3" w:rsidRPr="003400D1" w:rsidRDefault="009A62B3" w:rsidP="00A07AC1">
            <w:pPr>
              <w:numPr>
                <w:ilvl w:val="1"/>
                <w:numId w:val="51"/>
              </w:numPr>
              <w:ind w:left="233" w:firstLine="0"/>
              <w:rPr>
                <w:sz w:val="20"/>
                <w:szCs w:val="20"/>
              </w:rPr>
            </w:pPr>
            <w:r w:rsidRPr="003400D1">
              <w:rPr>
                <w:sz w:val="20"/>
                <w:szCs w:val="20"/>
              </w:rPr>
              <w:lastRenderedPageBreak/>
              <w:t>Pencerelerle çalışabilir.</w:t>
            </w:r>
          </w:p>
          <w:p w:rsidR="009A62B3" w:rsidRPr="003400D1" w:rsidRDefault="009A62B3" w:rsidP="00A07AC1">
            <w:pPr>
              <w:numPr>
                <w:ilvl w:val="1"/>
                <w:numId w:val="51"/>
              </w:numPr>
              <w:ind w:hanging="847"/>
              <w:rPr>
                <w:sz w:val="20"/>
                <w:szCs w:val="20"/>
              </w:rPr>
            </w:pPr>
            <w:r w:rsidRPr="003400D1">
              <w:rPr>
                <w:sz w:val="20"/>
                <w:szCs w:val="20"/>
              </w:rPr>
              <w:t>Menüleri, düğmeleri ve çubukları kullanabilir.</w:t>
            </w:r>
          </w:p>
          <w:p w:rsidR="009A62B3" w:rsidRPr="003400D1" w:rsidRDefault="009A62B3" w:rsidP="00A07AC1">
            <w:pPr>
              <w:numPr>
                <w:ilvl w:val="1"/>
                <w:numId w:val="51"/>
              </w:numPr>
              <w:ind w:hanging="847"/>
              <w:rPr>
                <w:sz w:val="20"/>
                <w:szCs w:val="20"/>
              </w:rPr>
            </w:pPr>
            <w:r w:rsidRPr="003400D1">
              <w:rPr>
                <w:sz w:val="20"/>
                <w:szCs w:val="20"/>
              </w:rPr>
              <w:t xml:space="preserve"> Masaüstü özelliklerini değiştirebilir.</w:t>
            </w:r>
          </w:p>
          <w:p w:rsidR="009A62B3" w:rsidRPr="003400D1" w:rsidRDefault="009A62B3" w:rsidP="00A07AC1">
            <w:pPr>
              <w:numPr>
                <w:ilvl w:val="1"/>
                <w:numId w:val="51"/>
              </w:numPr>
              <w:ind w:hanging="847"/>
              <w:rPr>
                <w:sz w:val="20"/>
                <w:szCs w:val="20"/>
              </w:rPr>
            </w:pPr>
            <w:r w:rsidRPr="003400D1">
              <w:rPr>
                <w:sz w:val="20"/>
                <w:szCs w:val="20"/>
              </w:rPr>
              <w:t xml:space="preserve"> Görev çubuğunun özellikleri ile çalışabilir.</w:t>
            </w:r>
          </w:p>
          <w:p w:rsidR="009A62B3" w:rsidRPr="003400D1" w:rsidRDefault="009A62B3" w:rsidP="00A07AC1">
            <w:pPr>
              <w:numPr>
                <w:ilvl w:val="1"/>
                <w:numId w:val="51"/>
              </w:numPr>
              <w:ind w:hanging="847"/>
              <w:rPr>
                <w:sz w:val="20"/>
                <w:szCs w:val="20"/>
              </w:rPr>
            </w:pPr>
            <w:r w:rsidRPr="003400D1">
              <w:rPr>
                <w:sz w:val="20"/>
                <w:szCs w:val="20"/>
              </w:rPr>
              <w:t>Denetim masasındaki simgelerle çalışabilir.</w:t>
            </w:r>
          </w:p>
          <w:p w:rsidR="009A62B3" w:rsidRPr="003400D1" w:rsidRDefault="009A62B3" w:rsidP="00A07AC1">
            <w:pPr>
              <w:numPr>
                <w:ilvl w:val="1"/>
                <w:numId w:val="51"/>
              </w:numPr>
              <w:ind w:hanging="847"/>
              <w:rPr>
                <w:sz w:val="20"/>
                <w:szCs w:val="20"/>
              </w:rPr>
            </w:pPr>
            <w:r w:rsidRPr="003400D1">
              <w:rPr>
                <w:sz w:val="20"/>
                <w:szCs w:val="20"/>
              </w:rPr>
              <w:t>Donatıları kullanabilir.</w:t>
            </w:r>
          </w:p>
          <w:p w:rsidR="009A62B3" w:rsidRPr="003400D1" w:rsidRDefault="009A62B3" w:rsidP="00A07AC1">
            <w:pPr>
              <w:numPr>
                <w:ilvl w:val="1"/>
                <w:numId w:val="51"/>
              </w:numPr>
              <w:ind w:hanging="847"/>
              <w:rPr>
                <w:sz w:val="20"/>
                <w:szCs w:val="20"/>
              </w:rPr>
            </w:pPr>
            <w:r w:rsidRPr="003400D1">
              <w:rPr>
                <w:sz w:val="20"/>
                <w:szCs w:val="20"/>
              </w:rPr>
              <w:t>İnternet tarayıcılarını kullanabilir.</w:t>
            </w:r>
          </w:p>
          <w:p w:rsidR="009A62B3" w:rsidRPr="003400D1" w:rsidRDefault="009A62B3" w:rsidP="00A07AC1">
            <w:pPr>
              <w:numPr>
                <w:ilvl w:val="1"/>
                <w:numId w:val="51"/>
              </w:numPr>
              <w:ind w:hanging="847"/>
              <w:rPr>
                <w:sz w:val="20"/>
                <w:szCs w:val="20"/>
              </w:rPr>
            </w:pPr>
            <w:r w:rsidRPr="003400D1">
              <w:rPr>
                <w:sz w:val="20"/>
                <w:szCs w:val="20"/>
              </w:rPr>
              <w:t>İşletim sistemindeki programları kullanabilir.</w:t>
            </w:r>
          </w:p>
          <w:p w:rsidR="009A62B3" w:rsidRPr="003400D1" w:rsidRDefault="009A62B3" w:rsidP="00A07AC1">
            <w:pPr>
              <w:numPr>
                <w:ilvl w:val="1"/>
                <w:numId w:val="51"/>
              </w:numPr>
              <w:ind w:hanging="847"/>
              <w:rPr>
                <w:sz w:val="20"/>
                <w:szCs w:val="20"/>
              </w:rPr>
            </w:pPr>
            <w:r w:rsidRPr="003400D1">
              <w:rPr>
                <w:sz w:val="20"/>
                <w:szCs w:val="20"/>
              </w:rPr>
              <w:t>Dosya ve klasör ayarlarını değiştirebilir.</w:t>
            </w:r>
          </w:p>
          <w:p w:rsidR="009A62B3" w:rsidRPr="003400D1" w:rsidRDefault="009A62B3" w:rsidP="00A07AC1">
            <w:pPr>
              <w:numPr>
                <w:ilvl w:val="1"/>
                <w:numId w:val="51"/>
              </w:numPr>
              <w:ind w:hanging="847"/>
              <w:rPr>
                <w:sz w:val="20"/>
                <w:szCs w:val="20"/>
              </w:rPr>
            </w:pPr>
            <w:r w:rsidRPr="003400D1">
              <w:rPr>
                <w:sz w:val="20"/>
                <w:szCs w:val="20"/>
              </w:rPr>
              <w:t>Kısayol oluşturabilir.</w:t>
            </w:r>
          </w:p>
          <w:p w:rsidR="009A62B3" w:rsidRPr="003400D1" w:rsidRDefault="009A62B3" w:rsidP="00A07AC1">
            <w:pPr>
              <w:numPr>
                <w:ilvl w:val="1"/>
                <w:numId w:val="51"/>
              </w:numPr>
              <w:tabs>
                <w:tab w:val="left" w:pos="800"/>
              </w:tabs>
              <w:ind w:left="800" w:hanging="567"/>
              <w:rPr>
                <w:sz w:val="20"/>
                <w:szCs w:val="20"/>
              </w:rPr>
            </w:pPr>
            <w:r w:rsidRPr="003400D1">
              <w:rPr>
                <w:sz w:val="20"/>
                <w:szCs w:val="20"/>
              </w:rPr>
              <w:t>Yeni dosya/klasör oluşturma, kopyalama ve silme işlemlerini yapabilir.</w:t>
            </w:r>
          </w:p>
          <w:p w:rsidR="009A62B3" w:rsidRPr="003400D1" w:rsidRDefault="009A62B3" w:rsidP="00A07AC1">
            <w:pPr>
              <w:numPr>
                <w:ilvl w:val="1"/>
                <w:numId w:val="51"/>
              </w:numPr>
              <w:ind w:hanging="847"/>
              <w:rPr>
                <w:sz w:val="20"/>
                <w:szCs w:val="20"/>
              </w:rPr>
            </w:pPr>
            <w:r w:rsidRPr="003400D1">
              <w:rPr>
                <w:sz w:val="20"/>
                <w:szCs w:val="20"/>
              </w:rPr>
              <w:t>Bilgisayar güvenliğini sağlayabilir.</w:t>
            </w:r>
          </w:p>
          <w:p w:rsidR="009A62B3" w:rsidRPr="003400D1" w:rsidRDefault="009A62B3" w:rsidP="00A07AC1">
            <w:pPr>
              <w:numPr>
                <w:ilvl w:val="0"/>
                <w:numId w:val="51"/>
              </w:numPr>
              <w:ind w:hanging="720"/>
              <w:rPr>
                <w:sz w:val="20"/>
                <w:szCs w:val="20"/>
              </w:rPr>
            </w:pPr>
            <w:r w:rsidRPr="003400D1">
              <w:rPr>
                <w:sz w:val="20"/>
                <w:szCs w:val="20"/>
              </w:rPr>
              <w:t xml:space="preserve"> Kelime işlem programını kullanabilir.</w:t>
            </w:r>
          </w:p>
          <w:p w:rsidR="009A62B3" w:rsidRPr="003400D1" w:rsidRDefault="009A62B3" w:rsidP="00A07AC1">
            <w:pPr>
              <w:numPr>
                <w:ilvl w:val="1"/>
                <w:numId w:val="51"/>
              </w:numPr>
              <w:ind w:hanging="720"/>
              <w:rPr>
                <w:sz w:val="20"/>
                <w:szCs w:val="20"/>
              </w:rPr>
            </w:pPr>
            <w:r w:rsidRPr="003400D1">
              <w:rPr>
                <w:sz w:val="20"/>
                <w:szCs w:val="20"/>
              </w:rPr>
              <w:t xml:space="preserve"> Programı başlatabilir ve yazı yazabilir.</w:t>
            </w:r>
          </w:p>
          <w:p w:rsidR="009A62B3" w:rsidRPr="003400D1" w:rsidRDefault="009A62B3" w:rsidP="00A07AC1">
            <w:pPr>
              <w:numPr>
                <w:ilvl w:val="1"/>
                <w:numId w:val="51"/>
              </w:numPr>
              <w:ind w:hanging="720"/>
              <w:rPr>
                <w:sz w:val="20"/>
                <w:szCs w:val="20"/>
              </w:rPr>
            </w:pPr>
            <w:r w:rsidRPr="003400D1">
              <w:rPr>
                <w:sz w:val="20"/>
                <w:szCs w:val="20"/>
              </w:rPr>
              <w:t xml:space="preserve"> Belgeyi farklı bir isimle ve formatta kaydedebilir.</w:t>
            </w:r>
          </w:p>
          <w:p w:rsidR="009A62B3" w:rsidRPr="003400D1" w:rsidRDefault="009A62B3" w:rsidP="00A07AC1">
            <w:pPr>
              <w:numPr>
                <w:ilvl w:val="1"/>
                <w:numId w:val="51"/>
              </w:numPr>
              <w:ind w:hanging="720"/>
              <w:rPr>
                <w:sz w:val="20"/>
                <w:szCs w:val="20"/>
              </w:rPr>
            </w:pPr>
            <w:r w:rsidRPr="003400D1">
              <w:rPr>
                <w:sz w:val="20"/>
                <w:szCs w:val="20"/>
              </w:rPr>
              <w:t xml:space="preserve"> Belgeye şifre verebilir.</w:t>
            </w:r>
          </w:p>
          <w:p w:rsidR="009A62B3" w:rsidRPr="003400D1" w:rsidRDefault="009A62B3" w:rsidP="00A07AC1">
            <w:pPr>
              <w:numPr>
                <w:ilvl w:val="1"/>
                <w:numId w:val="51"/>
              </w:numPr>
              <w:ind w:hanging="720"/>
              <w:rPr>
                <w:sz w:val="20"/>
                <w:szCs w:val="20"/>
              </w:rPr>
            </w:pPr>
            <w:r w:rsidRPr="003400D1">
              <w:rPr>
                <w:sz w:val="20"/>
                <w:szCs w:val="20"/>
              </w:rPr>
              <w:t>Kaydedilmiş dosyaları açabilir.</w:t>
            </w:r>
          </w:p>
          <w:p w:rsidR="009A62B3" w:rsidRPr="003400D1" w:rsidRDefault="009A62B3" w:rsidP="00A07AC1">
            <w:pPr>
              <w:numPr>
                <w:ilvl w:val="1"/>
                <w:numId w:val="51"/>
              </w:numPr>
              <w:ind w:hanging="720"/>
              <w:rPr>
                <w:sz w:val="20"/>
                <w:szCs w:val="20"/>
              </w:rPr>
            </w:pPr>
            <w:r w:rsidRPr="003400D1">
              <w:rPr>
                <w:sz w:val="20"/>
                <w:szCs w:val="20"/>
              </w:rPr>
              <w:t>Seçme, kopyalama, taşıma ve silme işlemlerini yapabilir.</w:t>
            </w:r>
          </w:p>
          <w:p w:rsidR="009A62B3" w:rsidRPr="003400D1" w:rsidRDefault="009A62B3" w:rsidP="00A07AC1">
            <w:pPr>
              <w:numPr>
                <w:ilvl w:val="1"/>
                <w:numId w:val="51"/>
              </w:numPr>
              <w:ind w:hanging="720"/>
              <w:rPr>
                <w:sz w:val="20"/>
                <w:szCs w:val="20"/>
              </w:rPr>
            </w:pPr>
            <w:r w:rsidRPr="003400D1">
              <w:rPr>
                <w:sz w:val="20"/>
                <w:szCs w:val="20"/>
              </w:rPr>
              <w:t xml:space="preserve"> Yazdığı metinleri biçimlendirebilir.</w:t>
            </w:r>
          </w:p>
          <w:p w:rsidR="009A62B3" w:rsidRPr="003400D1" w:rsidRDefault="009A62B3" w:rsidP="00A07AC1">
            <w:pPr>
              <w:numPr>
                <w:ilvl w:val="1"/>
                <w:numId w:val="51"/>
              </w:numPr>
              <w:ind w:hanging="720"/>
              <w:rPr>
                <w:sz w:val="20"/>
                <w:szCs w:val="20"/>
              </w:rPr>
            </w:pPr>
            <w:r w:rsidRPr="003400D1">
              <w:rPr>
                <w:sz w:val="20"/>
                <w:szCs w:val="20"/>
              </w:rPr>
              <w:t>Adres-mektup birleştirmeyi kullanabilir.</w:t>
            </w:r>
          </w:p>
          <w:p w:rsidR="009A62B3" w:rsidRPr="003400D1" w:rsidRDefault="009A62B3" w:rsidP="00A07AC1">
            <w:pPr>
              <w:numPr>
                <w:ilvl w:val="1"/>
                <w:numId w:val="51"/>
              </w:numPr>
              <w:ind w:hanging="720"/>
              <w:rPr>
                <w:sz w:val="20"/>
                <w:szCs w:val="20"/>
              </w:rPr>
            </w:pPr>
            <w:r w:rsidRPr="003400D1">
              <w:rPr>
                <w:sz w:val="20"/>
                <w:szCs w:val="20"/>
              </w:rPr>
              <w:t>Tablolar ile çalışabilir.</w:t>
            </w:r>
          </w:p>
          <w:p w:rsidR="009A62B3" w:rsidRPr="003400D1" w:rsidRDefault="009A62B3" w:rsidP="00A07AC1">
            <w:pPr>
              <w:numPr>
                <w:ilvl w:val="1"/>
                <w:numId w:val="51"/>
              </w:numPr>
              <w:ind w:hanging="720"/>
              <w:rPr>
                <w:sz w:val="20"/>
                <w:szCs w:val="20"/>
              </w:rPr>
            </w:pPr>
            <w:r w:rsidRPr="003400D1">
              <w:rPr>
                <w:sz w:val="20"/>
                <w:szCs w:val="20"/>
              </w:rPr>
              <w:t>Sayfa yapısını düzenleyebilir.</w:t>
            </w:r>
          </w:p>
          <w:p w:rsidR="009A62B3" w:rsidRPr="003400D1" w:rsidRDefault="009A62B3" w:rsidP="00A07AC1">
            <w:pPr>
              <w:numPr>
                <w:ilvl w:val="1"/>
                <w:numId w:val="51"/>
              </w:numPr>
              <w:ind w:hanging="720"/>
              <w:rPr>
                <w:sz w:val="20"/>
                <w:szCs w:val="20"/>
              </w:rPr>
            </w:pPr>
            <w:r w:rsidRPr="003400D1">
              <w:rPr>
                <w:sz w:val="20"/>
                <w:szCs w:val="20"/>
              </w:rPr>
              <w:t xml:space="preserve"> Sayfa numarası, üst bilgi ve alt bilgi ekleyebilir.</w:t>
            </w:r>
          </w:p>
          <w:p w:rsidR="009A62B3" w:rsidRPr="003400D1" w:rsidRDefault="009A62B3" w:rsidP="00A07AC1">
            <w:pPr>
              <w:numPr>
                <w:ilvl w:val="1"/>
                <w:numId w:val="51"/>
              </w:numPr>
              <w:ind w:hanging="720"/>
              <w:rPr>
                <w:sz w:val="20"/>
                <w:szCs w:val="20"/>
              </w:rPr>
            </w:pPr>
            <w:r w:rsidRPr="003400D1">
              <w:rPr>
                <w:sz w:val="20"/>
                <w:szCs w:val="20"/>
              </w:rPr>
              <w:t>Kapak sayfası ekleyebilir.</w:t>
            </w:r>
          </w:p>
          <w:p w:rsidR="009A62B3" w:rsidRPr="003400D1" w:rsidRDefault="009A62B3" w:rsidP="00A07AC1">
            <w:pPr>
              <w:numPr>
                <w:ilvl w:val="1"/>
                <w:numId w:val="51"/>
              </w:numPr>
              <w:ind w:hanging="720"/>
              <w:rPr>
                <w:sz w:val="20"/>
                <w:szCs w:val="20"/>
              </w:rPr>
            </w:pPr>
            <w:r w:rsidRPr="003400D1">
              <w:rPr>
                <w:sz w:val="20"/>
                <w:szCs w:val="20"/>
              </w:rPr>
              <w:t>Resim, hazır şekil, WordArt ve grafik ekleyebilir.</w:t>
            </w:r>
          </w:p>
          <w:p w:rsidR="009A62B3" w:rsidRPr="003400D1" w:rsidRDefault="009A62B3" w:rsidP="00A07AC1">
            <w:pPr>
              <w:numPr>
                <w:ilvl w:val="1"/>
                <w:numId w:val="51"/>
              </w:numPr>
              <w:ind w:hanging="720"/>
              <w:rPr>
                <w:sz w:val="20"/>
                <w:szCs w:val="20"/>
              </w:rPr>
            </w:pPr>
            <w:r w:rsidRPr="003400D1">
              <w:rPr>
                <w:sz w:val="20"/>
                <w:szCs w:val="20"/>
              </w:rPr>
              <w:t>Baskı önizlemeyi kullanabilir ve belgeleri yazdırabilir.</w:t>
            </w:r>
          </w:p>
          <w:p w:rsidR="009A62B3" w:rsidRPr="003400D1" w:rsidRDefault="009A62B3" w:rsidP="00A07AC1">
            <w:pPr>
              <w:numPr>
                <w:ilvl w:val="1"/>
                <w:numId w:val="51"/>
              </w:numPr>
              <w:ind w:hanging="720"/>
              <w:rPr>
                <w:sz w:val="20"/>
                <w:szCs w:val="20"/>
              </w:rPr>
            </w:pPr>
            <w:r w:rsidRPr="003400D1">
              <w:rPr>
                <w:sz w:val="20"/>
                <w:szCs w:val="20"/>
              </w:rPr>
              <w:t xml:space="preserve"> İçindekiler sayfası, kaynakça ve dizin oluşturabilir.</w:t>
            </w:r>
          </w:p>
          <w:p w:rsidR="009A62B3" w:rsidRPr="003400D1" w:rsidRDefault="009A62B3" w:rsidP="00A07AC1">
            <w:pPr>
              <w:numPr>
                <w:ilvl w:val="0"/>
                <w:numId w:val="51"/>
              </w:numPr>
              <w:ind w:hanging="720"/>
              <w:rPr>
                <w:sz w:val="20"/>
                <w:szCs w:val="20"/>
              </w:rPr>
            </w:pPr>
            <w:r w:rsidRPr="003400D1">
              <w:rPr>
                <w:sz w:val="20"/>
                <w:szCs w:val="20"/>
              </w:rPr>
              <w:t xml:space="preserve"> Elektronik tablolama programını kullanabilir.</w:t>
            </w:r>
          </w:p>
          <w:p w:rsidR="009A62B3" w:rsidRPr="003400D1" w:rsidRDefault="009A62B3" w:rsidP="00A07AC1">
            <w:pPr>
              <w:numPr>
                <w:ilvl w:val="1"/>
                <w:numId w:val="51"/>
              </w:numPr>
              <w:ind w:hanging="720"/>
              <w:rPr>
                <w:sz w:val="20"/>
                <w:szCs w:val="20"/>
              </w:rPr>
            </w:pPr>
            <w:r w:rsidRPr="003400D1">
              <w:rPr>
                <w:sz w:val="20"/>
                <w:szCs w:val="20"/>
              </w:rPr>
              <w:t>Satır ve sütunlarla ilgili işlemleri yapabilir.</w:t>
            </w:r>
          </w:p>
          <w:p w:rsidR="009A62B3" w:rsidRPr="003400D1" w:rsidRDefault="009A62B3" w:rsidP="00A07AC1">
            <w:pPr>
              <w:numPr>
                <w:ilvl w:val="1"/>
                <w:numId w:val="51"/>
              </w:numPr>
              <w:ind w:hanging="720"/>
              <w:rPr>
                <w:sz w:val="20"/>
                <w:szCs w:val="20"/>
              </w:rPr>
            </w:pPr>
            <w:r w:rsidRPr="003400D1">
              <w:rPr>
                <w:sz w:val="20"/>
                <w:szCs w:val="20"/>
              </w:rPr>
              <w:t>Bilgi girebilir ve bilgileri düzenleyebilir.</w:t>
            </w:r>
          </w:p>
          <w:p w:rsidR="009A62B3" w:rsidRPr="003400D1" w:rsidRDefault="009A62B3" w:rsidP="00A07AC1">
            <w:pPr>
              <w:numPr>
                <w:ilvl w:val="1"/>
                <w:numId w:val="51"/>
              </w:numPr>
              <w:ind w:hanging="720"/>
              <w:rPr>
                <w:sz w:val="20"/>
                <w:szCs w:val="20"/>
              </w:rPr>
            </w:pPr>
            <w:r w:rsidRPr="003400D1">
              <w:rPr>
                <w:sz w:val="20"/>
                <w:szCs w:val="20"/>
              </w:rPr>
              <w:t xml:space="preserve"> Formülleri kullanabilir.</w:t>
            </w:r>
          </w:p>
          <w:p w:rsidR="009A62B3" w:rsidRPr="003400D1" w:rsidRDefault="009A62B3" w:rsidP="00A07AC1">
            <w:pPr>
              <w:numPr>
                <w:ilvl w:val="1"/>
                <w:numId w:val="51"/>
              </w:numPr>
              <w:ind w:hanging="720"/>
              <w:rPr>
                <w:sz w:val="20"/>
                <w:szCs w:val="20"/>
              </w:rPr>
            </w:pPr>
            <w:r w:rsidRPr="003400D1">
              <w:rPr>
                <w:sz w:val="20"/>
                <w:szCs w:val="20"/>
              </w:rPr>
              <w:t>Karakterleri ve sayıları biçimlendirebilir.</w:t>
            </w:r>
          </w:p>
          <w:p w:rsidR="009A62B3" w:rsidRPr="003400D1" w:rsidRDefault="009A62B3" w:rsidP="00A07AC1">
            <w:pPr>
              <w:numPr>
                <w:ilvl w:val="1"/>
                <w:numId w:val="51"/>
              </w:numPr>
              <w:ind w:hanging="720"/>
              <w:rPr>
                <w:sz w:val="20"/>
                <w:szCs w:val="20"/>
              </w:rPr>
            </w:pPr>
            <w:r w:rsidRPr="003400D1">
              <w:rPr>
                <w:sz w:val="20"/>
                <w:szCs w:val="20"/>
              </w:rPr>
              <w:t xml:space="preserve"> Çalışma sayfalarını düzenleyebilir.</w:t>
            </w:r>
          </w:p>
          <w:p w:rsidR="009A62B3" w:rsidRPr="003400D1" w:rsidRDefault="009A62B3" w:rsidP="00A07AC1">
            <w:pPr>
              <w:numPr>
                <w:ilvl w:val="1"/>
                <w:numId w:val="51"/>
              </w:numPr>
              <w:ind w:hanging="720"/>
              <w:rPr>
                <w:sz w:val="20"/>
                <w:szCs w:val="20"/>
              </w:rPr>
            </w:pPr>
            <w:r w:rsidRPr="003400D1">
              <w:rPr>
                <w:sz w:val="20"/>
                <w:szCs w:val="20"/>
              </w:rPr>
              <w:t>Listelerle çalışabilir.</w:t>
            </w:r>
          </w:p>
          <w:p w:rsidR="009A62B3" w:rsidRPr="003400D1" w:rsidRDefault="009A62B3" w:rsidP="00A07AC1">
            <w:pPr>
              <w:numPr>
                <w:ilvl w:val="1"/>
                <w:numId w:val="51"/>
              </w:numPr>
              <w:ind w:hanging="720"/>
              <w:rPr>
                <w:sz w:val="20"/>
                <w:szCs w:val="20"/>
              </w:rPr>
            </w:pPr>
            <w:r w:rsidRPr="003400D1">
              <w:rPr>
                <w:sz w:val="20"/>
                <w:szCs w:val="20"/>
              </w:rPr>
              <w:t>Grafikleri kullanabilir.</w:t>
            </w:r>
          </w:p>
          <w:p w:rsidR="009A62B3" w:rsidRPr="003400D1" w:rsidRDefault="009A62B3" w:rsidP="00A07AC1">
            <w:pPr>
              <w:numPr>
                <w:ilvl w:val="1"/>
                <w:numId w:val="51"/>
              </w:numPr>
              <w:ind w:hanging="720"/>
              <w:rPr>
                <w:sz w:val="20"/>
                <w:szCs w:val="20"/>
              </w:rPr>
            </w:pPr>
            <w:r w:rsidRPr="003400D1">
              <w:rPr>
                <w:sz w:val="20"/>
                <w:szCs w:val="20"/>
              </w:rPr>
              <w:t>Özet tabloları kullanabilir.</w:t>
            </w:r>
          </w:p>
          <w:p w:rsidR="009A62B3" w:rsidRPr="003400D1" w:rsidRDefault="009A62B3" w:rsidP="00A07AC1">
            <w:pPr>
              <w:numPr>
                <w:ilvl w:val="1"/>
                <w:numId w:val="51"/>
              </w:numPr>
              <w:ind w:hanging="720"/>
              <w:rPr>
                <w:sz w:val="20"/>
                <w:szCs w:val="20"/>
              </w:rPr>
            </w:pPr>
            <w:r w:rsidRPr="003400D1">
              <w:rPr>
                <w:sz w:val="20"/>
                <w:szCs w:val="20"/>
              </w:rPr>
              <w:t>Hazır fonksiyonlarla çalışabilir.</w:t>
            </w:r>
          </w:p>
          <w:p w:rsidR="009A62B3" w:rsidRPr="003400D1" w:rsidRDefault="009A62B3" w:rsidP="00A07AC1">
            <w:pPr>
              <w:numPr>
                <w:ilvl w:val="0"/>
                <w:numId w:val="51"/>
              </w:numPr>
              <w:ind w:hanging="720"/>
              <w:rPr>
                <w:sz w:val="20"/>
                <w:szCs w:val="20"/>
              </w:rPr>
            </w:pPr>
            <w:r w:rsidRPr="003400D1">
              <w:rPr>
                <w:sz w:val="20"/>
                <w:szCs w:val="20"/>
              </w:rPr>
              <w:t>Sunu programını kullanarak sunu hazırlayabilir.</w:t>
            </w:r>
          </w:p>
          <w:p w:rsidR="009A62B3" w:rsidRPr="003400D1" w:rsidRDefault="009A62B3" w:rsidP="00A07AC1">
            <w:pPr>
              <w:numPr>
                <w:ilvl w:val="1"/>
                <w:numId w:val="51"/>
              </w:numPr>
              <w:ind w:hanging="720"/>
              <w:rPr>
                <w:sz w:val="20"/>
                <w:szCs w:val="20"/>
              </w:rPr>
            </w:pPr>
            <w:r w:rsidRPr="003400D1">
              <w:rPr>
                <w:sz w:val="20"/>
                <w:szCs w:val="20"/>
              </w:rPr>
              <w:t xml:space="preserve"> Slayt ekleme, düzenleme ve silme işlemlerini yapabilir.</w:t>
            </w:r>
          </w:p>
          <w:p w:rsidR="009A62B3" w:rsidRPr="003400D1" w:rsidRDefault="009A62B3" w:rsidP="00A07AC1">
            <w:pPr>
              <w:numPr>
                <w:ilvl w:val="1"/>
                <w:numId w:val="51"/>
              </w:numPr>
              <w:ind w:hanging="720"/>
              <w:rPr>
                <w:sz w:val="20"/>
                <w:szCs w:val="20"/>
              </w:rPr>
            </w:pPr>
            <w:r w:rsidRPr="003400D1">
              <w:rPr>
                <w:sz w:val="20"/>
                <w:szCs w:val="20"/>
              </w:rPr>
              <w:t>Slaytlara animasyon ekleyebilir.</w:t>
            </w:r>
          </w:p>
          <w:p w:rsidR="009A62B3" w:rsidRPr="003400D1" w:rsidRDefault="009A62B3" w:rsidP="00A07AC1">
            <w:pPr>
              <w:numPr>
                <w:ilvl w:val="1"/>
                <w:numId w:val="51"/>
              </w:numPr>
              <w:ind w:hanging="720"/>
              <w:rPr>
                <w:sz w:val="20"/>
                <w:szCs w:val="20"/>
              </w:rPr>
            </w:pPr>
            <w:r w:rsidRPr="003400D1">
              <w:rPr>
                <w:sz w:val="20"/>
                <w:szCs w:val="20"/>
              </w:rPr>
              <w:t>Slaytlara resim, şekil ses ve film ekleyebilir.</w:t>
            </w:r>
          </w:p>
          <w:p w:rsidR="009A62B3" w:rsidRPr="003400D1" w:rsidRDefault="009A62B3" w:rsidP="00A07AC1">
            <w:pPr>
              <w:numPr>
                <w:ilvl w:val="1"/>
                <w:numId w:val="51"/>
              </w:numPr>
              <w:ind w:hanging="720"/>
              <w:rPr>
                <w:sz w:val="20"/>
                <w:szCs w:val="20"/>
              </w:rPr>
            </w:pPr>
            <w:r w:rsidRPr="003400D1">
              <w:rPr>
                <w:sz w:val="20"/>
                <w:szCs w:val="20"/>
              </w:rPr>
              <w:t>Slayt gösterilerini ayarlayabilir.</w:t>
            </w:r>
          </w:p>
          <w:p w:rsidR="009A62B3" w:rsidRPr="003400D1" w:rsidRDefault="009A62B3" w:rsidP="00A07AC1">
            <w:pPr>
              <w:numPr>
                <w:ilvl w:val="0"/>
                <w:numId w:val="51"/>
              </w:numPr>
              <w:ind w:hanging="720"/>
              <w:rPr>
                <w:sz w:val="20"/>
                <w:szCs w:val="20"/>
              </w:rPr>
            </w:pPr>
            <w:r w:rsidRPr="003400D1">
              <w:rPr>
                <w:sz w:val="20"/>
                <w:szCs w:val="20"/>
              </w:rPr>
              <w:t xml:space="preserve"> Masaüstü yayıncılık programını kullanabilir.</w:t>
            </w:r>
          </w:p>
          <w:p w:rsidR="009A62B3" w:rsidRPr="003400D1" w:rsidRDefault="009A62B3" w:rsidP="00A07AC1">
            <w:pPr>
              <w:numPr>
                <w:ilvl w:val="1"/>
                <w:numId w:val="51"/>
              </w:numPr>
              <w:ind w:hanging="720"/>
              <w:rPr>
                <w:sz w:val="20"/>
                <w:szCs w:val="20"/>
              </w:rPr>
            </w:pPr>
            <w:r w:rsidRPr="003400D1">
              <w:rPr>
                <w:sz w:val="20"/>
                <w:szCs w:val="20"/>
              </w:rPr>
              <w:t>Kartvizit hazırlayabilir.</w:t>
            </w:r>
          </w:p>
          <w:p w:rsidR="009A62B3" w:rsidRPr="003400D1" w:rsidRDefault="009A62B3" w:rsidP="00A07AC1">
            <w:pPr>
              <w:numPr>
                <w:ilvl w:val="1"/>
                <w:numId w:val="51"/>
              </w:numPr>
              <w:ind w:hanging="720"/>
              <w:rPr>
                <w:sz w:val="20"/>
                <w:szCs w:val="20"/>
              </w:rPr>
            </w:pPr>
            <w:r w:rsidRPr="003400D1">
              <w:rPr>
                <w:sz w:val="20"/>
                <w:szCs w:val="20"/>
              </w:rPr>
              <w:t>Davetiye hazırlayabilir.</w:t>
            </w:r>
          </w:p>
          <w:p w:rsidR="009A62B3" w:rsidRPr="003400D1" w:rsidRDefault="009A62B3" w:rsidP="00A07AC1">
            <w:pPr>
              <w:numPr>
                <w:ilvl w:val="1"/>
                <w:numId w:val="51"/>
              </w:numPr>
              <w:ind w:hanging="720"/>
              <w:rPr>
                <w:sz w:val="20"/>
                <w:szCs w:val="20"/>
              </w:rPr>
            </w:pPr>
            <w:r w:rsidRPr="003400D1">
              <w:rPr>
                <w:sz w:val="20"/>
                <w:szCs w:val="20"/>
              </w:rPr>
              <w:t>Belge hazırlayabilir.</w:t>
            </w:r>
          </w:p>
          <w:p w:rsidR="009A62B3" w:rsidRPr="003400D1" w:rsidRDefault="009A62B3" w:rsidP="00A07AC1">
            <w:pPr>
              <w:numPr>
                <w:ilvl w:val="1"/>
                <w:numId w:val="51"/>
              </w:numPr>
              <w:ind w:hanging="720"/>
              <w:rPr>
                <w:sz w:val="20"/>
                <w:szCs w:val="20"/>
              </w:rPr>
            </w:pPr>
            <w:r w:rsidRPr="003400D1">
              <w:rPr>
                <w:sz w:val="20"/>
                <w:szCs w:val="20"/>
              </w:rPr>
              <w:t>Broşür hazırlayabilir.</w:t>
            </w:r>
          </w:p>
          <w:p w:rsidR="009A62B3" w:rsidRPr="003400D1" w:rsidRDefault="009A62B3" w:rsidP="00A07AC1">
            <w:pPr>
              <w:numPr>
                <w:ilvl w:val="1"/>
                <w:numId w:val="51"/>
              </w:numPr>
              <w:ind w:hanging="720"/>
              <w:rPr>
                <w:sz w:val="20"/>
                <w:szCs w:val="20"/>
              </w:rPr>
            </w:pPr>
            <w:r w:rsidRPr="003400D1">
              <w:rPr>
                <w:sz w:val="20"/>
                <w:szCs w:val="20"/>
              </w:rPr>
              <w:t>Web sayfası hazırlayabilir.</w:t>
            </w:r>
          </w:p>
        </w:tc>
      </w:tr>
      <w:tr w:rsidR="009A62B3" w:rsidRPr="003400D1"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jc w:val="center"/>
              <w:rPr>
                <w:b/>
                <w:sz w:val="20"/>
                <w:szCs w:val="20"/>
              </w:rPr>
            </w:pPr>
            <w:r w:rsidRPr="003400D1">
              <w:rPr>
                <w:b/>
                <w:sz w:val="20"/>
                <w:szCs w:val="20"/>
              </w:rPr>
              <w:lastRenderedPageBreak/>
              <w:t>TEMEL DERS KİTABI</w:t>
            </w:r>
          </w:p>
        </w:tc>
        <w:tc>
          <w:tcPr>
            <w:tcW w:w="3164" w:type="pct"/>
            <w:gridSpan w:val="6"/>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pStyle w:val="ListeParagraf"/>
              <w:spacing w:after="120"/>
              <w:ind w:left="0"/>
              <w:rPr>
                <w:sz w:val="20"/>
                <w:szCs w:val="20"/>
              </w:rPr>
            </w:pPr>
            <w:r w:rsidRPr="003400D1">
              <w:rPr>
                <w:sz w:val="20"/>
                <w:szCs w:val="20"/>
              </w:rPr>
              <w:t>Bağcı, Ömer (2010). Bilgisayarın B’si. Ankara: Seçkin Yayıncılık.</w:t>
            </w:r>
          </w:p>
        </w:tc>
      </w:tr>
      <w:tr w:rsidR="009A62B3" w:rsidRPr="003400D1" w:rsidTr="00BA64A0">
        <w:trPr>
          <w:trHeight w:val="444"/>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jc w:val="center"/>
              <w:rPr>
                <w:b/>
                <w:sz w:val="20"/>
                <w:szCs w:val="20"/>
              </w:rPr>
            </w:pPr>
            <w:r w:rsidRPr="003400D1">
              <w:rPr>
                <w:b/>
                <w:sz w:val="20"/>
                <w:szCs w:val="20"/>
              </w:rPr>
              <w:t>YARDIMCI KAYNAKLAR</w:t>
            </w:r>
          </w:p>
        </w:tc>
        <w:tc>
          <w:tcPr>
            <w:tcW w:w="3164" w:type="pct"/>
            <w:gridSpan w:val="6"/>
            <w:tcBorders>
              <w:top w:val="single" w:sz="12" w:space="0" w:color="auto"/>
              <w:left w:val="single" w:sz="12" w:space="0" w:color="auto"/>
              <w:bottom w:val="single" w:sz="12" w:space="0" w:color="auto"/>
              <w:right w:val="single" w:sz="12" w:space="0" w:color="auto"/>
            </w:tcBorders>
          </w:tcPr>
          <w:p w:rsidR="009A62B3" w:rsidRPr="003400D1" w:rsidRDefault="009A62B3" w:rsidP="00BA64A0">
            <w:pPr>
              <w:pStyle w:val="Balk4"/>
              <w:spacing w:before="0" w:beforeAutospacing="0" w:after="0" w:afterAutospacing="0"/>
              <w:rPr>
                <w:b w:val="0"/>
                <w:sz w:val="20"/>
                <w:szCs w:val="20"/>
              </w:rPr>
            </w:pPr>
            <w:r w:rsidRPr="003400D1">
              <w:rPr>
                <w:b w:val="0"/>
                <w:sz w:val="20"/>
                <w:szCs w:val="20"/>
              </w:rPr>
              <w:t>Çebi Bal, Hasan. (2012). Bilgisayar ve internet kullanımı. Trabzon: Murathan Yayıncılık</w:t>
            </w:r>
          </w:p>
        </w:tc>
      </w:tr>
      <w:tr w:rsidR="009A62B3" w:rsidRPr="003400D1"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3400D1" w:rsidRDefault="009A62B3" w:rsidP="00BA64A0">
            <w:pPr>
              <w:jc w:val="center"/>
              <w:rPr>
                <w:b/>
                <w:sz w:val="20"/>
                <w:szCs w:val="20"/>
              </w:rPr>
            </w:pPr>
            <w:r w:rsidRPr="003400D1">
              <w:rPr>
                <w:b/>
                <w:sz w:val="20"/>
                <w:szCs w:val="20"/>
              </w:rPr>
              <w:t>DERSTE GEREKLİ ARAÇ VE GEREÇLER</w:t>
            </w:r>
          </w:p>
        </w:tc>
        <w:tc>
          <w:tcPr>
            <w:tcW w:w="3164" w:type="pct"/>
            <w:gridSpan w:val="6"/>
            <w:tcBorders>
              <w:top w:val="single" w:sz="12" w:space="0" w:color="auto"/>
              <w:left w:val="single" w:sz="12" w:space="0" w:color="auto"/>
              <w:bottom w:val="single" w:sz="12" w:space="0" w:color="auto"/>
              <w:right w:val="single" w:sz="12" w:space="0" w:color="auto"/>
            </w:tcBorders>
          </w:tcPr>
          <w:p w:rsidR="009A62B3" w:rsidRPr="003400D1" w:rsidRDefault="009A62B3" w:rsidP="00BA64A0">
            <w:pPr>
              <w:jc w:val="both"/>
              <w:rPr>
                <w:sz w:val="20"/>
                <w:szCs w:val="20"/>
              </w:rPr>
            </w:pPr>
            <w:r w:rsidRPr="003400D1">
              <w:rPr>
                <w:sz w:val="20"/>
                <w:szCs w:val="20"/>
              </w:rPr>
              <w:t xml:space="preserve"> Bilgisayar ve projeksiyon</w:t>
            </w:r>
          </w:p>
        </w:tc>
      </w:tr>
    </w:tbl>
    <w:p w:rsidR="009A62B3" w:rsidRPr="003400D1" w:rsidRDefault="009A62B3" w:rsidP="009A62B3">
      <w:pPr>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9A62B3" w:rsidRPr="003400D1" w:rsidTr="00BA64A0">
        <w:trPr>
          <w:trHeight w:val="510"/>
        </w:trPr>
        <w:tc>
          <w:tcPr>
            <w:tcW w:w="5000" w:type="pct"/>
            <w:gridSpan w:val="2"/>
            <w:shd w:val="clear" w:color="auto" w:fill="auto"/>
            <w:vAlign w:val="center"/>
          </w:tcPr>
          <w:p w:rsidR="009A62B3" w:rsidRPr="003400D1" w:rsidRDefault="009A62B3" w:rsidP="00BA64A0">
            <w:pPr>
              <w:jc w:val="center"/>
              <w:rPr>
                <w:b/>
                <w:sz w:val="20"/>
                <w:szCs w:val="20"/>
              </w:rPr>
            </w:pPr>
            <w:r w:rsidRPr="003400D1">
              <w:rPr>
                <w:b/>
                <w:sz w:val="20"/>
                <w:szCs w:val="20"/>
              </w:rPr>
              <w:t>DERSİN HAFTALIK PLANI</w:t>
            </w:r>
          </w:p>
        </w:tc>
      </w:tr>
      <w:tr w:rsidR="009A62B3" w:rsidRPr="003400D1" w:rsidTr="00BA64A0">
        <w:tc>
          <w:tcPr>
            <w:tcW w:w="575" w:type="pct"/>
            <w:shd w:val="clear" w:color="auto" w:fill="auto"/>
          </w:tcPr>
          <w:p w:rsidR="009A62B3" w:rsidRPr="003400D1" w:rsidRDefault="009A62B3" w:rsidP="00BA64A0">
            <w:pPr>
              <w:jc w:val="center"/>
              <w:rPr>
                <w:b/>
                <w:sz w:val="20"/>
                <w:szCs w:val="20"/>
              </w:rPr>
            </w:pPr>
            <w:r w:rsidRPr="003400D1">
              <w:rPr>
                <w:b/>
                <w:sz w:val="20"/>
                <w:szCs w:val="20"/>
              </w:rPr>
              <w:t>HAFTA</w:t>
            </w:r>
          </w:p>
        </w:tc>
        <w:tc>
          <w:tcPr>
            <w:tcW w:w="4425" w:type="pct"/>
            <w:shd w:val="clear" w:color="auto" w:fill="auto"/>
          </w:tcPr>
          <w:p w:rsidR="009A62B3" w:rsidRPr="003400D1" w:rsidRDefault="009A62B3" w:rsidP="00BA64A0">
            <w:pPr>
              <w:rPr>
                <w:b/>
                <w:sz w:val="20"/>
                <w:szCs w:val="20"/>
              </w:rPr>
            </w:pPr>
            <w:r w:rsidRPr="003400D1">
              <w:rPr>
                <w:b/>
                <w:sz w:val="20"/>
                <w:szCs w:val="20"/>
              </w:rPr>
              <w:t>İŞLENEN KONULAR</w:t>
            </w:r>
          </w:p>
        </w:tc>
      </w:tr>
      <w:tr w:rsidR="009A62B3" w:rsidRPr="003400D1" w:rsidTr="00BA64A0">
        <w:tc>
          <w:tcPr>
            <w:tcW w:w="575" w:type="pct"/>
            <w:shd w:val="clear" w:color="auto" w:fill="auto"/>
            <w:vAlign w:val="center"/>
          </w:tcPr>
          <w:p w:rsidR="009A62B3" w:rsidRPr="003400D1" w:rsidRDefault="009A62B3" w:rsidP="00BA64A0">
            <w:pPr>
              <w:jc w:val="center"/>
              <w:rPr>
                <w:sz w:val="20"/>
                <w:szCs w:val="20"/>
              </w:rPr>
            </w:pPr>
            <w:r w:rsidRPr="003400D1">
              <w:rPr>
                <w:sz w:val="20"/>
                <w:szCs w:val="20"/>
              </w:rPr>
              <w:t>1</w:t>
            </w:r>
          </w:p>
        </w:tc>
        <w:tc>
          <w:tcPr>
            <w:tcW w:w="4425" w:type="pct"/>
            <w:shd w:val="clear" w:color="auto" w:fill="auto"/>
          </w:tcPr>
          <w:p w:rsidR="009A62B3" w:rsidRPr="003400D1" w:rsidRDefault="009A62B3" w:rsidP="00BA64A0">
            <w:pPr>
              <w:rPr>
                <w:sz w:val="20"/>
                <w:szCs w:val="20"/>
              </w:rPr>
            </w:pPr>
            <w:r w:rsidRPr="003400D1">
              <w:rPr>
                <w:sz w:val="20"/>
                <w:szCs w:val="20"/>
              </w:rPr>
              <w:t>Bilgisayarın tanımı ve tarihçesi</w:t>
            </w:r>
          </w:p>
        </w:tc>
      </w:tr>
      <w:tr w:rsidR="009A62B3" w:rsidRPr="003400D1" w:rsidTr="00BA64A0">
        <w:tc>
          <w:tcPr>
            <w:tcW w:w="575" w:type="pct"/>
            <w:shd w:val="clear" w:color="auto" w:fill="auto"/>
            <w:vAlign w:val="center"/>
          </w:tcPr>
          <w:p w:rsidR="009A62B3" w:rsidRPr="003400D1" w:rsidRDefault="009A62B3" w:rsidP="00BA64A0">
            <w:pPr>
              <w:jc w:val="center"/>
              <w:rPr>
                <w:sz w:val="20"/>
                <w:szCs w:val="20"/>
              </w:rPr>
            </w:pPr>
            <w:r w:rsidRPr="003400D1">
              <w:rPr>
                <w:sz w:val="20"/>
                <w:szCs w:val="20"/>
              </w:rPr>
              <w:t>2</w:t>
            </w:r>
          </w:p>
        </w:tc>
        <w:tc>
          <w:tcPr>
            <w:tcW w:w="4425" w:type="pct"/>
            <w:shd w:val="clear" w:color="auto" w:fill="auto"/>
          </w:tcPr>
          <w:p w:rsidR="009A62B3" w:rsidRPr="003400D1" w:rsidRDefault="009A62B3" w:rsidP="00BA64A0">
            <w:pPr>
              <w:rPr>
                <w:sz w:val="20"/>
                <w:szCs w:val="20"/>
              </w:rPr>
            </w:pPr>
            <w:r w:rsidRPr="003400D1">
              <w:rPr>
                <w:sz w:val="20"/>
                <w:szCs w:val="20"/>
              </w:rPr>
              <w:t>Bilgisayarda temel kavramlar</w:t>
            </w:r>
          </w:p>
        </w:tc>
      </w:tr>
      <w:tr w:rsidR="009A62B3" w:rsidRPr="003400D1" w:rsidTr="00BA64A0">
        <w:tc>
          <w:tcPr>
            <w:tcW w:w="575" w:type="pct"/>
            <w:shd w:val="clear" w:color="auto" w:fill="auto"/>
            <w:vAlign w:val="center"/>
          </w:tcPr>
          <w:p w:rsidR="009A62B3" w:rsidRPr="003400D1" w:rsidRDefault="009A62B3" w:rsidP="00BA64A0">
            <w:pPr>
              <w:jc w:val="center"/>
              <w:rPr>
                <w:sz w:val="20"/>
                <w:szCs w:val="20"/>
              </w:rPr>
            </w:pPr>
            <w:r w:rsidRPr="003400D1">
              <w:rPr>
                <w:sz w:val="20"/>
                <w:szCs w:val="20"/>
              </w:rPr>
              <w:t>3</w:t>
            </w:r>
          </w:p>
        </w:tc>
        <w:tc>
          <w:tcPr>
            <w:tcW w:w="4425" w:type="pct"/>
            <w:shd w:val="clear" w:color="auto" w:fill="auto"/>
          </w:tcPr>
          <w:p w:rsidR="009A62B3" w:rsidRPr="003400D1" w:rsidRDefault="009A62B3" w:rsidP="00BA64A0">
            <w:pPr>
              <w:rPr>
                <w:sz w:val="20"/>
                <w:szCs w:val="20"/>
              </w:rPr>
            </w:pPr>
            <w:r w:rsidRPr="003400D1">
              <w:rPr>
                <w:sz w:val="20"/>
                <w:szCs w:val="20"/>
              </w:rPr>
              <w:t>Bilgisayar kullanımı ve dosya yönetimi</w:t>
            </w:r>
          </w:p>
        </w:tc>
      </w:tr>
      <w:tr w:rsidR="009A62B3" w:rsidRPr="003400D1" w:rsidTr="00BA64A0">
        <w:tc>
          <w:tcPr>
            <w:tcW w:w="575" w:type="pct"/>
            <w:shd w:val="clear" w:color="auto" w:fill="auto"/>
            <w:vAlign w:val="center"/>
          </w:tcPr>
          <w:p w:rsidR="009A62B3" w:rsidRPr="003400D1" w:rsidRDefault="009A62B3" w:rsidP="00BA64A0">
            <w:pPr>
              <w:jc w:val="center"/>
              <w:rPr>
                <w:sz w:val="20"/>
                <w:szCs w:val="20"/>
              </w:rPr>
            </w:pPr>
            <w:r w:rsidRPr="003400D1">
              <w:rPr>
                <w:sz w:val="20"/>
                <w:szCs w:val="20"/>
              </w:rPr>
              <w:t>4</w:t>
            </w:r>
          </w:p>
        </w:tc>
        <w:tc>
          <w:tcPr>
            <w:tcW w:w="4425" w:type="pct"/>
            <w:shd w:val="clear" w:color="auto" w:fill="auto"/>
          </w:tcPr>
          <w:p w:rsidR="009A62B3" w:rsidRPr="003400D1" w:rsidRDefault="009A62B3" w:rsidP="00BA64A0">
            <w:pPr>
              <w:rPr>
                <w:sz w:val="20"/>
                <w:szCs w:val="20"/>
              </w:rPr>
            </w:pPr>
            <w:r w:rsidRPr="003400D1">
              <w:rPr>
                <w:sz w:val="20"/>
                <w:szCs w:val="20"/>
              </w:rPr>
              <w:t>İşletim sistemi, yardımcı programlar</w:t>
            </w:r>
          </w:p>
        </w:tc>
      </w:tr>
      <w:tr w:rsidR="009A62B3" w:rsidRPr="003400D1" w:rsidTr="00BA64A0">
        <w:tc>
          <w:tcPr>
            <w:tcW w:w="575" w:type="pct"/>
            <w:shd w:val="clear" w:color="auto" w:fill="auto"/>
            <w:vAlign w:val="center"/>
          </w:tcPr>
          <w:p w:rsidR="009A62B3" w:rsidRPr="003400D1" w:rsidRDefault="009A62B3" w:rsidP="00BA64A0">
            <w:pPr>
              <w:jc w:val="center"/>
              <w:rPr>
                <w:sz w:val="20"/>
                <w:szCs w:val="20"/>
              </w:rPr>
            </w:pPr>
            <w:r w:rsidRPr="003400D1">
              <w:rPr>
                <w:sz w:val="20"/>
                <w:szCs w:val="20"/>
              </w:rPr>
              <w:t>5</w:t>
            </w:r>
          </w:p>
        </w:tc>
        <w:tc>
          <w:tcPr>
            <w:tcW w:w="4425" w:type="pct"/>
            <w:shd w:val="clear" w:color="auto" w:fill="auto"/>
          </w:tcPr>
          <w:p w:rsidR="009A62B3" w:rsidRPr="003400D1" w:rsidRDefault="009A62B3" w:rsidP="00BA64A0">
            <w:pPr>
              <w:rPr>
                <w:sz w:val="20"/>
                <w:szCs w:val="20"/>
              </w:rPr>
            </w:pPr>
            <w:r w:rsidRPr="003400D1">
              <w:rPr>
                <w:sz w:val="20"/>
                <w:szCs w:val="20"/>
              </w:rPr>
              <w:t>İnternet ve güvenlik</w:t>
            </w:r>
          </w:p>
        </w:tc>
      </w:tr>
      <w:tr w:rsidR="009A62B3" w:rsidRPr="003400D1" w:rsidTr="00BA64A0">
        <w:tc>
          <w:tcPr>
            <w:tcW w:w="575" w:type="pct"/>
            <w:tcBorders>
              <w:bottom w:val="single" w:sz="6" w:space="0" w:color="auto"/>
            </w:tcBorders>
            <w:shd w:val="clear" w:color="auto" w:fill="auto"/>
            <w:vAlign w:val="center"/>
          </w:tcPr>
          <w:p w:rsidR="009A62B3" w:rsidRPr="003400D1" w:rsidRDefault="009A62B3" w:rsidP="00BA64A0">
            <w:pPr>
              <w:jc w:val="center"/>
              <w:rPr>
                <w:sz w:val="20"/>
                <w:szCs w:val="20"/>
              </w:rPr>
            </w:pPr>
            <w:r w:rsidRPr="003400D1">
              <w:rPr>
                <w:sz w:val="20"/>
                <w:szCs w:val="20"/>
              </w:rPr>
              <w:lastRenderedPageBreak/>
              <w:t>6</w:t>
            </w:r>
          </w:p>
        </w:tc>
        <w:tc>
          <w:tcPr>
            <w:tcW w:w="4425" w:type="pct"/>
            <w:tcBorders>
              <w:bottom w:val="single" w:sz="6" w:space="0" w:color="auto"/>
            </w:tcBorders>
            <w:shd w:val="clear" w:color="auto" w:fill="auto"/>
          </w:tcPr>
          <w:p w:rsidR="009A62B3" w:rsidRPr="003400D1" w:rsidRDefault="009A62B3" w:rsidP="00BA64A0">
            <w:pPr>
              <w:rPr>
                <w:sz w:val="20"/>
                <w:szCs w:val="20"/>
              </w:rPr>
            </w:pPr>
            <w:r w:rsidRPr="003400D1">
              <w:rPr>
                <w:sz w:val="20"/>
                <w:szCs w:val="20"/>
              </w:rPr>
              <w:t>Kelime işlem yazılımı</w:t>
            </w:r>
          </w:p>
        </w:tc>
      </w:tr>
      <w:tr w:rsidR="009A62B3" w:rsidRPr="003400D1" w:rsidTr="00BA64A0">
        <w:tc>
          <w:tcPr>
            <w:tcW w:w="575" w:type="pct"/>
            <w:tcBorders>
              <w:top w:val="single" w:sz="6" w:space="0" w:color="auto"/>
              <w:bottom w:val="single" w:sz="6" w:space="0" w:color="auto"/>
            </w:tcBorders>
            <w:shd w:val="clear" w:color="auto" w:fill="D9D9D9"/>
            <w:vAlign w:val="center"/>
          </w:tcPr>
          <w:p w:rsidR="009A62B3" w:rsidRPr="003400D1" w:rsidRDefault="009A62B3" w:rsidP="00BA64A0">
            <w:pPr>
              <w:jc w:val="center"/>
              <w:rPr>
                <w:sz w:val="20"/>
                <w:szCs w:val="20"/>
              </w:rPr>
            </w:pPr>
            <w:r w:rsidRPr="003400D1">
              <w:rPr>
                <w:sz w:val="20"/>
                <w:szCs w:val="20"/>
              </w:rPr>
              <w:t>7-8</w:t>
            </w:r>
          </w:p>
        </w:tc>
        <w:tc>
          <w:tcPr>
            <w:tcW w:w="4425" w:type="pct"/>
            <w:tcBorders>
              <w:top w:val="single" w:sz="6" w:space="0" w:color="auto"/>
              <w:bottom w:val="single" w:sz="6" w:space="0" w:color="auto"/>
            </w:tcBorders>
            <w:shd w:val="clear" w:color="auto" w:fill="D9D9D9"/>
          </w:tcPr>
          <w:p w:rsidR="009A62B3" w:rsidRPr="003400D1" w:rsidRDefault="009A62B3" w:rsidP="00BA64A0">
            <w:pPr>
              <w:rPr>
                <w:sz w:val="20"/>
                <w:szCs w:val="20"/>
              </w:rPr>
            </w:pPr>
            <w:r w:rsidRPr="003400D1">
              <w:rPr>
                <w:sz w:val="20"/>
                <w:szCs w:val="20"/>
              </w:rPr>
              <w:t xml:space="preserve">ARA SINAV </w:t>
            </w:r>
          </w:p>
        </w:tc>
      </w:tr>
      <w:tr w:rsidR="009A62B3" w:rsidRPr="003400D1" w:rsidTr="00BA64A0">
        <w:tc>
          <w:tcPr>
            <w:tcW w:w="575" w:type="pct"/>
            <w:tcBorders>
              <w:top w:val="single" w:sz="6" w:space="0" w:color="auto"/>
            </w:tcBorders>
            <w:shd w:val="clear" w:color="auto" w:fill="auto"/>
            <w:vAlign w:val="center"/>
          </w:tcPr>
          <w:p w:rsidR="009A62B3" w:rsidRPr="003400D1" w:rsidRDefault="009A62B3" w:rsidP="00BA64A0">
            <w:pPr>
              <w:jc w:val="center"/>
              <w:rPr>
                <w:sz w:val="20"/>
                <w:szCs w:val="20"/>
              </w:rPr>
            </w:pPr>
            <w:r w:rsidRPr="003400D1">
              <w:rPr>
                <w:sz w:val="20"/>
                <w:szCs w:val="20"/>
              </w:rPr>
              <w:t>9</w:t>
            </w:r>
          </w:p>
        </w:tc>
        <w:tc>
          <w:tcPr>
            <w:tcW w:w="4425" w:type="pct"/>
            <w:tcBorders>
              <w:top w:val="single" w:sz="6" w:space="0" w:color="auto"/>
            </w:tcBorders>
            <w:shd w:val="clear" w:color="auto" w:fill="auto"/>
          </w:tcPr>
          <w:p w:rsidR="009A62B3" w:rsidRPr="003400D1" w:rsidRDefault="009A62B3" w:rsidP="00BA64A0">
            <w:pPr>
              <w:rPr>
                <w:sz w:val="20"/>
                <w:szCs w:val="20"/>
              </w:rPr>
            </w:pPr>
            <w:r w:rsidRPr="003400D1">
              <w:rPr>
                <w:sz w:val="20"/>
                <w:szCs w:val="20"/>
              </w:rPr>
              <w:t>Kelime işlem yazılımı</w:t>
            </w:r>
          </w:p>
        </w:tc>
      </w:tr>
      <w:tr w:rsidR="009A62B3" w:rsidRPr="003400D1" w:rsidTr="00BA64A0">
        <w:tc>
          <w:tcPr>
            <w:tcW w:w="575" w:type="pct"/>
            <w:shd w:val="clear" w:color="auto" w:fill="auto"/>
            <w:vAlign w:val="center"/>
          </w:tcPr>
          <w:p w:rsidR="009A62B3" w:rsidRPr="003400D1" w:rsidRDefault="009A62B3" w:rsidP="00BA64A0">
            <w:pPr>
              <w:jc w:val="center"/>
              <w:rPr>
                <w:sz w:val="20"/>
                <w:szCs w:val="20"/>
              </w:rPr>
            </w:pPr>
            <w:r w:rsidRPr="003400D1">
              <w:rPr>
                <w:sz w:val="20"/>
                <w:szCs w:val="20"/>
              </w:rPr>
              <w:t>10</w:t>
            </w:r>
          </w:p>
        </w:tc>
        <w:tc>
          <w:tcPr>
            <w:tcW w:w="4425" w:type="pct"/>
            <w:shd w:val="clear" w:color="auto" w:fill="auto"/>
          </w:tcPr>
          <w:p w:rsidR="009A62B3" w:rsidRPr="003400D1" w:rsidRDefault="009A62B3" w:rsidP="00BA64A0">
            <w:pPr>
              <w:rPr>
                <w:sz w:val="20"/>
                <w:szCs w:val="20"/>
              </w:rPr>
            </w:pPr>
            <w:r w:rsidRPr="003400D1">
              <w:rPr>
                <w:sz w:val="20"/>
                <w:szCs w:val="20"/>
              </w:rPr>
              <w:t>Elektronik tablolama yazılımı</w:t>
            </w:r>
          </w:p>
        </w:tc>
      </w:tr>
      <w:tr w:rsidR="009A62B3" w:rsidRPr="003400D1" w:rsidTr="00BA64A0">
        <w:tc>
          <w:tcPr>
            <w:tcW w:w="575" w:type="pct"/>
            <w:shd w:val="clear" w:color="auto" w:fill="auto"/>
            <w:vAlign w:val="center"/>
          </w:tcPr>
          <w:p w:rsidR="009A62B3" w:rsidRPr="003400D1" w:rsidRDefault="009A62B3" w:rsidP="00BA64A0">
            <w:pPr>
              <w:jc w:val="center"/>
              <w:rPr>
                <w:sz w:val="20"/>
                <w:szCs w:val="20"/>
              </w:rPr>
            </w:pPr>
            <w:r w:rsidRPr="003400D1">
              <w:rPr>
                <w:sz w:val="20"/>
                <w:szCs w:val="20"/>
              </w:rPr>
              <w:t>11</w:t>
            </w:r>
          </w:p>
        </w:tc>
        <w:tc>
          <w:tcPr>
            <w:tcW w:w="4425" w:type="pct"/>
            <w:shd w:val="clear" w:color="auto" w:fill="auto"/>
          </w:tcPr>
          <w:p w:rsidR="009A62B3" w:rsidRPr="003400D1" w:rsidRDefault="009A62B3" w:rsidP="00BA64A0">
            <w:pPr>
              <w:rPr>
                <w:sz w:val="20"/>
                <w:szCs w:val="20"/>
              </w:rPr>
            </w:pPr>
            <w:r w:rsidRPr="003400D1">
              <w:rPr>
                <w:sz w:val="20"/>
                <w:szCs w:val="20"/>
              </w:rPr>
              <w:t>Elektronik tablolama yazılımı</w:t>
            </w:r>
          </w:p>
        </w:tc>
      </w:tr>
      <w:tr w:rsidR="009A62B3" w:rsidRPr="003400D1" w:rsidTr="00BA64A0">
        <w:tc>
          <w:tcPr>
            <w:tcW w:w="575" w:type="pct"/>
            <w:shd w:val="clear" w:color="auto" w:fill="auto"/>
            <w:vAlign w:val="center"/>
          </w:tcPr>
          <w:p w:rsidR="009A62B3" w:rsidRPr="003400D1" w:rsidRDefault="009A62B3" w:rsidP="00BA64A0">
            <w:pPr>
              <w:jc w:val="center"/>
              <w:rPr>
                <w:sz w:val="20"/>
                <w:szCs w:val="20"/>
              </w:rPr>
            </w:pPr>
            <w:r w:rsidRPr="003400D1">
              <w:rPr>
                <w:sz w:val="20"/>
                <w:szCs w:val="20"/>
              </w:rPr>
              <w:t>12</w:t>
            </w:r>
          </w:p>
        </w:tc>
        <w:tc>
          <w:tcPr>
            <w:tcW w:w="4425" w:type="pct"/>
            <w:shd w:val="clear" w:color="auto" w:fill="auto"/>
          </w:tcPr>
          <w:p w:rsidR="009A62B3" w:rsidRPr="003400D1" w:rsidRDefault="009A62B3" w:rsidP="00BA64A0">
            <w:pPr>
              <w:rPr>
                <w:sz w:val="20"/>
                <w:szCs w:val="20"/>
              </w:rPr>
            </w:pPr>
            <w:r w:rsidRPr="003400D1">
              <w:rPr>
                <w:sz w:val="20"/>
                <w:szCs w:val="20"/>
              </w:rPr>
              <w:t>Sunu yazılımı</w:t>
            </w:r>
          </w:p>
        </w:tc>
      </w:tr>
      <w:tr w:rsidR="009A62B3" w:rsidRPr="003400D1" w:rsidTr="00BA64A0">
        <w:tc>
          <w:tcPr>
            <w:tcW w:w="575" w:type="pct"/>
            <w:shd w:val="clear" w:color="auto" w:fill="auto"/>
            <w:vAlign w:val="center"/>
          </w:tcPr>
          <w:p w:rsidR="009A62B3" w:rsidRPr="003400D1" w:rsidRDefault="009A62B3" w:rsidP="00BA64A0">
            <w:pPr>
              <w:jc w:val="center"/>
              <w:rPr>
                <w:sz w:val="20"/>
                <w:szCs w:val="20"/>
              </w:rPr>
            </w:pPr>
            <w:r w:rsidRPr="003400D1">
              <w:rPr>
                <w:sz w:val="20"/>
                <w:szCs w:val="20"/>
              </w:rPr>
              <w:t>13</w:t>
            </w:r>
          </w:p>
        </w:tc>
        <w:tc>
          <w:tcPr>
            <w:tcW w:w="4425" w:type="pct"/>
            <w:shd w:val="clear" w:color="auto" w:fill="auto"/>
          </w:tcPr>
          <w:p w:rsidR="009A62B3" w:rsidRPr="003400D1" w:rsidRDefault="009A62B3" w:rsidP="00BA64A0">
            <w:pPr>
              <w:rPr>
                <w:sz w:val="20"/>
                <w:szCs w:val="20"/>
              </w:rPr>
            </w:pPr>
            <w:r w:rsidRPr="003400D1">
              <w:rPr>
                <w:sz w:val="20"/>
                <w:szCs w:val="20"/>
              </w:rPr>
              <w:t>Sunu yazılımı</w:t>
            </w:r>
          </w:p>
        </w:tc>
      </w:tr>
      <w:tr w:rsidR="009A62B3" w:rsidRPr="003400D1" w:rsidTr="00BA64A0">
        <w:tc>
          <w:tcPr>
            <w:tcW w:w="575" w:type="pct"/>
            <w:tcBorders>
              <w:bottom w:val="single" w:sz="6" w:space="0" w:color="auto"/>
            </w:tcBorders>
            <w:shd w:val="clear" w:color="auto" w:fill="auto"/>
            <w:vAlign w:val="center"/>
          </w:tcPr>
          <w:p w:rsidR="009A62B3" w:rsidRPr="003400D1" w:rsidRDefault="009A62B3" w:rsidP="00BA64A0">
            <w:pPr>
              <w:jc w:val="center"/>
              <w:rPr>
                <w:sz w:val="20"/>
                <w:szCs w:val="20"/>
              </w:rPr>
            </w:pPr>
            <w:r w:rsidRPr="003400D1">
              <w:rPr>
                <w:sz w:val="20"/>
                <w:szCs w:val="20"/>
              </w:rPr>
              <w:t>14</w:t>
            </w:r>
          </w:p>
        </w:tc>
        <w:tc>
          <w:tcPr>
            <w:tcW w:w="4425" w:type="pct"/>
            <w:tcBorders>
              <w:bottom w:val="single" w:sz="6" w:space="0" w:color="auto"/>
            </w:tcBorders>
            <w:shd w:val="clear" w:color="auto" w:fill="auto"/>
          </w:tcPr>
          <w:p w:rsidR="009A62B3" w:rsidRPr="003400D1" w:rsidRDefault="009A62B3" w:rsidP="00BA64A0">
            <w:pPr>
              <w:rPr>
                <w:sz w:val="20"/>
                <w:szCs w:val="20"/>
              </w:rPr>
            </w:pPr>
            <w:r w:rsidRPr="003400D1">
              <w:rPr>
                <w:sz w:val="20"/>
                <w:szCs w:val="20"/>
              </w:rPr>
              <w:t xml:space="preserve">Masaüstü yayıncılık </w:t>
            </w:r>
          </w:p>
        </w:tc>
      </w:tr>
      <w:tr w:rsidR="009A62B3" w:rsidRPr="003400D1" w:rsidTr="00BA64A0">
        <w:trPr>
          <w:trHeight w:val="322"/>
        </w:trPr>
        <w:tc>
          <w:tcPr>
            <w:tcW w:w="575" w:type="pct"/>
            <w:tcBorders>
              <w:top w:val="single" w:sz="6" w:space="0" w:color="auto"/>
              <w:bottom w:val="single" w:sz="12" w:space="0" w:color="auto"/>
            </w:tcBorders>
            <w:shd w:val="clear" w:color="auto" w:fill="D9D9D9"/>
            <w:vAlign w:val="center"/>
          </w:tcPr>
          <w:p w:rsidR="009A62B3" w:rsidRPr="003400D1" w:rsidRDefault="009A62B3" w:rsidP="00BA64A0">
            <w:pPr>
              <w:jc w:val="center"/>
              <w:rPr>
                <w:sz w:val="20"/>
                <w:szCs w:val="20"/>
              </w:rPr>
            </w:pPr>
            <w:r w:rsidRPr="003400D1">
              <w:rPr>
                <w:sz w:val="20"/>
                <w:szCs w:val="20"/>
              </w:rPr>
              <w:t>15-16</w:t>
            </w:r>
          </w:p>
        </w:tc>
        <w:tc>
          <w:tcPr>
            <w:tcW w:w="4425" w:type="pct"/>
            <w:tcBorders>
              <w:top w:val="single" w:sz="6" w:space="0" w:color="auto"/>
              <w:bottom w:val="single" w:sz="12" w:space="0" w:color="auto"/>
            </w:tcBorders>
            <w:shd w:val="clear" w:color="auto" w:fill="D9D9D9"/>
            <w:vAlign w:val="center"/>
          </w:tcPr>
          <w:p w:rsidR="009A62B3" w:rsidRPr="003400D1" w:rsidRDefault="009A62B3" w:rsidP="00BA64A0">
            <w:pPr>
              <w:rPr>
                <w:sz w:val="20"/>
                <w:szCs w:val="20"/>
              </w:rPr>
            </w:pPr>
            <w:r w:rsidRPr="003400D1">
              <w:rPr>
                <w:sz w:val="20"/>
                <w:szCs w:val="20"/>
              </w:rPr>
              <w:t xml:space="preserve">FİNAL SINAVI </w:t>
            </w:r>
          </w:p>
        </w:tc>
      </w:tr>
    </w:tbl>
    <w:p w:rsidR="009A62B3" w:rsidRPr="003400D1" w:rsidRDefault="009A62B3" w:rsidP="009A62B3">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67"/>
        <w:gridCol w:w="709"/>
        <w:gridCol w:w="567"/>
      </w:tblGrid>
      <w:tr w:rsidR="009A62B3" w:rsidRPr="003400D1"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3400D1" w:rsidRDefault="009A62B3" w:rsidP="00BA64A0">
            <w:pPr>
              <w:jc w:val="center"/>
              <w:rPr>
                <w:b/>
                <w:sz w:val="20"/>
                <w:szCs w:val="20"/>
              </w:rPr>
            </w:pPr>
            <w:r w:rsidRPr="003400D1">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9A62B3" w:rsidRPr="003400D1" w:rsidRDefault="009A62B3" w:rsidP="00BA64A0">
            <w:pPr>
              <w:rPr>
                <w:b/>
                <w:sz w:val="20"/>
                <w:szCs w:val="20"/>
              </w:rPr>
            </w:pPr>
            <w:r w:rsidRPr="003400D1">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3400D1" w:rsidRDefault="009A62B3" w:rsidP="00BA64A0">
            <w:pPr>
              <w:jc w:val="center"/>
              <w:rPr>
                <w:b/>
                <w:sz w:val="20"/>
                <w:szCs w:val="20"/>
              </w:rPr>
            </w:pPr>
            <w:r w:rsidRPr="003400D1">
              <w:rPr>
                <w:b/>
                <w:sz w:val="20"/>
                <w:szCs w:val="20"/>
              </w:rPr>
              <w:t>3</w:t>
            </w:r>
          </w:p>
        </w:tc>
        <w:tc>
          <w:tcPr>
            <w:tcW w:w="709" w:type="dxa"/>
            <w:tcBorders>
              <w:top w:val="single" w:sz="12" w:space="0" w:color="auto"/>
              <w:left w:val="single" w:sz="6" w:space="0" w:color="auto"/>
              <w:bottom w:val="single" w:sz="6" w:space="0" w:color="auto"/>
              <w:right w:val="single" w:sz="6" w:space="0" w:color="auto"/>
            </w:tcBorders>
            <w:vAlign w:val="center"/>
          </w:tcPr>
          <w:p w:rsidR="009A62B3" w:rsidRPr="003400D1" w:rsidRDefault="009A62B3" w:rsidP="00BA64A0">
            <w:pPr>
              <w:jc w:val="center"/>
              <w:rPr>
                <w:b/>
                <w:sz w:val="20"/>
                <w:szCs w:val="20"/>
              </w:rPr>
            </w:pPr>
            <w:r w:rsidRPr="003400D1">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3400D1" w:rsidRDefault="009A62B3" w:rsidP="00BA64A0">
            <w:pPr>
              <w:jc w:val="center"/>
              <w:rPr>
                <w:b/>
                <w:sz w:val="20"/>
                <w:szCs w:val="20"/>
              </w:rPr>
            </w:pPr>
            <w:r w:rsidRPr="003400D1">
              <w:rPr>
                <w:b/>
                <w:sz w:val="20"/>
                <w:szCs w:val="20"/>
              </w:rPr>
              <w:t>1</w:t>
            </w:r>
          </w:p>
        </w:tc>
      </w:tr>
      <w:tr w:rsidR="009A62B3" w:rsidRPr="003400D1"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3400D1" w:rsidRDefault="009A62B3" w:rsidP="00BA64A0">
            <w:pPr>
              <w:jc w:val="center"/>
              <w:rPr>
                <w:sz w:val="20"/>
                <w:szCs w:val="20"/>
              </w:rPr>
            </w:pPr>
            <w:r w:rsidRPr="003400D1">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3400D1"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3400D1" w:rsidRDefault="009A62B3" w:rsidP="00BA64A0">
            <w:pPr>
              <w:jc w:val="center"/>
              <w:rPr>
                <w:sz w:val="20"/>
                <w:szCs w:val="20"/>
              </w:rPr>
            </w:pPr>
            <w:r w:rsidRPr="003400D1">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3400D1"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3400D1" w:rsidRDefault="009A62B3" w:rsidP="00BA64A0">
            <w:pPr>
              <w:jc w:val="center"/>
              <w:rPr>
                <w:sz w:val="20"/>
                <w:szCs w:val="20"/>
              </w:rPr>
            </w:pPr>
            <w:r w:rsidRPr="003400D1">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3400D1"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3400D1" w:rsidRDefault="009A62B3" w:rsidP="00BA64A0">
            <w:pPr>
              <w:jc w:val="center"/>
              <w:rPr>
                <w:sz w:val="20"/>
                <w:szCs w:val="20"/>
              </w:rPr>
            </w:pPr>
            <w:r w:rsidRPr="003400D1">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3400D1"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3400D1" w:rsidRDefault="009A62B3" w:rsidP="00BA64A0">
            <w:pPr>
              <w:jc w:val="center"/>
              <w:rPr>
                <w:sz w:val="20"/>
                <w:szCs w:val="20"/>
              </w:rPr>
            </w:pPr>
            <w:r w:rsidRPr="003400D1">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3400D1"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3400D1" w:rsidRDefault="009A62B3" w:rsidP="00BA64A0">
            <w:pPr>
              <w:jc w:val="center"/>
              <w:rPr>
                <w:sz w:val="20"/>
                <w:szCs w:val="20"/>
              </w:rPr>
            </w:pPr>
            <w:r w:rsidRPr="003400D1">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3400D1"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3400D1" w:rsidRDefault="009A62B3" w:rsidP="00BA64A0">
            <w:pPr>
              <w:jc w:val="center"/>
              <w:rPr>
                <w:sz w:val="20"/>
                <w:szCs w:val="20"/>
              </w:rPr>
            </w:pPr>
            <w:r w:rsidRPr="003400D1">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r>
      <w:tr w:rsidR="009A62B3" w:rsidRPr="003400D1"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3400D1" w:rsidRDefault="009A62B3" w:rsidP="00BA64A0">
            <w:pPr>
              <w:jc w:val="center"/>
              <w:rPr>
                <w:sz w:val="20"/>
                <w:szCs w:val="20"/>
              </w:rPr>
            </w:pPr>
            <w:r w:rsidRPr="003400D1">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3400D1"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3400D1" w:rsidRDefault="009A62B3" w:rsidP="00BA64A0">
            <w:pPr>
              <w:jc w:val="center"/>
              <w:rPr>
                <w:sz w:val="20"/>
                <w:szCs w:val="20"/>
              </w:rPr>
            </w:pPr>
            <w:r w:rsidRPr="003400D1">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3400D1"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3400D1" w:rsidRDefault="009A62B3" w:rsidP="00BA64A0">
            <w:pPr>
              <w:jc w:val="center"/>
              <w:rPr>
                <w:sz w:val="20"/>
                <w:szCs w:val="20"/>
              </w:rPr>
            </w:pPr>
            <w:r w:rsidRPr="003400D1">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3400D1"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3400D1" w:rsidRDefault="009A62B3" w:rsidP="00BA64A0">
            <w:pPr>
              <w:jc w:val="center"/>
              <w:rPr>
                <w:sz w:val="20"/>
                <w:szCs w:val="20"/>
              </w:rPr>
            </w:pPr>
            <w:r w:rsidRPr="003400D1">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r>
      <w:tr w:rsidR="009A62B3" w:rsidRPr="003400D1"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3400D1" w:rsidRDefault="009A62B3" w:rsidP="00BA64A0">
            <w:pPr>
              <w:jc w:val="center"/>
              <w:rPr>
                <w:sz w:val="20"/>
                <w:szCs w:val="20"/>
              </w:rPr>
            </w:pPr>
            <w:r w:rsidRPr="003400D1">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3400D1"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3400D1" w:rsidRDefault="009A62B3" w:rsidP="00BA64A0">
            <w:pPr>
              <w:jc w:val="center"/>
              <w:rPr>
                <w:sz w:val="20"/>
                <w:szCs w:val="20"/>
              </w:rPr>
            </w:pPr>
            <w:r w:rsidRPr="003400D1">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3400D1" w:rsidTr="00BA64A0">
        <w:tc>
          <w:tcPr>
            <w:tcW w:w="10173" w:type="dxa"/>
            <w:gridSpan w:val="5"/>
            <w:tcBorders>
              <w:top w:val="single" w:sz="6" w:space="0" w:color="auto"/>
              <w:left w:val="single" w:sz="12" w:space="0" w:color="auto"/>
              <w:bottom w:val="single" w:sz="12" w:space="0" w:color="auto"/>
              <w:right w:val="single" w:sz="12" w:space="0" w:color="auto"/>
            </w:tcBorders>
            <w:vAlign w:val="center"/>
          </w:tcPr>
          <w:p w:rsidR="009A62B3" w:rsidRPr="003400D1" w:rsidRDefault="009A62B3" w:rsidP="00BA64A0">
            <w:pPr>
              <w:jc w:val="both"/>
              <w:rPr>
                <w:sz w:val="20"/>
                <w:szCs w:val="20"/>
              </w:rPr>
            </w:pPr>
            <w:r w:rsidRPr="003400D1">
              <w:rPr>
                <w:b/>
                <w:sz w:val="20"/>
                <w:szCs w:val="20"/>
              </w:rPr>
              <w:t>1</w:t>
            </w:r>
            <w:r w:rsidRPr="003400D1">
              <w:rPr>
                <w:sz w:val="20"/>
                <w:szCs w:val="20"/>
              </w:rPr>
              <w:t xml:space="preserve">:Hiç Katkısı Yok. </w:t>
            </w:r>
            <w:r w:rsidRPr="003400D1">
              <w:rPr>
                <w:b/>
                <w:sz w:val="20"/>
                <w:szCs w:val="20"/>
              </w:rPr>
              <w:t>2</w:t>
            </w:r>
            <w:r w:rsidRPr="003400D1">
              <w:rPr>
                <w:sz w:val="20"/>
                <w:szCs w:val="20"/>
              </w:rPr>
              <w:t xml:space="preserve">:Kısmen Katkısı Var. </w:t>
            </w:r>
            <w:r w:rsidRPr="003400D1">
              <w:rPr>
                <w:b/>
                <w:sz w:val="20"/>
                <w:szCs w:val="20"/>
              </w:rPr>
              <w:t>3</w:t>
            </w:r>
            <w:r w:rsidRPr="003400D1">
              <w:rPr>
                <w:sz w:val="20"/>
                <w:szCs w:val="20"/>
              </w:rPr>
              <w:t>:Tam Katkısı Var.</w:t>
            </w:r>
          </w:p>
        </w:tc>
      </w:tr>
    </w:tbl>
    <w:p w:rsidR="009A62B3" w:rsidRPr="003400D1" w:rsidRDefault="009A62B3" w:rsidP="009A62B3">
      <w:pPr>
        <w:rPr>
          <w:sz w:val="20"/>
          <w:szCs w:val="20"/>
        </w:rPr>
      </w:pPr>
    </w:p>
    <w:p w:rsidR="009A62B3" w:rsidRPr="003400D1" w:rsidRDefault="009A62B3" w:rsidP="009A62B3">
      <w:pPr>
        <w:spacing w:line="360" w:lineRule="auto"/>
        <w:rPr>
          <w:sz w:val="20"/>
          <w:szCs w:val="20"/>
        </w:rPr>
      </w:pPr>
      <w:r w:rsidRPr="003400D1">
        <w:rPr>
          <w:b/>
          <w:sz w:val="20"/>
          <w:szCs w:val="20"/>
        </w:rPr>
        <w:t>Dersin Öğretim Üyesi:</w:t>
      </w:r>
      <w:r w:rsidRPr="003400D1">
        <w:rPr>
          <w:sz w:val="20"/>
          <w:szCs w:val="20"/>
        </w:rPr>
        <w:t xml:space="preserve"> Yrd.</w:t>
      </w:r>
      <w:r>
        <w:rPr>
          <w:sz w:val="20"/>
          <w:szCs w:val="20"/>
        </w:rPr>
        <w:t xml:space="preserve"> </w:t>
      </w:r>
      <w:r w:rsidRPr="003400D1">
        <w:rPr>
          <w:sz w:val="20"/>
          <w:szCs w:val="20"/>
        </w:rPr>
        <w:t>Doç.</w:t>
      </w:r>
      <w:r>
        <w:rPr>
          <w:sz w:val="20"/>
          <w:szCs w:val="20"/>
        </w:rPr>
        <w:t xml:space="preserve"> </w:t>
      </w:r>
      <w:r w:rsidRPr="003400D1">
        <w:rPr>
          <w:sz w:val="20"/>
          <w:szCs w:val="20"/>
        </w:rPr>
        <w:t xml:space="preserve">Dr. </w:t>
      </w:r>
      <w:r>
        <w:rPr>
          <w:sz w:val="20"/>
          <w:szCs w:val="20"/>
        </w:rPr>
        <w:t>Zeynep YURTSEVEN AVCI</w:t>
      </w:r>
    </w:p>
    <w:p w:rsidR="009A62B3" w:rsidRPr="003400D1" w:rsidRDefault="009A62B3" w:rsidP="009A62B3">
      <w:pPr>
        <w:tabs>
          <w:tab w:val="left" w:pos="7655"/>
        </w:tabs>
        <w:rPr>
          <w:sz w:val="20"/>
          <w:szCs w:val="20"/>
        </w:rPr>
      </w:pPr>
      <w:r w:rsidRPr="003400D1">
        <w:rPr>
          <w:b/>
          <w:sz w:val="20"/>
          <w:szCs w:val="20"/>
        </w:rPr>
        <w:t>İmza</w:t>
      </w:r>
      <w:r w:rsidRPr="003400D1">
        <w:rPr>
          <w:sz w:val="20"/>
          <w:szCs w:val="20"/>
        </w:rPr>
        <w:t xml:space="preserve">: </w:t>
      </w:r>
      <w:r w:rsidRPr="003400D1">
        <w:rPr>
          <w:sz w:val="20"/>
          <w:szCs w:val="20"/>
        </w:rPr>
        <w:tab/>
        <w:t xml:space="preserve"> </w:t>
      </w:r>
      <w:r w:rsidRPr="003400D1">
        <w:rPr>
          <w:b/>
          <w:sz w:val="20"/>
          <w:szCs w:val="20"/>
        </w:rPr>
        <w:tab/>
        <w:t xml:space="preserve">Tarih: </w:t>
      </w:r>
    </w:p>
    <w:p w:rsidR="009A62B3"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F64406" w:rsidRDefault="009A62B3" w:rsidP="009A62B3">
      <w:pPr>
        <w:tabs>
          <w:tab w:val="left" w:pos="7800"/>
        </w:tabs>
        <w:rPr>
          <w:sz w:val="20"/>
          <w:szCs w:val="20"/>
        </w:rPr>
      </w:pPr>
    </w:p>
    <w:p w:rsidR="009A62B3" w:rsidRPr="00F64406" w:rsidRDefault="009A62B3" w:rsidP="009A62B3">
      <w:pPr>
        <w:tabs>
          <w:tab w:val="left" w:pos="7800"/>
        </w:tabs>
        <w:rPr>
          <w:sz w:val="20"/>
          <w:szCs w:val="20"/>
        </w:rPr>
      </w:pPr>
      <w:r w:rsidRPr="00F64406">
        <w:rPr>
          <w:sz w:val="20"/>
          <w:szCs w:val="20"/>
        </w:rPr>
        <w:lastRenderedPageBreak/>
        <w:t xml:space="preserve">                       </w:t>
      </w:r>
    </w:p>
    <w:p w:rsidR="009A62B3" w:rsidRDefault="009A62B3" w:rsidP="009A62B3">
      <w:pPr>
        <w:tabs>
          <w:tab w:val="left" w:pos="7800"/>
        </w:tabs>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124" name="Resi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8D59C7" w:rsidTr="00BA64A0">
        <w:tc>
          <w:tcPr>
            <w:tcW w:w="1167" w:type="dxa"/>
            <w:vAlign w:val="center"/>
          </w:tcPr>
          <w:p w:rsidR="009A62B3" w:rsidRPr="008D59C7" w:rsidRDefault="009A62B3" w:rsidP="00BA64A0">
            <w:pPr>
              <w:outlineLvl w:val="0"/>
              <w:rPr>
                <w:b/>
                <w:sz w:val="22"/>
                <w:szCs w:val="22"/>
              </w:rPr>
            </w:pPr>
            <w:r w:rsidRPr="008D59C7">
              <w:rPr>
                <w:b/>
                <w:sz w:val="22"/>
                <w:szCs w:val="22"/>
              </w:rPr>
              <w:t>DÖNEM</w:t>
            </w:r>
          </w:p>
        </w:tc>
        <w:tc>
          <w:tcPr>
            <w:tcW w:w="1527" w:type="dxa"/>
            <w:vAlign w:val="center"/>
          </w:tcPr>
          <w:p w:rsidR="009A62B3" w:rsidRPr="008D59C7" w:rsidRDefault="009A62B3" w:rsidP="00BA64A0">
            <w:pPr>
              <w:outlineLvl w:val="0"/>
              <w:rPr>
                <w:sz w:val="22"/>
                <w:szCs w:val="22"/>
              </w:rPr>
            </w:pPr>
            <w:r w:rsidRPr="008D59C7">
              <w:rPr>
                <w:sz w:val="22"/>
                <w:szCs w:val="22"/>
              </w:rPr>
              <w:t xml:space="preserve"> </w:t>
            </w:r>
            <w:r>
              <w:rPr>
                <w:sz w:val="22"/>
                <w:szCs w:val="22"/>
              </w:rPr>
              <w:t>Güz</w:t>
            </w:r>
          </w:p>
        </w:tc>
      </w:tr>
    </w:tbl>
    <w:p w:rsidR="009A62B3" w:rsidRPr="008D59C7" w:rsidRDefault="009A62B3" w:rsidP="009A62B3">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9A62B3" w:rsidRPr="008D59C7" w:rsidTr="00BA64A0">
        <w:tc>
          <w:tcPr>
            <w:tcW w:w="2093" w:type="dxa"/>
            <w:vAlign w:val="center"/>
          </w:tcPr>
          <w:p w:rsidR="009A62B3" w:rsidRPr="008D59C7" w:rsidRDefault="009A62B3" w:rsidP="00BA64A0">
            <w:pPr>
              <w:jc w:val="center"/>
              <w:outlineLvl w:val="0"/>
              <w:rPr>
                <w:b/>
                <w:sz w:val="22"/>
                <w:szCs w:val="22"/>
              </w:rPr>
            </w:pPr>
            <w:r w:rsidRPr="008D59C7">
              <w:rPr>
                <w:b/>
                <w:sz w:val="22"/>
                <w:szCs w:val="22"/>
              </w:rPr>
              <w:t>DERSİN KODU</w:t>
            </w:r>
          </w:p>
        </w:tc>
        <w:tc>
          <w:tcPr>
            <w:tcW w:w="2126" w:type="dxa"/>
            <w:vAlign w:val="center"/>
          </w:tcPr>
          <w:p w:rsidR="009A62B3" w:rsidRPr="008D59C7" w:rsidRDefault="009A62B3" w:rsidP="00BA64A0">
            <w:pPr>
              <w:outlineLvl w:val="0"/>
              <w:rPr>
                <w:sz w:val="22"/>
                <w:szCs w:val="22"/>
              </w:rPr>
            </w:pPr>
            <w:r>
              <w:rPr>
                <w:sz w:val="22"/>
                <w:szCs w:val="22"/>
              </w:rPr>
              <w:t>171211105</w:t>
            </w:r>
          </w:p>
        </w:tc>
        <w:tc>
          <w:tcPr>
            <w:tcW w:w="2268" w:type="dxa"/>
            <w:vAlign w:val="center"/>
          </w:tcPr>
          <w:p w:rsidR="009A62B3" w:rsidRPr="008D59C7" w:rsidRDefault="009A62B3" w:rsidP="00BA64A0">
            <w:pPr>
              <w:outlineLvl w:val="0"/>
              <w:rPr>
                <w:sz w:val="22"/>
                <w:szCs w:val="22"/>
              </w:rPr>
            </w:pPr>
            <w:r w:rsidRPr="008D59C7">
              <w:rPr>
                <w:b/>
                <w:sz w:val="22"/>
                <w:szCs w:val="22"/>
              </w:rPr>
              <w:t>DERSİN ADI</w:t>
            </w:r>
          </w:p>
        </w:tc>
        <w:tc>
          <w:tcPr>
            <w:tcW w:w="3686" w:type="dxa"/>
            <w:vAlign w:val="center"/>
          </w:tcPr>
          <w:p w:rsidR="009A62B3" w:rsidRPr="008D59C7" w:rsidRDefault="009A62B3" w:rsidP="00BA64A0">
            <w:pPr>
              <w:outlineLvl w:val="0"/>
              <w:rPr>
                <w:b/>
                <w:sz w:val="22"/>
                <w:szCs w:val="22"/>
              </w:rPr>
            </w:pPr>
            <w:r>
              <w:rPr>
                <w:sz w:val="22"/>
                <w:szCs w:val="22"/>
              </w:rPr>
              <w:t>Yabancı Dil I</w:t>
            </w:r>
          </w:p>
        </w:tc>
      </w:tr>
    </w:tbl>
    <w:p w:rsidR="009A62B3" w:rsidRPr="008D59C7" w:rsidRDefault="009A62B3" w:rsidP="009A62B3">
      <w:pPr>
        <w:outlineLvl w:val="0"/>
        <w:rPr>
          <w:sz w:val="22"/>
          <w:szCs w:val="22"/>
        </w:rPr>
      </w:pPr>
      <w:r w:rsidRPr="008D59C7">
        <w:rPr>
          <w:b/>
          <w:sz w:val="22"/>
          <w:szCs w:val="22"/>
        </w:rPr>
        <w:t xml:space="preserve">                                                   </w:t>
      </w:r>
      <w:r w:rsidRPr="008D59C7">
        <w:rPr>
          <w:b/>
          <w:sz w:val="22"/>
          <w:szCs w:val="22"/>
        </w:rPr>
        <w:tab/>
      </w:r>
      <w:r w:rsidRPr="008D59C7">
        <w:rPr>
          <w:b/>
          <w:sz w:val="22"/>
          <w:szCs w:val="22"/>
        </w:rPr>
        <w:tab/>
      </w:r>
      <w:r w:rsidRPr="008D59C7">
        <w:rPr>
          <w:b/>
          <w:sz w:val="22"/>
          <w:szCs w:val="22"/>
        </w:rPr>
        <w:tab/>
      </w:r>
      <w:r w:rsidRPr="008D59C7">
        <w:rPr>
          <w:b/>
          <w:sz w:val="22"/>
          <w:szCs w:val="22"/>
        </w:rPr>
        <w:tab/>
      </w:r>
      <w:r w:rsidRPr="008D59C7">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4"/>
        <w:gridCol w:w="831"/>
        <w:gridCol w:w="1244"/>
        <w:gridCol w:w="357"/>
        <w:gridCol w:w="748"/>
        <w:gridCol w:w="415"/>
        <w:gridCol w:w="553"/>
        <w:gridCol w:w="548"/>
        <w:gridCol w:w="147"/>
        <w:gridCol w:w="692"/>
        <w:gridCol w:w="1654"/>
        <w:gridCol w:w="141"/>
        <w:gridCol w:w="1385"/>
      </w:tblGrid>
      <w:tr w:rsidR="009A62B3" w:rsidRPr="008D59C7" w:rsidTr="00BA64A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9A62B3" w:rsidRPr="008D59C7" w:rsidRDefault="009A62B3" w:rsidP="00BA64A0">
            <w:pPr>
              <w:rPr>
                <w:b/>
                <w:sz w:val="22"/>
                <w:szCs w:val="22"/>
              </w:rPr>
            </w:pPr>
            <w:r w:rsidRPr="008D59C7">
              <w:rPr>
                <w:b/>
                <w:sz w:val="22"/>
                <w:szCs w:val="22"/>
              </w:rPr>
              <w:t>YARIYIL</w:t>
            </w:r>
          </w:p>
          <w:p w:rsidR="009A62B3" w:rsidRPr="008D59C7" w:rsidRDefault="009A62B3" w:rsidP="00BA64A0">
            <w:pPr>
              <w:rPr>
                <w:sz w:val="22"/>
                <w:szCs w:val="22"/>
              </w:rPr>
            </w:pPr>
          </w:p>
        </w:tc>
        <w:tc>
          <w:tcPr>
            <w:tcW w:w="1603" w:type="pct"/>
            <w:gridSpan w:val="4"/>
            <w:tcBorders>
              <w:left w:val="single" w:sz="12" w:space="0" w:color="auto"/>
              <w:bottom w:val="single" w:sz="4"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HAFTALIK DERS SAATİ</w:t>
            </w:r>
          </w:p>
        </w:tc>
        <w:tc>
          <w:tcPr>
            <w:tcW w:w="2790" w:type="pct"/>
            <w:gridSpan w:val="8"/>
            <w:tcBorders>
              <w:left w:val="single" w:sz="12" w:space="0" w:color="auto"/>
              <w:bottom w:val="single" w:sz="4" w:space="0" w:color="auto"/>
            </w:tcBorders>
            <w:vAlign w:val="center"/>
          </w:tcPr>
          <w:p w:rsidR="009A62B3" w:rsidRPr="008D59C7" w:rsidRDefault="009A62B3" w:rsidP="00BA64A0">
            <w:pPr>
              <w:jc w:val="center"/>
              <w:rPr>
                <w:b/>
                <w:sz w:val="22"/>
                <w:szCs w:val="22"/>
              </w:rPr>
            </w:pPr>
            <w:r w:rsidRPr="008D59C7">
              <w:rPr>
                <w:b/>
                <w:sz w:val="22"/>
                <w:szCs w:val="22"/>
              </w:rPr>
              <w:t>DERSİN</w:t>
            </w:r>
          </w:p>
        </w:tc>
      </w:tr>
      <w:tr w:rsidR="009A62B3" w:rsidRPr="008D59C7" w:rsidTr="00BA64A0">
        <w:trPr>
          <w:trHeight w:val="382"/>
        </w:trPr>
        <w:tc>
          <w:tcPr>
            <w:tcW w:w="607" w:type="pct"/>
            <w:vMerge/>
            <w:tcBorders>
              <w:top w:val="single" w:sz="4" w:space="0" w:color="auto"/>
              <w:left w:val="single" w:sz="12" w:space="0" w:color="auto"/>
              <w:bottom w:val="single" w:sz="4" w:space="0" w:color="auto"/>
              <w:right w:val="single" w:sz="12" w:space="0" w:color="auto"/>
            </w:tcBorders>
          </w:tcPr>
          <w:p w:rsidR="009A62B3" w:rsidRPr="008D59C7" w:rsidRDefault="009A62B3" w:rsidP="00BA64A0">
            <w:pPr>
              <w:rPr>
                <w:b/>
                <w:sz w:val="22"/>
                <w:szCs w:val="22"/>
              </w:rPr>
            </w:pPr>
          </w:p>
        </w:tc>
        <w:tc>
          <w:tcPr>
            <w:tcW w:w="419" w:type="pct"/>
            <w:tcBorders>
              <w:top w:val="single" w:sz="4" w:space="0" w:color="auto"/>
              <w:left w:val="single" w:sz="12" w:space="0" w:color="auto"/>
              <w:bottom w:val="single" w:sz="4" w:space="0" w:color="auto"/>
              <w:right w:val="single" w:sz="4" w:space="0" w:color="auto"/>
            </w:tcBorders>
            <w:vAlign w:val="center"/>
          </w:tcPr>
          <w:p w:rsidR="009A62B3" w:rsidRPr="008D59C7" w:rsidRDefault="009A62B3" w:rsidP="00BA64A0">
            <w:pPr>
              <w:jc w:val="center"/>
              <w:rPr>
                <w:b/>
                <w:sz w:val="22"/>
                <w:szCs w:val="22"/>
              </w:rPr>
            </w:pPr>
            <w:r w:rsidRPr="008D59C7">
              <w:rPr>
                <w:b/>
                <w:sz w:val="22"/>
                <w:szCs w:val="22"/>
              </w:rPr>
              <w:t>Teorik</w:t>
            </w:r>
          </w:p>
        </w:tc>
        <w:tc>
          <w:tcPr>
            <w:tcW w:w="627" w:type="pct"/>
            <w:tcBorders>
              <w:top w:val="single" w:sz="4" w:space="0" w:color="auto"/>
              <w:left w:val="single" w:sz="4" w:space="0" w:color="auto"/>
              <w:bottom w:val="single" w:sz="4" w:space="0" w:color="auto"/>
            </w:tcBorders>
            <w:vAlign w:val="center"/>
          </w:tcPr>
          <w:p w:rsidR="009A62B3" w:rsidRPr="008D59C7" w:rsidRDefault="009A62B3" w:rsidP="00BA64A0">
            <w:pPr>
              <w:jc w:val="center"/>
              <w:rPr>
                <w:b/>
                <w:sz w:val="22"/>
                <w:szCs w:val="22"/>
              </w:rPr>
            </w:pPr>
            <w:r w:rsidRPr="008D59C7">
              <w:rPr>
                <w:b/>
                <w:sz w:val="22"/>
                <w:szCs w:val="22"/>
              </w:rPr>
              <w:t>Uygulama</w:t>
            </w:r>
          </w:p>
        </w:tc>
        <w:tc>
          <w:tcPr>
            <w:tcW w:w="557" w:type="pct"/>
            <w:gridSpan w:val="2"/>
            <w:tcBorders>
              <w:top w:val="single" w:sz="4" w:space="0" w:color="auto"/>
              <w:bottom w:val="single" w:sz="4" w:space="0" w:color="auto"/>
              <w:right w:val="single" w:sz="12" w:space="0" w:color="auto"/>
            </w:tcBorders>
            <w:vAlign w:val="center"/>
          </w:tcPr>
          <w:p w:rsidR="009A62B3" w:rsidRPr="008D59C7" w:rsidRDefault="009A62B3" w:rsidP="00BA64A0">
            <w:pPr>
              <w:ind w:left="-111" w:right="-108"/>
              <w:jc w:val="center"/>
              <w:rPr>
                <w:b/>
                <w:sz w:val="22"/>
                <w:szCs w:val="22"/>
              </w:rPr>
            </w:pPr>
            <w:r w:rsidRPr="008D59C7">
              <w:rPr>
                <w:b/>
                <w:sz w:val="22"/>
                <w:szCs w:val="22"/>
              </w:rPr>
              <w:t>Laboratuar</w:t>
            </w:r>
          </w:p>
        </w:tc>
        <w:tc>
          <w:tcPr>
            <w:tcW w:w="488" w:type="pct"/>
            <w:gridSpan w:val="2"/>
            <w:tcBorders>
              <w:top w:val="single" w:sz="4" w:space="0" w:color="auto"/>
              <w:bottom w:val="single" w:sz="4" w:space="0" w:color="auto"/>
              <w:right w:val="single" w:sz="4" w:space="0" w:color="auto"/>
            </w:tcBorders>
            <w:vAlign w:val="center"/>
          </w:tcPr>
          <w:p w:rsidR="009A62B3" w:rsidRPr="008D59C7" w:rsidRDefault="009A62B3" w:rsidP="00BA64A0">
            <w:pPr>
              <w:jc w:val="center"/>
              <w:rPr>
                <w:b/>
                <w:sz w:val="22"/>
                <w:szCs w:val="22"/>
              </w:rPr>
            </w:pPr>
            <w:r w:rsidRPr="008D59C7">
              <w:rPr>
                <w:b/>
                <w:sz w:val="22"/>
                <w:szCs w:val="22"/>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9A62B3" w:rsidRPr="008D59C7" w:rsidRDefault="009A62B3" w:rsidP="00BA64A0">
            <w:pPr>
              <w:ind w:left="-111" w:right="-108"/>
              <w:jc w:val="center"/>
              <w:rPr>
                <w:b/>
                <w:sz w:val="22"/>
                <w:szCs w:val="22"/>
              </w:rPr>
            </w:pPr>
            <w:r w:rsidRPr="008D59C7">
              <w:rPr>
                <w:b/>
                <w:sz w:val="22"/>
                <w:szCs w:val="22"/>
              </w:rPr>
              <w:t>AKTS</w:t>
            </w:r>
          </w:p>
        </w:tc>
        <w:tc>
          <w:tcPr>
            <w:tcW w:w="1254" w:type="pct"/>
            <w:gridSpan w:val="3"/>
            <w:tcBorders>
              <w:top w:val="single" w:sz="4" w:space="0" w:color="auto"/>
              <w:left w:val="single" w:sz="4" w:space="0" w:color="auto"/>
              <w:bottom w:val="single" w:sz="4" w:space="0" w:color="auto"/>
            </w:tcBorders>
            <w:vAlign w:val="center"/>
          </w:tcPr>
          <w:p w:rsidR="009A62B3" w:rsidRPr="008D59C7" w:rsidRDefault="009A62B3" w:rsidP="00BA64A0">
            <w:pPr>
              <w:jc w:val="center"/>
              <w:rPr>
                <w:b/>
                <w:sz w:val="22"/>
                <w:szCs w:val="22"/>
              </w:rPr>
            </w:pPr>
            <w:r w:rsidRPr="008D59C7">
              <w:rPr>
                <w:b/>
                <w:sz w:val="22"/>
                <w:szCs w:val="22"/>
              </w:rPr>
              <w:t>TÜRÜ</w:t>
            </w:r>
          </w:p>
        </w:tc>
        <w:tc>
          <w:tcPr>
            <w:tcW w:w="697" w:type="pct"/>
            <w:tcBorders>
              <w:top w:val="single" w:sz="4" w:space="0" w:color="auto"/>
              <w:left w:val="single" w:sz="4" w:space="0" w:color="auto"/>
              <w:bottom w:val="single" w:sz="4" w:space="0" w:color="auto"/>
            </w:tcBorders>
            <w:vAlign w:val="center"/>
          </w:tcPr>
          <w:p w:rsidR="009A62B3" w:rsidRPr="008D59C7" w:rsidRDefault="009A62B3" w:rsidP="00BA64A0">
            <w:pPr>
              <w:jc w:val="center"/>
              <w:rPr>
                <w:b/>
                <w:sz w:val="22"/>
                <w:szCs w:val="22"/>
              </w:rPr>
            </w:pPr>
            <w:r w:rsidRPr="008D59C7">
              <w:rPr>
                <w:b/>
                <w:sz w:val="22"/>
                <w:szCs w:val="22"/>
              </w:rPr>
              <w:t>DİLİ</w:t>
            </w:r>
          </w:p>
        </w:tc>
      </w:tr>
      <w:tr w:rsidR="009A62B3" w:rsidRPr="008D59C7" w:rsidTr="00BA64A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sz w:val="22"/>
                <w:szCs w:val="22"/>
              </w:rPr>
            </w:pPr>
            <w:r>
              <w:rPr>
                <w:sz w:val="22"/>
                <w:szCs w:val="22"/>
              </w:rPr>
              <w:t>1</w:t>
            </w:r>
          </w:p>
        </w:tc>
        <w:tc>
          <w:tcPr>
            <w:tcW w:w="419" w:type="pct"/>
            <w:tcBorders>
              <w:top w:val="single" w:sz="4" w:space="0" w:color="auto"/>
              <w:left w:val="single" w:sz="12" w:space="0" w:color="auto"/>
              <w:bottom w:val="single" w:sz="12" w:space="0" w:color="auto"/>
              <w:right w:val="single" w:sz="4" w:space="0" w:color="auto"/>
            </w:tcBorders>
            <w:vAlign w:val="center"/>
          </w:tcPr>
          <w:p w:rsidR="009A62B3" w:rsidRPr="008D59C7" w:rsidRDefault="009A62B3" w:rsidP="00BA64A0">
            <w:pPr>
              <w:jc w:val="center"/>
              <w:rPr>
                <w:sz w:val="22"/>
                <w:szCs w:val="22"/>
              </w:rPr>
            </w:pPr>
            <w:r>
              <w:rPr>
                <w:sz w:val="22"/>
                <w:szCs w:val="22"/>
              </w:rPr>
              <w:t>3</w:t>
            </w:r>
          </w:p>
        </w:tc>
        <w:tc>
          <w:tcPr>
            <w:tcW w:w="627" w:type="pct"/>
            <w:tcBorders>
              <w:top w:val="single" w:sz="4" w:space="0" w:color="auto"/>
              <w:left w:val="single" w:sz="4" w:space="0" w:color="auto"/>
              <w:bottom w:val="single" w:sz="12" w:space="0" w:color="auto"/>
            </w:tcBorders>
            <w:vAlign w:val="center"/>
          </w:tcPr>
          <w:p w:rsidR="009A62B3" w:rsidRPr="008D59C7" w:rsidRDefault="009A62B3" w:rsidP="00BA64A0">
            <w:pPr>
              <w:jc w:val="center"/>
              <w:rPr>
                <w:sz w:val="22"/>
                <w:szCs w:val="22"/>
              </w:rPr>
            </w:pPr>
            <w:r>
              <w:rPr>
                <w:sz w:val="22"/>
                <w:szCs w:val="22"/>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A62B3" w:rsidRPr="008D59C7" w:rsidRDefault="009A62B3" w:rsidP="00BA64A0">
            <w:pPr>
              <w:jc w:val="center"/>
              <w:rPr>
                <w:sz w:val="22"/>
                <w:szCs w:val="22"/>
              </w:rPr>
            </w:pPr>
            <w:r>
              <w:rPr>
                <w:sz w:val="22"/>
                <w:szCs w:val="22"/>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A62B3" w:rsidRPr="008D59C7" w:rsidRDefault="009A62B3" w:rsidP="00BA64A0">
            <w:pPr>
              <w:jc w:val="center"/>
              <w:rPr>
                <w:sz w:val="22"/>
                <w:szCs w:val="22"/>
              </w:rPr>
            </w:pPr>
            <w:r>
              <w:rPr>
                <w:sz w:val="22"/>
                <w:szCs w:val="22"/>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A62B3" w:rsidRPr="008D59C7" w:rsidRDefault="009A62B3" w:rsidP="00BA64A0">
            <w:pPr>
              <w:jc w:val="center"/>
              <w:rPr>
                <w:sz w:val="22"/>
                <w:szCs w:val="22"/>
              </w:rPr>
            </w:pPr>
            <w:r>
              <w:rPr>
                <w:sz w:val="22"/>
                <w:szCs w:val="22"/>
              </w:rPr>
              <w:t>5</w:t>
            </w:r>
          </w:p>
        </w:tc>
        <w:tc>
          <w:tcPr>
            <w:tcW w:w="1254" w:type="pct"/>
            <w:gridSpan w:val="3"/>
            <w:tcBorders>
              <w:top w:val="single" w:sz="4" w:space="0" w:color="auto"/>
              <w:left w:val="single" w:sz="4" w:space="0" w:color="auto"/>
              <w:bottom w:val="single" w:sz="12" w:space="0" w:color="auto"/>
            </w:tcBorders>
            <w:vAlign w:val="center"/>
          </w:tcPr>
          <w:p w:rsidR="009A62B3" w:rsidRPr="00E168FE" w:rsidRDefault="009A62B3" w:rsidP="00BA64A0">
            <w:pPr>
              <w:jc w:val="center"/>
              <w:rPr>
                <w:sz w:val="18"/>
                <w:szCs w:val="22"/>
              </w:rPr>
            </w:pPr>
            <w:r w:rsidRPr="00E168FE">
              <w:rPr>
                <w:sz w:val="18"/>
                <w:szCs w:val="22"/>
              </w:rPr>
              <w:t xml:space="preserve">ZORUNLU ( </w:t>
            </w:r>
            <w:r>
              <w:rPr>
                <w:sz w:val="18"/>
                <w:szCs w:val="22"/>
              </w:rPr>
              <w:t>x</w:t>
            </w:r>
            <w:r w:rsidRPr="00E168FE">
              <w:rPr>
                <w:sz w:val="18"/>
                <w:szCs w:val="22"/>
              </w:rPr>
              <w:t xml:space="preserve"> )  SEÇMELİ (  )</w:t>
            </w:r>
          </w:p>
        </w:tc>
        <w:tc>
          <w:tcPr>
            <w:tcW w:w="697" w:type="pct"/>
            <w:tcBorders>
              <w:top w:val="single" w:sz="4" w:space="0" w:color="auto"/>
              <w:left w:val="single" w:sz="4" w:space="0" w:color="auto"/>
              <w:bottom w:val="single" w:sz="12" w:space="0" w:color="auto"/>
            </w:tcBorders>
            <w:vAlign w:val="center"/>
          </w:tcPr>
          <w:p w:rsidR="009A62B3" w:rsidRPr="00E168FE" w:rsidRDefault="009A62B3" w:rsidP="00BA64A0">
            <w:pPr>
              <w:jc w:val="center"/>
              <w:rPr>
                <w:sz w:val="18"/>
                <w:szCs w:val="22"/>
              </w:rPr>
            </w:pPr>
            <w:r>
              <w:rPr>
                <w:sz w:val="22"/>
                <w:szCs w:val="22"/>
              </w:rPr>
              <w:t>İngilizce</w:t>
            </w:r>
          </w:p>
        </w:tc>
      </w:tr>
      <w:tr w:rsidR="009A62B3" w:rsidRPr="008D59C7" w:rsidTr="00BA64A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A62B3" w:rsidRPr="008D59C7" w:rsidRDefault="009A62B3" w:rsidP="00BA64A0">
            <w:pPr>
              <w:jc w:val="center"/>
              <w:rPr>
                <w:b/>
                <w:sz w:val="22"/>
                <w:szCs w:val="22"/>
              </w:rPr>
            </w:pPr>
            <w:r w:rsidRPr="008D59C7">
              <w:rPr>
                <w:b/>
                <w:sz w:val="22"/>
                <w:szCs w:val="22"/>
              </w:rPr>
              <w:t>DERSİN KATEGORİSİ</w:t>
            </w:r>
          </w:p>
        </w:tc>
      </w:tr>
      <w:tr w:rsidR="009A62B3" w:rsidRPr="008D59C7" w:rsidTr="00BA64A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9A62B3" w:rsidRPr="008D59C7" w:rsidRDefault="009A62B3" w:rsidP="00BA64A0">
            <w:pPr>
              <w:jc w:val="center"/>
              <w:rPr>
                <w:b/>
                <w:sz w:val="22"/>
                <w:szCs w:val="22"/>
              </w:rPr>
            </w:pPr>
            <w:r w:rsidRPr="008D59C7">
              <w:rPr>
                <w:b/>
                <w:sz w:val="22"/>
                <w:szCs w:val="22"/>
              </w:rPr>
              <w:t>Meslek Bilgisi</w:t>
            </w:r>
          </w:p>
        </w:tc>
        <w:tc>
          <w:tcPr>
            <w:tcW w:w="766" w:type="pct"/>
            <w:gridSpan w:val="3"/>
            <w:tcBorders>
              <w:top w:val="single" w:sz="12" w:space="0" w:color="auto"/>
              <w:bottom w:val="single" w:sz="6" w:space="0" w:color="auto"/>
            </w:tcBorders>
            <w:vAlign w:val="center"/>
          </w:tcPr>
          <w:p w:rsidR="009A62B3" w:rsidRPr="008D59C7" w:rsidRDefault="009A62B3" w:rsidP="00BA64A0">
            <w:pPr>
              <w:jc w:val="center"/>
              <w:rPr>
                <w:b/>
                <w:sz w:val="22"/>
                <w:szCs w:val="22"/>
              </w:rPr>
            </w:pPr>
            <w:r w:rsidRPr="008D59C7">
              <w:rPr>
                <w:b/>
                <w:sz w:val="22"/>
                <w:szCs w:val="22"/>
              </w:rPr>
              <w:t>Alan Bilgisi</w:t>
            </w:r>
          </w:p>
        </w:tc>
        <w:tc>
          <w:tcPr>
            <w:tcW w:w="978" w:type="pct"/>
            <w:gridSpan w:val="4"/>
            <w:tcBorders>
              <w:top w:val="single" w:sz="12" w:space="0" w:color="auto"/>
              <w:bottom w:val="single" w:sz="6" w:space="0" w:color="auto"/>
            </w:tcBorders>
            <w:vAlign w:val="center"/>
          </w:tcPr>
          <w:p w:rsidR="009A62B3" w:rsidRPr="008D59C7" w:rsidRDefault="009A62B3" w:rsidP="00BA64A0">
            <w:pPr>
              <w:jc w:val="center"/>
              <w:rPr>
                <w:b/>
                <w:sz w:val="22"/>
                <w:szCs w:val="22"/>
              </w:rPr>
            </w:pPr>
            <w:r w:rsidRPr="008D59C7">
              <w:rPr>
                <w:b/>
                <w:sz w:val="22"/>
                <w:szCs w:val="22"/>
              </w:rPr>
              <w:t>Genel Kültür</w:t>
            </w:r>
          </w:p>
        </w:tc>
        <w:tc>
          <w:tcPr>
            <w:tcW w:w="1603" w:type="pct"/>
            <w:gridSpan w:val="3"/>
            <w:tcBorders>
              <w:top w:val="single" w:sz="12" w:space="0" w:color="auto"/>
              <w:bottom w:val="single" w:sz="6" w:space="0" w:color="auto"/>
            </w:tcBorders>
            <w:vAlign w:val="center"/>
          </w:tcPr>
          <w:p w:rsidR="009A62B3" w:rsidRPr="008D59C7" w:rsidRDefault="009A62B3" w:rsidP="00BA64A0">
            <w:pPr>
              <w:jc w:val="center"/>
              <w:rPr>
                <w:b/>
                <w:sz w:val="22"/>
                <w:szCs w:val="22"/>
              </w:rPr>
            </w:pPr>
            <w:r w:rsidRPr="008D59C7">
              <w:rPr>
                <w:b/>
                <w:sz w:val="22"/>
                <w:szCs w:val="22"/>
              </w:rPr>
              <w:t>Seçmeli</w:t>
            </w:r>
          </w:p>
        </w:tc>
      </w:tr>
      <w:tr w:rsidR="009A62B3" w:rsidRPr="008D59C7" w:rsidTr="00BA64A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9A62B3" w:rsidRPr="008D59C7" w:rsidRDefault="009A62B3" w:rsidP="00BA64A0">
            <w:pPr>
              <w:jc w:val="center"/>
              <w:rPr>
                <w:sz w:val="22"/>
                <w:szCs w:val="22"/>
              </w:rPr>
            </w:pPr>
          </w:p>
        </w:tc>
        <w:tc>
          <w:tcPr>
            <w:tcW w:w="766" w:type="pct"/>
            <w:gridSpan w:val="3"/>
            <w:tcBorders>
              <w:top w:val="single" w:sz="6" w:space="0" w:color="auto"/>
              <w:left w:val="single" w:sz="4" w:space="0" w:color="auto"/>
              <w:bottom w:val="single" w:sz="12" w:space="0" w:color="auto"/>
              <w:right w:val="single" w:sz="4" w:space="0" w:color="auto"/>
            </w:tcBorders>
          </w:tcPr>
          <w:p w:rsidR="009A62B3" w:rsidRPr="008D59C7" w:rsidRDefault="009A62B3" w:rsidP="00BA64A0">
            <w:pPr>
              <w:jc w:val="center"/>
              <w:rPr>
                <w:sz w:val="22"/>
                <w:szCs w:val="22"/>
              </w:rPr>
            </w:pPr>
          </w:p>
        </w:tc>
        <w:tc>
          <w:tcPr>
            <w:tcW w:w="978" w:type="pct"/>
            <w:gridSpan w:val="4"/>
            <w:tcBorders>
              <w:top w:val="single" w:sz="6" w:space="0" w:color="auto"/>
              <w:left w:val="single" w:sz="4" w:space="0" w:color="auto"/>
              <w:bottom w:val="single" w:sz="12" w:space="0" w:color="auto"/>
            </w:tcBorders>
          </w:tcPr>
          <w:p w:rsidR="009A62B3" w:rsidRPr="008D59C7" w:rsidRDefault="009A62B3" w:rsidP="00BA64A0">
            <w:pPr>
              <w:jc w:val="center"/>
              <w:rPr>
                <w:sz w:val="22"/>
                <w:szCs w:val="22"/>
              </w:rPr>
            </w:pPr>
            <w:r>
              <w:rPr>
                <w:sz w:val="22"/>
                <w:szCs w:val="22"/>
              </w:rPr>
              <w:t>X</w:t>
            </w:r>
            <w:r w:rsidRPr="008D59C7">
              <w:rPr>
                <w:sz w:val="22"/>
                <w:szCs w:val="22"/>
              </w:rPr>
              <w:t xml:space="preserve"> </w:t>
            </w:r>
          </w:p>
        </w:tc>
        <w:tc>
          <w:tcPr>
            <w:tcW w:w="1603" w:type="pct"/>
            <w:gridSpan w:val="3"/>
            <w:tcBorders>
              <w:top w:val="single" w:sz="6" w:space="0" w:color="auto"/>
              <w:left w:val="single" w:sz="4" w:space="0" w:color="auto"/>
              <w:bottom w:val="single" w:sz="12" w:space="0" w:color="auto"/>
            </w:tcBorders>
          </w:tcPr>
          <w:p w:rsidR="009A62B3" w:rsidRPr="008D59C7" w:rsidRDefault="009A62B3" w:rsidP="00BA64A0">
            <w:pPr>
              <w:rPr>
                <w:sz w:val="22"/>
                <w:szCs w:val="22"/>
              </w:rPr>
            </w:pPr>
            <w:r w:rsidRPr="00E168FE">
              <w:rPr>
                <w:sz w:val="22"/>
                <w:szCs w:val="22"/>
              </w:rPr>
              <w:t>Genel Kültür (  )         Alan ( )</w:t>
            </w:r>
          </w:p>
        </w:tc>
      </w:tr>
      <w:tr w:rsidR="009A62B3" w:rsidRPr="008D59C7" w:rsidTr="00BA64A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DEĞERLENDİRME ÖLÇÜTLERİ</w:t>
            </w:r>
          </w:p>
        </w:tc>
      </w:tr>
      <w:tr w:rsidR="009A62B3" w:rsidRPr="008D59C7" w:rsidTr="00BA64A0">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A62B3" w:rsidRPr="008D59C7" w:rsidRDefault="009A62B3" w:rsidP="00BA64A0">
            <w:pPr>
              <w:jc w:val="center"/>
              <w:rPr>
                <w:b/>
                <w:sz w:val="22"/>
                <w:szCs w:val="22"/>
              </w:rPr>
            </w:pPr>
            <w:r w:rsidRPr="008D59C7">
              <w:rPr>
                <w:b/>
                <w:sz w:val="22"/>
                <w:szCs w:val="22"/>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8D59C7" w:rsidRDefault="009A62B3" w:rsidP="00BA64A0">
            <w:pPr>
              <w:jc w:val="center"/>
              <w:rPr>
                <w:b/>
                <w:sz w:val="22"/>
                <w:szCs w:val="22"/>
              </w:rPr>
            </w:pPr>
            <w:r w:rsidRPr="008D59C7">
              <w:rPr>
                <w:b/>
                <w:sz w:val="22"/>
                <w:szCs w:val="22"/>
              </w:rPr>
              <w:t>Sayı</w:t>
            </w:r>
          </w:p>
        </w:tc>
        <w:tc>
          <w:tcPr>
            <w:tcW w:w="768" w:type="pct"/>
            <w:gridSpan w:val="2"/>
            <w:tcBorders>
              <w:top w:val="single" w:sz="12" w:space="0" w:color="auto"/>
              <w:left w:val="single" w:sz="8" w:space="0" w:color="auto"/>
              <w:bottom w:val="single" w:sz="8"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w:t>
            </w: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A62B3" w:rsidRPr="008D59C7" w:rsidRDefault="009A62B3" w:rsidP="00BA64A0">
            <w:pPr>
              <w:rPr>
                <w:sz w:val="22"/>
                <w:szCs w:val="22"/>
              </w:rPr>
            </w:pPr>
            <w:r w:rsidRPr="008D59C7">
              <w:rPr>
                <w:sz w:val="22"/>
                <w:szCs w:val="22"/>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9A62B3" w:rsidRPr="008D59C7" w:rsidRDefault="009A62B3" w:rsidP="00BA64A0">
            <w:pPr>
              <w:jc w:val="center"/>
              <w:rPr>
                <w:sz w:val="22"/>
                <w:szCs w:val="22"/>
              </w:rPr>
            </w:pPr>
            <w:r>
              <w:rPr>
                <w:sz w:val="22"/>
                <w:szCs w:val="22"/>
              </w:rPr>
              <w:t>1</w:t>
            </w:r>
          </w:p>
        </w:tc>
        <w:tc>
          <w:tcPr>
            <w:tcW w:w="768" w:type="pct"/>
            <w:gridSpan w:val="2"/>
            <w:tcBorders>
              <w:top w:val="single" w:sz="8" w:space="0" w:color="auto"/>
              <w:left w:val="single" w:sz="8" w:space="0" w:color="auto"/>
              <w:bottom w:val="single" w:sz="4" w:space="0" w:color="auto"/>
              <w:right w:val="single" w:sz="12" w:space="0" w:color="auto"/>
            </w:tcBorders>
            <w:shd w:val="clear" w:color="auto" w:fill="auto"/>
          </w:tcPr>
          <w:p w:rsidR="009A62B3" w:rsidRPr="008D59C7" w:rsidRDefault="009A62B3" w:rsidP="00BA64A0">
            <w:pPr>
              <w:jc w:val="center"/>
              <w:rPr>
                <w:sz w:val="22"/>
                <w:szCs w:val="22"/>
              </w:rPr>
            </w:pPr>
            <w:r>
              <w:rPr>
                <w:sz w:val="22"/>
                <w:szCs w:val="22"/>
              </w:rPr>
              <w:t>40</w:t>
            </w: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8D59C7" w:rsidRDefault="009A62B3" w:rsidP="00BA64A0">
            <w:pPr>
              <w:rPr>
                <w:sz w:val="22"/>
                <w:szCs w:val="22"/>
              </w:rPr>
            </w:pPr>
            <w:r w:rsidRPr="008D59C7">
              <w:rPr>
                <w:sz w:val="22"/>
                <w:szCs w:val="22"/>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8D59C7" w:rsidRDefault="009A62B3" w:rsidP="00BA64A0">
            <w:pPr>
              <w:jc w:val="center"/>
              <w:rPr>
                <w:sz w:val="22"/>
                <w:szCs w:val="22"/>
              </w:rPr>
            </w:pPr>
          </w:p>
        </w:tc>
        <w:tc>
          <w:tcPr>
            <w:tcW w:w="768" w:type="pct"/>
            <w:gridSpan w:val="2"/>
            <w:tcBorders>
              <w:top w:val="single" w:sz="4" w:space="0" w:color="auto"/>
              <w:left w:val="single" w:sz="8" w:space="0" w:color="auto"/>
              <w:bottom w:val="single" w:sz="4" w:space="0" w:color="auto"/>
              <w:right w:val="single" w:sz="12" w:space="0" w:color="auto"/>
            </w:tcBorders>
            <w:shd w:val="clear" w:color="auto" w:fill="auto"/>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8D59C7" w:rsidRDefault="009A62B3" w:rsidP="00BA64A0">
            <w:pPr>
              <w:rPr>
                <w:sz w:val="22"/>
                <w:szCs w:val="22"/>
              </w:rPr>
            </w:pPr>
            <w:r w:rsidRPr="008D59C7">
              <w:rPr>
                <w:sz w:val="22"/>
                <w:szCs w:val="22"/>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8D59C7" w:rsidRDefault="009A62B3" w:rsidP="00BA64A0">
            <w:pPr>
              <w:jc w:val="center"/>
              <w:rPr>
                <w:sz w:val="22"/>
                <w:szCs w:val="22"/>
              </w:rPr>
            </w:pPr>
          </w:p>
        </w:tc>
        <w:tc>
          <w:tcPr>
            <w:tcW w:w="768" w:type="pct"/>
            <w:gridSpan w:val="2"/>
            <w:tcBorders>
              <w:top w:val="single" w:sz="4" w:space="0" w:color="auto"/>
              <w:left w:val="single" w:sz="8" w:space="0" w:color="auto"/>
              <w:bottom w:val="single" w:sz="4" w:space="0" w:color="auto"/>
              <w:right w:val="single" w:sz="12" w:space="0" w:color="auto"/>
            </w:tcBorders>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8D59C7" w:rsidRDefault="009A62B3" w:rsidP="00BA64A0">
            <w:pPr>
              <w:rPr>
                <w:sz w:val="22"/>
                <w:szCs w:val="22"/>
              </w:rPr>
            </w:pPr>
            <w:r w:rsidRPr="008D59C7">
              <w:rPr>
                <w:sz w:val="22"/>
                <w:szCs w:val="22"/>
              </w:rPr>
              <w:t>Ödev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8D59C7" w:rsidRDefault="009A62B3" w:rsidP="00BA64A0">
            <w:pPr>
              <w:jc w:val="center"/>
              <w:rPr>
                <w:sz w:val="22"/>
                <w:szCs w:val="22"/>
              </w:rPr>
            </w:pPr>
          </w:p>
        </w:tc>
        <w:tc>
          <w:tcPr>
            <w:tcW w:w="768" w:type="pct"/>
            <w:gridSpan w:val="2"/>
            <w:tcBorders>
              <w:top w:val="single" w:sz="4" w:space="0" w:color="auto"/>
              <w:left w:val="single" w:sz="8" w:space="0" w:color="auto"/>
              <w:bottom w:val="single" w:sz="4" w:space="0" w:color="auto"/>
              <w:right w:val="single" w:sz="12" w:space="0" w:color="auto"/>
            </w:tcBorders>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A62B3" w:rsidRPr="008D59C7" w:rsidRDefault="009A62B3" w:rsidP="00BA64A0">
            <w:pPr>
              <w:rPr>
                <w:sz w:val="22"/>
                <w:szCs w:val="22"/>
              </w:rPr>
            </w:pPr>
            <w:r w:rsidRPr="008D59C7">
              <w:rPr>
                <w:sz w:val="22"/>
                <w:szCs w:val="22"/>
              </w:rPr>
              <w:t>Proje</w:t>
            </w:r>
          </w:p>
        </w:tc>
        <w:tc>
          <w:tcPr>
            <w:tcW w:w="1257" w:type="pct"/>
            <w:gridSpan w:val="3"/>
            <w:tcBorders>
              <w:top w:val="single" w:sz="4" w:space="0" w:color="auto"/>
              <w:left w:val="single" w:sz="4" w:space="0" w:color="auto"/>
              <w:bottom w:val="single" w:sz="8" w:space="0" w:color="auto"/>
              <w:right w:val="single" w:sz="8" w:space="0" w:color="auto"/>
            </w:tcBorders>
          </w:tcPr>
          <w:p w:rsidR="009A62B3" w:rsidRPr="008D59C7" w:rsidRDefault="009A62B3" w:rsidP="00BA64A0">
            <w:pPr>
              <w:jc w:val="center"/>
              <w:rPr>
                <w:sz w:val="22"/>
                <w:szCs w:val="22"/>
              </w:rPr>
            </w:pPr>
          </w:p>
        </w:tc>
        <w:tc>
          <w:tcPr>
            <w:tcW w:w="768" w:type="pct"/>
            <w:gridSpan w:val="2"/>
            <w:tcBorders>
              <w:top w:val="single" w:sz="4" w:space="0" w:color="auto"/>
              <w:left w:val="single" w:sz="8" w:space="0" w:color="auto"/>
              <w:bottom w:val="single" w:sz="8" w:space="0" w:color="auto"/>
              <w:right w:val="single" w:sz="12" w:space="0" w:color="auto"/>
            </w:tcBorders>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A62B3" w:rsidRPr="008D59C7" w:rsidRDefault="009A62B3" w:rsidP="00BA64A0">
            <w:pPr>
              <w:rPr>
                <w:sz w:val="22"/>
                <w:szCs w:val="22"/>
              </w:rPr>
            </w:pPr>
            <w:r w:rsidRPr="008D59C7">
              <w:rPr>
                <w:sz w:val="22"/>
                <w:szCs w:val="22"/>
              </w:rPr>
              <w:t>Rapor</w:t>
            </w:r>
          </w:p>
        </w:tc>
        <w:tc>
          <w:tcPr>
            <w:tcW w:w="1257" w:type="pct"/>
            <w:gridSpan w:val="3"/>
            <w:tcBorders>
              <w:top w:val="single" w:sz="8" w:space="0" w:color="auto"/>
              <w:left w:val="single" w:sz="4" w:space="0" w:color="auto"/>
              <w:bottom w:val="single" w:sz="8" w:space="0" w:color="auto"/>
              <w:right w:val="single" w:sz="8" w:space="0" w:color="auto"/>
            </w:tcBorders>
          </w:tcPr>
          <w:p w:rsidR="009A62B3" w:rsidRPr="008D59C7" w:rsidRDefault="009A62B3" w:rsidP="00BA64A0">
            <w:pPr>
              <w:jc w:val="center"/>
              <w:rPr>
                <w:sz w:val="22"/>
                <w:szCs w:val="22"/>
              </w:rPr>
            </w:pPr>
          </w:p>
        </w:tc>
        <w:tc>
          <w:tcPr>
            <w:tcW w:w="768" w:type="pct"/>
            <w:gridSpan w:val="2"/>
            <w:tcBorders>
              <w:top w:val="single" w:sz="8" w:space="0" w:color="auto"/>
              <w:left w:val="single" w:sz="8" w:space="0" w:color="auto"/>
              <w:bottom w:val="single" w:sz="8" w:space="0" w:color="auto"/>
              <w:right w:val="single" w:sz="12" w:space="0" w:color="auto"/>
            </w:tcBorders>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A62B3" w:rsidRPr="008D59C7" w:rsidRDefault="009A62B3" w:rsidP="00BA64A0">
            <w:pPr>
              <w:rPr>
                <w:sz w:val="22"/>
                <w:szCs w:val="22"/>
              </w:rPr>
            </w:pPr>
            <w:r w:rsidRPr="008D59C7">
              <w:rPr>
                <w:sz w:val="22"/>
                <w:szCs w:val="22"/>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9A62B3" w:rsidRPr="008D59C7" w:rsidRDefault="009A62B3" w:rsidP="00BA64A0">
            <w:pPr>
              <w:jc w:val="center"/>
              <w:rPr>
                <w:sz w:val="22"/>
                <w:szCs w:val="22"/>
              </w:rPr>
            </w:pPr>
          </w:p>
        </w:tc>
        <w:tc>
          <w:tcPr>
            <w:tcW w:w="768" w:type="pct"/>
            <w:gridSpan w:val="2"/>
            <w:tcBorders>
              <w:top w:val="single" w:sz="8" w:space="0" w:color="auto"/>
              <w:left w:val="single" w:sz="8" w:space="0" w:color="auto"/>
              <w:bottom w:val="single" w:sz="12" w:space="0" w:color="auto"/>
              <w:right w:val="single" w:sz="12" w:space="0" w:color="auto"/>
            </w:tcBorders>
          </w:tcPr>
          <w:p w:rsidR="009A62B3" w:rsidRPr="008D59C7" w:rsidRDefault="009A62B3" w:rsidP="00BA64A0">
            <w:pPr>
              <w:jc w:val="center"/>
              <w:rPr>
                <w:sz w:val="22"/>
                <w:szCs w:val="22"/>
              </w:rPr>
            </w:pPr>
          </w:p>
        </w:tc>
      </w:tr>
      <w:tr w:rsidR="009A62B3" w:rsidRPr="008D59C7" w:rsidTr="00BA64A0">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A62B3" w:rsidRPr="008D59C7" w:rsidRDefault="009A62B3" w:rsidP="00BA64A0">
            <w:pPr>
              <w:rPr>
                <w:sz w:val="22"/>
                <w:szCs w:val="22"/>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8D59C7" w:rsidRDefault="009A62B3" w:rsidP="00BA64A0">
            <w:pPr>
              <w:jc w:val="center"/>
              <w:rPr>
                <w:sz w:val="22"/>
                <w:szCs w:val="22"/>
              </w:rPr>
            </w:pPr>
            <w:r>
              <w:rPr>
                <w:sz w:val="22"/>
                <w:szCs w:val="22"/>
              </w:rPr>
              <w:t>1</w:t>
            </w:r>
          </w:p>
        </w:tc>
        <w:tc>
          <w:tcPr>
            <w:tcW w:w="768" w:type="pct"/>
            <w:gridSpan w:val="2"/>
            <w:tcBorders>
              <w:top w:val="single" w:sz="12" w:space="0" w:color="auto"/>
              <w:left w:val="single" w:sz="8" w:space="0" w:color="auto"/>
              <w:bottom w:val="single" w:sz="8" w:space="0" w:color="auto"/>
              <w:right w:val="single" w:sz="12" w:space="0" w:color="auto"/>
            </w:tcBorders>
            <w:vAlign w:val="center"/>
          </w:tcPr>
          <w:p w:rsidR="009A62B3" w:rsidRPr="008D59C7" w:rsidRDefault="009A62B3" w:rsidP="00BA64A0">
            <w:pPr>
              <w:jc w:val="center"/>
              <w:rPr>
                <w:sz w:val="22"/>
                <w:szCs w:val="22"/>
              </w:rPr>
            </w:pPr>
            <w:r>
              <w:rPr>
                <w:sz w:val="22"/>
                <w:szCs w:val="22"/>
              </w:rPr>
              <w:t>60</w:t>
            </w:r>
          </w:p>
        </w:tc>
      </w:tr>
      <w:tr w:rsidR="009A62B3" w:rsidRPr="008D59C7"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both"/>
              <w:rPr>
                <w:sz w:val="21"/>
                <w:szCs w:val="21"/>
              </w:rPr>
            </w:pPr>
            <w:r>
              <w:t>Bu dersin önkoşulu bulunmamaktadır.</w:t>
            </w:r>
          </w:p>
        </w:tc>
      </w:tr>
      <w:tr w:rsidR="009A62B3" w:rsidRPr="008D59C7"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Default="009A62B3" w:rsidP="00BA64A0">
            <w:pPr>
              <w:jc w:val="both"/>
              <w:rPr>
                <w:rFonts w:ascii="Arial" w:hAnsi="Arial" w:cs="Arial"/>
                <w:sz w:val="20"/>
                <w:szCs w:val="20"/>
              </w:rPr>
            </w:pPr>
            <w:r>
              <w:rPr>
                <w:rFonts w:ascii="Arial" w:hAnsi="Arial" w:cs="Arial"/>
                <w:sz w:val="20"/>
                <w:szCs w:val="20"/>
              </w:rPr>
              <w:t xml:space="preserve">To Be, Possessive Adjectives Objective Pronouns , Indefinite &amp; Definite Article, Have Got ? Has Got (9) ? There Is ? Are  ? This, That Adverb Of Place / Time In ,On , At,  Simple Present, How Often ? Frequency Adverbs, Simple Present, Related Exercises,  Some, Any, A Lot, Much, Many, Nobody/ No One/ Nothing Somebody, Anything, Nowhere, Not + Any, No, Non, Not + Anybody/ Anyone/ Anything, Present Cont. (3,4) ? And, So, Because, But (97) Past Simple, Past Cont., Future Tense,  Modals, </w:t>
            </w:r>
          </w:p>
          <w:p w:rsidR="009A62B3" w:rsidRPr="008D59C7" w:rsidRDefault="009A62B3" w:rsidP="00BA64A0">
            <w:pPr>
              <w:jc w:val="both"/>
              <w:rPr>
                <w:sz w:val="21"/>
                <w:szCs w:val="21"/>
              </w:rPr>
            </w:pPr>
          </w:p>
        </w:tc>
      </w:tr>
      <w:tr w:rsidR="009A62B3" w:rsidRPr="008D59C7" w:rsidTr="00BA64A0">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9F409C" w:rsidRDefault="009A62B3" w:rsidP="00BA64A0">
            <w:pPr>
              <w:spacing w:line="315" w:lineRule="atLeast"/>
              <w:ind w:left="150"/>
              <w:rPr>
                <w:color w:val="333333"/>
              </w:rPr>
            </w:pPr>
            <w:r w:rsidRPr="009F409C">
              <w:rPr>
                <w:color w:val="333333"/>
              </w:rPr>
              <w:t xml:space="preserve">Yabancı dil öğretiminin amacı, </w:t>
            </w:r>
            <w:r>
              <w:rPr>
                <w:color w:val="333333"/>
              </w:rPr>
              <w:t xml:space="preserve">sınıf öğretmeni adayına </w:t>
            </w:r>
            <w:r w:rsidRPr="009F409C">
              <w:rPr>
                <w:color w:val="333333"/>
              </w:rPr>
              <w:t>aldığı yabancı dilin temel kurallarını öğretmeyi, yabancı dil kelime haznelerini geliştirmeyi,  yabancı dilde okuduğunu ve duyduğunu anlayabilmeyi ve kendisini sözlü veya yazılı olarak ifade edebilmeyi sağlamaktır.</w:t>
            </w:r>
          </w:p>
          <w:p w:rsidR="009A62B3" w:rsidRPr="009F409C" w:rsidRDefault="009A62B3" w:rsidP="00BA64A0">
            <w:pPr>
              <w:spacing w:line="300" w:lineRule="atLeast"/>
              <w:rPr>
                <w:color w:val="333333"/>
              </w:rPr>
            </w:pPr>
            <w:r w:rsidRPr="009F409C">
              <w:rPr>
                <w:color w:val="333333"/>
              </w:rPr>
              <w:t> </w:t>
            </w:r>
          </w:p>
        </w:tc>
      </w:tr>
      <w:tr w:rsidR="009A62B3" w:rsidRPr="008D59C7"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lastRenderedPageBreak/>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0D26EF" w:rsidRDefault="009A62B3" w:rsidP="00BA64A0">
            <w:pPr>
              <w:spacing w:line="360" w:lineRule="auto"/>
              <w:jc w:val="both"/>
            </w:pPr>
            <w:r>
              <w:rPr>
                <w:szCs w:val="21"/>
              </w:rPr>
              <w:t xml:space="preserve">  Sınıf ö</w:t>
            </w:r>
            <w:r w:rsidRPr="00BA57C9">
              <w:rPr>
                <w:szCs w:val="21"/>
              </w:rPr>
              <w:t>ğretmen adaylar</w:t>
            </w:r>
            <w:r>
              <w:rPr>
                <w:szCs w:val="21"/>
              </w:rPr>
              <w:t>ı</w:t>
            </w:r>
            <w:r w:rsidRPr="00BA57C9">
              <w:rPr>
                <w:szCs w:val="21"/>
              </w:rPr>
              <w:t xml:space="preserve"> bu ders sayesinde,</w:t>
            </w:r>
            <w:r>
              <w:rPr>
                <w:szCs w:val="21"/>
              </w:rPr>
              <w:t xml:space="preserve"> </w:t>
            </w:r>
            <w:r w:rsidRPr="000D26EF">
              <w:t xml:space="preserve"> </w:t>
            </w:r>
            <w:r>
              <w:t>s</w:t>
            </w:r>
            <w:r w:rsidRPr="000D26EF">
              <w:t>osyal ve mesleki yaşamında bir yabancı dili temel düzeyde bilerek alanındaki bilgilere ulaşır.</w:t>
            </w:r>
          </w:p>
          <w:p w:rsidR="009A62B3" w:rsidRPr="008D59C7" w:rsidRDefault="009A62B3" w:rsidP="00BA64A0">
            <w:pPr>
              <w:autoSpaceDE w:val="0"/>
              <w:autoSpaceDN w:val="0"/>
              <w:adjustRightInd w:val="0"/>
              <w:jc w:val="both"/>
              <w:rPr>
                <w:sz w:val="21"/>
                <w:szCs w:val="21"/>
              </w:rPr>
            </w:pPr>
          </w:p>
        </w:tc>
      </w:tr>
      <w:tr w:rsidR="009A62B3" w:rsidRPr="008D59C7"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spacing w:after="240"/>
              <w:jc w:val="center"/>
              <w:rPr>
                <w:b/>
                <w:sz w:val="22"/>
                <w:szCs w:val="22"/>
              </w:rPr>
            </w:pPr>
            <w:r w:rsidRPr="008D59C7">
              <w:rPr>
                <w:b/>
                <w:sz w:val="22"/>
                <w:szCs w:val="22"/>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F54EF1" w:rsidRDefault="009A62B3" w:rsidP="00BA64A0">
            <w:r w:rsidRPr="00812E8D">
              <w:t>Farklı sosyal konu içerikli parçaları İngilizce olarak okuyup anlar.Günlük yaşamla ilgili konuları okuma, yazabilme yeteneği kazanır.Kendileri hakkında konuşma yeteneği kazanır.</w:t>
            </w:r>
          </w:p>
        </w:tc>
      </w:tr>
      <w:tr w:rsidR="009A62B3" w:rsidRPr="008D59C7" w:rsidTr="00BA64A0">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spacing w:after="240"/>
              <w:jc w:val="center"/>
              <w:rPr>
                <w:b/>
                <w:sz w:val="22"/>
                <w:szCs w:val="22"/>
              </w:rPr>
            </w:pPr>
            <w:r w:rsidRPr="008D59C7">
              <w:rPr>
                <w:b/>
                <w:sz w:val="22"/>
                <w:szCs w:val="22"/>
              </w:rPr>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812E8D" w:rsidRDefault="009A62B3" w:rsidP="00BA64A0">
            <w:pPr>
              <w:rPr>
                <w:rFonts w:ascii="Arial" w:hAnsi="Arial" w:cs="Arial"/>
                <w:sz w:val="20"/>
                <w:szCs w:val="20"/>
              </w:rPr>
            </w:pPr>
            <w:r>
              <w:rPr>
                <w:rFonts w:ascii="Arial" w:hAnsi="Arial" w:cs="Arial"/>
                <w:sz w:val="20"/>
                <w:szCs w:val="20"/>
              </w:rPr>
              <w:t>Murphy, R. 2006; Essential Grammar In Use, Cambridge, Great Britain</w:t>
            </w:r>
          </w:p>
        </w:tc>
      </w:tr>
      <w:tr w:rsidR="009A62B3" w:rsidRPr="008D59C7" w:rsidTr="00BA64A0">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812E8D" w:rsidRDefault="009A62B3" w:rsidP="00BA64A0">
            <w:pPr>
              <w:rPr>
                <w:rFonts w:ascii="Arial" w:hAnsi="Arial" w:cs="Arial"/>
                <w:sz w:val="20"/>
                <w:szCs w:val="20"/>
              </w:rPr>
            </w:pPr>
            <w:r>
              <w:rPr>
                <w:b/>
                <w:color w:val="000000"/>
                <w:sz w:val="21"/>
                <w:szCs w:val="21"/>
              </w:rPr>
              <w:t xml:space="preserve"> </w:t>
            </w:r>
            <w:r>
              <w:rPr>
                <w:rFonts w:ascii="Arial" w:hAnsi="Arial" w:cs="Arial"/>
                <w:sz w:val="20"/>
                <w:szCs w:val="20"/>
              </w:rPr>
              <w:t>Redston, C. 2006; Face2face Elementary Course Book, Cambridge, Great Britain</w:t>
            </w:r>
          </w:p>
        </w:tc>
      </w:tr>
      <w:tr w:rsidR="009A62B3" w:rsidRPr="008D59C7" w:rsidTr="00BA64A0">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8D59C7" w:rsidRDefault="009A62B3" w:rsidP="00BA64A0">
            <w:pPr>
              <w:jc w:val="both"/>
              <w:rPr>
                <w:sz w:val="21"/>
                <w:szCs w:val="21"/>
              </w:rPr>
            </w:pPr>
          </w:p>
        </w:tc>
      </w:tr>
    </w:tbl>
    <w:p w:rsidR="009A62B3" w:rsidRDefault="009A62B3" w:rsidP="009A62B3">
      <w:pPr>
        <w:rPr>
          <w:sz w:val="18"/>
          <w:szCs w:val="18"/>
        </w:rPr>
      </w:pPr>
    </w:p>
    <w:p w:rsidR="009A62B3" w:rsidRPr="00420709" w:rsidRDefault="009A62B3" w:rsidP="009A62B3">
      <w:pPr>
        <w:rPr>
          <w:sz w:val="18"/>
          <w:szCs w:val="18"/>
        </w:rPr>
      </w:pPr>
    </w:p>
    <w:p w:rsidR="009A62B3" w:rsidRDefault="009A62B3" w:rsidP="009A62B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RPr="00EC3853" w:rsidTr="00BA64A0">
        <w:trPr>
          <w:trHeight w:val="510"/>
          <w:jc w:val="center"/>
        </w:trPr>
        <w:tc>
          <w:tcPr>
            <w:tcW w:w="5000" w:type="pct"/>
            <w:gridSpan w:val="2"/>
            <w:shd w:val="clear" w:color="auto" w:fill="auto"/>
            <w:vAlign w:val="center"/>
          </w:tcPr>
          <w:p w:rsidR="009A62B3" w:rsidRPr="00EC3853" w:rsidRDefault="009A62B3" w:rsidP="00BA64A0">
            <w:pPr>
              <w:jc w:val="center"/>
              <w:rPr>
                <w:b/>
                <w:sz w:val="20"/>
                <w:szCs w:val="20"/>
              </w:rPr>
            </w:pPr>
            <w:r w:rsidRPr="00EC3853">
              <w:rPr>
                <w:b/>
                <w:sz w:val="20"/>
                <w:szCs w:val="20"/>
              </w:rPr>
              <w:t>DERSİN HAFTALIK PLANI</w:t>
            </w:r>
          </w:p>
        </w:tc>
      </w:tr>
      <w:tr w:rsidR="009A62B3" w:rsidRPr="00EC3853" w:rsidTr="00BA64A0">
        <w:trPr>
          <w:jc w:val="center"/>
        </w:trPr>
        <w:tc>
          <w:tcPr>
            <w:tcW w:w="593" w:type="pct"/>
            <w:shd w:val="clear" w:color="auto" w:fill="auto"/>
          </w:tcPr>
          <w:p w:rsidR="009A62B3" w:rsidRPr="00EC3853" w:rsidRDefault="009A62B3" w:rsidP="00BA64A0">
            <w:pPr>
              <w:jc w:val="center"/>
              <w:rPr>
                <w:b/>
                <w:sz w:val="20"/>
                <w:szCs w:val="20"/>
              </w:rPr>
            </w:pPr>
            <w:r w:rsidRPr="00EC3853">
              <w:rPr>
                <w:b/>
                <w:sz w:val="20"/>
                <w:szCs w:val="20"/>
              </w:rPr>
              <w:t>HAFTA</w:t>
            </w:r>
          </w:p>
        </w:tc>
        <w:tc>
          <w:tcPr>
            <w:tcW w:w="4407" w:type="pct"/>
            <w:shd w:val="clear" w:color="auto" w:fill="auto"/>
          </w:tcPr>
          <w:p w:rsidR="009A62B3" w:rsidRPr="00EC3853" w:rsidRDefault="009A62B3" w:rsidP="00BA64A0">
            <w:pPr>
              <w:rPr>
                <w:b/>
                <w:sz w:val="20"/>
                <w:szCs w:val="20"/>
              </w:rPr>
            </w:pPr>
            <w:r w:rsidRPr="00EC3853">
              <w:rPr>
                <w:b/>
                <w:sz w:val="20"/>
                <w:szCs w:val="20"/>
              </w:rPr>
              <w:t>İŞLENEN KONULAR</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sidRPr="00EC3853">
              <w:rPr>
                <w:sz w:val="20"/>
                <w:szCs w:val="20"/>
              </w:rPr>
              <w:t>1</w:t>
            </w:r>
          </w:p>
        </w:tc>
        <w:tc>
          <w:tcPr>
            <w:tcW w:w="4407" w:type="pct"/>
            <w:shd w:val="clear" w:color="auto" w:fill="auto"/>
          </w:tcPr>
          <w:p w:rsidR="009A62B3" w:rsidRPr="00EC2E5A" w:rsidRDefault="009A62B3" w:rsidP="00BA64A0">
            <w:r w:rsidRPr="00812E8D">
              <w:t>Sahiplik, varlık yokluk bildirme, işaret sıfatları</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sidRPr="00EC3853">
              <w:rPr>
                <w:sz w:val="20"/>
                <w:szCs w:val="20"/>
              </w:rPr>
              <w:t>2</w:t>
            </w:r>
          </w:p>
        </w:tc>
        <w:tc>
          <w:tcPr>
            <w:tcW w:w="4407" w:type="pct"/>
            <w:shd w:val="clear" w:color="auto" w:fill="auto"/>
          </w:tcPr>
          <w:p w:rsidR="009A62B3" w:rsidRPr="00EC2E5A" w:rsidRDefault="009A62B3" w:rsidP="00BA64A0">
            <w:r w:rsidRPr="00812E8D">
              <w:t>Zaman ve mekan zarfları</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sidRPr="00EC3853">
              <w:rPr>
                <w:sz w:val="20"/>
                <w:szCs w:val="20"/>
              </w:rPr>
              <w:t>3</w:t>
            </w:r>
          </w:p>
        </w:tc>
        <w:tc>
          <w:tcPr>
            <w:tcW w:w="4407" w:type="pct"/>
            <w:shd w:val="clear" w:color="auto" w:fill="auto"/>
          </w:tcPr>
          <w:p w:rsidR="009A62B3" w:rsidRPr="00EC2E5A" w:rsidRDefault="009A62B3" w:rsidP="00BA64A0">
            <w:r w:rsidRPr="00812E8D">
              <w:t>Geniş zaman kipi, sıklık zarfları</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sidRPr="00EC3853">
              <w:rPr>
                <w:sz w:val="20"/>
                <w:szCs w:val="20"/>
              </w:rPr>
              <w:t>4</w:t>
            </w:r>
          </w:p>
        </w:tc>
        <w:tc>
          <w:tcPr>
            <w:tcW w:w="4407" w:type="pct"/>
            <w:shd w:val="clear" w:color="auto" w:fill="auto"/>
          </w:tcPr>
          <w:p w:rsidR="009A62B3" w:rsidRPr="00EC2E5A" w:rsidRDefault="009A62B3" w:rsidP="00BA64A0">
            <w:r w:rsidRPr="00812E8D">
              <w:t>Geniş zaman kipi, ilgili alıştırmalar</w:t>
            </w:r>
          </w:p>
        </w:tc>
      </w:tr>
      <w:tr w:rsidR="009A62B3" w:rsidRPr="00EC3853" w:rsidTr="00BA64A0">
        <w:trPr>
          <w:trHeight w:val="204"/>
          <w:jc w:val="center"/>
        </w:trPr>
        <w:tc>
          <w:tcPr>
            <w:tcW w:w="593" w:type="pct"/>
            <w:shd w:val="clear" w:color="auto" w:fill="auto"/>
            <w:vAlign w:val="center"/>
          </w:tcPr>
          <w:p w:rsidR="009A62B3" w:rsidRPr="00EC3853" w:rsidRDefault="009A62B3" w:rsidP="00BA64A0">
            <w:pPr>
              <w:jc w:val="center"/>
              <w:rPr>
                <w:sz w:val="20"/>
                <w:szCs w:val="20"/>
              </w:rPr>
            </w:pPr>
            <w:r w:rsidRPr="00EC3853">
              <w:rPr>
                <w:sz w:val="20"/>
                <w:szCs w:val="20"/>
              </w:rPr>
              <w:t>5</w:t>
            </w:r>
          </w:p>
        </w:tc>
        <w:tc>
          <w:tcPr>
            <w:tcW w:w="4407" w:type="pct"/>
            <w:shd w:val="clear" w:color="auto" w:fill="auto"/>
          </w:tcPr>
          <w:p w:rsidR="009A62B3" w:rsidRPr="00EC2E5A" w:rsidRDefault="009A62B3" w:rsidP="00BA64A0">
            <w:r w:rsidRPr="00812E8D">
              <w:t>Miktar bildirme sıfatları</w:t>
            </w:r>
          </w:p>
        </w:tc>
      </w:tr>
      <w:tr w:rsidR="009A62B3" w:rsidRPr="00EC3853" w:rsidTr="00BA64A0">
        <w:trPr>
          <w:jc w:val="center"/>
        </w:trPr>
        <w:tc>
          <w:tcPr>
            <w:tcW w:w="593" w:type="pct"/>
            <w:tcBorders>
              <w:bottom w:val="single" w:sz="6" w:space="0" w:color="auto"/>
            </w:tcBorders>
            <w:shd w:val="clear" w:color="auto" w:fill="auto"/>
            <w:vAlign w:val="center"/>
          </w:tcPr>
          <w:p w:rsidR="009A62B3" w:rsidRPr="00EC3853" w:rsidRDefault="009A62B3" w:rsidP="00BA64A0">
            <w:pPr>
              <w:jc w:val="center"/>
              <w:rPr>
                <w:sz w:val="20"/>
                <w:szCs w:val="20"/>
              </w:rPr>
            </w:pPr>
            <w:r w:rsidRPr="00EC3853">
              <w:rPr>
                <w:sz w:val="20"/>
                <w:szCs w:val="20"/>
              </w:rPr>
              <w:t>6</w:t>
            </w:r>
          </w:p>
        </w:tc>
        <w:tc>
          <w:tcPr>
            <w:tcW w:w="4407" w:type="pct"/>
            <w:tcBorders>
              <w:bottom w:val="single" w:sz="6" w:space="0" w:color="auto"/>
            </w:tcBorders>
            <w:shd w:val="clear" w:color="auto" w:fill="auto"/>
          </w:tcPr>
          <w:p w:rsidR="009A62B3" w:rsidRPr="00812E8D" w:rsidRDefault="009A62B3" w:rsidP="00BA64A0">
            <w:pPr>
              <w:rPr>
                <w:rFonts w:ascii="Arial" w:hAnsi="Arial" w:cs="Arial"/>
                <w:sz w:val="20"/>
                <w:szCs w:val="20"/>
              </w:rPr>
            </w:pPr>
            <w:r w:rsidRPr="00812E8D">
              <w:t>belgisiz zamirler</w:t>
            </w:r>
            <w:r>
              <w:t xml:space="preserve">, </w:t>
            </w:r>
            <w:r>
              <w:rPr>
                <w:rFonts w:ascii="Arial" w:hAnsi="Arial" w:cs="Arial"/>
                <w:sz w:val="20"/>
                <w:szCs w:val="20"/>
              </w:rPr>
              <w:t>olumsuz belgisiz zamirler</w:t>
            </w:r>
          </w:p>
        </w:tc>
      </w:tr>
      <w:tr w:rsidR="009A62B3" w:rsidRPr="00EC3853" w:rsidTr="00BA64A0">
        <w:trPr>
          <w:jc w:val="center"/>
        </w:trPr>
        <w:tc>
          <w:tcPr>
            <w:tcW w:w="593" w:type="pct"/>
            <w:tcBorders>
              <w:top w:val="single" w:sz="6" w:space="0" w:color="auto"/>
              <w:bottom w:val="single" w:sz="6" w:space="0" w:color="auto"/>
            </w:tcBorders>
            <w:shd w:val="clear" w:color="auto" w:fill="D9D9D9"/>
            <w:vAlign w:val="center"/>
          </w:tcPr>
          <w:p w:rsidR="009A62B3" w:rsidRPr="00EC3853" w:rsidRDefault="009A62B3" w:rsidP="00BA64A0">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D9D9D9"/>
          </w:tcPr>
          <w:p w:rsidR="009A62B3" w:rsidRPr="00EC2E5A" w:rsidRDefault="009A62B3" w:rsidP="00BA64A0">
            <w:r>
              <w:t>M</w:t>
            </w:r>
            <w:r w:rsidRPr="00812E8D">
              <w:t>idterm</w:t>
            </w:r>
            <w:r>
              <w:t xml:space="preserve"> E</w:t>
            </w:r>
            <w:r w:rsidRPr="00812E8D">
              <w:t xml:space="preserve">xam  </w:t>
            </w:r>
          </w:p>
        </w:tc>
      </w:tr>
      <w:tr w:rsidR="009A62B3" w:rsidRPr="00EC3853" w:rsidTr="00BA64A0">
        <w:trPr>
          <w:jc w:val="center"/>
        </w:trPr>
        <w:tc>
          <w:tcPr>
            <w:tcW w:w="593" w:type="pct"/>
            <w:tcBorders>
              <w:top w:val="single" w:sz="6" w:space="0" w:color="auto"/>
            </w:tcBorders>
            <w:shd w:val="clear" w:color="auto" w:fill="auto"/>
            <w:vAlign w:val="center"/>
          </w:tcPr>
          <w:p w:rsidR="009A62B3" w:rsidRPr="00EC3853" w:rsidRDefault="009A62B3" w:rsidP="00BA64A0">
            <w:pPr>
              <w:jc w:val="center"/>
              <w:rPr>
                <w:sz w:val="20"/>
                <w:szCs w:val="20"/>
              </w:rPr>
            </w:pPr>
            <w:r>
              <w:rPr>
                <w:sz w:val="20"/>
                <w:szCs w:val="20"/>
              </w:rPr>
              <w:t>8</w:t>
            </w:r>
          </w:p>
        </w:tc>
        <w:tc>
          <w:tcPr>
            <w:tcW w:w="4407" w:type="pct"/>
            <w:tcBorders>
              <w:top w:val="single" w:sz="6" w:space="0" w:color="auto"/>
            </w:tcBorders>
            <w:shd w:val="clear" w:color="auto" w:fill="auto"/>
          </w:tcPr>
          <w:p w:rsidR="009A62B3" w:rsidRPr="00EC2E5A" w:rsidRDefault="009A62B3" w:rsidP="00BA64A0">
            <w:r w:rsidRPr="00812E8D">
              <w:t>Şimdiki zaman kipi</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Pr>
                <w:sz w:val="20"/>
                <w:szCs w:val="20"/>
              </w:rPr>
              <w:t>9</w:t>
            </w:r>
          </w:p>
        </w:tc>
        <w:tc>
          <w:tcPr>
            <w:tcW w:w="4407" w:type="pct"/>
            <w:shd w:val="clear" w:color="auto" w:fill="auto"/>
          </w:tcPr>
          <w:p w:rsidR="009A62B3" w:rsidRPr="00EC2E5A" w:rsidRDefault="009A62B3" w:rsidP="00BA64A0">
            <w:r>
              <w:t>D</w:t>
            </w:r>
            <w:r w:rsidRPr="00812E8D">
              <w:t>i'li geçmiş zaman</w:t>
            </w:r>
            <w:r w:rsidRPr="00EC2E5A">
              <w:t xml:space="preserve">.  </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Pr>
                <w:sz w:val="20"/>
                <w:szCs w:val="20"/>
              </w:rPr>
              <w:t>10</w:t>
            </w:r>
          </w:p>
        </w:tc>
        <w:tc>
          <w:tcPr>
            <w:tcW w:w="4407" w:type="pct"/>
            <w:shd w:val="clear" w:color="auto" w:fill="auto"/>
          </w:tcPr>
          <w:p w:rsidR="009A62B3" w:rsidRPr="00EC2E5A" w:rsidRDefault="009A62B3" w:rsidP="00BA64A0">
            <w:r w:rsidRPr="00812E8D">
              <w:t>Hikaye di'li geçmiş zaman</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Pr>
                <w:sz w:val="20"/>
                <w:szCs w:val="20"/>
              </w:rPr>
              <w:t>11</w:t>
            </w:r>
          </w:p>
        </w:tc>
        <w:tc>
          <w:tcPr>
            <w:tcW w:w="4407" w:type="pct"/>
            <w:shd w:val="clear" w:color="auto" w:fill="auto"/>
          </w:tcPr>
          <w:p w:rsidR="009A62B3" w:rsidRPr="00EC2E5A" w:rsidRDefault="009A62B3" w:rsidP="00BA64A0">
            <w:r w:rsidRPr="00812E8D">
              <w:t>Gelecek zaman kipi</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Pr>
                <w:sz w:val="20"/>
                <w:szCs w:val="20"/>
              </w:rPr>
              <w:t>12</w:t>
            </w:r>
          </w:p>
        </w:tc>
        <w:tc>
          <w:tcPr>
            <w:tcW w:w="4407" w:type="pct"/>
            <w:shd w:val="clear" w:color="auto" w:fill="auto"/>
          </w:tcPr>
          <w:p w:rsidR="009A62B3" w:rsidRPr="00EC2E5A" w:rsidRDefault="009A62B3" w:rsidP="00BA64A0">
            <w:r w:rsidRPr="00812E8D">
              <w:t>Bağlaçlar</w:t>
            </w:r>
          </w:p>
        </w:tc>
      </w:tr>
      <w:tr w:rsidR="009A62B3" w:rsidRPr="00EC3853" w:rsidTr="00BA64A0">
        <w:trPr>
          <w:jc w:val="center"/>
        </w:trPr>
        <w:tc>
          <w:tcPr>
            <w:tcW w:w="593" w:type="pct"/>
            <w:tcBorders>
              <w:bottom w:val="single" w:sz="6" w:space="0" w:color="auto"/>
            </w:tcBorders>
            <w:shd w:val="clear" w:color="auto" w:fill="auto"/>
            <w:vAlign w:val="center"/>
          </w:tcPr>
          <w:p w:rsidR="009A62B3" w:rsidRPr="00EC3853" w:rsidRDefault="009A62B3" w:rsidP="00BA64A0">
            <w:pPr>
              <w:jc w:val="center"/>
              <w:rPr>
                <w:sz w:val="20"/>
                <w:szCs w:val="20"/>
              </w:rPr>
            </w:pPr>
            <w:r>
              <w:rPr>
                <w:sz w:val="20"/>
                <w:szCs w:val="20"/>
              </w:rPr>
              <w:t>13</w:t>
            </w:r>
          </w:p>
        </w:tc>
        <w:tc>
          <w:tcPr>
            <w:tcW w:w="4407" w:type="pct"/>
            <w:tcBorders>
              <w:bottom w:val="single" w:sz="6" w:space="0" w:color="auto"/>
            </w:tcBorders>
            <w:shd w:val="clear" w:color="auto" w:fill="auto"/>
          </w:tcPr>
          <w:p w:rsidR="009A62B3" w:rsidRPr="00EC2E5A" w:rsidRDefault="009A62B3" w:rsidP="00BA64A0">
            <w:r w:rsidRPr="00812E8D">
              <w:t>Özel kipler</w:t>
            </w:r>
          </w:p>
        </w:tc>
      </w:tr>
      <w:tr w:rsidR="009A62B3" w:rsidRPr="00EC385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0"/>
                <w:szCs w:val="20"/>
              </w:rPr>
            </w:pPr>
            <w:r>
              <w:rPr>
                <w:sz w:val="20"/>
                <w:szCs w:val="20"/>
              </w:rPr>
              <w:t>14</w:t>
            </w:r>
          </w:p>
        </w:tc>
        <w:tc>
          <w:tcPr>
            <w:tcW w:w="4407" w:type="pct"/>
            <w:tcBorders>
              <w:bottom w:val="single" w:sz="6" w:space="0" w:color="auto"/>
            </w:tcBorders>
            <w:shd w:val="clear" w:color="auto" w:fill="auto"/>
          </w:tcPr>
          <w:p w:rsidR="009A62B3" w:rsidRPr="00EC2E5A" w:rsidRDefault="009A62B3" w:rsidP="00BA64A0">
            <w:r w:rsidRPr="00812E8D">
              <w:t>Özel kipler</w:t>
            </w:r>
            <w:r>
              <w:t xml:space="preserve"> 2</w:t>
            </w:r>
          </w:p>
        </w:tc>
      </w:tr>
      <w:tr w:rsidR="009A62B3" w:rsidRPr="00EC385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Pr="00EC3853" w:rsidRDefault="009A62B3" w:rsidP="00BA64A0">
            <w:pPr>
              <w:jc w:val="center"/>
              <w:rPr>
                <w:sz w:val="20"/>
                <w:szCs w:val="20"/>
              </w:rPr>
            </w:pPr>
            <w:r>
              <w:rPr>
                <w:sz w:val="20"/>
                <w:szCs w:val="20"/>
              </w:rPr>
              <w:t>15</w:t>
            </w:r>
          </w:p>
        </w:tc>
        <w:tc>
          <w:tcPr>
            <w:tcW w:w="4407" w:type="pct"/>
            <w:tcBorders>
              <w:top w:val="single" w:sz="6" w:space="0" w:color="auto"/>
              <w:bottom w:val="single" w:sz="12" w:space="0" w:color="auto"/>
            </w:tcBorders>
            <w:shd w:val="clear" w:color="auto" w:fill="D9D9D9"/>
          </w:tcPr>
          <w:p w:rsidR="009A62B3" w:rsidRDefault="009A62B3" w:rsidP="00BA64A0">
            <w:r w:rsidRPr="00EC2E5A">
              <w:t xml:space="preserve">15 Hafta Final Sınavı </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rPr>
          <w:sz w:val="16"/>
          <w:szCs w:val="16"/>
        </w:rPr>
      </w:pPr>
    </w:p>
    <w:p w:rsidR="009A62B3" w:rsidRDefault="009A62B3" w:rsidP="009A62B3">
      <w:pPr>
        <w:rPr>
          <w:sz w:val="16"/>
          <w:szCs w:val="16"/>
        </w:rPr>
      </w:pPr>
    </w:p>
    <w:p w:rsidR="009A62B3" w:rsidRDefault="009A62B3" w:rsidP="009A62B3">
      <w:pPr>
        <w:rPr>
          <w:sz w:val="16"/>
          <w:szCs w:val="16"/>
        </w:rPr>
      </w:pPr>
    </w:p>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7"/>
        <w:gridCol w:w="7378"/>
        <w:gridCol w:w="558"/>
        <w:gridCol w:w="558"/>
        <w:gridCol w:w="558"/>
      </w:tblGrid>
      <w:tr w:rsidR="009A62B3" w:rsidRPr="00707C27" w:rsidTr="00BA64A0">
        <w:tc>
          <w:tcPr>
            <w:tcW w:w="837" w:type="dxa"/>
            <w:tcBorders>
              <w:top w:val="single" w:sz="12" w:space="0" w:color="auto"/>
              <w:left w:val="single" w:sz="12" w:space="0" w:color="auto"/>
              <w:bottom w:val="single" w:sz="6" w:space="0" w:color="auto"/>
              <w:right w:val="single" w:sz="6" w:space="0" w:color="auto"/>
            </w:tcBorders>
            <w:vAlign w:val="center"/>
          </w:tcPr>
          <w:p w:rsidR="009A62B3" w:rsidRPr="00707C27" w:rsidRDefault="009A62B3" w:rsidP="00BA64A0">
            <w:pPr>
              <w:jc w:val="center"/>
              <w:rPr>
                <w:b/>
                <w:sz w:val="22"/>
                <w:szCs w:val="22"/>
              </w:rPr>
            </w:pPr>
            <w:r w:rsidRPr="00707C27">
              <w:rPr>
                <w:b/>
                <w:sz w:val="22"/>
                <w:szCs w:val="22"/>
              </w:rPr>
              <w:t>NO</w:t>
            </w:r>
          </w:p>
        </w:tc>
        <w:tc>
          <w:tcPr>
            <w:tcW w:w="7378" w:type="dxa"/>
            <w:tcBorders>
              <w:top w:val="single" w:sz="12" w:space="0" w:color="auto"/>
              <w:left w:val="single" w:sz="6" w:space="0" w:color="auto"/>
              <w:bottom w:val="single" w:sz="6" w:space="0" w:color="auto"/>
              <w:right w:val="single" w:sz="6" w:space="0" w:color="auto"/>
            </w:tcBorders>
          </w:tcPr>
          <w:p w:rsidR="009A62B3" w:rsidRPr="00707C27" w:rsidRDefault="009A62B3" w:rsidP="00BA64A0">
            <w:pPr>
              <w:rPr>
                <w:b/>
                <w:sz w:val="22"/>
                <w:szCs w:val="22"/>
              </w:rPr>
            </w:pPr>
            <w:r>
              <w:rPr>
                <w:b/>
                <w:sz w:val="22"/>
                <w:szCs w:val="22"/>
              </w:rPr>
              <w:t>PROGRAM ÇIKTILARI</w:t>
            </w:r>
          </w:p>
        </w:tc>
        <w:tc>
          <w:tcPr>
            <w:tcW w:w="558" w:type="dxa"/>
            <w:tcBorders>
              <w:top w:val="single" w:sz="12" w:space="0" w:color="auto"/>
              <w:left w:val="single" w:sz="6" w:space="0" w:color="auto"/>
              <w:bottom w:val="single" w:sz="6" w:space="0" w:color="auto"/>
              <w:right w:val="single" w:sz="6" w:space="0" w:color="auto"/>
            </w:tcBorders>
            <w:vAlign w:val="center"/>
          </w:tcPr>
          <w:p w:rsidR="009A62B3" w:rsidRPr="00707C27" w:rsidRDefault="009A62B3" w:rsidP="00BA64A0">
            <w:pPr>
              <w:jc w:val="center"/>
              <w:rPr>
                <w:b/>
                <w:sz w:val="22"/>
                <w:szCs w:val="22"/>
              </w:rPr>
            </w:pPr>
            <w:r w:rsidRPr="00707C27">
              <w:rPr>
                <w:b/>
                <w:sz w:val="22"/>
                <w:szCs w:val="22"/>
              </w:rPr>
              <w:t>3</w:t>
            </w:r>
          </w:p>
        </w:tc>
        <w:tc>
          <w:tcPr>
            <w:tcW w:w="558" w:type="dxa"/>
            <w:tcBorders>
              <w:top w:val="single" w:sz="12" w:space="0" w:color="auto"/>
              <w:left w:val="single" w:sz="6" w:space="0" w:color="auto"/>
              <w:bottom w:val="single" w:sz="6" w:space="0" w:color="auto"/>
              <w:right w:val="single" w:sz="6" w:space="0" w:color="auto"/>
            </w:tcBorders>
            <w:vAlign w:val="center"/>
          </w:tcPr>
          <w:p w:rsidR="009A62B3" w:rsidRPr="00707C27" w:rsidRDefault="009A62B3" w:rsidP="00BA64A0">
            <w:pPr>
              <w:jc w:val="center"/>
              <w:rPr>
                <w:b/>
                <w:sz w:val="22"/>
                <w:szCs w:val="22"/>
              </w:rPr>
            </w:pPr>
            <w:r w:rsidRPr="00707C27">
              <w:rPr>
                <w:b/>
                <w:sz w:val="22"/>
                <w:szCs w:val="22"/>
              </w:rPr>
              <w:t>2</w:t>
            </w:r>
          </w:p>
        </w:tc>
        <w:tc>
          <w:tcPr>
            <w:tcW w:w="558" w:type="dxa"/>
            <w:tcBorders>
              <w:top w:val="single" w:sz="12" w:space="0" w:color="auto"/>
              <w:left w:val="single" w:sz="6" w:space="0" w:color="auto"/>
              <w:bottom w:val="single" w:sz="6" w:space="0" w:color="auto"/>
              <w:right w:val="single" w:sz="12" w:space="0" w:color="auto"/>
            </w:tcBorders>
            <w:vAlign w:val="center"/>
          </w:tcPr>
          <w:p w:rsidR="009A62B3" w:rsidRPr="00707C27" w:rsidRDefault="009A62B3" w:rsidP="00BA64A0">
            <w:pPr>
              <w:jc w:val="center"/>
              <w:rPr>
                <w:b/>
                <w:sz w:val="22"/>
                <w:szCs w:val="22"/>
              </w:rPr>
            </w:pPr>
            <w:r w:rsidRPr="00707C27">
              <w:rPr>
                <w:b/>
                <w:sz w:val="22"/>
                <w:szCs w:val="22"/>
              </w:rPr>
              <w:t>1</w:t>
            </w: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707C27" w:rsidRDefault="009A62B3" w:rsidP="00BA64A0">
            <w:pPr>
              <w:jc w:val="center"/>
              <w:rPr>
                <w:sz w:val="22"/>
                <w:szCs w:val="22"/>
              </w:rPr>
            </w:pPr>
          </w:p>
        </w:tc>
        <w:tc>
          <w:tcPr>
            <w:tcW w:w="7378" w:type="dxa"/>
            <w:tcBorders>
              <w:top w:val="single" w:sz="6" w:space="0" w:color="auto"/>
              <w:left w:val="single" w:sz="6" w:space="0" w:color="auto"/>
              <w:bottom w:val="single" w:sz="6" w:space="0" w:color="auto"/>
              <w:right w:val="single" w:sz="6" w:space="0" w:color="auto"/>
            </w:tcBorders>
          </w:tcPr>
          <w:p w:rsidR="009A62B3" w:rsidRPr="008A24D2" w:rsidRDefault="009A62B3" w:rsidP="00BA64A0">
            <w:pPr>
              <w:jc w:val="center"/>
              <w:rPr>
                <w:b/>
              </w:rPr>
            </w:pPr>
            <w:r>
              <w:rPr>
                <w:b/>
              </w:rPr>
              <w:t>İLKÖĞRETİM MATEMATİK ÖĞRT.</w:t>
            </w:r>
            <w:r w:rsidRPr="008A24D2">
              <w:rPr>
                <w:b/>
              </w:rPr>
              <w:t xml:space="preserve"> PROGRAM ÇIKTILARI</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D1923" w:rsidRDefault="009A62B3" w:rsidP="00BA64A0">
            <w:pPr>
              <w:jc w:val="cente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E168FE" w:rsidRDefault="009A62B3" w:rsidP="00BA64A0">
            <w:pPr>
              <w:jc w:val="center"/>
              <w:rPr>
                <w:b/>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E168FE" w:rsidRDefault="009A62B3" w:rsidP="00BA64A0">
            <w:pPr>
              <w:jc w:val="center"/>
              <w:rPr>
                <w:b/>
              </w:rPr>
            </w:pP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PÇ1.</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 xml:space="preserve">PÇ2. </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PÇ3.</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PÇ4.</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PÇ5.</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lastRenderedPageBreak/>
              <w:t>PÇ6.</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rPr>
                <w:sz w:val="22"/>
                <w:szCs w:val="22"/>
              </w:rPr>
            </w:pPr>
            <w:r>
              <w:rPr>
                <w:sz w:val="22"/>
                <w:szCs w:val="22"/>
              </w:rPr>
              <w:t xml:space="preserve">  </w:t>
            </w:r>
            <w:r w:rsidRPr="008A24D2">
              <w:rPr>
                <w:b/>
              </w:rPr>
              <w:t>PÇ7.</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PÇ8.</w:t>
            </w:r>
            <w:r w:rsidRPr="008A24D2">
              <w:t xml:space="preserve"> </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PÇ9.</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PÇ10.</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PÇ11.</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8A24D2" w:rsidRDefault="009A62B3" w:rsidP="00BA64A0">
            <w:pPr>
              <w:jc w:val="center"/>
              <w:rPr>
                <w:b/>
              </w:rPr>
            </w:pPr>
            <w:r>
              <w:rPr>
                <w:b/>
              </w:rPr>
              <w:t>PÇ12.</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8A24D2" w:rsidRDefault="009A62B3" w:rsidP="00BA64A0">
            <w:pPr>
              <w:jc w:val="center"/>
              <w:rPr>
                <w:b/>
              </w:rPr>
            </w:pPr>
            <w:r>
              <w:rPr>
                <w:b/>
              </w:rPr>
              <w:t>PÇ13.</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707C2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707C27" w:rsidRDefault="009A62B3" w:rsidP="00BA64A0">
            <w:pPr>
              <w:jc w:val="both"/>
              <w:rPr>
                <w:sz w:val="22"/>
                <w:szCs w:val="22"/>
              </w:rPr>
            </w:pPr>
            <w:r w:rsidRPr="00707C27">
              <w:rPr>
                <w:b/>
                <w:sz w:val="22"/>
                <w:szCs w:val="22"/>
              </w:rPr>
              <w:t>1</w:t>
            </w:r>
            <w:r w:rsidRPr="00707C27">
              <w:rPr>
                <w:sz w:val="22"/>
                <w:szCs w:val="22"/>
              </w:rPr>
              <w:t xml:space="preserve">:Hiç Katkısı Yok. </w:t>
            </w:r>
            <w:r w:rsidRPr="00707C27">
              <w:rPr>
                <w:b/>
                <w:sz w:val="22"/>
                <w:szCs w:val="22"/>
              </w:rPr>
              <w:t>2</w:t>
            </w:r>
            <w:r w:rsidRPr="00707C27">
              <w:rPr>
                <w:sz w:val="22"/>
                <w:szCs w:val="22"/>
              </w:rPr>
              <w:t xml:space="preserve">:Kısmen Katkısı Var. </w:t>
            </w:r>
            <w:r w:rsidRPr="00707C27">
              <w:rPr>
                <w:b/>
                <w:sz w:val="22"/>
                <w:szCs w:val="22"/>
              </w:rPr>
              <w:t>3</w:t>
            </w:r>
            <w:r w:rsidRPr="00707C2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w:t>
      </w:r>
    </w:p>
    <w:p w:rsidR="009A62B3" w:rsidRPr="00707C27" w:rsidRDefault="009A62B3" w:rsidP="009A62B3">
      <w:pPr>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03.07.2012</w:t>
      </w:r>
    </w:p>
    <w:p w:rsidR="009A62B3"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Default="009A62B3" w:rsidP="009A62B3"/>
    <w:p w:rsidR="009A62B3" w:rsidRPr="007E5C90" w:rsidRDefault="009A62B3" w:rsidP="009A62B3"/>
    <w:p w:rsidR="009A62B3" w:rsidRPr="007E5C90" w:rsidRDefault="009A62B3" w:rsidP="009A62B3"/>
    <w:p w:rsidR="009A62B3" w:rsidRPr="007E5C90" w:rsidRDefault="009A62B3" w:rsidP="009A62B3"/>
    <w:p w:rsidR="009A62B3" w:rsidRDefault="009A62B3" w:rsidP="009A62B3">
      <w:pPr>
        <w:outlineLvl w:val="0"/>
        <w:rPr>
          <w:noProof/>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123" name="Resim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outlineLvl w:val="0"/>
        <w:rPr>
          <w:b/>
          <w:sz w:val="20"/>
          <w:szCs w:val="20"/>
        </w:rPr>
      </w:pPr>
    </w:p>
    <w:p w:rsidR="009A62B3" w:rsidRDefault="009A62B3" w:rsidP="009A62B3">
      <w:pPr>
        <w:jc w:val="right"/>
        <w:outlineLvl w:val="0"/>
        <w:rPr>
          <w:b/>
          <w:sz w:val="20"/>
          <w:szCs w:val="20"/>
        </w:rPr>
      </w:pPr>
    </w:p>
    <w:tbl>
      <w:tblPr>
        <w:tblpPr w:leftFromText="141" w:rightFromText="141" w:vertAnchor="text" w:horzAnchor="page" w:tblpX="8383" w:tblpYSpec="top"/>
        <w:tblOverlap w:val="neve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Güz</w:t>
            </w:r>
          </w:p>
        </w:tc>
      </w:tr>
    </w:tbl>
    <w:p w:rsidR="009A62B3" w:rsidRDefault="009A62B3" w:rsidP="009A62B3">
      <w:pPr>
        <w:jc w:val="right"/>
        <w:outlineLvl w:val="0"/>
        <w:rPr>
          <w:b/>
          <w:sz w:val="20"/>
          <w:szCs w:val="20"/>
        </w:rPr>
      </w:pPr>
    </w:p>
    <w:p w:rsidR="009A62B3" w:rsidRDefault="009A62B3" w:rsidP="009A62B3">
      <w:pPr>
        <w:jc w:val="right"/>
        <w:outlineLvl w:val="0"/>
        <w:rPr>
          <w:b/>
          <w:sz w:val="20"/>
          <w:szCs w:val="20"/>
        </w:rPr>
      </w:pPr>
    </w:p>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BE1301" w:rsidRDefault="009A62B3" w:rsidP="00BA64A0">
            <w:pPr>
              <w:outlineLvl w:val="0"/>
              <w:rPr>
                <w:sz w:val="20"/>
                <w:szCs w:val="20"/>
              </w:rPr>
            </w:pPr>
            <w:r>
              <w:t>171211112</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vAlign w:val="center"/>
          </w:tcPr>
          <w:p w:rsidR="009A62B3" w:rsidRPr="006B43E2" w:rsidRDefault="009A62B3" w:rsidP="00BA64A0">
            <w:pPr>
              <w:outlineLvl w:val="0"/>
              <w:rPr>
                <w:sz w:val="20"/>
                <w:szCs w:val="20"/>
              </w:rPr>
            </w:pPr>
            <w:r>
              <w:rPr>
                <w:sz w:val="20"/>
                <w:szCs w:val="20"/>
              </w:rPr>
              <w:t>Eğitim Bilimine Giriş</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48"/>
        <w:gridCol w:w="50"/>
        <w:gridCol w:w="641"/>
        <w:gridCol w:w="829"/>
        <w:gridCol w:w="647"/>
        <w:gridCol w:w="97"/>
        <w:gridCol w:w="833"/>
        <w:gridCol w:w="1658"/>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6"/>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3"/>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3</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6</w:t>
            </w:r>
          </w:p>
        </w:tc>
        <w:tc>
          <w:tcPr>
            <w:tcW w:w="1305" w:type="pct"/>
            <w:gridSpan w:val="3"/>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rsidR="009A62B3" w:rsidRPr="00D029A7" w:rsidRDefault="009A62B3" w:rsidP="00BA64A0">
            <w:pPr>
              <w:jc w:val="center"/>
              <w:rPr>
                <w:b/>
                <w:sz w:val="20"/>
                <w:szCs w:val="20"/>
              </w:rPr>
            </w:pPr>
            <w:r w:rsidRPr="00D029A7">
              <w:rPr>
                <w:b/>
                <w:sz w:val="20"/>
                <w:szCs w:val="20"/>
              </w:rPr>
              <w:t>Meslek Bilgisi</w:t>
            </w:r>
          </w:p>
        </w:tc>
        <w:tc>
          <w:tcPr>
            <w:tcW w:w="1049" w:type="pct"/>
            <w:gridSpan w:val="4"/>
            <w:tcBorders>
              <w:top w:val="single" w:sz="12" w:space="0" w:color="auto"/>
              <w:bottom w:val="single" w:sz="6" w:space="0" w:color="auto"/>
            </w:tcBorders>
          </w:tcPr>
          <w:p w:rsidR="009A62B3" w:rsidRPr="00D029A7" w:rsidRDefault="009A62B3" w:rsidP="00BA64A0">
            <w:pPr>
              <w:jc w:val="center"/>
              <w:rPr>
                <w:b/>
                <w:sz w:val="20"/>
                <w:szCs w:val="20"/>
              </w:rPr>
            </w:pPr>
            <w:r w:rsidRPr="00D029A7">
              <w:rPr>
                <w:b/>
                <w:sz w:val="20"/>
                <w:szCs w:val="20"/>
              </w:rPr>
              <w:t>Alan Bilgisi</w:t>
            </w:r>
          </w:p>
        </w:tc>
        <w:tc>
          <w:tcPr>
            <w:tcW w:w="1536" w:type="pct"/>
            <w:gridSpan w:val="5"/>
            <w:tcBorders>
              <w:top w:val="single" w:sz="12" w:space="0" w:color="auto"/>
              <w:bottom w:val="single" w:sz="6" w:space="0" w:color="auto"/>
            </w:tcBorders>
          </w:tcPr>
          <w:p w:rsidR="009A62B3" w:rsidRPr="00D029A7" w:rsidRDefault="009A62B3" w:rsidP="00BA64A0">
            <w:pPr>
              <w:jc w:val="center"/>
              <w:rPr>
                <w:b/>
                <w:sz w:val="20"/>
                <w:szCs w:val="20"/>
              </w:rPr>
            </w:pPr>
            <w:r w:rsidRPr="00D029A7">
              <w:rPr>
                <w:b/>
                <w:sz w:val="20"/>
                <w:szCs w:val="20"/>
              </w:rPr>
              <w:t>Genel Kültür</w:t>
            </w:r>
          </w:p>
        </w:tc>
        <w:tc>
          <w:tcPr>
            <w:tcW w:w="1603" w:type="pct"/>
            <w:gridSpan w:val="2"/>
            <w:tcBorders>
              <w:top w:val="single" w:sz="12" w:space="0" w:color="auto"/>
              <w:bottom w:val="single" w:sz="6" w:space="0" w:color="auto"/>
            </w:tcBorders>
          </w:tcPr>
          <w:p w:rsidR="009A62B3" w:rsidRPr="00D029A7" w:rsidRDefault="009A62B3" w:rsidP="00BA64A0">
            <w:pPr>
              <w:jc w:val="center"/>
              <w:rPr>
                <w:b/>
                <w:sz w:val="20"/>
                <w:szCs w:val="20"/>
              </w:rPr>
            </w:pPr>
            <w:r w:rsidRPr="00D029A7">
              <w:rPr>
                <w:b/>
                <w:sz w:val="20"/>
                <w:szCs w:val="20"/>
              </w:rPr>
              <w:t>Seçmeli</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D029A7" w:rsidRDefault="009A62B3" w:rsidP="00BA64A0">
            <w:pPr>
              <w:jc w:val="center"/>
              <w:rPr>
                <w:sz w:val="20"/>
                <w:szCs w:val="20"/>
              </w:rPr>
            </w:pPr>
            <w:r w:rsidRPr="00D029A7">
              <w:rPr>
                <w:sz w:val="20"/>
                <w:szCs w:val="20"/>
              </w:rPr>
              <w:t>%75</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D029A7" w:rsidRDefault="009A62B3" w:rsidP="00BA64A0">
            <w:pPr>
              <w:jc w:val="center"/>
              <w:rPr>
                <w:sz w:val="20"/>
                <w:szCs w:val="20"/>
              </w:rPr>
            </w:pPr>
          </w:p>
        </w:tc>
        <w:tc>
          <w:tcPr>
            <w:tcW w:w="1536" w:type="pct"/>
            <w:gridSpan w:val="5"/>
            <w:tcBorders>
              <w:top w:val="single" w:sz="6" w:space="0" w:color="auto"/>
              <w:left w:val="single" w:sz="4" w:space="0" w:color="auto"/>
              <w:bottom w:val="single" w:sz="12" w:space="0" w:color="auto"/>
            </w:tcBorders>
          </w:tcPr>
          <w:p w:rsidR="009A62B3" w:rsidRPr="00D029A7" w:rsidRDefault="009A62B3" w:rsidP="00BA64A0">
            <w:pPr>
              <w:jc w:val="center"/>
              <w:rPr>
                <w:sz w:val="20"/>
                <w:szCs w:val="20"/>
              </w:rPr>
            </w:pPr>
            <w:r w:rsidRPr="00D029A7">
              <w:rPr>
                <w:sz w:val="20"/>
                <w:szCs w:val="20"/>
              </w:rPr>
              <w:t>%25</w:t>
            </w:r>
          </w:p>
        </w:tc>
        <w:tc>
          <w:tcPr>
            <w:tcW w:w="1603" w:type="pct"/>
            <w:gridSpan w:val="2"/>
            <w:tcBorders>
              <w:top w:val="single" w:sz="6" w:space="0" w:color="auto"/>
              <w:left w:val="single" w:sz="4" w:space="0" w:color="auto"/>
              <w:bottom w:val="single" w:sz="12" w:space="0" w:color="auto"/>
            </w:tcBorders>
          </w:tcPr>
          <w:p w:rsidR="009A62B3" w:rsidRPr="00D029A7" w:rsidRDefault="009A62B3" w:rsidP="00BA64A0">
            <w:pPr>
              <w:jc w:val="center"/>
              <w:rPr>
                <w:sz w:val="20"/>
                <w:szCs w:val="20"/>
              </w:rPr>
            </w:pPr>
            <w:r w:rsidRPr="00D029A7">
              <w:rPr>
                <w:sz w:val="20"/>
                <w:szCs w:val="20"/>
              </w:rPr>
              <w:t>Genel Kültür (  )         Alan ( )</w:t>
            </w:r>
          </w:p>
        </w:tc>
      </w:tr>
      <w:tr w:rsidR="009A62B3" w:rsidTr="00BA64A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gridSpan w:val="2"/>
            <w:tcBorders>
              <w:top w:val="single" w:sz="8" w:space="0" w:color="auto"/>
              <w:left w:val="single" w:sz="4" w:space="0" w:color="auto"/>
              <w:bottom w:val="single" w:sz="4" w:space="0" w:color="auto"/>
              <w:right w:val="single" w:sz="8" w:space="0" w:color="auto"/>
            </w:tcBorders>
          </w:tcPr>
          <w:p w:rsidR="009A62B3" w:rsidRPr="003B4F9B" w:rsidRDefault="009A62B3" w:rsidP="00BA64A0">
            <w:pPr>
              <w:jc w:val="center"/>
              <w:rPr>
                <w:sz w:val="20"/>
                <w:szCs w:val="20"/>
              </w:rPr>
            </w:pPr>
            <w:r w:rsidRPr="003B4F9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3B4F9B" w:rsidRDefault="009A62B3" w:rsidP="00BA64A0">
            <w:pPr>
              <w:jc w:val="center"/>
              <w:rPr>
                <w:sz w:val="20"/>
                <w:szCs w:val="20"/>
                <w:highlight w:val="yellow"/>
              </w:rPr>
            </w:pPr>
            <w:r w:rsidRPr="003B4F9B">
              <w:rPr>
                <w:sz w:val="20"/>
                <w:szCs w:val="20"/>
              </w:rPr>
              <w:t xml:space="preserve"> </w:t>
            </w:r>
            <w:r>
              <w:rPr>
                <w:sz w:val="20"/>
                <w:szCs w:val="20"/>
              </w:rPr>
              <w:t>30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9A62B3" w:rsidRPr="003B4F9B" w:rsidRDefault="009A62B3" w:rsidP="00BA64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A62B3" w:rsidRPr="003B4F9B" w:rsidRDefault="009A62B3" w:rsidP="00BA64A0">
            <w:pPr>
              <w:rPr>
                <w:sz w:val="20"/>
                <w:szCs w:val="20"/>
              </w:rPr>
            </w:pPr>
            <w:r w:rsidRPr="003B4F9B">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9A62B3" w:rsidRPr="003B4F9B" w:rsidRDefault="009A62B3" w:rsidP="00BA64A0">
            <w:pPr>
              <w:jc w:val="center"/>
              <w:rPr>
                <w:sz w:val="20"/>
                <w:szCs w:val="20"/>
              </w:rPr>
            </w:pPr>
            <w:r>
              <w:rPr>
                <w:sz w:val="20"/>
                <w:szCs w:val="20"/>
              </w:rPr>
              <w:t>1</w:t>
            </w:r>
            <w:r w:rsidRPr="003B4F9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3B4F9B" w:rsidRDefault="009A62B3" w:rsidP="00BA64A0">
            <w:pPr>
              <w:jc w:val="center"/>
              <w:rPr>
                <w:sz w:val="20"/>
                <w:szCs w:val="20"/>
              </w:rPr>
            </w:pPr>
            <w:r>
              <w:rPr>
                <w:sz w:val="20"/>
                <w:szCs w:val="20"/>
              </w:rPr>
              <w:t>20</w:t>
            </w:r>
            <w:r w:rsidRPr="003B4F9B">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9A62B3" w:rsidRPr="003B4F9B" w:rsidRDefault="009A62B3" w:rsidP="00BA64A0">
            <w:pPr>
              <w:jc w:val="center"/>
              <w:rPr>
                <w:sz w:val="20"/>
                <w:szCs w:val="20"/>
              </w:rPr>
            </w:pPr>
            <w:r w:rsidRPr="003B4F9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3B4F9B" w:rsidRDefault="009A62B3" w:rsidP="00BA64A0">
            <w:pPr>
              <w:jc w:val="center"/>
              <w:rPr>
                <w:sz w:val="20"/>
                <w:szCs w:val="20"/>
              </w:rPr>
            </w:pPr>
            <w:r w:rsidRPr="003B4F9B">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9A62B3" w:rsidRPr="003B4F9B" w:rsidRDefault="009A62B3" w:rsidP="00BA64A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9A62B3" w:rsidRPr="003B4F9B" w:rsidRDefault="009A62B3" w:rsidP="00BA64A0">
            <w:pPr>
              <w:rPr>
                <w:sz w:val="20"/>
                <w:szCs w:val="20"/>
              </w:rPr>
            </w:pP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9A62B3" w:rsidRPr="003B4F9B" w:rsidRDefault="009A62B3" w:rsidP="00BA64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9A62B3" w:rsidRPr="003B4F9B" w:rsidRDefault="009A62B3" w:rsidP="00BA64A0">
            <w:pPr>
              <w:rPr>
                <w:sz w:val="20"/>
                <w:szCs w:val="20"/>
              </w:rPr>
            </w:pPr>
          </w:p>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9A62B3" w:rsidRPr="003B4F9B" w:rsidRDefault="009A62B3" w:rsidP="00BA64A0">
            <w:pPr>
              <w:jc w:val="center"/>
              <w:rPr>
                <w:sz w:val="20"/>
                <w:szCs w:val="20"/>
              </w:rPr>
            </w:pPr>
            <w:r w:rsidRPr="003B4F9B">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3B4F9B" w:rsidRDefault="009A62B3" w:rsidP="00BA64A0">
            <w:pPr>
              <w:jc w:val="center"/>
              <w:rPr>
                <w:sz w:val="20"/>
                <w:szCs w:val="20"/>
              </w:rPr>
            </w:pPr>
            <w:r>
              <w:rPr>
                <w:sz w:val="20"/>
                <w:szCs w:val="20"/>
              </w:rPr>
              <w:t>50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9A62B3" w:rsidRPr="004C4BE0" w:rsidRDefault="009A62B3" w:rsidP="00BA64A0">
            <w:pPr>
              <w:jc w:val="both"/>
              <w:rPr>
                <w:sz w:val="20"/>
                <w:szCs w:val="20"/>
              </w:rPr>
            </w:pPr>
            <w:r w:rsidRPr="004C4BE0">
              <w:rPr>
                <w:sz w:val="20"/>
                <w:szCs w:val="20"/>
              </w:rPr>
              <w:t>Eğitimle ilgili temel kavramlar, öğretmenlikle ilgili temel kavramlar ve bir meslek olarak öğretmenlik, Türkiye’de öğretmen yetiştirme sürecinin gelişimi ve öğretmen yetiştirme alanındaki yenilikler ve gelişmeler, eğitimin hukuki temelleri, eğitimin psikolojik temelleri, eğitimin felsefi temelleri, eğitimin tarihi temelleri, eğitimin ekonomik temelleri, eğitimin po</w:t>
            </w:r>
            <w:r>
              <w:rPr>
                <w:sz w:val="20"/>
                <w:szCs w:val="20"/>
              </w:rPr>
              <w:t>l</w:t>
            </w:r>
            <w:r w:rsidRPr="004C4BE0">
              <w:rPr>
                <w:sz w:val="20"/>
                <w:szCs w:val="20"/>
              </w:rPr>
              <w:t>itik temelleri, eğitim bilimlerinde yöntem, eğitimin işlevleri, eğitim bilimleri bakış açısıyla toplumsal değişme ve yenileşme</w:t>
            </w:r>
            <w:r>
              <w:rPr>
                <w:sz w:val="20"/>
                <w:szCs w:val="20"/>
              </w:rPr>
              <w:t>,</w:t>
            </w:r>
            <w:r w:rsidRPr="004C4BE0">
              <w:rPr>
                <w:sz w:val="20"/>
                <w:szCs w:val="20"/>
              </w:rPr>
              <w:t xml:space="preserve"> sosyal bir sistem olarak okul, sosyal bir sistem ve bir öğrenme ortamı olarak sınıf, Türkiye eğitim sistemi, eğitimde alternatif bakış açıları, eğitim ve okula ilişkin eleştiriler.</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9A62B3" w:rsidRPr="00C50104" w:rsidRDefault="009A62B3" w:rsidP="00BA64A0">
            <w:pPr>
              <w:rPr>
                <w:bCs/>
                <w:color w:val="000000"/>
                <w:sz w:val="20"/>
                <w:szCs w:val="20"/>
              </w:rPr>
            </w:pPr>
            <w:r>
              <w:rPr>
                <w:bCs/>
                <w:color w:val="000000"/>
                <w:sz w:val="20"/>
                <w:szCs w:val="20"/>
              </w:rPr>
              <w:t xml:space="preserve">Bu dersin amacı, bir öğretmen adayının eğitim bilimleri ile ilgili genel bilgi sahibi olmasını sağlamak ve öğretmenlik mesleğine yönelik bir bakış açısı kazandırmaktır.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9A62B3" w:rsidRPr="003602C0" w:rsidRDefault="009A62B3" w:rsidP="009A62B3">
            <w:pPr>
              <w:numPr>
                <w:ilvl w:val="0"/>
                <w:numId w:val="6"/>
              </w:numPr>
              <w:tabs>
                <w:tab w:val="clear" w:pos="720"/>
                <w:tab w:val="num" w:pos="224"/>
              </w:tabs>
              <w:ind w:left="224" w:hanging="240"/>
              <w:jc w:val="both"/>
              <w:rPr>
                <w:sz w:val="20"/>
                <w:szCs w:val="20"/>
              </w:rPr>
            </w:pPr>
            <w:r w:rsidRPr="003602C0">
              <w:rPr>
                <w:sz w:val="20"/>
                <w:szCs w:val="20"/>
              </w:rPr>
              <w:t>Eğitimle ilgili temel kavramları ve bunların anlamlarını bilme</w:t>
            </w:r>
          </w:p>
          <w:p w:rsidR="009A62B3" w:rsidRPr="003602C0" w:rsidRDefault="009A62B3" w:rsidP="009A62B3">
            <w:pPr>
              <w:numPr>
                <w:ilvl w:val="0"/>
                <w:numId w:val="6"/>
              </w:numPr>
              <w:tabs>
                <w:tab w:val="clear" w:pos="720"/>
                <w:tab w:val="num" w:pos="224"/>
              </w:tabs>
              <w:ind w:left="224" w:hanging="240"/>
              <w:jc w:val="both"/>
              <w:rPr>
                <w:sz w:val="20"/>
                <w:szCs w:val="20"/>
              </w:rPr>
            </w:pPr>
            <w:r w:rsidRPr="003602C0">
              <w:rPr>
                <w:sz w:val="20"/>
                <w:szCs w:val="20"/>
              </w:rPr>
              <w:t>Öğretmenlikle ilgili temel kavramları ve bunların kapsamlarını bilme</w:t>
            </w:r>
          </w:p>
          <w:p w:rsidR="009A62B3" w:rsidRPr="003602C0" w:rsidRDefault="009A62B3" w:rsidP="009A62B3">
            <w:pPr>
              <w:numPr>
                <w:ilvl w:val="0"/>
                <w:numId w:val="6"/>
              </w:numPr>
              <w:tabs>
                <w:tab w:val="clear" w:pos="720"/>
                <w:tab w:val="num" w:pos="224"/>
              </w:tabs>
              <w:ind w:left="224" w:hanging="240"/>
              <w:jc w:val="both"/>
              <w:rPr>
                <w:sz w:val="20"/>
                <w:szCs w:val="20"/>
              </w:rPr>
            </w:pPr>
            <w:r w:rsidRPr="003602C0">
              <w:rPr>
                <w:sz w:val="20"/>
                <w:szCs w:val="20"/>
              </w:rPr>
              <w:t>Öğretmenlik mesleğinin çeşitli yönlerden özelliklerini kavrayabilme</w:t>
            </w:r>
          </w:p>
          <w:p w:rsidR="009A62B3" w:rsidRPr="003602C0" w:rsidRDefault="009A62B3" w:rsidP="009A62B3">
            <w:pPr>
              <w:numPr>
                <w:ilvl w:val="0"/>
                <w:numId w:val="6"/>
              </w:numPr>
              <w:tabs>
                <w:tab w:val="clear" w:pos="720"/>
                <w:tab w:val="num" w:pos="224"/>
              </w:tabs>
              <w:ind w:left="224" w:hanging="240"/>
              <w:jc w:val="both"/>
              <w:rPr>
                <w:sz w:val="20"/>
                <w:szCs w:val="20"/>
              </w:rPr>
            </w:pPr>
            <w:r w:rsidRPr="003602C0">
              <w:rPr>
                <w:sz w:val="20"/>
                <w:szCs w:val="20"/>
              </w:rPr>
              <w:t>Çevrede, okulda ve sınıfta, öğretmenin başlıca rollerini kavrayabilme</w:t>
            </w:r>
          </w:p>
          <w:p w:rsidR="009A62B3" w:rsidRPr="003602C0" w:rsidRDefault="009A62B3" w:rsidP="009A62B3">
            <w:pPr>
              <w:numPr>
                <w:ilvl w:val="0"/>
                <w:numId w:val="6"/>
              </w:numPr>
              <w:tabs>
                <w:tab w:val="clear" w:pos="720"/>
                <w:tab w:val="num" w:pos="224"/>
              </w:tabs>
              <w:ind w:left="224" w:hanging="240"/>
              <w:jc w:val="both"/>
              <w:rPr>
                <w:sz w:val="20"/>
                <w:szCs w:val="20"/>
              </w:rPr>
            </w:pPr>
            <w:r w:rsidRPr="003602C0">
              <w:rPr>
                <w:sz w:val="20"/>
                <w:szCs w:val="20"/>
              </w:rPr>
              <w:t>Eğitimin, hukuki, sosyal, psikolojik, felsefi, tarihi, ekonomik, politik temellerini kavrayabilme</w:t>
            </w:r>
          </w:p>
          <w:p w:rsidR="009A62B3" w:rsidRPr="003602C0" w:rsidRDefault="009A62B3" w:rsidP="009A62B3">
            <w:pPr>
              <w:numPr>
                <w:ilvl w:val="0"/>
                <w:numId w:val="6"/>
              </w:numPr>
              <w:tabs>
                <w:tab w:val="clear" w:pos="720"/>
                <w:tab w:val="num" w:pos="224"/>
              </w:tabs>
              <w:ind w:left="224" w:hanging="240"/>
              <w:jc w:val="both"/>
              <w:rPr>
                <w:sz w:val="20"/>
                <w:szCs w:val="20"/>
              </w:rPr>
            </w:pPr>
            <w:r w:rsidRPr="003602C0">
              <w:rPr>
                <w:sz w:val="20"/>
                <w:szCs w:val="20"/>
              </w:rPr>
              <w:t>Okulun yapı ve işleyişini analiz edebilme</w:t>
            </w:r>
          </w:p>
          <w:p w:rsidR="009A62B3" w:rsidRPr="003602C0" w:rsidRDefault="009A62B3" w:rsidP="009A62B3">
            <w:pPr>
              <w:numPr>
                <w:ilvl w:val="0"/>
                <w:numId w:val="6"/>
              </w:numPr>
              <w:tabs>
                <w:tab w:val="clear" w:pos="720"/>
                <w:tab w:val="num" w:pos="224"/>
              </w:tabs>
              <w:ind w:left="224" w:hanging="240"/>
              <w:jc w:val="both"/>
              <w:rPr>
                <w:sz w:val="20"/>
                <w:szCs w:val="20"/>
              </w:rPr>
            </w:pPr>
            <w:r w:rsidRPr="003602C0">
              <w:rPr>
                <w:sz w:val="20"/>
                <w:szCs w:val="20"/>
              </w:rPr>
              <w:t>Sınıfı sosyal bir sistem olarak çözümleyebilme</w:t>
            </w:r>
          </w:p>
          <w:p w:rsidR="009A62B3" w:rsidRPr="003602C0" w:rsidRDefault="009A62B3" w:rsidP="009A62B3">
            <w:pPr>
              <w:numPr>
                <w:ilvl w:val="0"/>
                <w:numId w:val="6"/>
              </w:numPr>
              <w:tabs>
                <w:tab w:val="clear" w:pos="720"/>
                <w:tab w:val="num" w:pos="224"/>
              </w:tabs>
              <w:ind w:left="224" w:hanging="240"/>
              <w:jc w:val="both"/>
              <w:rPr>
                <w:sz w:val="20"/>
                <w:szCs w:val="20"/>
              </w:rPr>
            </w:pPr>
            <w:r w:rsidRPr="003602C0">
              <w:rPr>
                <w:sz w:val="20"/>
                <w:szCs w:val="20"/>
              </w:rPr>
              <w:t>Okul ve eğitime ilişkin farklı bakış açılarını yorumlayıp değerlendirebilme</w:t>
            </w:r>
          </w:p>
          <w:p w:rsidR="009A62B3" w:rsidRPr="003602C0" w:rsidRDefault="009A62B3" w:rsidP="009A62B3">
            <w:pPr>
              <w:numPr>
                <w:ilvl w:val="0"/>
                <w:numId w:val="6"/>
              </w:numPr>
              <w:tabs>
                <w:tab w:val="clear" w:pos="720"/>
                <w:tab w:val="num" w:pos="224"/>
              </w:tabs>
              <w:ind w:left="224" w:hanging="240"/>
              <w:jc w:val="both"/>
              <w:rPr>
                <w:sz w:val="20"/>
                <w:szCs w:val="20"/>
              </w:rPr>
            </w:pPr>
            <w:r w:rsidRPr="003602C0">
              <w:rPr>
                <w:sz w:val="20"/>
                <w:szCs w:val="20"/>
              </w:rPr>
              <w:t>Türkiye eğitim sistemlerinin yapı ve işleyişini bilme</w:t>
            </w:r>
          </w:p>
          <w:p w:rsidR="009A62B3" w:rsidRPr="000E3402" w:rsidRDefault="009A62B3" w:rsidP="00BA64A0">
            <w:pPr>
              <w:tabs>
                <w:tab w:val="left" w:pos="-540"/>
                <w:tab w:val="left" w:pos="0"/>
              </w:tabs>
              <w:ind w:left="-16"/>
              <w:jc w:val="both"/>
            </w:pPr>
            <w:r w:rsidRPr="003602C0">
              <w:rPr>
                <w:sz w:val="20"/>
                <w:szCs w:val="20"/>
              </w:rPr>
              <w:t>10. Okul ve eğitime ilişkin çağdaş sorunları, ulusal ve ulusal arası boyutlarda analiz edebilme.</w:t>
            </w:r>
            <w:r>
              <w:t xml:space="preserve"> </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9A62B3" w:rsidRPr="007E45A2" w:rsidRDefault="009A62B3" w:rsidP="009A62B3">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sz w:val="20"/>
                <w:szCs w:val="20"/>
              </w:rPr>
              <w:t xml:space="preserve">Şişman, M. (2011). </w:t>
            </w:r>
            <w:r w:rsidRPr="00C05041">
              <w:rPr>
                <w:b w:val="0"/>
                <w:i/>
                <w:sz w:val="20"/>
                <w:szCs w:val="20"/>
              </w:rPr>
              <w:t xml:space="preserve">Eğitim Bilimine Giriş </w:t>
            </w:r>
            <w:r w:rsidRPr="00C05041">
              <w:rPr>
                <w:b w:val="0"/>
                <w:sz w:val="20"/>
                <w:szCs w:val="20"/>
              </w:rPr>
              <w:t>(9. baskı). Ankara: Pegem A Yayıncılık.</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9A62B3" w:rsidRPr="00C05041" w:rsidRDefault="009A62B3" w:rsidP="009A62B3">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sz w:val="20"/>
                <w:szCs w:val="20"/>
              </w:rPr>
              <w:t xml:space="preserve">Şişman, M. (2011). </w:t>
            </w:r>
            <w:r w:rsidRPr="00C05041">
              <w:rPr>
                <w:b w:val="0"/>
                <w:i/>
                <w:sz w:val="20"/>
                <w:szCs w:val="20"/>
              </w:rPr>
              <w:t xml:space="preserve">Eğitim Bilimine Giriş </w:t>
            </w:r>
            <w:r w:rsidRPr="00C05041">
              <w:rPr>
                <w:b w:val="0"/>
                <w:sz w:val="20"/>
                <w:szCs w:val="20"/>
              </w:rPr>
              <w:t>(9. baskı). Ankara: Pegem A Yayıncılık.</w:t>
            </w:r>
          </w:p>
          <w:p w:rsidR="009A62B3" w:rsidRPr="00C05041" w:rsidRDefault="009A62B3" w:rsidP="009A62B3">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bCs w:val="0"/>
                <w:sz w:val="20"/>
                <w:szCs w:val="20"/>
              </w:rPr>
              <w:t xml:space="preserve">Özden, Y. &amp; Turan, S. (Ed.). (2011).  </w:t>
            </w:r>
            <w:r w:rsidRPr="00C05041">
              <w:rPr>
                <w:b w:val="0"/>
                <w:i/>
                <w:sz w:val="20"/>
                <w:szCs w:val="20"/>
              </w:rPr>
              <w:t xml:space="preserve">Eğitim Bilimine Giriş </w:t>
            </w:r>
            <w:r w:rsidRPr="00C05041">
              <w:rPr>
                <w:b w:val="0"/>
                <w:sz w:val="20"/>
                <w:szCs w:val="20"/>
              </w:rPr>
              <w:t>(1. baskı). Ankara: Pegem A Yayıncılık.</w:t>
            </w:r>
          </w:p>
          <w:p w:rsidR="009A62B3" w:rsidRPr="00C05041" w:rsidRDefault="009A62B3" w:rsidP="009A62B3">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bCs w:val="0"/>
                <w:sz w:val="20"/>
                <w:szCs w:val="20"/>
              </w:rPr>
              <w:t xml:space="preserve">Küçükahmet, L.  (Ed.). (201).  </w:t>
            </w:r>
            <w:r w:rsidRPr="00C05041">
              <w:rPr>
                <w:b w:val="0"/>
                <w:i/>
                <w:sz w:val="20"/>
                <w:szCs w:val="20"/>
              </w:rPr>
              <w:t xml:space="preserve">Eğitim Bilimine Giriş </w:t>
            </w:r>
            <w:r w:rsidRPr="00C05041">
              <w:rPr>
                <w:b w:val="0"/>
                <w:sz w:val="20"/>
                <w:szCs w:val="20"/>
              </w:rPr>
              <w:t>(8. baskı). Ankara: Nobel Yayın Dağıtım.</w:t>
            </w:r>
          </w:p>
          <w:p w:rsidR="009A62B3" w:rsidRPr="00C05041" w:rsidRDefault="009A62B3" w:rsidP="009A62B3">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bCs w:val="0"/>
                <w:sz w:val="20"/>
                <w:szCs w:val="20"/>
              </w:rPr>
              <w:t xml:space="preserve">Demrel, Ö. &amp; Kaya, Z. (Ed.). (2011).  </w:t>
            </w:r>
            <w:r w:rsidRPr="00C05041">
              <w:rPr>
                <w:b w:val="0"/>
                <w:i/>
                <w:sz w:val="20"/>
                <w:szCs w:val="20"/>
              </w:rPr>
              <w:t xml:space="preserve">Eğitim Bilimine Giriş </w:t>
            </w:r>
            <w:r w:rsidRPr="00C05041">
              <w:rPr>
                <w:b w:val="0"/>
                <w:sz w:val="20"/>
                <w:szCs w:val="20"/>
              </w:rPr>
              <w:t>(6. baskı). Ankara: Pegem A Yayıncılık.</w:t>
            </w:r>
          </w:p>
          <w:p w:rsidR="009A62B3" w:rsidRPr="00C05041" w:rsidRDefault="009A62B3" w:rsidP="009A62B3">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bCs w:val="0"/>
                <w:sz w:val="20"/>
                <w:szCs w:val="20"/>
              </w:rPr>
              <w:t xml:space="preserve">Karip, E. (Ed.). (2011).  </w:t>
            </w:r>
            <w:r w:rsidRPr="00C05041">
              <w:rPr>
                <w:b w:val="0"/>
                <w:i/>
                <w:sz w:val="20"/>
                <w:szCs w:val="20"/>
              </w:rPr>
              <w:t xml:space="preserve">Eğitim Bilimine Giriş </w:t>
            </w:r>
            <w:r w:rsidRPr="00C05041">
              <w:rPr>
                <w:b w:val="0"/>
                <w:sz w:val="20"/>
                <w:szCs w:val="20"/>
              </w:rPr>
              <w:t>(4. baskı). Ankara: Pegem A Yayıncılık.</w:t>
            </w:r>
          </w:p>
          <w:p w:rsidR="009A62B3" w:rsidRPr="00C05041" w:rsidRDefault="009A62B3" w:rsidP="009A62B3">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bCs w:val="0"/>
                <w:sz w:val="20"/>
                <w:szCs w:val="20"/>
              </w:rPr>
              <w:t xml:space="preserve">Oktay, A. (Ed.). (2011).  </w:t>
            </w:r>
            <w:r w:rsidRPr="00C05041">
              <w:rPr>
                <w:b w:val="0"/>
                <w:i/>
                <w:sz w:val="20"/>
                <w:szCs w:val="20"/>
              </w:rPr>
              <w:t xml:space="preserve">Eğitim Bilimine Giriş </w:t>
            </w:r>
            <w:r w:rsidRPr="00C05041">
              <w:rPr>
                <w:b w:val="0"/>
                <w:sz w:val="20"/>
                <w:szCs w:val="20"/>
              </w:rPr>
              <w:t>(5. baskı). Ankara: Pegem A Yayıncılık.</w:t>
            </w:r>
          </w:p>
          <w:p w:rsidR="009A62B3" w:rsidRPr="00C05041" w:rsidRDefault="009A62B3" w:rsidP="009A62B3">
            <w:pPr>
              <w:pStyle w:val="Balk4"/>
              <w:numPr>
                <w:ilvl w:val="0"/>
                <w:numId w:val="5"/>
              </w:numPr>
              <w:tabs>
                <w:tab w:val="clear" w:pos="720"/>
                <w:tab w:val="num" w:pos="224"/>
              </w:tabs>
              <w:spacing w:before="0" w:beforeAutospacing="0" w:after="0" w:afterAutospacing="0"/>
              <w:ind w:left="224" w:hanging="240"/>
              <w:rPr>
                <w:rFonts w:ascii="Arial" w:hAnsi="Arial" w:cs="Arial"/>
                <w:b w:val="0"/>
                <w:color w:val="333333"/>
                <w:sz w:val="20"/>
                <w:szCs w:val="20"/>
              </w:rPr>
            </w:pPr>
            <w:r w:rsidRPr="00C05041">
              <w:rPr>
                <w:b w:val="0"/>
                <w:bCs w:val="0"/>
                <w:sz w:val="20"/>
                <w:szCs w:val="20"/>
              </w:rPr>
              <w:t xml:space="preserve">Karslı, M. D. (Ed.). (2010).  </w:t>
            </w:r>
            <w:r w:rsidRPr="00C05041">
              <w:rPr>
                <w:b w:val="0"/>
                <w:i/>
                <w:sz w:val="20"/>
                <w:szCs w:val="20"/>
              </w:rPr>
              <w:t xml:space="preserve">Eğitim Bilimine Giriş </w:t>
            </w:r>
            <w:r w:rsidRPr="00C05041">
              <w:rPr>
                <w:b w:val="0"/>
                <w:sz w:val="20"/>
                <w:szCs w:val="20"/>
              </w:rPr>
              <w:t>(3. baskı). Ankara: Pegem A Yayıncılık.</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Eğitimin temel kavramları, amaç ve işlevleri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Eğitimin tarihi temelleri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Eğitimin sosyal temelleri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Eğitimin hukuki temelleri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Eğitimin politik temelleri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Eğitimin ekonomik temelleri</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Eğitimin felsefi temelleri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Eğitimin psikolojik temelleri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B74BC6" w:rsidRDefault="009A62B3" w:rsidP="00BA64A0">
            <w:pPr>
              <w:rPr>
                <w:sz w:val="20"/>
                <w:szCs w:val="20"/>
              </w:rPr>
            </w:pPr>
            <w:r>
              <w:rPr>
                <w:sz w:val="20"/>
                <w:szCs w:val="20"/>
              </w:rPr>
              <w:t>Bir meslek olarak öğretmenlik</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Eğitim bilimlerinde araştırma yöntemi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Türkiye Eğitim Sisteminin yapısı ve özellikleri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Eğitimde yeni yönelimler ve alternatif bakış açıları</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Tr="00BA64A0">
        <w:tc>
          <w:tcPr>
            <w:tcW w:w="603" w:type="dxa"/>
            <w:tcBorders>
              <w:top w:val="single" w:sz="12" w:space="0" w:color="auto"/>
              <w:left w:val="single" w:sz="12" w:space="0" w:color="auto"/>
              <w:bottom w:val="single" w:sz="6" w:space="0" w:color="auto"/>
              <w:right w:val="single" w:sz="6" w:space="0" w:color="auto"/>
            </w:tcBorders>
            <w:vAlign w:val="center"/>
            <w:hideMark/>
          </w:tcPr>
          <w:p w:rsidR="009A62B3" w:rsidRDefault="009A62B3" w:rsidP="00BA64A0">
            <w:pPr>
              <w:jc w:val="center"/>
              <w:rPr>
                <w:b/>
                <w:sz w:val="22"/>
                <w:szCs w:val="22"/>
              </w:rPr>
            </w:pPr>
            <w:r>
              <w:rPr>
                <w:b/>
                <w:sz w:val="22"/>
                <w:szCs w:val="22"/>
              </w:rPr>
              <w:t>NO</w:t>
            </w:r>
          </w:p>
        </w:tc>
        <w:tc>
          <w:tcPr>
            <w:tcW w:w="7585" w:type="dxa"/>
            <w:tcBorders>
              <w:top w:val="single" w:sz="12" w:space="0" w:color="auto"/>
              <w:left w:val="single" w:sz="6" w:space="0" w:color="auto"/>
              <w:bottom w:val="single" w:sz="6" w:space="0" w:color="auto"/>
              <w:right w:val="single" w:sz="6" w:space="0" w:color="auto"/>
            </w:tcBorders>
            <w:hideMark/>
          </w:tcPr>
          <w:p w:rsidR="009A62B3" w:rsidRDefault="009A62B3" w:rsidP="00BA64A0">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9A62B3" w:rsidRDefault="009A62B3" w:rsidP="00BA64A0">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9A62B3" w:rsidRDefault="009A62B3" w:rsidP="00BA64A0">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9A62B3" w:rsidRDefault="009A62B3" w:rsidP="00BA64A0">
            <w:pPr>
              <w:jc w:val="center"/>
              <w:rPr>
                <w:b/>
                <w:sz w:val="22"/>
                <w:szCs w:val="22"/>
              </w:rPr>
            </w:pPr>
            <w:r>
              <w:rPr>
                <w:b/>
                <w:sz w:val="22"/>
                <w:szCs w:val="22"/>
              </w:rPr>
              <w:t>1</w:t>
            </w:r>
          </w:p>
        </w:tc>
      </w:tr>
      <w:tr w:rsidR="009A62B3"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2F4CBE" w:rsidRDefault="009A62B3" w:rsidP="00BA64A0">
            <w:pPr>
              <w:rPr>
                <w:sz w:val="20"/>
                <w:szCs w:val="20"/>
              </w:rPr>
            </w:pPr>
            <w:r w:rsidRPr="002F4CB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2F4CBE" w:rsidRDefault="009A62B3" w:rsidP="00BA64A0">
            <w:pPr>
              <w:rPr>
                <w:sz w:val="20"/>
                <w:szCs w:val="20"/>
              </w:rPr>
            </w:pPr>
            <w:r w:rsidRPr="002F4CB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p>
        </w:tc>
      </w:tr>
      <w:tr w:rsidR="009A62B3"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2F4CBE" w:rsidRDefault="009A62B3" w:rsidP="00BA64A0">
            <w:pPr>
              <w:rPr>
                <w:sz w:val="20"/>
                <w:szCs w:val="20"/>
              </w:rPr>
            </w:pPr>
            <w:r w:rsidRPr="002F4CB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 xml:space="preserve">X </w:t>
            </w:r>
          </w:p>
        </w:tc>
      </w:tr>
      <w:tr w:rsidR="009A62B3"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2F4CBE" w:rsidRDefault="009A62B3" w:rsidP="00BA64A0">
            <w:pPr>
              <w:rPr>
                <w:sz w:val="20"/>
                <w:szCs w:val="20"/>
              </w:rPr>
            </w:pPr>
            <w:r w:rsidRPr="002F4CB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p>
        </w:tc>
      </w:tr>
      <w:tr w:rsidR="009A62B3"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2F4CBE" w:rsidRDefault="009A62B3" w:rsidP="00BA64A0">
            <w:pPr>
              <w:rPr>
                <w:sz w:val="20"/>
                <w:szCs w:val="20"/>
              </w:rPr>
            </w:pPr>
            <w:r w:rsidRPr="002F4CB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 xml:space="preserve">X </w:t>
            </w:r>
          </w:p>
        </w:tc>
      </w:tr>
      <w:tr w:rsidR="009A62B3"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2F4CBE" w:rsidRDefault="009A62B3" w:rsidP="00BA64A0">
            <w:pPr>
              <w:rPr>
                <w:sz w:val="20"/>
                <w:szCs w:val="20"/>
              </w:rPr>
            </w:pPr>
            <w:r w:rsidRPr="002F4CB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 xml:space="preserve">X </w:t>
            </w:r>
          </w:p>
        </w:tc>
      </w:tr>
      <w:tr w:rsidR="009A62B3"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2F4CBE" w:rsidRDefault="009A62B3" w:rsidP="00BA64A0">
            <w:pPr>
              <w:rPr>
                <w:sz w:val="20"/>
                <w:szCs w:val="20"/>
              </w:rPr>
            </w:pPr>
            <w:r w:rsidRPr="002F4CB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 xml:space="preserve"> X</w:t>
            </w:r>
          </w:p>
        </w:tc>
      </w:tr>
      <w:tr w:rsidR="009A62B3"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2F4CBE" w:rsidRDefault="009A62B3" w:rsidP="00BA64A0">
            <w:pPr>
              <w:rPr>
                <w:sz w:val="20"/>
                <w:szCs w:val="20"/>
              </w:rPr>
            </w:pPr>
            <w:r w:rsidRPr="002F4CB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p>
        </w:tc>
      </w:tr>
      <w:tr w:rsidR="009A62B3"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2F4CBE" w:rsidRDefault="009A62B3" w:rsidP="00BA64A0">
            <w:pPr>
              <w:rPr>
                <w:sz w:val="20"/>
                <w:szCs w:val="20"/>
              </w:rPr>
            </w:pPr>
            <w:r w:rsidRPr="002F4CB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2F4CBE" w:rsidRDefault="009A62B3" w:rsidP="00BA64A0">
            <w:pPr>
              <w:rPr>
                <w:sz w:val="20"/>
                <w:szCs w:val="20"/>
              </w:rPr>
            </w:pPr>
            <w:r w:rsidRPr="002F4CB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p>
        </w:tc>
      </w:tr>
      <w:tr w:rsidR="009A62B3"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2F4CBE" w:rsidRDefault="009A62B3" w:rsidP="00BA64A0">
            <w:pPr>
              <w:rPr>
                <w:sz w:val="20"/>
                <w:szCs w:val="20"/>
              </w:rPr>
            </w:pPr>
            <w:r w:rsidRPr="002F4CBE">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r>
      <w:tr w:rsidR="009A62B3"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2F4CBE" w:rsidRDefault="009A62B3" w:rsidP="00BA64A0">
            <w:pPr>
              <w:rPr>
                <w:sz w:val="20"/>
                <w:szCs w:val="20"/>
              </w:rPr>
            </w:pPr>
            <w:r w:rsidRPr="002F4CBE">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X</w:t>
            </w:r>
          </w:p>
        </w:tc>
      </w:tr>
      <w:tr w:rsidR="009A62B3"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2F4CBE" w:rsidRDefault="009A62B3" w:rsidP="00BA64A0">
            <w:pPr>
              <w:rPr>
                <w:sz w:val="20"/>
                <w:szCs w:val="20"/>
              </w:rPr>
            </w:pPr>
            <w:r w:rsidRPr="002F4CBE">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Tr="00BA64A0">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9A62B3" w:rsidRPr="002F4CBE" w:rsidRDefault="009A62B3" w:rsidP="00BA64A0">
            <w:pPr>
              <w:rPr>
                <w:sz w:val="20"/>
                <w:szCs w:val="20"/>
              </w:rPr>
            </w:pPr>
            <w:r w:rsidRPr="002F4CBE">
              <w:rPr>
                <w:sz w:val="20"/>
                <w:szCs w:val="20"/>
              </w:rPr>
              <w:t>1:Hiç Katkısı Yok. 2:Kısmen Katkısı Var. 3:Tam Katkısı Var.</w:t>
            </w:r>
          </w:p>
        </w:tc>
      </w:tr>
    </w:tbl>
    <w:p w:rsidR="009A62B3" w:rsidRPr="002F4CBE" w:rsidRDefault="009A62B3" w:rsidP="009A62B3">
      <w:pPr>
        <w:rPr>
          <w:sz w:val="20"/>
          <w:szCs w:val="20"/>
        </w:rPr>
      </w:pPr>
    </w:p>
    <w:p w:rsidR="009A62B3" w:rsidRPr="002F4CBE" w:rsidRDefault="009A62B3" w:rsidP="009A62B3">
      <w:pPr>
        <w:rPr>
          <w:sz w:val="20"/>
          <w:szCs w:val="20"/>
        </w:rPr>
      </w:pPr>
    </w:p>
    <w:p w:rsidR="009A62B3" w:rsidRPr="002F4CBE" w:rsidRDefault="009A62B3" w:rsidP="009A62B3">
      <w:pPr>
        <w:rPr>
          <w:sz w:val="20"/>
          <w:szCs w:val="20"/>
        </w:rPr>
      </w:pPr>
      <w:r w:rsidRPr="002F4CBE">
        <w:rPr>
          <w:sz w:val="20"/>
          <w:szCs w:val="20"/>
        </w:rPr>
        <w:t xml:space="preserve">Dersin Öğretim Üyesi:   </w:t>
      </w:r>
      <w:r>
        <w:rPr>
          <w:sz w:val="20"/>
          <w:szCs w:val="20"/>
        </w:rPr>
        <w:t>Yrd. Doç. Dr. Semra KIRANLI GÜNGÖR</w:t>
      </w:r>
    </w:p>
    <w:p w:rsidR="009A62B3" w:rsidRPr="002F4CBE" w:rsidRDefault="009A62B3" w:rsidP="009A62B3">
      <w:pPr>
        <w:rPr>
          <w:sz w:val="20"/>
          <w:szCs w:val="20"/>
        </w:rPr>
      </w:pPr>
      <w:r w:rsidRPr="002F4CBE">
        <w:rPr>
          <w:sz w:val="20"/>
          <w:szCs w:val="20"/>
        </w:rPr>
        <w:t xml:space="preserve">İmza: </w:t>
      </w:r>
      <w:r w:rsidRPr="002F4CBE">
        <w:rPr>
          <w:sz w:val="20"/>
          <w:szCs w:val="20"/>
        </w:rPr>
        <w:tab/>
      </w:r>
      <w:r w:rsidRPr="002F4CBE">
        <w:rPr>
          <w:sz w:val="20"/>
          <w:szCs w:val="20"/>
        </w:rPr>
        <w:tab/>
      </w:r>
      <w:r w:rsidRPr="002F4CBE">
        <w:rPr>
          <w:sz w:val="20"/>
          <w:szCs w:val="20"/>
        </w:rPr>
        <w:tab/>
      </w:r>
      <w:r w:rsidRPr="002F4CBE">
        <w:rPr>
          <w:sz w:val="20"/>
          <w:szCs w:val="20"/>
        </w:rPr>
        <w:tab/>
      </w:r>
      <w:r w:rsidRPr="002F4CBE">
        <w:rPr>
          <w:sz w:val="20"/>
          <w:szCs w:val="20"/>
        </w:rPr>
        <w:tab/>
      </w:r>
      <w:r w:rsidRPr="002F4CBE">
        <w:rPr>
          <w:sz w:val="20"/>
          <w:szCs w:val="20"/>
        </w:rPr>
        <w:tab/>
      </w:r>
      <w:r w:rsidRPr="002F4CBE">
        <w:rPr>
          <w:sz w:val="20"/>
          <w:szCs w:val="20"/>
        </w:rPr>
        <w:tab/>
      </w:r>
      <w:r w:rsidRPr="002F4CBE">
        <w:rPr>
          <w:sz w:val="20"/>
          <w:szCs w:val="20"/>
        </w:rPr>
        <w:tab/>
      </w:r>
      <w:r w:rsidRPr="002F4CBE">
        <w:rPr>
          <w:sz w:val="20"/>
          <w:szCs w:val="20"/>
        </w:rPr>
        <w:tab/>
      </w:r>
      <w:r>
        <w:rPr>
          <w:sz w:val="20"/>
          <w:szCs w:val="20"/>
        </w:rPr>
        <w:t xml:space="preserve">                                                                                                                                                         </w:t>
      </w:r>
      <w:r w:rsidRPr="002F4CBE">
        <w:rPr>
          <w:sz w:val="20"/>
          <w:szCs w:val="20"/>
        </w:rPr>
        <w:t xml:space="preserve">Tarih:                        </w:t>
      </w:r>
    </w:p>
    <w:p w:rsidR="009A62B3" w:rsidRPr="002F4CBE" w:rsidRDefault="009A62B3" w:rsidP="009A62B3">
      <w:pPr>
        <w:rPr>
          <w:sz w:val="20"/>
          <w:szCs w:val="20"/>
        </w:rPr>
      </w:pPr>
      <w:r w:rsidRPr="002F4CBE">
        <w:rPr>
          <w:sz w:val="20"/>
          <w:szCs w:val="20"/>
        </w:rPr>
        <w:tab/>
      </w:r>
      <w:r w:rsidRPr="002F4CBE">
        <w:rPr>
          <w:sz w:val="20"/>
          <w:szCs w:val="20"/>
        </w:rPr>
        <w:tab/>
      </w:r>
    </w:p>
    <w:p w:rsidR="009A62B3" w:rsidRDefault="009A62B3" w:rsidP="009A62B3"/>
    <w:p w:rsidR="009A62B3" w:rsidRDefault="009A62B3" w:rsidP="009A62B3"/>
    <w:p w:rsidR="009A62B3" w:rsidRDefault="009A62B3" w:rsidP="009A62B3"/>
    <w:p w:rsidR="009A62B3" w:rsidRDefault="009A62B3" w:rsidP="009A62B3"/>
    <w:p w:rsidR="009A62B3" w:rsidRDefault="009A62B3" w:rsidP="009A62B3"/>
    <w:p w:rsidR="009A62B3" w:rsidRDefault="009A62B3" w:rsidP="009A62B3"/>
    <w:p w:rsidR="009A62B3" w:rsidRDefault="009A62B3" w:rsidP="009A62B3">
      <w:pPr>
        <w:outlineLvl w:val="0"/>
        <w:rPr>
          <w:b/>
          <w:sz w:val="28"/>
          <w:szCs w:val="28"/>
        </w:rPr>
      </w:pPr>
      <w:r w:rsidRPr="00541C13">
        <w:rPr>
          <w:noProof/>
        </w:rPr>
        <w:lastRenderedPageBreak/>
        <w:drawing>
          <wp:inline distT="0" distB="0" distL="0" distR="0">
            <wp:extent cx="657225" cy="657225"/>
            <wp:effectExtent l="0" t="0" r="0" b="0"/>
            <wp:docPr id="122" name="Resim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BAHAR</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 xml:space="preserve"> 171212109</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1957BA" w:rsidRDefault="009A62B3" w:rsidP="00BA64A0">
            <w:pPr>
              <w:outlineLvl w:val="0"/>
              <w:rPr>
                <w:sz w:val="22"/>
                <w:szCs w:val="20"/>
              </w:rPr>
            </w:pPr>
            <w:r>
              <w:rPr>
                <w:sz w:val="20"/>
                <w:szCs w:val="20"/>
              </w:rPr>
              <w:t xml:space="preserve"> SOYUT MATEMATİK</w:t>
            </w:r>
          </w:p>
          <w:p w:rsidR="009A62B3" w:rsidRPr="006B43E2" w:rsidRDefault="009A62B3" w:rsidP="00BA64A0">
            <w:pPr>
              <w:outlineLvl w:val="0"/>
              <w:rPr>
                <w:sz w:val="20"/>
                <w:szCs w:val="20"/>
              </w:rPr>
            </w:pP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2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3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%100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r>
              <w:t>-</w:t>
            </w: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jc w:val="center"/>
              <w:rPr>
                <w:sz w:val="20"/>
                <w:szCs w:val="20"/>
                <w:highlight w:val="yellow"/>
              </w:rPr>
            </w:pPr>
            <w:r>
              <w:rPr>
                <w:sz w:val="20"/>
                <w:szCs w:val="20"/>
              </w:rPr>
              <w:t xml:space="preserve"> 40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60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C1BE1" w:rsidRDefault="009A62B3" w:rsidP="00BA64A0">
            <w:pPr>
              <w:rPr>
                <w:sz w:val="20"/>
                <w:szCs w:val="20"/>
              </w:rPr>
            </w:pPr>
            <w:r>
              <w:rPr>
                <w:color w:val="000000"/>
                <w:sz w:val="20"/>
                <w:szCs w:val="20"/>
              </w:rPr>
              <w:t xml:space="preserve"> Aksiyom ve teorem kavramlarının açıklanması, direkt ve dolaylı matematiksel ispat yöntemlerinin açıklanması. Sembolik mantık ile ilgili aksiyom ve teoremler, sembolik mantık ile ilgili uygulamalar. Evrensel ve varlıksal niceleyiciler, küme kavramının açıklanması, kuvvet kavramı ile ilgili işlemler. Kartezyen çarpım kümesi ve grafik çizimi, bağıntı kavramı ve özelikleri, bağıntı türleri, denklik ve sıralama bağıntıları, bu bağıntıların özelikleri. Denklik sınıfları yardımı ile sayıların inşa edilmesi, Fonksiyon kavramı, içine, örten, bire-bir, sabit ,birim fonksiyonlar, fonksiyonların bileşkesi, ters fonksiyonlar ve fonksiyonlar ile ilgili uygulamalar. Kümelerde kuvvet kavramı, sonlu ve sonsuz kümeler.</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Pr>
                <w:bCs/>
                <w:color w:val="000000"/>
                <w:sz w:val="20"/>
                <w:szCs w:val="20"/>
              </w:rPr>
              <w:t xml:space="preserve"> Bu derste öğrencilere matematiğin soyut yapısını ve  ispat teknikleri tanıtılarak matematiksel düşünce becerilerini kazandırmak amaçlanmaktadır.</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Ders içeriği temel olarak kavramsal öğrenmeye dayanmaktadır. Bu nedenle öğretmen adaylarının kavramsal öğrenmeyi tecrübe ettikleri bir derstir. Bu derste kavramsal öğrenme becerisi kazanan öğretmen adayları meslek yaşantılarında kavramsal öğrenme etkinliklerini nasıl uygulayabilecekleri konusunda bir fikir sahibi olacakları düşünülmektedir.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tabs>
                <w:tab w:val="left" w:pos="7800"/>
              </w:tabs>
              <w:rPr>
                <w:sz w:val="20"/>
                <w:szCs w:val="20"/>
              </w:rPr>
            </w:pPr>
            <w:r>
              <w:rPr>
                <w:sz w:val="20"/>
                <w:szCs w:val="20"/>
              </w:rPr>
              <w:t xml:space="preserve"> 1.Aksiyom ve önerme kavramlarını açıklar. </w:t>
            </w:r>
          </w:p>
          <w:p w:rsidR="009A62B3" w:rsidRDefault="009A62B3" w:rsidP="00BA64A0">
            <w:pPr>
              <w:tabs>
                <w:tab w:val="left" w:pos="7800"/>
              </w:tabs>
              <w:rPr>
                <w:sz w:val="20"/>
                <w:szCs w:val="20"/>
              </w:rPr>
            </w:pPr>
            <w:r>
              <w:rPr>
                <w:sz w:val="20"/>
                <w:szCs w:val="20"/>
              </w:rPr>
              <w:t>2. Aksiyom sistemleri hakkında bilgi sahibi olur. Verilen bir aksiyom sisteminin tutarlı ve bağımsız olup olmadığını belirleyebilir.</w:t>
            </w:r>
          </w:p>
          <w:p w:rsidR="009A62B3" w:rsidRDefault="009A62B3" w:rsidP="00BA64A0">
            <w:pPr>
              <w:tabs>
                <w:tab w:val="left" w:pos="7800"/>
              </w:tabs>
              <w:rPr>
                <w:sz w:val="20"/>
                <w:szCs w:val="20"/>
              </w:rPr>
            </w:pPr>
            <w:r>
              <w:rPr>
                <w:sz w:val="20"/>
                <w:szCs w:val="20"/>
              </w:rPr>
              <w:t>3.Direkt ve dolaylı ispat yöntemlerini açıklar.</w:t>
            </w:r>
          </w:p>
          <w:p w:rsidR="009A62B3" w:rsidRDefault="009A62B3" w:rsidP="00BA64A0">
            <w:pPr>
              <w:tabs>
                <w:tab w:val="left" w:pos="7800"/>
              </w:tabs>
              <w:rPr>
                <w:sz w:val="20"/>
                <w:szCs w:val="20"/>
              </w:rPr>
            </w:pPr>
            <w:r>
              <w:rPr>
                <w:sz w:val="20"/>
                <w:szCs w:val="20"/>
              </w:rPr>
              <w:t>4.Sembolik mantık bağlaçlarını kullanarak  aksiyom ve teoremleri ifade eder. Verilen bir teoremin ispatında sembolik mantık kurallarını uygulayabilir.</w:t>
            </w:r>
          </w:p>
          <w:p w:rsidR="009A62B3" w:rsidRDefault="009A62B3" w:rsidP="00BA64A0">
            <w:pPr>
              <w:tabs>
                <w:tab w:val="left" w:pos="7800"/>
              </w:tabs>
              <w:rPr>
                <w:sz w:val="20"/>
                <w:szCs w:val="20"/>
              </w:rPr>
            </w:pPr>
            <w:r>
              <w:rPr>
                <w:sz w:val="20"/>
                <w:szCs w:val="20"/>
              </w:rPr>
              <w:t>5.Evrensel ve varlıksal niceleyicileri açıklar.</w:t>
            </w:r>
          </w:p>
          <w:p w:rsidR="009A62B3" w:rsidRDefault="009A62B3" w:rsidP="00BA64A0">
            <w:pPr>
              <w:tabs>
                <w:tab w:val="left" w:pos="7800"/>
              </w:tabs>
              <w:rPr>
                <w:sz w:val="20"/>
                <w:szCs w:val="20"/>
              </w:rPr>
            </w:pPr>
            <w:r>
              <w:rPr>
                <w:sz w:val="20"/>
                <w:szCs w:val="20"/>
              </w:rPr>
              <w:lastRenderedPageBreak/>
              <w:t xml:space="preserve">6.Küme kavramı hakkında bilgi sahibi olur. </w:t>
            </w:r>
          </w:p>
          <w:p w:rsidR="009A62B3" w:rsidRDefault="009A62B3" w:rsidP="00BA64A0">
            <w:pPr>
              <w:tabs>
                <w:tab w:val="left" w:pos="7800"/>
              </w:tabs>
              <w:rPr>
                <w:sz w:val="20"/>
                <w:szCs w:val="20"/>
              </w:rPr>
            </w:pPr>
            <w:r>
              <w:rPr>
                <w:sz w:val="20"/>
                <w:szCs w:val="20"/>
              </w:rPr>
              <w:t>7. Temel küme işlemlerini bilir ve uygular.</w:t>
            </w:r>
          </w:p>
          <w:p w:rsidR="009A62B3" w:rsidRDefault="009A62B3" w:rsidP="00BA64A0">
            <w:pPr>
              <w:tabs>
                <w:tab w:val="left" w:pos="7800"/>
              </w:tabs>
              <w:rPr>
                <w:sz w:val="20"/>
                <w:szCs w:val="20"/>
              </w:rPr>
            </w:pPr>
            <w:r>
              <w:rPr>
                <w:sz w:val="20"/>
                <w:szCs w:val="20"/>
              </w:rPr>
              <w:t>8. Küme aileleri ve özelikleri hakkında bilgi sahibi olur.</w:t>
            </w:r>
          </w:p>
          <w:p w:rsidR="009A62B3" w:rsidRDefault="009A62B3" w:rsidP="00BA64A0">
            <w:pPr>
              <w:tabs>
                <w:tab w:val="left" w:pos="7800"/>
              </w:tabs>
              <w:rPr>
                <w:sz w:val="20"/>
                <w:szCs w:val="20"/>
              </w:rPr>
            </w:pPr>
            <w:r>
              <w:rPr>
                <w:sz w:val="20"/>
                <w:szCs w:val="20"/>
              </w:rPr>
              <w:t>9.Kartezyen çarpım kavramını açıklar ve özeliklerini bilir.</w:t>
            </w:r>
          </w:p>
          <w:p w:rsidR="009A62B3" w:rsidRDefault="009A62B3" w:rsidP="00BA64A0">
            <w:pPr>
              <w:tabs>
                <w:tab w:val="left" w:pos="7800"/>
              </w:tabs>
              <w:rPr>
                <w:sz w:val="20"/>
                <w:szCs w:val="20"/>
              </w:rPr>
            </w:pPr>
            <w:r>
              <w:rPr>
                <w:sz w:val="20"/>
                <w:szCs w:val="20"/>
              </w:rPr>
              <w:t>10. Bağıntı kavramını açıklar. Bağıntı özelikleri ve çeşitleri hakkında bilgi sahibi olur.</w:t>
            </w:r>
          </w:p>
          <w:p w:rsidR="009A62B3" w:rsidRDefault="009A62B3" w:rsidP="00BA64A0">
            <w:pPr>
              <w:tabs>
                <w:tab w:val="left" w:pos="7800"/>
              </w:tabs>
              <w:rPr>
                <w:sz w:val="20"/>
                <w:szCs w:val="20"/>
              </w:rPr>
            </w:pPr>
            <w:r>
              <w:rPr>
                <w:sz w:val="20"/>
                <w:szCs w:val="20"/>
              </w:rPr>
              <w:t>11. Sıralı küme ve karşılaştırılabilir elemanlar kavramını açıklar.</w:t>
            </w:r>
          </w:p>
          <w:p w:rsidR="009A62B3" w:rsidRDefault="009A62B3" w:rsidP="00BA64A0">
            <w:pPr>
              <w:tabs>
                <w:tab w:val="left" w:pos="7800"/>
              </w:tabs>
              <w:rPr>
                <w:sz w:val="20"/>
                <w:szCs w:val="20"/>
              </w:rPr>
            </w:pPr>
            <w:r>
              <w:rPr>
                <w:sz w:val="20"/>
                <w:szCs w:val="20"/>
              </w:rPr>
              <w:t>12.Sıralı kümelerin en büyük, en küçük, maksimal ve minimal eleman kavramlarını ve bu kavramlar arasındaki ilişkiyi açıklayabilir.</w:t>
            </w:r>
          </w:p>
          <w:p w:rsidR="009A62B3" w:rsidRDefault="009A62B3" w:rsidP="00BA64A0">
            <w:pPr>
              <w:tabs>
                <w:tab w:val="left" w:pos="7800"/>
              </w:tabs>
              <w:rPr>
                <w:sz w:val="20"/>
                <w:szCs w:val="20"/>
              </w:rPr>
            </w:pPr>
            <w:r>
              <w:rPr>
                <w:sz w:val="20"/>
                <w:szCs w:val="20"/>
              </w:rPr>
              <w:t>14. En iyi sıralama prensibi hakkında bilgi sahibi olur.</w:t>
            </w:r>
          </w:p>
          <w:p w:rsidR="009A62B3" w:rsidRDefault="009A62B3" w:rsidP="00BA64A0">
            <w:pPr>
              <w:tabs>
                <w:tab w:val="left" w:pos="7800"/>
              </w:tabs>
              <w:rPr>
                <w:sz w:val="20"/>
                <w:szCs w:val="20"/>
              </w:rPr>
            </w:pPr>
            <w:r>
              <w:rPr>
                <w:sz w:val="20"/>
                <w:szCs w:val="20"/>
              </w:rPr>
              <w:t>15.Fonksiyon, bire-bir fonksiyon, örten fonksiyon kavramlarını açıklayabilir.</w:t>
            </w:r>
          </w:p>
          <w:p w:rsidR="009A62B3" w:rsidRDefault="009A62B3" w:rsidP="00BA64A0">
            <w:pPr>
              <w:tabs>
                <w:tab w:val="left" w:pos="7800"/>
              </w:tabs>
              <w:rPr>
                <w:sz w:val="20"/>
                <w:szCs w:val="20"/>
              </w:rPr>
            </w:pPr>
            <w:r>
              <w:rPr>
                <w:sz w:val="20"/>
                <w:szCs w:val="20"/>
              </w:rPr>
              <w:t>16.  Bileşke ve ters fonksiyon kavramlarını bilir ve uygular.</w:t>
            </w:r>
          </w:p>
          <w:p w:rsidR="009A62B3" w:rsidRDefault="009A62B3" w:rsidP="00BA64A0">
            <w:pPr>
              <w:tabs>
                <w:tab w:val="left" w:pos="7800"/>
              </w:tabs>
              <w:rPr>
                <w:sz w:val="20"/>
                <w:szCs w:val="20"/>
              </w:rPr>
            </w:pPr>
            <w:r>
              <w:rPr>
                <w:sz w:val="20"/>
                <w:szCs w:val="20"/>
              </w:rPr>
              <w:t>17.Kümelerde kuvvet kavramını açıklayabilir.</w:t>
            </w:r>
          </w:p>
          <w:p w:rsidR="009A62B3" w:rsidRPr="000E3402" w:rsidRDefault="009A62B3" w:rsidP="00BA64A0">
            <w:pPr>
              <w:tabs>
                <w:tab w:val="left" w:pos="7800"/>
              </w:tabs>
            </w:pPr>
            <w:r>
              <w:rPr>
                <w:sz w:val="20"/>
                <w:szCs w:val="20"/>
              </w:rPr>
              <w:t>18. Sonlu ve sonsuz küme kavramını hakkında bilgi sahibi olur.</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7E45A2" w:rsidRDefault="009A62B3" w:rsidP="00BA64A0">
            <w:pPr>
              <w:pStyle w:val="Balk4"/>
              <w:spacing w:before="0" w:beforeAutospacing="0" w:after="0" w:afterAutospacing="0"/>
              <w:rPr>
                <w:b w:val="0"/>
                <w:sz w:val="20"/>
                <w:szCs w:val="20"/>
              </w:rPr>
            </w:pPr>
            <w:r>
              <w:rPr>
                <w:b w:val="0"/>
                <w:sz w:val="20"/>
                <w:szCs w:val="20"/>
              </w:rPr>
              <w:t xml:space="preserve"> 1. Olgun, Ş; SOYUT MATEMATİK, Osmangazi üniversitesi yayınları, 2003.</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pStyle w:val="Balk4"/>
              <w:spacing w:before="0" w:beforeAutospacing="0" w:after="0" w:afterAutospacing="0"/>
              <w:rPr>
                <w:b w:val="0"/>
                <w:bCs w:val="0"/>
                <w:color w:val="000000"/>
                <w:sz w:val="20"/>
                <w:szCs w:val="20"/>
              </w:rPr>
            </w:pPr>
            <w:r>
              <w:rPr>
                <w:b w:val="0"/>
                <w:bCs w:val="0"/>
                <w:color w:val="000000"/>
                <w:sz w:val="20"/>
                <w:szCs w:val="20"/>
              </w:rPr>
              <w:t xml:space="preserve"> 1.Akkaş, S; Hacısalihoğlu, H.H; Özel, z; Sabuncuoğlu A; SOYUT MATEMATİK, Gazi Üniversitesi Yayınları, 1998</w:t>
            </w:r>
          </w:p>
          <w:p w:rsidR="009A62B3" w:rsidRDefault="009A62B3" w:rsidP="00BA64A0">
            <w:pPr>
              <w:pStyle w:val="Balk4"/>
              <w:spacing w:before="0" w:beforeAutospacing="0" w:after="0" w:afterAutospacing="0"/>
              <w:rPr>
                <w:b w:val="0"/>
                <w:bCs w:val="0"/>
                <w:color w:val="000000"/>
                <w:sz w:val="20"/>
                <w:szCs w:val="20"/>
              </w:rPr>
            </w:pPr>
            <w:r>
              <w:rPr>
                <w:b w:val="0"/>
                <w:bCs w:val="0"/>
                <w:color w:val="000000"/>
                <w:sz w:val="20"/>
                <w:szCs w:val="20"/>
              </w:rPr>
              <w:t>2. Özer, O; Çoker D; Taş K; SOYUT MATEMATİK</w:t>
            </w:r>
          </w:p>
          <w:p w:rsidR="009A62B3" w:rsidRDefault="009A62B3" w:rsidP="00BA64A0">
            <w:pPr>
              <w:pStyle w:val="Balk4"/>
              <w:spacing w:before="0" w:beforeAutospacing="0" w:after="0" w:afterAutospacing="0"/>
              <w:rPr>
                <w:b w:val="0"/>
                <w:bCs w:val="0"/>
                <w:color w:val="000000"/>
                <w:sz w:val="20"/>
                <w:szCs w:val="20"/>
              </w:rPr>
            </w:pPr>
            <w:r>
              <w:rPr>
                <w:b w:val="0"/>
                <w:bCs w:val="0"/>
                <w:color w:val="000000"/>
                <w:sz w:val="20"/>
                <w:szCs w:val="20"/>
              </w:rPr>
              <w:t>3.Şenkon, H; SOYUT MATEMATİK, İstanbul Üniversitesi Yayınları, 1991</w:t>
            </w:r>
          </w:p>
          <w:p w:rsidR="009A62B3" w:rsidRDefault="009A62B3" w:rsidP="00BA64A0">
            <w:pPr>
              <w:pStyle w:val="Balk4"/>
              <w:spacing w:before="0" w:beforeAutospacing="0" w:after="0" w:afterAutospacing="0"/>
              <w:rPr>
                <w:b w:val="0"/>
                <w:bCs w:val="0"/>
                <w:color w:val="000000"/>
                <w:sz w:val="20"/>
                <w:szCs w:val="20"/>
              </w:rPr>
            </w:pPr>
            <w:r>
              <w:rPr>
                <w:b w:val="0"/>
                <w:bCs w:val="0"/>
                <w:color w:val="000000"/>
                <w:sz w:val="20"/>
                <w:szCs w:val="20"/>
              </w:rPr>
              <w:t>3.Seymour, L; Lipson M; DISCRETE MATHEMATICSX, Schoum’s outline series, 1997.</w:t>
            </w:r>
          </w:p>
          <w:p w:rsidR="009A62B3" w:rsidRPr="00CF7BB9" w:rsidRDefault="009A62B3" w:rsidP="00BA64A0">
            <w:pPr>
              <w:pStyle w:val="Balk4"/>
              <w:spacing w:before="0" w:beforeAutospacing="0" w:after="0" w:afterAutospacing="0"/>
              <w:rPr>
                <w:color w:val="000000"/>
              </w:rPr>
            </w:pP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Aksiyomatik Sistemler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 xml:space="preserve">Önermeler ve Önermeler Cebiri, Totoloji ve Çelişme, </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 Mantıksal Denklik ve İspat Yöntemleri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 Küme kavramı, Niceleyiciler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 xml:space="preserve"> Temel Küme İşlemleri ve Küme Teorisinin Esasları</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 xml:space="preserve"> Kümelerin Kartezyen Çarpımı ve Bağıntılar</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Bağıntı çeşitleri, Denklik ve Sıralama Bağıntıları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 Sıralı Kümelerin Alt Kümeleri, En Büyük ve En Küçük Elemanlar, Maksimal ve Minimal Elemanlar, Alt ve Üst Sınırlar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 xml:space="preserve"> Fonksiyon Kavramı, Bire-Bir, Örten, Sabit ve Ters Fonksiyonlar, Permütasyonlar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Kümelerde Kuvvet Kavramı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 xml:space="preserve"> Sonlu ve sonsuz kümeler</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 xml:space="preserve"> Uygulama</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Pr>
          <w:b/>
        </w:rPr>
        <w:t xml:space="preserve"> Prof. Dr. Pınar ANAPA SABAN</w:t>
      </w:r>
      <w:r w:rsidRPr="003320A5">
        <w:t xml:space="preserve">  </w:t>
      </w:r>
      <w:r>
        <w:t xml:space="preserve"> </w:t>
      </w:r>
    </w:p>
    <w:p w:rsidR="009A62B3" w:rsidRDefault="009A62B3" w:rsidP="009A62B3">
      <w:pPr>
        <w:tabs>
          <w:tab w:val="left" w:pos="7800"/>
        </w:tabs>
        <w:rPr>
          <w:b/>
        </w:rPr>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BAHAR</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AB4111" w:rsidRDefault="009A62B3" w:rsidP="00BA64A0">
            <w:pPr>
              <w:outlineLvl w:val="0"/>
              <w:rPr>
                <w:sz w:val="20"/>
                <w:szCs w:val="20"/>
              </w:rPr>
            </w:pPr>
            <w:r>
              <w:t xml:space="preserve"> </w:t>
            </w:r>
            <w:r w:rsidRPr="00AB4111">
              <w:rPr>
                <w:rStyle w:val="apple-style-span"/>
                <w:color w:val="333333"/>
                <w:sz w:val="20"/>
                <w:szCs w:val="20"/>
                <w:shd w:val="clear" w:color="auto" w:fill="F7F6F3"/>
              </w:rPr>
              <w:t>171212102</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6B43E2" w:rsidRDefault="009A62B3" w:rsidP="00BA64A0">
            <w:pPr>
              <w:outlineLvl w:val="0"/>
              <w:rPr>
                <w:sz w:val="20"/>
                <w:szCs w:val="20"/>
              </w:rPr>
            </w:pPr>
            <w:r w:rsidRPr="00683C50">
              <w:rPr>
                <w:sz w:val="20"/>
                <w:szCs w:val="20"/>
              </w:rPr>
              <w:t>Geometri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 2. dönem</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3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jc w:val="center"/>
              <w:rPr>
                <w:sz w:val="20"/>
                <w:szCs w:val="20"/>
                <w:highlight w:val="yellow"/>
              </w:rPr>
            </w:pPr>
            <w:r>
              <w:rPr>
                <w:sz w:val="20"/>
                <w:szCs w:val="20"/>
              </w:rPr>
              <w:t xml:space="preserve"> 40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 60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C1BE1" w:rsidRDefault="009A62B3" w:rsidP="00BA64A0">
            <w:pPr>
              <w:rPr>
                <w:sz w:val="20"/>
                <w:szCs w:val="20"/>
              </w:rPr>
            </w:pPr>
            <w:r>
              <w:rPr>
                <w:color w:val="000000"/>
                <w:sz w:val="20"/>
                <w:szCs w:val="20"/>
              </w:rPr>
              <w:t xml:space="preserve"> </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AB4111" w:rsidRDefault="009A62B3" w:rsidP="00BA64A0">
            <w:pPr>
              <w:rPr>
                <w:sz w:val="20"/>
                <w:szCs w:val="20"/>
              </w:rPr>
            </w:pPr>
            <w:r>
              <w:rPr>
                <w:bCs/>
                <w:color w:val="000000"/>
                <w:sz w:val="20"/>
                <w:szCs w:val="20"/>
              </w:rPr>
              <w:t xml:space="preserve"> </w:t>
            </w:r>
            <w:r w:rsidRPr="00AB4111">
              <w:rPr>
                <w:rStyle w:val="apple-style-span"/>
                <w:sz w:val="20"/>
                <w:szCs w:val="20"/>
                <w:shd w:val="clear" w:color="auto" w:fill="FFFFFF"/>
              </w:rPr>
              <w:t>Bir geometrinin farklı modelleri tanıma ve inşa etme, belli bir geometrik şeklin veya özeliğin ait olduğu geometriyi fark etme, özellikle aksiyomların eşdeğer formlarını ayırt etme ve aksiyomlardan mantıksal çıkarımlar yapma becerisini kazandırmak</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632503" w:rsidRDefault="009A62B3" w:rsidP="00BA64A0">
            <w:pPr>
              <w:jc w:val="center"/>
              <w:rPr>
                <w:b/>
                <w:sz w:val="20"/>
                <w:szCs w:val="20"/>
              </w:rPr>
            </w:pPr>
            <w:r w:rsidRPr="0063250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632503" w:rsidRDefault="009A62B3" w:rsidP="00BA64A0">
            <w:pPr>
              <w:tabs>
                <w:tab w:val="left" w:pos="7800"/>
              </w:tabs>
              <w:rPr>
                <w:sz w:val="20"/>
                <w:szCs w:val="20"/>
              </w:rPr>
            </w:pPr>
            <w:r w:rsidRPr="00632503">
              <w:rPr>
                <w:sz w:val="20"/>
                <w:szCs w:val="20"/>
              </w:rPr>
              <w:t xml:space="preserve">1. Geometriyi kendi cümleleriyle ifade edebilecektir. </w:t>
            </w:r>
          </w:p>
          <w:p w:rsidR="009A62B3" w:rsidRPr="00632503" w:rsidRDefault="009A62B3" w:rsidP="00BA64A0">
            <w:pPr>
              <w:tabs>
                <w:tab w:val="left" w:pos="7800"/>
              </w:tabs>
              <w:rPr>
                <w:sz w:val="20"/>
                <w:szCs w:val="20"/>
              </w:rPr>
            </w:pPr>
            <w:r w:rsidRPr="00632503">
              <w:rPr>
                <w:sz w:val="20"/>
                <w:szCs w:val="20"/>
              </w:rPr>
              <w:t xml:space="preserve">1.1 Geometrinin yapısını betimler. </w:t>
            </w:r>
          </w:p>
          <w:p w:rsidR="009A62B3" w:rsidRPr="00632503" w:rsidRDefault="009A62B3" w:rsidP="00BA64A0">
            <w:pPr>
              <w:tabs>
                <w:tab w:val="left" w:pos="7800"/>
              </w:tabs>
              <w:rPr>
                <w:sz w:val="20"/>
                <w:szCs w:val="20"/>
              </w:rPr>
            </w:pPr>
            <w:r w:rsidRPr="00632503">
              <w:rPr>
                <w:sz w:val="20"/>
                <w:szCs w:val="20"/>
              </w:rPr>
              <w:t xml:space="preserve">1.2 Geometrinin güncel hayattaki önemini açıklar. </w:t>
            </w:r>
          </w:p>
          <w:p w:rsidR="009A62B3" w:rsidRPr="00632503" w:rsidRDefault="009A62B3" w:rsidP="00BA64A0">
            <w:pPr>
              <w:tabs>
                <w:tab w:val="left" w:pos="7800"/>
              </w:tabs>
              <w:rPr>
                <w:sz w:val="20"/>
                <w:szCs w:val="20"/>
              </w:rPr>
            </w:pPr>
          </w:p>
          <w:p w:rsidR="009A62B3" w:rsidRPr="00632503" w:rsidRDefault="009A62B3" w:rsidP="00BA64A0">
            <w:pPr>
              <w:tabs>
                <w:tab w:val="left" w:pos="7800"/>
              </w:tabs>
              <w:rPr>
                <w:sz w:val="20"/>
                <w:szCs w:val="20"/>
              </w:rPr>
            </w:pPr>
            <w:r w:rsidRPr="00632503">
              <w:rPr>
                <w:sz w:val="20"/>
                <w:szCs w:val="20"/>
              </w:rPr>
              <w:t xml:space="preserve">2. Tanımlı ve tanımsız terimleri açıklayabilecektir. </w:t>
            </w:r>
          </w:p>
          <w:p w:rsidR="009A62B3" w:rsidRPr="00632503" w:rsidRDefault="009A62B3" w:rsidP="00BA64A0">
            <w:pPr>
              <w:tabs>
                <w:tab w:val="left" w:pos="7800"/>
              </w:tabs>
              <w:rPr>
                <w:sz w:val="20"/>
                <w:szCs w:val="20"/>
              </w:rPr>
            </w:pPr>
            <w:r w:rsidRPr="00632503">
              <w:rPr>
                <w:sz w:val="20"/>
                <w:szCs w:val="20"/>
              </w:rPr>
              <w:t xml:space="preserve">2.1 Aksiyom kavramını tanımlar. </w:t>
            </w:r>
          </w:p>
          <w:p w:rsidR="009A62B3" w:rsidRPr="00632503" w:rsidRDefault="009A62B3" w:rsidP="00BA64A0">
            <w:pPr>
              <w:tabs>
                <w:tab w:val="left" w:pos="7800"/>
              </w:tabs>
              <w:rPr>
                <w:sz w:val="20"/>
                <w:szCs w:val="20"/>
              </w:rPr>
            </w:pPr>
            <w:r w:rsidRPr="00632503">
              <w:rPr>
                <w:sz w:val="20"/>
                <w:szCs w:val="20"/>
              </w:rPr>
              <w:t xml:space="preserve">2.2 Teorem kavramını tanımlar. </w:t>
            </w:r>
          </w:p>
          <w:p w:rsidR="009A62B3" w:rsidRPr="00632503" w:rsidRDefault="009A62B3" w:rsidP="00BA64A0">
            <w:pPr>
              <w:tabs>
                <w:tab w:val="left" w:pos="7800"/>
              </w:tabs>
              <w:rPr>
                <w:sz w:val="20"/>
                <w:szCs w:val="20"/>
              </w:rPr>
            </w:pPr>
          </w:p>
          <w:p w:rsidR="009A62B3" w:rsidRPr="00632503" w:rsidRDefault="009A62B3" w:rsidP="00BA64A0">
            <w:pPr>
              <w:tabs>
                <w:tab w:val="left" w:pos="7800"/>
              </w:tabs>
              <w:rPr>
                <w:sz w:val="20"/>
                <w:szCs w:val="20"/>
              </w:rPr>
            </w:pPr>
          </w:p>
          <w:p w:rsidR="009A62B3" w:rsidRPr="00632503" w:rsidRDefault="009A62B3" w:rsidP="00BA64A0">
            <w:pPr>
              <w:tabs>
                <w:tab w:val="left" w:pos="7800"/>
              </w:tabs>
              <w:rPr>
                <w:sz w:val="20"/>
                <w:szCs w:val="20"/>
              </w:rPr>
            </w:pPr>
          </w:p>
          <w:p w:rsidR="009A62B3" w:rsidRPr="00632503" w:rsidRDefault="009A62B3" w:rsidP="00BA64A0">
            <w:pPr>
              <w:tabs>
                <w:tab w:val="left" w:pos="7800"/>
              </w:tabs>
              <w:rPr>
                <w:sz w:val="20"/>
                <w:szCs w:val="20"/>
              </w:rPr>
            </w:pPr>
            <w:r w:rsidRPr="00632503">
              <w:rPr>
                <w:sz w:val="20"/>
                <w:szCs w:val="20"/>
              </w:rPr>
              <w:t xml:space="preserve">3. Öklidyen ve Öklidyen olmayan geometriyi </w:t>
            </w:r>
          </w:p>
          <w:p w:rsidR="009A62B3" w:rsidRPr="00632503" w:rsidRDefault="009A62B3" w:rsidP="00BA64A0">
            <w:pPr>
              <w:tabs>
                <w:tab w:val="left" w:pos="7800"/>
              </w:tabs>
              <w:rPr>
                <w:sz w:val="20"/>
                <w:szCs w:val="20"/>
              </w:rPr>
            </w:pPr>
            <w:r w:rsidRPr="00632503">
              <w:rPr>
                <w:sz w:val="20"/>
                <w:szCs w:val="20"/>
              </w:rPr>
              <w:t xml:space="preserve">tanımlayabilecektir. </w:t>
            </w:r>
          </w:p>
          <w:p w:rsidR="009A62B3" w:rsidRPr="00632503" w:rsidRDefault="009A62B3" w:rsidP="00BA64A0">
            <w:pPr>
              <w:tabs>
                <w:tab w:val="left" w:pos="7800"/>
              </w:tabs>
              <w:rPr>
                <w:sz w:val="20"/>
                <w:szCs w:val="20"/>
              </w:rPr>
            </w:pPr>
            <w:r w:rsidRPr="00632503">
              <w:rPr>
                <w:sz w:val="20"/>
                <w:szCs w:val="20"/>
              </w:rPr>
              <w:t xml:space="preserve">3.1 Öklidyen ve Öklidyen olmayan geometriler </w:t>
            </w:r>
          </w:p>
          <w:p w:rsidR="009A62B3" w:rsidRPr="00632503" w:rsidRDefault="009A62B3" w:rsidP="00BA64A0">
            <w:pPr>
              <w:tabs>
                <w:tab w:val="left" w:pos="7800"/>
              </w:tabs>
              <w:rPr>
                <w:sz w:val="20"/>
                <w:szCs w:val="20"/>
              </w:rPr>
            </w:pPr>
            <w:r w:rsidRPr="00632503">
              <w:rPr>
                <w:sz w:val="20"/>
                <w:szCs w:val="20"/>
              </w:rPr>
              <w:t xml:space="preserve">arasındaki benzerlik ve farklılıkları karşılaştırır. </w:t>
            </w:r>
          </w:p>
          <w:p w:rsidR="009A62B3" w:rsidRPr="00632503" w:rsidRDefault="009A62B3" w:rsidP="00BA64A0">
            <w:pPr>
              <w:tabs>
                <w:tab w:val="left" w:pos="7800"/>
              </w:tabs>
              <w:rPr>
                <w:sz w:val="20"/>
                <w:szCs w:val="20"/>
              </w:rPr>
            </w:pPr>
            <w:r w:rsidRPr="00632503">
              <w:rPr>
                <w:sz w:val="20"/>
                <w:szCs w:val="20"/>
              </w:rPr>
              <w:t xml:space="preserve">3.2 Öklid geometrisinin temel aksiyomlarını ifade </w:t>
            </w:r>
          </w:p>
          <w:p w:rsidR="009A62B3" w:rsidRPr="00632503" w:rsidRDefault="009A62B3" w:rsidP="00BA64A0">
            <w:pPr>
              <w:tabs>
                <w:tab w:val="left" w:pos="7800"/>
              </w:tabs>
              <w:rPr>
                <w:sz w:val="20"/>
                <w:szCs w:val="20"/>
              </w:rPr>
            </w:pPr>
            <w:r w:rsidRPr="00632503">
              <w:rPr>
                <w:sz w:val="20"/>
                <w:szCs w:val="20"/>
              </w:rPr>
              <w:t xml:space="preserve">eder. </w:t>
            </w:r>
          </w:p>
          <w:p w:rsidR="009A62B3" w:rsidRPr="00632503" w:rsidRDefault="009A62B3" w:rsidP="00BA64A0">
            <w:pPr>
              <w:tabs>
                <w:tab w:val="left" w:pos="7800"/>
              </w:tabs>
              <w:rPr>
                <w:sz w:val="20"/>
                <w:szCs w:val="20"/>
              </w:rPr>
            </w:pPr>
            <w:r w:rsidRPr="00632503">
              <w:rPr>
                <w:sz w:val="20"/>
                <w:szCs w:val="20"/>
              </w:rPr>
              <w:lastRenderedPageBreak/>
              <w:t xml:space="preserve">3.3 Nokta, doğru ve düzlem kavramları arasındaki </w:t>
            </w:r>
          </w:p>
          <w:p w:rsidR="009A62B3" w:rsidRPr="00632503" w:rsidRDefault="009A62B3" w:rsidP="00BA64A0">
            <w:pPr>
              <w:tabs>
                <w:tab w:val="left" w:pos="7800"/>
              </w:tabs>
              <w:rPr>
                <w:sz w:val="20"/>
                <w:szCs w:val="20"/>
              </w:rPr>
            </w:pPr>
            <w:r w:rsidRPr="00632503">
              <w:rPr>
                <w:sz w:val="20"/>
                <w:szCs w:val="20"/>
              </w:rPr>
              <w:t xml:space="preserve">ilişkileri açıklar. </w:t>
            </w:r>
          </w:p>
          <w:p w:rsidR="009A62B3" w:rsidRPr="00632503" w:rsidRDefault="009A62B3" w:rsidP="00BA64A0">
            <w:pPr>
              <w:tabs>
                <w:tab w:val="left" w:pos="7800"/>
              </w:tabs>
              <w:rPr>
                <w:sz w:val="20"/>
                <w:szCs w:val="20"/>
              </w:rPr>
            </w:pPr>
          </w:p>
          <w:p w:rsidR="009A62B3" w:rsidRPr="00632503" w:rsidRDefault="009A62B3" w:rsidP="00BA64A0">
            <w:pPr>
              <w:tabs>
                <w:tab w:val="left" w:pos="7800"/>
              </w:tabs>
              <w:rPr>
                <w:sz w:val="20"/>
                <w:szCs w:val="20"/>
              </w:rPr>
            </w:pPr>
          </w:p>
          <w:p w:rsidR="009A62B3" w:rsidRPr="00632503" w:rsidRDefault="009A62B3" w:rsidP="00BA64A0">
            <w:pPr>
              <w:tabs>
                <w:tab w:val="left" w:pos="7800"/>
              </w:tabs>
              <w:rPr>
                <w:sz w:val="20"/>
                <w:szCs w:val="20"/>
              </w:rPr>
            </w:pPr>
            <w:r w:rsidRPr="00632503">
              <w:rPr>
                <w:sz w:val="20"/>
                <w:szCs w:val="20"/>
              </w:rPr>
              <w:t xml:space="preserve">4. Çokgen kavramını tanımlayabilecektir. </w:t>
            </w:r>
          </w:p>
          <w:p w:rsidR="009A62B3" w:rsidRPr="00632503" w:rsidRDefault="009A62B3" w:rsidP="00BA64A0">
            <w:pPr>
              <w:tabs>
                <w:tab w:val="left" w:pos="7800"/>
              </w:tabs>
              <w:rPr>
                <w:sz w:val="20"/>
                <w:szCs w:val="20"/>
              </w:rPr>
            </w:pPr>
            <w:r w:rsidRPr="00632503">
              <w:rPr>
                <w:sz w:val="20"/>
                <w:szCs w:val="20"/>
              </w:rPr>
              <w:t xml:space="preserve">4.1 Üçgen kavramını tanımlar </w:t>
            </w:r>
          </w:p>
          <w:p w:rsidR="009A62B3" w:rsidRPr="00632503" w:rsidRDefault="009A62B3" w:rsidP="00BA64A0">
            <w:pPr>
              <w:tabs>
                <w:tab w:val="left" w:pos="7800"/>
              </w:tabs>
              <w:rPr>
                <w:sz w:val="20"/>
                <w:szCs w:val="20"/>
              </w:rPr>
            </w:pPr>
            <w:r w:rsidRPr="00632503">
              <w:rPr>
                <w:sz w:val="20"/>
                <w:szCs w:val="20"/>
              </w:rPr>
              <w:t xml:space="preserve">4.2 üçgenler ile ilgili eşlik aksiyom ve teoremleri </w:t>
            </w:r>
          </w:p>
          <w:p w:rsidR="009A62B3" w:rsidRPr="00632503" w:rsidRDefault="009A62B3" w:rsidP="00BA64A0">
            <w:pPr>
              <w:tabs>
                <w:tab w:val="left" w:pos="7800"/>
              </w:tabs>
              <w:rPr>
                <w:sz w:val="20"/>
                <w:szCs w:val="20"/>
              </w:rPr>
            </w:pPr>
            <w:r w:rsidRPr="00632503">
              <w:rPr>
                <w:sz w:val="20"/>
                <w:szCs w:val="20"/>
              </w:rPr>
              <w:t xml:space="preserve">yorumlar. </w:t>
            </w:r>
          </w:p>
          <w:p w:rsidR="009A62B3" w:rsidRPr="00632503" w:rsidRDefault="009A62B3" w:rsidP="00BA64A0">
            <w:pPr>
              <w:tabs>
                <w:tab w:val="left" w:pos="7800"/>
              </w:tabs>
              <w:rPr>
                <w:sz w:val="20"/>
                <w:szCs w:val="20"/>
              </w:rPr>
            </w:pPr>
            <w:r w:rsidRPr="00632503">
              <w:rPr>
                <w:sz w:val="20"/>
                <w:szCs w:val="20"/>
              </w:rPr>
              <w:t xml:space="preserve">4.3 üçgenlerde eşlik ile ilgili alıştırmaları çözer. </w:t>
            </w:r>
          </w:p>
          <w:p w:rsidR="009A62B3" w:rsidRPr="00632503" w:rsidRDefault="009A62B3" w:rsidP="00BA64A0">
            <w:pPr>
              <w:tabs>
                <w:tab w:val="left" w:pos="7800"/>
              </w:tabs>
              <w:rPr>
                <w:sz w:val="20"/>
                <w:szCs w:val="20"/>
              </w:rPr>
            </w:pPr>
            <w:r w:rsidRPr="00632503">
              <w:rPr>
                <w:sz w:val="20"/>
                <w:szCs w:val="20"/>
              </w:rPr>
              <w:t xml:space="preserve">4.4 üçgenler ile ilgili benzerlik teoremlerini yorumlar. </w:t>
            </w:r>
          </w:p>
          <w:p w:rsidR="009A62B3" w:rsidRPr="00632503" w:rsidRDefault="009A62B3" w:rsidP="00BA64A0">
            <w:pPr>
              <w:tabs>
                <w:tab w:val="left" w:pos="7800"/>
              </w:tabs>
              <w:rPr>
                <w:sz w:val="20"/>
                <w:szCs w:val="20"/>
              </w:rPr>
            </w:pPr>
            <w:r w:rsidRPr="00632503">
              <w:rPr>
                <w:sz w:val="20"/>
                <w:szCs w:val="20"/>
              </w:rPr>
              <w:t xml:space="preserve">4.5 üçgenlerde benzerlik ile ilgili alıştırmaları çözer. </w:t>
            </w:r>
          </w:p>
          <w:p w:rsidR="009A62B3" w:rsidRPr="00632503" w:rsidRDefault="009A62B3" w:rsidP="00BA64A0">
            <w:pPr>
              <w:tabs>
                <w:tab w:val="left" w:pos="7800"/>
              </w:tabs>
              <w:rPr>
                <w:sz w:val="20"/>
                <w:szCs w:val="20"/>
              </w:rPr>
            </w:pPr>
            <w:r w:rsidRPr="00632503">
              <w:rPr>
                <w:sz w:val="20"/>
                <w:szCs w:val="20"/>
              </w:rPr>
              <w:t xml:space="preserve">4.6 Yamuk, paralelkenar, eşkenar dörtgen, </w:t>
            </w:r>
          </w:p>
          <w:p w:rsidR="009A62B3" w:rsidRPr="00632503" w:rsidRDefault="009A62B3" w:rsidP="00BA64A0">
            <w:pPr>
              <w:tabs>
                <w:tab w:val="left" w:pos="7800"/>
              </w:tabs>
              <w:rPr>
                <w:sz w:val="20"/>
                <w:szCs w:val="20"/>
              </w:rPr>
            </w:pPr>
            <w:r w:rsidRPr="00632503">
              <w:rPr>
                <w:sz w:val="20"/>
                <w:szCs w:val="20"/>
              </w:rPr>
              <w:t xml:space="preserve">dikdörtgen, kare, deltoit gibi geometrik </w:t>
            </w:r>
          </w:p>
          <w:p w:rsidR="009A62B3" w:rsidRPr="00632503" w:rsidRDefault="009A62B3" w:rsidP="00BA64A0">
            <w:pPr>
              <w:tabs>
                <w:tab w:val="left" w:pos="7800"/>
              </w:tabs>
              <w:rPr>
                <w:sz w:val="20"/>
                <w:szCs w:val="20"/>
              </w:rPr>
            </w:pPr>
            <w:r w:rsidRPr="00632503">
              <w:rPr>
                <w:sz w:val="20"/>
                <w:szCs w:val="20"/>
              </w:rPr>
              <w:t xml:space="preserve">kavramları tanımlar. </w:t>
            </w:r>
          </w:p>
          <w:p w:rsidR="009A62B3" w:rsidRPr="00632503" w:rsidRDefault="009A62B3" w:rsidP="00BA64A0">
            <w:pPr>
              <w:tabs>
                <w:tab w:val="left" w:pos="7800"/>
              </w:tabs>
              <w:rPr>
                <w:sz w:val="20"/>
                <w:szCs w:val="20"/>
              </w:rPr>
            </w:pPr>
            <w:r w:rsidRPr="00632503">
              <w:rPr>
                <w:sz w:val="20"/>
                <w:szCs w:val="20"/>
              </w:rPr>
              <w:t xml:space="preserve">4.7 Dörtgenler ile ilgili alıştırmaları çözer. </w:t>
            </w:r>
          </w:p>
          <w:p w:rsidR="009A62B3" w:rsidRPr="00632503" w:rsidRDefault="009A62B3" w:rsidP="00BA64A0">
            <w:pPr>
              <w:tabs>
                <w:tab w:val="left" w:pos="7800"/>
              </w:tabs>
              <w:rPr>
                <w:sz w:val="20"/>
                <w:szCs w:val="20"/>
              </w:rPr>
            </w:pPr>
          </w:p>
          <w:p w:rsidR="009A62B3" w:rsidRPr="00632503" w:rsidRDefault="009A62B3" w:rsidP="00BA64A0">
            <w:pPr>
              <w:tabs>
                <w:tab w:val="left" w:pos="7800"/>
              </w:tabs>
              <w:rPr>
                <w:sz w:val="20"/>
                <w:szCs w:val="20"/>
              </w:rPr>
            </w:pPr>
          </w:p>
          <w:p w:rsidR="009A62B3" w:rsidRPr="00632503" w:rsidRDefault="009A62B3" w:rsidP="00BA64A0">
            <w:pPr>
              <w:tabs>
                <w:tab w:val="left" w:pos="7800"/>
              </w:tabs>
              <w:rPr>
                <w:sz w:val="20"/>
                <w:szCs w:val="20"/>
              </w:rPr>
            </w:pPr>
            <w:r w:rsidRPr="00632503">
              <w:rPr>
                <w:sz w:val="20"/>
                <w:szCs w:val="20"/>
              </w:rPr>
              <w:t xml:space="preserve">5. Çember ve daire kavramları tanımlayabilecektir. </w:t>
            </w:r>
          </w:p>
          <w:p w:rsidR="009A62B3" w:rsidRPr="00632503" w:rsidRDefault="009A62B3" w:rsidP="00BA64A0">
            <w:pPr>
              <w:tabs>
                <w:tab w:val="left" w:pos="7800"/>
              </w:tabs>
              <w:rPr>
                <w:sz w:val="20"/>
                <w:szCs w:val="20"/>
              </w:rPr>
            </w:pPr>
            <w:r w:rsidRPr="00632503">
              <w:rPr>
                <w:sz w:val="20"/>
                <w:szCs w:val="20"/>
              </w:rPr>
              <w:t xml:space="preserve">5.1 Çember ve dairede açı ve uzunluk ile ilgili </w:t>
            </w:r>
          </w:p>
          <w:p w:rsidR="009A62B3" w:rsidRPr="00632503" w:rsidRDefault="009A62B3" w:rsidP="00BA64A0">
            <w:pPr>
              <w:tabs>
                <w:tab w:val="left" w:pos="7800"/>
              </w:tabs>
              <w:rPr>
                <w:sz w:val="20"/>
                <w:szCs w:val="20"/>
              </w:rPr>
            </w:pPr>
            <w:r w:rsidRPr="00632503">
              <w:rPr>
                <w:sz w:val="20"/>
                <w:szCs w:val="20"/>
              </w:rPr>
              <w:t xml:space="preserve">teoremleri ispatlayarak ifade eder. </w:t>
            </w:r>
          </w:p>
          <w:p w:rsidR="009A62B3" w:rsidRPr="00632503" w:rsidRDefault="009A62B3" w:rsidP="00BA64A0">
            <w:pPr>
              <w:tabs>
                <w:tab w:val="left" w:pos="7800"/>
              </w:tabs>
              <w:rPr>
                <w:sz w:val="20"/>
                <w:szCs w:val="20"/>
              </w:rPr>
            </w:pPr>
            <w:r w:rsidRPr="00632503">
              <w:rPr>
                <w:sz w:val="20"/>
                <w:szCs w:val="20"/>
              </w:rPr>
              <w:t xml:space="preserve">5.2 Çember ve dairede açı ve uzunluk ile ilgili </w:t>
            </w:r>
          </w:p>
          <w:p w:rsidR="009A62B3" w:rsidRPr="00632503" w:rsidRDefault="009A62B3" w:rsidP="00BA64A0">
            <w:pPr>
              <w:tabs>
                <w:tab w:val="left" w:pos="7800"/>
              </w:tabs>
              <w:rPr>
                <w:sz w:val="20"/>
                <w:szCs w:val="20"/>
              </w:rPr>
            </w:pPr>
            <w:r w:rsidRPr="00632503">
              <w:rPr>
                <w:sz w:val="20"/>
                <w:szCs w:val="20"/>
              </w:rPr>
              <w:t xml:space="preserve">alıştırmaları çözer. </w:t>
            </w:r>
          </w:p>
          <w:p w:rsidR="009A62B3" w:rsidRPr="00632503" w:rsidRDefault="009A62B3" w:rsidP="00BA64A0">
            <w:pPr>
              <w:tabs>
                <w:tab w:val="left" w:pos="7800"/>
              </w:tabs>
              <w:rPr>
                <w:sz w:val="20"/>
                <w:szCs w:val="20"/>
              </w:rPr>
            </w:pPr>
          </w:p>
          <w:p w:rsidR="009A62B3" w:rsidRPr="00632503" w:rsidRDefault="009A62B3" w:rsidP="00BA64A0">
            <w:pPr>
              <w:tabs>
                <w:tab w:val="left" w:pos="7800"/>
              </w:tabs>
              <w:rPr>
                <w:sz w:val="20"/>
                <w:szCs w:val="20"/>
              </w:rPr>
            </w:pPr>
          </w:p>
          <w:p w:rsidR="009A62B3" w:rsidRPr="00632503" w:rsidRDefault="009A62B3" w:rsidP="00BA64A0">
            <w:pPr>
              <w:tabs>
                <w:tab w:val="left" w:pos="7800"/>
              </w:tabs>
              <w:rPr>
                <w:sz w:val="20"/>
                <w:szCs w:val="20"/>
              </w:rPr>
            </w:pPr>
            <w:r w:rsidRPr="00632503">
              <w:rPr>
                <w:sz w:val="20"/>
                <w:szCs w:val="20"/>
              </w:rPr>
              <w:t xml:space="preserve">6.Uzaydaki cisimlerin özelliklerini ifade edebilecektir. </w:t>
            </w:r>
          </w:p>
          <w:p w:rsidR="009A62B3" w:rsidRPr="00632503" w:rsidRDefault="009A62B3" w:rsidP="00BA64A0">
            <w:pPr>
              <w:tabs>
                <w:tab w:val="left" w:pos="7800"/>
              </w:tabs>
              <w:rPr>
                <w:sz w:val="20"/>
                <w:szCs w:val="20"/>
              </w:rPr>
            </w:pPr>
            <w:r w:rsidRPr="00632503">
              <w:rPr>
                <w:sz w:val="20"/>
                <w:szCs w:val="20"/>
              </w:rPr>
              <w:t xml:space="preserve">6.1 Katı cisimlerin alanları ile ilgili alıştırmaları </w:t>
            </w:r>
          </w:p>
          <w:p w:rsidR="009A62B3" w:rsidRPr="00632503" w:rsidRDefault="009A62B3" w:rsidP="00BA64A0">
            <w:pPr>
              <w:tabs>
                <w:tab w:val="left" w:pos="7800"/>
              </w:tabs>
              <w:rPr>
                <w:sz w:val="20"/>
                <w:szCs w:val="20"/>
              </w:rPr>
            </w:pPr>
            <w:r w:rsidRPr="00632503">
              <w:rPr>
                <w:sz w:val="20"/>
                <w:szCs w:val="20"/>
              </w:rPr>
              <w:t xml:space="preserve">çözer. </w:t>
            </w:r>
          </w:p>
          <w:p w:rsidR="009A62B3" w:rsidRPr="00632503" w:rsidRDefault="009A62B3" w:rsidP="00BA64A0">
            <w:pPr>
              <w:tabs>
                <w:tab w:val="left" w:pos="7800"/>
              </w:tabs>
              <w:rPr>
                <w:sz w:val="20"/>
                <w:szCs w:val="20"/>
              </w:rPr>
            </w:pPr>
            <w:r w:rsidRPr="00632503">
              <w:rPr>
                <w:sz w:val="20"/>
                <w:szCs w:val="20"/>
              </w:rPr>
              <w:t xml:space="preserve">6.2 Katı cisimlerin hacimleri ile ilgili alıştırmaları </w:t>
            </w:r>
          </w:p>
          <w:p w:rsidR="009A62B3" w:rsidRPr="00632503" w:rsidRDefault="009A62B3" w:rsidP="00BA64A0">
            <w:pPr>
              <w:tabs>
                <w:tab w:val="left" w:pos="7800"/>
              </w:tabs>
              <w:rPr>
                <w:sz w:val="20"/>
                <w:szCs w:val="20"/>
              </w:rPr>
            </w:pPr>
            <w:r w:rsidRPr="00632503">
              <w:rPr>
                <w:sz w:val="20"/>
                <w:szCs w:val="20"/>
              </w:rPr>
              <w:t>çözer.</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AB4111" w:rsidRDefault="009A62B3" w:rsidP="00BA64A0">
            <w:pPr>
              <w:pStyle w:val="Balk4"/>
              <w:spacing w:before="0" w:beforeAutospacing="0" w:after="0" w:afterAutospacing="0"/>
              <w:rPr>
                <w:b w:val="0"/>
                <w:sz w:val="20"/>
                <w:szCs w:val="20"/>
              </w:rPr>
            </w:pPr>
            <w:r w:rsidRPr="00AB4111">
              <w:rPr>
                <w:rStyle w:val="apple-style-span"/>
                <w:b w:val="0"/>
                <w:sz w:val="20"/>
                <w:szCs w:val="20"/>
                <w:shd w:val="clear" w:color="auto" w:fill="F7F6F3"/>
              </w:rPr>
              <w:t>Roads to Geometry by Edward C. Wallance and Stephen F. West Prentice Hall, Upper Saddle River, NJ 07458.</w:t>
            </w:r>
          </w:p>
          <w:p w:rsidR="009A62B3" w:rsidRPr="007E45A2" w:rsidRDefault="009A62B3" w:rsidP="00BA64A0">
            <w:pPr>
              <w:pStyle w:val="Balk4"/>
              <w:spacing w:before="0" w:beforeAutospacing="0" w:after="0" w:afterAutospacing="0"/>
              <w:rPr>
                <w:b w:val="0"/>
                <w:sz w:val="20"/>
                <w:szCs w:val="20"/>
              </w:rPr>
            </w:pPr>
            <w:r>
              <w:rPr>
                <w:b w:val="0"/>
                <w:sz w:val="20"/>
                <w:szCs w:val="20"/>
              </w:rPr>
              <w:t xml:space="preserve"> </w:t>
            </w:r>
            <w:r w:rsidRPr="00363232">
              <w:rPr>
                <w:b w:val="0"/>
                <w:sz w:val="20"/>
                <w:szCs w:val="20"/>
              </w:rPr>
              <w:t xml:space="preserve">School mathematics Study Group (1967) Geometry. </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F7BB9" w:rsidRDefault="009A62B3" w:rsidP="00BA64A0">
            <w:pPr>
              <w:pStyle w:val="Balk4"/>
              <w:spacing w:before="0" w:beforeAutospacing="0" w:after="0" w:afterAutospacing="0"/>
              <w:rPr>
                <w:color w:val="000000"/>
              </w:rPr>
            </w:pPr>
            <w:r>
              <w:rPr>
                <w:b w:val="0"/>
                <w:bCs w:val="0"/>
                <w:color w:val="000000"/>
                <w:sz w:val="20"/>
                <w:szCs w:val="20"/>
              </w:rPr>
              <w:t xml:space="preserve"> </w:t>
            </w:r>
            <w:r w:rsidRPr="00363232">
              <w:rPr>
                <w:b w:val="0"/>
                <w:bCs w:val="0"/>
                <w:color w:val="000000"/>
                <w:sz w:val="20"/>
                <w:szCs w:val="20"/>
              </w:rPr>
              <w:t>Abbott, P. (1959) Geometry. London: The English Universities Press Ltd. *Akçabay, Arif (1967) Istanbul: Remzi Kitabevi. *Abbot,P. Teach your self geometry *Kaya,R. Geometri *Collier, C. Patrick Geometry for teachers*Abbott, P. (1959) Geometry. London: The English Universities Press Ltd. *Akçabay, Arif (1967) Istanbul: Remzi Kitabevi. *Abbot,P. Teach your self geometry *Kaya,Rüstem Geometri *Collier, C. Patrick Geometry for teachers</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w:t>
            </w:r>
            <w:r w:rsidRPr="007C6B0E">
              <w:rPr>
                <w:sz w:val="20"/>
                <w:szCs w:val="20"/>
              </w:rPr>
              <w:t>Geometrinin tanımı, yapısı ve gerçek hayatta kullanımı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 xml:space="preserve"> </w:t>
            </w:r>
            <w:r w:rsidRPr="007C6B0E">
              <w:rPr>
                <w:sz w:val="20"/>
                <w:szCs w:val="20"/>
              </w:rPr>
              <w:t>Aksiyom, tanımsız kavram, teoremin açıklanması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 </w:t>
            </w:r>
            <w:r w:rsidRPr="007C6B0E">
              <w:rPr>
                <w:sz w:val="20"/>
                <w:szCs w:val="20"/>
              </w:rPr>
              <w:t>Euclid ve euclide dışı geometriler, Euclid geometrisinin temel aksiyomları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 </w:t>
            </w:r>
            <w:r w:rsidRPr="007C6B0E">
              <w:rPr>
                <w:sz w:val="20"/>
                <w:szCs w:val="20"/>
              </w:rPr>
              <w:t>Nokta, doğru ve düzlem kavramları arasındaki ilişkiler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 xml:space="preserve"> </w:t>
            </w:r>
            <w:r w:rsidRPr="007C6B0E">
              <w:rPr>
                <w:sz w:val="20"/>
                <w:szCs w:val="20"/>
              </w:rPr>
              <w:t>Açı kavramı, çeşitleri, açıların eşliği ve eşlik aksiyomları, açılar ile ilgili uygulamalar</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 xml:space="preserve"> </w:t>
            </w:r>
            <w:r w:rsidRPr="007C6B0E">
              <w:rPr>
                <w:sz w:val="20"/>
                <w:szCs w:val="20"/>
              </w:rPr>
              <w:t>Çokgen kavramının tanımı. Üçgen kavramının tanımı, üçgen çeşitleri, üçgenin temel ve yardımcı elemanları, üçgenler ile ilgili eşlik aksiyom ve teoremleri</w:t>
            </w:r>
            <w:r>
              <w:rPr>
                <w:sz w:val="20"/>
                <w:szCs w:val="20"/>
              </w:rPr>
              <w:t>.</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Ü</w:t>
            </w:r>
            <w:r w:rsidRPr="007C6B0E">
              <w:rPr>
                <w:sz w:val="20"/>
                <w:szCs w:val="20"/>
              </w:rPr>
              <w:t>çgenlerde eşlik ile ilgili uygulamalar,</w:t>
            </w:r>
            <w:r>
              <w:rPr>
                <w:sz w:val="20"/>
                <w:szCs w:val="20"/>
              </w:rPr>
              <w:t xml:space="preserve"> </w:t>
            </w:r>
            <w:r w:rsidRPr="007C6B0E">
              <w:rPr>
                <w:sz w:val="20"/>
                <w:szCs w:val="20"/>
              </w:rPr>
              <w:t>Üçgenler ile ilgili benzerlik teoremleri, üçgenlerde benzerlik ile ilgili uygulamalar.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sidRPr="00294191">
              <w:rPr>
                <w:sz w:val="20"/>
                <w:szCs w:val="20"/>
              </w:rPr>
              <w:t>Yamuk, paralelkenar, eşkenar dörtgen, dikdörtgen, kare, deltoit gibi geometrik kavramlara dönük teoremlerin ispatlanması. Dörtgenler ile ilgili uygulamalar.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sidRPr="00294191">
              <w:rPr>
                <w:sz w:val="20"/>
                <w:szCs w:val="20"/>
              </w:rPr>
              <w:t>Çember ve daire kavramları, çember ve dairede açı ve uzunluk ile ilgili teorem ve ispatları,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w:t>
            </w:r>
            <w:r w:rsidRPr="004B753E">
              <w:rPr>
                <w:sz w:val="20"/>
                <w:szCs w:val="20"/>
              </w:rPr>
              <w:t>Çember ve dairede açı ve uzunluk ile ilgili uygulamalar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 xml:space="preserve"> </w:t>
            </w:r>
            <w:r w:rsidRPr="004B753E">
              <w:rPr>
                <w:sz w:val="20"/>
                <w:szCs w:val="20"/>
              </w:rPr>
              <w:t>Uzayda cisimler, prizmalar, piramitler, silindir, koni, küre</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 xml:space="preserve"> </w:t>
            </w:r>
            <w:r w:rsidRPr="004B753E">
              <w:rPr>
                <w:sz w:val="20"/>
                <w:szCs w:val="20"/>
              </w:rPr>
              <w:t>Bu cisimlerin alanları ve hacimleri</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Doç. Dr. Aytaç KURTULUŞ</w:t>
      </w:r>
    </w:p>
    <w:p w:rsidR="009A62B3" w:rsidRDefault="009A62B3" w:rsidP="009A62B3">
      <w:pPr>
        <w:tabs>
          <w:tab w:val="left" w:pos="7800"/>
        </w:tabs>
        <w:rPr>
          <w:b/>
        </w:rPr>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lastRenderedPageBreak/>
        <w:tab/>
      </w:r>
      <w:r w:rsidRPr="00D64451">
        <w:rPr>
          <w:b/>
        </w:rPr>
        <w:tab/>
      </w:r>
      <w:r w:rsidRPr="00D64451">
        <w:rPr>
          <w:b/>
        </w:rPr>
        <w:tab/>
        <w:t>Tarih:</w:t>
      </w:r>
    </w:p>
    <w:p w:rsidR="009A62B3" w:rsidRDefault="009A62B3" w:rsidP="009A62B3">
      <w:pPr>
        <w:tabs>
          <w:tab w:val="left" w:pos="7800"/>
        </w:tabs>
        <w:rPr>
          <w:b/>
        </w:rPr>
      </w:pPr>
    </w:p>
    <w:p w:rsidR="009A62B3" w:rsidRPr="00247C8F" w:rsidRDefault="009A62B3" w:rsidP="009A62B3">
      <w:pPr>
        <w:tabs>
          <w:tab w:val="left" w:pos="7800"/>
        </w:tabs>
        <w:rPr>
          <w:rFonts w:ascii="Arial" w:hAnsi="Arial" w:cs="Arial"/>
        </w:rPr>
      </w:pPr>
    </w:p>
    <w:p w:rsidR="009A62B3" w:rsidRDefault="009A62B3" w:rsidP="009A62B3">
      <w:pPr>
        <w:outlineLvl w:val="0"/>
        <w:rPr>
          <w:b/>
          <w:sz w:val="28"/>
          <w:szCs w:val="28"/>
        </w:rPr>
      </w:pPr>
      <w:r w:rsidRPr="00822C2D">
        <w:rPr>
          <w:noProof/>
        </w:rPr>
        <w:drawing>
          <wp:inline distT="0" distB="0" distL="0" distR="0">
            <wp:extent cx="657225" cy="657225"/>
            <wp:effectExtent l="0" t="0" r="0" b="0"/>
            <wp:docPr id="111" name="Resi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247C8F" w:rsidRDefault="009A62B3" w:rsidP="009A62B3">
      <w:pPr>
        <w:outlineLvl w:val="0"/>
        <w:rPr>
          <w:rFonts w:ascii="Arial" w:hAnsi="Arial" w:cs="Arial"/>
          <w:b/>
        </w:rPr>
      </w:pPr>
    </w:p>
    <w:tbl>
      <w:tblPr>
        <w:tblW w:w="240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33"/>
      </w:tblGrid>
      <w:tr w:rsidR="009A62B3" w:rsidRPr="00247C8F" w:rsidTr="00BA64A0">
        <w:tc>
          <w:tcPr>
            <w:tcW w:w="1167" w:type="dxa"/>
            <w:vAlign w:val="center"/>
          </w:tcPr>
          <w:p w:rsidR="009A62B3" w:rsidRPr="00247C8F" w:rsidRDefault="009A62B3" w:rsidP="00BA64A0">
            <w:pPr>
              <w:outlineLvl w:val="0"/>
              <w:rPr>
                <w:rFonts w:ascii="Arial" w:hAnsi="Arial" w:cs="Arial"/>
                <w:b/>
              </w:rPr>
            </w:pPr>
            <w:r w:rsidRPr="00247C8F">
              <w:rPr>
                <w:rFonts w:ascii="Arial" w:hAnsi="Arial" w:cs="Arial"/>
                <w:b/>
              </w:rPr>
              <w:t>DÖNEM</w:t>
            </w:r>
          </w:p>
        </w:tc>
        <w:tc>
          <w:tcPr>
            <w:tcW w:w="1233" w:type="dxa"/>
            <w:vAlign w:val="center"/>
          </w:tcPr>
          <w:p w:rsidR="009A62B3" w:rsidRPr="00247C8F" w:rsidRDefault="009A62B3" w:rsidP="00BA64A0">
            <w:pPr>
              <w:outlineLvl w:val="0"/>
              <w:rPr>
                <w:rFonts w:ascii="Arial" w:hAnsi="Arial" w:cs="Arial"/>
              </w:rPr>
            </w:pPr>
            <w:r w:rsidRPr="00247C8F">
              <w:rPr>
                <w:rFonts w:ascii="Arial" w:hAnsi="Arial" w:cs="Arial"/>
              </w:rPr>
              <w:t xml:space="preserve"> Bahar</w:t>
            </w:r>
          </w:p>
        </w:tc>
      </w:tr>
    </w:tbl>
    <w:p w:rsidR="009A62B3" w:rsidRPr="00247C8F" w:rsidRDefault="009A62B3" w:rsidP="009A62B3">
      <w:pPr>
        <w:jc w:val="right"/>
        <w:outlineLvl w:val="0"/>
        <w:rPr>
          <w:rFonts w:ascii="Arial" w:hAnsi="Arial" w:cs="Arial"/>
          <w:b/>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A62B3" w:rsidRPr="00247C8F" w:rsidTr="00BA64A0">
        <w:tc>
          <w:tcPr>
            <w:tcW w:w="1668" w:type="dxa"/>
            <w:vAlign w:val="center"/>
          </w:tcPr>
          <w:p w:rsidR="009A62B3" w:rsidRPr="00247C8F" w:rsidRDefault="009A62B3" w:rsidP="00BA64A0">
            <w:pPr>
              <w:jc w:val="center"/>
              <w:outlineLvl w:val="0"/>
              <w:rPr>
                <w:rFonts w:ascii="Arial" w:hAnsi="Arial" w:cs="Arial"/>
                <w:b/>
              </w:rPr>
            </w:pPr>
            <w:r w:rsidRPr="00247C8F">
              <w:rPr>
                <w:rFonts w:ascii="Arial" w:hAnsi="Arial" w:cs="Arial"/>
                <w:b/>
              </w:rPr>
              <w:t>DERSİN KODU</w:t>
            </w:r>
          </w:p>
        </w:tc>
        <w:tc>
          <w:tcPr>
            <w:tcW w:w="2760" w:type="dxa"/>
            <w:vAlign w:val="center"/>
          </w:tcPr>
          <w:p w:rsidR="009A62B3" w:rsidRPr="00247C8F" w:rsidRDefault="009A62B3" w:rsidP="00BA64A0">
            <w:pPr>
              <w:outlineLvl w:val="0"/>
              <w:rPr>
                <w:rFonts w:ascii="Arial" w:hAnsi="Arial" w:cs="Arial"/>
              </w:rPr>
            </w:pPr>
            <w:r w:rsidRPr="00247C8F">
              <w:rPr>
                <w:rFonts w:ascii="Arial" w:hAnsi="Arial" w:cs="Arial"/>
              </w:rPr>
              <w:t xml:space="preserve"> 171212105</w:t>
            </w:r>
          </w:p>
        </w:tc>
        <w:tc>
          <w:tcPr>
            <w:tcW w:w="1560" w:type="dxa"/>
            <w:vAlign w:val="center"/>
          </w:tcPr>
          <w:p w:rsidR="009A62B3" w:rsidRPr="00247C8F" w:rsidRDefault="009A62B3" w:rsidP="00BA64A0">
            <w:pPr>
              <w:jc w:val="center"/>
              <w:outlineLvl w:val="0"/>
              <w:rPr>
                <w:rFonts w:ascii="Arial" w:hAnsi="Arial" w:cs="Arial"/>
                <w:b/>
              </w:rPr>
            </w:pPr>
            <w:r w:rsidRPr="00247C8F">
              <w:rPr>
                <w:rFonts w:ascii="Arial" w:hAnsi="Arial" w:cs="Arial"/>
                <w:b/>
              </w:rPr>
              <w:t>DERSİN ADI</w:t>
            </w:r>
          </w:p>
        </w:tc>
        <w:tc>
          <w:tcPr>
            <w:tcW w:w="3840" w:type="dxa"/>
          </w:tcPr>
          <w:p w:rsidR="009A62B3" w:rsidRPr="00247C8F" w:rsidRDefault="009A62B3" w:rsidP="00BA64A0">
            <w:pPr>
              <w:outlineLvl w:val="0"/>
              <w:rPr>
                <w:rFonts w:ascii="Arial" w:hAnsi="Arial" w:cs="Arial"/>
              </w:rPr>
            </w:pPr>
            <w:r w:rsidRPr="00247C8F">
              <w:rPr>
                <w:rFonts w:ascii="Arial" w:hAnsi="Arial" w:cs="Arial"/>
              </w:rPr>
              <w:t xml:space="preserve"> </w:t>
            </w:r>
            <w:bookmarkStart w:id="1" w:name="mTürkçeIISözlüAnlatım"/>
            <w:r w:rsidRPr="00247C8F">
              <w:rPr>
                <w:rFonts w:ascii="Arial" w:hAnsi="Arial" w:cs="Arial"/>
              </w:rPr>
              <w:t>Türkçe II: Sözlü Anlatım</w:t>
            </w:r>
            <w:bookmarkEnd w:id="1"/>
          </w:p>
        </w:tc>
      </w:tr>
    </w:tbl>
    <w:p w:rsidR="009A62B3" w:rsidRPr="00247C8F" w:rsidRDefault="009A62B3" w:rsidP="009A62B3">
      <w:pPr>
        <w:outlineLvl w:val="0"/>
        <w:rPr>
          <w:rFonts w:ascii="Arial" w:hAnsi="Arial" w:cs="Arial"/>
        </w:rPr>
      </w:pPr>
      <w:r w:rsidRPr="00247C8F">
        <w:rPr>
          <w:rFonts w:ascii="Arial" w:hAnsi="Arial" w:cs="Arial"/>
          <w:b/>
        </w:rPr>
        <w:t xml:space="preserve">                                                   </w:t>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2"/>
        <w:gridCol w:w="444"/>
        <w:gridCol w:w="421"/>
        <w:gridCol w:w="1153"/>
        <w:gridCol w:w="736"/>
        <w:gridCol w:w="50"/>
        <w:gridCol w:w="642"/>
        <w:gridCol w:w="953"/>
        <w:gridCol w:w="621"/>
        <w:gridCol w:w="88"/>
        <w:gridCol w:w="2041"/>
        <w:gridCol w:w="1307"/>
      </w:tblGrid>
      <w:tr w:rsidR="009A62B3" w:rsidRPr="00247C8F" w:rsidTr="00BA64A0">
        <w:trPr>
          <w:trHeight w:val="383"/>
        </w:trPr>
        <w:tc>
          <w:tcPr>
            <w:tcW w:w="600" w:type="pct"/>
            <w:vMerge w:val="restart"/>
            <w:tcBorders>
              <w:top w:val="single" w:sz="12" w:space="0" w:color="auto"/>
              <w:left w:val="single" w:sz="12" w:space="0" w:color="auto"/>
              <w:bottom w:val="single" w:sz="4" w:space="0" w:color="auto"/>
              <w:right w:val="single" w:sz="12" w:space="0" w:color="auto"/>
            </w:tcBorders>
            <w:vAlign w:val="center"/>
          </w:tcPr>
          <w:p w:rsidR="009A62B3" w:rsidRPr="00247C8F" w:rsidRDefault="009A62B3" w:rsidP="00BA64A0">
            <w:pPr>
              <w:rPr>
                <w:rFonts w:ascii="Arial" w:hAnsi="Arial" w:cs="Arial"/>
                <w:b/>
              </w:rPr>
            </w:pPr>
            <w:r w:rsidRPr="00247C8F">
              <w:rPr>
                <w:rFonts w:ascii="Arial" w:hAnsi="Arial" w:cs="Arial"/>
                <w:b/>
              </w:rPr>
              <w:t>YARIYIL</w:t>
            </w:r>
          </w:p>
          <w:p w:rsidR="009A62B3" w:rsidRPr="00247C8F" w:rsidRDefault="009A62B3" w:rsidP="00BA64A0">
            <w:pPr>
              <w:rPr>
                <w:rFonts w:ascii="Arial" w:hAnsi="Arial" w:cs="Arial"/>
              </w:rPr>
            </w:pPr>
          </w:p>
        </w:tc>
        <w:tc>
          <w:tcPr>
            <w:tcW w:w="1793" w:type="pct"/>
            <w:gridSpan w:val="6"/>
            <w:tcBorders>
              <w:left w:val="single" w:sz="12" w:space="0" w:color="auto"/>
              <w:bottom w:val="single" w:sz="4"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HAFTALIK DERS SAATİ</w:t>
            </w:r>
          </w:p>
        </w:tc>
        <w:tc>
          <w:tcPr>
            <w:tcW w:w="2606" w:type="pct"/>
            <w:gridSpan w:val="5"/>
            <w:tcBorders>
              <w:left w:val="single" w:sz="12"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w:t>
            </w:r>
          </w:p>
        </w:tc>
      </w:tr>
      <w:tr w:rsidR="009A62B3" w:rsidRPr="00247C8F" w:rsidTr="00BA64A0">
        <w:trPr>
          <w:trHeight w:val="382"/>
        </w:trPr>
        <w:tc>
          <w:tcPr>
            <w:tcW w:w="600" w:type="pct"/>
            <w:vMerge/>
            <w:tcBorders>
              <w:top w:val="single" w:sz="4" w:space="0" w:color="auto"/>
              <w:left w:val="single" w:sz="12" w:space="0" w:color="auto"/>
              <w:bottom w:val="single" w:sz="4" w:space="0" w:color="auto"/>
              <w:right w:val="single" w:sz="12" w:space="0" w:color="auto"/>
            </w:tcBorders>
          </w:tcPr>
          <w:p w:rsidR="009A62B3" w:rsidRPr="00247C8F" w:rsidRDefault="009A62B3" w:rsidP="00BA64A0">
            <w:pPr>
              <w:rPr>
                <w:rFonts w:ascii="Arial" w:hAnsi="Arial" w:cs="Arial"/>
                <w:b/>
              </w:rPr>
            </w:pPr>
          </w:p>
        </w:tc>
        <w:tc>
          <w:tcPr>
            <w:tcW w:w="450" w:type="pct"/>
            <w:gridSpan w:val="2"/>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Teorik</w:t>
            </w:r>
          </w:p>
        </w:tc>
        <w:tc>
          <w:tcPr>
            <w:tcW w:w="600" w:type="pct"/>
            <w:tcBorders>
              <w:top w:val="single" w:sz="4" w:space="0" w:color="auto"/>
              <w:left w:val="single" w:sz="4"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Uygulama</w:t>
            </w:r>
          </w:p>
        </w:tc>
        <w:tc>
          <w:tcPr>
            <w:tcW w:w="743" w:type="pct"/>
            <w:gridSpan w:val="3"/>
            <w:tcBorders>
              <w:top w:val="single" w:sz="4" w:space="0" w:color="auto"/>
              <w:bottom w:val="single" w:sz="4" w:space="0" w:color="auto"/>
              <w:right w:val="single" w:sz="12" w:space="0" w:color="auto"/>
            </w:tcBorders>
            <w:vAlign w:val="center"/>
          </w:tcPr>
          <w:p w:rsidR="009A62B3" w:rsidRPr="00247C8F" w:rsidRDefault="009A62B3" w:rsidP="00BA64A0">
            <w:pPr>
              <w:ind w:left="-111" w:right="-108"/>
              <w:jc w:val="center"/>
              <w:rPr>
                <w:rFonts w:ascii="Arial" w:hAnsi="Arial" w:cs="Arial"/>
                <w:b/>
              </w:rPr>
            </w:pPr>
            <w:r w:rsidRPr="00247C8F">
              <w:rPr>
                <w:rFonts w:ascii="Arial" w:hAnsi="Arial" w:cs="Arial"/>
                <w:b/>
              </w:rPr>
              <w:t>Laboratuar</w:t>
            </w:r>
          </w:p>
        </w:tc>
        <w:tc>
          <w:tcPr>
            <w:tcW w:w="496" w:type="pct"/>
            <w:tcBorders>
              <w:top w:val="single" w:sz="4" w:space="0" w:color="auto"/>
              <w:bottom w:val="single" w:sz="4" w:space="0" w:color="auto"/>
              <w:right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Kredisi</w:t>
            </w:r>
          </w:p>
        </w:tc>
        <w:tc>
          <w:tcPr>
            <w:tcW w:w="323" w:type="pct"/>
            <w:tcBorders>
              <w:top w:val="single" w:sz="4" w:space="0" w:color="auto"/>
              <w:left w:val="single" w:sz="4" w:space="0" w:color="auto"/>
              <w:bottom w:val="single" w:sz="4" w:space="0" w:color="auto"/>
              <w:right w:val="single" w:sz="4" w:space="0" w:color="auto"/>
            </w:tcBorders>
            <w:vAlign w:val="center"/>
          </w:tcPr>
          <w:p w:rsidR="009A62B3" w:rsidRPr="00247C8F" w:rsidRDefault="009A62B3" w:rsidP="00BA64A0">
            <w:pPr>
              <w:ind w:left="-111" w:right="-108"/>
              <w:jc w:val="center"/>
              <w:rPr>
                <w:rFonts w:ascii="Arial" w:hAnsi="Arial" w:cs="Arial"/>
                <w:b/>
              </w:rPr>
            </w:pPr>
            <w:r w:rsidRPr="00247C8F">
              <w:rPr>
                <w:rFonts w:ascii="Arial" w:hAnsi="Arial" w:cs="Arial"/>
                <w:b/>
              </w:rPr>
              <w:t>AKTS</w:t>
            </w:r>
          </w:p>
        </w:tc>
        <w:tc>
          <w:tcPr>
            <w:tcW w:w="1108" w:type="pct"/>
            <w:gridSpan w:val="2"/>
            <w:tcBorders>
              <w:top w:val="single" w:sz="4" w:space="0" w:color="auto"/>
              <w:left w:val="single" w:sz="4"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TÜRÜ</w:t>
            </w:r>
          </w:p>
        </w:tc>
        <w:tc>
          <w:tcPr>
            <w:tcW w:w="680" w:type="pct"/>
            <w:tcBorders>
              <w:top w:val="single" w:sz="4" w:space="0" w:color="auto"/>
              <w:left w:val="single" w:sz="4"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DİLİ</w:t>
            </w:r>
          </w:p>
        </w:tc>
      </w:tr>
      <w:tr w:rsidR="009A62B3" w:rsidRPr="00247C8F" w:rsidTr="00BA64A0">
        <w:trPr>
          <w:trHeight w:val="367"/>
        </w:trPr>
        <w:tc>
          <w:tcPr>
            <w:tcW w:w="600" w:type="pct"/>
            <w:tcBorders>
              <w:top w:val="single" w:sz="4"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2</w:t>
            </w:r>
          </w:p>
        </w:tc>
        <w:tc>
          <w:tcPr>
            <w:tcW w:w="450" w:type="pct"/>
            <w:gridSpan w:val="2"/>
            <w:tcBorders>
              <w:top w:val="single" w:sz="4" w:space="0" w:color="auto"/>
              <w:left w:val="single" w:sz="12" w:space="0" w:color="auto"/>
              <w:bottom w:val="single" w:sz="12" w:space="0" w:color="auto"/>
              <w:right w:val="single" w:sz="4" w:space="0" w:color="auto"/>
            </w:tcBorders>
            <w:vAlign w:val="center"/>
          </w:tcPr>
          <w:p w:rsidR="009A62B3" w:rsidRPr="00247C8F" w:rsidRDefault="009A62B3" w:rsidP="00BA64A0">
            <w:pPr>
              <w:jc w:val="center"/>
              <w:rPr>
                <w:rFonts w:ascii="Arial" w:hAnsi="Arial" w:cs="Arial"/>
              </w:rPr>
            </w:pPr>
            <w:r w:rsidRPr="00247C8F">
              <w:rPr>
                <w:rFonts w:ascii="Arial" w:hAnsi="Arial" w:cs="Arial"/>
              </w:rPr>
              <w:t xml:space="preserve"> 2</w:t>
            </w:r>
          </w:p>
        </w:tc>
        <w:tc>
          <w:tcPr>
            <w:tcW w:w="600" w:type="pct"/>
            <w:tcBorders>
              <w:top w:val="single" w:sz="4" w:space="0" w:color="auto"/>
              <w:left w:val="single" w:sz="4" w:space="0" w:color="auto"/>
              <w:bottom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 xml:space="preserve"> 0</w:t>
            </w:r>
          </w:p>
        </w:tc>
        <w:tc>
          <w:tcPr>
            <w:tcW w:w="743" w:type="pct"/>
            <w:gridSpan w:val="3"/>
            <w:tcBorders>
              <w:top w:val="single" w:sz="4" w:space="0" w:color="auto"/>
              <w:bottom w:val="single" w:sz="12" w:space="0" w:color="auto"/>
              <w:right w:val="single" w:sz="12"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 xml:space="preserve">0 </w:t>
            </w:r>
          </w:p>
        </w:tc>
        <w:tc>
          <w:tcPr>
            <w:tcW w:w="496" w:type="pct"/>
            <w:tcBorders>
              <w:top w:val="single" w:sz="4" w:space="0" w:color="auto"/>
              <w:bottom w:val="single" w:sz="12" w:space="0" w:color="auto"/>
              <w:right w:val="single" w:sz="4"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 xml:space="preserve">2 </w:t>
            </w:r>
          </w:p>
        </w:tc>
        <w:tc>
          <w:tcPr>
            <w:tcW w:w="323"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 xml:space="preserve"> 3</w:t>
            </w:r>
          </w:p>
        </w:tc>
        <w:tc>
          <w:tcPr>
            <w:tcW w:w="1108" w:type="pct"/>
            <w:gridSpan w:val="2"/>
            <w:tcBorders>
              <w:top w:val="single" w:sz="4" w:space="0" w:color="auto"/>
              <w:left w:val="single" w:sz="4" w:space="0" w:color="auto"/>
              <w:bottom w:val="single" w:sz="12" w:space="0" w:color="auto"/>
            </w:tcBorders>
            <w:vAlign w:val="center"/>
          </w:tcPr>
          <w:p w:rsidR="009A62B3" w:rsidRPr="00247C8F" w:rsidRDefault="009A62B3" w:rsidP="00BA64A0">
            <w:pPr>
              <w:jc w:val="center"/>
              <w:rPr>
                <w:rFonts w:ascii="Arial" w:hAnsi="Arial" w:cs="Arial"/>
                <w:vertAlign w:val="superscript"/>
              </w:rPr>
            </w:pPr>
            <w:r w:rsidRPr="00247C8F">
              <w:rPr>
                <w:rFonts w:ascii="Arial" w:hAnsi="Arial" w:cs="Arial"/>
                <w:vertAlign w:val="superscript"/>
              </w:rPr>
              <w:t>ZORUNLU ( X)  SEÇMELİ (   )</w:t>
            </w:r>
          </w:p>
        </w:tc>
        <w:tc>
          <w:tcPr>
            <w:tcW w:w="680" w:type="pct"/>
            <w:tcBorders>
              <w:top w:val="single" w:sz="4" w:space="0" w:color="auto"/>
              <w:left w:val="single" w:sz="4" w:space="0" w:color="auto"/>
              <w:bottom w:val="single" w:sz="12" w:space="0" w:color="auto"/>
            </w:tcBorders>
            <w:vAlign w:val="center"/>
          </w:tcPr>
          <w:p w:rsidR="009A62B3" w:rsidRPr="00247C8F" w:rsidRDefault="009A62B3" w:rsidP="00BA64A0">
            <w:pPr>
              <w:jc w:val="center"/>
              <w:rPr>
                <w:rFonts w:ascii="Arial" w:hAnsi="Arial" w:cs="Arial"/>
                <w:vertAlign w:val="superscript"/>
              </w:rPr>
            </w:pPr>
            <w:r w:rsidRPr="00247C8F">
              <w:rPr>
                <w:rFonts w:ascii="Arial" w:hAnsi="Arial" w:cs="Arial"/>
                <w:vertAlign w:val="superscript"/>
              </w:rPr>
              <w:t>Türkçe</w:t>
            </w:r>
          </w:p>
        </w:tc>
      </w:tr>
      <w:tr w:rsidR="009A62B3" w:rsidRPr="00247C8F"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KATEGORİSİ</w:t>
            </w:r>
          </w:p>
        </w:tc>
      </w:tr>
      <w:tr w:rsidR="009A62B3" w:rsidRPr="00247C8F" w:rsidTr="00BA64A0">
        <w:tblPrEx>
          <w:tblBorders>
            <w:insideH w:val="single" w:sz="6" w:space="0" w:color="auto"/>
            <w:insideV w:val="single" w:sz="6" w:space="0" w:color="auto"/>
          </w:tblBorders>
        </w:tblPrEx>
        <w:trPr>
          <w:trHeight w:val="546"/>
        </w:trPr>
        <w:tc>
          <w:tcPr>
            <w:tcW w:w="831" w:type="pct"/>
            <w:gridSpan w:val="2"/>
            <w:tcBorders>
              <w:top w:val="single" w:sz="12" w:space="0" w:color="auto"/>
              <w:left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Temel Bilim</w:t>
            </w:r>
          </w:p>
        </w:tc>
        <w:tc>
          <w:tcPr>
            <w:tcW w:w="1228" w:type="pct"/>
            <w:gridSpan w:val="4"/>
            <w:tcBorders>
              <w:top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Eğitim Bilimi</w:t>
            </w:r>
          </w:p>
        </w:tc>
        <w:tc>
          <w:tcPr>
            <w:tcW w:w="2261" w:type="pct"/>
            <w:gridSpan w:val="5"/>
            <w:tcBorders>
              <w:top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Sınıf Öğretmenliği</w:t>
            </w:r>
          </w:p>
          <w:p w:rsidR="009A62B3" w:rsidRPr="00247C8F" w:rsidRDefault="009A62B3" w:rsidP="00BA64A0">
            <w:pPr>
              <w:jc w:val="center"/>
              <w:rPr>
                <w:rFonts w:ascii="Arial" w:hAnsi="Arial" w:cs="Arial"/>
              </w:rPr>
            </w:pPr>
            <w:r w:rsidRPr="00247C8F">
              <w:rPr>
                <w:rFonts w:ascii="Arial" w:hAnsi="Arial" w:cs="Arial"/>
              </w:rPr>
              <w:t xml:space="preserve"> [Önemli düzeyde tasarım içeriyorsa (</w:t>
            </w:r>
            <w:r w:rsidRPr="00247C8F">
              <w:rPr>
                <w:rFonts w:ascii="Arial" w:hAnsi="Arial" w:cs="Arial"/>
              </w:rPr>
              <w:sym w:font="Symbol" w:char="F0D6"/>
            </w:r>
            <w:r w:rsidRPr="00247C8F">
              <w:rPr>
                <w:rFonts w:ascii="Arial" w:hAnsi="Arial" w:cs="Arial"/>
              </w:rPr>
              <w:t>) koyunuz.]</w:t>
            </w:r>
          </w:p>
        </w:tc>
        <w:tc>
          <w:tcPr>
            <w:tcW w:w="680" w:type="pct"/>
            <w:tcBorders>
              <w:top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Sosyal Bilim</w:t>
            </w:r>
          </w:p>
        </w:tc>
      </w:tr>
      <w:tr w:rsidR="009A62B3" w:rsidRPr="00247C8F" w:rsidTr="00BA64A0">
        <w:tblPrEx>
          <w:tblBorders>
            <w:insideH w:val="single" w:sz="6" w:space="0" w:color="auto"/>
            <w:insideV w:val="single" w:sz="6" w:space="0" w:color="auto"/>
          </w:tblBorders>
        </w:tblPrEx>
        <w:trPr>
          <w:trHeight w:val="138"/>
        </w:trPr>
        <w:tc>
          <w:tcPr>
            <w:tcW w:w="831" w:type="pct"/>
            <w:gridSpan w:val="2"/>
            <w:tcBorders>
              <w:top w:val="single" w:sz="6" w:space="0" w:color="auto"/>
              <w:left w:val="single" w:sz="12" w:space="0" w:color="auto"/>
              <w:bottom w:val="single" w:sz="12" w:space="0" w:color="auto"/>
              <w:right w:val="single" w:sz="4" w:space="0" w:color="auto"/>
            </w:tcBorders>
          </w:tcPr>
          <w:p w:rsidR="009A62B3" w:rsidRPr="00247C8F" w:rsidRDefault="009A62B3" w:rsidP="00BA64A0">
            <w:pPr>
              <w:jc w:val="center"/>
              <w:rPr>
                <w:rFonts w:ascii="Arial" w:hAnsi="Arial" w:cs="Arial"/>
              </w:rPr>
            </w:pPr>
            <w:r w:rsidRPr="00247C8F">
              <w:rPr>
                <w:rFonts w:ascii="Arial" w:hAnsi="Arial" w:cs="Arial"/>
              </w:rPr>
              <w:t>%50</w:t>
            </w:r>
          </w:p>
        </w:tc>
        <w:tc>
          <w:tcPr>
            <w:tcW w:w="1228" w:type="pct"/>
            <w:gridSpan w:val="4"/>
            <w:tcBorders>
              <w:top w:val="single" w:sz="6" w:space="0" w:color="auto"/>
              <w:left w:val="single" w:sz="4" w:space="0" w:color="auto"/>
              <w:bottom w:val="single" w:sz="12" w:space="0" w:color="auto"/>
              <w:right w:val="single" w:sz="4" w:space="0" w:color="auto"/>
            </w:tcBorders>
          </w:tcPr>
          <w:p w:rsidR="009A62B3" w:rsidRPr="00247C8F" w:rsidRDefault="009A62B3" w:rsidP="00BA64A0">
            <w:pPr>
              <w:jc w:val="center"/>
              <w:rPr>
                <w:rFonts w:ascii="Arial" w:hAnsi="Arial" w:cs="Arial"/>
              </w:rPr>
            </w:pPr>
          </w:p>
        </w:tc>
        <w:tc>
          <w:tcPr>
            <w:tcW w:w="2261" w:type="pct"/>
            <w:gridSpan w:val="5"/>
            <w:tcBorders>
              <w:top w:val="single" w:sz="6" w:space="0" w:color="auto"/>
              <w:left w:val="single" w:sz="4" w:space="0" w:color="auto"/>
              <w:bottom w:val="single" w:sz="12" w:space="0" w:color="auto"/>
            </w:tcBorders>
          </w:tcPr>
          <w:p w:rsidR="009A62B3" w:rsidRPr="00247C8F" w:rsidRDefault="009A62B3" w:rsidP="00BA64A0">
            <w:pPr>
              <w:jc w:val="center"/>
              <w:rPr>
                <w:rFonts w:ascii="Arial" w:hAnsi="Arial" w:cs="Arial"/>
              </w:rPr>
            </w:pPr>
            <w:r w:rsidRPr="00247C8F">
              <w:rPr>
                <w:rFonts w:ascii="Arial" w:hAnsi="Arial" w:cs="Arial"/>
              </w:rPr>
              <w:t xml:space="preserve">%40 </w:t>
            </w:r>
          </w:p>
        </w:tc>
        <w:tc>
          <w:tcPr>
            <w:tcW w:w="680" w:type="pct"/>
            <w:tcBorders>
              <w:top w:val="single" w:sz="6" w:space="0" w:color="auto"/>
              <w:left w:val="single" w:sz="4" w:space="0" w:color="auto"/>
              <w:bottom w:val="single" w:sz="12" w:space="0" w:color="auto"/>
            </w:tcBorders>
          </w:tcPr>
          <w:p w:rsidR="009A62B3" w:rsidRPr="00247C8F" w:rsidRDefault="009A62B3" w:rsidP="00BA64A0">
            <w:pPr>
              <w:jc w:val="center"/>
              <w:rPr>
                <w:rFonts w:ascii="Arial" w:hAnsi="Arial" w:cs="Arial"/>
              </w:rPr>
            </w:pPr>
            <w:r w:rsidRPr="00247C8F">
              <w:rPr>
                <w:rFonts w:ascii="Arial" w:hAnsi="Arial" w:cs="Arial"/>
              </w:rPr>
              <w:t>%10</w:t>
            </w:r>
          </w:p>
        </w:tc>
      </w:tr>
      <w:tr w:rsidR="009A62B3" w:rsidRPr="00247C8F"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DEĞERLENDİRME ÖLÇÜTLERİ</w:t>
            </w:r>
          </w:p>
        </w:tc>
      </w:tr>
      <w:tr w:rsidR="009A62B3" w:rsidRPr="00247C8F" w:rsidTr="00BA64A0">
        <w:tc>
          <w:tcPr>
            <w:tcW w:w="2033"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YARIYIL İÇİ</w:t>
            </w:r>
          </w:p>
        </w:tc>
        <w:tc>
          <w:tcPr>
            <w:tcW w:w="1225" w:type="pct"/>
            <w:gridSpan w:val="5"/>
            <w:tcBorders>
              <w:top w:val="single" w:sz="12" w:space="0" w:color="auto"/>
              <w:left w:val="single" w:sz="12" w:space="0" w:color="auto"/>
              <w:bottom w:val="single" w:sz="8" w:space="0" w:color="auto"/>
              <w:right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Faaliyet türü</w:t>
            </w:r>
          </w:p>
        </w:tc>
        <w:tc>
          <w:tcPr>
            <w:tcW w:w="1062" w:type="pct"/>
            <w:tcBorders>
              <w:top w:val="single" w:sz="12" w:space="0" w:color="auto"/>
              <w:left w:val="single" w:sz="4" w:space="0" w:color="auto"/>
              <w:bottom w:val="single" w:sz="8" w:space="0" w:color="auto"/>
              <w:right w:val="single" w:sz="8"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Sayı</w:t>
            </w:r>
          </w:p>
        </w:tc>
        <w:tc>
          <w:tcPr>
            <w:tcW w:w="680" w:type="pct"/>
            <w:tcBorders>
              <w:top w:val="single" w:sz="12" w:space="0" w:color="auto"/>
              <w:left w:val="single" w:sz="8" w:space="0" w:color="auto"/>
              <w:bottom w:val="single" w:sz="8"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w:t>
            </w:r>
          </w:p>
        </w:tc>
      </w:tr>
      <w:tr w:rsidR="009A62B3" w:rsidRPr="00247C8F" w:rsidTr="00BA64A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225" w:type="pct"/>
            <w:gridSpan w:val="5"/>
            <w:tcBorders>
              <w:top w:val="single" w:sz="8"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Ara Sınav</w:t>
            </w:r>
          </w:p>
        </w:tc>
        <w:tc>
          <w:tcPr>
            <w:tcW w:w="1062" w:type="pct"/>
            <w:tcBorders>
              <w:top w:val="single" w:sz="8"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r w:rsidRPr="00247C8F">
              <w:rPr>
                <w:rFonts w:ascii="Arial" w:hAnsi="Arial" w:cs="Arial"/>
              </w:rPr>
              <w:t xml:space="preserve">1 </w:t>
            </w:r>
          </w:p>
        </w:tc>
        <w:tc>
          <w:tcPr>
            <w:tcW w:w="680" w:type="pct"/>
            <w:tcBorders>
              <w:top w:val="single" w:sz="8" w:space="0" w:color="auto"/>
              <w:left w:val="single" w:sz="8" w:space="0" w:color="auto"/>
              <w:bottom w:val="single" w:sz="4" w:space="0" w:color="auto"/>
              <w:right w:val="single" w:sz="12" w:space="0" w:color="auto"/>
            </w:tcBorders>
            <w:shd w:val="clear" w:color="auto" w:fill="auto"/>
          </w:tcPr>
          <w:p w:rsidR="009A62B3" w:rsidRPr="00247C8F" w:rsidRDefault="009A62B3" w:rsidP="00BA64A0">
            <w:pPr>
              <w:jc w:val="center"/>
              <w:rPr>
                <w:rFonts w:ascii="Arial" w:hAnsi="Arial" w:cs="Arial"/>
                <w:highlight w:val="yellow"/>
              </w:rPr>
            </w:pPr>
            <w:r w:rsidRPr="00247C8F">
              <w:rPr>
                <w:rFonts w:ascii="Arial" w:hAnsi="Arial" w:cs="Arial"/>
              </w:rPr>
              <w:t xml:space="preserve">35 </w:t>
            </w:r>
          </w:p>
        </w:tc>
      </w:tr>
      <w:tr w:rsidR="009A62B3" w:rsidRPr="00247C8F" w:rsidTr="00BA64A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225" w:type="pct"/>
            <w:gridSpan w:val="5"/>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Kısa Sınav</w:t>
            </w:r>
          </w:p>
        </w:tc>
        <w:tc>
          <w:tcPr>
            <w:tcW w:w="1062" w:type="pct"/>
            <w:tcBorders>
              <w:top w:val="single" w:sz="4" w:space="0" w:color="auto"/>
              <w:left w:val="single" w:sz="4" w:space="0" w:color="auto"/>
              <w:bottom w:val="single" w:sz="4" w:space="0" w:color="auto"/>
              <w:right w:val="single" w:sz="8" w:space="0" w:color="auto"/>
            </w:tcBorders>
          </w:tcPr>
          <w:p w:rsidR="009A62B3" w:rsidRPr="00247C8F" w:rsidRDefault="009A62B3" w:rsidP="00BA64A0">
            <w:pPr>
              <w:rPr>
                <w:rFonts w:ascii="Arial" w:hAnsi="Arial" w:cs="Arial"/>
              </w:rPr>
            </w:pPr>
          </w:p>
        </w:tc>
        <w:tc>
          <w:tcPr>
            <w:tcW w:w="680" w:type="pct"/>
            <w:tcBorders>
              <w:top w:val="single" w:sz="4" w:space="0" w:color="auto"/>
              <w:left w:val="single" w:sz="8" w:space="0" w:color="auto"/>
              <w:bottom w:val="single" w:sz="4" w:space="0" w:color="auto"/>
              <w:right w:val="single" w:sz="12" w:space="0" w:color="auto"/>
            </w:tcBorders>
          </w:tcPr>
          <w:p w:rsidR="009A62B3" w:rsidRPr="00247C8F" w:rsidRDefault="009A62B3" w:rsidP="00BA64A0">
            <w:pPr>
              <w:rPr>
                <w:rFonts w:ascii="Arial" w:hAnsi="Arial" w:cs="Arial"/>
              </w:rPr>
            </w:pPr>
            <w:r w:rsidRPr="00247C8F">
              <w:rPr>
                <w:rFonts w:ascii="Arial" w:hAnsi="Arial" w:cs="Arial"/>
              </w:rPr>
              <w:t xml:space="preserve"> </w:t>
            </w:r>
          </w:p>
        </w:tc>
      </w:tr>
      <w:tr w:rsidR="009A62B3" w:rsidRPr="00247C8F" w:rsidTr="00BA64A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225" w:type="pct"/>
            <w:gridSpan w:val="5"/>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Ödev</w:t>
            </w:r>
          </w:p>
        </w:tc>
        <w:tc>
          <w:tcPr>
            <w:tcW w:w="1062" w:type="pct"/>
            <w:tcBorders>
              <w:top w:val="single" w:sz="4"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r w:rsidRPr="00247C8F">
              <w:rPr>
                <w:rFonts w:ascii="Arial" w:hAnsi="Arial" w:cs="Arial"/>
              </w:rPr>
              <w:t xml:space="preserve"> 1</w:t>
            </w:r>
          </w:p>
        </w:tc>
        <w:tc>
          <w:tcPr>
            <w:tcW w:w="680" w:type="pct"/>
            <w:tcBorders>
              <w:top w:val="single" w:sz="4" w:space="0" w:color="auto"/>
              <w:left w:val="single" w:sz="8" w:space="0" w:color="auto"/>
              <w:bottom w:val="single" w:sz="4" w:space="0" w:color="auto"/>
              <w:right w:val="single" w:sz="12" w:space="0" w:color="auto"/>
            </w:tcBorders>
          </w:tcPr>
          <w:p w:rsidR="009A62B3" w:rsidRPr="00247C8F" w:rsidRDefault="009A62B3" w:rsidP="00BA64A0">
            <w:pPr>
              <w:jc w:val="center"/>
              <w:rPr>
                <w:rFonts w:ascii="Arial" w:hAnsi="Arial" w:cs="Arial"/>
              </w:rPr>
            </w:pPr>
            <w:r w:rsidRPr="00247C8F">
              <w:rPr>
                <w:rFonts w:ascii="Arial" w:hAnsi="Arial" w:cs="Arial"/>
              </w:rPr>
              <w:t xml:space="preserve">  15</w:t>
            </w:r>
          </w:p>
        </w:tc>
      </w:tr>
      <w:tr w:rsidR="009A62B3" w:rsidRPr="00247C8F" w:rsidTr="00BA64A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225" w:type="pct"/>
            <w:gridSpan w:val="5"/>
            <w:tcBorders>
              <w:top w:val="single" w:sz="4" w:space="0" w:color="auto"/>
              <w:left w:val="single" w:sz="12" w:space="0" w:color="auto"/>
              <w:bottom w:val="single" w:sz="8"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Proje</w:t>
            </w:r>
          </w:p>
        </w:tc>
        <w:tc>
          <w:tcPr>
            <w:tcW w:w="1062" w:type="pct"/>
            <w:tcBorders>
              <w:top w:val="single" w:sz="4" w:space="0" w:color="auto"/>
              <w:left w:val="single" w:sz="4" w:space="0" w:color="auto"/>
              <w:bottom w:val="single" w:sz="8" w:space="0" w:color="auto"/>
              <w:right w:val="single" w:sz="8" w:space="0" w:color="auto"/>
            </w:tcBorders>
          </w:tcPr>
          <w:p w:rsidR="009A62B3" w:rsidRPr="00247C8F" w:rsidRDefault="009A62B3" w:rsidP="00BA64A0">
            <w:pPr>
              <w:jc w:val="center"/>
              <w:rPr>
                <w:rFonts w:ascii="Arial" w:hAnsi="Arial" w:cs="Arial"/>
              </w:rPr>
            </w:pPr>
            <w:r w:rsidRPr="00247C8F">
              <w:rPr>
                <w:rFonts w:ascii="Arial" w:hAnsi="Arial" w:cs="Arial"/>
              </w:rPr>
              <w:t xml:space="preserve"> </w:t>
            </w:r>
          </w:p>
        </w:tc>
        <w:tc>
          <w:tcPr>
            <w:tcW w:w="680" w:type="pct"/>
            <w:tcBorders>
              <w:top w:val="single" w:sz="4" w:space="0" w:color="auto"/>
              <w:left w:val="single" w:sz="8" w:space="0" w:color="auto"/>
              <w:bottom w:val="single" w:sz="8" w:space="0" w:color="auto"/>
              <w:right w:val="single" w:sz="12" w:space="0" w:color="auto"/>
            </w:tcBorders>
          </w:tcPr>
          <w:p w:rsidR="009A62B3" w:rsidRPr="00247C8F" w:rsidRDefault="009A62B3" w:rsidP="00BA64A0">
            <w:pPr>
              <w:jc w:val="center"/>
              <w:rPr>
                <w:rFonts w:ascii="Arial" w:hAnsi="Arial" w:cs="Arial"/>
              </w:rPr>
            </w:pPr>
            <w:r w:rsidRPr="00247C8F">
              <w:rPr>
                <w:rFonts w:ascii="Arial" w:hAnsi="Arial" w:cs="Arial"/>
              </w:rPr>
              <w:t xml:space="preserve"> </w:t>
            </w:r>
          </w:p>
        </w:tc>
      </w:tr>
      <w:tr w:rsidR="009A62B3" w:rsidRPr="00247C8F" w:rsidTr="00BA64A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225" w:type="pct"/>
            <w:gridSpan w:val="5"/>
            <w:tcBorders>
              <w:top w:val="single" w:sz="8" w:space="0" w:color="auto"/>
              <w:left w:val="single" w:sz="12" w:space="0" w:color="auto"/>
              <w:bottom w:val="single" w:sz="8"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Rapor</w:t>
            </w:r>
          </w:p>
        </w:tc>
        <w:tc>
          <w:tcPr>
            <w:tcW w:w="1062" w:type="pct"/>
            <w:tcBorders>
              <w:top w:val="single" w:sz="8" w:space="0" w:color="auto"/>
              <w:left w:val="single" w:sz="4" w:space="0" w:color="auto"/>
              <w:bottom w:val="single" w:sz="8" w:space="0" w:color="auto"/>
              <w:right w:val="single" w:sz="8" w:space="0" w:color="auto"/>
            </w:tcBorders>
          </w:tcPr>
          <w:p w:rsidR="009A62B3" w:rsidRPr="00247C8F" w:rsidRDefault="009A62B3" w:rsidP="00BA64A0">
            <w:pPr>
              <w:jc w:val="center"/>
              <w:rPr>
                <w:rFonts w:ascii="Arial" w:hAnsi="Arial" w:cs="Arial"/>
              </w:rPr>
            </w:pPr>
          </w:p>
        </w:tc>
        <w:tc>
          <w:tcPr>
            <w:tcW w:w="680" w:type="pct"/>
            <w:tcBorders>
              <w:top w:val="single" w:sz="8" w:space="0" w:color="auto"/>
              <w:left w:val="single" w:sz="8" w:space="0" w:color="auto"/>
              <w:bottom w:val="single" w:sz="8" w:space="0" w:color="auto"/>
              <w:right w:val="single" w:sz="12" w:space="0" w:color="auto"/>
            </w:tcBorders>
          </w:tcPr>
          <w:p w:rsidR="009A62B3" w:rsidRPr="00247C8F" w:rsidRDefault="009A62B3" w:rsidP="00BA64A0">
            <w:pPr>
              <w:rPr>
                <w:rFonts w:ascii="Arial" w:hAnsi="Arial" w:cs="Arial"/>
              </w:rPr>
            </w:pPr>
          </w:p>
        </w:tc>
      </w:tr>
      <w:tr w:rsidR="009A62B3" w:rsidRPr="00247C8F" w:rsidTr="00BA64A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225" w:type="pct"/>
            <w:gridSpan w:val="5"/>
            <w:tcBorders>
              <w:top w:val="single" w:sz="8" w:space="0" w:color="auto"/>
              <w:left w:val="single" w:sz="12" w:space="0" w:color="auto"/>
              <w:bottom w:val="single" w:sz="12"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Diğer (………)</w:t>
            </w:r>
          </w:p>
        </w:tc>
        <w:tc>
          <w:tcPr>
            <w:tcW w:w="1062" w:type="pct"/>
            <w:tcBorders>
              <w:top w:val="single" w:sz="8" w:space="0" w:color="auto"/>
              <w:left w:val="single" w:sz="4" w:space="0" w:color="auto"/>
              <w:bottom w:val="single" w:sz="12" w:space="0" w:color="auto"/>
              <w:right w:val="single" w:sz="8" w:space="0" w:color="auto"/>
            </w:tcBorders>
          </w:tcPr>
          <w:p w:rsidR="009A62B3" w:rsidRPr="00247C8F" w:rsidRDefault="009A62B3" w:rsidP="00BA64A0">
            <w:pPr>
              <w:rPr>
                <w:rFonts w:ascii="Arial" w:hAnsi="Arial" w:cs="Arial"/>
              </w:rPr>
            </w:pPr>
          </w:p>
        </w:tc>
        <w:tc>
          <w:tcPr>
            <w:tcW w:w="680" w:type="pct"/>
            <w:tcBorders>
              <w:top w:val="single" w:sz="8" w:space="0" w:color="auto"/>
              <w:left w:val="single" w:sz="8" w:space="0" w:color="auto"/>
              <w:bottom w:val="single" w:sz="12" w:space="0" w:color="auto"/>
              <w:right w:val="single" w:sz="12" w:space="0" w:color="auto"/>
            </w:tcBorders>
          </w:tcPr>
          <w:p w:rsidR="009A62B3" w:rsidRPr="00247C8F" w:rsidRDefault="009A62B3" w:rsidP="00BA64A0">
            <w:pPr>
              <w:rPr>
                <w:rFonts w:ascii="Arial" w:hAnsi="Arial" w:cs="Arial"/>
              </w:rPr>
            </w:pPr>
          </w:p>
        </w:tc>
      </w:tr>
      <w:tr w:rsidR="009A62B3" w:rsidRPr="00247C8F" w:rsidTr="00BA64A0">
        <w:trPr>
          <w:trHeight w:val="392"/>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YARIYIL SONU SINAVI</w:t>
            </w:r>
          </w:p>
        </w:tc>
        <w:tc>
          <w:tcPr>
            <w:tcW w:w="1225" w:type="pct"/>
            <w:gridSpan w:val="5"/>
            <w:tcBorders>
              <w:top w:val="single" w:sz="12" w:space="0" w:color="auto"/>
              <w:left w:val="single" w:sz="12" w:space="0" w:color="auto"/>
              <w:bottom w:val="single" w:sz="8"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Sözlü</w:t>
            </w:r>
          </w:p>
        </w:tc>
        <w:tc>
          <w:tcPr>
            <w:tcW w:w="1062" w:type="pct"/>
            <w:tcBorders>
              <w:top w:val="single" w:sz="12" w:space="0" w:color="auto"/>
              <w:left w:val="single" w:sz="4" w:space="0" w:color="auto"/>
              <w:bottom w:val="single" w:sz="8" w:space="0" w:color="auto"/>
              <w:right w:val="single" w:sz="8" w:space="0" w:color="auto"/>
            </w:tcBorders>
            <w:vAlign w:val="center"/>
          </w:tcPr>
          <w:p w:rsidR="009A62B3" w:rsidRPr="00247C8F" w:rsidRDefault="009A62B3" w:rsidP="00BA64A0">
            <w:pPr>
              <w:jc w:val="center"/>
              <w:rPr>
                <w:rFonts w:ascii="Arial" w:hAnsi="Arial" w:cs="Arial"/>
              </w:rPr>
            </w:pPr>
            <w:r w:rsidRPr="00247C8F">
              <w:rPr>
                <w:rFonts w:ascii="Arial" w:hAnsi="Arial" w:cs="Arial"/>
              </w:rPr>
              <w:t>1</w:t>
            </w:r>
          </w:p>
        </w:tc>
        <w:tc>
          <w:tcPr>
            <w:tcW w:w="680" w:type="pct"/>
            <w:tcBorders>
              <w:top w:val="single" w:sz="12" w:space="0" w:color="auto"/>
              <w:left w:val="single" w:sz="8" w:space="0" w:color="auto"/>
              <w:bottom w:val="single" w:sz="8" w:space="0" w:color="auto"/>
              <w:right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50</w:t>
            </w:r>
          </w:p>
        </w:tc>
      </w:tr>
      <w:tr w:rsidR="009A62B3" w:rsidRPr="00247C8F" w:rsidTr="00BA64A0">
        <w:trPr>
          <w:trHeight w:val="447"/>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VARSA ÖNERİLEN ÖNKOŞUL(LAR)</w:t>
            </w:r>
          </w:p>
        </w:tc>
        <w:tc>
          <w:tcPr>
            <w:tcW w:w="2967" w:type="pct"/>
            <w:gridSpan w:val="7"/>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both"/>
              <w:rPr>
                <w:rFonts w:ascii="Arial" w:hAnsi="Arial" w:cs="Arial"/>
              </w:rPr>
            </w:pPr>
            <w:r w:rsidRPr="00247C8F">
              <w:rPr>
                <w:rFonts w:ascii="Arial" w:hAnsi="Arial" w:cs="Arial"/>
              </w:rPr>
              <w:t>Yok</w:t>
            </w:r>
          </w:p>
        </w:tc>
      </w:tr>
      <w:tr w:rsidR="009A62B3" w:rsidRPr="00247C8F" w:rsidTr="00BA64A0">
        <w:trPr>
          <w:trHeight w:val="447"/>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KISA İÇERİĞİ</w:t>
            </w:r>
          </w:p>
        </w:tc>
        <w:tc>
          <w:tcPr>
            <w:tcW w:w="2967" w:type="pct"/>
            <w:gridSpan w:val="7"/>
            <w:tcBorders>
              <w:top w:val="single" w:sz="12" w:space="0" w:color="auto"/>
              <w:left w:val="single" w:sz="12" w:space="0" w:color="auto"/>
              <w:bottom w:val="single" w:sz="12" w:space="0" w:color="auto"/>
              <w:right w:val="single" w:sz="12" w:space="0" w:color="auto"/>
            </w:tcBorders>
          </w:tcPr>
          <w:p w:rsidR="009A62B3" w:rsidRPr="00247C8F" w:rsidRDefault="009A62B3" w:rsidP="00BA64A0">
            <w:pPr>
              <w:spacing w:before="100" w:beforeAutospacing="1" w:after="100" w:afterAutospacing="1"/>
              <w:jc w:val="both"/>
              <w:rPr>
                <w:rFonts w:ascii="Arial" w:hAnsi="Arial" w:cs="Arial"/>
              </w:rPr>
            </w:pPr>
            <w:r w:rsidRPr="00247C8F">
              <w:rPr>
                <w:rFonts w:ascii="Arial" w:hAnsi="Arial" w:cs="Arial"/>
              </w:rPr>
              <w:t xml:space="preserve">Sözlü dilin ve sözlü iletişimin temel özellikleri. Sözlü anlatım; konuşma becerisinin temel özellikleri (doğal dili ve beden dilini kullanma); iyi bir konuşmanın temel ilkeleri; iyi bir konuşmacının temel özellikleri (vurgu, tonlama, duraklama; diksiyon vb.). Hazırlıksız ve hazırlıklı konuşma; hazırlıklı konuşmanın aşamaları (konunun seçimi ve sınırlandırılması; amaç, bakış açısı, ana ve yan düşüncelerin belirlenmesi, planlama, metni yazma; konuşmanın sunuluşu). 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w:t>
            </w:r>
            <w:r w:rsidRPr="00247C8F">
              <w:rPr>
                <w:rFonts w:ascii="Arial" w:hAnsi="Arial" w:cs="Arial"/>
              </w:rPr>
              <w:lastRenderedPageBreak/>
              <w:t>Değişik konularda hazırlıksız konuşma yapma, konuşma örnekleri üzerinde çalışmalar ve sözlü anlatım uygulamaları, konuşmalardaki dil ve anlatım yanlışlarını düzeltme.</w:t>
            </w:r>
          </w:p>
        </w:tc>
      </w:tr>
      <w:tr w:rsidR="009A62B3" w:rsidRPr="00247C8F" w:rsidTr="00BA64A0">
        <w:trPr>
          <w:trHeight w:val="426"/>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lastRenderedPageBreak/>
              <w:t>DERSİN AMAÇLARI</w:t>
            </w:r>
          </w:p>
        </w:tc>
        <w:tc>
          <w:tcPr>
            <w:tcW w:w="2967" w:type="pct"/>
            <w:gridSpan w:val="7"/>
            <w:tcBorders>
              <w:top w:val="single" w:sz="12" w:space="0" w:color="auto"/>
              <w:left w:val="single" w:sz="12" w:space="0" w:color="auto"/>
              <w:bottom w:val="single" w:sz="12" w:space="0" w:color="auto"/>
              <w:right w:val="single" w:sz="12" w:space="0" w:color="auto"/>
            </w:tcBorders>
          </w:tcPr>
          <w:p w:rsidR="009A62B3" w:rsidRPr="00247C8F" w:rsidRDefault="009A62B3" w:rsidP="00BA64A0">
            <w:pPr>
              <w:tabs>
                <w:tab w:val="num" w:pos="360"/>
              </w:tabs>
              <w:spacing w:before="100" w:beforeAutospacing="1" w:after="100" w:afterAutospacing="1"/>
              <w:jc w:val="both"/>
              <w:rPr>
                <w:rFonts w:ascii="Arial" w:hAnsi="Arial" w:cs="Arial"/>
              </w:rPr>
            </w:pPr>
            <w:r w:rsidRPr="00247C8F">
              <w:rPr>
                <w:rFonts w:ascii="Arial" w:hAnsi="Arial" w:cs="Arial"/>
              </w:rPr>
              <w:t>Etkili konuşmanın önemli unsuru olan ses eğitimi ile ilgili temel bilgi ve becerileri kazandırarak, bu konudaki eksikliklerin doğurduğu sonuçlara dikkat çekmek. Konuşma öncesi hazırlık, konuşmaya giriş ve konuşmaya yardımcı teknik bilgiler doğrultusunda etkili konuşma yapabilmenin yollarını göstermek. Bu çerçevede beden dilinin konuşmanın içeriğiyle olan ilişkisine dikkati çekmek. Bu doğrultuda uygulamalar yaparak anadilini etkin kullanma becerisini öğrencilere kazandırmak.</w:t>
            </w:r>
          </w:p>
        </w:tc>
      </w:tr>
      <w:tr w:rsidR="009A62B3" w:rsidRPr="00247C8F" w:rsidTr="00BA64A0">
        <w:trPr>
          <w:trHeight w:val="518"/>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MESLEK EĞİTİMİNİ SAĞLAMAYA YÖNELİK KATKISI</w:t>
            </w:r>
          </w:p>
        </w:tc>
        <w:tc>
          <w:tcPr>
            <w:tcW w:w="2967" w:type="pct"/>
            <w:gridSpan w:val="7"/>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rPr>
            </w:pPr>
            <w:r w:rsidRPr="00247C8F">
              <w:rPr>
                <w:rFonts w:ascii="Arial" w:hAnsi="Arial" w:cs="Arial"/>
              </w:rPr>
              <w:t xml:space="preserve"> </w:t>
            </w:r>
          </w:p>
        </w:tc>
      </w:tr>
      <w:tr w:rsidR="009A62B3" w:rsidRPr="00247C8F" w:rsidTr="00BA64A0">
        <w:trPr>
          <w:trHeight w:val="518"/>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ÖĞRENİM ÇIKTILARI</w:t>
            </w:r>
          </w:p>
        </w:tc>
        <w:tc>
          <w:tcPr>
            <w:tcW w:w="2967" w:type="pct"/>
            <w:gridSpan w:val="7"/>
            <w:tcBorders>
              <w:top w:val="single" w:sz="12" w:space="0" w:color="auto"/>
              <w:left w:val="single" w:sz="12" w:space="0" w:color="auto"/>
              <w:bottom w:val="single" w:sz="12" w:space="0" w:color="auto"/>
              <w:right w:val="single" w:sz="12" w:space="0" w:color="auto"/>
            </w:tcBorders>
          </w:tcPr>
          <w:p w:rsidR="009A62B3" w:rsidRPr="00247C8F" w:rsidRDefault="009A62B3" w:rsidP="00BA64A0">
            <w:pPr>
              <w:numPr>
                <w:ilvl w:val="0"/>
                <w:numId w:val="35"/>
              </w:numPr>
              <w:tabs>
                <w:tab w:val="num" w:pos="224"/>
                <w:tab w:val="left" w:pos="7800"/>
              </w:tabs>
              <w:ind w:left="224" w:hanging="224"/>
              <w:jc w:val="both"/>
              <w:rPr>
                <w:rFonts w:ascii="Arial" w:hAnsi="Arial" w:cs="Arial"/>
              </w:rPr>
            </w:pPr>
            <w:r w:rsidRPr="00247C8F">
              <w:rPr>
                <w:rFonts w:ascii="Arial" w:hAnsi="Arial" w:cs="Arial"/>
              </w:rPr>
              <w:t>Türkçenin ses yapısını kavrar, buna uygun telaffuz ve diksiyon becerileri kazanır.</w:t>
            </w:r>
          </w:p>
          <w:p w:rsidR="009A62B3" w:rsidRPr="00247C8F" w:rsidRDefault="009A62B3" w:rsidP="00BA64A0">
            <w:pPr>
              <w:numPr>
                <w:ilvl w:val="0"/>
                <w:numId w:val="35"/>
              </w:numPr>
              <w:tabs>
                <w:tab w:val="num" w:pos="224"/>
                <w:tab w:val="left" w:pos="7800"/>
              </w:tabs>
              <w:ind w:left="224" w:hanging="224"/>
              <w:jc w:val="both"/>
              <w:rPr>
                <w:rFonts w:ascii="Arial" w:hAnsi="Arial" w:cs="Arial"/>
              </w:rPr>
            </w:pPr>
            <w:r w:rsidRPr="00247C8F">
              <w:rPr>
                <w:rFonts w:ascii="Arial" w:hAnsi="Arial" w:cs="Arial"/>
              </w:rPr>
              <w:t>Dinleme ve konuşma becerilerinin temel özelliklerini kavrar.</w:t>
            </w:r>
          </w:p>
          <w:p w:rsidR="009A62B3" w:rsidRPr="00247C8F" w:rsidRDefault="009A62B3" w:rsidP="00BA64A0">
            <w:pPr>
              <w:numPr>
                <w:ilvl w:val="0"/>
                <w:numId w:val="35"/>
              </w:numPr>
              <w:tabs>
                <w:tab w:val="num" w:pos="224"/>
                <w:tab w:val="left" w:pos="7800"/>
              </w:tabs>
              <w:ind w:left="224" w:hanging="224"/>
              <w:jc w:val="both"/>
              <w:rPr>
                <w:rFonts w:ascii="Arial" w:hAnsi="Arial" w:cs="Arial"/>
              </w:rPr>
            </w:pPr>
            <w:r w:rsidRPr="00247C8F">
              <w:rPr>
                <w:rFonts w:ascii="Arial" w:hAnsi="Arial" w:cs="Arial"/>
              </w:rPr>
              <w:t>Sözlü anlatım türlerini öğrenir ve bunları uygulayabilir.</w:t>
            </w:r>
          </w:p>
          <w:p w:rsidR="009A62B3" w:rsidRPr="00247C8F" w:rsidRDefault="009A62B3" w:rsidP="00BA64A0">
            <w:pPr>
              <w:numPr>
                <w:ilvl w:val="0"/>
                <w:numId w:val="35"/>
              </w:numPr>
              <w:tabs>
                <w:tab w:val="num" w:pos="224"/>
                <w:tab w:val="left" w:pos="7800"/>
              </w:tabs>
              <w:ind w:left="224" w:hanging="224"/>
              <w:jc w:val="both"/>
              <w:rPr>
                <w:rFonts w:ascii="Arial" w:hAnsi="Arial" w:cs="Arial"/>
              </w:rPr>
            </w:pPr>
            <w:r w:rsidRPr="00247C8F">
              <w:rPr>
                <w:rFonts w:ascii="Arial" w:hAnsi="Arial" w:cs="Arial"/>
              </w:rPr>
              <w:t>Topluluk karşısında konuşma becerisi kazanır.</w:t>
            </w:r>
          </w:p>
          <w:p w:rsidR="009A62B3" w:rsidRPr="00247C8F" w:rsidRDefault="009A62B3" w:rsidP="00BA64A0">
            <w:pPr>
              <w:numPr>
                <w:ilvl w:val="0"/>
                <w:numId w:val="35"/>
              </w:numPr>
              <w:tabs>
                <w:tab w:val="num" w:pos="224"/>
                <w:tab w:val="left" w:pos="7800"/>
              </w:tabs>
              <w:ind w:left="224" w:hanging="224"/>
              <w:jc w:val="both"/>
              <w:rPr>
                <w:rFonts w:ascii="Arial" w:hAnsi="Arial" w:cs="Arial"/>
              </w:rPr>
            </w:pPr>
            <w:r w:rsidRPr="00247C8F">
              <w:rPr>
                <w:rFonts w:ascii="Arial" w:hAnsi="Arial" w:cs="Arial"/>
              </w:rPr>
              <w:t>Beden dilini konuşma içeriğiyle birlikte uyumlu kullanma becerisi kazanır</w:t>
            </w:r>
          </w:p>
          <w:p w:rsidR="009A62B3" w:rsidRPr="00247C8F" w:rsidRDefault="009A62B3" w:rsidP="00BA64A0">
            <w:pPr>
              <w:numPr>
                <w:ilvl w:val="0"/>
                <w:numId w:val="35"/>
              </w:numPr>
              <w:tabs>
                <w:tab w:val="num" w:pos="224"/>
                <w:tab w:val="left" w:pos="7800"/>
              </w:tabs>
              <w:ind w:left="224" w:hanging="224"/>
              <w:jc w:val="both"/>
              <w:rPr>
                <w:rFonts w:ascii="Arial" w:hAnsi="Arial" w:cs="Arial"/>
              </w:rPr>
            </w:pPr>
            <w:r w:rsidRPr="00247C8F">
              <w:rPr>
                <w:rFonts w:ascii="Arial" w:hAnsi="Arial" w:cs="Arial"/>
              </w:rPr>
              <w:t>Sesi kullanmanın etkili konuşmadaki yerini kavrar</w:t>
            </w:r>
          </w:p>
          <w:p w:rsidR="009A62B3" w:rsidRPr="00247C8F" w:rsidRDefault="009A62B3" w:rsidP="00BA64A0">
            <w:pPr>
              <w:numPr>
                <w:ilvl w:val="0"/>
                <w:numId w:val="35"/>
              </w:numPr>
              <w:tabs>
                <w:tab w:val="num" w:pos="224"/>
                <w:tab w:val="left" w:pos="7800"/>
              </w:tabs>
              <w:ind w:left="224" w:hanging="224"/>
              <w:jc w:val="both"/>
              <w:rPr>
                <w:rFonts w:ascii="Arial" w:hAnsi="Arial" w:cs="Arial"/>
              </w:rPr>
            </w:pPr>
            <w:r w:rsidRPr="00247C8F">
              <w:rPr>
                <w:rFonts w:ascii="Arial" w:hAnsi="Arial" w:cs="Arial"/>
              </w:rPr>
              <w:t>Farklı konularda etkili hazırlıksız konuşma yeteneği kazanır.</w:t>
            </w:r>
          </w:p>
        </w:tc>
      </w:tr>
      <w:tr w:rsidR="009A62B3" w:rsidRPr="00247C8F" w:rsidTr="00BA64A0">
        <w:trPr>
          <w:trHeight w:val="540"/>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TEMEL DERS KİTABI</w:t>
            </w:r>
          </w:p>
        </w:tc>
        <w:tc>
          <w:tcPr>
            <w:tcW w:w="2967" w:type="pct"/>
            <w:gridSpan w:val="7"/>
            <w:tcBorders>
              <w:top w:val="single" w:sz="12" w:space="0" w:color="auto"/>
              <w:left w:val="single" w:sz="12" w:space="0" w:color="auto"/>
              <w:bottom w:val="single" w:sz="12" w:space="0" w:color="auto"/>
              <w:right w:val="single" w:sz="12" w:space="0" w:color="auto"/>
            </w:tcBorders>
          </w:tcPr>
          <w:p w:rsidR="009A62B3" w:rsidRPr="00247C8F" w:rsidRDefault="009A62B3" w:rsidP="00BA64A0">
            <w:pPr>
              <w:keepNext/>
              <w:keepLines/>
              <w:outlineLvl w:val="3"/>
              <w:rPr>
                <w:rFonts w:ascii="Arial" w:hAnsi="Arial" w:cs="Arial"/>
                <w:bCs/>
                <w:i/>
                <w:iCs/>
                <w:color w:val="4F81BD"/>
              </w:rPr>
            </w:pPr>
            <w:r w:rsidRPr="00247C8F">
              <w:rPr>
                <w:rFonts w:ascii="Arial" w:hAnsi="Arial" w:cs="Arial"/>
                <w:bCs/>
                <w:i/>
                <w:iCs/>
                <w:color w:val="4F81BD"/>
                <w:lang w:val="en-US"/>
              </w:rPr>
              <w:t xml:space="preserve">Beyreli, L., Çetindağ, Z. ve Celepoğlu, A. (2011). </w:t>
            </w:r>
            <w:r w:rsidRPr="00247C8F">
              <w:rPr>
                <w:rFonts w:ascii="Arial" w:hAnsi="Arial" w:cs="Arial"/>
                <w:bCs/>
                <w:iCs/>
                <w:color w:val="4F81BD"/>
                <w:lang w:val="en-US"/>
              </w:rPr>
              <w:t>Yazılı ve sözlü anlatım.</w:t>
            </w:r>
            <w:r w:rsidRPr="00247C8F">
              <w:rPr>
                <w:rFonts w:ascii="Arial" w:hAnsi="Arial" w:cs="Arial"/>
                <w:bCs/>
                <w:i/>
                <w:iCs/>
                <w:color w:val="4F81BD"/>
                <w:lang w:val="en-US"/>
              </w:rPr>
              <w:t xml:space="preserve"> (5. Baskı) Ankara: Pegem Akademi.</w:t>
            </w:r>
          </w:p>
        </w:tc>
      </w:tr>
      <w:tr w:rsidR="009A62B3" w:rsidRPr="00247C8F" w:rsidTr="00BA64A0">
        <w:trPr>
          <w:trHeight w:val="540"/>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YARDIMCI KAYNAKLAR</w:t>
            </w:r>
          </w:p>
        </w:tc>
        <w:tc>
          <w:tcPr>
            <w:tcW w:w="2967" w:type="pct"/>
            <w:gridSpan w:val="7"/>
            <w:tcBorders>
              <w:top w:val="single" w:sz="12" w:space="0" w:color="auto"/>
              <w:left w:val="single" w:sz="12" w:space="0" w:color="auto"/>
              <w:bottom w:val="single" w:sz="12" w:space="0" w:color="auto"/>
              <w:right w:val="single" w:sz="12" w:space="0" w:color="auto"/>
            </w:tcBorders>
          </w:tcPr>
          <w:p w:rsidR="009A62B3" w:rsidRPr="00247C8F" w:rsidRDefault="009A62B3" w:rsidP="00BA64A0">
            <w:pPr>
              <w:jc w:val="both"/>
              <w:rPr>
                <w:rFonts w:ascii="Arial" w:hAnsi="Arial" w:cs="Arial"/>
                <w:color w:val="333333"/>
              </w:rPr>
            </w:pPr>
            <w:r w:rsidRPr="00247C8F">
              <w:rPr>
                <w:rFonts w:ascii="Arial" w:hAnsi="Arial" w:cs="Arial"/>
                <w:color w:val="333333"/>
              </w:rPr>
              <w:t xml:space="preserve">Ağca, H. (2001). </w:t>
            </w:r>
            <w:r w:rsidRPr="00247C8F">
              <w:rPr>
                <w:rFonts w:ascii="Arial" w:hAnsi="Arial" w:cs="Arial"/>
                <w:i/>
                <w:color w:val="333333"/>
              </w:rPr>
              <w:t>Sözlü ve yazılı anlatımda Türkçenin kullanımı.</w:t>
            </w:r>
            <w:r w:rsidRPr="00247C8F">
              <w:rPr>
                <w:rFonts w:ascii="Arial" w:hAnsi="Arial" w:cs="Arial"/>
                <w:color w:val="333333"/>
              </w:rPr>
              <w:t xml:space="preserve"> Ankara: Atatürk Kültür Merkezi Başkanlığı Yayınları.</w:t>
            </w:r>
          </w:p>
          <w:p w:rsidR="009A62B3" w:rsidRPr="00247C8F" w:rsidRDefault="009A62B3" w:rsidP="00BA64A0">
            <w:pPr>
              <w:jc w:val="both"/>
              <w:rPr>
                <w:rFonts w:ascii="Arial" w:hAnsi="Arial" w:cs="Arial"/>
                <w:color w:val="333333"/>
              </w:rPr>
            </w:pPr>
            <w:r w:rsidRPr="00247C8F">
              <w:rPr>
                <w:rFonts w:ascii="Arial" w:hAnsi="Arial" w:cs="Arial"/>
                <w:color w:val="333333"/>
              </w:rPr>
              <w:t xml:space="preserve">Akbayır, S. (2011). </w:t>
            </w:r>
            <w:r w:rsidRPr="00247C8F">
              <w:rPr>
                <w:rFonts w:ascii="Arial" w:hAnsi="Arial" w:cs="Arial"/>
                <w:i/>
                <w:color w:val="333333"/>
              </w:rPr>
              <w:t>Sözlü anlatım: Nasıl konuşabilirim?</w:t>
            </w:r>
            <w:r w:rsidRPr="00247C8F">
              <w:rPr>
                <w:rFonts w:ascii="Arial" w:hAnsi="Arial" w:cs="Arial"/>
                <w:color w:val="333333"/>
              </w:rPr>
              <w:t xml:space="preserve"> </w:t>
            </w:r>
            <w:r w:rsidRPr="00247C8F">
              <w:rPr>
                <w:rFonts w:ascii="Arial" w:hAnsi="Arial" w:cs="Arial"/>
              </w:rPr>
              <w:t>Ankara: Pegem Akademi.</w:t>
            </w:r>
          </w:p>
          <w:p w:rsidR="009A62B3" w:rsidRPr="00247C8F" w:rsidRDefault="009A62B3" w:rsidP="00BA64A0">
            <w:pPr>
              <w:autoSpaceDE w:val="0"/>
              <w:autoSpaceDN w:val="0"/>
              <w:adjustRightInd w:val="0"/>
              <w:jc w:val="both"/>
              <w:rPr>
                <w:rFonts w:ascii="Arial" w:hAnsi="Arial" w:cs="Arial"/>
              </w:rPr>
            </w:pPr>
            <w:r w:rsidRPr="00247C8F">
              <w:rPr>
                <w:rFonts w:ascii="Arial" w:hAnsi="Arial" w:cs="Arial"/>
              </w:rPr>
              <w:t xml:space="preserve">Fray, N. ve Fisher, D. (2006). </w:t>
            </w:r>
            <w:r w:rsidRPr="00247C8F">
              <w:rPr>
                <w:rFonts w:ascii="Arial" w:hAnsi="Arial" w:cs="Arial"/>
                <w:i/>
                <w:iCs/>
              </w:rPr>
              <w:t xml:space="preserve">Language arts workshop. </w:t>
            </w:r>
            <w:r w:rsidRPr="00247C8F">
              <w:rPr>
                <w:rFonts w:ascii="Arial" w:hAnsi="Arial" w:cs="Arial"/>
              </w:rPr>
              <w:t>Ohaio: Merrill Prentice Hall.</w:t>
            </w:r>
          </w:p>
          <w:p w:rsidR="009A62B3" w:rsidRPr="00247C8F" w:rsidRDefault="009A62B3" w:rsidP="00BA64A0">
            <w:pPr>
              <w:ind w:hanging="16"/>
              <w:jc w:val="both"/>
              <w:rPr>
                <w:rFonts w:ascii="Arial" w:hAnsi="Arial" w:cs="Arial"/>
                <w:color w:val="333333"/>
              </w:rPr>
            </w:pPr>
            <w:r w:rsidRPr="00247C8F">
              <w:rPr>
                <w:rFonts w:ascii="Arial" w:hAnsi="Arial" w:cs="Arial"/>
                <w:color w:val="333333"/>
              </w:rPr>
              <w:t xml:space="preserve">Kavcar, C., Oğuzkan, F. ve Aksoy, Ö. (2005). </w:t>
            </w:r>
            <w:r w:rsidRPr="00247C8F">
              <w:rPr>
                <w:rFonts w:ascii="Arial" w:hAnsi="Arial" w:cs="Arial"/>
                <w:i/>
                <w:color w:val="333333"/>
              </w:rPr>
              <w:t>Yazılı ve sözlü anlatım.</w:t>
            </w:r>
            <w:r w:rsidRPr="00247C8F">
              <w:rPr>
                <w:rFonts w:ascii="Arial" w:hAnsi="Arial" w:cs="Arial"/>
                <w:b/>
                <w:color w:val="333333"/>
              </w:rPr>
              <w:t xml:space="preserve"> </w:t>
            </w:r>
            <w:r w:rsidRPr="00247C8F">
              <w:rPr>
                <w:rFonts w:ascii="Arial" w:hAnsi="Arial" w:cs="Arial"/>
                <w:color w:val="333333"/>
              </w:rPr>
              <w:t>Ankara: Anı Yayıncılık.</w:t>
            </w:r>
          </w:p>
          <w:p w:rsidR="009A62B3" w:rsidRPr="00247C8F" w:rsidRDefault="009A62B3" w:rsidP="00BA64A0">
            <w:pPr>
              <w:autoSpaceDE w:val="0"/>
              <w:autoSpaceDN w:val="0"/>
              <w:adjustRightInd w:val="0"/>
              <w:jc w:val="both"/>
              <w:rPr>
                <w:rFonts w:ascii="Arial" w:hAnsi="Arial" w:cs="Arial"/>
              </w:rPr>
            </w:pPr>
            <w:r w:rsidRPr="00247C8F">
              <w:rPr>
                <w:rFonts w:ascii="Arial" w:hAnsi="Arial" w:cs="Arial"/>
              </w:rPr>
              <w:t xml:space="preserve">Temur, T. ve Çakıroğlu, A. (2010). </w:t>
            </w:r>
            <w:r w:rsidRPr="00247C8F">
              <w:rPr>
                <w:rFonts w:ascii="Arial" w:hAnsi="Arial" w:cs="Arial"/>
                <w:i/>
              </w:rPr>
              <w:t xml:space="preserve">Etkinliklerle yazılı ve sözlü anlatım. </w:t>
            </w:r>
            <w:r w:rsidRPr="00247C8F">
              <w:rPr>
                <w:rFonts w:ascii="Arial" w:hAnsi="Arial" w:cs="Arial"/>
              </w:rPr>
              <w:t>Ankara: Pegem Akademi.</w:t>
            </w:r>
          </w:p>
        </w:tc>
      </w:tr>
      <w:tr w:rsidR="009A62B3" w:rsidRPr="00247C8F" w:rsidTr="00BA64A0">
        <w:trPr>
          <w:trHeight w:val="520"/>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DERSTE GEREKLİ ARAÇ VE GEREÇLER</w:t>
            </w:r>
          </w:p>
        </w:tc>
        <w:tc>
          <w:tcPr>
            <w:tcW w:w="2967" w:type="pct"/>
            <w:gridSpan w:val="7"/>
            <w:tcBorders>
              <w:top w:val="single" w:sz="12" w:space="0" w:color="auto"/>
              <w:left w:val="single" w:sz="12" w:space="0" w:color="auto"/>
              <w:bottom w:val="single" w:sz="12" w:space="0" w:color="auto"/>
              <w:right w:val="single" w:sz="12" w:space="0" w:color="auto"/>
            </w:tcBorders>
          </w:tcPr>
          <w:p w:rsidR="009A62B3" w:rsidRPr="00247C8F" w:rsidRDefault="009A62B3" w:rsidP="00BA64A0">
            <w:pPr>
              <w:jc w:val="both"/>
              <w:rPr>
                <w:rFonts w:ascii="Arial" w:hAnsi="Arial" w:cs="Arial"/>
              </w:rPr>
            </w:pPr>
            <w:r w:rsidRPr="00247C8F">
              <w:rPr>
                <w:rFonts w:ascii="Arial" w:hAnsi="Arial" w:cs="Arial"/>
              </w:rPr>
              <w:t xml:space="preserve"> </w:t>
            </w:r>
          </w:p>
        </w:tc>
      </w:tr>
    </w:tbl>
    <w:p w:rsidR="009A62B3" w:rsidRPr="00247C8F" w:rsidRDefault="009A62B3" w:rsidP="009A62B3">
      <w:pPr>
        <w:rPr>
          <w:rFonts w:ascii="Arial" w:hAnsi="Arial" w:cs="Arial"/>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0"/>
        <w:gridCol w:w="8578"/>
      </w:tblGrid>
      <w:tr w:rsidR="009A62B3" w:rsidRPr="00247C8F" w:rsidTr="00BA64A0">
        <w:trPr>
          <w:trHeight w:val="510"/>
          <w:jc w:val="center"/>
        </w:trPr>
        <w:tc>
          <w:tcPr>
            <w:tcW w:w="5000" w:type="pct"/>
            <w:gridSpan w:val="2"/>
            <w:shd w:val="clear" w:color="auto" w:fill="auto"/>
            <w:vAlign w:val="center"/>
          </w:tcPr>
          <w:p w:rsidR="009A62B3" w:rsidRPr="00247C8F" w:rsidRDefault="009A62B3" w:rsidP="00BA64A0">
            <w:pPr>
              <w:jc w:val="center"/>
              <w:rPr>
                <w:rFonts w:ascii="Arial" w:hAnsi="Arial" w:cs="Arial"/>
                <w:b/>
              </w:rPr>
            </w:pPr>
            <w:r w:rsidRPr="00247C8F">
              <w:rPr>
                <w:rFonts w:ascii="Arial" w:hAnsi="Arial" w:cs="Arial"/>
                <w:b/>
              </w:rPr>
              <w:t>DERSİN HAFTALIK PLANI</w:t>
            </w:r>
          </w:p>
        </w:tc>
      </w:tr>
      <w:tr w:rsidR="009A62B3" w:rsidRPr="00247C8F" w:rsidTr="00BA64A0">
        <w:trPr>
          <w:jc w:val="center"/>
        </w:trPr>
        <w:tc>
          <w:tcPr>
            <w:tcW w:w="481" w:type="pct"/>
            <w:shd w:val="clear" w:color="auto" w:fill="auto"/>
          </w:tcPr>
          <w:p w:rsidR="009A62B3" w:rsidRPr="00247C8F" w:rsidRDefault="009A62B3" w:rsidP="00BA64A0">
            <w:pPr>
              <w:jc w:val="center"/>
              <w:rPr>
                <w:rFonts w:ascii="Arial" w:hAnsi="Arial" w:cs="Arial"/>
                <w:b/>
              </w:rPr>
            </w:pPr>
            <w:r w:rsidRPr="00247C8F">
              <w:rPr>
                <w:rFonts w:ascii="Arial" w:hAnsi="Arial" w:cs="Arial"/>
                <w:b/>
              </w:rPr>
              <w:t>HAFTA</w:t>
            </w:r>
          </w:p>
        </w:tc>
        <w:tc>
          <w:tcPr>
            <w:tcW w:w="4519" w:type="pct"/>
            <w:shd w:val="clear" w:color="auto" w:fill="auto"/>
          </w:tcPr>
          <w:p w:rsidR="009A62B3" w:rsidRPr="00247C8F" w:rsidRDefault="009A62B3" w:rsidP="00BA64A0">
            <w:pPr>
              <w:rPr>
                <w:rFonts w:ascii="Arial" w:hAnsi="Arial" w:cs="Arial"/>
                <w:b/>
              </w:rPr>
            </w:pPr>
            <w:r w:rsidRPr="00247C8F">
              <w:rPr>
                <w:rFonts w:ascii="Arial" w:hAnsi="Arial" w:cs="Arial"/>
                <w:b/>
              </w:rPr>
              <w:t>İŞLENEN KONULAR</w:t>
            </w:r>
          </w:p>
        </w:tc>
      </w:tr>
      <w:tr w:rsidR="009A62B3" w:rsidRPr="00247C8F" w:rsidTr="00BA64A0">
        <w:trPr>
          <w:jc w:val="center"/>
        </w:trPr>
        <w:tc>
          <w:tcPr>
            <w:tcW w:w="481"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w:t>
            </w:r>
          </w:p>
        </w:tc>
        <w:tc>
          <w:tcPr>
            <w:tcW w:w="4519" w:type="pct"/>
            <w:shd w:val="clear" w:color="auto" w:fill="auto"/>
          </w:tcPr>
          <w:p w:rsidR="009A62B3" w:rsidRPr="00247C8F" w:rsidRDefault="009A62B3" w:rsidP="00BA64A0">
            <w:pPr>
              <w:jc w:val="both"/>
              <w:rPr>
                <w:rFonts w:ascii="Arial" w:hAnsi="Arial" w:cs="Arial"/>
              </w:rPr>
            </w:pPr>
            <w:r w:rsidRPr="00247C8F">
              <w:rPr>
                <w:rFonts w:ascii="Arial" w:hAnsi="Arial" w:cs="Arial"/>
              </w:rPr>
              <w:t>Sözlü dilin ve sözlü iletişimin temel özellikleri. Sözlü anlatım; konuşma becerisinin temel özellikleri (doğal dili ve beden dilini kullanma), sınıf içi uygulama</w:t>
            </w:r>
          </w:p>
        </w:tc>
      </w:tr>
      <w:tr w:rsidR="009A62B3" w:rsidRPr="00247C8F" w:rsidTr="00BA64A0">
        <w:trPr>
          <w:jc w:val="center"/>
        </w:trPr>
        <w:tc>
          <w:tcPr>
            <w:tcW w:w="481"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lastRenderedPageBreak/>
              <w:t>2</w:t>
            </w:r>
          </w:p>
        </w:tc>
        <w:tc>
          <w:tcPr>
            <w:tcW w:w="4519" w:type="pct"/>
            <w:shd w:val="clear" w:color="auto" w:fill="auto"/>
          </w:tcPr>
          <w:p w:rsidR="009A62B3" w:rsidRPr="00247C8F" w:rsidRDefault="009A62B3" w:rsidP="00BA64A0">
            <w:pPr>
              <w:jc w:val="both"/>
              <w:rPr>
                <w:rFonts w:ascii="Arial" w:hAnsi="Arial" w:cs="Arial"/>
              </w:rPr>
            </w:pPr>
            <w:r w:rsidRPr="00247C8F">
              <w:rPr>
                <w:rFonts w:ascii="Arial" w:hAnsi="Arial" w:cs="Arial"/>
              </w:rPr>
              <w:t xml:space="preserve">İyi bir konuşmanın temel ilkeleri; iyi bir konuşmacının temel özellikleri (vurgu, tonlama, duraklama; diksiyon vb.), sınıf içi uygulama. </w:t>
            </w:r>
          </w:p>
        </w:tc>
      </w:tr>
      <w:tr w:rsidR="009A62B3" w:rsidRPr="00247C8F" w:rsidTr="00BA64A0">
        <w:trPr>
          <w:jc w:val="center"/>
        </w:trPr>
        <w:tc>
          <w:tcPr>
            <w:tcW w:w="481"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3</w:t>
            </w:r>
          </w:p>
        </w:tc>
        <w:tc>
          <w:tcPr>
            <w:tcW w:w="4519" w:type="pct"/>
            <w:shd w:val="clear" w:color="auto" w:fill="auto"/>
          </w:tcPr>
          <w:p w:rsidR="009A62B3" w:rsidRPr="00247C8F" w:rsidRDefault="009A62B3" w:rsidP="00BA64A0">
            <w:pPr>
              <w:jc w:val="both"/>
              <w:rPr>
                <w:rFonts w:ascii="Arial" w:hAnsi="Arial" w:cs="Arial"/>
              </w:rPr>
            </w:pPr>
            <w:r w:rsidRPr="00247C8F">
              <w:rPr>
                <w:rFonts w:ascii="Arial" w:hAnsi="Arial" w:cs="Arial"/>
              </w:rPr>
              <w:t>Hazırlıksız ve hazırlıklı konuşma; hazırlıklı konuşmanın aşamaları (konunun seçimi ve sınırlandırılması;</w:t>
            </w:r>
          </w:p>
          <w:p w:rsidR="009A62B3" w:rsidRPr="00247C8F" w:rsidRDefault="009A62B3" w:rsidP="00BA64A0">
            <w:pPr>
              <w:jc w:val="both"/>
              <w:rPr>
                <w:rFonts w:ascii="Arial" w:hAnsi="Arial" w:cs="Arial"/>
              </w:rPr>
            </w:pPr>
            <w:r w:rsidRPr="00247C8F">
              <w:rPr>
                <w:rFonts w:ascii="Arial" w:hAnsi="Arial" w:cs="Arial"/>
              </w:rPr>
              <w:t xml:space="preserve">Amaç, bakış açısı, ana ve yan düşüncelerin belirlenmesi, planlama, metni yazma; konuşmanın sunuluşu), sınıf içi uygulama.  </w:t>
            </w:r>
          </w:p>
        </w:tc>
      </w:tr>
      <w:tr w:rsidR="009A62B3" w:rsidRPr="00247C8F" w:rsidTr="00BA64A0">
        <w:trPr>
          <w:jc w:val="center"/>
        </w:trPr>
        <w:tc>
          <w:tcPr>
            <w:tcW w:w="481"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4</w:t>
            </w:r>
          </w:p>
        </w:tc>
        <w:tc>
          <w:tcPr>
            <w:tcW w:w="4519" w:type="pct"/>
            <w:shd w:val="clear" w:color="auto" w:fill="auto"/>
          </w:tcPr>
          <w:p w:rsidR="009A62B3" w:rsidRPr="00247C8F" w:rsidRDefault="009A62B3" w:rsidP="00BA64A0">
            <w:pPr>
              <w:jc w:val="both"/>
              <w:rPr>
                <w:rFonts w:ascii="Arial" w:hAnsi="Arial" w:cs="Arial"/>
              </w:rPr>
            </w:pPr>
            <w:r w:rsidRPr="00247C8F">
              <w:rPr>
                <w:rFonts w:ascii="Arial" w:hAnsi="Arial" w:cs="Arial"/>
              </w:rPr>
              <w:t xml:space="preserve">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sınıf içi uygulama.  </w:t>
            </w:r>
          </w:p>
        </w:tc>
      </w:tr>
      <w:tr w:rsidR="009A62B3" w:rsidRPr="00247C8F" w:rsidTr="00BA64A0">
        <w:trPr>
          <w:jc w:val="center"/>
        </w:trPr>
        <w:tc>
          <w:tcPr>
            <w:tcW w:w="481"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5</w:t>
            </w:r>
          </w:p>
        </w:tc>
        <w:tc>
          <w:tcPr>
            <w:tcW w:w="4519" w:type="pct"/>
            <w:shd w:val="clear" w:color="auto" w:fill="auto"/>
          </w:tcPr>
          <w:p w:rsidR="009A62B3" w:rsidRPr="00247C8F" w:rsidRDefault="009A62B3" w:rsidP="00BA64A0">
            <w:pPr>
              <w:jc w:val="both"/>
              <w:rPr>
                <w:rFonts w:ascii="Arial" w:hAnsi="Arial" w:cs="Arial"/>
              </w:rPr>
            </w:pPr>
            <w:r w:rsidRPr="00247C8F">
              <w:rPr>
                <w:rFonts w:ascii="Arial" w:hAnsi="Arial" w:cs="Arial"/>
              </w:rPr>
              <w:t xml:space="preserve">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sınıf içi uygulama.  </w:t>
            </w:r>
          </w:p>
        </w:tc>
      </w:tr>
      <w:tr w:rsidR="009A62B3" w:rsidRPr="00247C8F" w:rsidTr="00BA64A0">
        <w:trPr>
          <w:jc w:val="center"/>
        </w:trPr>
        <w:tc>
          <w:tcPr>
            <w:tcW w:w="481" w:type="pct"/>
            <w:tcBorders>
              <w:bottom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6</w:t>
            </w:r>
          </w:p>
        </w:tc>
        <w:tc>
          <w:tcPr>
            <w:tcW w:w="4519" w:type="pct"/>
            <w:tcBorders>
              <w:bottom w:val="single" w:sz="6" w:space="0" w:color="auto"/>
            </w:tcBorders>
            <w:shd w:val="clear" w:color="auto" w:fill="auto"/>
          </w:tcPr>
          <w:p w:rsidR="009A62B3" w:rsidRPr="00247C8F" w:rsidRDefault="009A62B3" w:rsidP="00BA64A0">
            <w:pPr>
              <w:jc w:val="both"/>
              <w:rPr>
                <w:rFonts w:ascii="Arial" w:hAnsi="Arial" w:cs="Arial"/>
              </w:rPr>
            </w:pPr>
            <w:r w:rsidRPr="00247C8F">
              <w:rPr>
                <w:rFonts w:ascii="Arial" w:hAnsi="Arial" w:cs="Arial"/>
              </w:rPr>
              <w:t xml:space="preserve">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sınıf içi uygulama.  </w:t>
            </w:r>
          </w:p>
        </w:tc>
      </w:tr>
      <w:tr w:rsidR="009A62B3" w:rsidRPr="00247C8F" w:rsidTr="00BA64A0">
        <w:trPr>
          <w:jc w:val="center"/>
        </w:trPr>
        <w:tc>
          <w:tcPr>
            <w:tcW w:w="481" w:type="pct"/>
            <w:tcBorders>
              <w:top w:val="single" w:sz="6" w:space="0" w:color="auto"/>
              <w:bottom w:val="single" w:sz="6" w:space="0" w:color="auto"/>
            </w:tcBorders>
            <w:shd w:val="clear" w:color="auto" w:fill="D9D9D9"/>
            <w:vAlign w:val="center"/>
          </w:tcPr>
          <w:p w:rsidR="009A62B3" w:rsidRPr="00247C8F" w:rsidRDefault="009A62B3" w:rsidP="00BA64A0">
            <w:pPr>
              <w:jc w:val="center"/>
              <w:rPr>
                <w:rFonts w:ascii="Arial" w:hAnsi="Arial" w:cs="Arial"/>
              </w:rPr>
            </w:pPr>
            <w:r w:rsidRPr="00247C8F">
              <w:rPr>
                <w:rFonts w:ascii="Arial" w:hAnsi="Arial" w:cs="Arial"/>
              </w:rPr>
              <w:t>7-8</w:t>
            </w:r>
          </w:p>
        </w:tc>
        <w:tc>
          <w:tcPr>
            <w:tcW w:w="4519" w:type="pct"/>
            <w:tcBorders>
              <w:top w:val="single" w:sz="6" w:space="0" w:color="auto"/>
              <w:bottom w:val="single" w:sz="6" w:space="0" w:color="auto"/>
            </w:tcBorders>
            <w:shd w:val="clear" w:color="auto" w:fill="D9D9D9"/>
          </w:tcPr>
          <w:p w:rsidR="009A62B3" w:rsidRPr="00247C8F" w:rsidRDefault="009A62B3" w:rsidP="00BA64A0">
            <w:pPr>
              <w:jc w:val="both"/>
              <w:rPr>
                <w:rFonts w:ascii="Arial" w:hAnsi="Arial" w:cs="Arial"/>
              </w:rPr>
            </w:pPr>
            <w:r w:rsidRPr="00247C8F">
              <w:rPr>
                <w:rFonts w:ascii="Arial" w:hAnsi="Arial" w:cs="Arial"/>
              </w:rPr>
              <w:t xml:space="preserve">ARA SINAV </w:t>
            </w:r>
          </w:p>
        </w:tc>
      </w:tr>
      <w:tr w:rsidR="009A62B3" w:rsidRPr="00247C8F" w:rsidTr="00BA64A0">
        <w:trPr>
          <w:jc w:val="center"/>
        </w:trPr>
        <w:tc>
          <w:tcPr>
            <w:tcW w:w="481" w:type="pct"/>
            <w:tcBorders>
              <w:top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9</w:t>
            </w:r>
          </w:p>
        </w:tc>
        <w:tc>
          <w:tcPr>
            <w:tcW w:w="4519" w:type="pct"/>
            <w:tcBorders>
              <w:top w:val="single" w:sz="6" w:space="0" w:color="auto"/>
            </w:tcBorders>
            <w:shd w:val="clear" w:color="auto" w:fill="auto"/>
          </w:tcPr>
          <w:p w:rsidR="009A62B3" w:rsidRPr="00247C8F" w:rsidRDefault="009A62B3" w:rsidP="00BA64A0">
            <w:pPr>
              <w:jc w:val="both"/>
              <w:rPr>
                <w:rFonts w:ascii="Arial" w:hAnsi="Arial" w:cs="Arial"/>
              </w:rPr>
            </w:pPr>
            <w:r w:rsidRPr="00247C8F">
              <w:rPr>
                <w:rFonts w:ascii="Arial" w:hAnsi="Arial" w:cs="Arial"/>
              </w:rPr>
              <w:t xml:space="preserve">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sınıf içi uygulama.  </w:t>
            </w:r>
          </w:p>
        </w:tc>
      </w:tr>
      <w:tr w:rsidR="009A62B3" w:rsidRPr="00247C8F" w:rsidTr="00BA64A0">
        <w:trPr>
          <w:jc w:val="center"/>
        </w:trPr>
        <w:tc>
          <w:tcPr>
            <w:tcW w:w="481"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10</w:t>
            </w:r>
          </w:p>
        </w:tc>
        <w:tc>
          <w:tcPr>
            <w:tcW w:w="4519" w:type="pct"/>
            <w:shd w:val="clear" w:color="auto" w:fill="auto"/>
          </w:tcPr>
          <w:p w:rsidR="009A62B3" w:rsidRPr="00247C8F" w:rsidRDefault="009A62B3" w:rsidP="00BA64A0">
            <w:pPr>
              <w:jc w:val="both"/>
              <w:rPr>
                <w:rFonts w:ascii="Arial" w:hAnsi="Arial" w:cs="Arial"/>
              </w:rPr>
            </w:pPr>
            <w:r w:rsidRPr="00247C8F">
              <w:rPr>
                <w:rFonts w:ascii="Arial" w:hAnsi="Arial" w:cs="Arial"/>
              </w:rPr>
              <w:t xml:space="preserve">Değişik konularda hazırlıksız konuşma yapma, konuşma örnekleri üzerinde çalışmalar ve sözlü anlatım uygulamaları, konuşmalardaki dil ve anlatım yanlışlarını düzeltme, sınıf içi uygulama.  </w:t>
            </w:r>
          </w:p>
        </w:tc>
      </w:tr>
      <w:tr w:rsidR="009A62B3" w:rsidRPr="00247C8F" w:rsidTr="00BA64A0">
        <w:trPr>
          <w:jc w:val="center"/>
        </w:trPr>
        <w:tc>
          <w:tcPr>
            <w:tcW w:w="481"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11</w:t>
            </w:r>
          </w:p>
        </w:tc>
        <w:tc>
          <w:tcPr>
            <w:tcW w:w="4519" w:type="pct"/>
            <w:shd w:val="clear" w:color="auto" w:fill="auto"/>
          </w:tcPr>
          <w:p w:rsidR="009A62B3" w:rsidRPr="00247C8F" w:rsidRDefault="009A62B3" w:rsidP="00BA64A0">
            <w:pPr>
              <w:jc w:val="both"/>
              <w:rPr>
                <w:rFonts w:ascii="Arial" w:hAnsi="Arial" w:cs="Arial"/>
              </w:rPr>
            </w:pPr>
            <w:r w:rsidRPr="00247C8F">
              <w:rPr>
                <w:rFonts w:ascii="Arial" w:hAnsi="Arial" w:cs="Arial"/>
              </w:rPr>
              <w:t xml:space="preserve">Değişik konularda hazırlıksız konuşma yapma, konuşma örnekleri üzerinde çalışmalar ve sözlü anlatım uygulamaları, konuşmalardaki dil ve anlatım yanlışlarını düzeltme, sınıf içi uygulama.  </w:t>
            </w:r>
          </w:p>
        </w:tc>
      </w:tr>
      <w:tr w:rsidR="009A62B3" w:rsidRPr="00247C8F" w:rsidTr="00BA64A0">
        <w:trPr>
          <w:jc w:val="center"/>
        </w:trPr>
        <w:tc>
          <w:tcPr>
            <w:tcW w:w="481"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12</w:t>
            </w:r>
          </w:p>
        </w:tc>
        <w:tc>
          <w:tcPr>
            <w:tcW w:w="4519" w:type="pct"/>
            <w:shd w:val="clear" w:color="auto" w:fill="auto"/>
          </w:tcPr>
          <w:p w:rsidR="009A62B3" w:rsidRPr="00247C8F" w:rsidRDefault="009A62B3" w:rsidP="00BA64A0">
            <w:pPr>
              <w:jc w:val="both"/>
              <w:rPr>
                <w:rFonts w:ascii="Arial" w:hAnsi="Arial" w:cs="Arial"/>
              </w:rPr>
            </w:pPr>
            <w:r w:rsidRPr="00247C8F">
              <w:rPr>
                <w:rFonts w:ascii="Arial" w:hAnsi="Arial" w:cs="Arial"/>
              </w:rPr>
              <w:t xml:space="preserve">Konuşma örnekleri üzerinde çalışmalar ve sözlü anlatım uygulamaları, konuşmalardaki dil ve anlatım yanlışlarını düzeltme, sınıf içi uygulama.  </w:t>
            </w:r>
          </w:p>
        </w:tc>
      </w:tr>
      <w:tr w:rsidR="009A62B3" w:rsidRPr="00247C8F" w:rsidTr="00BA64A0">
        <w:trPr>
          <w:jc w:val="center"/>
        </w:trPr>
        <w:tc>
          <w:tcPr>
            <w:tcW w:w="481"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13</w:t>
            </w:r>
          </w:p>
        </w:tc>
        <w:tc>
          <w:tcPr>
            <w:tcW w:w="4519" w:type="pct"/>
            <w:shd w:val="clear" w:color="auto" w:fill="auto"/>
          </w:tcPr>
          <w:p w:rsidR="009A62B3" w:rsidRPr="00247C8F" w:rsidRDefault="009A62B3" w:rsidP="00BA64A0">
            <w:pPr>
              <w:jc w:val="both"/>
              <w:rPr>
                <w:rFonts w:ascii="Arial" w:hAnsi="Arial" w:cs="Arial"/>
              </w:rPr>
            </w:pPr>
            <w:r w:rsidRPr="00247C8F">
              <w:rPr>
                <w:rFonts w:ascii="Arial" w:hAnsi="Arial" w:cs="Arial"/>
              </w:rPr>
              <w:t xml:space="preserve">Konuşma örnekleri üzerinde çalışmalar ve sözlü anlatım uygulamaları, konuşmalardaki dil ve anlatım yanlışlarını düzeltme, sınıf içi uygulama.  </w:t>
            </w:r>
          </w:p>
        </w:tc>
      </w:tr>
      <w:tr w:rsidR="009A62B3" w:rsidRPr="00247C8F" w:rsidTr="00BA64A0">
        <w:trPr>
          <w:jc w:val="center"/>
        </w:trPr>
        <w:tc>
          <w:tcPr>
            <w:tcW w:w="481" w:type="pct"/>
            <w:tcBorders>
              <w:bottom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14</w:t>
            </w:r>
          </w:p>
        </w:tc>
        <w:tc>
          <w:tcPr>
            <w:tcW w:w="4519" w:type="pct"/>
            <w:tcBorders>
              <w:bottom w:val="single" w:sz="6" w:space="0" w:color="auto"/>
            </w:tcBorders>
            <w:shd w:val="clear" w:color="auto" w:fill="auto"/>
          </w:tcPr>
          <w:p w:rsidR="009A62B3" w:rsidRPr="00247C8F" w:rsidRDefault="009A62B3" w:rsidP="00BA64A0">
            <w:pPr>
              <w:jc w:val="both"/>
              <w:rPr>
                <w:rFonts w:ascii="Arial" w:hAnsi="Arial" w:cs="Arial"/>
              </w:rPr>
            </w:pPr>
            <w:r w:rsidRPr="00247C8F">
              <w:rPr>
                <w:rFonts w:ascii="Arial" w:hAnsi="Arial" w:cs="Arial"/>
              </w:rPr>
              <w:t xml:space="preserve">Konuşma örnekleri üzerinde çalışmalar ve sözlü anlatım uygulamaları, konuşmalardaki dil ve anlatım yanlışlarını düzeltme, sınıf içi uygulama.  </w:t>
            </w:r>
          </w:p>
        </w:tc>
      </w:tr>
      <w:tr w:rsidR="009A62B3" w:rsidRPr="00247C8F" w:rsidTr="00BA64A0">
        <w:trPr>
          <w:trHeight w:val="322"/>
          <w:jc w:val="center"/>
        </w:trPr>
        <w:tc>
          <w:tcPr>
            <w:tcW w:w="481" w:type="pct"/>
            <w:tcBorders>
              <w:top w:val="single" w:sz="6" w:space="0" w:color="auto"/>
              <w:bottom w:val="single" w:sz="12" w:space="0" w:color="auto"/>
            </w:tcBorders>
            <w:shd w:val="clear" w:color="auto" w:fill="D9D9D9"/>
            <w:vAlign w:val="center"/>
          </w:tcPr>
          <w:p w:rsidR="009A62B3" w:rsidRPr="00247C8F" w:rsidRDefault="009A62B3" w:rsidP="00BA64A0">
            <w:pPr>
              <w:jc w:val="center"/>
              <w:rPr>
                <w:rFonts w:ascii="Arial" w:hAnsi="Arial" w:cs="Arial"/>
              </w:rPr>
            </w:pPr>
            <w:r w:rsidRPr="00247C8F">
              <w:rPr>
                <w:rFonts w:ascii="Arial" w:hAnsi="Arial" w:cs="Arial"/>
              </w:rPr>
              <w:t>15-16</w:t>
            </w:r>
          </w:p>
        </w:tc>
        <w:tc>
          <w:tcPr>
            <w:tcW w:w="4519" w:type="pct"/>
            <w:tcBorders>
              <w:top w:val="single" w:sz="6" w:space="0" w:color="auto"/>
              <w:bottom w:val="single" w:sz="12" w:space="0" w:color="auto"/>
            </w:tcBorders>
            <w:shd w:val="clear" w:color="auto" w:fill="D9D9D9"/>
            <w:vAlign w:val="center"/>
          </w:tcPr>
          <w:p w:rsidR="009A62B3" w:rsidRPr="00247C8F" w:rsidRDefault="009A62B3" w:rsidP="00BA64A0">
            <w:pPr>
              <w:rPr>
                <w:rFonts w:ascii="Arial" w:hAnsi="Arial" w:cs="Arial"/>
              </w:rPr>
            </w:pPr>
            <w:r w:rsidRPr="00247C8F">
              <w:rPr>
                <w:rFonts w:ascii="Arial" w:hAnsi="Arial" w:cs="Arial"/>
              </w:rPr>
              <w:t xml:space="preserve">FİNAL SINAVI </w:t>
            </w:r>
          </w:p>
        </w:tc>
      </w:tr>
    </w:tbl>
    <w:p w:rsidR="009A62B3" w:rsidRPr="00247C8F" w:rsidRDefault="009A62B3" w:rsidP="009A62B3">
      <w:pPr>
        <w:rPr>
          <w:rFonts w:ascii="Arial" w:hAnsi="Arial" w:cs="Arial"/>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247C8F"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NO</w:t>
            </w:r>
          </w:p>
        </w:tc>
        <w:tc>
          <w:tcPr>
            <w:tcW w:w="7585" w:type="dxa"/>
            <w:tcBorders>
              <w:top w:val="single" w:sz="12" w:space="0" w:color="auto"/>
              <w:left w:val="single" w:sz="6" w:space="0" w:color="auto"/>
              <w:bottom w:val="single" w:sz="6" w:space="0" w:color="auto"/>
              <w:right w:val="single" w:sz="6" w:space="0" w:color="auto"/>
            </w:tcBorders>
          </w:tcPr>
          <w:p w:rsidR="009A62B3" w:rsidRPr="00247C8F" w:rsidRDefault="009A62B3" w:rsidP="00BA64A0">
            <w:pPr>
              <w:rPr>
                <w:rFonts w:ascii="Arial" w:hAnsi="Arial" w:cs="Arial"/>
                <w:b/>
              </w:rPr>
            </w:pPr>
            <w:r w:rsidRPr="00247C8F">
              <w:rPr>
                <w:rFonts w:ascii="Arial" w:hAnsi="Arial" w:cs="Arial"/>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1</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247C8F" w:rsidRDefault="009A62B3" w:rsidP="00BA64A0">
            <w:pPr>
              <w:jc w:val="both"/>
              <w:rPr>
                <w:rFonts w:ascii="Arial" w:hAnsi="Arial" w:cs="Arial"/>
              </w:rPr>
            </w:pPr>
            <w:r w:rsidRPr="00247C8F">
              <w:rPr>
                <w:rFonts w:ascii="Arial" w:hAnsi="Arial" w:cs="Arial"/>
                <w:b/>
              </w:rPr>
              <w:t>1</w:t>
            </w:r>
            <w:r w:rsidRPr="00247C8F">
              <w:rPr>
                <w:rFonts w:ascii="Arial" w:hAnsi="Arial" w:cs="Arial"/>
              </w:rPr>
              <w:t xml:space="preserve">:Hiç Katkısı Yok. </w:t>
            </w:r>
            <w:r w:rsidRPr="00247C8F">
              <w:rPr>
                <w:rFonts w:ascii="Arial" w:hAnsi="Arial" w:cs="Arial"/>
                <w:b/>
              </w:rPr>
              <w:t>2</w:t>
            </w:r>
            <w:r w:rsidRPr="00247C8F">
              <w:rPr>
                <w:rFonts w:ascii="Arial" w:hAnsi="Arial" w:cs="Arial"/>
              </w:rPr>
              <w:t xml:space="preserve">:Kısmen Katkısı Var. </w:t>
            </w:r>
            <w:r w:rsidRPr="00247C8F">
              <w:rPr>
                <w:rFonts w:ascii="Arial" w:hAnsi="Arial" w:cs="Arial"/>
                <w:b/>
              </w:rPr>
              <w:t>3</w:t>
            </w:r>
            <w:r w:rsidRPr="00247C8F">
              <w:rPr>
                <w:rFonts w:ascii="Arial" w:hAnsi="Arial" w:cs="Arial"/>
              </w:rPr>
              <w:t>:Tam Katkısı Var.</w:t>
            </w:r>
          </w:p>
        </w:tc>
      </w:tr>
    </w:tbl>
    <w:p w:rsidR="009A62B3" w:rsidRPr="00247C8F" w:rsidRDefault="009A62B3" w:rsidP="009A62B3">
      <w:pPr>
        <w:rPr>
          <w:rFonts w:ascii="Arial" w:hAnsi="Arial" w:cs="Arial"/>
        </w:rPr>
      </w:pPr>
    </w:p>
    <w:p w:rsidR="009A62B3" w:rsidRPr="00247C8F" w:rsidRDefault="009A62B3" w:rsidP="009A62B3">
      <w:pPr>
        <w:rPr>
          <w:rFonts w:ascii="Arial" w:hAnsi="Arial" w:cs="Arial"/>
        </w:rPr>
      </w:pPr>
    </w:p>
    <w:p w:rsidR="009A62B3" w:rsidRPr="00247C8F" w:rsidRDefault="009A62B3" w:rsidP="009A62B3">
      <w:pPr>
        <w:spacing w:line="360" w:lineRule="auto"/>
        <w:rPr>
          <w:rFonts w:ascii="Arial" w:hAnsi="Arial" w:cs="Arial"/>
        </w:rPr>
      </w:pPr>
      <w:r w:rsidRPr="00247C8F">
        <w:rPr>
          <w:rFonts w:ascii="Arial" w:hAnsi="Arial" w:cs="Arial"/>
          <w:b/>
        </w:rPr>
        <w:t>Dersin Öğretim Üyesi:</w:t>
      </w:r>
      <w:r>
        <w:rPr>
          <w:rFonts w:ascii="Arial" w:hAnsi="Arial" w:cs="Arial"/>
        </w:rPr>
        <w:t xml:space="preserve">  Doç. Dr. Pınar GİRMEN</w:t>
      </w:r>
      <w:r w:rsidRPr="00247C8F">
        <w:rPr>
          <w:rFonts w:ascii="Arial" w:hAnsi="Arial" w:cs="Arial"/>
        </w:rPr>
        <w:t xml:space="preserve"> </w:t>
      </w:r>
    </w:p>
    <w:p w:rsidR="009A62B3" w:rsidRDefault="009A62B3" w:rsidP="009A62B3">
      <w:pPr>
        <w:tabs>
          <w:tab w:val="left" w:pos="7800"/>
        </w:tabs>
        <w:rPr>
          <w:rFonts w:ascii="Arial" w:hAnsi="Arial" w:cs="Arial"/>
        </w:rPr>
      </w:pPr>
      <w:r w:rsidRPr="00247C8F">
        <w:rPr>
          <w:rFonts w:ascii="Arial" w:hAnsi="Arial" w:cs="Arial"/>
          <w:b/>
        </w:rPr>
        <w:t>İmza</w:t>
      </w:r>
      <w:r w:rsidRPr="00247C8F">
        <w:rPr>
          <w:rFonts w:ascii="Arial" w:hAnsi="Arial" w:cs="Arial"/>
        </w:rPr>
        <w:t>:</w:t>
      </w: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outlineLvl w:val="0"/>
        <w:rPr>
          <w:b/>
          <w:sz w:val="28"/>
          <w:szCs w:val="28"/>
        </w:rPr>
      </w:pPr>
      <w:r w:rsidRPr="00247C8F">
        <w:rPr>
          <w:rFonts w:ascii="Arial" w:hAnsi="Arial" w:cs="Arial"/>
        </w:rPr>
        <w:t xml:space="preserve">   </w:t>
      </w:r>
      <w:r w:rsidRPr="00822C2D">
        <w:rPr>
          <w:noProof/>
        </w:rPr>
        <w:drawing>
          <wp:inline distT="0" distB="0" distL="0" distR="0">
            <wp:extent cx="657225" cy="657225"/>
            <wp:effectExtent l="0" t="0" r="0" b="0"/>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247C8F" w:rsidRDefault="009A62B3" w:rsidP="009A62B3">
      <w:pPr>
        <w:jc w:val="center"/>
        <w:outlineLvl w:val="0"/>
        <w:rPr>
          <w:rFonts w:ascii="Arial" w:hAnsi="Arial" w:cs="Arial"/>
          <w:b/>
        </w:rPr>
      </w:pPr>
    </w:p>
    <w:p w:rsidR="009A62B3" w:rsidRPr="00247C8F" w:rsidRDefault="009A62B3" w:rsidP="009A62B3">
      <w:pPr>
        <w:outlineLvl w:val="0"/>
        <w:rPr>
          <w:rFonts w:ascii="Arial" w:hAnsi="Arial" w:cs="Arial"/>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247C8F" w:rsidTr="00BA64A0">
        <w:tc>
          <w:tcPr>
            <w:tcW w:w="1167" w:type="dxa"/>
            <w:vAlign w:val="center"/>
          </w:tcPr>
          <w:p w:rsidR="009A62B3" w:rsidRPr="00247C8F" w:rsidRDefault="009A62B3" w:rsidP="00BA64A0">
            <w:pPr>
              <w:outlineLvl w:val="0"/>
              <w:rPr>
                <w:rFonts w:ascii="Arial" w:hAnsi="Arial" w:cs="Arial"/>
                <w:b/>
              </w:rPr>
            </w:pPr>
            <w:r w:rsidRPr="00247C8F">
              <w:rPr>
                <w:rFonts w:ascii="Arial" w:hAnsi="Arial" w:cs="Arial"/>
                <w:b/>
              </w:rPr>
              <w:t>DÖNEM</w:t>
            </w:r>
          </w:p>
        </w:tc>
        <w:tc>
          <w:tcPr>
            <w:tcW w:w="1527" w:type="dxa"/>
            <w:vAlign w:val="center"/>
          </w:tcPr>
          <w:p w:rsidR="009A62B3" w:rsidRPr="00247C8F" w:rsidRDefault="009A62B3" w:rsidP="00BA64A0">
            <w:pPr>
              <w:outlineLvl w:val="0"/>
              <w:rPr>
                <w:rFonts w:ascii="Arial" w:hAnsi="Arial" w:cs="Arial"/>
              </w:rPr>
            </w:pPr>
            <w:r w:rsidRPr="00247C8F">
              <w:rPr>
                <w:rFonts w:ascii="Arial" w:hAnsi="Arial" w:cs="Arial"/>
              </w:rPr>
              <w:t xml:space="preserve"> Bahar</w:t>
            </w:r>
          </w:p>
        </w:tc>
      </w:tr>
    </w:tbl>
    <w:p w:rsidR="009A62B3" w:rsidRPr="00247C8F" w:rsidRDefault="009A62B3" w:rsidP="009A62B3">
      <w:pPr>
        <w:jc w:val="right"/>
        <w:outlineLvl w:val="0"/>
        <w:rPr>
          <w:rFonts w:ascii="Arial" w:hAnsi="Arial" w:cs="Arial"/>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9A62B3" w:rsidRPr="00247C8F" w:rsidTr="00BA64A0">
        <w:tc>
          <w:tcPr>
            <w:tcW w:w="2093" w:type="dxa"/>
            <w:vAlign w:val="center"/>
          </w:tcPr>
          <w:p w:rsidR="009A62B3" w:rsidRPr="00247C8F" w:rsidRDefault="009A62B3" w:rsidP="00BA64A0">
            <w:pPr>
              <w:jc w:val="center"/>
              <w:outlineLvl w:val="0"/>
              <w:rPr>
                <w:rFonts w:ascii="Arial" w:hAnsi="Arial" w:cs="Arial"/>
                <w:b/>
              </w:rPr>
            </w:pPr>
            <w:r w:rsidRPr="00247C8F">
              <w:rPr>
                <w:rFonts w:ascii="Arial" w:hAnsi="Arial" w:cs="Arial"/>
                <w:b/>
              </w:rPr>
              <w:t>DERSİN KODU</w:t>
            </w:r>
          </w:p>
        </w:tc>
        <w:tc>
          <w:tcPr>
            <w:tcW w:w="2126" w:type="dxa"/>
            <w:vAlign w:val="center"/>
          </w:tcPr>
          <w:p w:rsidR="009A62B3" w:rsidRPr="00247C8F" w:rsidRDefault="009A62B3" w:rsidP="00BA64A0">
            <w:pPr>
              <w:outlineLvl w:val="0"/>
              <w:rPr>
                <w:rFonts w:ascii="Arial" w:hAnsi="Arial" w:cs="Arial"/>
              </w:rPr>
            </w:pPr>
            <w:r w:rsidRPr="00247C8F">
              <w:rPr>
                <w:rFonts w:ascii="Arial" w:hAnsi="Arial" w:cs="Arial"/>
              </w:rPr>
              <w:t>171212110</w:t>
            </w:r>
          </w:p>
        </w:tc>
        <w:tc>
          <w:tcPr>
            <w:tcW w:w="2268" w:type="dxa"/>
            <w:vAlign w:val="center"/>
          </w:tcPr>
          <w:p w:rsidR="009A62B3" w:rsidRPr="00247C8F" w:rsidRDefault="009A62B3" w:rsidP="00BA64A0">
            <w:pPr>
              <w:outlineLvl w:val="0"/>
              <w:rPr>
                <w:rFonts w:ascii="Arial" w:hAnsi="Arial" w:cs="Arial"/>
              </w:rPr>
            </w:pPr>
            <w:r w:rsidRPr="00247C8F">
              <w:rPr>
                <w:rFonts w:ascii="Arial" w:hAnsi="Arial" w:cs="Arial"/>
                <w:b/>
              </w:rPr>
              <w:t>DERSİN ADI</w:t>
            </w:r>
          </w:p>
        </w:tc>
        <w:tc>
          <w:tcPr>
            <w:tcW w:w="3686" w:type="dxa"/>
            <w:vAlign w:val="center"/>
          </w:tcPr>
          <w:p w:rsidR="009A62B3" w:rsidRPr="00247C8F" w:rsidRDefault="009A62B3" w:rsidP="00BA64A0">
            <w:pPr>
              <w:outlineLvl w:val="0"/>
              <w:rPr>
                <w:rFonts w:ascii="Arial" w:hAnsi="Arial" w:cs="Arial"/>
              </w:rPr>
            </w:pPr>
          </w:p>
          <w:p w:rsidR="009A62B3" w:rsidRPr="00247C8F" w:rsidRDefault="009A62B3" w:rsidP="00BA64A0">
            <w:pPr>
              <w:outlineLvl w:val="0"/>
              <w:rPr>
                <w:rFonts w:ascii="Arial" w:hAnsi="Arial" w:cs="Arial"/>
                <w:b/>
              </w:rPr>
            </w:pPr>
            <w:bookmarkStart w:id="2" w:name="mAtatürkİlkeleriveİnkılapTarihiII"/>
            <w:r w:rsidRPr="00247C8F">
              <w:rPr>
                <w:rFonts w:ascii="Arial" w:hAnsi="Arial" w:cs="Arial"/>
              </w:rPr>
              <w:t>Atatürk İlkeleri  ve İnkılap Tarihi II</w:t>
            </w:r>
            <w:bookmarkEnd w:id="2"/>
          </w:p>
        </w:tc>
      </w:tr>
    </w:tbl>
    <w:p w:rsidR="009A62B3" w:rsidRPr="00247C8F" w:rsidRDefault="009A62B3" w:rsidP="009A62B3">
      <w:pPr>
        <w:outlineLvl w:val="0"/>
        <w:rPr>
          <w:rFonts w:ascii="Arial" w:hAnsi="Arial" w:cs="Arial"/>
        </w:rPr>
      </w:pPr>
      <w:r w:rsidRPr="00247C8F">
        <w:rPr>
          <w:rFonts w:ascii="Arial" w:hAnsi="Arial" w:cs="Arial"/>
          <w:b/>
        </w:rPr>
        <w:t xml:space="preserve">                                                   </w:t>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4"/>
        <w:gridCol w:w="831"/>
        <w:gridCol w:w="1244"/>
        <w:gridCol w:w="357"/>
        <w:gridCol w:w="748"/>
        <w:gridCol w:w="415"/>
        <w:gridCol w:w="553"/>
        <w:gridCol w:w="548"/>
        <w:gridCol w:w="147"/>
        <w:gridCol w:w="692"/>
        <w:gridCol w:w="1654"/>
        <w:gridCol w:w="141"/>
        <w:gridCol w:w="1385"/>
      </w:tblGrid>
      <w:tr w:rsidR="009A62B3" w:rsidRPr="00247C8F" w:rsidTr="00BA64A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9A62B3" w:rsidRPr="00247C8F" w:rsidRDefault="009A62B3" w:rsidP="00BA64A0">
            <w:pPr>
              <w:rPr>
                <w:rFonts w:ascii="Arial" w:hAnsi="Arial" w:cs="Arial"/>
                <w:b/>
              </w:rPr>
            </w:pPr>
            <w:r w:rsidRPr="00247C8F">
              <w:rPr>
                <w:rFonts w:ascii="Arial" w:hAnsi="Arial" w:cs="Arial"/>
                <w:b/>
              </w:rPr>
              <w:t>YARIYIL</w:t>
            </w:r>
          </w:p>
          <w:p w:rsidR="009A62B3" w:rsidRPr="00247C8F" w:rsidRDefault="009A62B3" w:rsidP="00BA64A0">
            <w:pPr>
              <w:rPr>
                <w:rFonts w:ascii="Arial" w:hAnsi="Arial" w:cs="Arial"/>
              </w:rPr>
            </w:pPr>
          </w:p>
        </w:tc>
        <w:tc>
          <w:tcPr>
            <w:tcW w:w="1603" w:type="pct"/>
            <w:gridSpan w:val="4"/>
            <w:tcBorders>
              <w:left w:val="single" w:sz="12" w:space="0" w:color="auto"/>
              <w:bottom w:val="single" w:sz="4"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HAFTALIK DERS SAATİ</w:t>
            </w:r>
          </w:p>
        </w:tc>
        <w:tc>
          <w:tcPr>
            <w:tcW w:w="2790" w:type="pct"/>
            <w:gridSpan w:val="8"/>
            <w:tcBorders>
              <w:left w:val="single" w:sz="12"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w:t>
            </w:r>
          </w:p>
        </w:tc>
      </w:tr>
      <w:tr w:rsidR="009A62B3" w:rsidRPr="00247C8F" w:rsidTr="00BA64A0">
        <w:trPr>
          <w:trHeight w:val="382"/>
        </w:trPr>
        <w:tc>
          <w:tcPr>
            <w:tcW w:w="607" w:type="pct"/>
            <w:vMerge/>
            <w:tcBorders>
              <w:top w:val="single" w:sz="4" w:space="0" w:color="auto"/>
              <w:left w:val="single" w:sz="12" w:space="0" w:color="auto"/>
              <w:bottom w:val="single" w:sz="4" w:space="0" w:color="auto"/>
              <w:right w:val="single" w:sz="12" w:space="0" w:color="auto"/>
            </w:tcBorders>
          </w:tcPr>
          <w:p w:rsidR="009A62B3" w:rsidRPr="00247C8F" w:rsidRDefault="009A62B3" w:rsidP="00BA64A0">
            <w:pPr>
              <w:rPr>
                <w:rFonts w:ascii="Arial" w:hAnsi="Arial" w:cs="Arial"/>
                <w:b/>
              </w:rPr>
            </w:pPr>
          </w:p>
        </w:tc>
        <w:tc>
          <w:tcPr>
            <w:tcW w:w="419" w:type="pct"/>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Teorik</w:t>
            </w:r>
          </w:p>
        </w:tc>
        <w:tc>
          <w:tcPr>
            <w:tcW w:w="627" w:type="pct"/>
            <w:tcBorders>
              <w:top w:val="single" w:sz="4" w:space="0" w:color="auto"/>
              <w:left w:val="single" w:sz="4"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Uygulama</w:t>
            </w:r>
          </w:p>
        </w:tc>
        <w:tc>
          <w:tcPr>
            <w:tcW w:w="557" w:type="pct"/>
            <w:gridSpan w:val="2"/>
            <w:tcBorders>
              <w:top w:val="single" w:sz="4" w:space="0" w:color="auto"/>
              <w:bottom w:val="single" w:sz="4" w:space="0" w:color="auto"/>
              <w:right w:val="single" w:sz="12" w:space="0" w:color="auto"/>
            </w:tcBorders>
            <w:vAlign w:val="center"/>
          </w:tcPr>
          <w:p w:rsidR="009A62B3" w:rsidRPr="00247C8F" w:rsidRDefault="009A62B3" w:rsidP="00BA64A0">
            <w:pPr>
              <w:ind w:left="-111" w:right="-108"/>
              <w:jc w:val="center"/>
              <w:rPr>
                <w:rFonts w:ascii="Arial" w:hAnsi="Arial" w:cs="Arial"/>
                <w:b/>
              </w:rPr>
            </w:pPr>
            <w:r w:rsidRPr="00247C8F">
              <w:rPr>
                <w:rFonts w:ascii="Arial" w:hAnsi="Arial" w:cs="Arial"/>
                <w:b/>
              </w:rPr>
              <w:t>Laboratuar</w:t>
            </w:r>
          </w:p>
        </w:tc>
        <w:tc>
          <w:tcPr>
            <w:tcW w:w="488" w:type="pct"/>
            <w:gridSpan w:val="2"/>
            <w:tcBorders>
              <w:top w:val="single" w:sz="4" w:space="0" w:color="auto"/>
              <w:bottom w:val="single" w:sz="4" w:space="0" w:color="auto"/>
              <w:right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9A62B3" w:rsidRPr="00247C8F" w:rsidRDefault="009A62B3" w:rsidP="00BA64A0">
            <w:pPr>
              <w:ind w:left="-111" w:right="-108"/>
              <w:jc w:val="center"/>
              <w:rPr>
                <w:rFonts w:ascii="Arial" w:hAnsi="Arial" w:cs="Arial"/>
                <w:b/>
              </w:rPr>
            </w:pPr>
            <w:r w:rsidRPr="00247C8F">
              <w:rPr>
                <w:rFonts w:ascii="Arial" w:hAnsi="Arial" w:cs="Arial"/>
                <w:b/>
              </w:rPr>
              <w:t>AKTS</w:t>
            </w:r>
          </w:p>
        </w:tc>
        <w:tc>
          <w:tcPr>
            <w:tcW w:w="1254" w:type="pct"/>
            <w:gridSpan w:val="3"/>
            <w:tcBorders>
              <w:top w:val="single" w:sz="4" w:space="0" w:color="auto"/>
              <w:left w:val="single" w:sz="4"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TÜRÜ</w:t>
            </w:r>
          </w:p>
        </w:tc>
        <w:tc>
          <w:tcPr>
            <w:tcW w:w="697" w:type="pct"/>
            <w:tcBorders>
              <w:top w:val="single" w:sz="4" w:space="0" w:color="auto"/>
              <w:left w:val="single" w:sz="4"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DİLİ</w:t>
            </w:r>
          </w:p>
        </w:tc>
      </w:tr>
      <w:tr w:rsidR="009A62B3" w:rsidRPr="00247C8F" w:rsidTr="00BA64A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rPr>
            </w:pPr>
          </w:p>
          <w:p w:rsidR="009A62B3" w:rsidRPr="00247C8F" w:rsidRDefault="009A62B3" w:rsidP="00BA64A0">
            <w:pPr>
              <w:jc w:val="center"/>
              <w:rPr>
                <w:rFonts w:ascii="Arial" w:hAnsi="Arial" w:cs="Arial"/>
              </w:rPr>
            </w:pPr>
            <w:r w:rsidRPr="00247C8F">
              <w:rPr>
                <w:rFonts w:ascii="Arial" w:hAnsi="Arial" w:cs="Arial"/>
              </w:rPr>
              <w:t>2</w:t>
            </w:r>
          </w:p>
          <w:p w:rsidR="009A62B3" w:rsidRPr="00247C8F" w:rsidRDefault="009A62B3" w:rsidP="00BA64A0">
            <w:pPr>
              <w:jc w:val="center"/>
              <w:rPr>
                <w:rFonts w:ascii="Arial" w:hAnsi="Arial" w:cs="Arial"/>
              </w:rPr>
            </w:pPr>
          </w:p>
        </w:tc>
        <w:tc>
          <w:tcPr>
            <w:tcW w:w="419" w:type="pct"/>
            <w:tcBorders>
              <w:top w:val="single" w:sz="4" w:space="0" w:color="auto"/>
              <w:left w:val="single" w:sz="12" w:space="0" w:color="auto"/>
              <w:bottom w:val="single" w:sz="12" w:space="0" w:color="auto"/>
              <w:right w:val="single" w:sz="4" w:space="0" w:color="auto"/>
            </w:tcBorders>
            <w:vAlign w:val="center"/>
          </w:tcPr>
          <w:p w:rsidR="009A62B3" w:rsidRPr="00247C8F" w:rsidRDefault="009A62B3" w:rsidP="00BA64A0">
            <w:pPr>
              <w:jc w:val="center"/>
              <w:rPr>
                <w:rFonts w:ascii="Arial" w:hAnsi="Arial" w:cs="Arial"/>
              </w:rPr>
            </w:pPr>
            <w:r w:rsidRPr="00247C8F">
              <w:rPr>
                <w:rFonts w:ascii="Arial" w:hAnsi="Arial" w:cs="Arial"/>
              </w:rPr>
              <w:t>2</w:t>
            </w:r>
          </w:p>
        </w:tc>
        <w:tc>
          <w:tcPr>
            <w:tcW w:w="627" w:type="pct"/>
            <w:tcBorders>
              <w:top w:val="single" w:sz="4" w:space="0" w:color="auto"/>
              <w:left w:val="single" w:sz="4" w:space="0" w:color="auto"/>
              <w:bottom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2</w:t>
            </w:r>
          </w:p>
        </w:tc>
        <w:tc>
          <w:tcPr>
            <w:tcW w:w="1254" w:type="pct"/>
            <w:gridSpan w:val="3"/>
            <w:tcBorders>
              <w:top w:val="single" w:sz="4" w:space="0" w:color="auto"/>
              <w:left w:val="single" w:sz="4" w:space="0" w:color="auto"/>
              <w:bottom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ZORUNLU ( x )  SEÇMELİ (  )</w:t>
            </w:r>
          </w:p>
        </w:tc>
        <w:tc>
          <w:tcPr>
            <w:tcW w:w="697" w:type="pct"/>
            <w:tcBorders>
              <w:top w:val="single" w:sz="4" w:space="0" w:color="auto"/>
              <w:left w:val="single" w:sz="4" w:space="0" w:color="auto"/>
              <w:bottom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Türkçe</w:t>
            </w:r>
          </w:p>
        </w:tc>
      </w:tr>
      <w:tr w:rsidR="009A62B3" w:rsidRPr="00247C8F" w:rsidTr="00BA64A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KATEGORİSİ</w:t>
            </w:r>
          </w:p>
        </w:tc>
      </w:tr>
      <w:tr w:rsidR="009A62B3" w:rsidRPr="00247C8F" w:rsidTr="00BA64A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Meslek Bilgisi</w:t>
            </w:r>
          </w:p>
        </w:tc>
        <w:tc>
          <w:tcPr>
            <w:tcW w:w="766" w:type="pct"/>
            <w:gridSpan w:val="3"/>
            <w:tcBorders>
              <w:top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Alan Bilgisi</w:t>
            </w:r>
          </w:p>
        </w:tc>
        <w:tc>
          <w:tcPr>
            <w:tcW w:w="978" w:type="pct"/>
            <w:gridSpan w:val="4"/>
            <w:tcBorders>
              <w:top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Genel Kültür</w:t>
            </w:r>
          </w:p>
        </w:tc>
        <w:tc>
          <w:tcPr>
            <w:tcW w:w="1603" w:type="pct"/>
            <w:gridSpan w:val="3"/>
            <w:tcBorders>
              <w:top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Seçmeli</w:t>
            </w:r>
          </w:p>
        </w:tc>
      </w:tr>
      <w:tr w:rsidR="009A62B3" w:rsidRPr="00247C8F" w:rsidTr="00BA64A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9A62B3" w:rsidRPr="00247C8F" w:rsidRDefault="009A62B3" w:rsidP="00BA64A0">
            <w:pPr>
              <w:jc w:val="center"/>
              <w:rPr>
                <w:rFonts w:ascii="Arial" w:hAnsi="Arial" w:cs="Arial"/>
              </w:rPr>
            </w:pPr>
          </w:p>
        </w:tc>
        <w:tc>
          <w:tcPr>
            <w:tcW w:w="766" w:type="pct"/>
            <w:gridSpan w:val="3"/>
            <w:tcBorders>
              <w:top w:val="single" w:sz="6" w:space="0" w:color="auto"/>
              <w:left w:val="single" w:sz="4" w:space="0" w:color="auto"/>
              <w:bottom w:val="single" w:sz="12" w:space="0" w:color="auto"/>
              <w:right w:val="single" w:sz="4" w:space="0" w:color="auto"/>
            </w:tcBorders>
          </w:tcPr>
          <w:p w:rsidR="009A62B3" w:rsidRPr="00247C8F" w:rsidRDefault="009A62B3" w:rsidP="00BA64A0">
            <w:pPr>
              <w:jc w:val="center"/>
              <w:rPr>
                <w:rFonts w:ascii="Arial" w:hAnsi="Arial" w:cs="Arial"/>
              </w:rPr>
            </w:pPr>
          </w:p>
        </w:tc>
        <w:tc>
          <w:tcPr>
            <w:tcW w:w="978" w:type="pct"/>
            <w:gridSpan w:val="4"/>
            <w:tcBorders>
              <w:top w:val="single" w:sz="6" w:space="0" w:color="auto"/>
              <w:left w:val="single" w:sz="4" w:space="0" w:color="auto"/>
              <w:bottom w:val="single" w:sz="12" w:space="0" w:color="auto"/>
            </w:tcBorders>
          </w:tcPr>
          <w:p w:rsidR="009A62B3" w:rsidRPr="00247C8F" w:rsidRDefault="009A62B3" w:rsidP="00BA64A0">
            <w:pPr>
              <w:jc w:val="center"/>
              <w:rPr>
                <w:rFonts w:ascii="Arial" w:hAnsi="Arial" w:cs="Arial"/>
              </w:rPr>
            </w:pPr>
            <w:r w:rsidRPr="00247C8F">
              <w:rPr>
                <w:rFonts w:ascii="Arial" w:hAnsi="Arial" w:cs="Arial"/>
              </w:rPr>
              <w:t xml:space="preserve">X </w:t>
            </w:r>
          </w:p>
        </w:tc>
        <w:tc>
          <w:tcPr>
            <w:tcW w:w="1603" w:type="pct"/>
            <w:gridSpan w:val="3"/>
            <w:tcBorders>
              <w:top w:val="single" w:sz="6" w:space="0" w:color="auto"/>
              <w:left w:val="single" w:sz="4" w:space="0" w:color="auto"/>
              <w:bottom w:val="single" w:sz="12" w:space="0" w:color="auto"/>
            </w:tcBorders>
          </w:tcPr>
          <w:p w:rsidR="009A62B3" w:rsidRPr="00247C8F" w:rsidRDefault="009A62B3" w:rsidP="00BA64A0">
            <w:pPr>
              <w:rPr>
                <w:rFonts w:ascii="Arial" w:hAnsi="Arial" w:cs="Arial"/>
              </w:rPr>
            </w:pPr>
            <w:r w:rsidRPr="00247C8F">
              <w:rPr>
                <w:rFonts w:ascii="Arial" w:hAnsi="Arial" w:cs="Arial"/>
              </w:rPr>
              <w:t>Genel Kültür (  )         Alan ( )</w:t>
            </w:r>
          </w:p>
        </w:tc>
      </w:tr>
      <w:tr w:rsidR="009A62B3" w:rsidRPr="00247C8F" w:rsidTr="00BA64A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DEĞERLENDİRME ÖLÇÜTLERİ</w:t>
            </w:r>
          </w:p>
        </w:tc>
      </w:tr>
      <w:tr w:rsidR="009A62B3" w:rsidRPr="00247C8F" w:rsidTr="00BA64A0">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Sayı</w:t>
            </w:r>
          </w:p>
        </w:tc>
        <w:tc>
          <w:tcPr>
            <w:tcW w:w="768" w:type="pct"/>
            <w:gridSpan w:val="2"/>
            <w:tcBorders>
              <w:top w:val="single" w:sz="12" w:space="0" w:color="auto"/>
              <w:left w:val="single" w:sz="8" w:space="0" w:color="auto"/>
              <w:bottom w:val="single" w:sz="8"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w:t>
            </w: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r w:rsidRPr="00247C8F">
              <w:rPr>
                <w:rFonts w:ascii="Arial" w:hAnsi="Arial" w:cs="Arial"/>
              </w:rPr>
              <w:t>1</w:t>
            </w:r>
          </w:p>
        </w:tc>
        <w:tc>
          <w:tcPr>
            <w:tcW w:w="768" w:type="pct"/>
            <w:gridSpan w:val="2"/>
            <w:tcBorders>
              <w:top w:val="single" w:sz="8" w:space="0" w:color="auto"/>
              <w:left w:val="single" w:sz="8" w:space="0" w:color="auto"/>
              <w:bottom w:val="single" w:sz="4" w:space="0" w:color="auto"/>
              <w:right w:val="single" w:sz="12" w:space="0" w:color="auto"/>
            </w:tcBorders>
            <w:shd w:val="clear" w:color="auto" w:fill="auto"/>
          </w:tcPr>
          <w:p w:rsidR="009A62B3" w:rsidRPr="00247C8F" w:rsidRDefault="009A62B3" w:rsidP="00BA64A0">
            <w:pPr>
              <w:jc w:val="center"/>
              <w:rPr>
                <w:rFonts w:ascii="Arial" w:hAnsi="Arial" w:cs="Arial"/>
              </w:rPr>
            </w:pPr>
            <w:r w:rsidRPr="00247C8F">
              <w:rPr>
                <w:rFonts w:ascii="Arial" w:hAnsi="Arial" w:cs="Arial"/>
              </w:rPr>
              <w:t>40</w:t>
            </w: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p>
        </w:tc>
        <w:tc>
          <w:tcPr>
            <w:tcW w:w="768" w:type="pct"/>
            <w:gridSpan w:val="2"/>
            <w:tcBorders>
              <w:top w:val="single" w:sz="4" w:space="0" w:color="auto"/>
              <w:left w:val="single" w:sz="8" w:space="0" w:color="auto"/>
              <w:bottom w:val="single" w:sz="4" w:space="0" w:color="auto"/>
              <w:right w:val="single" w:sz="12" w:space="0" w:color="auto"/>
            </w:tcBorders>
            <w:shd w:val="clear" w:color="auto" w:fill="auto"/>
          </w:tcPr>
          <w:p w:rsidR="009A62B3" w:rsidRPr="00247C8F" w:rsidRDefault="009A62B3" w:rsidP="00BA64A0">
            <w:pPr>
              <w:jc w:val="center"/>
              <w:rPr>
                <w:rFonts w:ascii="Arial" w:hAnsi="Arial" w:cs="Arial"/>
              </w:rPr>
            </w:pP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p>
        </w:tc>
        <w:tc>
          <w:tcPr>
            <w:tcW w:w="768" w:type="pct"/>
            <w:gridSpan w:val="2"/>
            <w:tcBorders>
              <w:top w:val="single" w:sz="4" w:space="0" w:color="auto"/>
              <w:left w:val="single" w:sz="8" w:space="0" w:color="auto"/>
              <w:bottom w:val="single" w:sz="4" w:space="0" w:color="auto"/>
              <w:right w:val="single" w:sz="12" w:space="0" w:color="auto"/>
            </w:tcBorders>
          </w:tcPr>
          <w:p w:rsidR="009A62B3" w:rsidRPr="00247C8F" w:rsidRDefault="009A62B3" w:rsidP="00BA64A0">
            <w:pPr>
              <w:jc w:val="center"/>
              <w:rPr>
                <w:rFonts w:ascii="Arial" w:hAnsi="Arial" w:cs="Arial"/>
              </w:rPr>
            </w:pP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Ödev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p>
        </w:tc>
        <w:tc>
          <w:tcPr>
            <w:tcW w:w="768" w:type="pct"/>
            <w:gridSpan w:val="2"/>
            <w:tcBorders>
              <w:top w:val="single" w:sz="4" w:space="0" w:color="auto"/>
              <w:left w:val="single" w:sz="8" w:space="0" w:color="auto"/>
              <w:bottom w:val="single" w:sz="4" w:space="0" w:color="auto"/>
              <w:right w:val="single" w:sz="12" w:space="0" w:color="auto"/>
            </w:tcBorders>
          </w:tcPr>
          <w:p w:rsidR="009A62B3" w:rsidRPr="00247C8F" w:rsidRDefault="009A62B3" w:rsidP="00BA64A0">
            <w:pPr>
              <w:jc w:val="center"/>
              <w:rPr>
                <w:rFonts w:ascii="Arial" w:hAnsi="Arial" w:cs="Arial"/>
              </w:rPr>
            </w:pP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Proje</w:t>
            </w:r>
          </w:p>
        </w:tc>
        <w:tc>
          <w:tcPr>
            <w:tcW w:w="1257" w:type="pct"/>
            <w:gridSpan w:val="3"/>
            <w:tcBorders>
              <w:top w:val="single" w:sz="4" w:space="0" w:color="auto"/>
              <w:left w:val="single" w:sz="4" w:space="0" w:color="auto"/>
              <w:bottom w:val="single" w:sz="8" w:space="0" w:color="auto"/>
              <w:right w:val="single" w:sz="8" w:space="0" w:color="auto"/>
            </w:tcBorders>
          </w:tcPr>
          <w:p w:rsidR="009A62B3" w:rsidRPr="00247C8F" w:rsidRDefault="009A62B3" w:rsidP="00BA64A0">
            <w:pPr>
              <w:jc w:val="center"/>
              <w:rPr>
                <w:rFonts w:ascii="Arial" w:hAnsi="Arial" w:cs="Arial"/>
              </w:rPr>
            </w:pPr>
          </w:p>
        </w:tc>
        <w:tc>
          <w:tcPr>
            <w:tcW w:w="768" w:type="pct"/>
            <w:gridSpan w:val="2"/>
            <w:tcBorders>
              <w:top w:val="single" w:sz="4" w:space="0" w:color="auto"/>
              <w:left w:val="single" w:sz="8" w:space="0" w:color="auto"/>
              <w:bottom w:val="single" w:sz="8" w:space="0" w:color="auto"/>
              <w:right w:val="single" w:sz="12" w:space="0" w:color="auto"/>
            </w:tcBorders>
          </w:tcPr>
          <w:p w:rsidR="009A62B3" w:rsidRPr="00247C8F" w:rsidRDefault="009A62B3" w:rsidP="00BA64A0">
            <w:pPr>
              <w:jc w:val="center"/>
              <w:rPr>
                <w:rFonts w:ascii="Arial" w:hAnsi="Arial" w:cs="Arial"/>
              </w:rPr>
            </w:pP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Rapor</w:t>
            </w:r>
          </w:p>
        </w:tc>
        <w:tc>
          <w:tcPr>
            <w:tcW w:w="1257" w:type="pct"/>
            <w:gridSpan w:val="3"/>
            <w:tcBorders>
              <w:top w:val="single" w:sz="8" w:space="0" w:color="auto"/>
              <w:left w:val="single" w:sz="4" w:space="0" w:color="auto"/>
              <w:bottom w:val="single" w:sz="8" w:space="0" w:color="auto"/>
              <w:right w:val="single" w:sz="8" w:space="0" w:color="auto"/>
            </w:tcBorders>
          </w:tcPr>
          <w:p w:rsidR="009A62B3" w:rsidRPr="00247C8F" w:rsidRDefault="009A62B3" w:rsidP="00BA64A0">
            <w:pPr>
              <w:jc w:val="center"/>
              <w:rPr>
                <w:rFonts w:ascii="Arial" w:hAnsi="Arial" w:cs="Arial"/>
              </w:rPr>
            </w:pPr>
          </w:p>
        </w:tc>
        <w:tc>
          <w:tcPr>
            <w:tcW w:w="768" w:type="pct"/>
            <w:gridSpan w:val="2"/>
            <w:tcBorders>
              <w:top w:val="single" w:sz="8" w:space="0" w:color="auto"/>
              <w:left w:val="single" w:sz="8" w:space="0" w:color="auto"/>
              <w:bottom w:val="single" w:sz="8" w:space="0" w:color="auto"/>
              <w:right w:val="single" w:sz="12" w:space="0" w:color="auto"/>
            </w:tcBorders>
          </w:tcPr>
          <w:p w:rsidR="009A62B3" w:rsidRPr="00247C8F" w:rsidRDefault="009A62B3" w:rsidP="00BA64A0">
            <w:pPr>
              <w:jc w:val="center"/>
              <w:rPr>
                <w:rFonts w:ascii="Arial" w:hAnsi="Arial" w:cs="Arial"/>
              </w:rPr>
            </w:pP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9A62B3" w:rsidRPr="00247C8F" w:rsidRDefault="009A62B3" w:rsidP="00BA64A0">
            <w:pPr>
              <w:jc w:val="center"/>
              <w:rPr>
                <w:rFonts w:ascii="Arial" w:hAnsi="Arial" w:cs="Arial"/>
              </w:rPr>
            </w:pPr>
          </w:p>
        </w:tc>
        <w:tc>
          <w:tcPr>
            <w:tcW w:w="768" w:type="pct"/>
            <w:gridSpan w:val="2"/>
            <w:tcBorders>
              <w:top w:val="single" w:sz="8" w:space="0" w:color="auto"/>
              <w:left w:val="single" w:sz="8" w:space="0" w:color="auto"/>
              <w:bottom w:val="single" w:sz="12" w:space="0" w:color="auto"/>
              <w:right w:val="single" w:sz="12" w:space="0" w:color="auto"/>
            </w:tcBorders>
          </w:tcPr>
          <w:p w:rsidR="009A62B3" w:rsidRPr="00247C8F" w:rsidRDefault="009A62B3" w:rsidP="00BA64A0">
            <w:pPr>
              <w:jc w:val="center"/>
              <w:rPr>
                <w:rFonts w:ascii="Arial" w:hAnsi="Arial" w:cs="Arial"/>
              </w:rPr>
            </w:pPr>
          </w:p>
        </w:tc>
      </w:tr>
      <w:tr w:rsidR="009A62B3" w:rsidRPr="00247C8F" w:rsidTr="00BA64A0">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A62B3" w:rsidRPr="00247C8F" w:rsidRDefault="009A62B3" w:rsidP="00BA64A0">
            <w:pPr>
              <w:rPr>
                <w:rFonts w:ascii="Arial" w:hAnsi="Arial" w:cs="Arial"/>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247C8F" w:rsidRDefault="009A62B3" w:rsidP="00BA64A0">
            <w:pPr>
              <w:jc w:val="center"/>
              <w:rPr>
                <w:rFonts w:ascii="Arial" w:hAnsi="Arial" w:cs="Arial"/>
              </w:rPr>
            </w:pPr>
            <w:r w:rsidRPr="00247C8F">
              <w:rPr>
                <w:rFonts w:ascii="Arial" w:hAnsi="Arial" w:cs="Arial"/>
              </w:rPr>
              <w:t>1</w:t>
            </w:r>
          </w:p>
        </w:tc>
        <w:tc>
          <w:tcPr>
            <w:tcW w:w="768" w:type="pct"/>
            <w:gridSpan w:val="2"/>
            <w:tcBorders>
              <w:top w:val="single" w:sz="12" w:space="0" w:color="auto"/>
              <w:left w:val="single" w:sz="8" w:space="0" w:color="auto"/>
              <w:bottom w:val="single" w:sz="8" w:space="0" w:color="auto"/>
              <w:right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60</w:t>
            </w:r>
          </w:p>
        </w:tc>
      </w:tr>
      <w:tr w:rsidR="009A62B3" w:rsidRPr="00247C8F"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both"/>
              <w:rPr>
                <w:rFonts w:ascii="Arial" w:hAnsi="Arial" w:cs="Arial"/>
              </w:rPr>
            </w:pPr>
            <w:r w:rsidRPr="00247C8F">
              <w:rPr>
                <w:rFonts w:ascii="Arial" w:hAnsi="Arial" w:cs="Arial"/>
              </w:rPr>
              <w:t>Bu dersin önkoşulu bulunmamaktadır.</w:t>
            </w:r>
          </w:p>
        </w:tc>
      </w:tr>
      <w:tr w:rsidR="009A62B3" w:rsidRPr="00247C8F"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jc w:val="both"/>
              <w:rPr>
                <w:rFonts w:ascii="Arial" w:hAnsi="Arial" w:cs="Arial"/>
              </w:rPr>
            </w:pPr>
            <w:r w:rsidRPr="00247C8F">
              <w:rPr>
                <w:rFonts w:ascii="Arial" w:hAnsi="Arial" w:cs="Arial"/>
              </w:rPr>
              <w:t>Atatürk İlkeleri ve İnkılap tarihine ilişkin temel kavramlar, Atatürk İlkeleri, Atatürk inkılapları.</w:t>
            </w:r>
          </w:p>
        </w:tc>
      </w:tr>
      <w:tr w:rsidR="009A62B3" w:rsidRPr="00247C8F" w:rsidTr="00BA64A0">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autoSpaceDE w:val="0"/>
              <w:autoSpaceDN w:val="0"/>
              <w:adjustRightInd w:val="0"/>
              <w:rPr>
                <w:rFonts w:ascii="Arial" w:hAnsi="Arial" w:cs="Arial"/>
                <w:color w:val="000000"/>
              </w:rPr>
            </w:pPr>
            <w:r w:rsidRPr="00247C8F">
              <w:rPr>
                <w:rFonts w:ascii="Arial" w:hAnsi="Arial" w:cs="Arial"/>
                <w:color w:val="000000"/>
              </w:rPr>
              <w:t>Öğretmen adaylarına, Türkiye Cumhuriyeti'nin hangi koşullarda nasıl kurulduğunu anlatarak, devletin temelini oluşturan Atatürk İlkelerini benimsetmek, Atatürk'ün asker kişiliği kadar, büyük devlet adamı, inkılâpçı kişiliği ve önderliğini, ırkçılığı reddeden milliyetçilik anlayışını, uluslar arası barışın kurulması hususundaki çabalarını anlatmaktadır.</w:t>
            </w:r>
          </w:p>
        </w:tc>
      </w:tr>
      <w:tr w:rsidR="009A62B3" w:rsidRPr="00247C8F"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lastRenderedPageBreak/>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autoSpaceDE w:val="0"/>
              <w:autoSpaceDN w:val="0"/>
              <w:adjustRightInd w:val="0"/>
              <w:jc w:val="both"/>
              <w:rPr>
                <w:rFonts w:ascii="Arial" w:hAnsi="Arial" w:cs="Arial"/>
              </w:rPr>
            </w:pPr>
            <w:r w:rsidRPr="00247C8F">
              <w:rPr>
                <w:rFonts w:ascii="Arial" w:hAnsi="Arial" w:cs="Arial"/>
              </w:rPr>
              <w:t>Öğretmen adayları bu ders sayesinde, Türkiye Cumhuriyeti'nin kuruluşuna paralel olarak Türk toplumunu çağdaş milletler seviyesine çıkarmak amacıyla gerçekleştirilen Atatürk İlke ve İnkılâpları çerçevesinde, devletin ve toplumun yeniden yapılanması sonucu toplumumuzda meydana gelen siyasî, sosyal, ekonomik ve kültürel gelişme ve değişmeler ile karşılaşılan iç ve dış siyasî olayların günümüz problemlerine de ışık tutacak şekilde değerlendirirler.</w:t>
            </w:r>
          </w:p>
          <w:p w:rsidR="009A62B3" w:rsidRPr="00247C8F" w:rsidRDefault="009A62B3" w:rsidP="00BA64A0">
            <w:pPr>
              <w:autoSpaceDE w:val="0"/>
              <w:autoSpaceDN w:val="0"/>
              <w:adjustRightInd w:val="0"/>
              <w:jc w:val="both"/>
              <w:rPr>
                <w:rFonts w:ascii="Arial" w:hAnsi="Arial" w:cs="Arial"/>
              </w:rPr>
            </w:pPr>
          </w:p>
        </w:tc>
      </w:tr>
      <w:tr w:rsidR="009A62B3" w:rsidRPr="00247C8F"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spacing w:after="240"/>
              <w:jc w:val="center"/>
              <w:rPr>
                <w:rFonts w:ascii="Arial" w:hAnsi="Arial" w:cs="Arial"/>
                <w:b/>
              </w:rPr>
            </w:pPr>
            <w:r w:rsidRPr="00247C8F">
              <w:rPr>
                <w:rFonts w:ascii="Arial" w:hAnsi="Arial" w:cs="Arial"/>
                <w:b/>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rPr>
                <w:rFonts w:ascii="Arial" w:hAnsi="Arial" w:cs="Arial"/>
              </w:rPr>
            </w:pPr>
            <w:r w:rsidRPr="00247C8F">
              <w:rPr>
                <w:rFonts w:ascii="Arial" w:hAnsi="Arial" w:cs="Arial"/>
              </w:rPr>
              <w:t xml:space="preserve">1 Atatürk İlkeleri ve İnkılâp tarihine ilişkin temel kavramları (Islahat, İnkılap, İhtilal, Kuvvayi-Milliye, Cumhuriyet, demokrasi, ideoloji) açıklar. </w:t>
            </w:r>
          </w:p>
          <w:p w:rsidR="009A62B3" w:rsidRPr="00247C8F" w:rsidRDefault="009A62B3" w:rsidP="00BA64A0">
            <w:pPr>
              <w:rPr>
                <w:rFonts w:ascii="Arial" w:hAnsi="Arial" w:cs="Arial"/>
              </w:rPr>
            </w:pPr>
            <w:r w:rsidRPr="00247C8F">
              <w:rPr>
                <w:rFonts w:ascii="Arial" w:hAnsi="Arial" w:cs="Arial"/>
              </w:rPr>
              <w:t>2.Ulusal Kurtuluş Mücadelesi ve Türk devletinin kuruluş sürecindeki önemli noktaları açıklayabilecektir.</w:t>
            </w:r>
          </w:p>
          <w:p w:rsidR="009A62B3" w:rsidRPr="00247C8F" w:rsidRDefault="009A62B3" w:rsidP="00BA64A0">
            <w:pPr>
              <w:rPr>
                <w:rFonts w:ascii="Arial" w:hAnsi="Arial" w:cs="Arial"/>
              </w:rPr>
            </w:pPr>
            <w:r w:rsidRPr="00247C8F">
              <w:rPr>
                <w:rFonts w:ascii="Arial" w:hAnsi="Arial" w:cs="Arial"/>
              </w:rPr>
              <w:t xml:space="preserve">3.Türk İnkılâbı öncesi Osmanlı Devletindeki gelişmeleri açıklar. 4.I. Dünya Savaşı ve sonuçlarını betimler. </w:t>
            </w:r>
          </w:p>
          <w:p w:rsidR="009A62B3" w:rsidRPr="00247C8F" w:rsidRDefault="009A62B3" w:rsidP="00BA64A0">
            <w:pPr>
              <w:rPr>
                <w:rFonts w:ascii="Arial" w:hAnsi="Arial" w:cs="Arial"/>
              </w:rPr>
            </w:pPr>
            <w:r w:rsidRPr="00247C8F">
              <w:rPr>
                <w:rFonts w:ascii="Arial" w:hAnsi="Arial" w:cs="Arial"/>
              </w:rPr>
              <w:t xml:space="preserve">5.Ulusal kurtuluş mücadelemizi açıklar. </w:t>
            </w:r>
          </w:p>
          <w:p w:rsidR="009A62B3" w:rsidRPr="00247C8F" w:rsidRDefault="009A62B3" w:rsidP="00BA64A0">
            <w:pPr>
              <w:rPr>
                <w:rFonts w:ascii="Arial" w:hAnsi="Arial" w:cs="Arial"/>
              </w:rPr>
            </w:pPr>
            <w:r w:rsidRPr="00247C8F">
              <w:rPr>
                <w:rFonts w:ascii="Arial" w:hAnsi="Arial" w:cs="Arial"/>
              </w:rPr>
              <w:t xml:space="preserve">6.Türk İnkılâbını tanır. </w:t>
            </w:r>
          </w:p>
          <w:p w:rsidR="009A62B3" w:rsidRPr="00247C8F" w:rsidRDefault="009A62B3" w:rsidP="00BA64A0">
            <w:pPr>
              <w:rPr>
                <w:rFonts w:ascii="Arial" w:hAnsi="Arial" w:cs="Arial"/>
              </w:rPr>
            </w:pPr>
            <w:r w:rsidRPr="00247C8F">
              <w:rPr>
                <w:rFonts w:ascii="Arial" w:hAnsi="Arial" w:cs="Arial"/>
              </w:rPr>
              <w:t xml:space="preserve">7.Türk dış politikasının temel ilkelerini hatırlar. </w:t>
            </w:r>
          </w:p>
          <w:p w:rsidR="009A62B3" w:rsidRPr="00247C8F" w:rsidRDefault="009A62B3" w:rsidP="00BA64A0">
            <w:pPr>
              <w:rPr>
                <w:rFonts w:ascii="Arial" w:hAnsi="Arial" w:cs="Arial"/>
              </w:rPr>
            </w:pPr>
            <w:r w:rsidRPr="00247C8F">
              <w:rPr>
                <w:rFonts w:ascii="Arial" w:hAnsi="Arial" w:cs="Arial"/>
              </w:rPr>
              <w:t xml:space="preserve">8.Atatürk ilkelerini ve önemini açıklar. </w:t>
            </w:r>
          </w:p>
          <w:p w:rsidR="009A62B3" w:rsidRPr="00247C8F" w:rsidRDefault="009A62B3" w:rsidP="00BA64A0">
            <w:pPr>
              <w:rPr>
                <w:rFonts w:ascii="Arial" w:hAnsi="Arial" w:cs="Arial"/>
              </w:rPr>
            </w:pPr>
            <w:r w:rsidRPr="00247C8F">
              <w:rPr>
                <w:rFonts w:ascii="Arial" w:hAnsi="Arial" w:cs="Arial"/>
              </w:rPr>
              <w:t>9. Atatürk inkılaplarını ve önemini açıklar.</w:t>
            </w:r>
          </w:p>
          <w:p w:rsidR="009A62B3" w:rsidRPr="00247C8F" w:rsidRDefault="009A62B3" w:rsidP="00BA64A0">
            <w:pPr>
              <w:rPr>
                <w:rFonts w:ascii="Arial" w:hAnsi="Arial" w:cs="Arial"/>
              </w:rPr>
            </w:pPr>
            <w:r w:rsidRPr="00247C8F">
              <w:rPr>
                <w:rFonts w:ascii="Arial" w:hAnsi="Arial" w:cs="Arial"/>
              </w:rPr>
              <w:t xml:space="preserve">10.Avrupa ve Dünya’daki gelişmelerin Türkiye Cumhuriyeti’ne etkilerini açıklayabilecektir. </w:t>
            </w:r>
          </w:p>
          <w:p w:rsidR="009A62B3" w:rsidRPr="00247C8F" w:rsidRDefault="009A62B3" w:rsidP="00BA64A0">
            <w:pPr>
              <w:rPr>
                <w:rFonts w:ascii="Arial" w:hAnsi="Arial" w:cs="Arial"/>
              </w:rPr>
            </w:pPr>
            <w:r w:rsidRPr="00247C8F">
              <w:rPr>
                <w:rFonts w:ascii="Arial" w:hAnsi="Arial" w:cs="Arial"/>
              </w:rPr>
              <w:t xml:space="preserve">11.Avrupa ve Dünya’daki politikaların Türkiye’ye etkilerini ve sonuçlarını açıklar. </w:t>
            </w:r>
          </w:p>
          <w:p w:rsidR="009A62B3" w:rsidRPr="00247C8F" w:rsidRDefault="009A62B3" w:rsidP="00BA64A0">
            <w:pPr>
              <w:rPr>
                <w:rFonts w:ascii="Arial" w:hAnsi="Arial" w:cs="Arial"/>
              </w:rPr>
            </w:pPr>
            <w:r w:rsidRPr="00247C8F">
              <w:rPr>
                <w:rFonts w:ascii="Arial" w:hAnsi="Arial" w:cs="Arial"/>
              </w:rPr>
              <w:t>12.Kapitalizm/emperyalizmin Türkiye’ye etkilerini betimler. 13.Komşularıyla Türkiye arasındaki ilişkisini/sorunları açıklar. 14.Türkiye’nin Avrupa ve Dünyadaki yerini/ önemini açıklar.</w:t>
            </w:r>
            <w:r w:rsidRPr="00247C8F">
              <w:rPr>
                <w:rFonts w:ascii="Arial" w:hAnsi="Arial" w:cs="Arial"/>
                <w:vanish/>
              </w:rPr>
              <w:t> </w:t>
            </w:r>
          </w:p>
        </w:tc>
      </w:tr>
      <w:tr w:rsidR="009A62B3" w:rsidRPr="00247C8F" w:rsidTr="00BA64A0">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spacing w:after="240"/>
              <w:jc w:val="center"/>
              <w:rPr>
                <w:rFonts w:ascii="Arial" w:hAnsi="Arial" w:cs="Arial"/>
                <w:b/>
              </w:rPr>
            </w:pPr>
            <w:r w:rsidRPr="00247C8F">
              <w:rPr>
                <w:rFonts w:ascii="Arial" w:hAnsi="Arial" w:cs="Arial"/>
                <w:b/>
              </w:rPr>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spacing w:after="120"/>
              <w:rPr>
                <w:rFonts w:ascii="Arial" w:hAnsi="Arial" w:cs="Arial"/>
              </w:rPr>
            </w:pPr>
            <w:r w:rsidRPr="00247C8F">
              <w:rPr>
                <w:rFonts w:ascii="Arial" w:hAnsi="Arial" w:cs="Arial"/>
              </w:rPr>
              <w:t>Turan, Şerafettin (1995). Türk Devrim Tarihi, 3. ve 4. Kitap</w:t>
            </w:r>
          </w:p>
        </w:tc>
      </w:tr>
      <w:tr w:rsidR="009A62B3" w:rsidRPr="00247C8F" w:rsidTr="00BA64A0">
        <w:trPr>
          <w:trHeight w:val="33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keepNext/>
              <w:keepLines/>
              <w:jc w:val="both"/>
              <w:outlineLvl w:val="3"/>
              <w:rPr>
                <w:rFonts w:ascii="Arial" w:hAnsi="Arial" w:cs="Arial"/>
                <w:bCs/>
                <w:i/>
                <w:iCs/>
                <w:color w:val="000000"/>
              </w:rPr>
            </w:pPr>
            <w:r w:rsidRPr="00247C8F">
              <w:rPr>
                <w:rFonts w:ascii="Arial" w:hAnsi="Arial" w:cs="Arial"/>
                <w:bCs/>
                <w:i/>
                <w:iCs/>
                <w:color w:val="000000"/>
              </w:rPr>
              <w:t>Timur, Taner. (1997). Türk Devrimi ve Sonrası. Ankara: İmge Kitabevi.</w:t>
            </w:r>
          </w:p>
        </w:tc>
      </w:tr>
      <w:tr w:rsidR="009A62B3" w:rsidRPr="00247C8F" w:rsidTr="00BA64A0">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jc w:val="both"/>
              <w:rPr>
                <w:rFonts w:ascii="Arial" w:hAnsi="Arial" w:cs="Arial"/>
              </w:rPr>
            </w:pPr>
          </w:p>
        </w:tc>
      </w:tr>
    </w:tbl>
    <w:p w:rsidR="009A62B3" w:rsidRPr="00247C8F" w:rsidRDefault="009A62B3" w:rsidP="009A62B3">
      <w:pPr>
        <w:rPr>
          <w:rFonts w:ascii="Arial" w:hAnsi="Arial" w:cs="Arial"/>
        </w:rPr>
      </w:pPr>
    </w:p>
    <w:p w:rsidR="009A62B3" w:rsidRPr="00247C8F" w:rsidRDefault="009A62B3" w:rsidP="009A62B3">
      <w:pPr>
        <w:rPr>
          <w:rFonts w:ascii="Arial" w:hAnsi="Arial" w:cs="Arial"/>
        </w:rPr>
      </w:pPr>
    </w:p>
    <w:p w:rsidR="009A62B3" w:rsidRPr="00247C8F" w:rsidRDefault="009A62B3" w:rsidP="009A62B3">
      <w:pPr>
        <w:rPr>
          <w:rFonts w:ascii="Arial" w:hAnsi="Arial" w:cs="Arial"/>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RPr="00247C8F" w:rsidTr="00BA64A0">
        <w:trPr>
          <w:trHeight w:val="510"/>
          <w:jc w:val="center"/>
        </w:trPr>
        <w:tc>
          <w:tcPr>
            <w:tcW w:w="5000" w:type="pct"/>
            <w:gridSpan w:val="2"/>
            <w:shd w:val="clear" w:color="auto" w:fill="auto"/>
            <w:vAlign w:val="center"/>
          </w:tcPr>
          <w:p w:rsidR="009A62B3" w:rsidRPr="00247C8F" w:rsidRDefault="009A62B3" w:rsidP="00BA64A0">
            <w:pPr>
              <w:jc w:val="center"/>
              <w:rPr>
                <w:rFonts w:ascii="Arial" w:hAnsi="Arial" w:cs="Arial"/>
                <w:b/>
              </w:rPr>
            </w:pPr>
            <w:r w:rsidRPr="00247C8F">
              <w:rPr>
                <w:rFonts w:ascii="Arial" w:hAnsi="Arial" w:cs="Arial"/>
                <w:b/>
              </w:rPr>
              <w:t>DERSİN HAFTALIK PLANI</w:t>
            </w:r>
          </w:p>
        </w:tc>
      </w:tr>
      <w:tr w:rsidR="009A62B3" w:rsidRPr="00247C8F" w:rsidTr="00BA64A0">
        <w:trPr>
          <w:jc w:val="center"/>
        </w:trPr>
        <w:tc>
          <w:tcPr>
            <w:tcW w:w="593" w:type="pct"/>
            <w:shd w:val="clear" w:color="auto" w:fill="auto"/>
          </w:tcPr>
          <w:p w:rsidR="009A62B3" w:rsidRPr="00247C8F" w:rsidRDefault="009A62B3" w:rsidP="00BA64A0">
            <w:pPr>
              <w:jc w:val="center"/>
              <w:rPr>
                <w:rFonts w:ascii="Arial" w:hAnsi="Arial" w:cs="Arial"/>
                <w:b/>
              </w:rPr>
            </w:pPr>
            <w:r w:rsidRPr="00247C8F">
              <w:rPr>
                <w:rFonts w:ascii="Arial" w:hAnsi="Arial" w:cs="Arial"/>
                <w:b/>
              </w:rPr>
              <w:t>HAFTA</w:t>
            </w:r>
          </w:p>
        </w:tc>
        <w:tc>
          <w:tcPr>
            <w:tcW w:w="4407" w:type="pct"/>
            <w:shd w:val="clear" w:color="auto" w:fill="auto"/>
          </w:tcPr>
          <w:p w:rsidR="009A62B3" w:rsidRPr="00247C8F" w:rsidRDefault="009A62B3" w:rsidP="00BA64A0">
            <w:pPr>
              <w:rPr>
                <w:rFonts w:ascii="Arial" w:hAnsi="Arial" w:cs="Arial"/>
                <w:b/>
              </w:rPr>
            </w:pPr>
            <w:r w:rsidRPr="00247C8F">
              <w:rPr>
                <w:rFonts w:ascii="Arial" w:hAnsi="Arial" w:cs="Arial"/>
                <w:b/>
              </w:rPr>
              <w:t>İŞLENEN KONULAR</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 xml:space="preserve">İnkılapların Temel Özellikleri ve Türk İnkılabı  </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2</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 xml:space="preserve">Türk İnkılabını Etkileyen Akımlar  </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3</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 xml:space="preserve">Demokratik Hukuk Devleti (Türk İnkılabının Hedefi)  </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4</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 xml:space="preserve">Türk Hukuk Sisteminin Kurulması  </w:t>
            </w:r>
          </w:p>
        </w:tc>
      </w:tr>
      <w:tr w:rsidR="009A62B3" w:rsidRPr="00247C8F" w:rsidTr="00BA64A0">
        <w:trPr>
          <w:trHeight w:val="204"/>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5</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 xml:space="preserve">Türk Eğitim Sisteminin Kurulması  </w:t>
            </w:r>
          </w:p>
        </w:tc>
      </w:tr>
      <w:tr w:rsidR="009A62B3" w:rsidRPr="00247C8F" w:rsidTr="00BA64A0">
        <w:trPr>
          <w:jc w:val="center"/>
        </w:trPr>
        <w:tc>
          <w:tcPr>
            <w:tcW w:w="593" w:type="pct"/>
            <w:tcBorders>
              <w:bottom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6</w:t>
            </w:r>
          </w:p>
        </w:tc>
        <w:tc>
          <w:tcPr>
            <w:tcW w:w="4407" w:type="pct"/>
            <w:tcBorders>
              <w:bottom w:val="single" w:sz="6" w:space="0" w:color="auto"/>
            </w:tcBorders>
            <w:shd w:val="clear" w:color="auto" w:fill="auto"/>
          </w:tcPr>
          <w:p w:rsidR="009A62B3" w:rsidRPr="00247C8F" w:rsidRDefault="009A62B3" w:rsidP="00BA64A0">
            <w:pPr>
              <w:rPr>
                <w:rFonts w:ascii="Arial" w:hAnsi="Arial" w:cs="Arial"/>
              </w:rPr>
            </w:pPr>
            <w:r w:rsidRPr="00247C8F">
              <w:rPr>
                <w:rFonts w:ascii="Arial" w:hAnsi="Arial" w:cs="Arial"/>
              </w:rPr>
              <w:t xml:space="preserve">Türk Ekonomisinin Yeniden Yapılanması  </w:t>
            </w:r>
          </w:p>
        </w:tc>
      </w:tr>
      <w:tr w:rsidR="009A62B3" w:rsidRPr="00247C8F" w:rsidTr="00BA64A0">
        <w:trPr>
          <w:jc w:val="center"/>
        </w:trPr>
        <w:tc>
          <w:tcPr>
            <w:tcW w:w="593" w:type="pct"/>
            <w:tcBorders>
              <w:top w:val="single" w:sz="6" w:space="0" w:color="auto"/>
              <w:bottom w:val="single" w:sz="6" w:space="0" w:color="auto"/>
            </w:tcBorders>
            <w:shd w:val="clear" w:color="auto" w:fill="D9D9D9"/>
            <w:vAlign w:val="center"/>
          </w:tcPr>
          <w:p w:rsidR="009A62B3" w:rsidRPr="00247C8F" w:rsidRDefault="009A62B3" w:rsidP="00BA64A0">
            <w:pPr>
              <w:jc w:val="center"/>
              <w:rPr>
                <w:rFonts w:ascii="Arial" w:hAnsi="Arial" w:cs="Arial"/>
              </w:rPr>
            </w:pPr>
            <w:r w:rsidRPr="00247C8F">
              <w:rPr>
                <w:rFonts w:ascii="Arial" w:hAnsi="Arial" w:cs="Arial"/>
              </w:rPr>
              <w:t>7</w:t>
            </w:r>
          </w:p>
        </w:tc>
        <w:tc>
          <w:tcPr>
            <w:tcW w:w="4407" w:type="pct"/>
            <w:tcBorders>
              <w:top w:val="single" w:sz="6" w:space="0" w:color="auto"/>
              <w:bottom w:val="single" w:sz="6" w:space="0" w:color="auto"/>
            </w:tcBorders>
            <w:shd w:val="clear" w:color="auto" w:fill="D9D9D9"/>
          </w:tcPr>
          <w:p w:rsidR="009A62B3" w:rsidRPr="00247C8F" w:rsidRDefault="009A62B3" w:rsidP="00BA64A0">
            <w:pPr>
              <w:rPr>
                <w:rFonts w:ascii="Arial" w:hAnsi="Arial" w:cs="Arial"/>
              </w:rPr>
            </w:pPr>
            <w:r w:rsidRPr="00247C8F">
              <w:rPr>
                <w:rFonts w:ascii="Arial" w:hAnsi="Arial" w:cs="Arial"/>
              </w:rPr>
              <w:t xml:space="preserve">7 Hafta MidTerm Exam  </w:t>
            </w:r>
          </w:p>
        </w:tc>
      </w:tr>
      <w:tr w:rsidR="009A62B3" w:rsidRPr="00247C8F" w:rsidTr="00BA64A0">
        <w:trPr>
          <w:jc w:val="center"/>
        </w:trPr>
        <w:tc>
          <w:tcPr>
            <w:tcW w:w="593" w:type="pct"/>
            <w:tcBorders>
              <w:top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8</w:t>
            </w:r>
          </w:p>
        </w:tc>
        <w:tc>
          <w:tcPr>
            <w:tcW w:w="4407" w:type="pct"/>
            <w:tcBorders>
              <w:top w:val="single" w:sz="6" w:space="0" w:color="auto"/>
            </w:tcBorders>
            <w:shd w:val="clear" w:color="auto" w:fill="auto"/>
          </w:tcPr>
          <w:p w:rsidR="009A62B3" w:rsidRPr="00247C8F" w:rsidRDefault="009A62B3" w:rsidP="00BA64A0">
            <w:pPr>
              <w:rPr>
                <w:rFonts w:ascii="Arial" w:hAnsi="Arial" w:cs="Arial"/>
              </w:rPr>
            </w:pPr>
            <w:r w:rsidRPr="00247C8F">
              <w:rPr>
                <w:rFonts w:ascii="Arial" w:hAnsi="Arial" w:cs="Arial"/>
              </w:rPr>
              <w:t xml:space="preserve">Atatürk İlkelerinin Genel Niteliği ve Cumhuriyetçilik İlkesi  </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9</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 xml:space="preserve">Milliyetçilik İlkesi  </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10</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 xml:space="preserve">Halkçılık ve Devletçilik İlkeleri  </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11</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 xml:space="preserve">Laiklik İlkesi  </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lastRenderedPageBreak/>
              <w:t>12</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 xml:space="preserve">İnkılapçılık İlkesi  </w:t>
            </w:r>
          </w:p>
        </w:tc>
      </w:tr>
      <w:tr w:rsidR="009A62B3" w:rsidRPr="00247C8F" w:rsidTr="00BA64A0">
        <w:trPr>
          <w:jc w:val="center"/>
        </w:trPr>
        <w:tc>
          <w:tcPr>
            <w:tcW w:w="593" w:type="pct"/>
            <w:tcBorders>
              <w:bottom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13</w:t>
            </w:r>
          </w:p>
        </w:tc>
        <w:tc>
          <w:tcPr>
            <w:tcW w:w="4407" w:type="pct"/>
            <w:tcBorders>
              <w:bottom w:val="single" w:sz="6" w:space="0" w:color="auto"/>
            </w:tcBorders>
            <w:shd w:val="clear" w:color="auto" w:fill="auto"/>
          </w:tcPr>
          <w:p w:rsidR="009A62B3" w:rsidRPr="00247C8F" w:rsidRDefault="009A62B3" w:rsidP="00BA64A0">
            <w:pPr>
              <w:rPr>
                <w:rFonts w:ascii="Arial" w:hAnsi="Arial" w:cs="Arial"/>
              </w:rPr>
            </w:pPr>
            <w:r w:rsidRPr="00247C8F">
              <w:rPr>
                <w:rFonts w:ascii="Arial" w:hAnsi="Arial" w:cs="Arial"/>
              </w:rPr>
              <w:t xml:space="preserve">Atatürkçülüğe Karşı Eleştiriler ve Yanıtları  </w:t>
            </w:r>
          </w:p>
        </w:tc>
      </w:tr>
      <w:tr w:rsidR="009A62B3" w:rsidRPr="00247C8F" w:rsidTr="00BA64A0">
        <w:trPr>
          <w:jc w:val="center"/>
        </w:trPr>
        <w:tc>
          <w:tcPr>
            <w:tcW w:w="593" w:type="pct"/>
            <w:tcBorders>
              <w:bottom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14</w:t>
            </w:r>
          </w:p>
        </w:tc>
        <w:tc>
          <w:tcPr>
            <w:tcW w:w="4407" w:type="pct"/>
            <w:tcBorders>
              <w:bottom w:val="single" w:sz="6" w:space="0" w:color="auto"/>
            </w:tcBorders>
            <w:shd w:val="clear" w:color="auto" w:fill="auto"/>
          </w:tcPr>
          <w:p w:rsidR="009A62B3" w:rsidRPr="00247C8F" w:rsidRDefault="009A62B3" w:rsidP="00BA64A0">
            <w:pPr>
              <w:rPr>
                <w:rFonts w:ascii="Arial" w:hAnsi="Arial" w:cs="Arial"/>
              </w:rPr>
            </w:pPr>
            <w:r w:rsidRPr="00247C8F">
              <w:rPr>
                <w:rFonts w:ascii="Arial" w:hAnsi="Arial" w:cs="Arial"/>
              </w:rPr>
              <w:t xml:space="preserve">Genel Değerlendirme  </w:t>
            </w:r>
          </w:p>
        </w:tc>
      </w:tr>
      <w:tr w:rsidR="009A62B3" w:rsidRPr="00247C8F"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Pr="00247C8F" w:rsidRDefault="009A62B3" w:rsidP="00BA64A0">
            <w:pPr>
              <w:jc w:val="center"/>
              <w:rPr>
                <w:rFonts w:ascii="Arial" w:hAnsi="Arial" w:cs="Arial"/>
              </w:rPr>
            </w:pPr>
            <w:r w:rsidRPr="00247C8F">
              <w:rPr>
                <w:rFonts w:ascii="Arial" w:hAnsi="Arial" w:cs="Arial"/>
              </w:rPr>
              <w:t>15</w:t>
            </w:r>
          </w:p>
        </w:tc>
        <w:tc>
          <w:tcPr>
            <w:tcW w:w="4407" w:type="pct"/>
            <w:tcBorders>
              <w:top w:val="single" w:sz="6" w:space="0" w:color="auto"/>
              <w:bottom w:val="single" w:sz="12" w:space="0" w:color="auto"/>
            </w:tcBorders>
            <w:shd w:val="clear" w:color="auto" w:fill="D9D9D9"/>
          </w:tcPr>
          <w:p w:rsidR="009A62B3" w:rsidRPr="00247C8F" w:rsidRDefault="009A62B3" w:rsidP="00BA64A0">
            <w:pPr>
              <w:rPr>
                <w:rFonts w:ascii="Arial" w:hAnsi="Arial" w:cs="Arial"/>
              </w:rPr>
            </w:pPr>
            <w:r w:rsidRPr="00247C8F">
              <w:rPr>
                <w:rFonts w:ascii="Arial" w:hAnsi="Arial" w:cs="Arial"/>
              </w:rPr>
              <w:t xml:space="preserve">15 Hafta Final Sınavı </w:t>
            </w:r>
          </w:p>
        </w:tc>
      </w:tr>
    </w:tbl>
    <w:p w:rsidR="009A62B3" w:rsidRPr="00247C8F" w:rsidRDefault="009A62B3" w:rsidP="009A62B3">
      <w:pPr>
        <w:rPr>
          <w:rFonts w:ascii="Arial" w:hAnsi="Arial" w:cs="Arial"/>
        </w:rPr>
      </w:pPr>
    </w:p>
    <w:p w:rsidR="009A62B3" w:rsidRPr="00247C8F" w:rsidRDefault="009A62B3" w:rsidP="009A62B3">
      <w:pPr>
        <w:rPr>
          <w:rFonts w:ascii="Arial" w:hAnsi="Arial" w:cs="Arial"/>
        </w:rPr>
      </w:pPr>
    </w:p>
    <w:p w:rsidR="009A62B3" w:rsidRPr="00247C8F" w:rsidRDefault="009A62B3" w:rsidP="009A62B3">
      <w:pPr>
        <w:rPr>
          <w:rFonts w:ascii="Arial" w:hAnsi="Arial" w:cs="Arial"/>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247C8F"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NO</w:t>
            </w:r>
          </w:p>
        </w:tc>
        <w:tc>
          <w:tcPr>
            <w:tcW w:w="7585" w:type="dxa"/>
            <w:tcBorders>
              <w:top w:val="single" w:sz="12" w:space="0" w:color="auto"/>
              <w:left w:val="single" w:sz="6" w:space="0" w:color="auto"/>
              <w:bottom w:val="single" w:sz="6" w:space="0" w:color="auto"/>
              <w:right w:val="single" w:sz="6" w:space="0" w:color="auto"/>
            </w:tcBorders>
          </w:tcPr>
          <w:p w:rsidR="009A62B3" w:rsidRPr="00247C8F" w:rsidRDefault="009A62B3" w:rsidP="00BA64A0">
            <w:pPr>
              <w:rPr>
                <w:rFonts w:ascii="Arial" w:hAnsi="Arial" w:cs="Arial"/>
                <w:b/>
              </w:rPr>
            </w:pPr>
            <w:r w:rsidRPr="00247C8F">
              <w:rPr>
                <w:rFonts w:ascii="Arial" w:hAnsi="Arial" w:cs="Arial"/>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1</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247C8F" w:rsidRDefault="009A62B3" w:rsidP="00BA64A0">
            <w:pPr>
              <w:jc w:val="both"/>
              <w:rPr>
                <w:rFonts w:ascii="Arial" w:hAnsi="Arial" w:cs="Arial"/>
              </w:rPr>
            </w:pPr>
            <w:r w:rsidRPr="00247C8F">
              <w:rPr>
                <w:rFonts w:ascii="Arial" w:hAnsi="Arial" w:cs="Arial"/>
                <w:b/>
              </w:rPr>
              <w:t>1</w:t>
            </w:r>
            <w:r w:rsidRPr="00247C8F">
              <w:rPr>
                <w:rFonts w:ascii="Arial" w:hAnsi="Arial" w:cs="Arial"/>
              </w:rPr>
              <w:t xml:space="preserve">:Hiç Katkısı Yok. </w:t>
            </w:r>
            <w:r w:rsidRPr="00247C8F">
              <w:rPr>
                <w:rFonts w:ascii="Arial" w:hAnsi="Arial" w:cs="Arial"/>
                <w:b/>
              </w:rPr>
              <w:t>2</w:t>
            </w:r>
            <w:r w:rsidRPr="00247C8F">
              <w:rPr>
                <w:rFonts w:ascii="Arial" w:hAnsi="Arial" w:cs="Arial"/>
              </w:rPr>
              <w:t xml:space="preserve">:Kısmen Katkısı Var. </w:t>
            </w:r>
            <w:r w:rsidRPr="00247C8F">
              <w:rPr>
                <w:rFonts w:ascii="Arial" w:hAnsi="Arial" w:cs="Arial"/>
                <w:b/>
              </w:rPr>
              <w:t>3</w:t>
            </w:r>
            <w:r w:rsidRPr="00247C8F">
              <w:rPr>
                <w:rFonts w:ascii="Arial" w:hAnsi="Arial" w:cs="Arial"/>
              </w:rPr>
              <w:t>:Tam Katkısı Var.</w:t>
            </w:r>
          </w:p>
        </w:tc>
      </w:tr>
    </w:tbl>
    <w:p w:rsidR="009A62B3" w:rsidRPr="00247C8F" w:rsidRDefault="009A62B3" w:rsidP="009A62B3">
      <w:pPr>
        <w:rPr>
          <w:rFonts w:ascii="Arial" w:hAnsi="Arial" w:cs="Arial"/>
        </w:rPr>
      </w:pPr>
    </w:p>
    <w:p w:rsidR="009A62B3" w:rsidRPr="00247C8F" w:rsidRDefault="009A62B3" w:rsidP="009A62B3">
      <w:pPr>
        <w:rPr>
          <w:rFonts w:ascii="Arial" w:hAnsi="Arial" w:cs="Arial"/>
        </w:rPr>
      </w:pPr>
    </w:p>
    <w:p w:rsidR="009A62B3" w:rsidRPr="00247C8F" w:rsidRDefault="009A62B3" w:rsidP="009A62B3">
      <w:pPr>
        <w:rPr>
          <w:rFonts w:ascii="Arial" w:hAnsi="Arial" w:cs="Arial"/>
        </w:rPr>
      </w:pPr>
    </w:p>
    <w:p w:rsidR="009A62B3" w:rsidRPr="00247C8F" w:rsidRDefault="009A62B3" w:rsidP="009A62B3">
      <w:pPr>
        <w:spacing w:line="360" w:lineRule="auto"/>
        <w:rPr>
          <w:rFonts w:ascii="Arial" w:hAnsi="Arial" w:cs="Arial"/>
        </w:rPr>
      </w:pPr>
      <w:r w:rsidRPr="00247C8F">
        <w:rPr>
          <w:rFonts w:ascii="Arial" w:hAnsi="Arial" w:cs="Arial"/>
          <w:b/>
        </w:rPr>
        <w:t>Dersin Öğretim Üyesi:</w:t>
      </w:r>
      <w:r w:rsidRPr="00247C8F">
        <w:rPr>
          <w:rFonts w:ascii="Arial" w:hAnsi="Arial" w:cs="Arial"/>
        </w:rPr>
        <w:t xml:space="preserve">    </w:t>
      </w:r>
    </w:p>
    <w:p w:rsidR="009A62B3" w:rsidRDefault="009A62B3" w:rsidP="009A62B3">
      <w:pPr>
        <w:tabs>
          <w:tab w:val="left" w:pos="7800"/>
        </w:tabs>
        <w:rPr>
          <w:rFonts w:ascii="Arial" w:hAnsi="Arial" w:cs="Arial"/>
          <w:b/>
        </w:rPr>
      </w:pPr>
      <w:r w:rsidRPr="00247C8F">
        <w:rPr>
          <w:rFonts w:ascii="Arial" w:hAnsi="Arial" w:cs="Arial"/>
          <w:b/>
        </w:rPr>
        <w:t>İmza</w:t>
      </w:r>
      <w:r w:rsidRPr="00247C8F">
        <w:rPr>
          <w:rFonts w:ascii="Arial" w:hAnsi="Arial" w:cs="Arial"/>
        </w:rPr>
        <w:t xml:space="preserve">: </w:t>
      </w:r>
      <w:r w:rsidRPr="00247C8F">
        <w:rPr>
          <w:rFonts w:ascii="Arial" w:hAnsi="Arial" w:cs="Arial"/>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r w:rsidRPr="00247C8F">
        <w:rPr>
          <w:rFonts w:ascii="Arial" w:hAnsi="Arial" w:cs="Arial"/>
          <w:b/>
        </w:rPr>
        <w:tab/>
        <w:t>Tarih:</w:t>
      </w: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p w:rsidR="009A62B3" w:rsidRDefault="009A62B3" w:rsidP="009A62B3">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8D59C7" w:rsidTr="00BA64A0">
        <w:tc>
          <w:tcPr>
            <w:tcW w:w="1167" w:type="dxa"/>
            <w:vAlign w:val="center"/>
          </w:tcPr>
          <w:p w:rsidR="009A62B3" w:rsidRPr="008D59C7" w:rsidRDefault="009A62B3" w:rsidP="00BA64A0">
            <w:pPr>
              <w:outlineLvl w:val="0"/>
              <w:rPr>
                <w:b/>
                <w:sz w:val="22"/>
                <w:szCs w:val="22"/>
              </w:rPr>
            </w:pPr>
            <w:r w:rsidRPr="008D59C7">
              <w:rPr>
                <w:b/>
                <w:sz w:val="22"/>
                <w:szCs w:val="22"/>
              </w:rPr>
              <w:t>DÖNEM</w:t>
            </w:r>
          </w:p>
        </w:tc>
        <w:tc>
          <w:tcPr>
            <w:tcW w:w="1527" w:type="dxa"/>
            <w:vAlign w:val="center"/>
          </w:tcPr>
          <w:p w:rsidR="009A62B3" w:rsidRPr="008D59C7" w:rsidRDefault="009A62B3" w:rsidP="00BA64A0">
            <w:pPr>
              <w:outlineLvl w:val="0"/>
              <w:rPr>
                <w:sz w:val="22"/>
                <w:szCs w:val="22"/>
              </w:rPr>
            </w:pPr>
            <w:r w:rsidRPr="008D59C7">
              <w:rPr>
                <w:sz w:val="22"/>
                <w:szCs w:val="22"/>
              </w:rPr>
              <w:t xml:space="preserve"> </w:t>
            </w:r>
            <w:r>
              <w:rPr>
                <w:sz w:val="22"/>
                <w:szCs w:val="22"/>
              </w:rPr>
              <w:t>Bahar</w:t>
            </w:r>
          </w:p>
        </w:tc>
      </w:tr>
    </w:tbl>
    <w:p w:rsidR="009A62B3" w:rsidRPr="008D59C7" w:rsidRDefault="009A62B3" w:rsidP="009A62B3">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9A62B3" w:rsidRPr="008D59C7" w:rsidTr="00BA64A0">
        <w:tc>
          <w:tcPr>
            <w:tcW w:w="2093" w:type="dxa"/>
            <w:vAlign w:val="center"/>
          </w:tcPr>
          <w:p w:rsidR="009A62B3" w:rsidRPr="008D59C7" w:rsidRDefault="009A62B3" w:rsidP="00BA64A0">
            <w:pPr>
              <w:jc w:val="center"/>
              <w:outlineLvl w:val="0"/>
              <w:rPr>
                <w:b/>
                <w:sz w:val="22"/>
                <w:szCs w:val="22"/>
              </w:rPr>
            </w:pPr>
            <w:r w:rsidRPr="008D59C7">
              <w:rPr>
                <w:b/>
                <w:sz w:val="22"/>
                <w:szCs w:val="22"/>
              </w:rPr>
              <w:t>DERSİN KODU</w:t>
            </w:r>
          </w:p>
        </w:tc>
        <w:tc>
          <w:tcPr>
            <w:tcW w:w="2126" w:type="dxa"/>
            <w:vAlign w:val="center"/>
          </w:tcPr>
          <w:p w:rsidR="009A62B3" w:rsidRPr="008D59C7" w:rsidRDefault="009A62B3" w:rsidP="00BA64A0">
            <w:pPr>
              <w:outlineLvl w:val="0"/>
              <w:rPr>
                <w:sz w:val="22"/>
                <w:szCs w:val="22"/>
              </w:rPr>
            </w:pPr>
            <w:r>
              <w:rPr>
                <w:sz w:val="22"/>
                <w:szCs w:val="22"/>
              </w:rPr>
              <w:t>171412130</w:t>
            </w:r>
          </w:p>
        </w:tc>
        <w:tc>
          <w:tcPr>
            <w:tcW w:w="2268" w:type="dxa"/>
            <w:vAlign w:val="center"/>
          </w:tcPr>
          <w:p w:rsidR="009A62B3" w:rsidRPr="008D59C7" w:rsidRDefault="009A62B3" w:rsidP="00BA64A0">
            <w:pPr>
              <w:outlineLvl w:val="0"/>
              <w:rPr>
                <w:sz w:val="22"/>
                <w:szCs w:val="22"/>
              </w:rPr>
            </w:pPr>
            <w:r w:rsidRPr="008D59C7">
              <w:rPr>
                <w:b/>
                <w:sz w:val="22"/>
                <w:szCs w:val="22"/>
              </w:rPr>
              <w:t>DERSİN ADI</w:t>
            </w:r>
          </w:p>
        </w:tc>
        <w:tc>
          <w:tcPr>
            <w:tcW w:w="3686" w:type="dxa"/>
            <w:vAlign w:val="center"/>
          </w:tcPr>
          <w:p w:rsidR="009A62B3" w:rsidRDefault="009A62B3" w:rsidP="00BA64A0">
            <w:pPr>
              <w:outlineLvl w:val="0"/>
              <w:rPr>
                <w:sz w:val="22"/>
                <w:szCs w:val="22"/>
              </w:rPr>
            </w:pPr>
          </w:p>
          <w:p w:rsidR="009A62B3" w:rsidRPr="008D59C7" w:rsidRDefault="009A62B3" w:rsidP="00BA64A0">
            <w:pPr>
              <w:outlineLvl w:val="0"/>
              <w:rPr>
                <w:b/>
                <w:sz w:val="22"/>
                <w:szCs w:val="22"/>
              </w:rPr>
            </w:pPr>
            <w:r>
              <w:rPr>
                <w:sz w:val="22"/>
                <w:szCs w:val="22"/>
              </w:rPr>
              <w:t>Yabancı Dil II</w:t>
            </w:r>
          </w:p>
        </w:tc>
      </w:tr>
    </w:tbl>
    <w:p w:rsidR="009A62B3" w:rsidRPr="008D59C7" w:rsidRDefault="009A62B3" w:rsidP="009A62B3">
      <w:pPr>
        <w:outlineLvl w:val="0"/>
        <w:rPr>
          <w:sz w:val="22"/>
          <w:szCs w:val="22"/>
        </w:rPr>
      </w:pPr>
      <w:r w:rsidRPr="008D59C7">
        <w:rPr>
          <w:b/>
          <w:sz w:val="22"/>
          <w:szCs w:val="22"/>
        </w:rPr>
        <w:t xml:space="preserve">                                                   </w:t>
      </w:r>
      <w:r w:rsidRPr="008D59C7">
        <w:rPr>
          <w:b/>
          <w:sz w:val="22"/>
          <w:szCs w:val="22"/>
        </w:rPr>
        <w:tab/>
      </w:r>
      <w:r w:rsidRPr="008D59C7">
        <w:rPr>
          <w:b/>
          <w:sz w:val="22"/>
          <w:szCs w:val="22"/>
        </w:rPr>
        <w:tab/>
      </w:r>
      <w:r w:rsidRPr="008D59C7">
        <w:rPr>
          <w:b/>
          <w:sz w:val="22"/>
          <w:szCs w:val="22"/>
        </w:rPr>
        <w:tab/>
      </w:r>
      <w:r w:rsidRPr="008D59C7">
        <w:rPr>
          <w:b/>
          <w:sz w:val="22"/>
          <w:szCs w:val="22"/>
        </w:rPr>
        <w:tab/>
      </w:r>
      <w:r w:rsidRPr="008D59C7">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3"/>
        <w:gridCol w:w="831"/>
        <w:gridCol w:w="1244"/>
        <w:gridCol w:w="357"/>
        <w:gridCol w:w="748"/>
        <w:gridCol w:w="415"/>
        <w:gridCol w:w="553"/>
        <w:gridCol w:w="548"/>
        <w:gridCol w:w="147"/>
        <w:gridCol w:w="696"/>
        <w:gridCol w:w="1651"/>
        <w:gridCol w:w="141"/>
        <w:gridCol w:w="1385"/>
      </w:tblGrid>
      <w:tr w:rsidR="009A62B3" w:rsidRPr="008D59C7" w:rsidTr="00BA64A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9A62B3" w:rsidRPr="008D59C7" w:rsidRDefault="009A62B3" w:rsidP="00BA64A0">
            <w:pPr>
              <w:rPr>
                <w:b/>
                <w:sz w:val="22"/>
                <w:szCs w:val="22"/>
              </w:rPr>
            </w:pPr>
            <w:r w:rsidRPr="008D59C7">
              <w:rPr>
                <w:b/>
                <w:sz w:val="22"/>
                <w:szCs w:val="22"/>
              </w:rPr>
              <w:t>YARIYIL</w:t>
            </w:r>
          </w:p>
          <w:p w:rsidR="009A62B3" w:rsidRPr="008D59C7" w:rsidRDefault="009A62B3" w:rsidP="00BA64A0">
            <w:pPr>
              <w:rPr>
                <w:sz w:val="22"/>
                <w:szCs w:val="22"/>
              </w:rPr>
            </w:pPr>
          </w:p>
        </w:tc>
        <w:tc>
          <w:tcPr>
            <w:tcW w:w="1603" w:type="pct"/>
            <w:gridSpan w:val="4"/>
            <w:tcBorders>
              <w:left w:val="single" w:sz="12" w:space="0" w:color="auto"/>
              <w:bottom w:val="single" w:sz="4"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HAFTALIK DERS SAATİ</w:t>
            </w:r>
          </w:p>
        </w:tc>
        <w:tc>
          <w:tcPr>
            <w:tcW w:w="2790" w:type="pct"/>
            <w:gridSpan w:val="8"/>
            <w:tcBorders>
              <w:left w:val="single" w:sz="12" w:space="0" w:color="auto"/>
              <w:bottom w:val="single" w:sz="4" w:space="0" w:color="auto"/>
            </w:tcBorders>
            <w:vAlign w:val="center"/>
          </w:tcPr>
          <w:p w:rsidR="009A62B3" w:rsidRPr="008D59C7" w:rsidRDefault="009A62B3" w:rsidP="00BA64A0">
            <w:pPr>
              <w:jc w:val="center"/>
              <w:rPr>
                <w:b/>
                <w:sz w:val="22"/>
                <w:szCs w:val="22"/>
              </w:rPr>
            </w:pPr>
            <w:r w:rsidRPr="008D59C7">
              <w:rPr>
                <w:b/>
                <w:sz w:val="22"/>
                <w:szCs w:val="22"/>
              </w:rPr>
              <w:t>DERSİN</w:t>
            </w:r>
          </w:p>
        </w:tc>
      </w:tr>
      <w:tr w:rsidR="009A62B3" w:rsidRPr="008D59C7" w:rsidTr="00BA64A0">
        <w:trPr>
          <w:trHeight w:val="382"/>
        </w:trPr>
        <w:tc>
          <w:tcPr>
            <w:tcW w:w="607" w:type="pct"/>
            <w:vMerge/>
            <w:tcBorders>
              <w:top w:val="single" w:sz="4" w:space="0" w:color="auto"/>
              <w:left w:val="single" w:sz="12" w:space="0" w:color="auto"/>
              <w:bottom w:val="single" w:sz="4" w:space="0" w:color="auto"/>
              <w:right w:val="single" w:sz="12" w:space="0" w:color="auto"/>
            </w:tcBorders>
          </w:tcPr>
          <w:p w:rsidR="009A62B3" w:rsidRPr="008D59C7" w:rsidRDefault="009A62B3" w:rsidP="00BA64A0">
            <w:pPr>
              <w:rPr>
                <w:b/>
                <w:sz w:val="22"/>
                <w:szCs w:val="22"/>
              </w:rPr>
            </w:pPr>
          </w:p>
        </w:tc>
        <w:tc>
          <w:tcPr>
            <w:tcW w:w="419" w:type="pct"/>
            <w:tcBorders>
              <w:top w:val="single" w:sz="4" w:space="0" w:color="auto"/>
              <w:left w:val="single" w:sz="12" w:space="0" w:color="auto"/>
              <w:bottom w:val="single" w:sz="4" w:space="0" w:color="auto"/>
              <w:right w:val="single" w:sz="4" w:space="0" w:color="auto"/>
            </w:tcBorders>
            <w:vAlign w:val="center"/>
          </w:tcPr>
          <w:p w:rsidR="009A62B3" w:rsidRPr="008D59C7" w:rsidRDefault="009A62B3" w:rsidP="00BA64A0">
            <w:pPr>
              <w:jc w:val="center"/>
              <w:rPr>
                <w:b/>
                <w:sz w:val="22"/>
                <w:szCs w:val="22"/>
              </w:rPr>
            </w:pPr>
            <w:r w:rsidRPr="008D59C7">
              <w:rPr>
                <w:b/>
                <w:sz w:val="22"/>
                <w:szCs w:val="22"/>
              </w:rPr>
              <w:t>Teorik</w:t>
            </w:r>
          </w:p>
        </w:tc>
        <w:tc>
          <w:tcPr>
            <w:tcW w:w="627" w:type="pct"/>
            <w:tcBorders>
              <w:top w:val="single" w:sz="4" w:space="0" w:color="auto"/>
              <w:left w:val="single" w:sz="4" w:space="0" w:color="auto"/>
              <w:bottom w:val="single" w:sz="4" w:space="0" w:color="auto"/>
            </w:tcBorders>
            <w:vAlign w:val="center"/>
          </w:tcPr>
          <w:p w:rsidR="009A62B3" w:rsidRPr="008D59C7" w:rsidRDefault="009A62B3" w:rsidP="00BA64A0">
            <w:pPr>
              <w:jc w:val="center"/>
              <w:rPr>
                <w:b/>
                <w:sz w:val="22"/>
                <w:szCs w:val="22"/>
              </w:rPr>
            </w:pPr>
            <w:r w:rsidRPr="008D59C7">
              <w:rPr>
                <w:b/>
                <w:sz w:val="22"/>
                <w:szCs w:val="22"/>
              </w:rPr>
              <w:t>Uygulama</w:t>
            </w:r>
          </w:p>
        </w:tc>
        <w:tc>
          <w:tcPr>
            <w:tcW w:w="557" w:type="pct"/>
            <w:gridSpan w:val="2"/>
            <w:tcBorders>
              <w:top w:val="single" w:sz="4" w:space="0" w:color="auto"/>
              <w:bottom w:val="single" w:sz="4" w:space="0" w:color="auto"/>
              <w:right w:val="single" w:sz="12" w:space="0" w:color="auto"/>
            </w:tcBorders>
            <w:vAlign w:val="center"/>
          </w:tcPr>
          <w:p w:rsidR="009A62B3" w:rsidRPr="008D59C7" w:rsidRDefault="009A62B3" w:rsidP="00BA64A0">
            <w:pPr>
              <w:ind w:left="-111" w:right="-108"/>
              <w:jc w:val="center"/>
              <w:rPr>
                <w:b/>
                <w:sz w:val="22"/>
                <w:szCs w:val="22"/>
              </w:rPr>
            </w:pPr>
            <w:r w:rsidRPr="008D59C7">
              <w:rPr>
                <w:b/>
                <w:sz w:val="22"/>
                <w:szCs w:val="22"/>
              </w:rPr>
              <w:t>Laboratuar</w:t>
            </w:r>
          </w:p>
        </w:tc>
        <w:tc>
          <w:tcPr>
            <w:tcW w:w="488" w:type="pct"/>
            <w:gridSpan w:val="2"/>
            <w:tcBorders>
              <w:top w:val="single" w:sz="4" w:space="0" w:color="auto"/>
              <w:bottom w:val="single" w:sz="4" w:space="0" w:color="auto"/>
              <w:right w:val="single" w:sz="4" w:space="0" w:color="auto"/>
            </w:tcBorders>
            <w:vAlign w:val="center"/>
          </w:tcPr>
          <w:p w:rsidR="009A62B3" w:rsidRPr="008D59C7" w:rsidRDefault="009A62B3" w:rsidP="00BA64A0">
            <w:pPr>
              <w:jc w:val="center"/>
              <w:rPr>
                <w:b/>
                <w:sz w:val="22"/>
                <w:szCs w:val="22"/>
              </w:rPr>
            </w:pPr>
            <w:r w:rsidRPr="008D59C7">
              <w:rPr>
                <w:b/>
                <w:sz w:val="22"/>
                <w:szCs w:val="22"/>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9A62B3" w:rsidRPr="008D59C7" w:rsidRDefault="009A62B3" w:rsidP="00BA64A0">
            <w:pPr>
              <w:ind w:left="-111" w:right="-108"/>
              <w:jc w:val="center"/>
              <w:rPr>
                <w:b/>
                <w:sz w:val="22"/>
                <w:szCs w:val="22"/>
              </w:rPr>
            </w:pPr>
            <w:r w:rsidRPr="008D59C7">
              <w:rPr>
                <w:b/>
                <w:sz w:val="22"/>
                <w:szCs w:val="22"/>
              </w:rPr>
              <w:t>AKTS</w:t>
            </w:r>
          </w:p>
        </w:tc>
        <w:tc>
          <w:tcPr>
            <w:tcW w:w="1254" w:type="pct"/>
            <w:gridSpan w:val="3"/>
            <w:tcBorders>
              <w:top w:val="single" w:sz="4" w:space="0" w:color="auto"/>
              <w:left w:val="single" w:sz="4" w:space="0" w:color="auto"/>
              <w:bottom w:val="single" w:sz="4" w:space="0" w:color="auto"/>
            </w:tcBorders>
            <w:vAlign w:val="center"/>
          </w:tcPr>
          <w:p w:rsidR="009A62B3" w:rsidRPr="008D59C7" w:rsidRDefault="009A62B3" w:rsidP="00BA64A0">
            <w:pPr>
              <w:jc w:val="center"/>
              <w:rPr>
                <w:b/>
                <w:sz w:val="22"/>
                <w:szCs w:val="22"/>
              </w:rPr>
            </w:pPr>
            <w:r w:rsidRPr="008D59C7">
              <w:rPr>
                <w:b/>
                <w:sz w:val="22"/>
                <w:szCs w:val="22"/>
              </w:rPr>
              <w:t>TÜRÜ</w:t>
            </w:r>
          </w:p>
        </w:tc>
        <w:tc>
          <w:tcPr>
            <w:tcW w:w="698" w:type="pct"/>
            <w:tcBorders>
              <w:top w:val="single" w:sz="4" w:space="0" w:color="auto"/>
              <w:left w:val="single" w:sz="4" w:space="0" w:color="auto"/>
              <w:bottom w:val="single" w:sz="4" w:space="0" w:color="auto"/>
            </w:tcBorders>
            <w:vAlign w:val="center"/>
          </w:tcPr>
          <w:p w:rsidR="009A62B3" w:rsidRPr="008D59C7" w:rsidRDefault="009A62B3" w:rsidP="00BA64A0">
            <w:pPr>
              <w:jc w:val="center"/>
              <w:rPr>
                <w:b/>
                <w:sz w:val="22"/>
                <w:szCs w:val="22"/>
              </w:rPr>
            </w:pPr>
            <w:r w:rsidRPr="008D59C7">
              <w:rPr>
                <w:b/>
                <w:sz w:val="22"/>
                <w:szCs w:val="22"/>
              </w:rPr>
              <w:t>DİLİ</w:t>
            </w:r>
          </w:p>
        </w:tc>
      </w:tr>
      <w:tr w:rsidR="009A62B3" w:rsidRPr="008D59C7" w:rsidTr="00BA64A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sz w:val="22"/>
                <w:szCs w:val="22"/>
              </w:rPr>
            </w:pPr>
            <w:r>
              <w:rPr>
                <w:sz w:val="22"/>
                <w:szCs w:val="22"/>
              </w:rPr>
              <w:t>2</w:t>
            </w:r>
          </w:p>
        </w:tc>
        <w:tc>
          <w:tcPr>
            <w:tcW w:w="419" w:type="pct"/>
            <w:tcBorders>
              <w:top w:val="single" w:sz="4" w:space="0" w:color="auto"/>
              <w:left w:val="single" w:sz="12" w:space="0" w:color="auto"/>
              <w:bottom w:val="single" w:sz="12" w:space="0" w:color="auto"/>
              <w:right w:val="single" w:sz="4" w:space="0" w:color="auto"/>
            </w:tcBorders>
            <w:vAlign w:val="center"/>
          </w:tcPr>
          <w:p w:rsidR="009A62B3" w:rsidRPr="008D59C7" w:rsidRDefault="009A62B3" w:rsidP="00BA64A0">
            <w:pPr>
              <w:jc w:val="center"/>
              <w:rPr>
                <w:sz w:val="22"/>
                <w:szCs w:val="22"/>
              </w:rPr>
            </w:pPr>
            <w:r>
              <w:rPr>
                <w:sz w:val="22"/>
                <w:szCs w:val="22"/>
              </w:rPr>
              <w:t>3</w:t>
            </w:r>
          </w:p>
        </w:tc>
        <w:tc>
          <w:tcPr>
            <w:tcW w:w="627" w:type="pct"/>
            <w:tcBorders>
              <w:top w:val="single" w:sz="4" w:space="0" w:color="auto"/>
              <w:left w:val="single" w:sz="4" w:space="0" w:color="auto"/>
              <w:bottom w:val="single" w:sz="12" w:space="0" w:color="auto"/>
            </w:tcBorders>
            <w:vAlign w:val="center"/>
          </w:tcPr>
          <w:p w:rsidR="009A62B3" w:rsidRPr="008D59C7" w:rsidRDefault="009A62B3" w:rsidP="00BA64A0">
            <w:pPr>
              <w:jc w:val="center"/>
              <w:rPr>
                <w:sz w:val="22"/>
                <w:szCs w:val="22"/>
              </w:rPr>
            </w:pPr>
            <w:r>
              <w:rPr>
                <w:sz w:val="22"/>
                <w:szCs w:val="22"/>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A62B3" w:rsidRPr="008D59C7" w:rsidRDefault="009A62B3" w:rsidP="00BA64A0">
            <w:pPr>
              <w:jc w:val="center"/>
              <w:rPr>
                <w:sz w:val="22"/>
                <w:szCs w:val="22"/>
              </w:rPr>
            </w:pPr>
            <w:r>
              <w:rPr>
                <w:sz w:val="22"/>
                <w:szCs w:val="22"/>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A62B3" w:rsidRPr="008D59C7" w:rsidRDefault="009A62B3" w:rsidP="00BA64A0">
            <w:pPr>
              <w:jc w:val="center"/>
              <w:rPr>
                <w:sz w:val="22"/>
                <w:szCs w:val="22"/>
              </w:rPr>
            </w:pPr>
            <w:r>
              <w:rPr>
                <w:sz w:val="22"/>
                <w:szCs w:val="22"/>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A62B3" w:rsidRPr="008D59C7" w:rsidRDefault="009A62B3" w:rsidP="00BA64A0">
            <w:pPr>
              <w:jc w:val="center"/>
              <w:rPr>
                <w:sz w:val="22"/>
                <w:szCs w:val="22"/>
              </w:rPr>
            </w:pPr>
            <w:r>
              <w:rPr>
                <w:sz w:val="22"/>
                <w:szCs w:val="22"/>
              </w:rPr>
              <w:t>5</w:t>
            </w:r>
          </w:p>
        </w:tc>
        <w:tc>
          <w:tcPr>
            <w:tcW w:w="1254" w:type="pct"/>
            <w:gridSpan w:val="3"/>
            <w:tcBorders>
              <w:top w:val="single" w:sz="4" w:space="0" w:color="auto"/>
              <w:left w:val="single" w:sz="4" w:space="0" w:color="auto"/>
              <w:bottom w:val="single" w:sz="12" w:space="0" w:color="auto"/>
            </w:tcBorders>
            <w:vAlign w:val="center"/>
          </w:tcPr>
          <w:p w:rsidR="009A62B3" w:rsidRPr="00E168FE" w:rsidRDefault="009A62B3" w:rsidP="00BA64A0">
            <w:pPr>
              <w:jc w:val="center"/>
              <w:rPr>
                <w:sz w:val="18"/>
                <w:szCs w:val="22"/>
              </w:rPr>
            </w:pPr>
            <w:r w:rsidRPr="00E168FE">
              <w:rPr>
                <w:sz w:val="18"/>
                <w:szCs w:val="22"/>
              </w:rPr>
              <w:t xml:space="preserve">ZORUNLU ( </w:t>
            </w:r>
            <w:r>
              <w:rPr>
                <w:sz w:val="18"/>
                <w:szCs w:val="22"/>
              </w:rPr>
              <w:t>x</w:t>
            </w:r>
            <w:r w:rsidRPr="00E168FE">
              <w:rPr>
                <w:sz w:val="18"/>
                <w:szCs w:val="22"/>
              </w:rPr>
              <w:t xml:space="preserve"> )  SEÇMELİ (  )</w:t>
            </w:r>
          </w:p>
        </w:tc>
        <w:tc>
          <w:tcPr>
            <w:tcW w:w="698" w:type="pct"/>
            <w:tcBorders>
              <w:top w:val="single" w:sz="4" w:space="0" w:color="auto"/>
              <w:left w:val="single" w:sz="4" w:space="0" w:color="auto"/>
              <w:bottom w:val="single" w:sz="12" w:space="0" w:color="auto"/>
            </w:tcBorders>
            <w:vAlign w:val="center"/>
          </w:tcPr>
          <w:p w:rsidR="009A62B3" w:rsidRPr="00E168FE" w:rsidRDefault="009A62B3" w:rsidP="00BA64A0">
            <w:pPr>
              <w:jc w:val="center"/>
              <w:rPr>
                <w:sz w:val="18"/>
                <w:szCs w:val="22"/>
              </w:rPr>
            </w:pPr>
            <w:r>
              <w:rPr>
                <w:sz w:val="22"/>
                <w:szCs w:val="22"/>
              </w:rPr>
              <w:t>İngilizce</w:t>
            </w:r>
          </w:p>
        </w:tc>
      </w:tr>
      <w:tr w:rsidR="009A62B3" w:rsidRPr="008D59C7" w:rsidTr="00BA64A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A62B3" w:rsidRPr="008D59C7" w:rsidRDefault="009A62B3" w:rsidP="00BA64A0">
            <w:pPr>
              <w:jc w:val="center"/>
              <w:rPr>
                <w:b/>
                <w:sz w:val="22"/>
                <w:szCs w:val="22"/>
              </w:rPr>
            </w:pPr>
            <w:r w:rsidRPr="008D59C7">
              <w:rPr>
                <w:b/>
                <w:sz w:val="22"/>
                <w:szCs w:val="22"/>
              </w:rPr>
              <w:t>DERSİN KATEGORİSİ</w:t>
            </w:r>
          </w:p>
        </w:tc>
      </w:tr>
      <w:tr w:rsidR="009A62B3" w:rsidRPr="008D59C7" w:rsidTr="00BA64A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9A62B3" w:rsidRPr="008D59C7" w:rsidRDefault="009A62B3" w:rsidP="00BA64A0">
            <w:pPr>
              <w:jc w:val="center"/>
              <w:rPr>
                <w:b/>
                <w:sz w:val="22"/>
                <w:szCs w:val="22"/>
              </w:rPr>
            </w:pPr>
            <w:r w:rsidRPr="008D59C7">
              <w:rPr>
                <w:b/>
                <w:sz w:val="22"/>
                <w:szCs w:val="22"/>
              </w:rPr>
              <w:t>Meslek Bilgisi</w:t>
            </w:r>
          </w:p>
        </w:tc>
        <w:tc>
          <w:tcPr>
            <w:tcW w:w="766" w:type="pct"/>
            <w:gridSpan w:val="3"/>
            <w:tcBorders>
              <w:top w:val="single" w:sz="12" w:space="0" w:color="auto"/>
              <w:bottom w:val="single" w:sz="6" w:space="0" w:color="auto"/>
            </w:tcBorders>
            <w:vAlign w:val="center"/>
          </w:tcPr>
          <w:p w:rsidR="009A62B3" w:rsidRPr="008D59C7" w:rsidRDefault="009A62B3" w:rsidP="00BA64A0">
            <w:pPr>
              <w:jc w:val="center"/>
              <w:rPr>
                <w:b/>
                <w:sz w:val="22"/>
                <w:szCs w:val="22"/>
              </w:rPr>
            </w:pPr>
            <w:r w:rsidRPr="008D59C7">
              <w:rPr>
                <w:b/>
                <w:sz w:val="22"/>
                <w:szCs w:val="22"/>
              </w:rPr>
              <w:t>Alan Bilgisi</w:t>
            </w:r>
          </w:p>
        </w:tc>
        <w:tc>
          <w:tcPr>
            <w:tcW w:w="980" w:type="pct"/>
            <w:gridSpan w:val="4"/>
            <w:tcBorders>
              <w:top w:val="single" w:sz="12" w:space="0" w:color="auto"/>
              <w:bottom w:val="single" w:sz="6" w:space="0" w:color="auto"/>
            </w:tcBorders>
            <w:vAlign w:val="center"/>
          </w:tcPr>
          <w:p w:rsidR="009A62B3" w:rsidRPr="008D59C7" w:rsidRDefault="009A62B3" w:rsidP="00BA64A0">
            <w:pPr>
              <w:jc w:val="center"/>
              <w:rPr>
                <w:b/>
                <w:sz w:val="22"/>
                <w:szCs w:val="22"/>
              </w:rPr>
            </w:pPr>
            <w:r w:rsidRPr="008D59C7">
              <w:rPr>
                <w:b/>
                <w:sz w:val="22"/>
                <w:szCs w:val="22"/>
              </w:rPr>
              <w:t>Genel Kültür</w:t>
            </w:r>
          </w:p>
        </w:tc>
        <w:tc>
          <w:tcPr>
            <w:tcW w:w="1602" w:type="pct"/>
            <w:gridSpan w:val="3"/>
            <w:tcBorders>
              <w:top w:val="single" w:sz="12" w:space="0" w:color="auto"/>
              <w:bottom w:val="single" w:sz="6" w:space="0" w:color="auto"/>
            </w:tcBorders>
            <w:vAlign w:val="center"/>
          </w:tcPr>
          <w:p w:rsidR="009A62B3" w:rsidRPr="008D59C7" w:rsidRDefault="009A62B3" w:rsidP="00BA64A0">
            <w:pPr>
              <w:jc w:val="center"/>
              <w:rPr>
                <w:b/>
                <w:sz w:val="22"/>
                <w:szCs w:val="22"/>
              </w:rPr>
            </w:pPr>
            <w:r w:rsidRPr="008D59C7">
              <w:rPr>
                <w:b/>
                <w:sz w:val="22"/>
                <w:szCs w:val="22"/>
              </w:rPr>
              <w:t>Seçmeli</w:t>
            </w:r>
          </w:p>
        </w:tc>
      </w:tr>
      <w:tr w:rsidR="009A62B3" w:rsidRPr="008D59C7" w:rsidTr="00BA64A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9A62B3" w:rsidRPr="008D59C7" w:rsidRDefault="009A62B3" w:rsidP="00BA64A0">
            <w:pPr>
              <w:jc w:val="center"/>
              <w:rPr>
                <w:sz w:val="22"/>
                <w:szCs w:val="22"/>
              </w:rPr>
            </w:pPr>
          </w:p>
        </w:tc>
        <w:tc>
          <w:tcPr>
            <w:tcW w:w="766" w:type="pct"/>
            <w:gridSpan w:val="3"/>
            <w:tcBorders>
              <w:top w:val="single" w:sz="6" w:space="0" w:color="auto"/>
              <w:left w:val="single" w:sz="4" w:space="0" w:color="auto"/>
              <w:bottom w:val="single" w:sz="12" w:space="0" w:color="auto"/>
              <w:right w:val="single" w:sz="4" w:space="0" w:color="auto"/>
            </w:tcBorders>
          </w:tcPr>
          <w:p w:rsidR="009A62B3" w:rsidRPr="008D59C7" w:rsidRDefault="009A62B3" w:rsidP="00BA64A0">
            <w:pPr>
              <w:jc w:val="center"/>
              <w:rPr>
                <w:sz w:val="22"/>
                <w:szCs w:val="22"/>
              </w:rPr>
            </w:pPr>
          </w:p>
        </w:tc>
        <w:tc>
          <w:tcPr>
            <w:tcW w:w="980" w:type="pct"/>
            <w:gridSpan w:val="4"/>
            <w:tcBorders>
              <w:top w:val="single" w:sz="6" w:space="0" w:color="auto"/>
              <w:left w:val="single" w:sz="4" w:space="0" w:color="auto"/>
              <w:bottom w:val="single" w:sz="12" w:space="0" w:color="auto"/>
            </w:tcBorders>
          </w:tcPr>
          <w:p w:rsidR="009A62B3" w:rsidRPr="008D59C7" w:rsidRDefault="009A62B3" w:rsidP="00BA64A0">
            <w:pPr>
              <w:jc w:val="center"/>
              <w:rPr>
                <w:sz w:val="22"/>
                <w:szCs w:val="22"/>
              </w:rPr>
            </w:pPr>
            <w:r>
              <w:rPr>
                <w:sz w:val="22"/>
                <w:szCs w:val="22"/>
              </w:rPr>
              <w:t>X</w:t>
            </w:r>
            <w:r w:rsidRPr="008D59C7">
              <w:rPr>
                <w:sz w:val="22"/>
                <w:szCs w:val="22"/>
              </w:rPr>
              <w:t xml:space="preserve"> </w:t>
            </w:r>
          </w:p>
        </w:tc>
        <w:tc>
          <w:tcPr>
            <w:tcW w:w="1602" w:type="pct"/>
            <w:gridSpan w:val="3"/>
            <w:tcBorders>
              <w:top w:val="single" w:sz="6" w:space="0" w:color="auto"/>
              <w:left w:val="single" w:sz="4" w:space="0" w:color="auto"/>
              <w:bottom w:val="single" w:sz="12" w:space="0" w:color="auto"/>
            </w:tcBorders>
          </w:tcPr>
          <w:p w:rsidR="009A62B3" w:rsidRPr="008D59C7" w:rsidRDefault="009A62B3" w:rsidP="00BA64A0">
            <w:pPr>
              <w:rPr>
                <w:sz w:val="22"/>
                <w:szCs w:val="22"/>
              </w:rPr>
            </w:pPr>
            <w:r w:rsidRPr="00E168FE">
              <w:rPr>
                <w:sz w:val="22"/>
                <w:szCs w:val="22"/>
              </w:rPr>
              <w:t>Genel Kültür (  )         Alan ( )</w:t>
            </w:r>
          </w:p>
        </w:tc>
      </w:tr>
      <w:tr w:rsidR="009A62B3" w:rsidRPr="008D59C7" w:rsidTr="00BA64A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DEĞERLENDİRME ÖLÇÜTLERİ</w:t>
            </w:r>
          </w:p>
        </w:tc>
      </w:tr>
      <w:tr w:rsidR="009A62B3" w:rsidRPr="008D59C7" w:rsidTr="00BA64A0">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A62B3" w:rsidRPr="008D59C7" w:rsidRDefault="009A62B3" w:rsidP="00BA64A0">
            <w:pPr>
              <w:jc w:val="center"/>
              <w:rPr>
                <w:b/>
                <w:sz w:val="22"/>
                <w:szCs w:val="22"/>
              </w:rPr>
            </w:pPr>
            <w:r w:rsidRPr="008D59C7">
              <w:rPr>
                <w:b/>
                <w:sz w:val="22"/>
                <w:szCs w:val="22"/>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8D59C7" w:rsidRDefault="009A62B3" w:rsidP="00BA64A0">
            <w:pPr>
              <w:jc w:val="center"/>
              <w:rPr>
                <w:b/>
                <w:sz w:val="22"/>
                <w:szCs w:val="22"/>
              </w:rPr>
            </w:pPr>
            <w:r w:rsidRPr="008D59C7">
              <w:rPr>
                <w:b/>
                <w:sz w:val="22"/>
                <w:szCs w:val="22"/>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w:t>
            </w: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A62B3" w:rsidRPr="008D59C7" w:rsidRDefault="009A62B3" w:rsidP="00BA64A0">
            <w:pPr>
              <w:rPr>
                <w:sz w:val="22"/>
                <w:szCs w:val="22"/>
              </w:rPr>
            </w:pPr>
            <w:r w:rsidRPr="008D59C7">
              <w:rPr>
                <w:sz w:val="22"/>
                <w:szCs w:val="22"/>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9A62B3" w:rsidRPr="008D59C7" w:rsidRDefault="009A62B3" w:rsidP="00BA64A0">
            <w:pPr>
              <w:jc w:val="center"/>
              <w:rPr>
                <w:sz w:val="22"/>
                <w:szCs w:val="22"/>
              </w:rPr>
            </w:pPr>
            <w:r>
              <w:rPr>
                <w:sz w:val="22"/>
                <w:szCs w:val="22"/>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rsidR="009A62B3" w:rsidRPr="008D59C7" w:rsidRDefault="009A62B3" w:rsidP="00BA64A0">
            <w:pPr>
              <w:jc w:val="center"/>
              <w:rPr>
                <w:sz w:val="22"/>
                <w:szCs w:val="22"/>
              </w:rPr>
            </w:pPr>
            <w:r>
              <w:rPr>
                <w:sz w:val="22"/>
                <w:szCs w:val="22"/>
              </w:rPr>
              <w:t>40</w:t>
            </w: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8D59C7" w:rsidRDefault="009A62B3" w:rsidP="00BA64A0">
            <w:pPr>
              <w:rPr>
                <w:sz w:val="22"/>
                <w:szCs w:val="22"/>
              </w:rPr>
            </w:pPr>
            <w:r w:rsidRPr="008D59C7">
              <w:rPr>
                <w:sz w:val="22"/>
                <w:szCs w:val="22"/>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8D59C7" w:rsidRDefault="009A62B3" w:rsidP="00BA64A0">
            <w:pPr>
              <w:jc w:val="center"/>
              <w:rPr>
                <w:sz w:val="22"/>
                <w:szCs w:val="22"/>
              </w:rP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8D59C7" w:rsidRDefault="009A62B3" w:rsidP="00BA64A0">
            <w:pPr>
              <w:rPr>
                <w:sz w:val="22"/>
                <w:szCs w:val="22"/>
              </w:rPr>
            </w:pPr>
            <w:r w:rsidRPr="008D59C7">
              <w:rPr>
                <w:sz w:val="22"/>
                <w:szCs w:val="22"/>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8D59C7" w:rsidRDefault="009A62B3" w:rsidP="00BA64A0">
            <w:pPr>
              <w:jc w:val="center"/>
              <w:rPr>
                <w:sz w:val="22"/>
                <w:szCs w:val="22"/>
              </w:rPr>
            </w:pPr>
          </w:p>
        </w:tc>
        <w:tc>
          <w:tcPr>
            <w:tcW w:w="769" w:type="pct"/>
            <w:gridSpan w:val="2"/>
            <w:tcBorders>
              <w:top w:val="single" w:sz="4" w:space="0" w:color="auto"/>
              <w:left w:val="single" w:sz="8" w:space="0" w:color="auto"/>
              <w:bottom w:val="single" w:sz="4" w:space="0" w:color="auto"/>
              <w:right w:val="single" w:sz="12" w:space="0" w:color="auto"/>
            </w:tcBorders>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8D59C7" w:rsidRDefault="009A62B3" w:rsidP="00BA64A0">
            <w:pPr>
              <w:rPr>
                <w:sz w:val="22"/>
                <w:szCs w:val="22"/>
              </w:rPr>
            </w:pPr>
            <w:r w:rsidRPr="008D59C7">
              <w:rPr>
                <w:sz w:val="22"/>
                <w:szCs w:val="22"/>
              </w:rPr>
              <w:t>Ödev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8D59C7" w:rsidRDefault="009A62B3" w:rsidP="00BA64A0">
            <w:pPr>
              <w:jc w:val="center"/>
              <w:rPr>
                <w:sz w:val="22"/>
                <w:szCs w:val="22"/>
              </w:rPr>
            </w:pPr>
          </w:p>
        </w:tc>
        <w:tc>
          <w:tcPr>
            <w:tcW w:w="769" w:type="pct"/>
            <w:gridSpan w:val="2"/>
            <w:tcBorders>
              <w:top w:val="single" w:sz="4" w:space="0" w:color="auto"/>
              <w:left w:val="single" w:sz="8" w:space="0" w:color="auto"/>
              <w:bottom w:val="single" w:sz="4" w:space="0" w:color="auto"/>
              <w:right w:val="single" w:sz="12" w:space="0" w:color="auto"/>
            </w:tcBorders>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A62B3" w:rsidRPr="008D59C7" w:rsidRDefault="009A62B3" w:rsidP="00BA64A0">
            <w:pPr>
              <w:rPr>
                <w:sz w:val="22"/>
                <w:szCs w:val="22"/>
              </w:rPr>
            </w:pPr>
            <w:r w:rsidRPr="008D59C7">
              <w:rPr>
                <w:sz w:val="22"/>
                <w:szCs w:val="22"/>
              </w:rPr>
              <w:t>Proje</w:t>
            </w:r>
          </w:p>
        </w:tc>
        <w:tc>
          <w:tcPr>
            <w:tcW w:w="1257" w:type="pct"/>
            <w:gridSpan w:val="3"/>
            <w:tcBorders>
              <w:top w:val="single" w:sz="4" w:space="0" w:color="auto"/>
              <w:left w:val="single" w:sz="4" w:space="0" w:color="auto"/>
              <w:bottom w:val="single" w:sz="8" w:space="0" w:color="auto"/>
              <w:right w:val="single" w:sz="8" w:space="0" w:color="auto"/>
            </w:tcBorders>
          </w:tcPr>
          <w:p w:rsidR="009A62B3" w:rsidRPr="008D59C7" w:rsidRDefault="009A62B3" w:rsidP="00BA64A0">
            <w:pPr>
              <w:jc w:val="center"/>
              <w:rPr>
                <w:sz w:val="22"/>
                <w:szCs w:val="22"/>
              </w:rPr>
            </w:pPr>
          </w:p>
        </w:tc>
        <w:tc>
          <w:tcPr>
            <w:tcW w:w="769" w:type="pct"/>
            <w:gridSpan w:val="2"/>
            <w:tcBorders>
              <w:top w:val="single" w:sz="4" w:space="0" w:color="auto"/>
              <w:left w:val="single" w:sz="8" w:space="0" w:color="auto"/>
              <w:bottom w:val="single" w:sz="8" w:space="0" w:color="auto"/>
              <w:right w:val="single" w:sz="12" w:space="0" w:color="auto"/>
            </w:tcBorders>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A62B3" w:rsidRPr="008D59C7" w:rsidRDefault="009A62B3" w:rsidP="00BA64A0">
            <w:pPr>
              <w:rPr>
                <w:sz w:val="22"/>
                <w:szCs w:val="22"/>
              </w:rPr>
            </w:pPr>
            <w:r w:rsidRPr="008D59C7">
              <w:rPr>
                <w:sz w:val="22"/>
                <w:szCs w:val="22"/>
              </w:rPr>
              <w:t>Rapor</w:t>
            </w:r>
          </w:p>
        </w:tc>
        <w:tc>
          <w:tcPr>
            <w:tcW w:w="1257" w:type="pct"/>
            <w:gridSpan w:val="3"/>
            <w:tcBorders>
              <w:top w:val="single" w:sz="8" w:space="0" w:color="auto"/>
              <w:left w:val="single" w:sz="4" w:space="0" w:color="auto"/>
              <w:bottom w:val="single" w:sz="8" w:space="0" w:color="auto"/>
              <w:right w:val="single" w:sz="8" w:space="0" w:color="auto"/>
            </w:tcBorders>
          </w:tcPr>
          <w:p w:rsidR="009A62B3" w:rsidRPr="008D59C7" w:rsidRDefault="009A62B3" w:rsidP="00BA64A0">
            <w:pPr>
              <w:jc w:val="center"/>
              <w:rPr>
                <w:sz w:val="22"/>
                <w:szCs w:val="22"/>
              </w:rPr>
            </w:pPr>
          </w:p>
        </w:tc>
        <w:tc>
          <w:tcPr>
            <w:tcW w:w="769" w:type="pct"/>
            <w:gridSpan w:val="2"/>
            <w:tcBorders>
              <w:top w:val="single" w:sz="8" w:space="0" w:color="auto"/>
              <w:left w:val="single" w:sz="8" w:space="0" w:color="auto"/>
              <w:bottom w:val="single" w:sz="8" w:space="0" w:color="auto"/>
              <w:right w:val="single" w:sz="12" w:space="0" w:color="auto"/>
            </w:tcBorders>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A62B3" w:rsidRPr="008D59C7" w:rsidRDefault="009A62B3" w:rsidP="00BA64A0">
            <w:pPr>
              <w:rPr>
                <w:sz w:val="22"/>
                <w:szCs w:val="22"/>
              </w:rPr>
            </w:pPr>
            <w:r w:rsidRPr="008D59C7">
              <w:rPr>
                <w:sz w:val="22"/>
                <w:szCs w:val="22"/>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9A62B3" w:rsidRPr="008D59C7" w:rsidRDefault="009A62B3" w:rsidP="00BA64A0">
            <w:pPr>
              <w:jc w:val="center"/>
              <w:rPr>
                <w:sz w:val="22"/>
                <w:szCs w:val="22"/>
              </w:rPr>
            </w:pPr>
          </w:p>
        </w:tc>
        <w:tc>
          <w:tcPr>
            <w:tcW w:w="769" w:type="pct"/>
            <w:gridSpan w:val="2"/>
            <w:tcBorders>
              <w:top w:val="single" w:sz="8" w:space="0" w:color="auto"/>
              <w:left w:val="single" w:sz="8" w:space="0" w:color="auto"/>
              <w:bottom w:val="single" w:sz="12" w:space="0" w:color="auto"/>
              <w:right w:val="single" w:sz="12" w:space="0" w:color="auto"/>
            </w:tcBorders>
          </w:tcPr>
          <w:p w:rsidR="009A62B3" w:rsidRPr="008D59C7" w:rsidRDefault="009A62B3" w:rsidP="00BA64A0">
            <w:pPr>
              <w:jc w:val="center"/>
              <w:rPr>
                <w:sz w:val="22"/>
                <w:szCs w:val="22"/>
              </w:rPr>
            </w:pPr>
          </w:p>
        </w:tc>
      </w:tr>
      <w:tr w:rsidR="009A62B3" w:rsidRPr="008D59C7" w:rsidTr="00BA64A0">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A62B3" w:rsidRPr="008D59C7" w:rsidRDefault="009A62B3" w:rsidP="00BA64A0">
            <w:pPr>
              <w:rPr>
                <w:sz w:val="22"/>
                <w:szCs w:val="22"/>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8D59C7" w:rsidRDefault="009A62B3" w:rsidP="00BA64A0">
            <w:pPr>
              <w:jc w:val="center"/>
              <w:rPr>
                <w:sz w:val="22"/>
                <w:szCs w:val="22"/>
              </w:rPr>
            </w:pPr>
            <w:r>
              <w:rPr>
                <w:sz w:val="22"/>
                <w:szCs w:val="22"/>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9A62B3" w:rsidRPr="008D59C7" w:rsidRDefault="009A62B3" w:rsidP="00BA64A0">
            <w:pPr>
              <w:jc w:val="center"/>
              <w:rPr>
                <w:sz w:val="22"/>
                <w:szCs w:val="22"/>
              </w:rPr>
            </w:pPr>
            <w:r>
              <w:rPr>
                <w:sz w:val="22"/>
                <w:szCs w:val="22"/>
              </w:rPr>
              <w:t>60</w:t>
            </w:r>
          </w:p>
        </w:tc>
      </w:tr>
      <w:tr w:rsidR="009A62B3" w:rsidRPr="008D59C7"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both"/>
              <w:rPr>
                <w:sz w:val="21"/>
                <w:szCs w:val="21"/>
              </w:rPr>
            </w:pPr>
            <w:r>
              <w:t>Bu dersin önkoşulu bulunmamaktadır.</w:t>
            </w:r>
          </w:p>
        </w:tc>
      </w:tr>
      <w:tr w:rsidR="009A62B3" w:rsidRPr="008D59C7"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8D59C7" w:rsidRDefault="009A62B3" w:rsidP="00BA64A0">
            <w:pPr>
              <w:jc w:val="both"/>
              <w:rPr>
                <w:sz w:val="21"/>
                <w:szCs w:val="21"/>
              </w:rPr>
            </w:pPr>
            <w:r>
              <w:rPr>
                <w:sz w:val="21"/>
                <w:szCs w:val="21"/>
              </w:rPr>
              <w:t xml:space="preserve">Present Perfect ,Present Perfect Continuous , Adjectives </w:t>
            </w:r>
            <w:r w:rsidRPr="007F3087">
              <w:rPr>
                <w:sz w:val="21"/>
                <w:szCs w:val="21"/>
              </w:rPr>
              <w:t>,</w:t>
            </w:r>
            <w:r>
              <w:rPr>
                <w:sz w:val="21"/>
                <w:szCs w:val="21"/>
              </w:rPr>
              <w:t xml:space="preserve"> Adjectives &amp; Adverbs </w:t>
            </w:r>
            <w:r w:rsidRPr="007F3087">
              <w:rPr>
                <w:sz w:val="21"/>
                <w:szCs w:val="21"/>
              </w:rPr>
              <w:t>,</w:t>
            </w:r>
            <w:r>
              <w:rPr>
                <w:sz w:val="21"/>
                <w:szCs w:val="21"/>
              </w:rPr>
              <w:t xml:space="preserve"> Adjectives &amp; Adverbs , Passives ,  Passives  , Conditionals , Relative Clause , Relative Clause </w:t>
            </w:r>
            <w:r w:rsidRPr="007F3087">
              <w:rPr>
                <w:sz w:val="21"/>
                <w:szCs w:val="21"/>
              </w:rPr>
              <w:t xml:space="preserve"> , Noun Clause (49), Reported Speech (50), Gerunds And Infinitives </w:t>
            </w:r>
            <w:r>
              <w:rPr>
                <w:sz w:val="21"/>
                <w:szCs w:val="21"/>
              </w:rPr>
              <w:t>.</w:t>
            </w:r>
          </w:p>
        </w:tc>
      </w:tr>
      <w:tr w:rsidR="009A62B3" w:rsidRPr="008D59C7" w:rsidTr="00BA64A0">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A4789" w:rsidRDefault="009A62B3" w:rsidP="00BA64A0">
            <w:r w:rsidRPr="002A4789">
              <w:t>Yabancı dil öğretiminin amacı, sınıf öğretmeni adayına aldığı yabancı dilin temel kurallarını öğretmeyi, yabancı dil kelime haznelerini geliştirmeyi,  yabancı dilde okuduğunu ve duyduğunu anlayabilmeyi ve kendisini sözlü veya yazılı olarak ifade edebilmeyi sağlamaktır.</w:t>
            </w:r>
          </w:p>
        </w:tc>
      </w:tr>
      <w:tr w:rsidR="009A62B3" w:rsidRPr="008D59C7"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A4789" w:rsidRDefault="009A62B3" w:rsidP="00BA64A0">
            <w:r w:rsidRPr="002A4789">
              <w:t xml:space="preserve"> </w:t>
            </w:r>
            <w:r w:rsidRPr="007F3087">
              <w:t>Sınıf öğretmen adayları bu ders sayesinde,  sosyal ve mesleki yaşamında bir yabancı dili temel düzeyde bilerek alanındaki bilgilere ulaşır.</w:t>
            </w:r>
          </w:p>
        </w:tc>
      </w:tr>
      <w:tr w:rsidR="009A62B3" w:rsidRPr="008D59C7"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spacing w:after="240"/>
              <w:jc w:val="center"/>
              <w:rPr>
                <w:b/>
                <w:sz w:val="22"/>
                <w:szCs w:val="22"/>
              </w:rPr>
            </w:pPr>
            <w:r w:rsidRPr="008D59C7">
              <w:rPr>
                <w:b/>
                <w:sz w:val="22"/>
                <w:szCs w:val="22"/>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A668DA" w:rsidRDefault="009A62B3" w:rsidP="00BA64A0">
            <w:pPr>
              <w:pStyle w:val="NormalWeb"/>
              <w:spacing w:before="0" w:beforeAutospacing="0" w:after="0" w:afterAutospacing="0"/>
            </w:pPr>
            <w:r w:rsidRPr="007F3087">
              <w:t>Farklı sosyal konu içerikli parçaları İngilizce olarak okuyup anlar.</w:t>
            </w:r>
            <w:r>
              <w:t xml:space="preserve"> </w:t>
            </w:r>
            <w:r w:rsidRPr="007F3087">
              <w:t>Günlük yaşamla ilgili konuları okuma, yazabilme yeteneği kazanır.</w:t>
            </w:r>
            <w:r>
              <w:t xml:space="preserve"> </w:t>
            </w:r>
            <w:r w:rsidRPr="007F3087">
              <w:t>Kendileri hakkında konuşma yeteneği kazanır.</w:t>
            </w:r>
            <w:r>
              <w:rPr>
                <w:vanish/>
              </w:rPr>
              <w:t> </w:t>
            </w:r>
          </w:p>
        </w:tc>
      </w:tr>
      <w:tr w:rsidR="009A62B3" w:rsidRPr="008D59C7" w:rsidTr="00BA64A0">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spacing w:after="240"/>
              <w:jc w:val="center"/>
              <w:rPr>
                <w:b/>
                <w:sz w:val="22"/>
                <w:szCs w:val="22"/>
              </w:rPr>
            </w:pPr>
            <w:r w:rsidRPr="008D59C7">
              <w:rPr>
                <w:b/>
                <w:sz w:val="22"/>
                <w:szCs w:val="22"/>
              </w:rPr>
              <w:lastRenderedPageBreak/>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FF6BF3" w:rsidRDefault="009A62B3" w:rsidP="00BA64A0">
            <w:r w:rsidRPr="007F3087">
              <w:t>Redston, C. 2006; Face2face Elementary Course Book, Cambridge, Great Britain</w:t>
            </w:r>
          </w:p>
        </w:tc>
      </w:tr>
      <w:tr w:rsidR="009A62B3" w:rsidRPr="008D59C7" w:rsidTr="00BA64A0">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7F3087" w:rsidRDefault="009A62B3" w:rsidP="00BA64A0">
            <w:r w:rsidRPr="00FF6BF3">
              <w:t xml:space="preserve"> </w:t>
            </w:r>
            <w:r w:rsidRPr="007F3087">
              <w:t>Arslan, A. 2009; English Panorama, Key Publishing, Ankara</w:t>
            </w:r>
          </w:p>
          <w:p w:rsidR="009A62B3" w:rsidRPr="00FF6BF3" w:rsidRDefault="009A62B3" w:rsidP="00BA64A0"/>
        </w:tc>
      </w:tr>
      <w:tr w:rsidR="009A62B3" w:rsidRPr="008D59C7" w:rsidTr="00BA64A0">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8D59C7" w:rsidRDefault="009A62B3" w:rsidP="00BA64A0">
            <w:pPr>
              <w:jc w:val="both"/>
              <w:rPr>
                <w:sz w:val="21"/>
                <w:szCs w:val="21"/>
              </w:rPr>
            </w:pPr>
          </w:p>
        </w:tc>
      </w:tr>
    </w:tbl>
    <w:p w:rsidR="009A62B3" w:rsidRDefault="009A62B3" w:rsidP="009A62B3">
      <w:pPr>
        <w:rPr>
          <w:sz w:val="18"/>
          <w:szCs w:val="18"/>
        </w:rPr>
      </w:pPr>
    </w:p>
    <w:p w:rsidR="009A62B3" w:rsidRDefault="009A62B3" w:rsidP="009A62B3">
      <w:pPr>
        <w:rPr>
          <w:sz w:val="18"/>
          <w:szCs w:val="18"/>
        </w:rPr>
      </w:pPr>
    </w:p>
    <w:p w:rsidR="009A62B3" w:rsidRDefault="009A62B3" w:rsidP="009A62B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RPr="00EC3853" w:rsidTr="00BA64A0">
        <w:trPr>
          <w:trHeight w:val="510"/>
          <w:jc w:val="center"/>
        </w:trPr>
        <w:tc>
          <w:tcPr>
            <w:tcW w:w="5000" w:type="pct"/>
            <w:gridSpan w:val="2"/>
            <w:shd w:val="clear" w:color="auto" w:fill="auto"/>
            <w:vAlign w:val="center"/>
          </w:tcPr>
          <w:p w:rsidR="009A62B3" w:rsidRPr="00EC3853" w:rsidRDefault="009A62B3" w:rsidP="00BA64A0">
            <w:pPr>
              <w:jc w:val="center"/>
              <w:rPr>
                <w:b/>
                <w:sz w:val="20"/>
                <w:szCs w:val="20"/>
              </w:rPr>
            </w:pPr>
            <w:r w:rsidRPr="00EC3853">
              <w:rPr>
                <w:b/>
                <w:sz w:val="20"/>
                <w:szCs w:val="20"/>
              </w:rPr>
              <w:t>DERSİN HAFTALIK PLANI</w:t>
            </w:r>
          </w:p>
        </w:tc>
      </w:tr>
      <w:tr w:rsidR="009A62B3" w:rsidRPr="00EC3853" w:rsidTr="00BA64A0">
        <w:trPr>
          <w:jc w:val="center"/>
        </w:trPr>
        <w:tc>
          <w:tcPr>
            <w:tcW w:w="593" w:type="pct"/>
            <w:shd w:val="clear" w:color="auto" w:fill="auto"/>
          </w:tcPr>
          <w:p w:rsidR="009A62B3" w:rsidRPr="00EC3853" w:rsidRDefault="009A62B3" w:rsidP="00BA64A0">
            <w:pPr>
              <w:jc w:val="center"/>
              <w:rPr>
                <w:b/>
                <w:sz w:val="20"/>
                <w:szCs w:val="20"/>
              </w:rPr>
            </w:pPr>
            <w:r w:rsidRPr="00EC3853">
              <w:rPr>
                <w:b/>
                <w:sz w:val="20"/>
                <w:szCs w:val="20"/>
              </w:rPr>
              <w:t>HAFTA</w:t>
            </w:r>
          </w:p>
        </w:tc>
        <w:tc>
          <w:tcPr>
            <w:tcW w:w="4407" w:type="pct"/>
            <w:shd w:val="clear" w:color="auto" w:fill="auto"/>
          </w:tcPr>
          <w:p w:rsidR="009A62B3" w:rsidRPr="00EC3853" w:rsidRDefault="009A62B3" w:rsidP="00BA64A0">
            <w:pPr>
              <w:rPr>
                <w:b/>
                <w:sz w:val="20"/>
                <w:szCs w:val="20"/>
              </w:rPr>
            </w:pPr>
            <w:r w:rsidRPr="00EC3853">
              <w:rPr>
                <w:b/>
                <w:sz w:val="20"/>
                <w:szCs w:val="20"/>
              </w:rPr>
              <w:t>İŞLENEN KONULAR</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sidRPr="00EC3853">
              <w:rPr>
                <w:sz w:val="20"/>
                <w:szCs w:val="20"/>
              </w:rPr>
              <w:t>1</w:t>
            </w:r>
          </w:p>
        </w:tc>
        <w:tc>
          <w:tcPr>
            <w:tcW w:w="4407" w:type="pct"/>
            <w:shd w:val="clear" w:color="auto" w:fill="auto"/>
          </w:tcPr>
          <w:p w:rsidR="009A62B3" w:rsidRPr="00EC2E5A" w:rsidRDefault="009A62B3" w:rsidP="00BA64A0">
            <w:r w:rsidRPr="003A63F1">
              <w:t>Yakın geçmiş zaman</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sidRPr="00EC3853">
              <w:rPr>
                <w:sz w:val="20"/>
                <w:szCs w:val="20"/>
              </w:rPr>
              <w:t>2</w:t>
            </w:r>
          </w:p>
        </w:tc>
        <w:tc>
          <w:tcPr>
            <w:tcW w:w="4407" w:type="pct"/>
            <w:shd w:val="clear" w:color="auto" w:fill="auto"/>
          </w:tcPr>
          <w:p w:rsidR="009A62B3" w:rsidRPr="00EC2E5A" w:rsidRDefault="009A62B3" w:rsidP="00BA64A0">
            <w:r w:rsidRPr="003A63F1">
              <w:t>Sıfatlar</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sidRPr="00EC3853">
              <w:rPr>
                <w:sz w:val="20"/>
                <w:szCs w:val="20"/>
              </w:rPr>
              <w:t>3</w:t>
            </w:r>
          </w:p>
        </w:tc>
        <w:tc>
          <w:tcPr>
            <w:tcW w:w="4407" w:type="pct"/>
            <w:shd w:val="clear" w:color="auto" w:fill="auto"/>
          </w:tcPr>
          <w:p w:rsidR="009A62B3" w:rsidRPr="00EC2E5A" w:rsidRDefault="009A62B3" w:rsidP="00BA64A0">
            <w:r w:rsidRPr="003A63F1">
              <w:t>Sıfat ve zarflar</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sidRPr="00EC3853">
              <w:rPr>
                <w:sz w:val="20"/>
                <w:szCs w:val="20"/>
              </w:rPr>
              <w:t>4</w:t>
            </w:r>
          </w:p>
        </w:tc>
        <w:tc>
          <w:tcPr>
            <w:tcW w:w="4407" w:type="pct"/>
            <w:shd w:val="clear" w:color="auto" w:fill="auto"/>
          </w:tcPr>
          <w:p w:rsidR="009A62B3" w:rsidRPr="00EC2E5A" w:rsidRDefault="009A62B3" w:rsidP="00BA64A0">
            <w:r w:rsidRPr="003A63F1">
              <w:t>Sıfat ve zarflar</w:t>
            </w:r>
            <w:r>
              <w:t xml:space="preserve"> 2</w:t>
            </w:r>
          </w:p>
        </w:tc>
      </w:tr>
      <w:tr w:rsidR="009A62B3" w:rsidRPr="00EC3853" w:rsidTr="00BA64A0">
        <w:trPr>
          <w:trHeight w:val="204"/>
          <w:jc w:val="center"/>
        </w:trPr>
        <w:tc>
          <w:tcPr>
            <w:tcW w:w="593" w:type="pct"/>
            <w:shd w:val="clear" w:color="auto" w:fill="auto"/>
            <w:vAlign w:val="center"/>
          </w:tcPr>
          <w:p w:rsidR="009A62B3" w:rsidRPr="00EC3853" w:rsidRDefault="009A62B3" w:rsidP="00BA64A0">
            <w:pPr>
              <w:jc w:val="center"/>
              <w:rPr>
                <w:sz w:val="20"/>
                <w:szCs w:val="20"/>
              </w:rPr>
            </w:pPr>
            <w:r w:rsidRPr="00EC3853">
              <w:rPr>
                <w:sz w:val="20"/>
                <w:szCs w:val="20"/>
              </w:rPr>
              <w:t>5</w:t>
            </w:r>
          </w:p>
        </w:tc>
        <w:tc>
          <w:tcPr>
            <w:tcW w:w="4407" w:type="pct"/>
            <w:shd w:val="clear" w:color="auto" w:fill="auto"/>
          </w:tcPr>
          <w:p w:rsidR="009A62B3" w:rsidRPr="00EC2E5A" w:rsidRDefault="009A62B3" w:rsidP="00BA64A0">
            <w:r w:rsidRPr="003A63F1">
              <w:t>Edilgen çatılı cümleler</w:t>
            </w:r>
          </w:p>
        </w:tc>
      </w:tr>
      <w:tr w:rsidR="009A62B3" w:rsidRPr="00EC3853" w:rsidTr="00BA64A0">
        <w:trPr>
          <w:jc w:val="center"/>
        </w:trPr>
        <w:tc>
          <w:tcPr>
            <w:tcW w:w="593" w:type="pct"/>
            <w:tcBorders>
              <w:bottom w:val="single" w:sz="6" w:space="0" w:color="auto"/>
            </w:tcBorders>
            <w:shd w:val="clear" w:color="auto" w:fill="auto"/>
            <w:vAlign w:val="center"/>
          </w:tcPr>
          <w:p w:rsidR="009A62B3" w:rsidRPr="00EC3853" w:rsidRDefault="009A62B3" w:rsidP="00BA64A0">
            <w:pPr>
              <w:jc w:val="center"/>
              <w:rPr>
                <w:sz w:val="20"/>
                <w:szCs w:val="20"/>
              </w:rPr>
            </w:pPr>
            <w:r w:rsidRPr="00EC3853">
              <w:rPr>
                <w:sz w:val="20"/>
                <w:szCs w:val="20"/>
              </w:rPr>
              <w:t>6</w:t>
            </w:r>
          </w:p>
        </w:tc>
        <w:tc>
          <w:tcPr>
            <w:tcW w:w="4407" w:type="pct"/>
            <w:tcBorders>
              <w:bottom w:val="single" w:sz="6" w:space="0" w:color="auto"/>
            </w:tcBorders>
            <w:shd w:val="clear" w:color="auto" w:fill="auto"/>
          </w:tcPr>
          <w:p w:rsidR="009A62B3" w:rsidRPr="00EC2E5A" w:rsidRDefault="009A62B3" w:rsidP="00BA64A0">
            <w:r w:rsidRPr="003A63F1">
              <w:t>Edilgen çatılı cümleler</w:t>
            </w:r>
            <w:r>
              <w:t xml:space="preserve"> 2</w:t>
            </w:r>
          </w:p>
        </w:tc>
      </w:tr>
      <w:tr w:rsidR="009A62B3" w:rsidRPr="00EC3853" w:rsidTr="00BA64A0">
        <w:trPr>
          <w:jc w:val="center"/>
        </w:trPr>
        <w:tc>
          <w:tcPr>
            <w:tcW w:w="593" w:type="pct"/>
            <w:tcBorders>
              <w:top w:val="single" w:sz="6" w:space="0" w:color="auto"/>
              <w:bottom w:val="single" w:sz="6" w:space="0" w:color="auto"/>
            </w:tcBorders>
            <w:shd w:val="clear" w:color="auto" w:fill="D9D9D9"/>
            <w:vAlign w:val="center"/>
          </w:tcPr>
          <w:p w:rsidR="009A62B3" w:rsidRPr="00EC3853" w:rsidRDefault="009A62B3" w:rsidP="00BA64A0">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D9D9D9"/>
          </w:tcPr>
          <w:p w:rsidR="009A62B3" w:rsidRPr="00EC2E5A" w:rsidRDefault="009A62B3" w:rsidP="00BA64A0">
            <w:r w:rsidRPr="00EC2E5A">
              <w:t xml:space="preserve">mİDtERM eXAM  </w:t>
            </w:r>
          </w:p>
        </w:tc>
      </w:tr>
      <w:tr w:rsidR="009A62B3" w:rsidRPr="00EC3853" w:rsidTr="00BA64A0">
        <w:trPr>
          <w:jc w:val="center"/>
        </w:trPr>
        <w:tc>
          <w:tcPr>
            <w:tcW w:w="593" w:type="pct"/>
            <w:tcBorders>
              <w:top w:val="single" w:sz="6" w:space="0" w:color="auto"/>
            </w:tcBorders>
            <w:shd w:val="clear" w:color="auto" w:fill="auto"/>
            <w:vAlign w:val="center"/>
          </w:tcPr>
          <w:p w:rsidR="009A62B3" w:rsidRPr="00EC3853" w:rsidRDefault="009A62B3" w:rsidP="00BA64A0">
            <w:pPr>
              <w:jc w:val="center"/>
              <w:rPr>
                <w:sz w:val="20"/>
                <w:szCs w:val="20"/>
              </w:rPr>
            </w:pPr>
            <w:r>
              <w:rPr>
                <w:sz w:val="20"/>
                <w:szCs w:val="20"/>
              </w:rPr>
              <w:t>8</w:t>
            </w:r>
          </w:p>
        </w:tc>
        <w:tc>
          <w:tcPr>
            <w:tcW w:w="4407" w:type="pct"/>
            <w:tcBorders>
              <w:top w:val="single" w:sz="6" w:space="0" w:color="auto"/>
            </w:tcBorders>
            <w:shd w:val="clear" w:color="auto" w:fill="auto"/>
          </w:tcPr>
          <w:p w:rsidR="009A62B3" w:rsidRPr="00EC2E5A" w:rsidRDefault="009A62B3" w:rsidP="00BA64A0">
            <w:r w:rsidRPr="003A63F1">
              <w:t>Şart cümleleri</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Pr>
                <w:sz w:val="20"/>
                <w:szCs w:val="20"/>
              </w:rPr>
              <w:t>9</w:t>
            </w:r>
          </w:p>
        </w:tc>
        <w:tc>
          <w:tcPr>
            <w:tcW w:w="4407" w:type="pct"/>
            <w:shd w:val="clear" w:color="auto" w:fill="auto"/>
          </w:tcPr>
          <w:p w:rsidR="009A62B3" w:rsidRPr="00EC2E5A" w:rsidRDefault="009A62B3" w:rsidP="00BA64A0">
            <w:r w:rsidRPr="003A63F1">
              <w:t>Şart cümleleri</w:t>
            </w:r>
            <w:r>
              <w:t xml:space="preserve"> 2</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Pr>
                <w:sz w:val="20"/>
                <w:szCs w:val="20"/>
              </w:rPr>
              <w:t>10</w:t>
            </w:r>
          </w:p>
        </w:tc>
        <w:tc>
          <w:tcPr>
            <w:tcW w:w="4407" w:type="pct"/>
            <w:shd w:val="clear" w:color="auto" w:fill="auto"/>
          </w:tcPr>
          <w:p w:rsidR="009A62B3" w:rsidRPr="00EC2E5A" w:rsidRDefault="009A62B3" w:rsidP="00BA64A0">
            <w:r w:rsidRPr="003A63F1">
              <w:t>İlgi cümlesi</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Pr>
                <w:sz w:val="20"/>
                <w:szCs w:val="20"/>
              </w:rPr>
              <w:t>11</w:t>
            </w:r>
          </w:p>
        </w:tc>
        <w:tc>
          <w:tcPr>
            <w:tcW w:w="4407" w:type="pct"/>
            <w:shd w:val="clear" w:color="auto" w:fill="auto"/>
          </w:tcPr>
          <w:p w:rsidR="009A62B3" w:rsidRPr="00EC2E5A" w:rsidRDefault="009A62B3" w:rsidP="00BA64A0">
            <w:r w:rsidRPr="003A63F1">
              <w:t>İsim cümlesi</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Pr>
                <w:sz w:val="20"/>
                <w:szCs w:val="20"/>
              </w:rPr>
              <w:t>12</w:t>
            </w:r>
          </w:p>
        </w:tc>
        <w:tc>
          <w:tcPr>
            <w:tcW w:w="4407" w:type="pct"/>
            <w:shd w:val="clear" w:color="auto" w:fill="auto"/>
          </w:tcPr>
          <w:p w:rsidR="009A62B3" w:rsidRPr="00EC2E5A" w:rsidRDefault="009A62B3" w:rsidP="00BA64A0">
            <w:r w:rsidRPr="003A63F1">
              <w:t>İsim cümlesi</w:t>
            </w:r>
            <w:r>
              <w:t xml:space="preserve"> 2</w:t>
            </w:r>
          </w:p>
        </w:tc>
      </w:tr>
      <w:tr w:rsidR="009A62B3" w:rsidRPr="00EC3853" w:rsidTr="00BA64A0">
        <w:trPr>
          <w:jc w:val="center"/>
        </w:trPr>
        <w:tc>
          <w:tcPr>
            <w:tcW w:w="593" w:type="pct"/>
            <w:tcBorders>
              <w:bottom w:val="single" w:sz="6" w:space="0" w:color="auto"/>
            </w:tcBorders>
            <w:shd w:val="clear" w:color="auto" w:fill="auto"/>
            <w:vAlign w:val="center"/>
          </w:tcPr>
          <w:p w:rsidR="009A62B3" w:rsidRPr="00EC3853" w:rsidRDefault="009A62B3" w:rsidP="00BA64A0">
            <w:pPr>
              <w:jc w:val="center"/>
              <w:rPr>
                <w:sz w:val="20"/>
                <w:szCs w:val="20"/>
              </w:rPr>
            </w:pPr>
            <w:r>
              <w:rPr>
                <w:sz w:val="20"/>
                <w:szCs w:val="20"/>
              </w:rPr>
              <w:t>13</w:t>
            </w:r>
          </w:p>
        </w:tc>
        <w:tc>
          <w:tcPr>
            <w:tcW w:w="4407" w:type="pct"/>
            <w:tcBorders>
              <w:bottom w:val="single" w:sz="6" w:space="0" w:color="auto"/>
            </w:tcBorders>
            <w:shd w:val="clear" w:color="auto" w:fill="auto"/>
          </w:tcPr>
          <w:p w:rsidR="009A62B3" w:rsidRPr="00D73A81" w:rsidRDefault="009A62B3" w:rsidP="00BA64A0">
            <w:r w:rsidRPr="00D73A81">
              <w:t>Aktarma cümleleri</w:t>
            </w:r>
          </w:p>
        </w:tc>
      </w:tr>
      <w:tr w:rsidR="009A62B3" w:rsidRPr="00EC385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0"/>
                <w:szCs w:val="20"/>
              </w:rPr>
            </w:pPr>
            <w:r>
              <w:rPr>
                <w:sz w:val="20"/>
                <w:szCs w:val="20"/>
              </w:rPr>
              <w:t>14</w:t>
            </w:r>
          </w:p>
        </w:tc>
        <w:tc>
          <w:tcPr>
            <w:tcW w:w="4407" w:type="pct"/>
            <w:tcBorders>
              <w:bottom w:val="single" w:sz="6" w:space="0" w:color="auto"/>
            </w:tcBorders>
            <w:shd w:val="clear" w:color="auto" w:fill="auto"/>
          </w:tcPr>
          <w:p w:rsidR="009A62B3" w:rsidRDefault="009A62B3" w:rsidP="00BA64A0">
            <w:r w:rsidRPr="00D73A81">
              <w:t>Fiilimsiler ve fiilin mastar halleri</w:t>
            </w:r>
          </w:p>
        </w:tc>
      </w:tr>
      <w:tr w:rsidR="009A62B3" w:rsidRPr="00EC385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Pr="00EC3853" w:rsidRDefault="009A62B3" w:rsidP="00BA64A0">
            <w:pPr>
              <w:jc w:val="center"/>
              <w:rPr>
                <w:sz w:val="20"/>
                <w:szCs w:val="20"/>
              </w:rPr>
            </w:pPr>
            <w:r>
              <w:rPr>
                <w:sz w:val="20"/>
                <w:szCs w:val="20"/>
              </w:rPr>
              <w:t>15</w:t>
            </w:r>
          </w:p>
        </w:tc>
        <w:tc>
          <w:tcPr>
            <w:tcW w:w="4407" w:type="pct"/>
            <w:tcBorders>
              <w:top w:val="single" w:sz="6" w:space="0" w:color="auto"/>
              <w:bottom w:val="single" w:sz="12" w:space="0" w:color="auto"/>
            </w:tcBorders>
            <w:shd w:val="clear" w:color="auto" w:fill="D9D9D9"/>
          </w:tcPr>
          <w:p w:rsidR="009A62B3" w:rsidRDefault="009A62B3" w:rsidP="00BA64A0">
            <w:r w:rsidRPr="00EC2E5A">
              <w:t xml:space="preserve">15 Hafta Final Sınavı </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rPr>
          <w:sz w:val="16"/>
          <w:szCs w:val="16"/>
        </w:rPr>
      </w:pPr>
    </w:p>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7"/>
        <w:gridCol w:w="7378"/>
        <w:gridCol w:w="558"/>
        <w:gridCol w:w="558"/>
        <w:gridCol w:w="558"/>
      </w:tblGrid>
      <w:tr w:rsidR="009A62B3" w:rsidRPr="00707C27" w:rsidTr="00BA64A0">
        <w:tc>
          <w:tcPr>
            <w:tcW w:w="837" w:type="dxa"/>
            <w:tcBorders>
              <w:top w:val="single" w:sz="12" w:space="0" w:color="auto"/>
              <w:left w:val="single" w:sz="12" w:space="0" w:color="auto"/>
              <w:bottom w:val="single" w:sz="6" w:space="0" w:color="auto"/>
              <w:right w:val="single" w:sz="6" w:space="0" w:color="auto"/>
            </w:tcBorders>
            <w:vAlign w:val="center"/>
          </w:tcPr>
          <w:p w:rsidR="009A62B3" w:rsidRPr="00707C27" w:rsidRDefault="009A62B3" w:rsidP="00BA64A0">
            <w:pPr>
              <w:jc w:val="center"/>
              <w:rPr>
                <w:b/>
                <w:sz w:val="22"/>
                <w:szCs w:val="22"/>
              </w:rPr>
            </w:pPr>
            <w:r w:rsidRPr="00707C27">
              <w:rPr>
                <w:b/>
                <w:sz w:val="22"/>
                <w:szCs w:val="22"/>
              </w:rPr>
              <w:t>NO</w:t>
            </w:r>
          </w:p>
        </w:tc>
        <w:tc>
          <w:tcPr>
            <w:tcW w:w="7378" w:type="dxa"/>
            <w:tcBorders>
              <w:top w:val="single" w:sz="12" w:space="0" w:color="auto"/>
              <w:left w:val="single" w:sz="6" w:space="0" w:color="auto"/>
              <w:bottom w:val="single" w:sz="6" w:space="0" w:color="auto"/>
              <w:right w:val="single" w:sz="6" w:space="0" w:color="auto"/>
            </w:tcBorders>
          </w:tcPr>
          <w:p w:rsidR="009A62B3" w:rsidRPr="00707C27" w:rsidRDefault="009A62B3" w:rsidP="00BA64A0">
            <w:pPr>
              <w:rPr>
                <w:b/>
                <w:sz w:val="22"/>
                <w:szCs w:val="22"/>
              </w:rPr>
            </w:pPr>
            <w:r>
              <w:rPr>
                <w:b/>
                <w:sz w:val="22"/>
                <w:szCs w:val="22"/>
              </w:rPr>
              <w:t>PROGRAM ÇIKTILARI</w:t>
            </w:r>
          </w:p>
        </w:tc>
        <w:tc>
          <w:tcPr>
            <w:tcW w:w="558" w:type="dxa"/>
            <w:tcBorders>
              <w:top w:val="single" w:sz="12" w:space="0" w:color="auto"/>
              <w:left w:val="single" w:sz="6" w:space="0" w:color="auto"/>
              <w:bottom w:val="single" w:sz="6" w:space="0" w:color="auto"/>
              <w:right w:val="single" w:sz="6" w:space="0" w:color="auto"/>
            </w:tcBorders>
            <w:vAlign w:val="center"/>
          </w:tcPr>
          <w:p w:rsidR="009A62B3" w:rsidRPr="00707C27" w:rsidRDefault="009A62B3" w:rsidP="00BA64A0">
            <w:pPr>
              <w:jc w:val="center"/>
              <w:rPr>
                <w:b/>
                <w:sz w:val="22"/>
                <w:szCs w:val="22"/>
              </w:rPr>
            </w:pPr>
            <w:r w:rsidRPr="00707C27">
              <w:rPr>
                <w:b/>
                <w:sz w:val="22"/>
                <w:szCs w:val="22"/>
              </w:rPr>
              <w:t>3</w:t>
            </w:r>
          </w:p>
        </w:tc>
        <w:tc>
          <w:tcPr>
            <w:tcW w:w="558" w:type="dxa"/>
            <w:tcBorders>
              <w:top w:val="single" w:sz="12" w:space="0" w:color="auto"/>
              <w:left w:val="single" w:sz="6" w:space="0" w:color="auto"/>
              <w:bottom w:val="single" w:sz="6" w:space="0" w:color="auto"/>
              <w:right w:val="single" w:sz="6" w:space="0" w:color="auto"/>
            </w:tcBorders>
            <w:vAlign w:val="center"/>
          </w:tcPr>
          <w:p w:rsidR="009A62B3" w:rsidRPr="00707C27" w:rsidRDefault="009A62B3" w:rsidP="00BA64A0">
            <w:pPr>
              <w:jc w:val="center"/>
              <w:rPr>
                <w:b/>
                <w:sz w:val="22"/>
                <w:szCs w:val="22"/>
              </w:rPr>
            </w:pPr>
            <w:r w:rsidRPr="00707C27">
              <w:rPr>
                <w:b/>
                <w:sz w:val="22"/>
                <w:szCs w:val="22"/>
              </w:rPr>
              <w:t>2</w:t>
            </w:r>
          </w:p>
        </w:tc>
        <w:tc>
          <w:tcPr>
            <w:tcW w:w="558" w:type="dxa"/>
            <w:tcBorders>
              <w:top w:val="single" w:sz="12" w:space="0" w:color="auto"/>
              <w:left w:val="single" w:sz="6" w:space="0" w:color="auto"/>
              <w:bottom w:val="single" w:sz="6" w:space="0" w:color="auto"/>
              <w:right w:val="single" w:sz="12" w:space="0" w:color="auto"/>
            </w:tcBorders>
            <w:vAlign w:val="center"/>
          </w:tcPr>
          <w:p w:rsidR="009A62B3" w:rsidRPr="00707C27" w:rsidRDefault="009A62B3" w:rsidP="00BA64A0">
            <w:pPr>
              <w:jc w:val="center"/>
              <w:rPr>
                <w:b/>
                <w:sz w:val="22"/>
                <w:szCs w:val="22"/>
              </w:rPr>
            </w:pPr>
            <w:r w:rsidRPr="00707C27">
              <w:rPr>
                <w:b/>
                <w:sz w:val="22"/>
                <w:szCs w:val="22"/>
              </w:rPr>
              <w:t>1</w:t>
            </w: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707C27" w:rsidRDefault="009A62B3" w:rsidP="00BA64A0">
            <w:pPr>
              <w:jc w:val="center"/>
              <w:rPr>
                <w:sz w:val="22"/>
                <w:szCs w:val="22"/>
              </w:rPr>
            </w:pPr>
          </w:p>
        </w:tc>
        <w:tc>
          <w:tcPr>
            <w:tcW w:w="7378" w:type="dxa"/>
            <w:tcBorders>
              <w:top w:val="single" w:sz="6" w:space="0" w:color="auto"/>
              <w:left w:val="single" w:sz="6" w:space="0" w:color="auto"/>
              <w:bottom w:val="single" w:sz="6" w:space="0" w:color="auto"/>
              <w:right w:val="single" w:sz="6" w:space="0" w:color="auto"/>
            </w:tcBorders>
          </w:tcPr>
          <w:p w:rsidR="009A62B3" w:rsidRPr="008A24D2" w:rsidRDefault="009A62B3" w:rsidP="00BA64A0">
            <w:pPr>
              <w:jc w:val="center"/>
              <w:rPr>
                <w:b/>
              </w:rPr>
            </w:pPr>
            <w:r>
              <w:rPr>
                <w:b/>
              </w:rPr>
              <w:t>İLKÖĞRETİM MATEMATİK ÖĞRT.</w:t>
            </w:r>
            <w:r w:rsidRPr="008A24D2">
              <w:rPr>
                <w:b/>
              </w:rPr>
              <w:t xml:space="preserve"> PROGRAM ÇIKTILARI</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D1923" w:rsidRDefault="009A62B3" w:rsidP="00BA64A0">
            <w:pPr>
              <w:jc w:val="cente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E168FE" w:rsidRDefault="009A62B3" w:rsidP="00BA64A0">
            <w:pPr>
              <w:jc w:val="center"/>
              <w:rPr>
                <w:b/>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E168FE" w:rsidRDefault="009A62B3" w:rsidP="00BA64A0">
            <w:pPr>
              <w:jc w:val="center"/>
              <w:rPr>
                <w:b/>
              </w:rPr>
            </w:pP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PÇ1.</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 xml:space="preserve">PÇ2. </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PÇ3.</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PÇ4.</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PÇ5.</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PÇ6.</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rPr>
                <w:sz w:val="22"/>
                <w:szCs w:val="22"/>
              </w:rPr>
            </w:pPr>
            <w:r>
              <w:rPr>
                <w:sz w:val="22"/>
                <w:szCs w:val="22"/>
              </w:rPr>
              <w:t xml:space="preserve">  </w:t>
            </w:r>
            <w:r w:rsidRPr="008A24D2">
              <w:rPr>
                <w:b/>
              </w:rPr>
              <w:t>PÇ7.</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PÇ8.</w:t>
            </w:r>
            <w:r w:rsidRPr="008A24D2">
              <w:t xml:space="preserve"> </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PÇ9.</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PÇ10.</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Default="009A62B3" w:rsidP="00BA64A0">
            <w:pPr>
              <w:jc w:val="center"/>
              <w:rPr>
                <w:sz w:val="22"/>
                <w:szCs w:val="22"/>
              </w:rPr>
            </w:pPr>
            <w:r w:rsidRPr="008A24D2">
              <w:rPr>
                <w:b/>
              </w:rPr>
              <w:t>PÇ11.</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8A24D2" w:rsidRDefault="009A62B3" w:rsidP="00BA64A0">
            <w:pPr>
              <w:jc w:val="center"/>
              <w:rPr>
                <w:b/>
              </w:rPr>
            </w:pPr>
            <w:r>
              <w:rPr>
                <w:b/>
              </w:rPr>
              <w:t>PÇ12.</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E168FE"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8A24D2" w:rsidRDefault="009A62B3" w:rsidP="00BA64A0">
            <w:pPr>
              <w:jc w:val="center"/>
              <w:rPr>
                <w:b/>
              </w:rPr>
            </w:pPr>
            <w:r>
              <w:rPr>
                <w:b/>
              </w:rPr>
              <w:lastRenderedPageBreak/>
              <w:t>PÇ13.</w:t>
            </w:r>
          </w:p>
        </w:tc>
        <w:tc>
          <w:tcPr>
            <w:tcW w:w="7378"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707C2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707C27" w:rsidRDefault="009A62B3" w:rsidP="00BA64A0">
            <w:pPr>
              <w:jc w:val="both"/>
              <w:rPr>
                <w:sz w:val="22"/>
                <w:szCs w:val="22"/>
              </w:rPr>
            </w:pPr>
            <w:r w:rsidRPr="00707C27">
              <w:rPr>
                <w:b/>
                <w:sz w:val="22"/>
                <w:szCs w:val="22"/>
              </w:rPr>
              <w:t>1</w:t>
            </w:r>
            <w:r w:rsidRPr="00707C27">
              <w:rPr>
                <w:sz w:val="22"/>
                <w:szCs w:val="22"/>
              </w:rPr>
              <w:t xml:space="preserve">:Hiç Katkısı Yok. </w:t>
            </w:r>
            <w:r w:rsidRPr="00707C27">
              <w:rPr>
                <w:b/>
                <w:sz w:val="22"/>
                <w:szCs w:val="22"/>
              </w:rPr>
              <w:t>2</w:t>
            </w:r>
            <w:r w:rsidRPr="00707C27">
              <w:rPr>
                <w:sz w:val="22"/>
                <w:szCs w:val="22"/>
              </w:rPr>
              <w:t xml:space="preserve">:Kısmen Katkısı Var. </w:t>
            </w:r>
            <w:r w:rsidRPr="00707C27">
              <w:rPr>
                <w:b/>
                <w:sz w:val="22"/>
                <w:szCs w:val="22"/>
              </w:rPr>
              <w:t>3</w:t>
            </w:r>
            <w:r w:rsidRPr="00707C27">
              <w:rPr>
                <w:sz w:val="22"/>
                <w:szCs w:val="22"/>
              </w:rPr>
              <w:t>:Tam Katkısı Var.</w:t>
            </w:r>
          </w:p>
        </w:tc>
      </w:tr>
    </w:tbl>
    <w:p w:rsidR="009A62B3" w:rsidRDefault="009A62B3" w:rsidP="009A62B3">
      <w:pPr>
        <w:rPr>
          <w:sz w:val="16"/>
          <w:szCs w:val="16"/>
        </w:rPr>
      </w:pPr>
    </w:p>
    <w:p w:rsidR="009A62B3" w:rsidRPr="00707C27"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w:t>
      </w: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03.07.2012</w:t>
      </w:r>
    </w:p>
    <w:p w:rsidR="009A62B3" w:rsidRDefault="009A62B3" w:rsidP="009A62B3">
      <w:pPr>
        <w:outlineLvl w:val="0"/>
        <w:rPr>
          <w:b/>
          <w:sz w:val="28"/>
          <w:szCs w:val="28"/>
        </w:rPr>
      </w:pPr>
      <w:r w:rsidRPr="00541C13">
        <w:rPr>
          <w:noProof/>
        </w:rPr>
        <w:drawing>
          <wp:inline distT="0" distB="0" distL="0" distR="0">
            <wp:extent cx="657225" cy="657225"/>
            <wp:effectExtent l="0" t="0" r="0" b="0"/>
            <wp:docPr id="101" name="Resi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outlineLvl w:val="0"/>
        <w:rPr>
          <w:b/>
          <w:sz w:val="28"/>
          <w:szCs w:val="28"/>
        </w:rPr>
      </w:pPr>
    </w:p>
    <w:p w:rsidR="009A62B3" w:rsidRPr="00D750FF" w:rsidRDefault="009A62B3" w:rsidP="009A62B3">
      <w:pPr>
        <w:jc w:val="center"/>
        <w:outlineLvl w:val="0"/>
        <w:rPr>
          <w:b/>
        </w:rPr>
      </w:pPr>
      <w:r>
        <w:rPr>
          <w:b/>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D750FF" w:rsidTr="00BA64A0">
        <w:tc>
          <w:tcPr>
            <w:tcW w:w="1167" w:type="dxa"/>
            <w:vAlign w:val="center"/>
          </w:tcPr>
          <w:p w:rsidR="009A62B3" w:rsidRPr="00D750FF" w:rsidRDefault="009A62B3" w:rsidP="00BA64A0">
            <w:pPr>
              <w:outlineLvl w:val="0"/>
              <w:rPr>
                <w:b/>
              </w:rPr>
            </w:pPr>
            <w:r w:rsidRPr="00D750FF">
              <w:rPr>
                <w:b/>
              </w:rPr>
              <w:t>DÖNEM</w:t>
            </w:r>
          </w:p>
        </w:tc>
        <w:tc>
          <w:tcPr>
            <w:tcW w:w="1527" w:type="dxa"/>
            <w:vAlign w:val="center"/>
          </w:tcPr>
          <w:p w:rsidR="009A62B3" w:rsidRPr="00D750FF" w:rsidRDefault="009A62B3" w:rsidP="00BA64A0">
            <w:pPr>
              <w:outlineLvl w:val="0"/>
            </w:pPr>
            <w:r>
              <w:t>Bahar</w:t>
            </w:r>
          </w:p>
        </w:tc>
      </w:tr>
    </w:tbl>
    <w:p w:rsidR="009A62B3" w:rsidRPr="00D750FF" w:rsidRDefault="009A62B3" w:rsidP="009A62B3">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D750FF" w:rsidTr="00BA64A0">
        <w:tc>
          <w:tcPr>
            <w:tcW w:w="1668" w:type="dxa"/>
            <w:vAlign w:val="center"/>
          </w:tcPr>
          <w:p w:rsidR="009A62B3" w:rsidRPr="00D750FF" w:rsidRDefault="009A62B3" w:rsidP="00BA64A0">
            <w:pPr>
              <w:jc w:val="center"/>
              <w:outlineLvl w:val="0"/>
              <w:rPr>
                <w:b/>
              </w:rPr>
            </w:pPr>
            <w:r w:rsidRPr="00D750FF">
              <w:rPr>
                <w:b/>
              </w:rPr>
              <w:t>DERSİN KODU</w:t>
            </w:r>
          </w:p>
        </w:tc>
        <w:tc>
          <w:tcPr>
            <w:tcW w:w="2760" w:type="dxa"/>
            <w:vAlign w:val="center"/>
          </w:tcPr>
          <w:p w:rsidR="009A62B3" w:rsidRPr="00D750FF" w:rsidRDefault="009A62B3" w:rsidP="00BA64A0">
            <w:pPr>
              <w:outlineLvl w:val="0"/>
            </w:pPr>
            <w:r>
              <w:t>1712</w:t>
            </w:r>
            <w:r w:rsidRPr="00D750FF">
              <w:t>1</w:t>
            </w:r>
            <w:r>
              <w:t>2111</w:t>
            </w:r>
          </w:p>
        </w:tc>
        <w:tc>
          <w:tcPr>
            <w:tcW w:w="1560" w:type="dxa"/>
            <w:vAlign w:val="center"/>
          </w:tcPr>
          <w:p w:rsidR="009A62B3" w:rsidRPr="00D750FF" w:rsidRDefault="009A62B3" w:rsidP="00BA64A0">
            <w:pPr>
              <w:jc w:val="center"/>
              <w:outlineLvl w:val="0"/>
              <w:rPr>
                <w:b/>
              </w:rPr>
            </w:pPr>
            <w:r w:rsidRPr="00D750FF">
              <w:rPr>
                <w:b/>
              </w:rPr>
              <w:t>DERSİN ADI</w:t>
            </w:r>
          </w:p>
        </w:tc>
        <w:tc>
          <w:tcPr>
            <w:tcW w:w="4185" w:type="dxa"/>
          </w:tcPr>
          <w:p w:rsidR="009A62B3" w:rsidRPr="00D750FF" w:rsidRDefault="009A62B3" w:rsidP="00BA64A0">
            <w:pPr>
              <w:outlineLvl w:val="0"/>
            </w:pPr>
            <w:r>
              <w:t>Bilgisayar II</w:t>
            </w:r>
          </w:p>
        </w:tc>
      </w:tr>
    </w:tbl>
    <w:p w:rsidR="009A62B3" w:rsidRPr="00D750FF" w:rsidRDefault="009A62B3" w:rsidP="009A62B3">
      <w:pPr>
        <w:outlineLvl w:val="0"/>
      </w:pPr>
      <w:r w:rsidRPr="00D750FF">
        <w:rPr>
          <w:b/>
        </w:rPr>
        <w:t xml:space="preserve">                                                   </w:t>
      </w:r>
      <w:r w:rsidRPr="00D750FF">
        <w:rPr>
          <w:b/>
        </w:rPr>
        <w:tab/>
      </w:r>
      <w:r w:rsidRPr="00D750FF">
        <w:rPr>
          <w:b/>
        </w:rPr>
        <w:tab/>
      </w:r>
      <w:r w:rsidRPr="00D750FF">
        <w:rPr>
          <w:b/>
        </w:rPr>
        <w:tab/>
      </w:r>
      <w:r w:rsidRPr="00D750FF">
        <w:rPr>
          <w:b/>
        </w:rPr>
        <w:tab/>
      </w:r>
      <w:r w:rsidRPr="00D750FF">
        <w:rPr>
          <w:b/>
        </w:rPr>
        <w:tab/>
        <w:t xml:space="preserve">      </w:t>
      </w:r>
    </w:p>
    <w:tbl>
      <w:tblPr>
        <w:tblW w:w="54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6"/>
        <w:gridCol w:w="536"/>
        <w:gridCol w:w="431"/>
        <w:gridCol w:w="1244"/>
        <w:gridCol w:w="360"/>
        <w:gridCol w:w="46"/>
        <w:gridCol w:w="700"/>
        <w:gridCol w:w="827"/>
        <w:gridCol w:w="693"/>
        <w:gridCol w:w="2493"/>
        <w:gridCol w:w="2067"/>
      </w:tblGrid>
      <w:tr w:rsidR="009A62B3" w:rsidRPr="009958BF" w:rsidTr="00BA64A0">
        <w:trPr>
          <w:trHeight w:val="383"/>
        </w:trPr>
        <w:tc>
          <w:tcPr>
            <w:tcW w:w="513" w:type="pct"/>
            <w:vMerge w:val="restart"/>
            <w:tcBorders>
              <w:top w:val="single" w:sz="12" w:space="0" w:color="auto"/>
              <w:left w:val="single" w:sz="12" w:space="0" w:color="auto"/>
              <w:bottom w:val="single" w:sz="4" w:space="0" w:color="auto"/>
              <w:right w:val="single" w:sz="12" w:space="0" w:color="auto"/>
            </w:tcBorders>
            <w:vAlign w:val="center"/>
          </w:tcPr>
          <w:p w:rsidR="009A62B3" w:rsidRPr="009958BF" w:rsidRDefault="009A62B3" w:rsidP="00BA64A0">
            <w:pPr>
              <w:rPr>
                <w:b/>
                <w:sz w:val="18"/>
                <w:szCs w:val="18"/>
              </w:rPr>
            </w:pPr>
            <w:r w:rsidRPr="009958BF">
              <w:rPr>
                <w:b/>
                <w:sz w:val="18"/>
                <w:szCs w:val="18"/>
              </w:rPr>
              <w:t>YARIYIL</w:t>
            </w:r>
          </w:p>
          <w:p w:rsidR="009A62B3" w:rsidRPr="009958BF" w:rsidRDefault="009A62B3" w:rsidP="00BA64A0">
            <w:pPr>
              <w:rPr>
                <w:sz w:val="18"/>
                <w:szCs w:val="18"/>
              </w:rPr>
            </w:pPr>
          </w:p>
        </w:tc>
        <w:tc>
          <w:tcPr>
            <w:tcW w:w="1584" w:type="pct"/>
            <w:gridSpan w:val="6"/>
            <w:tcBorders>
              <w:left w:val="single" w:sz="12" w:space="0" w:color="auto"/>
              <w:bottom w:val="single" w:sz="4" w:space="0" w:color="auto"/>
              <w:right w:val="single" w:sz="12" w:space="0" w:color="auto"/>
            </w:tcBorders>
            <w:vAlign w:val="center"/>
          </w:tcPr>
          <w:p w:rsidR="009A62B3" w:rsidRPr="009958BF" w:rsidRDefault="009A62B3" w:rsidP="00BA64A0">
            <w:pPr>
              <w:jc w:val="center"/>
              <w:rPr>
                <w:b/>
                <w:sz w:val="18"/>
                <w:szCs w:val="18"/>
              </w:rPr>
            </w:pPr>
            <w:r w:rsidRPr="009958BF">
              <w:rPr>
                <w:b/>
                <w:sz w:val="18"/>
                <w:szCs w:val="18"/>
              </w:rPr>
              <w:t>HAFTALIK DERS SAATİ</w:t>
            </w:r>
          </w:p>
        </w:tc>
        <w:tc>
          <w:tcPr>
            <w:tcW w:w="2903" w:type="pct"/>
            <w:gridSpan w:val="4"/>
            <w:tcBorders>
              <w:left w:val="single" w:sz="12" w:space="0" w:color="auto"/>
              <w:bottom w:val="single" w:sz="4" w:space="0" w:color="auto"/>
            </w:tcBorders>
            <w:vAlign w:val="center"/>
          </w:tcPr>
          <w:p w:rsidR="009A62B3" w:rsidRPr="009958BF" w:rsidRDefault="009A62B3" w:rsidP="00BA64A0">
            <w:pPr>
              <w:jc w:val="center"/>
              <w:rPr>
                <w:b/>
                <w:sz w:val="18"/>
                <w:szCs w:val="18"/>
              </w:rPr>
            </w:pPr>
            <w:r w:rsidRPr="009958BF">
              <w:rPr>
                <w:b/>
                <w:sz w:val="18"/>
                <w:szCs w:val="18"/>
              </w:rPr>
              <w:t>DERSİN</w:t>
            </w:r>
          </w:p>
        </w:tc>
      </w:tr>
      <w:tr w:rsidR="009A62B3" w:rsidRPr="009958BF" w:rsidTr="00BA64A0">
        <w:trPr>
          <w:trHeight w:val="382"/>
        </w:trPr>
        <w:tc>
          <w:tcPr>
            <w:tcW w:w="513" w:type="pct"/>
            <w:vMerge/>
            <w:tcBorders>
              <w:top w:val="single" w:sz="4" w:space="0" w:color="auto"/>
              <w:left w:val="single" w:sz="12" w:space="0" w:color="auto"/>
              <w:bottom w:val="single" w:sz="4" w:space="0" w:color="auto"/>
              <w:right w:val="single" w:sz="12" w:space="0" w:color="auto"/>
            </w:tcBorders>
          </w:tcPr>
          <w:p w:rsidR="009A62B3" w:rsidRPr="009958BF" w:rsidRDefault="009A62B3" w:rsidP="00BA64A0">
            <w:pPr>
              <w:rPr>
                <w:b/>
                <w:sz w:val="18"/>
                <w:szCs w:val="18"/>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rsidR="009A62B3" w:rsidRPr="009958BF" w:rsidRDefault="009A62B3" w:rsidP="00BA64A0">
            <w:pPr>
              <w:jc w:val="center"/>
              <w:rPr>
                <w:b/>
                <w:sz w:val="18"/>
                <w:szCs w:val="18"/>
              </w:rPr>
            </w:pPr>
            <w:r w:rsidRPr="009958BF">
              <w:rPr>
                <w:b/>
                <w:sz w:val="18"/>
                <w:szCs w:val="18"/>
              </w:rPr>
              <w:t>Teorik</w:t>
            </w:r>
          </w:p>
        </w:tc>
        <w:tc>
          <w:tcPr>
            <w:tcW w:w="594" w:type="pct"/>
            <w:tcBorders>
              <w:top w:val="single" w:sz="4" w:space="0" w:color="auto"/>
              <w:left w:val="single" w:sz="4" w:space="0" w:color="auto"/>
              <w:bottom w:val="single" w:sz="4" w:space="0" w:color="auto"/>
            </w:tcBorders>
            <w:vAlign w:val="center"/>
          </w:tcPr>
          <w:p w:rsidR="009A62B3" w:rsidRPr="009958BF" w:rsidRDefault="009A62B3" w:rsidP="00BA64A0">
            <w:pPr>
              <w:jc w:val="center"/>
              <w:rPr>
                <w:b/>
                <w:sz w:val="18"/>
                <w:szCs w:val="18"/>
              </w:rPr>
            </w:pPr>
            <w:r w:rsidRPr="009958BF">
              <w:rPr>
                <w:b/>
                <w:sz w:val="18"/>
                <w:szCs w:val="18"/>
              </w:rPr>
              <w:t>Uygulama</w:t>
            </w:r>
          </w:p>
        </w:tc>
        <w:tc>
          <w:tcPr>
            <w:tcW w:w="527" w:type="pct"/>
            <w:gridSpan w:val="3"/>
            <w:tcBorders>
              <w:top w:val="single" w:sz="4" w:space="0" w:color="auto"/>
              <w:bottom w:val="single" w:sz="4" w:space="0" w:color="auto"/>
              <w:right w:val="single" w:sz="12" w:space="0" w:color="auto"/>
            </w:tcBorders>
            <w:vAlign w:val="center"/>
          </w:tcPr>
          <w:p w:rsidR="009A62B3" w:rsidRPr="009958BF" w:rsidRDefault="009A62B3" w:rsidP="00BA64A0">
            <w:pPr>
              <w:ind w:left="-111" w:right="-108"/>
              <w:jc w:val="center"/>
              <w:rPr>
                <w:b/>
                <w:sz w:val="18"/>
                <w:szCs w:val="18"/>
              </w:rPr>
            </w:pPr>
            <w:r w:rsidRPr="009958BF">
              <w:rPr>
                <w:b/>
                <w:sz w:val="18"/>
                <w:szCs w:val="18"/>
              </w:rPr>
              <w:t>Laboratuar</w:t>
            </w:r>
          </w:p>
        </w:tc>
        <w:tc>
          <w:tcPr>
            <w:tcW w:w="395" w:type="pct"/>
            <w:tcBorders>
              <w:top w:val="single" w:sz="4" w:space="0" w:color="auto"/>
              <w:bottom w:val="single" w:sz="4" w:space="0" w:color="auto"/>
              <w:right w:val="single" w:sz="4" w:space="0" w:color="auto"/>
            </w:tcBorders>
            <w:vAlign w:val="center"/>
          </w:tcPr>
          <w:p w:rsidR="009A62B3" w:rsidRPr="009958BF" w:rsidRDefault="009A62B3" w:rsidP="00BA64A0">
            <w:pPr>
              <w:jc w:val="center"/>
              <w:rPr>
                <w:b/>
                <w:sz w:val="18"/>
                <w:szCs w:val="18"/>
              </w:rPr>
            </w:pPr>
            <w:r w:rsidRPr="009958BF">
              <w:rPr>
                <w:b/>
                <w:sz w:val="18"/>
                <w:szCs w:val="18"/>
              </w:rPr>
              <w:t>Kredisi</w:t>
            </w:r>
          </w:p>
        </w:tc>
        <w:tc>
          <w:tcPr>
            <w:tcW w:w="330" w:type="pct"/>
            <w:tcBorders>
              <w:top w:val="single" w:sz="4" w:space="0" w:color="auto"/>
              <w:left w:val="single" w:sz="4" w:space="0" w:color="auto"/>
              <w:bottom w:val="single" w:sz="4" w:space="0" w:color="auto"/>
              <w:right w:val="single" w:sz="4" w:space="0" w:color="auto"/>
            </w:tcBorders>
            <w:vAlign w:val="center"/>
          </w:tcPr>
          <w:p w:rsidR="009A62B3" w:rsidRPr="009958BF" w:rsidRDefault="009A62B3" w:rsidP="00BA64A0">
            <w:pPr>
              <w:ind w:left="-111" w:right="-108"/>
              <w:jc w:val="center"/>
              <w:rPr>
                <w:b/>
                <w:sz w:val="18"/>
                <w:szCs w:val="18"/>
              </w:rPr>
            </w:pPr>
            <w:r w:rsidRPr="009958BF">
              <w:rPr>
                <w:b/>
                <w:sz w:val="18"/>
                <w:szCs w:val="18"/>
              </w:rPr>
              <w:t>AKTS</w:t>
            </w:r>
          </w:p>
        </w:tc>
        <w:tc>
          <w:tcPr>
            <w:tcW w:w="1190" w:type="pct"/>
            <w:tcBorders>
              <w:top w:val="single" w:sz="4" w:space="0" w:color="auto"/>
              <w:left w:val="single" w:sz="4" w:space="0" w:color="auto"/>
              <w:bottom w:val="single" w:sz="4" w:space="0" w:color="auto"/>
            </w:tcBorders>
            <w:vAlign w:val="center"/>
          </w:tcPr>
          <w:p w:rsidR="009A62B3" w:rsidRPr="009958BF" w:rsidRDefault="009A62B3" w:rsidP="00BA64A0">
            <w:pPr>
              <w:jc w:val="center"/>
              <w:rPr>
                <w:b/>
                <w:sz w:val="18"/>
                <w:szCs w:val="18"/>
              </w:rPr>
            </w:pPr>
            <w:r w:rsidRPr="009958BF">
              <w:rPr>
                <w:b/>
                <w:sz w:val="18"/>
                <w:szCs w:val="18"/>
              </w:rPr>
              <w:t>TÜRÜ</w:t>
            </w:r>
          </w:p>
        </w:tc>
        <w:tc>
          <w:tcPr>
            <w:tcW w:w="988" w:type="pct"/>
            <w:tcBorders>
              <w:top w:val="single" w:sz="4" w:space="0" w:color="auto"/>
              <w:left w:val="single" w:sz="4" w:space="0" w:color="auto"/>
              <w:bottom w:val="single" w:sz="4" w:space="0" w:color="auto"/>
            </w:tcBorders>
            <w:vAlign w:val="center"/>
          </w:tcPr>
          <w:p w:rsidR="009A62B3" w:rsidRPr="009958BF" w:rsidRDefault="009A62B3" w:rsidP="00BA64A0">
            <w:pPr>
              <w:jc w:val="center"/>
              <w:rPr>
                <w:b/>
                <w:sz w:val="18"/>
                <w:szCs w:val="18"/>
              </w:rPr>
            </w:pPr>
            <w:r w:rsidRPr="009958BF">
              <w:rPr>
                <w:b/>
                <w:sz w:val="18"/>
                <w:szCs w:val="18"/>
              </w:rPr>
              <w:t>DİLİ</w:t>
            </w:r>
          </w:p>
        </w:tc>
      </w:tr>
      <w:tr w:rsidR="009A62B3" w:rsidRPr="009958BF" w:rsidTr="00BA64A0">
        <w:trPr>
          <w:trHeight w:val="367"/>
        </w:trPr>
        <w:tc>
          <w:tcPr>
            <w:tcW w:w="513" w:type="pct"/>
            <w:tcBorders>
              <w:top w:val="single" w:sz="4" w:space="0" w:color="auto"/>
              <w:left w:val="single" w:sz="12" w:space="0" w:color="auto"/>
              <w:bottom w:val="single" w:sz="12" w:space="0" w:color="auto"/>
              <w:right w:val="single" w:sz="12" w:space="0" w:color="auto"/>
            </w:tcBorders>
            <w:vAlign w:val="center"/>
          </w:tcPr>
          <w:p w:rsidR="009A62B3" w:rsidRPr="009958BF" w:rsidRDefault="009A62B3" w:rsidP="00BA64A0">
            <w:pPr>
              <w:jc w:val="center"/>
              <w:rPr>
                <w:sz w:val="18"/>
                <w:szCs w:val="18"/>
              </w:rPr>
            </w:pPr>
            <w:r>
              <w:rPr>
                <w:sz w:val="18"/>
                <w:szCs w:val="18"/>
              </w:rPr>
              <w:t>2</w:t>
            </w:r>
          </w:p>
        </w:tc>
        <w:tc>
          <w:tcPr>
            <w:tcW w:w="462" w:type="pct"/>
            <w:gridSpan w:val="2"/>
            <w:tcBorders>
              <w:top w:val="single" w:sz="4" w:space="0" w:color="auto"/>
              <w:left w:val="single" w:sz="12" w:space="0" w:color="auto"/>
              <w:bottom w:val="single" w:sz="12" w:space="0" w:color="auto"/>
              <w:right w:val="single" w:sz="4" w:space="0" w:color="auto"/>
            </w:tcBorders>
            <w:vAlign w:val="center"/>
          </w:tcPr>
          <w:p w:rsidR="009A62B3" w:rsidRPr="009958BF" w:rsidRDefault="009A62B3" w:rsidP="00BA64A0">
            <w:pPr>
              <w:jc w:val="center"/>
              <w:rPr>
                <w:sz w:val="18"/>
                <w:szCs w:val="18"/>
              </w:rPr>
            </w:pPr>
            <w:r w:rsidRPr="009958BF">
              <w:rPr>
                <w:sz w:val="18"/>
                <w:szCs w:val="18"/>
              </w:rPr>
              <w:t>2</w:t>
            </w:r>
          </w:p>
        </w:tc>
        <w:tc>
          <w:tcPr>
            <w:tcW w:w="594" w:type="pct"/>
            <w:tcBorders>
              <w:top w:val="single" w:sz="4" w:space="0" w:color="auto"/>
              <w:left w:val="single" w:sz="4" w:space="0" w:color="auto"/>
              <w:bottom w:val="single" w:sz="12" w:space="0" w:color="auto"/>
            </w:tcBorders>
            <w:vAlign w:val="center"/>
          </w:tcPr>
          <w:p w:rsidR="009A62B3" w:rsidRPr="009958BF" w:rsidRDefault="009A62B3" w:rsidP="00BA64A0">
            <w:pPr>
              <w:jc w:val="center"/>
              <w:rPr>
                <w:sz w:val="18"/>
                <w:szCs w:val="18"/>
              </w:rPr>
            </w:pPr>
            <w:r w:rsidRPr="009958BF">
              <w:rPr>
                <w:sz w:val="18"/>
                <w:szCs w:val="18"/>
              </w:rPr>
              <w:t>2</w:t>
            </w:r>
          </w:p>
        </w:tc>
        <w:tc>
          <w:tcPr>
            <w:tcW w:w="527" w:type="pct"/>
            <w:gridSpan w:val="3"/>
            <w:tcBorders>
              <w:top w:val="single" w:sz="4" w:space="0" w:color="auto"/>
              <w:bottom w:val="single" w:sz="12" w:space="0" w:color="auto"/>
              <w:right w:val="single" w:sz="12" w:space="0" w:color="auto"/>
            </w:tcBorders>
            <w:shd w:val="clear" w:color="auto" w:fill="auto"/>
            <w:vAlign w:val="center"/>
          </w:tcPr>
          <w:p w:rsidR="009A62B3" w:rsidRPr="009958BF" w:rsidRDefault="009A62B3" w:rsidP="00BA64A0">
            <w:pPr>
              <w:jc w:val="center"/>
              <w:rPr>
                <w:sz w:val="18"/>
                <w:szCs w:val="18"/>
              </w:rPr>
            </w:pPr>
          </w:p>
        </w:tc>
        <w:tc>
          <w:tcPr>
            <w:tcW w:w="395" w:type="pct"/>
            <w:tcBorders>
              <w:top w:val="single" w:sz="4" w:space="0" w:color="auto"/>
              <w:bottom w:val="single" w:sz="12" w:space="0" w:color="auto"/>
              <w:right w:val="single" w:sz="4" w:space="0" w:color="auto"/>
            </w:tcBorders>
            <w:shd w:val="clear" w:color="auto" w:fill="auto"/>
            <w:vAlign w:val="center"/>
          </w:tcPr>
          <w:p w:rsidR="009A62B3" w:rsidRPr="009958BF" w:rsidRDefault="009A62B3" w:rsidP="00BA64A0">
            <w:pPr>
              <w:jc w:val="center"/>
              <w:rPr>
                <w:sz w:val="18"/>
                <w:szCs w:val="18"/>
              </w:rPr>
            </w:pPr>
            <w:r w:rsidRPr="009958BF">
              <w:rPr>
                <w:sz w:val="18"/>
                <w:szCs w:val="18"/>
              </w:rPr>
              <w:t>3</w:t>
            </w:r>
          </w:p>
        </w:tc>
        <w:tc>
          <w:tcPr>
            <w:tcW w:w="330"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9958BF" w:rsidRDefault="009A62B3" w:rsidP="00BA64A0">
            <w:pPr>
              <w:jc w:val="center"/>
              <w:rPr>
                <w:sz w:val="18"/>
                <w:szCs w:val="18"/>
              </w:rPr>
            </w:pPr>
            <w:r w:rsidRPr="009958BF">
              <w:rPr>
                <w:sz w:val="18"/>
                <w:szCs w:val="18"/>
              </w:rPr>
              <w:t>4</w:t>
            </w:r>
          </w:p>
        </w:tc>
        <w:tc>
          <w:tcPr>
            <w:tcW w:w="1190" w:type="pct"/>
            <w:tcBorders>
              <w:top w:val="single" w:sz="4" w:space="0" w:color="auto"/>
              <w:left w:val="single" w:sz="4" w:space="0" w:color="auto"/>
              <w:bottom w:val="single" w:sz="12" w:space="0" w:color="auto"/>
            </w:tcBorders>
            <w:vAlign w:val="center"/>
          </w:tcPr>
          <w:p w:rsidR="009A62B3" w:rsidRPr="009958BF" w:rsidRDefault="009A62B3" w:rsidP="00BA64A0">
            <w:pPr>
              <w:jc w:val="center"/>
              <w:rPr>
                <w:sz w:val="18"/>
                <w:szCs w:val="18"/>
                <w:vertAlign w:val="superscript"/>
              </w:rPr>
            </w:pPr>
            <w:r w:rsidRPr="009958BF">
              <w:rPr>
                <w:sz w:val="18"/>
                <w:szCs w:val="18"/>
                <w:vertAlign w:val="superscript"/>
              </w:rPr>
              <w:t>ZORUNLU (X)  SEÇMELİ (   )</w:t>
            </w:r>
          </w:p>
        </w:tc>
        <w:tc>
          <w:tcPr>
            <w:tcW w:w="988" w:type="pct"/>
            <w:tcBorders>
              <w:top w:val="single" w:sz="4" w:space="0" w:color="auto"/>
              <w:left w:val="single" w:sz="4" w:space="0" w:color="auto"/>
              <w:bottom w:val="single" w:sz="12" w:space="0" w:color="auto"/>
            </w:tcBorders>
          </w:tcPr>
          <w:p w:rsidR="009A62B3" w:rsidRPr="009958BF" w:rsidRDefault="009A62B3" w:rsidP="00BA64A0">
            <w:pPr>
              <w:jc w:val="center"/>
              <w:rPr>
                <w:sz w:val="18"/>
                <w:szCs w:val="18"/>
                <w:vertAlign w:val="superscript"/>
              </w:rPr>
            </w:pPr>
            <w:r w:rsidRPr="009958BF">
              <w:rPr>
                <w:sz w:val="18"/>
                <w:szCs w:val="18"/>
                <w:vertAlign w:val="superscript"/>
              </w:rPr>
              <w:t>Türkçe</w:t>
            </w:r>
          </w:p>
        </w:tc>
      </w:tr>
      <w:tr w:rsidR="009A62B3" w:rsidRPr="009958BF" w:rsidTr="00BA64A0">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rsidR="009A62B3" w:rsidRPr="009958BF" w:rsidRDefault="009A62B3" w:rsidP="00BA64A0">
            <w:pPr>
              <w:jc w:val="center"/>
              <w:rPr>
                <w:b/>
                <w:sz w:val="18"/>
                <w:szCs w:val="18"/>
              </w:rPr>
            </w:pPr>
            <w:r w:rsidRPr="009958BF">
              <w:rPr>
                <w:b/>
                <w:sz w:val="18"/>
                <w:szCs w:val="18"/>
              </w:rPr>
              <w:t>DERSİN KATEGORİSİ</w:t>
            </w:r>
          </w:p>
        </w:tc>
      </w:tr>
      <w:tr w:rsidR="009A62B3" w:rsidRPr="009958BF" w:rsidTr="00BA64A0">
        <w:tblPrEx>
          <w:tblBorders>
            <w:insideH w:val="single" w:sz="6" w:space="0" w:color="auto"/>
            <w:insideV w:val="single" w:sz="6" w:space="0" w:color="auto"/>
          </w:tblBorders>
        </w:tblPrEx>
        <w:trPr>
          <w:trHeight w:val="546"/>
        </w:trPr>
        <w:tc>
          <w:tcPr>
            <w:tcW w:w="769" w:type="pct"/>
            <w:gridSpan w:val="2"/>
            <w:tcBorders>
              <w:top w:val="single" w:sz="12" w:space="0" w:color="auto"/>
              <w:left w:val="single" w:sz="12" w:space="0" w:color="auto"/>
              <w:bottom w:val="single" w:sz="6" w:space="0" w:color="auto"/>
            </w:tcBorders>
            <w:vAlign w:val="center"/>
          </w:tcPr>
          <w:p w:rsidR="009A62B3" w:rsidRPr="009958BF" w:rsidRDefault="009A62B3" w:rsidP="00BA64A0">
            <w:pPr>
              <w:jc w:val="center"/>
              <w:rPr>
                <w:b/>
                <w:sz w:val="18"/>
                <w:szCs w:val="18"/>
              </w:rPr>
            </w:pPr>
            <w:r w:rsidRPr="009958BF">
              <w:rPr>
                <w:b/>
                <w:sz w:val="18"/>
                <w:szCs w:val="18"/>
              </w:rPr>
              <w:t>Temel Bilim</w:t>
            </w:r>
          </w:p>
        </w:tc>
        <w:tc>
          <w:tcPr>
            <w:tcW w:w="994" w:type="pct"/>
            <w:gridSpan w:val="4"/>
            <w:tcBorders>
              <w:top w:val="single" w:sz="12" w:space="0" w:color="auto"/>
              <w:bottom w:val="single" w:sz="6" w:space="0" w:color="auto"/>
            </w:tcBorders>
            <w:vAlign w:val="center"/>
          </w:tcPr>
          <w:p w:rsidR="009A62B3" w:rsidRPr="009958BF" w:rsidRDefault="009A62B3" w:rsidP="00BA64A0">
            <w:pPr>
              <w:jc w:val="center"/>
              <w:rPr>
                <w:b/>
                <w:sz w:val="18"/>
                <w:szCs w:val="18"/>
              </w:rPr>
            </w:pPr>
            <w:r w:rsidRPr="009958BF">
              <w:rPr>
                <w:b/>
                <w:sz w:val="18"/>
                <w:szCs w:val="18"/>
              </w:rPr>
              <w:t>Eğitim Bilimi</w:t>
            </w:r>
          </w:p>
        </w:tc>
        <w:tc>
          <w:tcPr>
            <w:tcW w:w="2249" w:type="pct"/>
            <w:gridSpan w:val="4"/>
            <w:tcBorders>
              <w:top w:val="single" w:sz="12" w:space="0" w:color="auto"/>
              <w:bottom w:val="single" w:sz="6" w:space="0" w:color="auto"/>
            </w:tcBorders>
            <w:vAlign w:val="center"/>
          </w:tcPr>
          <w:p w:rsidR="009A62B3" w:rsidRPr="009958BF" w:rsidRDefault="009A62B3" w:rsidP="00BA64A0">
            <w:pPr>
              <w:jc w:val="center"/>
              <w:rPr>
                <w:b/>
                <w:sz w:val="18"/>
                <w:szCs w:val="18"/>
              </w:rPr>
            </w:pPr>
            <w:r w:rsidRPr="009958BF">
              <w:rPr>
                <w:b/>
                <w:sz w:val="18"/>
                <w:szCs w:val="18"/>
              </w:rPr>
              <w:t>İlköğretim Matematik Öğretmenliği</w:t>
            </w:r>
          </w:p>
          <w:p w:rsidR="009A62B3" w:rsidRPr="009958BF" w:rsidRDefault="009A62B3" w:rsidP="00BA64A0">
            <w:pPr>
              <w:jc w:val="center"/>
              <w:rPr>
                <w:sz w:val="18"/>
                <w:szCs w:val="18"/>
              </w:rPr>
            </w:pPr>
            <w:r w:rsidRPr="009958BF">
              <w:rPr>
                <w:sz w:val="18"/>
                <w:szCs w:val="18"/>
              </w:rPr>
              <w:t xml:space="preserve"> [Önemli düzeyde tasarım içeriyorsa (</w:t>
            </w:r>
            <w:r w:rsidRPr="009958BF">
              <w:rPr>
                <w:sz w:val="18"/>
                <w:szCs w:val="18"/>
              </w:rPr>
              <w:sym w:font="Symbol" w:char="F0D6"/>
            </w:r>
            <w:r w:rsidRPr="009958BF">
              <w:rPr>
                <w:sz w:val="18"/>
                <w:szCs w:val="18"/>
              </w:rPr>
              <w:t>) koyunuz.]</w:t>
            </w:r>
          </w:p>
        </w:tc>
        <w:tc>
          <w:tcPr>
            <w:tcW w:w="988" w:type="pct"/>
            <w:tcBorders>
              <w:top w:val="single" w:sz="12" w:space="0" w:color="auto"/>
              <w:bottom w:val="single" w:sz="6" w:space="0" w:color="auto"/>
            </w:tcBorders>
            <w:vAlign w:val="center"/>
          </w:tcPr>
          <w:p w:rsidR="009A62B3" w:rsidRPr="009958BF" w:rsidRDefault="009A62B3" w:rsidP="00BA64A0">
            <w:pPr>
              <w:jc w:val="center"/>
              <w:rPr>
                <w:b/>
                <w:sz w:val="18"/>
                <w:szCs w:val="18"/>
              </w:rPr>
            </w:pPr>
            <w:r w:rsidRPr="009958BF">
              <w:rPr>
                <w:b/>
                <w:sz w:val="18"/>
                <w:szCs w:val="18"/>
              </w:rPr>
              <w:t>Sosyal Bilim</w:t>
            </w:r>
          </w:p>
        </w:tc>
      </w:tr>
      <w:tr w:rsidR="009A62B3" w:rsidRPr="009958BF" w:rsidTr="00BA64A0">
        <w:tblPrEx>
          <w:tblBorders>
            <w:insideH w:val="single" w:sz="6" w:space="0" w:color="auto"/>
            <w:insideV w:val="single" w:sz="6" w:space="0" w:color="auto"/>
          </w:tblBorders>
        </w:tblPrEx>
        <w:trPr>
          <w:trHeight w:val="138"/>
        </w:trPr>
        <w:tc>
          <w:tcPr>
            <w:tcW w:w="769" w:type="pct"/>
            <w:gridSpan w:val="2"/>
            <w:tcBorders>
              <w:top w:val="single" w:sz="6" w:space="0" w:color="auto"/>
              <w:left w:val="single" w:sz="12" w:space="0" w:color="auto"/>
              <w:bottom w:val="single" w:sz="12" w:space="0" w:color="auto"/>
              <w:right w:val="single" w:sz="4" w:space="0" w:color="auto"/>
            </w:tcBorders>
          </w:tcPr>
          <w:p w:rsidR="009A62B3" w:rsidRPr="009958BF" w:rsidRDefault="009A62B3" w:rsidP="00BA64A0">
            <w:pPr>
              <w:jc w:val="center"/>
              <w:rPr>
                <w:sz w:val="18"/>
                <w:szCs w:val="18"/>
              </w:rPr>
            </w:pPr>
            <w:r w:rsidRPr="009958BF">
              <w:rPr>
                <w:sz w:val="18"/>
                <w:szCs w:val="18"/>
              </w:rPr>
              <w:t>x</w:t>
            </w:r>
          </w:p>
        </w:tc>
        <w:tc>
          <w:tcPr>
            <w:tcW w:w="994" w:type="pct"/>
            <w:gridSpan w:val="4"/>
            <w:tcBorders>
              <w:top w:val="single" w:sz="6" w:space="0" w:color="auto"/>
              <w:left w:val="single" w:sz="4" w:space="0" w:color="auto"/>
              <w:bottom w:val="single" w:sz="12" w:space="0" w:color="auto"/>
              <w:right w:val="single" w:sz="4" w:space="0" w:color="auto"/>
            </w:tcBorders>
          </w:tcPr>
          <w:p w:rsidR="009A62B3" w:rsidRPr="009958BF" w:rsidRDefault="009A62B3" w:rsidP="00BA64A0">
            <w:pPr>
              <w:jc w:val="center"/>
              <w:rPr>
                <w:sz w:val="18"/>
                <w:szCs w:val="18"/>
              </w:rPr>
            </w:pPr>
          </w:p>
        </w:tc>
        <w:tc>
          <w:tcPr>
            <w:tcW w:w="2249" w:type="pct"/>
            <w:gridSpan w:val="4"/>
            <w:tcBorders>
              <w:top w:val="single" w:sz="6" w:space="0" w:color="auto"/>
              <w:left w:val="single" w:sz="4" w:space="0" w:color="auto"/>
              <w:bottom w:val="single" w:sz="12" w:space="0" w:color="auto"/>
            </w:tcBorders>
          </w:tcPr>
          <w:p w:rsidR="009A62B3" w:rsidRPr="009958BF" w:rsidRDefault="009A62B3" w:rsidP="00BA64A0">
            <w:pPr>
              <w:jc w:val="center"/>
              <w:rPr>
                <w:sz w:val="18"/>
                <w:szCs w:val="18"/>
              </w:rPr>
            </w:pPr>
          </w:p>
        </w:tc>
        <w:tc>
          <w:tcPr>
            <w:tcW w:w="988" w:type="pct"/>
            <w:tcBorders>
              <w:top w:val="single" w:sz="6" w:space="0" w:color="auto"/>
              <w:left w:val="single" w:sz="4" w:space="0" w:color="auto"/>
              <w:bottom w:val="single" w:sz="12" w:space="0" w:color="auto"/>
            </w:tcBorders>
          </w:tcPr>
          <w:p w:rsidR="009A62B3" w:rsidRPr="009958BF" w:rsidRDefault="009A62B3" w:rsidP="00BA64A0">
            <w:pPr>
              <w:jc w:val="center"/>
              <w:rPr>
                <w:sz w:val="18"/>
                <w:szCs w:val="18"/>
              </w:rPr>
            </w:pPr>
          </w:p>
        </w:tc>
      </w:tr>
      <w:tr w:rsidR="009A62B3" w:rsidRPr="009958BF" w:rsidTr="00BA64A0">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jc w:val="center"/>
              <w:rPr>
                <w:b/>
                <w:sz w:val="18"/>
                <w:szCs w:val="18"/>
              </w:rPr>
            </w:pPr>
            <w:r w:rsidRPr="009958BF">
              <w:rPr>
                <w:b/>
                <w:sz w:val="18"/>
                <w:szCs w:val="18"/>
              </w:rPr>
              <w:t>DEĞERLENDİRME ÖLÇÜTLERİ</w:t>
            </w:r>
          </w:p>
        </w:tc>
      </w:tr>
      <w:tr w:rsidR="009A62B3" w:rsidRPr="009958BF" w:rsidTr="00BA64A0">
        <w:tc>
          <w:tcPr>
            <w:tcW w:w="1741"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jc w:val="center"/>
              <w:rPr>
                <w:b/>
                <w:sz w:val="18"/>
                <w:szCs w:val="18"/>
              </w:rPr>
            </w:pPr>
            <w:r w:rsidRPr="009958BF">
              <w:rPr>
                <w:b/>
                <w:sz w:val="18"/>
                <w:szCs w:val="18"/>
              </w:rPr>
              <w:t>YARIYIL İÇİ</w:t>
            </w:r>
          </w:p>
        </w:tc>
        <w:tc>
          <w:tcPr>
            <w:tcW w:w="1082" w:type="pct"/>
            <w:gridSpan w:val="4"/>
            <w:tcBorders>
              <w:top w:val="single" w:sz="12" w:space="0" w:color="auto"/>
              <w:left w:val="single" w:sz="12" w:space="0" w:color="auto"/>
              <w:bottom w:val="single" w:sz="8" w:space="0" w:color="auto"/>
              <w:right w:val="single" w:sz="4" w:space="0" w:color="auto"/>
            </w:tcBorders>
            <w:vAlign w:val="center"/>
          </w:tcPr>
          <w:p w:rsidR="009A62B3" w:rsidRPr="009958BF" w:rsidRDefault="009A62B3" w:rsidP="00BA64A0">
            <w:pPr>
              <w:jc w:val="center"/>
              <w:rPr>
                <w:b/>
                <w:sz w:val="18"/>
                <w:szCs w:val="18"/>
              </w:rPr>
            </w:pPr>
            <w:r w:rsidRPr="009958BF">
              <w:rPr>
                <w:b/>
                <w:sz w:val="18"/>
                <w:szCs w:val="18"/>
              </w:rPr>
              <w:t>Faaliyet türü</w:t>
            </w:r>
          </w:p>
        </w:tc>
        <w:tc>
          <w:tcPr>
            <w:tcW w:w="1190" w:type="pct"/>
            <w:tcBorders>
              <w:top w:val="single" w:sz="12" w:space="0" w:color="auto"/>
              <w:left w:val="single" w:sz="4" w:space="0" w:color="auto"/>
              <w:bottom w:val="single" w:sz="8" w:space="0" w:color="auto"/>
              <w:right w:val="single" w:sz="8" w:space="0" w:color="auto"/>
            </w:tcBorders>
            <w:vAlign w:val="center"/>
          </w:tcPr>
          <w:p w:rsidR="009A62B3" w:rsidRPr="009958BF" w:rsidRDefault="009A62B3" w:rsidP="00BA64A0">
            <w:pPr>
              <w:jc w:val="center"/>
              <w:rPr>
                <w:b/>
                <w:sz w:val="18"/>
                <w:szCs w:val="18"/>
              </w:rPr>
            </w:pPr>
            <w:r w:rsidRPr="009958BF">
              <w:rPr>
                <w:b/>
                <w:sz w:val="18"/>
                <w:szCs w:val="18"/>
              </w:rPr>
              <w:t>Sayı</w:t>
            </w:r>
          </w:p>
        </w:tc>
        <w:tc>
          <w:tcPr>
            <w:tcW w:w="988" w:type="pct"/>
            <w:tcBorders>
              <w:top w:val="single" w:sz="12" w:space="0" w:color="auto"/>
              <w:left w:val="single" w:sz="8" w:space="0" w:color="auto"/>
              <w:bottom w:val="single" w:sz="8" w:space="0" w:color="auto"/>
              <w:right w:val="single" w:sz="12" w:space="0" w:color="auto"/>
            </w:tcBorders>
            <w:vAlign w:val="center"/>
          </w:tcPr>
          <w:p w:rsidR="009A62B3" w:rsidRPr="009958BF" w:rsidRDefault="009A62B3" w:rsidP="00BA64A0">
            <w:pPr>
              <w:jc w:val="center"/>
              <w:rPr>
                <w:b/>
                <w:sz w:val="18"/>
                <w:szCs w:val="18"/>
              </w:rPr>
            </w:pPr>
            <w:r w:rsidRPr="009958BF">
              <w:rPr>
                <w:b/>
                <w:sz w:val="18"/>
                <w:szCs w:val="18"/>
              </w:rPr>
              <w:t>%</w:t>
            </w:r>
          </w:p>
        </w:tc>
      </w:tr>
      <w:tr w:rsidR="009A62B3" w:rsidRPr="009958BF" w:rsidTr="00BA64A0">
        <w:tc>
          <w:tcPr>
            <w:tcW w:w="1741" w:type="pct"/>
            <w:gridSpan w:val="5"/>
            <w:vMerge/>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rPr>
                <w:b/>
                <w:sz w:val="18"/>
                <w:szCs w:val="18"/>
              </w:rPr>
            </w:pPr>
          </w:p>
        </w:tc>
        <w:tc>
          <w:tcPr>
            <w:tcW w:w="1082" w:type="pct"/>
            <w:gridSpan w:val="4"/>
            <w:tcBorders>
              <w:top w:val="single" w:sz="8" w:space="0" w:color="auto"/>
              <w:left w:val="single" w:sz="12" w:space="0" w:color="auto"/>
              <w:bottom w:val="single" w:sz="4" w:space="0" w:color="auto"/>
              <w:right w:val="single" w:sz="4" w:space="0" w:color="auto"/>
            </w:tcBorders>
            <w:vAlign w:val="center"/>
          </w:tcPr>
          <w:p w:rsidR="009A62B3" w:rsidRPr="009958BF" w:rsidRDefault="009A62B3" w:rsidP="00BA64A0">
            <w:pPr>
              <w:rPr>
                <w:sz w:val="18"/>
                <w:szCs w:val="18"/>
              </w:rPr>
            </w:pPr>
            <w:r w:rsidRPr="009958BF">
              <w:rPr>
                <w:sz w:val="18"/>
                <w:szCs w:val="18"/>
              </w:rPr>
              <w:t>Ara Sınav</w:t>
            </w:r>
          </w:p>
        </w:tc>
        <w:tc>
          <w:tcPr>
            <w:tcW w:w="1190" w:type="pct"/>
            <w:tcBorders>
              <w:top w:val="single" w:sz="8" w:space="0" w:color="auto"/>
              <w:left w:val="single" w:sz="4" w:space="0" w:color="auto"/>
              <w:bottom w:val="single" w:sz="4" w:space="0" w:color="auto"/>
              <w:right w:val="single" w:sz="8" w:space="0" w:color="auto"/>
            </w:tcBorders>
          </w:tcPr>
          <w:p w:rsidR="009A62B3" w:rsidRPr="009958BF" w:rsidRDefault="009A62B3" w:rsidP="00BA64A0">
            <w:pPr>
              <w:jc w:val="center"/>
              <w:rPr>
                <w:sz w:val="18"/>
                <w:szCs w:val="18"/>
              </w:rPr>
            </w:pPr>
          </w:p>
        </w:tc>
        <w:tc>
          <w:tcPr>
            <w:tcW w:w="988" w:type="pct"/>
            <w:tcBorders>
              <w:top w:val="single" w:sz="8" w:space="0" w:color="auto"/>
              <w:left w:val="single" w:sz="8" w:space="0" w:color="auto"/>
              <w:bottom w:val="single" w:sz="4" w:space="0" w:color="auto"/>
              <w:right w:val="single" w:sz="12" w:space="0" w:color="auto"/>
            </w:tcBorders>
            <w:shd w:val="clear" w:color="auto" w:fill="auto"/>
          </w:tcPr>
          <w:p w:rsidR="009A62B3" w:rsidRPr="009958BF" w:rsidRDefault="009A62B3" w:rsidP="00BA64A0">
            <w:pPr>
              <w:jc w:val="center"/>
              <w:rPr>
                <w:sz w:val="18"/>
                <w:szCs w:val="18"/>
                <w:highlight w:val="yellow"/>
              </w:rPr>
            </w:pPr>
            <w:r w:rsidRPr="009958BF">
              <w:rPr>
                <w:sz w:val="18"/>
                <w:szCs w:val="18"/>
              </w:rPr>
              <w:t>30</w:t>
            </w:r>
          </w:p>
        </w:tc>
      </w:tr>
      <w:tr w:rsidR="009A62B3" w:rsidRPr="009958BF" w:rsidTr="00BA64A0">
        <w:tc>
          <w:tcPr>
            <w:tcW w:w="1741" w:type="pct"/>
            <w:gridSpan w:val="5"/>
            <w:vMerge/>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rPr>
                <w:b/>
                <w:sz w:val="18"/>
                <w:szCs w:val="18"/>
              </w:rPr>
            </w:pPr>
          </w:p>
        </w:tc>
        <w:tc>
          <w:tcPr>
            <w:tcW w:w="1082" w:type="pct"/>
            <w:gridSpan w:val="4"/>
            <w:tcBorders>
              <w:top w:val="single" w:sz="4" w:space="0" w:color="auto"/>
              <w:left w:val="single" w:sz="12" w:space="0" w:color="auto"/>
              <w:bottom w:val="single" w:sz="4" w:space="0" w:color="auto"/>
              <w:right w:val="single" w:sz="4" w:space="0" w:color="auto"/>
            </w:tcBorders>
            <w:vAlign w:val="center"/>
          </w:tcPr>
          <w:p w:rsidR="009A62B3" w:rsidRPr="009958BF" w:rsidRDefault="009A62B3" w:rsidP="00BA64A0">
            <w:pPr>
              <w:rPr>
                <w:sz w:val="18"/>
                <w:szCs w:val="18"/>
              </w:rPr>
            </w:pPr>
            <w:r w:rsidRPr="009958BF">
              <w:rPr>
                <w:sz w:val="18"/>
                <w:szCs w:val="18"/>
              </w:rPr>
              <w:t>Kısa Sınav</w:t>
            </w:r>
          </w:p>
        </w:tc>
        <w:tc>
          <w:tcPr>
            <w:tcW w:w="1190" w:type="pct"/>
            <w:tcBorders>
              <w:top w:val="single" w:sz="4" w:space="0" w:color="auto"/>
              <w:left w:val="single" w:sz="4" w:space="0" w:color="auto"/>
              <w:bottom w:val="single" w:sz="4" w:space="0" w:color="auto"/>
              <w:right w:val="single" w:sz="8" w:space="0" w:color="auto"/>
            </w:tcBorders>
          </w:tcPr>
          <w:p w:rsidR="009A62B3" w:rsidRPr="009958BF" w:rsidRDefault="009A62B3" w:rsidP="00BA64A0">
            <w:pPr>
              <w:rPr>
                <w:sz w:val="18"/>
                <w:szCs w:val="18"/>
              </w:rPr>
            </w:pPr>
          </w:p>
        </w:tc>
        <w:tc>
          <w:tcPr>
            <w:tcW w:w="988" w:type="pct"/>
            <w:tcBorders>
              <w:top w:val="single" w:sz="4" w:space="0" w:color="auto"/>
              <w:left w:val="single" w:sz="8" w:space="0" w:color="auto"/>
              <w:bottom w:val="single" w:sz="4" w:space="0" w:color="auto"/>
              <w:right w:val="single" w:sz="12" w:space="0" w:color="auto"/>
            </w:tcBorders>
          </w:tcPr>
          <w:p w:rsidR="009A62B3" w:rsidRPr="009958BF" w:rsidRDefault="009A62B3" w:rsidP="00BA64A0">
            <w:pPr>
              <w:rPr>
                <w:sz w:val="18"/>
                <w:szCs w:val="18"/>
              </w:rPr>
            </w:pPr>
          </w:p>
        </w:tc>
      </w:tr>
      <w:tr w:rsidR="009A62B3" w:rsidRPr="009958BF" w:rsidTr="00BA64A0">
        <w:tc>
          <w:tcPr>
            <w:tcW w:w="1741" w:type="pct"/>
            <w:gridSpan w:val="5"/>
            <w:vMerge/>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rPr>
                <w:b/>
                <w:sz w:val="18"/>
                <w:szCs w:val="18"/>
              </w:rPr>
            </w:pPr>
          </w:p>
        </w:tc>
        <w:tc>
          <w:tcPr>
            <w:tcW w:w="1082" w:type="pct"/>
            <w:gridSpan w:val="4"/>
            <w:tcBorders>
              <w:top w:val="single" w:sz="4" w:space="0" w:color="auto"/>
              <w:left w:val="single" w:sz="12" w:space="0" w:color="auto"/>
              <w:bottom w:val="single" w:sz="4" w:space="0" w:color="auto"/>
              <w:right w:val="single" w:sz="4" w:space="0" w:color="auto"/>
            </w:tcBorders>
            <w:vAlign w:val="center"/>
          </w:tcPr>
          <w:p w:rsidR="009A62B3" w:rsidRPr="009958BF" w:rsidRDefault="009A62B3" w:rsidP="00BA64A0">
            <w:pPr>
              <w:rPr>
                <w:sz w:val="18"/>
                <w:szCs w:val="18"/>
              </w:rPr>
            </w:pPr>
            <w:r w:rsidRPr="009958BF">
              <w:rPr>
                <w:sz w:val="18"/>
                <w:szCs w:val="18"/>
              </w:rPr>
              <w:t>Ödev</w:t>
            </w:r>
          </w:p>
        </w:tc>
        <w:tc>
          <w:tcPr>
            <w:tcW w:w="1190" w:type="pct"/>
            <w:tcBorders>
              <w:top w:val="single" w:sz="4" w:space="0" w:color="auto"/>
              <w:left w:val="single" w:sz="4" w:space="0" w:color="auto"/>
              <w:bottom w:val="single" w:sz="4" w:space="0" w:color="auto"/>
              <w:right w:val="single" w:sz="8" w:space="0" w:color="auto"/>
            </w:tcBorders>
          </w:tcPr>
          <w:p w:rsidR="009A62B3" w:rsidRPr="009958BF" w:rsidRDefault="009A62B3" w:rsidP="00BA64A0">
            <w:pPr>
              <w:jc w:val="center"/>
              <w:rPr>
                <w:sz w:val="18"/>
                <w:szCs w:val="18"/>
              </w:rPr>
            </w:pPr>
          </w:p>
        </w:tc>
        <w:tc>
          <w:tcPr>
            <w:tcW w:w="988" w:type="pct"/>
            <w:tcBorders>
              <w:top w:val="single" w:sz="4" w:space="0" w:color="auto"/>
              <w:left w:val="single" w:sz="8" w:space="0" w:color="auto"/>
              <w:bottom w:val="single" w:sz="4" w:space="0" w:color="auto"/>
              <w:right w:val="single" w:sz="12" w:space="0" w:color="auto"/>
            </w:tcBorders>
          </w:tcPr>
          <w:p w:rsidR="009A62B3" w:rsidRPr="009958BF" w:rsidRDefault="009A62B3" w:rsidP="00BA64A0">
            <w:pPr>
              <w:jc w:val="center"/>
              <w:rPr>
                <w:sz w:val="18"/>
                <w:szCs w:val="18"/>
              </w:rPr>
            </w:pPr>
            <w:r w:rsidRPr="009958BF">
              <w:rPr>
                <w:sz w:val="18"/>
                <w:szCs w:val="18"/>
              </w:rPr>
              <w:t>40</w:t>
            </w:r>
          </w:p>
        </w:tc>
      </w:tr>
      <w:tr w:rsidR="009A62B3" w:rsidRPr="009958BF" w:rsidTr="00BA64A0">
        <w:tc>
          <w:tcPr>
            <w:tcW w:w="1741" w:type="pct"/>
            <w:gridSpan w:val="5"/>
            <w:vMerge/>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rPr>
                <w:b/>
                <w:sz w:val="18"/>
                <w:szCs w:val="18"/>
              </w:rPr>
            </w:pPr>
          </w:p>
        </w:tc>
        <w:tc>
          <w:tcPr>
            <w:tcW w:w="1082" w:type="pct"/>
            <w:gridSpan w:val="4"/>
            <w:tcBorders>
              <w:top w:val="single" w:sz="4" w:space="0" w:color="auto"/>
              <w:left w:val="single" w:sz="12" w:space="0" w:color="auto"/>
              <w:bottom w:val="single" w:sz="8" w:space="0" w:color="auto"/>
              <w:right w:val="single" w:sz="4" w:space="0" w:color="auto"/>
            </w:tcBorders>
            <w:vAlign w:val="center"/>
          </w:tcPr>
          <w:p w:rsidR="009A62B3" w:rsidRPr="009958BF" w:rsidRDefault="009A62B3" w:rsidP="00BA64A0">
            <w:pPr>
              <w:rPr>
                <w:sz w:val="18"/>
                <w:szCs w:val="18"/>
              </w:rPr>
            </w:pPr>
            <w:r w:rsidRPr="009958BF">
              <w:rPr>
                <w:sz w:val="18"/>
                <w:szCs w:val="18"/>
              </w:rPr>
              <w:t>Proje</w:t>
            </w:r>
          </w:p>
        </w:tc>
        <w:tc>
          <w:tcPr>
            <w:tcW w:w="1190" w:type="pct"/>
            <w:tcBorders>
              <w:top w:val="single" w:sz="4" w:space="0" w:color="auto"/>
              <w:left w:val="single" w:sz="4" w:space="0" w:color="auto"/>
              <w:bottom w:val="single" w:sz="8" w:space="0" w:color="auto"/>
              <w:right w:val="single" w:sz="8" w:space="0" w:color="auto"/>
            </w:tcBorders>
          </w:tcPr>
          <w:p w:rsidR="009A62B3" w:rsidRPr="009958BF" w:rsidRDefault="009A62B3" w:rsidP="00BA64A0">
            <w:pPr>
              <w:jc w:val="center"/>
              <w:rPr>
                <w:sz w:val="18"/>
                <w:szCs w:val="18"/>
              </w:rPr>
            </w:pPr>
          </w:p>
        </w:tc>
        <w:tc>
          <w:tcPr>
            <w:tcW w:w="988" w:type="pct"/>
            <w:tcBorders>
              <w:top w:val="single" w:sz="4" w:space="0" w:color="auto"/>
              <w:left w:val="single" w:sz="8" w:space="0" w:color="auto"/>
              <w:bottom w:val="single" w:sz="8" w:space="0" w:color="auto"/>
              <w:right w:val="single" w:sz="12" w:space="0" w:color="auto"/>
            </w:tcBorders>
          </w:tcPr>
          <w:p w:rsidR="009A62B3" w:rsidRPr="009958BF" w:rsidRDefault="009A62B3" w:rsidP="00BA64A0">
            <w:pPr>
              <w:jc w:val="center"/>
              <w:rPr>
                <w:sz w:val="18"/>
                <w:szCs w:val="18"/>
              </w:rPr>
            </w:pPr>
          </w:p>
        </w:tc>
      </w:tr>
      <w:tr w:rsidR="009A62B3" w:rsidRPr="009958BF" w:rsidTr="00BA64A0">
        <w:tc>
          <w:tcPr>
            <w:tcW w:w="1741" w:type="pct"/>
            <w:gridSpan w:val="5"/>
            <w:vMerge/>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rPr>
                <w:b/>
                <w:sz w:val="18"/>
                <w:szCs w:val="18"/>
              </w:rPr>
            </w:pPr>
          </w:p>
        </w:tc>
        <w:tc>
          <w:tcPr>
            <w:tcW w:w="1082" w:type="pct"/>
            <w:gridSpan w:val="4"/>
            <w:tcBorders>
              <w:top w:val="single" w:sz="8" w:space="0" w:color="auto"/>
              <w:left w:val="single" w:sz="12" w:space="0" w:color="auto"/>
              <w:bottom w:val="single" w:sz="8" w:space="0" w:color="auto"/>
              <w:right w:val="single" w:sz="4" w:space="0" w:color="auto"/>
            </w:tcBorders>
            <w:vAlign w:val="center"/>
          </w:tcPr>
          <w:p w:rsidR="009A62B3" w:rsidRPr="009958BF" w:rsidRDefault="009A62B3" w:rsidP="00BA64A0">
            <w:pPr>
              <w:rPr>
                <w:sz w:val="18"/>
                <w:szCs w:val="18"/>
              </w:rPr>
            </w:pPr>
            <w:r w:rsidRPr="009958BF">
              <w:rPr>
                <w:sz w:val="18"/>
                <w:szCs w:val="18"/>
              </w:rPr>
              <w:t>Rapor</w:t>
            </w:r>
          </w:p>
        </w:tc>
        <w:tc>
          <w:tcPr>
            <w:tcW w:w="1190" w:type="pct"/>
            <w:tcBorders>
              <w:top w:val="single" w:sz="8" w:space="0" w:color="auto"/>
              <w:left w:val="single" w:sz="4" w:space="0" w:color="auto"/>
              <w:bottom w:val="single" w:sz="8" w:space="0" w:color="auto"/>
              <w:right w:val="single" w:sz="8" w:space="0" w:color="auto"/>
            </w:tcBorders>
          </w:tcPr>
          <w:p w:rsidR="009A62B3" w:rsidRPr="009958BF" w:rsidRDefault="009A62B3" w:rsidP="00BA64A0">
            <w:pPr>
              <w:jc w:val="center"/>
              <w:rPr>
                <w:sz w:val="18"/>
                <w:szCs w:val="18"/>
              </w:rPr>
            </w:pPr>
          </w:p>
        </w:tc>
        <w:tc>
          <w:tcPr>
            <w:tcW w:w="988" w:type="pct"/>
            <w:tcBorders>
              <w:top w:val="single" w:sz="8" w:space="0" w:color="auto"/>
              <w:left w:val="single" w:sz="8" w:space="0" w:color="auto"/>
              <w:bottom w:val="single" w:sz="8" w:space="0" w:color="auto"/>
              <w:right w:val="single" w:sz="12" w:space="0" w:color="auto"/>
            </w:tcBorders>
          </w:tcPr>
          <w:p w:rsidR="009A62B3" w:rsidRPr="009958BF" w:rsidRDefault="009A62B3" w:rsidP="00BA64A0">
            <w:pPr>
              <w:rPr>
                <w:sz w:val="18"/>
                <w:szCs w:val="18"/>
              </w:rPr>
            </w:pPr>
          </w:p>
        </w:tc>
      </w:tr>
      <w:tr w:rsidR="009A62B3" w:rsidRPr="009958BF" w:rsidTr="00BA64A0">
        <w:tc>
          <w:tcPr>
            <w:tcW w:w="1741" w:type="pct"/>
            <w:gridSpan w:val="5"/>
            <w:vMerge/>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rPr>
                <w:b/>
                <w:sz w:val="18"/>
                <w:szCs w:val="18"/>
              </w:rPr>
            </w:pPr>
          </w:p>
        </w:tc>
        <w:tc>
          <w:tcPr>
            <w:tcW w:w="1082" w:type="pct"/>
            <w:gridSpan w:val="4"/>
            <w:tcBorders>
              <w:top w:val="single" w:sz="8" w:space="0" w:color="auto"/>
              <w:left w:val="single" w:sz="12" w:space="0" w:color="auto"/>
              <w:bottom w:val="single" w:sz="12" w:space="0" w:color="auto"/>
              <w:right w:val="single" w:sz="4" w:space="0" w:color="auto"/>
            </w:tcBorders>
            <w:vAlign w:val="center"/>
          </w:tcPr>
          <w:p w:rsidR="009A62B3" w:rsidRPr="009958BF" w:rsidRDefault="009A62B3" w:rsidP="00BA64A0">
            <w:pPr>
              <w:rPr>
                <w:sz w:val="18"/>
                <w:szCs w:val="18"/>
              </w:rPr>
            </w:pPr>
            <w:r w:rsidRPr="009958BF">
              <w:rPr>
                <w:sz w:val="18"/>
                <w:szCs w:val="18"/>
              </w:rPr>
              <w:t>Diğer (………)</w:t>
            </w:r>
          </w:p>
        </w:tc>
        <w:tc>
          <w:tcPr>
            <w:tcW w:w="1190" w:type="pct"/>
            <w:tcBorders>
              <w:top w:val="single" w:sz="8" w:space="0" w:color="auto"/>
              <w:left w:val="single" w:sz="4" w:space="0" w:color="auto"/>
              <w:bottom w:val="single" w:sz="12" w:space="0" w:color="auto"/>
              <w:right w:val="single" w:sz="8" w:space="0" w:color="auto"/>
            </w:tcBorders>
          </w:tcPr>
          <w:p w:rsidR="009A62B3" w:rsidRPr="009958BF" w:rsidRDefault="009A62B3" w:rsidP="00BA64A0">
            <w:pPr>
              <w:rPr>
                <w:sz w:val="18"/>
                <w:szCs w:val="18"/>
              </w:rPr>
            </w:pPr>
          </w:p>
        </w:tc>
        <w:tc>
          <w:tcPr>
            <w:tcW w:w="988" w:type="pct"/>
            <w:tcBorders>
              <w:top w:val="single" w:sz="8" w:space="0" w:color="auto"/>
              <w:left w:val="single" w:sz="8" w:space="0" w:color="auto"/>
              <w:bottom w:val="single" w:sz="12" w:space="0" w:color="auto"/>
              <w:right w:val="single" w:sz="12" w:space="0" w:color="auto"/>
            </w:tcBorders>
          </w:tcPr>
          <w:p w:rsidR="009A62B3" w:rsidRPr="009958BF" w:rsidRDefault="009A62B3" w:rsidP="00BA64A0">
            <w:pPr>
              <w:rPr>
                <w:sz w:val="18"/>
                <w:szCs w:val="18"/>
              </w:rPr>
            </w:pPr>
          </w:p>
        </w:tc>
      </w:tr>
      <w:tr w:rsidR="009A62B3" w:rsidRPr="009958BF" w:rsidTr="00BA64A0">
        <w:trPr>
          <w:trHeight w:val="392"/>
        </w:trPr>
        <w:tc>
          <w:tcPr>
            <w:tcW w:w="1741" w:type="pct"/>
            <w:gridSpan w:val="5"/>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jc w:val="center"/>
              <w:rPr>
                <w:b/>
                <w:sz w:val="18"/>
                <w:szCs w:val="18"/>
              </w:rPr>
            </w:pPr>
            <w:r w:rsidRPr="009958BF">
              <w:rPr>
                <w:b/>
                <w:sz w:val="18"/>
                <w:szCs w:val="18"/>
              </w:rPr>
              <w:t>YARIYIL SONU SINAVI</w:t>
            </w:r>
          </w:p>
        </w:tc>
        <w:tc>
          <w:tcPr>
            <w:tcW w:w="1082" w:type="pct"/>
            <w:gridSpan w:val="4"/>
            <w:tcBorders>
              <w:top w:val="single" w:sz="12" w:space="0" w:color="auto"/>
              <w:left w:val="single" w:sz="12" w:space="0" w:color="auto"/>
              <w:bottom w:val="single" w:sz="8" w:space="0" w:color="auto"/>
              <w:right w:val="single" w:sz="4" w:space="0" w:color="auto"/>
            </w:tcBorders>
          </w:tcPr>
          <w:p w:rsidR="009A62B3" w:rsidRPr="009958BF" w:rsidRDefault="009A62B3" w:rsidP="00BA64A0">
            <w:pPr>
              <w:rPr>
                <w:sz w:val="18"/>
                <w:szCs w:val="18"/>
              </w:rPr>
            </w:pPr>
          </w:p>
        </w:tc>
        <w:tc>
          <w:tcPr>
            <w:tcW w:w="1190" w:type="pct"/>
            <w:tcBorders>
              <w:top w:val="single" w:sz="12" w:space="0" w:color="auto"/>
              <w:left w:val="single" w:sz="4" w:space="0" w:color="auto"/>
              <w:bottom w:val="single" w:sz="8" w:space="0" w:color="auto"/>
              <w:right w:val="single" w:sz="8" w:space="0" w:color="auto"/>
            </w:tcBorders>
            <w:vAlign w:val="center"/>
          </w:tcPr>
          <w:p w:rsidR="009A62B3" w:rsidRPr="009958BF" w:rsidRDefault="009A62B3" w:rsidP="00BA64A0">
            <w:pPr>
              <w:jc w:val="center"/>
              <w:rPr>
                <w:sz w:val="18"/>
                <w:szCs w:val="18"/>
              </w:rPr>
            </w:pPr>
          </w:p>
        </w:tc>
        <w:tc>
          <w:tcPr>
            <w:tcW w:w="988" w:type="pct"/>
            <w:tcBorders>
              <w:top w:val="single" w:sz="12" w:space="0" w:color="auto"/>
              <w:left w:val="single" w:sz="8" w:space="0" w:color="auto"/>
              <w:bottom w:val="single" w:sz="8" w:space="0" w:color="auto"/>
              <w:right w:val="single" w:sz="12" w:space="0" w:color="auto"/>
            </w:tcBorders>
            <w:vAlign w:val="center"/>
          </w:tcPr>
          <w:p w:rsidR="009A62B3" w:rsidRPr="009958BF" w:rsidRDefault="009A62B3" w:rsidP="00BA64A0">
            <w:pPr>
              <w:jc w:val="center"/>
              <w:rPr>
                <w:sz w:val="18"/>
                <w:szCs w:val="18"/>
              </w:rPr>
            </w:pPr>
            <w:r w:rsidRPr="009958BF">
              <w:rPr>
                <w:sz w:val="18"/>
                <w:szCs w:val="18"/>
              </w:rPr>
              <w:t>30</w:t>
            </w:r>
          </w:p>
        </w:tc>
      </w:tr>
      <w:tr w:rsidR="009A62B3" w:rsidRPr="009958BF" w:rsidTr="00BA64A0">
        <w:trPr>
          <w:trHeight w:val="447"/>
        </w:trPr>
        <w:tc>
          <w:tcPr>
            <w:tcW w:w="1741" w:type="pct"/>
            <w:gridSpan w:val="5"/>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jc w:val="center"/>
              <w:rPr>
                <w:b/>
                <w:sz w:val="18"/>
                <w:szCs w:val="18"/>
              </w:rPr>
            </w:pPr>
            <w:r w:rsidRPr="009958BF">
              <w:rPr>
                <w:b/>
                <w:sz w:val="18"/>
                <w:szCs w:val="18"/>
              </w:rPr>
              <w:t>VARSA ÖNERİLEN ÖNKOŞUL(LAR)</w:t>
            </w:r>
          </w:p>
        </w:tc>
        <w:tc>
          <w:tcPr>
            <w:tcW w:w="3259" w:type="pct"/>
            <w:gridSpan w:val="6"/>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jc w:val="both"/>
              <w:rPr>
                <w:sz w:val="18"/>
                <w:szCs w:val="18"/>
              </w:rPr>
            </w:pPr>
            <w:r w:rsidRPr="009958BF">
              <w:rPr>
                <w:sz w:val="18"/>
                <w:szCs w:val="18"/>
              </w:rPr>
              <w:t xml:space="preserve"> Bu dersin önkoşulu bulunmamaktadır.</w:t>
            </w:r>
          </w:p>
        </w:tc>
      </w:tr>
      <w:tr w:rsidR="009A62B3" w:rsidRPr="009958BF" w:rsidTr="00BA64A0">
        <w:trPr>
          <w:trHeight w:val="447"/>
        </w:trPr>
        <w:tc>
          <w:tcPr>
            <w:tcW w:w="1741" w:type="pct"/>
            <w:gridSpan w:val="5"/>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jc w:val="center"/>
              <w:rPr>
                <w:b/>
                <w:sz w:val="18"/>
                <w:szCs w:val="18"/>
              </w:rPr>
            </w:pPr>
            <w:r w:rsidRPr="009958BF">
              <w:rPr>
                <w:b/>
                <w:sz w:val="18"/>
                <w:szCs w:val="18"/>
              </w:rPr>
              <w:t>DERSİN KISA İÇERİĞİ</w:t>
            </w:r>
          </w:p>
        </w:tc>
        <w:tc>
          <w:tcPr>
            <w:tcW w:w="3259" w:type="pct"/>
            <w:gridSpan w:val="6"/>
            <w:tcBorders>
              <w:top w:val="single" w:sz="12" w:space="0" w:color="auto"/>
              <w:left w:val="single" w:sz="12" w:space="0" w:color="auto"/>
              <w:bottom w:val="single" w:sz="12" w:space="0" w:color="auto"/>
              <w:right w:val="single" w:sz="12" w:space="0" w:color="auto"/>
            </w:tcBorders>
          </w:tcPr>
          <w:p w:rsidR="009A62B3" w:rsidRPr="009958BF" w:rsidRDefault="009A62B3" w:rsidP="00BA64A0">
            <w:pPr>
              <w:rPr>
                <w:sz w:val="18"/>
                <w:szCs w:val="18"/>
              </w:rPr>
            </w:pPr>
            <w:r w:rsidRPr="009958BF">
              <w:rPr>
                <w:sz w:val="18"/>
                <w:szCs w:val="18"/>
              </w:rPr>
              <w:t>Bilgisayar ve internet ile ilgili temel kavramlar bilgisayar destekli eğitim ve öğretimin öğeleri, kuramsal temelleri, yararları ve sınırlılıkları, uygulama yöntemleri</w:t>
            </w:r>
          </w:p>
          <w:p w:rsidR="009A62B3" w:rsidRPr="009958BF" w:rsidRDefault="009A62B3" w:rsidP="00BA64A0">
            <w:pPr>
              <w:rPr>
                <w:sz w:val="18"/>
                <w:szCs w:val="18"/>
              </w:rPr>
            </w:pPr>
            <w:r w:rsidRPr="009958BF">
              <w:rPr>
                <w:sz w:val="18"/>
                <w:szCs w:val="18"/>
              </w:rPr>
              <w:t>bilgisayar destekli öğretim, öğeleri, kuramsal temelleri, yararları ve sınırlılıkları, uygulama yöntemleri, eğitim yazılımı bilgisayar destekli öğretim, değerlendirme ve seçim kullanılan yaygın formatlar, uzaktan eğitim uygulamaları,  bilgisayar ve internetin yan etkileri, bu etkinin önlenmesi.</w:t>
            </w:r>
          </w:p>
        </w:tc>
      </w:tr>
      <w:tr w:rsidR="009A62B3" w:rsidRPr="009958BF" w:rsidTr="00BA64A0">
        <w:trPr>
          <w:trHeight w:val="794"/>
        </w:trPr>
        <w:tc>
          <w:tcPr>
            <w:tcW w:w="1741" w:type="pct"/>
            <w:gridSpan w:val="5"/>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jc w:val="center"/>
              <w:rPr>
                <w:b/>
                <w:sz w:val="18"/>
                <w:szCs w:val="18"/>
              </w:rPr>
            </w:pPr>
            <w:r w:rsidRPr="009958BF">
              <w:rPr>
                <w:b/>
                <w:sz w:val="18"/>
                <w:szCs w:val="18"/>
              </w:rPr>
              <w:t>DERSİN AMAÇLARI</w:t>
            </w:r>
          </w:p>
        </w:tc>
        <w:tc>
          <w:tcPr>
            <w:tcW w:w="3259" w:type="pct"/>
            <w:gridSpan w:val="6"/>
            <w:tcBorders>
              <w:top w:val="single" w:sz="12" w:space="0" w:color="auto"/>
              <w:left w:val="single" w:sz="12" w:space="0" w:color="auto"/>
              <w:bottom w:val="single" w:sz="12" w:space="0" w:color="auto"/>
              <w:right w:val="single" w:sz="12" w:space="0" w:color="auto"/>
            </w:tcBorders>
          </w:tcPr>
          <w:tbl>
            <w:tblPr>
              <w:tblW w:w="11015" w:type="dxa"/>
              <w:tblBorders>
                <w:top w:val="nil"/>
                <w:left w:val="nil"/>
                <w:bottom w:val="nil"/>
                <w:right w:val="nil"/>
              </w:tblBorders>
              <w:tblLayout w:type="fixed"/>
              <w:tblLook w:val="0000" w:firstRow="0" w:lastRow="0" w:firstColumn="0" w:lastColumn="0" w:noHBand="0" w:noVBand="0"/>
            </w:tblPr>
            <w:tblGrid>
              <w:gridCol w:w="11015"/>
            </w:tblGrid>
            <w:tr w:rsidR="009A62B3" w:rsidRPr="009958BF" w:rsidTr="00BA64A0">
              <w:tblPrEx>
                <w:tblCellMar>
                  <w:top w:w="0" w:type="dxa"/>
                  <w:bottom w:w="0" w:type="dxa"/>
                </w:tblCellMar>
              </w:tblPrEx>
              <w:trPr>
                <w:trHeight w:val="946"/>
              </w:trPr>
              <w:tc>
                <w:tcPr>
                  <w:tcW w:w="11015" w:type="dxa"/>
                </w:tcPr>
                <w:p w:rsidR="009A62B3" w:rsidRPr="009958BF" w:rsidRDefault="009A62B3" w:rsidP="00BA64A0">
                  <w:pPr>
                    <w:rPr>
                      <w:sz w:val="18"/>
                      <w:szCs w:val="18"/>
                    </w:rPr>
                  </w:pPr>
                  <w:r w:rsidRPr="009958BF">
                    <w:rPr>
                      <w:sz w:val="18"/>
                      <w:szCs w:val="18"/>
                    </w:rPr>
                    <w:t>Bu dersin amacı öğrencilerin lisans eğitiminde ve meslek yaşamlarında boyunca ve internet kullanımı becerisi internet ve bilgisayarı etkili kullanabilme becerisi kazandırmaktır.</w:t>
                  </w:r>
                </w:p>
              </w:tc>
            </w:tr>
          </w:tbl>
          <w:p w:rsidR="009A62B3" w:rsidRPr="009958BF" w:rsidRDefault="009A62B3" w:rsidP="00BA64A0">
            <w:pPr>
              <w:rPr>
                <w:sz w:val="18"/>
                <w:szCs w:val="18"/>
              </w:rPr>
            </w:pPr>
          </w:p>
        </w:tc>
      </w:tr>
      <w:tr w:rsidR="009A62B3" w:rsidRPr="009958BF" w:rsidTr="00BA64A0">
        <w:trPr>
          <w:trHeight w:val="518"/>
        </w:trPr>
        <w:tc>
          <w:tcPr>
            <w:tcW w:w="1741" w:type="pct"/>
            <w:gridSpan w:val="5"/>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jc w:val="center"/>
              <w:rPr>
                <w:b/>
                <w:sz w:val="18"/>
                <w:szCs w:val="18"/>
              </w:rPr>
            </w:pPr>
            <w:r w:rsidRPr="009958BF">
              <w:rPr>
                <w:b/>
                <w:sz w:val="18"/>
                <w:szCs w:val="18"/>
              </w:rPr>
              <w:t>DERSİN MESLEK EĞİTİMİNİ SAĞLAMAYA YÖNELİK KATKISI</w:t>
            </w:r>
          </w:p>
        </w:tc>
        <w:tc>
          <w:tcPr>
            <w:tcW w:w="3259" w:type="pct"/>
            <w:gridSpan w:val="6"/>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rPr>
                <w:sz w:val="18"/>
                <w:szCs w:val="18"/>
              </w:rPr>
            </w:pPr>
            <w:r w:rsidRPr="009958BF">
              <w:rPr>
                <w:sz w:val="18"/>
                <w:szCs w:val="18"/>
              </w:rPr>
              <w:t xml:space="preserve"> Olumlu Bilgisayar ve internet teknolojilerinin olumlu aktif kullanımı eğitimin kalitesini ve verimliliğini etkiler,</w:t>
            </w:r>
          </w:p>
        </w:tc>
      </w:tr>
      <w:tr w:rsidR="009A62B3" w:rsidRPr="009958BF" w:rsidTr="00BA64A0">
        <w:trPr>
          <w:trHeight w:val="518"/>
        </w:trPr>
        <w:tc>
          <w:tcPr>
            <w:tcW w:w="1741" w:type="pct"/>
            <w:gridSpan w:val="5"/>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jc w:val="center"/>
              <w:rPr>
                <w:b/>
                <w:sz w:val="18"/>
                <w:szCs w:val="18"/>
              </w:rPr>
            </w:pPr>
            <w:r w:rsidRPr="009958BF">
              <w:rPr>
                <w:b/>
                <w:sz w:val="18"/>
                <w:szCs w:val="18"/>
              </w:rPr>
              <w:t>DERSİN ÖĞRENİM ÇIKTILARI</w:t>
            </w:r>
          </w:p>
        </w:tc>
        <w:tc>
          <w:tcPr>
            <w:tcW w:w="3259" w:type="pct"/>
            <w:gridSpan w:val="6"/>
            <w:tcBorders>
              <w:top w:val="single" w:sz="12" w:space="0" w:color="auto"/>
              <w:left w:val="single" w:sz="12" w:space="0" w:color="auto"/>
              <w:bottom w:val="single" w:sz="12" w:space="0" w:color="auto"/>
              <w:right w:val="single" w:sz="12" w:space="0" w:color="auto"/>
            </w:tcBorders>
          </w:tcPr>
          <w:p w:rsidR="009A62B3" w:rsidRPr="009958BF" w:rsidRDefault="009A62B3" w:rsidP="00BA64A0">
            <w:pPr>
              <w:ind w:left="720"/>
              <w:rPr>
                <w:sz w:val="18"/>
                <w:szCs w:val="18"/>
              </w:rPr>
            </w:pPr>
          </w:p>
          <w:p w:rsidR="009A62B3" w:rsidRPr="009958BF" w:rsidRDefault="009A62B3" w:rsidP="00BA64A0">
            <w:pPr>
              <w:rPr>
                <w:sz w:val="18"/>
                <w:szCs w:val="18"/>
              </w:rPr>
            </w:pPr>
            <w:r w:rsidRPr="009958BF">
              <w:rPr>
                <w:sz w:val="18"/>
                <w:szCs w:val="18"/>
              </w:rPr>
              <w:t xml:space="preserve">Eğitimde bilgisayar ve internet kullanımının avantaj ve dezavantajlarını açıklar. </w:t>
            </w:r>
          </w:p>
          <w:p w:rsidR="009A62B3" w:rsidRPr="009958BF" w:rsidRDefault="009A62B3" w:rsidP="00BA64A0">
            <w:pPr>
              <w:rPr>
                <w:sz w:val="18"/>
                <w:szCs w:val="18"/>
              </w:rPr>
            </w:pPr>
            <w:r w:rsidRPr="009958BF">
              <w:rPr>
                <w:sz w:val="18"/>
                <w:szCs w:val="18"/>
              </w:rPr>
              <w:t xml:space="preserve">• Bilgisayar ve internet kullanımı ile ilgili ilköğretimden örnekler verir </w:t>
            </w:r>
          </w:p>
          <w:p w:rsidR="009A62B3" w:rsidRPr="009958BF" w:rsidRDefault="009A62B3" w:rsidP="00BA64A0">
            <w:pPr>
              <w:rPr>
                <w:sz w:val="18"/>
                <w:szCs w:val="18"/>
              </w:rPr>
            </w:pPr>
            <w:r w:rsidRPr="009958BF">
              <w:rPr>
                <w:sz w:val="18"/>
                <w:szCs w:val="18"/>
              </w:rPr>
              <w:t>• Bilgisayar destekli eğitim ile ilgili temel kavramları tanımlar.</w:t>
            </w:r>
          </w:p>
          <w:p w:rsidR="009A62B3" w:rsidRPr="009958BF" w:rsidRDefault="009A62B3" w:rsidP="00BA64A0">
            <w:pPr>
              <w:rPr>
                <w:sz w:val="18"/>
                <w:szCs w:val="18"/>
              </w:rPr>
            </w:pPr>
            <w:r w:rsidRPr="009958BF">
              <w:rPr>
                <w:sz w:val="18"/>
                <w:szCs w:val="18"/>
              </w:rPr>
              <w:t>• Bilgisayar destekli eğitimin uygulamasını açıklar.</w:t>
            </w:r>
          </w:p>
          <w:p w:rsidR="009A62B3" w:rsidRPr="009958BF" w:rsidRDefault="009A62B3" w:rsidP="00BA64A0">
            <w:pPr>
              <w:rPr>
                <w:sz w:val="18"/>
                <w:szCs w:val="18"/>
              </w:rPr>
            </w:pPr>
            <w:r w:rsidRPr="009958BF">
              <w:rPr>
                <w:sz w:val="18"/>
                <w:szCs w:val="18"/>
              </w:rPr>
              <w:t>• alanında eğitim yazılımları arar.</w:t>
            </w:r>
          </w:p>
          <w:p w:rsidR="009A62B3" w:rsidRPr="009958BF" w:rsidRDefault="009A62B3" w:rsidP="00BA64A0">
            <w:pPr>
              <w:rPr>
                <w:sz w:val="18"/>
                <w:szCs w:val="18"/>
              </w:rPr>
            </w:pPr>
            <w:r w:rsidRPr="009958BF">
              <w:rPr>
                <w:sz w:val="18"/>
                <w:szCs w:val="18"/>
              </w:rPr>
              <w:t>• Basit eğitim yazılımları hazırlar.</w:t>
            </w:r>
          </w:p>
          <w:p w:rsidR="009A62B3" w:rsidRPr="009958BF" w:rsidRDefault="009A62B3" w:rsidP="00BA64A0">
            <w:pPr>
              <w:rPr>
                <w:sz w:val="18"/>
                <w:szCs w:val="18"/>
              </w:rPr>
            </w:pPr>
            <w:r w:rsidRPr="009958BF">
              <w:rPr>
                <w:sz w:val="18"/>
                <w:szCs w:val="18"/>
              </w:rPr>
              <w:t>• Video programları kullanarak video hazırlar.</w:t>
            </w:r>
          </w:p>
          <w:p w:rsidR="009A62B3" w:rsidRPr="009958BF" w:rsidRDefault="009A62B3" w:rsidP="00BA64A0">
            <w:pPr>
              <w:rPr>
                <w:sz w:val="18"/>
                <w:szCs w:val="18"/>
              </w:rPr>
            </w:pPr>
            <w:r w:rsidRPr="009958BF">
              <w:rPr>
                <w:sz w:val="18"/>
                <w:szCs w:val="18"/>
              </w:rPr>
              <w:t>• Uzaktan eğitim uygulamaları örnekler verir.</w:t>
            </w:r>
          </w:p>
          <w:p w:rsidR="009A62B3" w:rsidRPr="009958BF" w:rsidRDefault="009A62B3" w:rsidP="00BA64A0">
            <w:pPr>
              <w:rPr>
                <w:sz w:val="18"/>
                <w:szCs w:val="18"/>
              </w:rPr>
            </w:pPr>
            <w:r w:rsidRPr="009958BF">
              <w:rPr>
                <w:sz w:val="18"/>
                <w:szCs w:val="18"/>
              </w:rPr>
              <w:lastRenderedPageBreak/>
              <w:t>• İlköğretimde sosyal ağ nasıl kullanılacağını açıklar.</w:t>
            </w:r>
          </w:p>
          <w:p w:rsidR="009A62B3" w:rsidRPr="009958BF" w:rsidRDefault="009A62B3" w:rsidP="00BA64A0">
            <w:pPr>
              <w:rPr>
                <w:sz w:val="18"/>
                <w:szCs w:val="18"/>
              </w:rPr>
            </w:pPr>
            <w:r w:rsidRPr="009958BF">
              <w:rPr>
                <w:sz w:val="18"/>
                <w:szCs w:val="18"/>
              </w:rPr>
              <w:t>• Internet üzerinde sunum programı kullanarak bir sunum hazırlar.</w:t>
            </w:r>
          </w:p>
          <w:p w:rsidR="009A62B3" w:rsidRPr="009958BF" w:rsidRDefault="009A62B3" w:rsidP="00BA64A0">
            <w:pPr>
              <w:rPr>
                <w:sz w:val="18"/>
                <w:szCs w:val="18"/>
              </w:rPr>
            </w:pPr>
            <w:r w:rsidRPr="009958BF">
              <w:rPr>
                <w:sz w:val="18"/>
                <w:szCs w:val="18"/>
              </w:rPr>
              <w:t>• Bir kişisel blog hazırlar.</w:t>
            </w:r>
          </w:p>
          <w:p w:rsidR="009A62B3" w:rsidRPr="009958BF" w:rsidRDefault="009A62B3" w:rsidP="00BA64A0">
            <w:pPr>
              <w:rPr>
                <w:sz w:val="18"/>
                <w:szCs w:val="18"/>
              </w:rPr>
            </w:pPr>
            <w:r w:rsidRPr="009958BF">
              <w:rPr>
                <w:sz w:val="18"/>
                <w:szCs w:val="18"/>
              </w:rPr>
              <w:t>• Başkalarıyla Wiki sayfası hazırlar.</w:t>
            </w:r>
          </w:p>
          <w:p w:rsidR="009A62B3" w:rsidRPr="009958BF" w:rsidRDefault="009A62B3" w:rsidP="00BA64A0">
            <w:pPr>
              <w:rPr>
                <w:sz w:val="18"/>
                <w:szCs w:val="18"/>
              </w:rPr>
            </w:pPr>
            <w:r w:rsidRPr="009958BF">
              <w:rPr>
                <w:sz w:val="18"/>
                <w:szCs w:val="18"/>
              </w:rPr>
              <w:t>• İnternet üzerinde ders sayfası oluşturur.</w:t>
            </w:r>
          </w:p>
          <w:p w:rsidR="009A62B3" w:rsidRPr="009958BF" w:rsidRDefault="009A62B3" w:rsidP="00BA64A0">
            <w:pPr>
              <w:rPr>
                <w:sz w:val="18"/>
                <w:szCs w:val="18"/>
              </w:rPr>
            </w:pPr>
            <w:r w:rsidRPr="009958BF">
              <w:rPr>
                <w:sz w:val="18"/>
                <w:szCs w:val="18"/>
              </w:rPr>
              <w:t>• İnternet kullanımı etiği kurallarını izler.</w:t>
            </w:r>
          </w:p>
        </w:tc>
      </w:tr>
      <w:tr w:rsidR="009A62B3" w:rsidRPr="009958BF" w:rsidTr="00BA64A0">
        <w:trPr>
          <w:trHeight w:val="540"/>
        </w:trPr>
        <w:tc>
          <w:tcPr>
            <w:tcW w:w="1741" w:type="pct"/>
            <w:gridSpan w:val="5"/>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jc w:val="center"/>
              <w:rPr>
                <w:b/>
                <w:sz w:val="18"/>
                <w:szCs w:val="18"/>
              </w:rPr>
            </w:pPr>
            <w:r w:rsidRPr="009958BF">
              <w:rPr>
                <w:b/>
                <w:sz w:val="18"/>
                <w:szCs w:val="18"/>
              </w:rPr>
              <w:lastRenderedPageBreak/>
              <w:t>TEMEL DERS KİTABI</w:t>
            </w:r>
          </w:p>
        </w:tc>
        <w:tc>
          <w:tcPr>
            <w:tcW w:w="3259" w:type="pct"/>
            <w:gridSpan w:val="6"/>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pStyle w:val="ListeParagraf"/>
              <w:spacing w:after="120"/>
              <w:ind w:left="0"/>
              <w:rPr>
                <w:sz w:val="18"/>
                <w:szCs w:val="18"/>
              </w:rPr>
            </w:pPr>
            <w:r w:rsidRPr="009958BF">
              <w:rPr>
                <w:sz w:val="18"/>
                <w:szCs w:val="18"/>
              </w:rPr>
              <w:t>Pekmen, S. ve Tezci, E. (2011). Eğitimde Teknoloji Entegrasyonu. Ankara: Pegem A Yayıncılık.</w:t>
            </w:r>
          </w:p>
        </w:tc>
      </w:tr>
      <w:tr w:rsidR="009A62B3" w:rsidRPr="009958BF" w:rsidTr="00BA64A0">
        <w:trPr>
          <w:trHeight w:val="444"/>
        </w:trPr>
        <w:tc>
          <w:tcPr>
            <w:tcW w:w="1741" w:type="pct"/>
            <w:gridSpan w:val="5"/>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jc w:val="center"/>
              <w:rPr>
                <w:b/>
                <w:sz w:val="18"/>
                <w:szCs w:val="18"/>
              </w:rPr>
            </w:pPr>
            <w:r w:rsidRPr="009958BF">
              <w:rPr>
                <w:b/>
                <w:sz w:val="18"/>
                <w:szCs w:val="18"/>
              </w:rPr>
              <w:t>YARDIMCI KAYNAKLAR</w:t>
            </w:r>
          </w:p>
        </w:tc>
        <w:tc>
          <w:tcPr>
            <w:tcW w:w="3259" w:type="pct"/>
            <w:gridSpan w:val="6"/>
            <w:tcBorders>
              <w:top w:val="single" w:sz="12" w:space="0" w:color="auto"/>
              <w:left w:val="single" w:sz="12" w:space="0" w:color="auto"/>
              <w:bottom w:val="single" w:sz="12" w:space="0" w:color="auto"/>
              <w:right w:val="single" w:sz="12" w:space="0" w:color="auto"/>
            </w:tcBorders>
          </w:tcPr>
          <w:p w:rsidR="009A62B3" w:rsidRPr="009958BF" w:rsidRDefault="009A62B3" w:rsidP="00BA64A0">
            <w:pPr>
              <w:spacing w:after="120"/>
              <w:rPr>
                <w:rFonts w:eastAsia="Calibri"/>
                <w:sz w:val="18"/>
                <w:szCs w:val="18"/>
              </w:rPr>
            </w:pPr>
            <w:r w:rsidRPr="009958BF">
              <w:rPr>
                <w:sz w:val="18"/>
                <w:szCs w:val="18"/>
              </w:rPr>
              <w:t>Güneş, A. (2009). Bilgisayar I-II. Pegem A Yayıncılık.</w:t>
            </w:r>
          </w:p>
        </w:tc>
      </w:tr>
      <w:tr w:rsidR="009A62B3" w:rsidRPr="009958BF" w:rsidTr="00BA64A0">
        <w:trPr>
          <w:trHeight w:val="520"/>
        </w:trPr>
        <w:tc>
          <w:tcPr>
            <w:tcW w:w="1741" w:type="pct"/>
            <w:gridSpan w:val="5"/>
            <w:tcBorders>
              <w:top w:val="single" w:sz="12" w:space="0" w:color="auto"/>
              <w:left w:val="single" w:sz="12" w:space="0" w:color="auto"/>
              <w:bottom w:val="single" w:sz="12" w:space="0" w:color="auto"/>
              <w:right w:val="single" w:sz="12" w:space="0" w:color="auto"/>
            </w:tcBorders>
            <w:vAlign w:val="center"/>
          </w:tcPr>
          <w:p w:rsidR="009A62B3" w:rsidRPr="009958BF" w:rsidRDefault="009A62B3" w:rsidP="00BA64A0">
            <w:pPr>
              <w:jc w:val="center"/>
              <w:rPr>
                <w:b/>
                <w:sz w:val="18"/>
                <w:szCs w:val="18"/>
              </w:rPr>
            </w:pPr>
            <w:r w:rsidRPr="009958BF">
              <w:rPr>
                <w:b/>
                <w:sz w:val="18"/>
                <w:szCs w:val="18"/>
              </w:rPr>
              <w:t>DERSTE GEREKLİ ARAÇ VE GEREÇLER</w:t>
            </w:r>
          </w:p>
        </w:tc>
        <w:tc>
          <w:tcPr>
            <w:tcW w:w="3259" w:type="pct"/>
            <w:gridSpan w:val="6"/>
            <w:tcBorders>
              <w:top w:val="single" w:sz="12" w:space="0" w:color="auto"/>
              <w:left w:val="single" w:sz="12" w:space="0" w:color="auto"/>
              <w:bottom w:val="single" w:sz="12" w:space="0" w:color="auto"/>
              <w:right w:val="single" w:sz="12" w:space="0" w:color="auto"/>
            </w:tcBorders>
          </w:tcPr>
          <w:p w:rsidR="009A62B3" w:rsidRPr="009958BF" w:rsidRDefault="009A62B3" w:rsidP="00BA64A0">
            <w:pPr>
              <w:jc w:val="both"/>
              <w:rPr>
                <w:sz w:val="18"/>
                <w:szCs w:val="18"/>
              </w:rPr>
            </w:pPr>
            <w:r w:rsidRPr="009958BF">
              <w:rPr>
                <w:sz w:val="18"/>
                <w:szCs w:val="18"/>
              </w:rPr>
              <w:t xml:space="preserve"> Bilgisayar ve projeksiyon</w:t>
            </w:r>
          </w:p>
        </w:tc>
      </w:tr>
    </w:tbl>
    <w:p w:rsidR="009A62B3" w:rsidRPr="00D750FF" w:rsidRDefault="009A62B3" w:rsidP="009A62B3"/>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9A62B3" w:rsidRPr="00D750FF" w:rsidTr="00BA64A0">
        <w:trPr>
          <w:trHeight w:val="510"/>
        </w:trPr>
        <w:tc>
          <w:tcPr>
            <w:tcW w:w="5000" w:type="pct"/>
            <w:gridSpan w:val="2"/>
            <w:shd w:val="clear" w:color="auto" w:fill="auto"/>
            <w:vAlign w:val="center"/>
          </w:tcPr>
          <w:p w:rsidR="009A62B3" w:rsidRPr="00D750FF" w:rsidRDefault="009A62B3" w:rsidP="00BA64A0">
            <w:pPr>
              <w:jc w:val="center"/>
              <w:rPr>
                <w:b/>
              </w:rPr>
            </w:pPr>
            <w:r w:rsidRPr="00D750FF">
              <w:rPr>
                <w:b/>
              </w:rPr>
              <w:t>DERSİN HAFTALIK PLANI</w:t>
            </w:r>
          </w:p>
        </w:tc>
      </w:tr>
      <w:tr w:rsidR="009A62B3" w:rsidRPr="00D750FF" w:rsidTr="00BA64A0">
        <w:tc>
          <w:tcPr>
            <w:tcW w:w="575" w:type="pct"/>
            <w:shd w:val="clear" w:color="auto" w:fill="auto"/>
          </w:tcPr>
          <w:p w:rsidR="009A62B3" w:rsidRPr="00D750FF" w:rsidRDefault="009A62B3" w:rsidP="00BA64A0">
            <w:pPr>
              <w:jc w:val="center"/>
              <w:rPr>
                <w:b/>
              </w:rPr>
            </w:pPr>
            <w:r w:rsidRPr="00D750FF">
              <w:rPr>
                <w:b/>
              </w:rPr>
              <w:t>HAFTA</w:t>
            </w:r>
          </w:p>
        </w:tc>
        <w:tc>
          <w:tcPr>
            <w:tcW w:w="4425" w:type="pct"/>
            <w:shd w:val="clear" w:color="auto" w:fill="auto"/>
          </w:tcPr>
          <w:p w:rsidR="009A62B3" w:rsidRPr="00D750FF" w:rsidRDefault="009A62B3" w:rsidP="00BA64A0">
            <w:pPr>
              <w:rPr>
                <w:b/>
              </w:rPr>
            </w:pPr>
            <w:r w:rsidRPr="00D750FF">
              <w:rPr>
                <w:b/>
              </w:rPr>
              <w:t>İŞLENEN KONULAR</w:t>
            </w:r>
          </w:p>
        </w:tc>
      </w:tr>
      <w:tr w:rsidR="009A62B3" w:rsidRPr="009958BF" w:rsidTr="00BA64A0">
        <w:tc>
          <w:tcPr>
            <w:tcW w:w="575" w:type="pct"/>
            <w:shd w:val="clear" w:color="auto" w:fill="auto"/>
            <w:vAlign w:val="center"/>
          </w:tcPr>
          <w:p w:rsidR="009A62B3" w:rsidRPr="009958BF" w:rsidRDefault="009A62B3" w:rsidP="00BA64A0">
            <w:pPr>
              <w:rPr>
                <w:sz w:val="18"/>
                <w:szCs w:val="18"/>
              </w:rPr>
            </w:pPr>
            <w:r w:rsidRPr="009958BF">
              <w:rPr>
                <w:sz w:val="18"/>
                <w:szCs w:val="18"/>
              </w:rPr>
              <w:t>1</w:t>
            </w:r>
          </w:p>
        </w:tc>
        <w:tc>
          <w:tcPr>
            <w:tcW w:w="4425" w:type="pct"/>
            <w:shd w:val="clear" w:color="auto" w:fill="auto"/>
          </w:tcPr>
          <w:p w:rsidR="009A62B3" w:rsidRPr="009958BF" w:rsidRDefault="009A62B3" w:rsidP="00BA64A0">
            <w:pPr>
              <w:rPr>
                <w:sz w:val="18"/>
                <w:szCs w:val="18"/>
              </w:rPr>
            </w:pPr>
            <w:r w:rsidRPr="009958BF">
              <w:rPr>
                <w:sz w:val="18"/>
                <w:szCs w:val="18"/>
              </w:rPr>
              <w:t>Eğitimde bilgisayar kullanımı</w:t>
            </w:r>
          </w:p>
        </w:tc>
      </w:tr>
      <w:tr w:rsidR="009A62B3" w:rsidRPr="009958BF" w:rsidTr="00BA64A0">
        <w:tc>
          <w:tcPr>
            <w:tcW w:w="575" w:type="pct"/>
            <w:shd w:val="clear" w:color="auto" w:fill="auto"/>
            <w:vAlign w:val="center"/>
          </w:tcPr>
          <w:p w:rsidR="009A62B3" w:rsidRPr="009958BF" w:rsidRDefault="009A62B3" w:rsidP="00BA64A0">
            <w:pPr>
              <w:rPr>
                <w:sz w:val="18"/>
                <w:szCs w:val="18"/>
              </w:rPr>
            </w:pPr>
            <w:r w:rsidRPr="009958BF">
              <w:rPr>
                <w:sz w:val="18"/>
                <w:szCs w:val="18"/>
              </w:rPr>
              <w:t>2</w:t>
            </w:r>
          </w:p>
        </w:tc>
        <w:tc>
          <w:tcPr>
            <w:tcW w:w="4425" w:type="pct"/>
            <w:shd w:val="clear" w:color="auto" w:fill="auto"/>
          </w:tcPr>
          <w:p w:rsidR="009A62B3" w:rsidRPr="009958BF" w:rsidRDefault="009A62B3" w:rsidP="00BA64A0">
            <w:pPr>
              <w:rPr>
                <w:sz w:val="18"/>
                <w:szCs w:val="18"/>
              </w:rPr>
            </w:pPr>
            <w:r w:rsidRPr="009958BF">
              <w:rPr>
                <w:sz w:val="18"/>
                <w:szCs w:val="18"/>
              </w:rPr>
              <w:t>Eğitim yazılımı değerlendirme</w:t>
            </w:r>
          </w:p>
        </w:tc>
      </w:tr>
      <w:tr w:rsidR="009A62B3" w:rsidRPr="009958BF" w:rsidTr="00BA64A0">
        <w:tc>
          <w:tcPr>
            <w:tcW w:w="575" w:type="pct"/>
            <w:shd w:val="clear" w:color="auto" w:fill="auto"/>
            <w:vAlign w:val="center"/>
          </w:tcPr>
          <w:p w:rsidR="009A62B3" w:rsidRPr="009958BF" w:rsidRDefault="009A62B3" w:rsidP="00BA64A0">
            <w:pPr>
              <w:rPr>
                <w:sz w:val="18"/>
                <w:szCs w:val="18"/>
              </w:rPr>
            </w:pPr>
            <w:r w:rsidRPr="009958BF">
              <w:rPr>
                <w:sz w:val="18"/>
                <w:szCs w:val="18"/>
              </w:rPr>
              <w:t>3</w:t>
            </w:r>
          </w:p>
        </w:tc>
        <w:tc>
          <w:tcPr>
            <w:tcW w:w="4425" w:type="pct"/>
            <w:shd w:val="clear" w:color="auto" w:fill="auto"/>
          </w:tcPr>
          <w:p w:rsidR="009A62B3" w:rsidRPr="009958BF" w:rsidRDefault="009A62B3" w:rsidP="00BA64A0">
            <w:pPr>
              <w:rPr>
                <w:sz w:val="18"/>
                <w:szCs w:val="18"/>
              </w:rPr>
            </w:pPr>
            <w:r w:rsidRPr="009958BF">
              <w:rPr>
                <w:sz w:val="18"/>
                <w:szCs w:val="18"/>
              </w:rPr>
              <w:t>Eğitimde görsel kullanımı</w:t>
            </w:r>
          </w:p>
        </w:tc>
      </w:tr>
      <w:tr w:rsidR="009A62B3" w:rsidRPr="009958BF" w:rsidTr="00BA64A0">
        <w:tc>
          <w:tcPr>
            <w:tcW w:w="575" w:type="pct"/>
            <w:shd w:val="clear" w:color="auto" w:fill="auto"/>
            <w:vAlign w:val="center"/>
          </w:tcPr>
          <w:p w:rsidR="009A62B3" w:rsidRPr="009958BF" w:rsidRDefault="009A62B3" w:rsidP="00BA64A0">
            <w:pPr>
              <w:rPr>
                <w:sz w:val="18"/>
                <w:szCs w:val="18"/>
              </w:rPr>
            </w:pPr>
            <w:r w:rsidRPr="009958BF">
              <w:rPr>
                <w:sz w:val="18"/>
                <w:szCs w:val="18"/>
              </w:rPr>
              <w:t>4</w:t>
            </w:r>
          </w:p>
        </w:tc>
        <w:tc>
          <w:tcPr>
            <w:tcW w:w="4425" w:type="pct"/>
            <w:shd w:val="clear" w:color="auto" w:fill="auto"/>
          </w:tcPr>
          <w:p w:rsidR="009A62B3" w:rsidRPr="009958BF" w:rsidRDefault="009A62B3" w:rsidP="00BA64A0">
            <w:pPr>
              <w:rPr>
                <w:sz w:val="18"/>
                <w:szCs w:val="18"/>
              </w:rPr>
            </w:pPr>
            <w:r w:rsidRPr="009958BF">
              <w:rPr>
                <w:sz w:val="18"/>
                <w:szCs w:val="18"/>
              </w:rPr>
              <w:t>Resim düzenleme</w:t>
            </w:r>
          </w:p>
        </w:tc>
      </w:tr>
      <w:tr w:rsidR="009A62B3" w:rsidRPr="009958BF" w:rsidTr="00BA64A0">
        <w:tc>
          <w:tcPr>
            <w:tcW w:w="575" w:type="pct"/>
            <w:shd w:val="clear" w:color="auto" w:fill="auto"/>
            <w:vAlign w:val="center"/>
          </w:tcPr>
          <w:p w:rsidR="009A62B3" w:rsidRPr="009958BF" w:rsidRDefault="009A62B3" w:rsidP="00BA64A0">
            <w:pPr>
              <w:rPr>
                <w:sz w:val="18"/>
                <w:szCs w:val="18"/>
              </w:rPr>
            </w:pPr>
            <w:r w:rsidRPr="009958BF">
              <w:rPr>
                <w:sz w:val="18"/>
                <w:szCs w:val="18"/>
              </w:rPr>
              <w:t>5</w:t>
            </w:r>
          </w:p>
        </w:tc>
        <w:tc>
          <w:tcPr>
            <w:tcW w:w="4425" w:type="pct"/>
            <w:shd w:val="clear" w:color="auto" w:fill="auto"/>
          </w:tcPr>
          <w:p w:rsidR="009A62B3" w:rsidRPr="009958BF" w:rsidRDefault="009A62B3" w:rsidP="00BA64A0">
            <w:pPr>
              <w:rPr>
                <w:sz w:val="18"/>
                <w:szCs w:val="18"/>
              </w:rPr>
            </w:pPr>
            <w:r w:rsidRPr="009958BF">
              <w:rPr>
                <w:sz w:val="18"/>
                <w:szCs w:val="18"/>
              </w:rPr>
              <w:t>Hikaye Anlatma</w:t>
            </w:r>
          </w:p>
        </w:tc>
      </w:tr>
      <w:tr w:rsidR="009A62B3" w:rsidRPr="009958BF" w:rsidTr="00BA64A0">
        <w:tc>
          <w:tcPr>
            <w:tcW w:w="575" w:type="pct"/>
            <w:tcBorders>
              <w:bottom w:val="single" w:sz="6" w:space="0" w:color="auto"/>
            </w:tcBorders>
            <w:shd w:val="clear" w:color="auto" w:fill="auto"/>
            <w:vAlign w:val="center"/>
          </w:tcPr>
          <w:p w:rsidR="009A62B3" w:rsidRPr="009958BF" w:rsidRDefault="009A62B3" w:rsidP="00BA64A0">
            <w:pPr>
              <w:rPr>
                <w:sz w:val="18"/>
                <w:szCs w:val="18"/>
              </w:rPr>
            </w:pPr>
            <w:r w:rsidRPr="009958BF">
              <w:rPr>
                <w:sz w:val="18"/>
                <w:szCs w:val="18"/>
              </w:rPr>
              <w:t>6</w:t>
            </w:r>
          </w:p>
        </w:tc>
        <w:tc>
          <w:tcPr>
            <w:tcW w:w="4425" w:type="pct"/>
            <w:tcBorders>
              <w:bottom w:val="single" w:sz="6" w:space="0" w:color="auto"/>
            </w:tcBorders>
            <w:shd w:val="clear" w:color="auto" w:fill="auto"/>
          </w:tcPr>
          <w:p w:rsidR="009A62B3" w:rsidRPr="009958BF" w:rsidRDefault="009A62B3" w:rsidP="00BA64A0">
            <w:pPr>
              <w:rPr>
                <w:sz w:val="18"/>
                <w:szCs w:val="18"/>
              </w:rPr>
            </w:pPr>
            <w:r w:rsidRPr="009958BF">
              <w:rPr>
                <w:sz w:val="18"/>
                <w:szCs w:val="18"/>
              </w:rPr>
              <w:t>Video hazırlama</w:t>
            </w:r>
          </w:p>
        </w:tc>
      </w:tr>
      <w:tr w:rsidR="009A62B3" w:rsidRPr="009958BF" w:rsidTr="00BA64A0">
        <w:tc>
          <w:tcPr>
            <w:tcW w:w="575" w:type="pct"/>
            <w:tcBorders>
              <w:top w:val="single" w:sz="6" w:space="0" w:color="auto"/>
              <w:bottom w:val="single" w:sz="6" w:space="0" w:color="auto"/>
            </w:tcBorders>
            <w:shd w:val="clear" w:color="auto" w:fill="D9D9D9"/>
            <w:vAlign w:val="center"/>
          </w:tcPr>
          <w:p w:rsidR="009A62B3" w:rsidRPr="009958BF" w:rsidRDefault="009A62B3" w:rsidP="00BA64A0">
            <w:pPr>
              <w:rPr>
                <w:sz w:val="18"/>
                <w:szCs w:val="18"/>
              </w:rPr>
            </w:pPr>
            <w:r w:rsidRPr="009958BF">
              <w:rPr>
                <w:sz w:val="18"/>
                <w:szCs w:val="18"/>
              </w:rPr>
              <w:t>7-8</w:t>
            </w:r>
          </w:p>
        </w:tc>
        <w:tc>
          <w:tcPr>
            <w:tcW w:w="4425" w:type="pct"/>
            <w:tcBorders>
              <w:top w:val="single" w:sz="6" w:space="0" w:color="auto"/>
              <w:bottom w:val="single" w:sz="6" w:space="0" w:color="auto"/>
            </w:tcBorders>
            <w:shd w:val="clear" w:color="auto" w:fill="D9D9D9"/>
          </w:tcPr>
          <w:p w:rsidR="009A62B3" w:rsidRPr="009958BF" w:rsidRDefault="009A62B3" w:rsidP="00BA64A0">
            <w:pPr>
              <w:rPr>
                <w:sz w:val="18"/>
                <w:szCs w:val="18"/>
              </w:rPr>
            </w:pPr>
            <w:r w:rsidRPr="009958BF">
              <w:rPr>
                <w:sz w:val="18"/>
                <w:szCs w:val="18"/>
              </w:rPr>
              <w:t xml:space="preserve">ARA SINAV </w:t>
            </w:r>
          </w:p>
        </w:tc>
      </w:tr>
      <w:tr w:rsidR="009A62B3" w:rsidRPr="009958BF" w:rsidTr="00BA64A0">
        <w:tc>
          <w:tcPr>
            <w:tcW w:w="575" w:type="pct"/>
            <w:tcBorders>
              <w:top w:val="single" w:sz="6" w:space="0" w:color="auto"/>
            </w:tcBorders>
            <w:shd w:val="clear" w:color="auto" w:fill="auto"/>
            <w:vAlign w:val="center"/>
          </w:tcPr>
          <w:p w:rsidR="009A62B3" w:rsidRPr="009958BF" w:rsidRDefault="009A62B3" w:rsidP="00BA64A0">
            <w:pPr>
              <w:rPr>
                <w:sz w:val="18"/>
                <w:szCs w:val="18"/>
              </w:rPr>
            </w:pPr>
            <w:r w:rsidRPr="009958BF">
              <w:rPr>
                <w:sz w:val="18"/>
                <w:szCs w:val="18"/>
              </w:rPr>
              <w:t>9</w:t>
            </w:r>
          </w:p>
        </w:tc>
        <w:tc>
          <w:tcPr>
            <w:tcW w:w="4425" w:type="pct"/>
            <w:tcBorders>
              <w:top w:val="single" w:sz="6" w:space="0" w:color="auto"/>
            </w:tcBorders>
            <w:shd w:val="clear" w:color="auto" w:fill="auto"/>
          </w:tcPr>
          <w:p w:rsidR="009A62B3" w:rsidRPr="009958BF" w:rsidRDefault="009A62B3" w:rsidP="00BA64A0">
            <w:pPr>
              <w:rPr>
                <w:sz w:val="18"/>
                <w:szCs w:val="18"/>
              </w:rPr>
            </w:pPr>
            <w:r w:rsidRPr="009958BF">
              <w:rPr>
                <w:sz w:val="18"/>
                <w:szCs w:val="18"/>
              </w:rPr>
              <w:t>Internet üzerinde sunum hazırlama</w:t>
            </w:r>
          </w:p>
        </w:tc>
      </w:tr>
      <w:tr w:rsidR="009A62B3" w:rsidRPr="009958BF" w:rsidTr="00BA64A0">
        <w:tc>
          <w:tcPr>
            <w:tcW w:w="575" w:type="pct"/>
            <w:shd w:val="clear" w:color="auto" w:fill="auto"/>
            <w:vAlign w:val="center"/>
          </w:tcPr>
          <w:p w:rsidR="009A62B3" w:rsidRPr="009958BF" w:rsidRDefault="009A62B3" w:rsidP="00BA64A0">
            <w:pPr>
              <w:rPr>
                <w:sz w:val="18"/>
                <w:szCs w:val="18"/>
              </w:rPr>
            </w:pPr>
            <w:r w:rsidRPr="009958BF">
              <w:rPr>
                <w:sz w:val="18"/>
                <w:szCs w:val="18"/>
              </w:rPr>
              <w:t>10</w:t>
            </w:r>
          </w:p>
        </w:tc>
        <w:tc>
          <w:tcPr>
            <w:tcW w:w="4425" w:type="pct"/>
            <w:shd w:val="clear" w:color="auto" w:fill="auto"/>
          </w:tcPr>
          <w:p w:rsidR="009A62B3" w:rsidRPr="009958BF" w:rsidRDefault="009A62B3" w:rsidP="00BA64A0">
            <w:pPr>
              <w:rPr>
                <w:sz w:val="18"/>
                <w:szCs w:val="18"/>
              </w:rPr>
            </w:pPr>
            <w:r w:rsidRPr="009958BF">
              <w:rPr>
                <w:sz w:val="18"/>
                <w:szCs w:val="18"/>
              </w:rPr>
              <w:t>Blog hazırlama</w:t>
            </w:r>
          </w:p>
        </w:tc>
      </w:tr>
      <w:tr w:rsidR="009A62B3" w:rsidRPr="009958BF" w:rsidTr="00BA64A0">
        <w:tc>
          <w:tcPr>
            <w:tcW w:w="575" w:type="pct"/>
            <w:shd w:val="clear" w:color="auto" w:fill="auto"/>
            <w:vAlign w:val="center"/>
          </w:tcPr>
          <w:p w:rsidR="009A62B3" w:rsidRPr="009958BF" w:rsidRDefault="009A62B3" w:rsidP="00BA64A0">
            <w:pPr>
              <w:rPr>
                <w:sz w:val="18"/>
                <w:szCs w:val="18"/>
              </w:rPr>
            </w:pPr>
            <w:r w:rsidRPr="009958BF">
              <w:rPr>
                <w:sz w:val="18"/>
                <w:szCs w:val="18"/>
              </w:rPr>
              <w:t>11</w:t>
            </w:r>
          </w:p>
        </w:tc>
        <w:tc>
          <w:tcPr>
            <w:tcW w:w="4425" w:type="pct"/>
            <w:shd w:val="clear" w:color="auto" w:fill="auto"/>
          </w:tcPr>
          <w:p w:rsidR="009A62B3" w:rsidRPr="009958BF" w:rsidRDefault="009A62B3" w:rsidP="00BA64A0">
            <w:pPr>
              <w:rPr>
                <w:sz w:val="18"/>
                <w:szCs w:val="18"/>
              </w:rPr>
            </w:pPr>
            <w:r w:rsidRPr="009958BF">
              <w:rPr>
                <w:sz w:val="18"/>
                <w:szCs w:val="18"/>
              </w:rPr>
              <w:t>Web sayfası tasarımı</w:t>
            </w:r>
          </w:p>
        </w:tc>
      </w:tr>
      <w:tr w:rsidR="009A62B3" w:rsidRPr="009958BF" w:rsidTr="00BA64A0">
        <w:tc>
          <w:tcPr>
            <w:tcW w:w="575" w:type="pct"/>
            <w:shd w:val="clear" w:color="auto" w:fill="auto"/>
            <w:vAlign w:val="center"/>
          </w:tcPr>
          <w:p w:rsidR="009A62B3" w:rsidRPr="009958BF" w:rsidRDefault="009A62B3" w:rsidP="00BA64A0">
            <w:pPr>
              <w:rPr>
                <w:sz w:val="18"/>
                <w:szCs w:val="18"/>
              </w:rPr>
            </w:pPr>
            <w:r w:rsidRPr="009958BF">
              <w:rPr>
                <w:sz w:val="18"/>
                <w:szCs w:val="18"/>
              </w:rPr>
              <w:t>12</w:t>
            </w:r>
          </w:p>
        </w:tc>
        <w:tc>
          <w:tcPr>
            <w:tcW w:w="4425" w:type="pct"/>
            <w:shd w:val="clear" w:color="auto" w:fill="auto"/>
          </w:tcPr>
          <w:p w:rsidR="009A62B3" w:rsidRPr="009958BF" w:rsidRDefault="009A62B3" w:rsidP="00BA64A0">
            <w:pPr>
              <w:rPr>
                <w:sz w:val="18"/>
                <w:szCs w:val="18"/>
              </w:rPr>
            </w:pPr>
            <w:r w:rsidRPr="009958BF">
              <w:rPr>
                <w:sz w:val="18"/>
                <w:szCs w:val="18"/>
              </w:rPr>
              <w:t>Internet üzerinde işbirlikli öğrenme araçlarını kullanma</w:t>
            </w:r>
          </w:p>
        </w:tc>
      </w:tr>
      <w:tr w:rsidR="009A62B3" w:rsidRPr="009958BF" w:rsidTr="00BA64A0">
        <w:tc>
          <w:tcPr>
            <w:tcW w:w="575" w:type="pct"/>
            <w:shd w:val="clear" w:color="auto" w:fill="auto"/>
            <w:vAlign w:val="center"/>
          </w:tcPr>
          <w:p w:rsidR="009A62B3" w:rsidRPr="009958BF" w:rsidRDefault="009A62B3" w:rsidP="00BA64A0">
            <w:pPr>
              <w:rPr>
                <w:sz w:val="18"/>
                <w:szCs w:val="18"/>
              </w:rPr>
            </w:pPr>
            <w:r w:rsidRPr="009958BF">
              <w:rPr>
                <w:sz w:val="18"/>
                <w:szCs w:val="18"/>
              </w:rPr>
              <w:t>13</w:t>
            </w:r>
          </w:p>
        </w:tc>
        <w:tc>
          <w:tcPr>
            <w:tcW w:w="4425" w:type="pct"/>
            <w:shd w:val="clear" w:color="auto" w:fill="auto"/>
          </w:tcPr>
          <w:p w:rsidR="009A62B3" w:rsidRPr="009958BF" w:rsidRDefault="009A62B3" w:rsidP="00BA64A0">
            <w:pPr>
              <w:rPr>
                <w:sz w:val="18"/>
                <w:szCs w:val="18"/>
              </w:rPr>
            </w:pPr>
            <w:r w:rsidRPr="009958BF">
              <w:rPr>
                <w:sz w:val="18"/>
                <w:szCs w:val="18"/>
              </w:rPr>
              <w:t>İnternette Hazırlık Kursu sayfası</w:t>
            </w:r>
          </w:p>
        </w:tc>
      </w:tr>
      <w:tr w:rsidR="009A62B3" w:rsidRPr="009958BF" w:rsidTr="00BA64A0">
        <w:tc>
          <w:tcPr>
            <w:tcW w:w="575" w:type="pct"/>
            <w:tcBorders>
              <w:bottom w:val="single" w:sz="6" w:space="0" w:color="auto"/>
            </w:tcBorders>
            <w:shd w:val="clear" w:color="auto" w:fill="auto"/>
            <w:vAlign w:val="center"/>
          </w:tcPr>
          <w:p w:rsidR="009A62B3" w:rsidRPr="009958BF" w:rsidRDefault="009A62B3" w:rsidP="00BA64A0">
            <w:pPr>
              <w:rPr>
                <w:sz w:val="18"/>
                <w:szCs w:val="18"/>
              </w:rPr>
            </w:pPr>
            <w:r w:rsidRPr="009958BF">
              <w:rPr>
                <w:sz w:val="18"/>
                <w:szCs w:val="18"/>
              </w:rPr>
              <w:t>14</w:t>
            </w:r>
          </w:p>
        </w:tc>
        <w:tc>
          <w:tcPr>
            <w:tcW w:w="4425" w:type="pct"/>
            <w:tcBorders>
              <w:bottom w:val="single" w:sz="6" w:space="0" w:color="auto"/>
            </w:tcBorders>
            <w:shd w:val="clear" w:color="auto" w:fill="auto"/>
          </w:tcPr>
          <w:p w:rsidR="009A62B3" w:rsidRPr="009958BF" w:rsidRDefault="009A62B3" w:rsidP="00BA64A0">
            <w:pPr>
              <w:rPr>
                <w:sz w:val="18"/>
                <w:szCs w:val="18"/>
              </w:rPr>
            </w:pPr>
            <w:r w:rsidRPr="009958BF">
              <w:rPr>
                <w:sz w:val="18"/>
                <w:szCs w:val="18"/>
              </w:rPr>
              <w:t>Bilgisayar ve İnternet etiği</w:t>
            </w:r>
          </w:p>
        </w:tc>
      </w:tr>
      <w:tr w:rsidR="009A62B3" w:rsidRPr="009958BF" w:rsidTr="00BA64A0">
        <w:trPr>
          <w:trHeight w:val="322"/>
        </w:trPr>
        <w:tc>
          <w:tcPr>
            <w:tcW w:w="575" w:type="pct"/>
            <w:tcBorders>
              <w:top w:val="single" w:sz="6" w:space="0" w:color="auto"/>
              <w:bottom w:val="single" w:sz="12" w:space="0" w:color="auto"/>
            </w:tcBorders>
            <w:shd w:val="clear" w:color="auto" w:fill="D9D9D9"/>
            <w:vAlign w:val="center"/>
          </w:tcPr>
          <w:p w:rsidR="009A62B3" w:rsidRPr="009958BF" w:rsidRDefault="009A62B3" w:rsidP="00BA64A0">
            <w:pPr>
              <w:rPr>
                <w:sz w:val="18"/>
                <w:szCs w:val="18"/>
              </w:rPr>
            </w:pPr>
            <w:r w:rsidRPr="009958BF">
              <w:rPr>
                <w:sz w:val="18"/>
                <w:szCs w:val="18"/>
              </w:rPr>
              <w:t>15-16</w:t>
            </w:r>
          </w:p>
        </w:tc>
        <w:tc>
          <w:tcPr>
            <w:tcW w:w="4425" w:type="pct"/>
            <w:tcBorders>
              <w:top w:val="single" w:sz="6" w:space="0" w:color="auto"/>
              <w:bottom w:val="single" w:sz="12" w:space="0" w:color="auto"/>
            </w:tcBorders>
            <w:shd w:val="clear" w:color="auto" w:fill="D9D9D9"/>
            <w:vAlign w:val="center"/>
          </w:tcPr>
          <w:p w:rsidR="009A62B3" w:rsidRPr="009958BF" w:rsidRDefault="009A62B3" w:rsidP="00BA64A0">
            <w:pPr>
              <w:rPr>
                <w:sz w:val="18"/>
                <w:szCs w:val="18"/>
              </w:rPr>
            </w:pPr>
            <w:r w:rsidRPr="009958BF">
              <w:rPr>
                <w:sz w:val="18"/>
                <w:szCs w:val="18"/>
              </w:rPr>
              <w:t xml:space="preserve">FİNAL SINAVI </w:t>
            </w:r>
          </w:p>
        </w:tc>
      </w:tr>
    </w:tbl>
    <w:p w:rsidR="009A62B3" w:rsidRPr="009958BF" w:rsidRDefault="009A62B3" w:rsidP="009A62B3">
      <w:pPr>
        <w:rPr>
          <w:sz w:val="18"/>
          <w:szCs w:val="18"/>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67"/>
        <w:gridCol w:w="709"/>
        <w:gridCol w:w="567"/>
      </w:tblGrid>
      <w:tr w:rsidR="009A62B3" w:rsidRPr="009958BF"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9958BF" w:rsidRDefault="009A62B3" w:rsidP="00BA64A0">
            <w:pPr>
              <w:rPr>
                <w:sz w:val="18"/>
                <w:szCs w:val="18"/>
              </w:rPr>
            </w:pPr>
            <w:r w:rsidRPr="009958BF">
              <w:rPr>
                <w:sz w:val="18"/>
                <w:szCs w:val="18"/>
              </w:rPr>
              <w:t>NO</w:t>
            </w:r>
          </w:p>
        </w:tc>
        <w:tc>
          <w:tcPr>
            <w:tcW w:w="7727" w:type="dxa"/>
            <w:tcBorders>
              <w:top w:val="single" w:sz="12" w:space="0" w:color="auto"/>
              <w:left w:val="single" w:sz="6" w:space="0" w:color="auto"/>
              <w:bottom w:val="single" w:sz="6" w:space="0" w:color="auto"/>
              <w:right w:val="single" w:sz="6" w:space="0" w:color="auto"/>
            </w:tcBorders>
          </w:tcPr>
          <w:p w:rsidR="009A62B3" w:rsidRPr="009958BF" w:rsidRDefault="009A62B3" w:rsidP="00BA64A0">
            <w:pPr>
              <w:rPr>
                <w:sz w:val="18"/>
                <w:szCs w:val="18"/>
              </w:rPr>
            </w:pPr>
            <w:r w:rsidRPr="009958BF">
              <w:rPr>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9958BF" w:rsidRDefault="009A62B3" w:rsidP="00BA64A0">
            <w:pPr>
              <w:rPr>
                <w:sz w:val="18"/>
                <w:szCs w:val="18"/>
              </w:rPr>
            </w:pPr>
            <w:r w:rsidRPr="009958BF">
              <w:rPr>
                <w:sz w:val="18"/>
                <w:szCs w:val="18"/>
              </w:rPr>
              <w:t>3</w:t>
            </w:r>
          </w:p>
        </w:tc>
        <w:tc>
          <w:tcPr>
            <w:tcW w:w="709" w:type="dxa"/>
            <w:tcBorders>
              <w:top w:val="single" w:sz="12" w:space="0" w:color="auto"/>
              <w:left w:val="single" w:sz="6" w:space="0" w:color="auto"/>
              <w:bottom w:val="single" w:sz="6" w:space="0" w:color="auto"/>
              <w:right w:val="single" w:sz="6" w:space="0" w:color="auto"/>
            </w:tcBorders>
            <w:vAlign w:val="center"/>
          </w:tcPr>
          <w:p w:rsidR="009A62B3" w:rsidRPr="009958BF" w:rsidRDefault="009A62B3" w:rsidP="00BA64A0">
            <w:pPr>
              <w:rPr>
                <w:sz w:val="18"/>
                <w:szCs w:val="18"/>
              </w:rPr>
            </w:pPr>
            <w:r w:rsidRPr="009958BF">
              <w:rPr>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9958BF" w:rsidRDefault="009A62B3" w:rsidP="00BA64A0">
            <w:pPr>
              <w:rPr>
                <w:sz w:val="18"/>
                <w:szCs w:val="18"/>
              </w:rPr>
            </w:pPr>
            <w:r w:rsidRPr="009958BF">
              <w:rPr>
                <w:sz w:val="18"/>
                <w:szCs w:val="18"/>
              </w:rPr>
              <w:t>1</w:t>
            </w:r>
          </w:p>
        </w:tc>
      </w:tr>
      <w:tr w:rsidR="009A62B3" w:rsidRPr="009958B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958BF" w:rsidRDefault="009A62B3" w:rsidP="00BA64A0">
            <w:pPr>
              <w:rPr>
                <w:sz w:val="18"/>
                <w:szCs w:val="18"/>
              </w:rPr>
            </w:pPr>
            <w:r w:rsidRPr="009958BF">
              <w:rPr>
                <w:sz w:val="18"/>
                <w:szCs w:val="18"/>
              </w:rPr>
              <w:t>1</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9958B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958BF" w:rsidRDefault="009A62B3" w:rsidP="00BA64A0">
            <w:pPr>
              <w:rPr>
                <w:sz w:val="18"/>
                <w:szCs w:val="18"/>
              </w:rPr>
            </w:pPr>
            <w:r w:rsidRPr="009958BF">
              <w:rPr>
                <w:sz w:val="18"/>
                <w:szCs w:val="18"/>
              </w:rPr>
              <w:t>2</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9958B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958BF" w:rsidRDefault="009A62B3" w:rsidP="00BA64A0">
            <w:pPr>
              <w:rPr>
                <w:sz w:val="18"/>
                <w:szCs w:val="18"/>
              </w:rPr>
            </w:pPr>
            <w:r w:rsidRPr="009958BF">
              <w:rPr>
                <w:sz w:val="18"/>
                <w:szCs w:val="18"/>
              </w:rPr>
              <w:t>3</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9958B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958BF" w:rsidRDefault="009A62B3" w:rsidP="00BA64A0">
            <w:pPr>
              <w:rPr>
                <w:sz w:val="18"/>
                <w:szCs w:val="18"/>
              </w:rPr>
            </w:pPr>
            <w:r w:rsidRPr="009958BF">
              <w:rPr>
                <w:sz w:val="18"/>
                <w:szCs w:val="18"/>
              </w:rPr>
              <w:t>4</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9958B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958BF" w:rsidRDefault="009A62B3" w:rsidP="00BA64A0">
            <w:pPr>
              <w:rPr>
                <w:sz w:val="18"/>
                <w:szCs w:val="18"/>
              </w:rPr>
            </w:pPr>
            <w:r w:rsidRPr="009958BF">
              <w:rPr>
                <w:sz w:val="18"/>
                <w:szCs w:val="18"/>
              </w:rPr>
              <w:t>5</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9958B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958BF" w:rsidRDefault="009A62B3" w:rsidP="00BA64A0">
            <w:pPr>
              <w:rPr>
                <w:sz w:val="18"/>
                <w:szCs w:val="18"/>
              </w:rPr>
            </w:pPr>
            <w:r w:rsidRPr="009958BF">
              <w:rPr>
                <w:sz w:val="18"/>
                <w:szCs w:val="18"/>
              </w:rPr>
              <w:t>6</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9958B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958BF" w:rsidRDefault="009A62B3" w:rsidP="00BA64A0">
            <w:pPr>
              <w:rPr>
                <w:sz w:val="18"/>
                <w:szCs w:val="18"/>
              </w:rPr>
            </w:pPr>
            <w:r w:rsidRPr="009958BF">
              <w:rPr>
                <w:sz w:val="18"/>
                <w:szCs w:val="18"/>
              </w:rPr>
              <w:t>7</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r>
      <w:tr w:rsidR="009A62B3" w:rsidRPr="009958B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958BF" w:rsidRDefault="009A62B3" w:rsidP="00BA64A0">
            <w:pPr>
              <w:rPr>
                <w:sz w:val="18"/>
                <w:szCs w:val="18"/>
              </w:rPr>
            </w:pPr>
            <w:r w:rsidRPr="009958BF">
              <w:rPr>
                <w:sz w:val="18"/>
                <w:szCs w:val="18"/>
              </w:rPr>
              <w:t>8</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9958B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958BF" w:rsidRDefault="009A62B3" w:rsidP="00BA64A0">
            <w:pPr>
              <w:rPr>
                <w:sz w:val="18"/>
                <w:szCs w:val="18"/>
              </w:rPr>
            </w:pPr>
            <w:r w:rsidRPr="009958BF">
              <w:rPr>
                <w:sz w:val="18"/>
                <w:szCs w:val="18"/>
              </w:rPr>
              <w:t>9</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9958B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958BF" w:rsidRDefault="009A62B3" w:rsidP="00BA64A0">
            <w:pPr>
              <w:rPr>
                <w:sz w:val="18"/>
                <w:szCs w:val="18"/>
              </w:rPr>
            </w:pPr>
            <w:r w:rsidRPr="009958BF">
              <w:rPr>
                <w:sz w:val="18"/>
                <w:szCs w:val="18"/>
              </w:rPr>
              <w:t>10</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9958B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958BF" w:rsidRDefault="009A62B3" w:rsidP="00BA64A0">
            <w:pPr>
              <w:rPr>
                <w:sz w:val="18"/>
                <w:szCs w:val="18"/>
              </w:rPr>
            </w:pPr>
            <w:r w:rsidRPr="009958BF">
              <w:rPr>
                <w:sz w:val="18"/>
                <w:szCs w:val="18"/>
              </w:rPr>
              <w:t>11</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r>
      <w:tr w:rsidR="009A62B3" w:rsidRPr="009958B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958BF" w:rsidRDefault="009A62B3" w:rsidP="00BA64A0">
            <w:pPr>
              <w:rPr>
                <w:sz w:val="18"/>
                <w:szCs w:val="18"/>
              </w:rPr>
            </w:pPr>
            <w:r w:rsidRPr="009958BF">
              <w:rPr>
                <w:sz w:val="18"/>
                <w:szCs w:val="18"/>
              </w:rPr>
              <w:t>12</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9958B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958BF" w:rsidRDefault="009A62B3" w:rsidP="00BA64A0">
            <w:pPr>
              <w:rPr>
                <w:sz w:val="18"/>
                <w:szCs w:val="18"/>
              </w:rPr>
            </w:pPr>
            <w:r w:rsidRPr="009958BF">
              <w:rPr>
                <w:sz w:val="18"/>
                <w:szCs w:val="18"/>
              </w:rPr>
              <w:t>13</w:t>
            </w:r>
          </w:p>
        </w:tc>
        <w:tc>
          <w:tcPr>
            <w:tcW w:w="772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9958BF" w:rsidTr="00BA64A0">
        <w:tc>
          <w:tcPr>
            <w:tcW w:w="10173" w:type="dxa"/>
            <w:gridSpan w:val="5"/>
            <w:tcBorders>
              <w:top w:val="single" w:sz="6" w:space="0" w:color="auto"/>
              <w:left w:val="single" w:sz="12" w:space="0" w:color="auto"/>
              <w:bottom w:val="single" w:sz="12" w:space="0" w:color="auto"/>
              <w:right w:val="single" w:sz="12" w:space="0" w:color="auto"/>
            </w:tcBorders>
            <w:vAlign w:val="center"/>
          </w:tcPr>
          <w:p w:rsidR="009A62B3" w:rsidRPr="009958BF" w:rsidRDefault="009A62B3" w:rsidP="00BA64A0">
            <w:pPr>
              <w:rPr>
                <w:sz w:val="18"/>
                <w:szCs w:val="18"/>
              </w:rPr>
            </w:pPr>
            <w:r w:rsidRPr="009958BF">
              <w:rPr>
                <w:sz w:val="18"/>
                <w:szCs w:val="18"/>
              </w:rPr>
              <w:t>1:Hiç Katkısı Yok. 2:Kısmen Katkısı Var. 3:Tam Katkısı Var.</w:t>
            </w:r>
          </w:p>
        </w:tc>
      </w:tr>
    </w:tbl>
    <w:p w:rsidR="009A62B3" w:rsidRPr="009958BF" w:rsidRDefault="009A62B3" w:rsidP="009A62B3">
      <w:pPr>
        <w:rPr>
          <w:sz w:val="18"/>
          <w:szCs w:val="18"/>
        </w:rPr>
      </w:pPr>
    </w:p>
    <w:p w:rsidR="009A62B3" w:rsidRPr="009958BF" w:rsidRDefault="009A62B3" w:rsidP="009A62B3">
      <w:pPr>
        <w:rPr>
          <w:sz w:val="18"/>
          <w:szCs w:val="18"/>
        </w:rPr>
      </w:pPr>
      <w:r w:rsidRPr="009958BF">
        <w:rPr>
          <w:sz w:val="18"/>
          <w:szCs w:val="18"/>
        </w:rPr>
        <w:t xml:space="preserve">Dersin Öğretim Üyesi: </w:t>
      </w:r>
      <w:r>
        <w:rPr>
          <w:sz w:val="18"/>
          <w:szCs w:val="18"/>
        </w:rPr>
        <w:t>Yrd. Doç. Dr. Zeynep YURTSEVEN AVCI</w:t>
      </w:r>
    </w:p>
    <w:p w:rsidR="009A62B3" w:rsidRDefault="009A62B3" w:rsidP="009A62B3">
      <w:pPr>
        <w:tabs>
          <w:tab w:val="left" w:pos="7655"/>
        </w:tabs>
      </w:pPr>
      <w:r w:rsidRPr="00D750FF">
        <w:rPr>
          <w:b/>
        </w:rPr>
        <w:t>İmza</w:t>
      </w:r>
      <w:r w:rsidRPr="00D750FF">
        <w:t xml:space="preserve">: </w:t>
      </w:r>
    </w:p>
    <w:p w:rsidR="009A62B3" w:rsidRDefault="009A62B3" w:rsidP="009A62B3">
      <w:pPr>
        <w:tabs>
          <w:tab w:val="left" w:pos="7655"/>
        </w:tabs>
      </w:pPr>
    </w:p>
    <w:p w:rsidR="009A62B3" w:rsidRDefault="009A62B3" w:rsidP="009A62B3">
      <w:pPr>
        <w:tabs>
          <w:tab w:val="left" w:pos="7655"/>
        </w:tabs>
      </w:pPr>
    </w:p>
    <w:p w:rsidR="009A62B3" w:rsidRPr="00D750FF" w:rsidRDefault="009A62B3" w:rsidP="009A62B3">
      <w:pPr>
        <w:tabs>
          <w:tab w:val="left" w:pos="7655"/>
        </w:tabs>
      </w:pPr>
      <w:r w:rsidRPr="00D750FF">
        <w:tab/>
        <w:t xml:space="preserve"> </w:t>
      </w:r>
      <w:r w:rsidRPr="00D750FF">
        <w:rPr>
          <w:b/>
        </w:rPr>
        <w:tab/>
        <w:t xml:space="preserve">Tarih: </w:t>
      </w: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43DA7" w:rsidTr="00BA64A0">
        <w:tc>
          <w:tcPr>
            <w:tcW w:w="1167" w:type="dxa"/>
            <w:vAlign w:val="center"/>
          </w:tcPr>
          <w:p w:rsidR="009A62B3" w:rsidRPr="00643DA7" w:rsidRDefault="009A62B3" w:rsidP="00BA64A0">
            <w:pPr>
              <w:outlineLvl w:val="0"/>
              <w:rPr>
                <w:b/>
                <w:sz w:val="20"/>
                <w:szCs w:val="20"/>
              </w:rPr>
            </w:pPr>
            <w:r w:rsidRPr="00643DA7">
              <w:rPr>
                <w:b/>
                <w:sz w:val="20"/>
                <w:szCs w:val="20"/>
              </w:rPr>
              <w:t>DÖNEM</w:t>
            </w:r>
          </w:p>
        </w:tc>
        <w:tc>
          <w:tcPr>
            <w:tcW w:w="1527" w:type="dxa"/>
            <w:vAlign w:val="center"/>
          </w:tcPr>
          <w:p w:rsidR="009A62B3" w:rsidRPr="00643DA7" w:rsidRDefault="009A62B3" w:rsidP="00BA64A0">
            <w:pPr>
              <w:outlineLvl w:val="0"/>
              <w:rPr>
                <w:sz w:val="20"/>
                <w:szCs w:val="20"/>
              </w:rPr>
            </w:pPr>
            <w:r w:rsidRPr="00643DA7">
              <w:rPr>
                <w:sz w:val="20"/>
                <w:szCs w:val="20"/>
              </w:rPr>
              <w:t xml:space="preserve"> Güz</w:t>
            </w:r>
          </w:p>
        </w:tc>
      </w:tr>
    </w:tbl>
    <w:p w:rsidR="009A62B3" w:rsidRPr="00643DA7"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9A62B3" w:rsidRPr="00643DA7" w:rsidTr="00BA64A0">
        <w:tc>
          <w:tcPr>
            <w:tcW w:w="2093" w:type="dxa"/>
            <w:vAlign w:val="center"/>
          </w:tcPr>
          <w:p w:rsidR="009A62B3" w:rsidRPr="00643DA7" w:rsidRDefault="009A62B3" w:rsidP="00BA64A0">
            <w:pPr>
              <w:jc w:val="center"/>
              <w:outlineLvl w:val="0"/>
              <w:rPr>
                <w:b/>
                <w:sz w:val="20"/>
                <w:szCs w:val="20"/>
              </w:rPr>
            </w:pPr>
            <w:r w:rsidRPr="00643DA7">
              <w:rPr>
                <w:b/>
                <w:sz w:val="20"/>
                <w:szCs w:val="20"/>
              </w:rPr>
              <w:t>DERSİN KODU</w:t>
            </w:r>
          </w:p>
        </w:tc>
        <w:tc>
          <w:tcPr>
            <w:tcW w:w="2126" w:type="dxa"/>
            <w:vAlign w:val="center"/>
          </w:tcPr>
          <w:p w:rsidR="009A62B3" w:rsidRPr="00643DA7" w:rsidRDefault="009A62B3" w:rsidP="00BA64A0">
            <w:pPr>
              <w:outlineLvl w:val="0"/>
              <w:rPr>
                <w:sz w:val="20"/>
                <w:szCs w:val="20"/>
              </w:rPr>
            </w:pPr>
            <w:r w:rsidRPr="00643DA7">
              <w:rPr>
                <w:sz w:val="20"/>
                <w:szCs w:val="20"/>
              </w:rPr>
              <w:t>171</w:t>
            </w:r>
            <w:r>
              <w:rPr>
                <w:sz w:val="20"/>
                <w:szCs w:val="20"/>
              </w:rPr>
              <w:t>212112</w:t>
            </w:r>
          </w:p>
        </w:tc>
        <w:tc>
          <w:tcPr>
            <w:tcW w:w="2268" w:type="dxa"/>
            <w:vAlign w:val="center"/>
          </w:tcPr>
          <w:p w:rsidR="009A62B3" w:rsidRPr="00643DA7" w:rsidRDefault="009A62B3" w:rsidP="00BA64A0">
            <w:pPr>
              <w:outlineLvl w:val="0"/>
              <w:rPr>
                <w:sz w:val="20"/>
                <w:szCs w:val="20"/>
              </w:rPr>
            </w:pPr>
            <w:r w:rsidRPr="00643DA7">
              <w:rPr>
                <w:b/>
                <w:sz w:val="20"/>
                <w:szCs w:val="20"/>
              </w:rPr>
              <w:t>DERSİN ADI</w:t>
            </w:r>
          </w:p>
        </w:tc>
        <w:tc>
          <w:tcPr>
            <w:tcW w:w="3686" w:type="dxa"/>
            <w:vAlign w:val="center"/>
          </w:tcPr>
          <w:p w:rsidR="009A62B3" w:rsidRPr="000634A3" w:rsidRDefault="009A62B3" w:rsidP="00BA64A0">
            <w:pPr>
              <w:outlineLvl w:val="0"/>
              <w:rPr>
                <w:sz w:val="20"/>
                <w:szCs w:val="20"/>
              </w:rPr>
            </w:pPr>
            <w:r w:rsidRPr="000634A3">
              <w:rPr>
                <w:sz w:val="20"/>
                <w:szCs w:val="20"/>
              </w:rPr>
              <w:t>Eğitim Psikolojisi</w:t>
            </w:r>
          </w:p>
        </w:tc>
      </w:tr>
    </w:tbl>
    <w:p w:rsidR="009A62B3" w:rsidRPr="00643DA7" w:rsidRDefault="009A62B3" w:rsidP="009A62B3">
      <w:pPr>
        <w:outlineLvl w:val="0"/>
        <w:rPr>
          <w:sz w:val="20"/>
          <w:szCs w:val="20"/>
        </w:rPr>
      </w:pPr>
      <w:r w:rsidRPr="00643DA7">
        <w:rPr>
          <w:b/>
          <w:sz w:val="20"/>
          <w:szCs w:val="20"/>
        </w:rPr>
        <w:t xml:space="preserve">                                                   </w:t>
      </w:r>
      <w:r w:rsidRPr="00643DA7">
        <w:rPr>
          <w:b/>
          <w:sz w:val="20"/>
          <w:szCs w:val="20"/>
        </w:rPr>
        <w:tab/>
      </w:r>
      <w:r w:rsidRPr="00643DA7">
        <w:rPr>
          <w:b/>
          <w:sz w:val="20"/>
          <w:szCs w:val="20"/>
        </w:rPr>
        <w:tab/>
      </w:r>
      <w:r w:rsidRPr="00643DA7">
        <w:rPr>
          <w:b/>
          <w:sz w:val="20"/>
          <w:szCs w:val="20"/>
        </w:rPr>
        <w:tab/>
      </w:r>
      <w:r w:rsidRPr="00643DA7">
        <w:rPr>
          <w:b/>
          <w:sz w:val="20"/>
          <w:szCs w:val="20"/>
        </w:rPr>
        <w:tab/>
      </w:r>
      <w:r w:rsidRPr="00643DA7">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3"/>
        <w:gridCol w:w="831"/>
        <w:gridCol w:w="1244"/>
        <w:gridCol w:w="357"/>
        <w:gridCol w:w="748"/>
        <w:gridCol w:w="415"/>
        <w:gridCol w:w="553"/>
        <w:gridCol w:w="548"/>
        <w:gridCol w:w="147"/>
        <w:gridCol w:w="694"/>
        <w:gridCol w:w="1653"/>
        <w:gridCol w:w="141"/>
        <w:gridCol w:w="1385"/>
      </w:tblGrid>
      <w:tr w:rsidR="009A62B3" w:rsidRPr="00643DA7" w:rsidTr="00BA64A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9A62B3" w:rsidRPr="00643DA7" w:rsidRDefault="009A62B3" w:rsidP="00BA64A0">
            <w:pPr>
              <w:rPr>
                <w:b/>
                <w:sz w:val="20"/>
                <w:szCs w:val="20"/>
              </w:rPr>
            </w:pPr>
            <w:r w:rsidRPr="00643DA7">
              <w:rPr>
                <w:b/>
                <w:sz w:val="20"/>
                <w:szCs w:val="20"/>
              </w:rPr>
              <w:t>YARIYIL</w:t>
            </w:r>
          </w:p>
          <w:p w:rsidR="009A62B3" w:rsidRPr="00643DA7" w:rsidRDefault="009A62B3" w:rsidP="00BA64A0">
            <w:pPr>
              <w:rPr>
                <w:sz w:val="20"/>
                <w:szCs w:val="20"/>
              </w:rPr>
            </w:pPr>
          </w:p>
        </w:tc>
        <w:tc>
          <w:tcPr>
            <w:tcW w:w="1603" w:type="pct"/>
            <w:gridSpan w:val="4"/>
            <w:tcBorders>
              <w:left w:val="single" w:sz="12" w:space="0" w:color="auto"/>
              <w:bottom w:val="single" w:sz="4" w:space="0" w:color="auto"/>
              <w:right w:val="single" w:sz="12" w:space="0" w:color="auto"/>
            </w:tcBorders>
            <w:vAlign w:val="center"/>
          </w:tcPr>
          <w:p w:rsidR="009A62B3" w:rsidRPr="00643DA7" w:rsidRDefault="009A62B3" w:rsidP="00BA64A0">
            <w:pPr>
              <w:jc w:val="center"/>
              <w:rPr>
                <w:b/>
                <w:sz w:val="20"/>
                <w:szCs w:val="20"/>
              </w:rPr>
            </w:pPr>
            <w:r w:rsidRPr="00643DA7">
              <w:rPr>
                <w:b/>
                <w:sz w:val="20"/>
                <w:szCs w:val="20"/>
              </w:rPr>
              <w:t>HAFTALIK DERS SAATİ</w:t>
            </w:r>
          </w:p>
        </w:tc>
        <w:tc>
          <w:tcPr>
            <w:tcW w:w="2790" w:type="pct"/>
            <w:gridSpan w:val="8"/>
            <w:tcBorders>
              <w:left w:val="single" w:sz="12" w:space="0" w:color="auto"/>
              <w:bottom w:val="single" w:sz="4" w:space="0" w:color="auto"/>
            </w:tcBorders>
            <w:vAlign w:val="center"/>
          </w:tcPr>
          <w:p w:rsidR="009A62B3" w:rsidRPr="00643DA7" w:rsidRDefault="009A62B3" w:rsidP="00BA64A0">
            <w:pPr>
              <w:jc w:val="center"/>
              <w:rPr>
                <w:b/>
                <w:sz w:val="20"/>
                <w:szCs w:val="20"/>
              </w:rPr>
            </w:pPr>
            <w:r w:rsidRPr="00643DA7">
              <w:rPr>
                <w:b/>
                <w:sz w:val="20"/>
                <w:szCs w:val="20"/>
              </w:rPr>
              <w:t>DERSİN</w:t>
            </w:r>
          </w:p>
        </w:tc>
      </w:tr>
      <w:tr w:rsidR="009A62B3" w:rsidRPr="00643DA7" w:rsidTr="00BA64A0">
        <w:trPr>
          <w:trHeight w:val="382"/>
        </w:trPr>
        <w:tc>
          <w:tcPr>
            <w:tcW w:w="607" w:type="pct"/>
            <w:vMerge/>
            <w:tcBorders>
              <w:top w:val="single" w:sz="4" w:space="0" w:color="auto"/>
              <w:left w:val="single" w:sz="12" w:space="0" w:color="auto"/>
              <w:bottom w:val="single" w:sz="4" w:space="0" w:color="auto"/>
              <w:right w:val="single" w:sz="12" w:space="0" w:color="auto"/>
            </w:tcBorders>
          </w:tcPr>
          <w:p w:rsidR="009A62B3" w:rsidRPr="00643DA7" w:rsidRDefault="009A62B3" w:rsidP="00BA64A0">
            <w:pPr>
              <w:rPr>
                <w:b/>
                <w:sz w:val="20"/>
                <w:szCs w:val="20"/>
              </w:rPr>
            </w:pPr>
          </w:p>
        </w:tc>
        <w:tc>
          <w:tcPr>
            <w:tcW w:w="419" w:type="pct"/>
            <w:tcBorders>
              <w:top w:val="single" w:sz="4" w:space="0" w:color="auto"/>
              <w:left w:val="single" w:sz="12" w:space="0" w:color="auto"/>
              <w:bottom w:val="single" w:sz="4" w:space="0" w:color="auto"/>
              <w:right w:val="single" w:sz="4" w:space="0" w:color="auto"/>
            </w:tcBorders>
            <w:vAlign w:val="center"/>
          </w:tcPr>
          <w:p w:rsidR="009A62B3" w:rsidRPr="00643DA7" w:rsidRDefault="009A62B3" w:rsidP="00BA64A0">
            <w:pPr>
              <w:jc w:val="center"/>
              <w:rPr>
                <w:b/>
                <w:sz w:val="20"/>
                <w:szCs w:val="20"/>
              </w:rPr>
            </w:pPr>
            <w:r w:rsidRPr="00643DA7">
              <w:rPr>
                <w:b/>
                <w:sz w:val="20"/>
                <w:szCs w:val="20"/>
              </w:rPr>
              <w:t>Teorik</w:t>
            </w:r>
          </w:p>
        </w:tc>
        <w:tc>
          <w:tcPr>
            <w:tcW w:w="627" w:type="pct"/>
            <w:tcBorders>
              <w:top w:val="single" w:sz="4" w:space="0" w:color="auto"/>
              <w:left w:val="single" w:sz="4" w:space="0" w:color="auto"/>
              <w:bottom w:val="single" w:sz="4" w:space="0" w:color="auto"/>
            </w:tcBorders>
            <w:vAlign w:val="center"/>
          </w:tcPr>
          <w:p w:rsidR="009A62B3" w:rsidRPr="00643DA7" w:rsidRDefault="009A62B3" w:rsidP="00BA64A0">
            <w:pPr>
              <w:jc w:val="center"/>
              <w:rPr>
                <w:b/>
                <w:sz w:val="20"/>
                <w:szCs w:val="20"/>
              </w:rPr>
            </w:pPr>
            <w:r w:rsidRPr="00643DA7">
              <w:rPr>
                <w:b/>
                <w:sz w:val="20"/>
                <w:szCs w:val="20"/>
              </w:rPr>
              <w:t>Uygulama</w:t>
            </w:r>
          </w:p>
        </w:tc>
        <w:tc>
          <w:tcPr>
            <w:tcW w:w="557" w:type="pct"/>
            <w:gridSpan w:val="2"/>
            <w:tcBorders>
              <w:top w:val="single" w:sz="4" w:space="0" w:color="auto"/>
              <w:bottom w:val="single" w:sz="4" w:space="0" w:color="auto"/>
              <w:right w:val="single" w:sz="12" w:space="0" w:color="auto"/>
            </w:tcBorders>
            <w:vAlign w:val="center"/>
          </w:tcPr>
          <w:p w:rsidR="009A62B3" w:rsidRPr="00643DA7" w:rsidRDefault="009A62B3" w:rsidP="00BA64A0">
            <w:pPr>
              <w:ind w:left="-111" w:right="-108"/>
              <w:jc w:val="center"/>
              <w:rPr>
                <w:b/>
                <w:sz w:val="20"/>
                <w:szCs w:val="20"/>
              </w:rPr>
            </w:pPr>
            <w:r w:rsidRPr="00643DA7">
              <w:rPr>
                <w:b/>
                <w:sz w:val="20"/>
                <w:szCs w:val="20"/>
              </w:rPr>
              <w:t>Laboratuar</w:t>
            </w:r>
          </w:p>
        </w:tc>
        <w:tc>
          <w:tcPr>
            <w:tcW w:w="488" w:type="pct"/>
            <w:gridSpan w:val="2"/>
            <w:tcBorders>
              <w:top w:val="single" w:sz="4" w:space="0" w:color="auto"/>
              <w:bottom w:val="single" w:sz="4" w:space="0" w:color="auto"/>
              <w:right w:val="single" w:sz="4" w:space="0" w:color="auto"/>
            </w:tcBorders>
            <w:vAlign w:val="center"/>
          </w:tcPr>
          <w:p w:rsidR="009A62B3" w:rsidRPr="00643DA7" w:rsidRDefault="009A62B3" w:rsidP="00BA64A0">
            <w:pPr>
              <w:jc w:val="center"/>
              <w:rPr>
                <w:b/>
                <w:sz w:val="20"/>
                <w:szCs w:val="20"/>
              </w:rPr>
            </w:pPr>
            <w:r w:rsidRPr="00643DA7">
              <w:rPr>
                <w:b/>
                <w:sz w:val="20"/>
                <w:szCs w:val="20"/>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9A62B3" w:rsidRPr="00643DA7" w:rsidRDefault="009A62B3" w:rsidP="00BA64A0">
            <w:pPr>
              <w:ind w:left="-111" w:right="-108"/>
              <w:jc w:val="center"/>
              <w:rPr>
                <w:b/>
                <w:sz w:val="20"/>
                <w:szCs w:val="20"/>
              </w:rPr>
            </w:pPr>
            <w:r w:rsidRPr="00643DA7">
              <w:rPr>
                <w:b/>
                <w:sz w:val="20"/>
                <w:szCs w:val="20"/>
              </w:rPr>
              <w:t>AKTS</w:t>
            </w:r>
          </w:p>
        </w:tc>
        <w:tc>
          <w:tcPr>
            <w:tcW w:w="1254" w:type="pct"/>
            <w:gridSpan w:val="3"/>
            <w:tcBorders>
              <w:top w:val="single" w:sz="4" w:space="0" w:color="auto"/>
              <w:left w:val="single" w:sz="4" w:space="0" w:color="auto"/>
              <w:bottom w:val="single" w:sz="4" w:space="0" w:color="auto"/>
            </w:tcBorders>
            <w:vAlign w:val="center"/>
          </w:tcPr>
          <w:p w:rsidR="009A62B3" w:rsidRPr="00643DA7" w:rsidRDefault="009A62B3" w:rsidP="00BA64A0">
            <w:pPr>
              <w:jc w:val="center"/>
              <w:rPr>
                <w:b/>
                <w:sz w:val="20"/>
                <w:szCs w:val="20"/>
              </w:rPr>
            </w:pPr>
            <w:r w:rsidRPr="00643DA7">
              <w:rPr>
                <w:b/>
                <w:sz w:val="20"/>
                <w:szCs w:val="20"/>
              </w:rPr>
              <w:t>TÜRÜ</w:t>
            </w:r>
          </w:p>
        </w:tc>
        <w:tc>
          <w:tcPr>
            <w:tcW w:w="698" w:type="pct"/>
            <w:tcBorders>
              <w:top w:val="single" w:sz="4" w:space="0" w:color="auto"/>
              <w:left w:val="single" w:sz="4" w:space="0" w:color="auto"/>
              <w:bottom w:val="single" w:sz="4" w:space="0" w:color="auto"/>
            </w:tcBorders>
            <w:vAlign w:val="center"/>
          </w:tcPr>
          <w:p w:rsidR="009A62B3" w:rsidRPr="00643DA7" w:rsidRDefault="009A62B3" w:rsidP="00BA64A0">
            <w:pPr>
              <w:jc w:val="center"/>
              <w:rPr>
                <w:b/>
                <w:sz w:val="20"/>
                <w:szCs w:val="20"/>
              </w:rPr>
            </w:pPr>
            <w:r w:rsidRPr="00643DA7">
              <w:rPr>
                <w:b/>
                <w:sz w:val="20"/>
                <w:szCs w:val="20"/>
              </w:rPr>
              <w:t>DİLİ</w:t>
            </w:r>
          </w:p>
        </w:tc>
      </w:tr>
      <w:tr w:rsidR="009A62B3" w:rsidRPr="00643DA7" w:rsidTr="00BA64A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9A62B3" w:rsidRPr="00643DA7" w:rsidRDefault="009A62B3" w:rsidP="00BA64A0">
            <w:pPr>
              <w:jc w:val="center"/>
              <w:rPr>
                <w:sz w:val="20"/>
                <w:szCs w:val="20"/>
              </w:rPr>
            </w:pPr>
            <w:r w:rsidRPr="00643DA7">
              <w:rPr>
                <w:sz w:val="20"/>
                <w:szCs w:val="20"/>
              </w:rPr>
              <w:t>2</w:t>
            </w:r>
          </w:p>
          <w:p w:rsidR="009A62B3" w:rsidRPr="00643DA7" w:rsidRDefault="009A62B3" w:rsidP="00BA64A0">
            <w:pPr>
              <w:jc w:val="center"/>
              <w:rPr>
                <w:sz w:val="20"/>
                <w:szCs w:val="20"/>
              </w:rPr>
            </w:pPr>
          </w:p>
        </w:tc>
        <w:tc>
          <w:tcPr>
            <w:tcW w:w="419" w:type="pct"/>
            <w:tcBorders>
              <w:top w:val="single" w:sz="4" w:space="0" w:color="auto"/>
              <w:left w:val="single" w:sz="12" w:space="0" w:color="auto"/>
              <w:bottom w:val="single" w:sz="12" w:space="0" w:color="auto"/>
              <w:right w:val="single" w:sz="4" w:space="0" w:color="auto"/>
            </w:tcBorders>
            <w:vAlign w:val="center"/>
          </w:tcPr>
          <w:p w:rsidR="009A62B3" w:rsidRPr="00643DA7" w:rsidRDefault="009A62B3" w:rsidP="00BA64A0">
            <w:pPr>
              <w:jc w:val="center"/>
              <w:rPr>
                <w:sz w:val="20"/>
                <w:szCs w:val="20"/>
              </w:rPr>
            </w:pPr>
            <w:r>
              <w:rPr>
                <w:sz w:val="20"/>
                <w:szCs w:val="20"/>
              </w:rPr>
              <w:t>3</w:t>
            </w:r>
          </w:p>
        </w:tc>
        <w:tc>
          <w:tcPr>
            <w:tcW w:w="627" w:type="pct"/>
            <w:tcBorders>
              <w:top w:val="single" w:sz="4" w:space="0" w:color="auto"/>
              <w:left w:val="single" w:sz="4" w:space="0" w:color="auto"/>
              <w:bottom w:val="single" w:sz="12" w:space="0" w:color="auto"/>
            </w:tcBorders>
            <w:vAlign w:val="center"/>
          </w:tcPr>
          <w:p w:rsidR="009A62B3" w:rsidRPr="00643DA7" w:rsidRDefault="009A62B3" w:rsidP="00BA64A0">
            <w:pPr>
              <w:jc w:val="center"/>
              <w:rPr>
                <w:sz w:val="20"/>
                <w:szCs w:val="20"/>
              </w:rPr>
            </w:pPr>
            <w:r w:rsidRPr="00643DA7">
              <w:rPr>
                <w:sz w:val="20"/>
                <w:szCs w:val="20"/>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A62B3" w:rsidRPr="00643DA7" w:rsidRDefault="009A62B3" w:rsidP="00BA64A0">
            <w:pPr>
              <w:jc w:val="center"/>
              <w:rPr>
                <w:sz w:val="20"/>
                <w:szCs w:val="20"/>
              </w:rPr>
            </w:pPr>
            <w:r w:rsidRPr="00643DA7">
              <w:rPr>
                <w:sz w:val="20"/>
                <w:szCs w:val="20"/>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A62B3" w:rsidRPr="00643DA7" w:rsidRDefault="009A62B3" w:rsidP="00BA64A0">
            <w:pPr>
              <w:jc w:val="center"/>
              <w:rPr>
                <w:sz w:val="20"/>
                <w:szCs w:val="20"/>
              </w:rPr>
            </w:pPr>
            <w:r>
              <w:rPr>
                <w:sz w:val="20"/>
                <w:szCs w:val="20"/>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A62B3" w:rsidRPr="00643DA7" w:rsidRDefault="009A62B3" w:rsidP="00BA64A0">
            <w:pPr>
              <w:jc w:val="center"/>
              <w:rPr>
                <w:sz w:val="20"/>
                <w:szCs w:val="20"/>
              </w:rPr>
            </w:pPr>
            <w:r>
              <w:rPr>
                <w:sz w:val="20"/>
                <w:szCs w:val="20"/>
              </w:rPr>
              <w:t>6</w:t>
            </w:r>
          </w:p>
        </w:tc>
        <w:tc>
          <w:tcPr>
            <w:tcW w:w="1254" w:type="pct"/>
            <w:gridSpan w:val="3"/>
            <w:tcBorders>
              <w:top w:val="single" w:sz="4" w:space="0" w:color="auto"/>
              <w:left w:val="single" w:sz="4" w:space="0" w:color="auto"/>
              <w:bottom w:val="single" w:sz="12" w:space="0" w:color="auto"/>
            </w:tcBorders>
            <w:vAlign w:val="center"/>
          </w:tcPr>
          <w:p w:rsidR="009A62B3" w:rsidRPr="00643DA7" w:rsidRDefault="009A62B3" w:rsidP="00BA64A0">
            <w:pPr>
              <w:jc w:val="center"/>
              <w:rPr>
                <w:sz w:val="20"/>
                <w:szCs w:val="20"/>
              </w:rPr>
            </w:pPr>
            <w:r w:rsidRPr="00643DA7">
              <w:rPr>
                <w:sz w:val="20"/>
                <w:szCs w:val="20"/>
              </w:rPr>
              <w:t>ZORUNLU ( x)  SEÇMELİ (  )</w:t>
            </w:r>
          </w:p>
        </w:tc>
        <w:tc>
          <w:tcPr>
            <w:tcW w:w="698" w:type="pct"/>
            <w:tcBorders>
              <w:top w:val="single" w:sz="4" w:space="0" w:color="auto"/>
              <w:left w:val="single" w:sz="4" w:space="0" w:color="auto"/>
              <w:bottom w:val="single" w:sz="12" w:space="0" w:color="auto"/>
            </w:tcBorders>
            <w:vAlign w:val="center"/>
          </w:tcPr>
          <w:p w:rsidR="009A62B3" w:rsidRPr="00643DA7" w:rsidRDefault="009A62B3" w:rsidP="00BA64A0">
            <w:pPr>
              <w:jc w:val="center"/>
              <w:rPr>
                <w:sz w:val="20"/>
                <w:szCs w:val="20"/>
              </w:rPr>
            </w:pPr>
            <w:r w:rsidRPr="00643DA7">
              <w:rPr>
                <w:sz w:val="20"/>
                <w:szCs w:val="20"/>
              </w:rPr>
              <w:t>Türkçe</w:t>
            </w:r>
          </w:p>
        </w:tc>
      </w:tr>
      <w:tr w:rsidR="009A62B3" w:rsidRPr="00643DA7" w:rsidTr="00BA64A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A62B3" w:rsidRPr="00643DA7" w:rsidRDefault="009A62B3" w:rsidP="00BA64A0">
            <w:pPr>
              <w:jc w:val="center"/>
              <w:rPr>
                <w:b/>
                <w:sz w:val="20"/>
                <w:szCs w:val="20"/>
              </w:rPr>
            </w:pPr>
            <w:r w:rsidRPr="00643DA7">
              <w:rPr>
                <w:b/>
                <w:sz w:val="20"/>
                <w:szCs w:val="20"/>
              </w:rPr>
              <w:t>DERSİN KATEGORİSİ</w:t>
            </w:r>
          </w:p>
        </w:tc>
      </w:tr>
      <w:tr w:rsidR="009A62B3" w:rsidRPr="00643DA7" w:rsidTr="00BA64A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9A62B3" w:rsidRPr="00643DA7" w:rsidRDefault="009A62B3" w:rsidP="00BA64A0">
            <w:pPr>
              <w:jc w:val="center"/>
              <w:rPr>
                <w:b/>
                <w:sz w:val="20"/>
                <w:szCs w:val="20"/>
              </w:rPr>
            </w:pPr>
            <w:r w:rsidRPr="00643DA7">
              <w:rPr>
                <w:b/>
                <w:sz w:val="20"/>
                <w:szCs w:val="20"/>
              </w:rPr>
              <w:t>Meslek Bilgisi</w:t>
            </w:r>
          </w:p>
        </w:tc>
        <w:tc>
          <w:tcPr>
            <w:tcW w:w="766" w:type="pct"/>
            <w:gridSpan w:val="3"/>
            <w:tcBorders>
              <w:top w:val="single" w:sz="12" w:space="0" w:color="auto"/>
              <w:bottom w:val="single" w:sz="6" w:space="0" w:color="auto"/>
            </w:tcBorders>
            <w:vAlign w:val="center"/>
          </w:tcPr>
          <w:p w:rsidR="009A62B3" w:rsidRPr="00643DA7" w:rsidRDefault="009A62B3" w:rsidP="00BA64A0">
            <w:pPr>
              <w:jc w:val="center"/>
              <w:rPr>
                <w:b/>
                <w:sz w:val="20"/>
                <w:szCs w:val="20"/>
              </w:rPr>
            </w:pPr>
            <w:r w:rsidRPr="00643DA7">
              <w:rPr>
                <w:b/>
                <w:sz w:val="20"/>
                <w:szCs w:val="20"/>
              </w:rPr>
              <w:t>Alan Bilgisi</w:t>
            </w:r>
          </w:p>
        </w:tc>
        <w:tc>
          <w:tcPr>
            <w:tcW w:w="979" w:type="pct"/>
            <w:gridSpan w:val="4"/>
            <w:tcBorders>
              <w:top w:val="single" w:sz="12" w:space="0" w:color="auto"/>
              <w:bottom w:val="single" w:sz="6" w:space="0" w:color="auto"/>
            </w:tcBorders>
            <w:vAlign w:val="center"/>
          </w:tcPr>
          <w:p w:rsidR="009A62B3" w:rsidRPr="00643DA7" w:rsidRDefault="009A62B3" w:rsidP="00BA64A0">
            <w:pPr>
              <w:jc w:val="center"/>
              <w:rPr>
                <w:b/>
                <w:sz w:val="20"/>
                <w:szCs w:val="20"/>
              </w:rPr>
            </w:pPr>
            <w:r w:rsidRPr="00643DA7">
              <w:rPr>
                <w:b/>
                <w:sz w:val="20"/>
                <w:szCs w:val="20"/>
              </w:rPr>
              <w:t>Genel Kültür</w:t>
            </w:r>
          </w:p>
        </w:tc>
        <w:tc>
          <w:tcPr>
            <w:tcW w:w="1603" w:type="pct"/>
            <w:gridSpan w:val="3"/>
            <w:tcBorders>
              <w:top w:val="single" w:sz="12" w:space="0" w:color="auto"/>
              <w:bottom w:val="single" w:sz="6" w:space="0" w:color="auto"/>
            </w:tcBorders>
            <w:vAlign w:val="center"/>
          </w:tcPr>
          <w:p w:rsidR="009A62B3" w:rsidRPr="00643DA7" w:rsidRDefault="009A62B3" w:rsidP="00BA64A0">
            <w:pPr>
              <w:jc w:val="center"/>
              <w:rPr>
                <w:b/>
                <w:sz w:val="20"/>
                <w:szCs w:val="20"/>
              </w:rPr>
            </w:pPr>
            <w:r w:rsidRPr="00643DA7">
              <w:rPr>
                <w:b/>
                <w:sz w:val="20"/>
                <w:szCs w:val="20"/>
              </w:rPr>
              <w:t>Seçmeli</w:t>
            </w:r>
          </w:p>
        </w:tc>
      </w:tr>
      <w:tr w:rsidR="009A62B3" w:rsidRPr="00643DA7" w:rsidTr="00BA64A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9A62B3" w:rsidRPr="00643DA7" w:rsidRDefault="009A62B3" w:rsidP="00BA64A0">
            <w:pPr>
              <w:jc w:val="center"/>
              <w:rPr>
                <w:sz w:val="20"/>
                <w:szCs w:val="20"/>
              </w:rPr>
            </w:pPr>
            <w:r w:rsidRPr="00643DA7">
              <w:rPr>
                <w:sz w:val="20"/>
                <w:szCs w:val="20"/>
              </w:rPr>
              <w:t>X</w:t>
            </w:r>
          </w:p>
        </w:tc>
        <w:tc>
          <w:tcPr>
            <w:tcW w:w="766" w:type="pct"/>
            <w:gridSpan w:val="3"/>
            <w:tcBorders>
              <w:top w:val="single" w:sz="6" w:space="0" w:color="auto"/>
              <w:left w:val="single" w:sz="4" w:space="0" w:color="auto"/>
              <w:bottom w:val="single" w:sz="12" w:space="0" w:color="auto"/>
              <w:right w:val="single" w:sz="4" w:space="0" w:color="auto"/>
            </w:tcBorders>
          </w:tcPr>
          <w:p w:rsidR="009A62B3" w:rsidRPr="00643DA7" w:rsidRDefault="009A62B3" w:rsidP="00BA64A0">
            <w:pPr>
              <w:jc w:val="center"/>
              <w:rPr>
                <w:sz w:val="20"/>
                <w:szCs w:val="20"/>
              </w:rPr>
            </w:pPr>
          </w:p>
        </w:tc>
        <w:tc>
          <w:tcPr>
            <w:tcW w:w="979" w:type="pct"/>
            <w:gridSpan w:val="4"/>
            <w:tcBorders>
              <w:top w:val="single" w:sz="6" w:space="0" w:color="auto"/>
              <w:left w:val="single" w:sz="4" w:space="0" w:color="auto"/>
              <w:bottom w:val="single" w:sz="12" w:space="0" w:color="auto"/>
            </w:tcBorders>
          </w:tcPr>
          <w:p w:rsidR="009A62B3" w:rsidRPr="00643DA7" w:rsidRDefault="009A62B3" w:rsidP="00BA64A0">
            <w:pPr>
              <w:jc w:val="center"/>
              <w:rPr>
                <w:sz w:val="20"/>
                <w:szCs w:val="20"/>
              </w:rPr>
            </w:pPr>
          </w:p>
        </w:tc>
        <w:tc>
          <w:tcPr>
            <w:tcW w:w="1603" w:type="pct"/>
            <w:gridSpan w:val="3"/>
            <w:tcBorders>
              <w:top w:val="single" w:sz="6" w:space="0" w:color="auto"/>
              <w:left w:val="single" w:sz="4" w:space="0" w:color="auto"/>
              <w:bottom w:val="single" w:sz="12" w:space="0" w:color="auto"/>
            </w:tcBorders>
          </w:tcPr>
          <w:p w:rsidR="009A62B3" w:rsidRPr="00643DA7" w:rsidRDefault="009A62B3" w:rsidP="00BA64A0">
            <w:pPr>
              <w:rPr>
                <w:sz w:val="20"/>
                <w:szCs w:val="20"/>
              </w:rPr>
            </w:pPr>
            <w:r w:rsidRPr="00643DA7">
              <w:rPr>
                <w:sz w:val="20"/>
                <w:szCs w:val="20"/>
              </w:rPr>
              <w:t>Genel Kültür (  )         Alan ( )</w:t>
            </w:r>
          </w:p>
        </w:tc>
      </w:tr>
      <w:tr w:rsidR="009A62B3" w:rsidRPr="00643DA7" w:rsidTr="00BA64A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jc w:val="center"/>
              <w:rPr>
                <w:b/>
                <w:sz w:val="20"/>
                <w:szCs w:val="20"/>
              </w:rPr>
            </w:pPr>
            <w:r w:rsidRPr="00643DA7">
              <w:rPr>
                <w:b/>
                <w:sz w:val="20"/>
                <w:szCs w:val="20"/>
              </w:rPr>
              <w:t>DEĞERLENDİRME ÖLÇÜTLERİ</w:t>
            </w:r>
          </w:p>
        </w:tc>
      </w:tr>
      <w:tr w:rsidR="009A62B3" w:rsidRPr="00643DA7" w:rsidTr="00BA64A0">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jc w:val="center"/>
              <w:rPr>
                <w:b/>
                <w:sz w:val="20"/>
                <w:szCs w:val="20"/>
              </w:rPr>
            </w:pPr>
            <w:r w:rsidRPr="00643DA7">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A62B3" w:rsidRPr="00643DA7" w:rsidRDefault="009A62B3" w:rsidP="00BA64A0">
            <w:pPr>
              <w:jc w:val="center"/>
              <w:rPr>
                <w:b/>
                <w:sz w:val="20"/>
                <w:szCs w:val="20"/>
              </w:rPr>
            </w:pPr>
            <w:r w:rsidRPr="00643DA7">
              <w:rPr>
                <w:b/>
                <w:sz w:val="20"/>
                <w:szCs w:val="20"/>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643DA7" w:rsidRDefault="009A62B3" w:rsidP="00BA64A0">
            <w:pPr>
              <w:jc w:val="center"/>
              <w:rPr>
                <w:b/>
                <w:sz w:val="20"/>
                <w:szCs w:val="20"/>
              </w:rPr>
            </w:pPr>
            <w:r w:rsidRPr="00643DA7">
              <w:rPr>
                <w:b/>
                <w:sz w:val="20"/>
                <w:szCs w:val="20"/>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9A62B3" w:rsidRPr="00643DA7" w:rsidRDefault="009A62B3" w:rsidP="00BA64A0">
            <w:pPr>
              <w:jc w:val="center"/>
              <w:rPr>
                <w:b/>
                <w:sz w:val="20"/>
                <w:szCs w:val="20"/>
              </w:rPr>
            </w:pPr>
            <w:r w:rsidRPr="00643DA7">
              <w:rPr>
                <w:b/>
                <w:sz w:val="20"/>
                <w:szCs w:val="20"/>
              </w:rPr>
              <w:t>%</w:t>
            </w:r>
          </w:p>
        </w:tc>
      </w:tr>
      <w:tr w:rsidR="009A62B3" w:rsidRPr="00643DA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A62B3" w:rsidRPr="00643DA7" w:rsidRDefault="009A62B3" w:rsidP="00BA64A0">
            <w:pPr>
              <w:rPr>
                <w:sz w:val="20"/>
                <w:szCs w:val="20"/>
              </w:rPr>
            </w:pPr>
            <w:r w:rsidRPr="00643DA7">
              <w:rPr>
                <w:sz w:val="20"/>
                <w:szCs w:val="20"/>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9A62B3" w:rsidRPr="00643DA7" w:rsidRDefault="009A62B3" w:rsidP="00BA64A0">
            <w:pPr>
              <w:jc w:val="center"/>
              <w:rPr>
                <w:sz w:val="20"/>
                <w:szCs w:val="20"/>
              </w:rPr>
            </w:pPr>
            <w:r w:rsidRPr="00643DA7">
              <w:rPr>
                <w:sz w:val="20"/>
                <w:szCs w:val="20"/>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rsidR="009A62B3" w:rsidRPr="00643DA7" w:rsidRDefault="009A62B3" w:rsidP="00BA64A0">
            <w:pPr>
              <w:jc w:val="center"/>
              <w:rPr>
                <w:sz w:val="20"/>
                <w:szCs w:val="20"/>
              </w:rPr>
            </w:pPr>
            <w:r w:rsidRPr="00643DA7">
              <w:rPr>
                <w:sz w:val="20"/>
                <w:szCs w:val="20"/>
              </w:rPr>
              <w:t>40</w:t>
            </w:r>
          </w:p>
        </w:tc>
      </w:tr>
      <w:tr w:rsidR="009A62B3" w:rsidRPr="00643DA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643DA7" w:rsidRDefault="009A62B3" w:rsidP="00BA64A0">
            <w:pPr>
              <w:rPr>
                <w:sz w:val="20"/>
                <w:szCs w:val="20"/>
              </w:rPr>
            </w:pPr>
            <w:r w:rsidRPr="00643DA7">
              <w:rPr>
                <w:sz w:val="20"/>
                <w:szCs w:val="20"/>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643DA7" w:rsidRDefault="009A62B3" w:rsidP="00BA64A0">
            <w:pPr>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rsidR="009A62B3" w:rsidRPr="00643DA7" w:rsidRDefault="009A62B3" w:rsidP="00BA64A0">
            <w:pPr>
              <w:jc w:val="center"/>
              <w:rPr>
                <w:sz w:val="20"/>
                <w:szCs w:val="20"/>
              </w:rPr>
            </w:pPr>
          </w:p>
        </w:tc>
      </w:tr>
      <w:tr w:rsidR="009A62B3" w:rsidRPr="00643DA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643DA7" w:rsidRDefault="009A62B3" w:rsidP="00BA64A0">
            <w:pPr>
              <w:rPr>
                <w:sz w:val="20"/>
                <w:szCs w:val="20"/>
              </w:rPr>
            </w:pPr>
            <w:r w:rsidRPr="00643DA7">
              <w:rPr>
                <w:sz w:val="20"/>
                <w:szCs w:val="20"/>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643DA7" w:rsidRDefault="009A62B3" w:rsidP="00BA64A0">
            <w:pPr>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tcPr>
          <w:p w:rsidR="009A62B3" w:rsidRPr="00643DA7" w:rsidRDefault="009A62B3" w:rsidP="00BA64A0">
            <w:pPr>
              <w:jc w:val="center"/>
              <w:rPr>
                <w:sz w:val="20"/>
                <w:szCs w:val="20"/>
              </w:rPr>
            </w:pPr>
          </w:p>
        </w:tc>
      </w:tr>
      <w:tr w:rsidR="009A62B3" w:rsidRPr="00643DA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643DA7" w:rsidRDefault="009A62B3" w:rsidP="00BA64A0">
            <w:pPr>
              <w:rPr>
                <w:sz w:val="20"/>
                <w:szCs w:val="20"/>
              </w:rPr>
            </w:pPr>
            <w:r w:rsidRPr="00643DA7">
              <w:rPr>
                <w:sz w:val="20"/>
                <w:szCs w:val="20"/>
              </w:rPr>
              <w:t>Ödev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643DA7" w:rsidRDefault="009A62B3" w:rsidP="00BA64A0">
            <w:pPr>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tcPr>
          <w:p w:rsidR="009A62B3" w:rsidRPr="00643DA7" w:rsidRDefault="009A62B3" w:rsidP="00BA64A0">
            <w:pPr>
              <w:jc w:val="center"/>
              <w:rPr>
                <w:sz w:val="20"/>
                <w:szCs w:val="20"/>
              </w:rPr>
            </w:pPr>
          </w:p>
        </w:tc>
      </w:tr>
      <w:tr w:rsidR="009A62B3" w:rsidRPr="00643DA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A62B3" w:rsidRPr="00643DA7" w:rsidRDefault="009A62B3" w:rsidP="00BA64A0">
            <w:pPr>
              <w:rPr>
                <w:sz w:val="20"/>
                <w:szCs w:val="20"/>
              </w:rPr>
            </w:pPr>
            <w:r w:rsidRPr="00643DA7">
              <w:rPr>
                <w:sz w:val="20"/>
                <w:szCs w:val="20"/>
              </w:rPr>
              <w:t>Proje</w:t>
            </w:r>
          </w:p>
        </w:tc>
        <w:tc>
          <w:tcPr>
            <w:tcW w:w="1257" w:type="pct"/>
            <w:gridSpan w:val="3"/>
            <w:tcBorders>
              <w:top w:val="single" w:sz="4" w:space="0" w:color="auto"/>
              <w:left w:val="single" w:sz="4" w:space="0" w:color="auto"/>
              <w:bottom w:val="single" w:sz="8" w:space="0" w:color="auto"/>
              <w:right w:val="single" w:sz="8" w:space="0" w:color="auto"/>
            </w:tcBorders>
          </w:tcPr>
          <w:p w:rsidR="009A62B3" w:rsidRPr="00643DA7" w:rsidRDefault="009A62B3" w:rsidP="00BA64A0">
            <w:pPr>
              <w:jc w:val="center"/>
              <w:rPr>
                <w:sz w:val="20"/>
                <w:szCs w:val="20"/>
              </w:rPr>
            </w:pPr>
          </w:p>
        </w:tc>
        <w:tc>
          <w:tcPr>
            <w:tcW w:w="769" w:type="pct"/>
            <w:gridSpan w:val="2"/>
            <w:tcBorders>
              <w:top w:val="single" w:sz="4" w:space="0" w:color="auto"/>
              <w:left w:val="single" w:sz="8" w:space="0" w:color="auto"/>
              <w:bottom w:val="single" w:sz="8" w:space="0" w:color="auto"/>
              <w:right w:val="single" w:sz="12" w:space="0" w:color="auto"/>
            </w:tcBorders>
          </w:tcPr>
          <w:p w:rsidR="009A62B3" w:rsidRPr="00643DA7" w:rsidRDefault="009A62B3" w:rsidP="00BA64A0">
            <w:pPr>
              <w:jc w:val="center"/>
              <w:rPr>
                <w:sz w:val="20"/>
                <w:szCs w:val="20"/>
              </w:rPr>
            </w:pPr>
          </w:p>
        </w:tc>
      </w:tr>
      <w:tr w:rsidR="009A62B3" w:rsidRPr="00643DA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A62B3" w:rsidRPr="00643DA7" w:rsidRDefault="009A62B3" w:rsidP="00BA64A0">
            <w:pPr>
              <w:rPr>
                <w:sz w:val="20"/>
                <w:szCs w:val="20"/>
              </w:rPr>
            </w:pPr>
            <w:r w:rsidRPr="00643DA7">
              <w:rPr>
                <w:sz w:val="20"/>
                <w:szCs w:val="20"/>
              </w:rPr>
              <w:t>Rapor</w:t>
            </w:r>
          </w:p>
        </w:tc>
        <w:tc>
          <w:tcPr>
            <w:tcW w:w="1257" w:type="pct"/>
            <w:gridSpan w:val="3"/>
            <w:tcBorders>
              <w:top w:val="single" w:sz="8" w:space="0" w:color="auto"/>
              <w:left w:val="single" w:sz="4" w:space="0" w:color="auto"/>
              <w:bottom w:val="single" w:sz="8" w:space="0" w:color="auto"/>
              <w:right w:val="single" w:sz="8" w:space="0" w:color="auto"/>
            </w:tcBorders>
          </w:tcPr>
          <w:p w:rsidR="009A62B3" w:rsidRPr="00643DA7" w:rsidRDefault="009A62B3" w:rsidP="00BA64A0">
            <w:pPr>
              <w:jc w:val="center"/>
              <w:rPr>
                <w:sz w:val="20"/>
                <w:szCs w:val="20"/>
              </w:rPr>
            </w:pPr>
          </w:p>
        </w:tc>
        <w:tc>
          <w:tcPr>
            <w:tcW w:w="769" w:type="pct"/>
            <w:gridSpan w:val="2"/>
            <w:tcBorders>
              <w:top w:val="single" w:sz="8" w:space="0" w:color="auto"/>
              <w:left w:val="single" w:sz="8" w:space="0" w:color="auto"/>
              <w:bottom w:val="single" w:sz="8" w:space="0" w:color="auto"/>
              <w:right w:val="single" w:sz="12" w:space="0" w:color="auto"/>
            </w:tcBorders>
          </w:tcPr>
          <w:p w:rsidR="009A62B3" w:rsidRPr="00643DA7" w:rsidRDefault="009A62B3" w:rsidP="00BA64A0">
            <w:pPr>
              <w:jc w:val="center"/>
              <w:rPr>
                <w:sz w:val="20"/>
                <w:szCs w:val="20"/>
              </w:rPr>
            </w:pPr>
          </w:p>
        </w:tc>
      </w:tr>
      <w:tr w:rsidR="009A62B3" w:rsidRPr="00643DA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A62B3" w:rsidRPr="00643DA7" w:rsidRDefault="009A62B3" w:rsidP="00BA64A0">
            <w:pPr>
              <w:rPr>
                <w:sz w:val="20"/>
                <w:szCs w:val="20"/>
              </w:rPr>
            </w:pPr>
            <w:r w:rsidRPr="00643DA7">
              <w:rPr>
                <w:sz w:val="20"/>
                <w:szCs w:val="20"/>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9A62B3" w:rsidRPr="00643DA7" w:rsidRDefault="009A62B3" w:rsidP="00BA64A0">
            <w:pPr>
              <w:jc w:val="center"/>
              <w:rPr>
                <w:sz w:val="20"/>
                <w:szCs w:val="20"/>
              </w:rPr>
            </w:pPr>
          </w:p>
        </w:tc>
        <w:tc>
          <w:tcPr>
            <w:tcW w:w="769" w:type="pct"/>
            <w:gridSpan w:val="2"/>
            <w:tcBorders>
              <w:top w:val="single" w:sz="8" w:space="0" w:color="auto"/>
              <w:left w:val="single" w:sz="8" w:space="0" w:color="auto"/>
              <w:bottom w:val="single" w:sz="12" w:space="0" w:color="auto"/>
              <w:right w:val="single" w:sz="12" w:space="0" w:color="auto"/>
            </w:tcBorders>
          </w:tcPr>
          <w:p w:rsidR="009A62B3" w:rsidRPr="00643DA7" w:rsidRDefault="009A62B3" w:rsidP="00BA64A0">
            <w:pPr>
              <w:jc w:val="center"/>
              <w:rPr>
                <w:sz w:val="20"/>
                <w:szCs w:val="20"/>
              </w:rPr>
            </w:pPr>
          </w:p>
        </w:tc>
      </w:tr>
      <w:tr w:rsidR="009A62B3" w:rsidRPr="00643DA7" w:rsidTr="00BA64A0">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jc w:val="center"/>
              <w:rPr>
                <w:b/>
                <w:sz w:val="20"/>
                <w:szCs w:val="20"/>
              </w:rPr>
            </w:pPr>
            <w:r w:rsidRPr="00643DA7">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A62B3" w:rsidRPr="00643DA7" w:rsidRDefault="009A62B3" w:rsidP="00BA64A0">
            <w:pPr>
              <w:rPr>
                <w:sz w:val="20"/>
                <w:szCs w:val="20"/>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643DA7" w:rsidRDefault="009A62B3" w:rsidP="00BA64A0">
            <w:pPr>
              <w:jc w:val="center"/>
              <w:rPr>
                <w:sz w:val="20"/>
                <w:szCs w:val="20"/>
              </w:rPr>
            </w:pPr>
            <w:r w:rsidRPr="00643DA7">
              <w:rPr>
                <w:sz w:val="20"/>
                <w:szCs w:val="20"/>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9A62B3" w:rsidRPr="00643DA7" w:rsidRDefault="009A62B3" w:rsidP="00BA64A0">
            <w:pPr>
              <w:jc w:val="center"/>
              <w:rPr>
                <w:sz w:val="20"/>
                <w:szCs w:val="20"/>
              </w:rPr>
            </w:pPr>
            <w:r w:rsidRPr="00643DA7">
              <w:rPr>
                <w:sz w:val="20"/>
                <w:szCs w:val="20"/>
              </w:rPr>
              <w:t>60</w:t>
            </w:r>
          </w:p>
        </w:tc>
      </w:tr>
      <w:tr w:rsidR="009A62B3" w:rsidRPr="00643DA7"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jc w:val="center"/>
              <w:rPr>
                <w:b/>
                <w:sz w:val="20"/>
                <w:szCs w:val="20"/>
              </w:rPr>
            </w:pPr>
            <w:r w:rsidRPr="00643DA7">
              <w:rPr>
                <w:b/>
                <w:sz w:val="20"/>
                <w:szCs w:val="20"/>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jc w:val="both"/>
              <w:rPr>
                <w:sz w:val="20"/>
                <w:szCs w:val="20"/>
              </w:rPr>
            </w:pPr>
            <w:r w:rsidRPr="00643DA7">
              <w:rPr>
                <w:sz w:val="20"/>
                <w:szCs w:val="20"/>
              </w:rPr>
              <w:t>Bu dersin önkoşulu bulunmamaktadır.</w:t>
            </w:r>
          </w:p>
        </w:tc>
      </w:tr>
      <w:tr w:rsidR="009A62B3" w:rsidRPr="00643DA7"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jc w:val="center"/>
              <w:rPr>
                <w:b/>
                <w:sz w:val="20"/>
                <w:szCs w:val="20"/>
              </w:rPr>
            </w:pPr>
            <w:r w:rsidRPr="00643DA7">
              <w:rPr>
                <w:b/>
                <w:sz w:val="20"/>
                <w:szCs w:val="20"/>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643DA7" w:rsidRDefault="009A62B3" w:rsidP="00BA64A0">
            <w:pPr>
              <w:jc w:val="both"/>
              <w:rPr>
                <w:sz w:val="20"/>
                <w:szCs w:val="20"/>
              </w:rPr>
            </w:pPr>
            <w:r>
              <w:rPr>
                <w:sz w:val="20"/>
                <w:szCs w:val="20"/>
              </w:rPr>
              <w:t>Eğitim psikolojisinin tanımı ve işlevleri, öğrenme ve gelişimle ilgili temel kavramlar, bedensel, bilişsel, duygusal, sosyal ve ahlaki gelişim, öğrenmeyi etkileyen faktörler, öğrenme kuramları, öğrenme kuramlarının öğretim sürecine yansımaları, öğrenmeyi etkileyen faktörler.</w:t>
            </w:r>
          </w:p>
        </w:tc>
      </w:tr>
      <w:tr w:rsidR="009A62B3" w:rsidRPr="00643DA7" w:rsidTr="00BA64A0">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jc w:val="center"/>
              <w:rPr>
                <w:b/>
                <w:sz w:val="20"/>
                <w:szCs w:val="20"/>
              </w:rPr>
            </w:pPr>
            <w:r w:rsidRPr="00643DA7">
              <w:rPr>
                <w:b/>
                <w:sz w:val="20"/>
                <w:szCs w:val="20"/>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643DA7" w:rsidRDefault="009A62B3" w:rsidP="00BA64A0">
            <w:pPr>
              <w:pStyle w:val="Default"/>
              <w:rPr>
                <w:sz w:val="20"/>
                <w:szCs w:val="20"/>
              </w:rPr>
            </w:pPr>
            <w:r w:rsidRPr="00643DA7">
              <w:rPr>
                <w:sz w:val="20"/>
                <w:szCs w:val="20"/>
              </w:rPr>
              <w:t>Bu dersin temel amacı öğrenmenin doğasını, öğrenmeyi etkileyen faktörleri, öğrenme teorilerini ve öğrenme psikolojisini öğretmektir ayrıca çocukluk süresince meydana gelen fiziksel, zihinsel, duygusal ve sosyal gelişimi incelemektir</w:t>
            </w:r>
            <w:r>
              <w:rPr>
                <w:sz w:val="20"/>
                <w:szCs w:val="20"/>
              </w:rPr>
              <w:t>.</w:t>
            </w:r>
          </w:p>
        </w:tc>
      </w:tr>
      <w:tr w:rsidR="009A62B3" w:rsidRPr="00643DA7"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jc w:val="center"/>
              <w:rPr>
                <w:b/>
                <w:sz w:val="20"/>
                <w:szCs w:val="20"/>
              </w:rPr>
            </w:pPr>
            <w:r w:rsidRPr="00643DA7">
              <w:rPr>
                <w:b/>
                <w:sz w:val="20"/>
                <w:szCs w:val="20"/>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autoSpaceDE w:val="0"/>
              <w:autoSpaceDN w:val="0"/>
              <w:adjustRightInd w:val="0"/>
              <w:jc w:val="both"/>
              <w:rPr>
                <w:sz w:val="20"/>
                <w:szCs w:val="20"/>
              </w:rPr>
            </w:pPr>
          </w:p>
        </w:tc>
      </w:tr>
      <w:tr w:rsidR="009A62B3" w:rsidRPr="00643DA7"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spacing w:after="240"/>
              <w:jc w:val="center"/>
              <w:rPr>
                <w:b/>
                <w:sz w:val="20"/>
                <w:szCs w:val="20"/>
              </w:rPr>
            </w:pPr>
            <w:r w:rsidRPr="00643DA7">
              <w:rPr>
                <w:b/>
                <w:sz w:val="20"/>
                <w:szCs w:val="20"/>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rPr>
                <w:sz w:val="20"/>
                <w:szCs w:val="20"/>
                <w:lang w:eastAsia="en-US"/>
              </w:rPr>
            </w:pPr>
            <w:r w:rsidRPr="00643DA7">
              <w:rPr>
                <w:sz w:val="20"/>
                <w:szCs w:val="20"/>
                <w:lang w:eastAsia="en-US"/>
              </w:rPr>
              <w:t xml:space="preserve">Eğitim psikolojisiyle ilgili temel kavramları ve kuramları bilir. </w:t>
            </w:r>
          </w:p>
          <w:p w:rsidR="009A62B3" w:rsidRPr="00643DA7" w:rsidRDefault="009A62B3" w:rsidP="00BA64A0">
            <w:pPr>
              <w:tabs>
                <w:tab w:val="left" w:pos="284"/>
              </w:tabs>
              <w:contextualSpacing/>
              <w:rPr>
                <w:sz w:val="20"/>
                <w:szCs w:val="20"/>
                <w:lang w:eastAsia="en-US"/>
              </w:rPr>
            </w:pPr>
            <w:r w:rsidRPr="00643DA7">
              <w:rPr>
                <w:sz w:val="20"/>
                <w:szCs w:val="20"/>
                <w:lang w:eastAsia="en-US"/>
              </w:rPr>
              <w:t>Dersi, çocuğun gelişimine ve öğrenme becerilerine uygun olarak yapılandırır.</w:t>
            </w:r>
          </w:p>
        </w:tc>
      </w:tr>
      <w:tr w:rsidR="009A62B3" w:rsidRPr="00643DA7" w:rsidTr="00BA64A0">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spacing w:after="240"/>
              <w:jc w:val="center"/>
              <w:rPr>
                <w:b/>
                <w:sz w:val="20"/>
                <w:szCs w:val="20"/>
              </w:rPr>
            </w:pPr>
            <w:r w:rsidRPr="00643DA7">
              <w:rPr>
                <w:b/>
                <w:sz w:val="20"/>
                <w:szCs w:val="20"/>
              </w:rPr>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643DA7" w:rsidRDefault="009A62B3" w:rsidP="00BA64A0">
            <w:pPr>
              <w:spacing w:after="120"/>
              <w:rPr>
                <w:rFonts w:cs="Calibri"/>
                <w:sz w:val="20"/>
                <w:szCs w:val="20"/>
              </w:rPr>
            </w:pPr>
            <w:r>
              <w:rPr>
                <w:sz w:val="20"/>
                <w:szCs w:val="20"/>
                <w:lang w:eastAsia="en-US"/>
              </w:rPr>
              <w:t>Senemoğlu, N. (2011). Gelişin öğrenme ve öğretim Kuramdan Uygulama. Ankara: Pgem Akademi Yayıncılık.</w:t>
            </w:r>
          </w:p>
        </w:tc>
      </w:tr>
      <w:tr w:rsidR="009A62B3" w:rsidRPr="00643DA7" w:rsidTr="00BA64A0">
        <w:trPr>
          <w:trHeight w:val="33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jc w:val="center"/>
              <w:rPr>
                <w:b/>
                <w:sz w:val="20"/>
                <w:szCs w:val="20"/>
              </w:rPr>
            </w:pPr>
            <w:r w:rsidRPr="00643DA7">
              <w:rPr>
                <w:b/>
                <w:sz w:val="20"/>
                <w:szCs w:val="20"/>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Default="009A62B3" w:rsidP="00BA64A0">
            <w:pPr>
              <w:contextualSpacing/>
              <w:rPr>
                <w:sz w:val="20"/>
                <w:szCs w:val="20"/>
                <w:lang w:eastAsia="en-US"/>
              </w:rPr>
            </w:pPr>
            <w:r>
              <w:rPr>
                <w:sz w:val="20"/>
                <w:szCs w:val="20"/>
                <w:lang w:eastAsia="en-US"/>
              </w:rPr>
              <w:t>Yeşilyaprak, B. (2011). Eğitim Psikolojisi gelişim, öğrenme, öğretim.Ankara: Pegem Akademi Yayıncılık.</w:t>
            </w:r>
          </w:p>
          <w:p w:rsidR="009A62B3" w:rsidRPr="001B15C1" w:rsidRDefault="009A62B3" w:rsidP="00BA64A0">
            <w:pPr>
              <w:contextualSpacing/>
              <w:rPr>
                <w:sz w:val="20"/>
                <w:szCs w:val="20"/>
                <w:lang w:eastAsia="en-US"/>
              </w:rPr>
            </w:pPr>
            <w:r>
              <w:rPr>
                <w:sz w:val="20"/>
                <w:szCs w:val="20"/>
                <w:lang w:eastAsia="en-US"/>
              </w:rPr>
              <w:t>Yavuzer, H. (2012). Çocuk Psikolojisi. Ankara: Remzi Kitabevi</w:t>
            </w:r>
          </w:p>
        </w:tc>
      </w:tr>
      <w:tr w:rsidR="009A62B3" w:rsidRPr="00643DA7" w:rsidTr="00BA64A0">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643DA7" w:rsidRDefault="009A62B3" w:rsidP="00BA64A0">
            <w:pPr>
              <w:jc w:val="center"/>
              <w:rPr>
                <w:b/>
                <w:sz w:val="20"/>
                <w:szCs w:val="20"/>
              </w:rPr>
            </w:pPr>
            <w:r w:rsidRPr="00643DA7">
              <w:rPr>
                <w:b/>
                <w:sz w:val="20"/>
                <w:szCs w:val="20"/>
              </w:rPr>
              <w:lastRenderedPageBreak/>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643DA7" w:rsidRDefault="009A62B3" w:rsidP="00BA64A0">
            <w:pPr>
              <w:jc w:val="both"/>
              <w:rPr>
                <w:sz w:val="20"/>
                <w:szCs w:val="20"/>
              </w:rPr>
            </w:pPr>
          </w:p>
        </w:tc>
      </w:tr>
    </w:tbl>
    <w:p w:rsidR="009A62B3" w:rsidRPr="00643DA7" w:rsidRDefault="009A62B3" w:rsidP="009A62B3">
      <w:pPr>
        <w:rPr>
          <w:sz w:val="20"/>
          <w:szCs w:val="20"/>
        </w:rPr>
      </w:pPr>
    </w:p>
    <w:p w:rsidR="009A62B3" w:rsidRDefault="009A62B3" w:rsidP="009A62B3">
      <w:pPr>
        <w:rPr>
          <w:sz w:val="20"/>
          <w:szCs w:val="20"/>
        </w:rPr>
      </w:pPr>
    </w:p>
    <w:tbl>
      <w:tblPr>
        <w:tblpPr w:leftFromText="141" w:rightFromText="141" w:vertAnchor="text" w:horzAnchor="margin" w:tblpY="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RPr="00643DA7" w:rsidTr="00BA64A0">
        <w:trPr>
          <w:trHeight w:val="510"/>
        </w:trPr>
        <w:tc>
          <w:tcPr>
            <w:tcW w:w="5000" w:type="pct"/>
            <w:gridSpan w:val="2"/>
            <w:shd w:val="clear" w:color="auto" w:fill="auto"/>
            <w:vAlign w:val="center"/>
          </w:tcPr>
          <w:p w:rsidR="009A62B3" w:rsidRPr="00643DA7" w:rsidRDefault="009A62B3" w:rsidP="00BA64A0">
            <w:pPr>
              <w:jc w:val="center"/>
              <w:rPr>
                <w:b/>
                <w:sz w:val="20"/>
                <w:szCs w:val="20"/>
              </w:rPr>
            </w:pPr>
            <w:r w:rsidRPr="00643DA7">
              <w:rPr>
                <w:b/>
                <w:sz w:val="20"/>
                <w:szCs w:val="20"/>
              </w:rPr>
              <w:t>DERSİN HAFTALIK PLANI</w:t>
            </w:r>
          </w:p>
        </w:tc>
      </w:tr>
      <w:tr w:rsidR="009A62B3" w:rsidRPr="00643DA7" w:rsidTr="00BA64A0">
        <w:tc>
          <w:tcPr>
            <w:tcW w:w="593" w:type="pct"/>
            <w:shd w:val="clear" w:color="auto" w:fill="auto"/>
          </w:tcPr>
          <w:p w:rsidR="009A62B3" w:rsidRPr="00643DA7" w:rsidRDefault="009A62B3" w:rsidP="00BA64A0">
            <w:pPr>
              <w:jc w:val="center"/>
              <w:rPr>
                <w:b/>
                <w:sz w:val="20"/>
                <w:szCs w:val="20"/>
              </w:rPr>
            </w:pPr>
            <w:r w:rsidRPr="00643DA7">
              <w:rPr>
                <w:b/>
                <w:sz w:val="20"/>
                <w:szCs w:val="20"/>
              </w:rPr>
              <w:t>HAFTA</w:t>
            </w:r>
          </w:p>
        </w:tc>
        <w:tc>
          <w:tcPr>
            <w:tcW w:w="4407" w:type="pct"/>
            <w:shd w:val="clear" w:color="auto" w:fill="auto"/>
          </w:tcPr>
          <w:p w:rsidR="009A62B3" w:rsidRPr="00643DA7" w:rsidRDefault="009A62B3" w:rsidP="00BA64A0">
            <w:pPr>
              <w:rPr>
                <w:b/>
                <w:sz w:val="20"/>
                <w:szCs w:val="20"/>
              </w:rPr>
            </w:pPr>
            <w:r w:rsidRPr="00643DA7">
              <w:rPr>
                <w:b/>
                <w:sz w:val="20"/>
                <w:szCs w:val="20"/>
              </w:rPr>
              <w:t>İŞLENEN KONULAR</w:t>
            </w:r>
          </w:p>
        </w:tc>
      </w:tr>
      <w:tr w:rsidR="009A62B3" w:rsidRPr="00643DA7" w:rsidTr="00BA64A0">
        <w:tc>
          <w:tcPr>
            <w:tcW w:w="593" w:type="pct"/>
            <w:shd w:val="clear" w:color="auto" w:fill="auto"/>
            <w:vAlign w:val="center"/>
          </w:tcPr>
          <w:p w:rsidR="009A62B3" w:rsidRPr="00643DA7" w:rsidRDefault="009A62B3" w:rsidP="00BA64A0">
            <w:pPr>
              <w:jc w:val="center"/>
              <w:rPr>
                <w:sz w:val="20"/>
                <w:szCs w:val="20"/>
              </w:rPr>
            </w:pPr>
            <w:r w:rsidRPr="00643DA7">
              <w:rPr>
                <w:sz w:val="20"/>
                <w:szCs w:val="20"/>
              </w:rPr>
              <w:t>1</w:t>
            </w:r>
          </w:p>
        </w:tc>
        <w:tc>
          <w:tcPr>
            <w:tcW w:w="4407" w:type="pct"/>
            <w:shd w:val="clear" w:color="auto" w:fill="auto"/>
          </w:tcPr>
          <w:p w:rsidR="009A62B3" w:rsidRPr="00643DA7" w:rsidRDefault="009A62B3" w:rsidP="00BA64A0">
            <w:pPr>
              <w:rPr>
                <w:sz w:val="20"/>
                <w:szCs w:val="20"/>
                <w:lang w:eastAsia="en-US"/>
              </w:rPr>
            </w:pPr>
            <w:r w:rsidRPr="00643DA7">
              <w:rPr>
                <w:sz w:val="20"/>
                <w:szCs w:val="20"/>
                <w:lang w:eastAsia="en-US"/>
              </w:rPr>
              <w:t>Eğitim Psikolojisinin öğretmen ve öğrenci açısından ön</w:t>
            </w:r>
            <w:r>
              <w:rPr>
                <w:sz w:val="20"/>
                <w:szCs w:val="20"/>
                <w:lang w:eastAsia="en-US"/>
              </w:rPr>
              <w:t>emi, g</w:t>
            </w:r>
            <w:r w:rsidRPr="00643DA7">
              <w:rPr>
                <w:sz w:val="20"/>
                <w:szCs w:val="20"/>
                <w:lang w:eastAsia="en-US"/>
              </w:rPr>
              <w:t>elişimin doğası,</w:t>
            </w:r>
          </w:p>
        </w:tc>
      </w:tr>
      <w:tr w:rsidR="009A62B3" w:rsidRPr="00643DA7" w:rsidTr="00BA64A0">
        <w:tc>
          <w:tcPr>
            <w:tcW w:w="593" w:type="pct"/>
            <w:shd w:val="clear" w:color="auto" w:fill="auto"/>
            <w:vAlign w:val="center"/>
          </w:tcPr>
          <w:p w:rsidR="009A62B3" w:rsidRPr="00643DA7" w:rsidRDefault="009A62B3" w:rsidP="00BA64A0">
            <w:pPr>
              <w:jc w:val="center"/>
              <w:rPr>
                <w:sz w:val="20"/>
                <w:szCs w:val="20"/>
              </w:rPr>
            </w:pPr>
            <w:r w:rsidRPr="00643DA7">
              <w:rPr>
                <w:sz w:val="20"/>
                <w:szCs w:val="20"/>
              </w:rPr>
              <w:t>2</w:t>
            </w:r>
          </w:p>
        </w:tc>
        <w:tc>
          <w:tcPr>
            <w:tcW w:w="4407" w:type="pct"/>
            <w:shd w:val="clear" w:color="auto" w:fill="auto"/>
          </w:tcPr>
          <w:p w:rsidR="009A62B3" w:rsidRPr="00643DA7" w:rsidRDefault="009A62B3" w:rsidP="00BA64A0">
            <w:pPr>
              <w:rPr>
                <w:sz w:val="20"/>
                <w:szCs w:val="20"/>
                <w:lang w:eastAsia="en-US"/>
              </w:rPr>
            </w:pPr>
            <w:r w:rsidRPr="00643DA7">
              <w:rPr>
                <w:sz w:val="20"/>
                <w:szCs w:val="20"/>
                <w:lang w:eastAsia="en-US"/>
              </w:rPr>
              <w:t>Bedensel ve Devinsel gelişim</w:t>
            </w:r>
          </w:p>
        </w:tc>
      </w:tr>
      <w:tr w:rsidR="009A62B3" w:rsidRPr="00643DA7" w:rsidTr="00BA64A0">
        <w:tc>
          <w:tcPr>
            <w:tcW w:w="593" w:type="pct"/>
            <w:shd w:val="clear" w:color="auto" w:fill="auto"/>
            <w:vAlign w:val="center"/>
          </w:tcPr>
          <w:p w:rsidR="009A62B3" w:rsidRPr="00643DA7" w:rsidRDefault="009A62B3" w:rsidP="00BA64A0">
            <w:pPr>
              <w:jc w:val="center"/>
              <w:rPr>
                <w:sz w:val="20"/>
                <w:szCs w:val="20"/>
              </w:rPr>
            </w:pPr>
            <w:r w:rsidRPr="00643DA7">
              <w:rPr>
                <w:sz w:val="20"/>
                <w:szCs w:val="20"/>
              </w:rPr>
              <w:t>3</w:t>
            </w:r>
          </w:p>
        </w:tc>
        <w:tc>
          <w:tcPr>
            <w:tcW w:w="4407" w:type="pct"/>
            <w:shd w:val="clear" w:color="auto" w:fill="auto"/>
          </w:tcPr>
          <w:p w:rsidR="009A62B3" w:rsidRPr="00643DA7" w:rsidRDefault="009A62B3" w:rsidP="00BA64A0">
            <w:pPr>
              <w:rPr>
                <w:sz w:val="20"/>
                <w:szCs w:val="20"/>
                <w:lang w:eastAsia="en-US"/>
              </w:rPr>
            </w:pPr>
            <w:r w:rsidRPr="00643DA7">
              <w:rPr>
                <w:sz w:val="20"/>
                <w:szCs w:val="20"/>
                <w:lang w:eastAsia="en-US"/>
              </w:rPr>
              <w:t>Bilişsel gelişim</w:t>
            </w:r>
          </w:p>
        </w:tc>
      </w:tr>
      <w:tr w:rsidR="009A62B3" w:rsidRPr="00643DA7" w:rsidTr="00BA64A0">
        <w:tc>
          <w:tcPr>
            <w:tcW w:w="593" w:type="pct"/>
            <w:shd w:val="clear" w:color="auto" w:fill="auto"/>
            <w:vAlign w:val="center"/>
          </w:tcPr>
          <w:p w:rsidR="009A62B3" w:rsidRPr="00643DA7" w:rsidRDefault="009A62B3" w:rsidP="00BA64A0">
            <w:pPr>
              <w:jc w:val="center"/>
              <w:rPr>
                <w:sz w:val="20"/>
                <w:szCs w:val="20"/>
              </w:rPr>
            </w:pPr>
            <w:r w:rsidRPr="00643DA7">
              <w:rPr>
                <w:sz w:val="20"/>
                <w:szCs w:val="20"/>
              </w:rPr>
              <w:t>4</w:t>
            </w:r>
          </w:p>
        </w:tc>
        <w:tc>
          <w:tcPr>
            <w:tcW w:w="4407" w:type="pct"/>
            <w:shd w:val="clear" w:color="auto" w:fill="auto"/>
          </w:tcPr>
          <w:p w:rsidR="009A62B3" w:rsidRPr="00643DA7" w:rsidRDefault="009A62B3" w:rsidP="00BA64A0">
            <w:pPr>
              <w:rPr>
                <w:sz w:val="20"/>
                <w:szCs w:val="20"/>
                <w:lang w:eastAsia="en-US"/>
              </w:rPr>
            </w:pPr>
            <w:r w:rsidRPr="00643DA7">
              <w:rPr>
                <w:sz w:val="20"/>
                <w:szCs w:val="20"/>
                <w:lang w:eastAsia="en-US"/>
              </w:rPr>
              <w:t>Dil gelişimi</w:t>
            </w:r>
          </w:p>
        </w:tc>
      </w:tr>
      <w:tr w:rsidR="009A62B3" w:rsidRPr="00643DA7" w:rsidTr="00BA64A0">
        <w:trPr>
          <w:trHeight w:val="204"/>
        </w:trPr>
        <w:tc>
          <w:tcPr>
            <w:tcW w:w="593" w:type="pct"/>
            <w:shd w:val="clear" w:color="auto" w:fill="auto"/>
            <w:vAlign w:val="center"/>
          </w:tcPr>
          <w:p w:rsidR="009A62B3" w:rsidRPr="00643DA7" w:rsidRDefault="009A62B3" w:rsidP="00BA64A0">
            <w:pPr>
              <w:jc w:val="center"/>
              <w:rPr>
                <w:sz w:val="20"/>
                <w:szCs w:val="20"/>
              </w:rPr>
            </w:pPr>
            <w:r w:rsidRPr="00643DA7">
              <w:rPr>
                <w:sz w:val="20"/>
                <w:szCs w:val="20"/>
              </w:rPr>
              <w:t>5</w:t>
            </w:r>
          </w:p>
        </w:tc>
        <w:tc>
          <w:tcPr>
            <w:tcW w:w="4407" w:type="pct"/>
            <w:shd w:val="clear" w:color="auto" w:fill="auto"/>
          </w:tcPr>
          <w:p w:rsidR="009A62B3" w:rsidRPr="00643DA7" w:rsidRDefault="009A62B3" w:rsidP="00BA64A0">
            <w:pPr>
              <w:rPr>
                <w:sz w:val="20"/>
                <w:szCs w:val="20"/>
                <w:lang w:eastAsia="en-US"/>
              </w:rPr>
            </w:pPr>
            <w:r w:rsidRPr="00643DA7">
              <w:rPr>
                <w:sz w:val="20"/>
                <w:szCs w:val="20"/>
                <w:lang w:eastAsia="en-US"/>
              </w:rPr>
              <w:t>Kişilik gelişimi</w:t>
            </w:r>
          </w:p>
        </w:tc>
      </w:tr>
      <w:tr w:rsidR="009A62B3" w:rsidRPr="00643DA7" w:rsidTr="00BA64A0">
        <w:tc>
          <w:tcPr>
            <w:tcW w:w="593" w:type="pct"/>
            <w:tcBorders>
              <w:bottom w:val="single" w:sz="6" w:space="0" w:color="auto"/>
            </w:tcBorders>
            <w:shd w:val="clear" w:color="auto" w:fill="auto"/>
            <w:vAlign w:val="center"/>
          </w:tcPr>
          <w:p w:rsidR="009A62B3" w:rsidRPr="00643DA7" w:rsidRDefault="009A62B3" w:rsidP="00BA64A0">
            <w:pPr>
              <w:jc w:val="center"/>
              <w:rPr>
                <w:sz w:val="20"/>
                <w:szCs w:val="20"/>
              </w:rPr>
            </w:pPr>
            <w:r w:rsidRPr="00643DA7">
              <w:rPr>
                <w:sz w:val="20"/>
                <w:szCs w:val="20"/>
              </w:rPr>
              <w:t>6</w:t>
            </w:r>
          </w:p>
        </w:tc>
        <w:tc>
          <w:tcPr>
            <w:tcW w:w="4407" w:type="pct"/>
            <w:tcBorders>
              <w:bottom w:val="single" w:sz="6" w:space="0" w:color="auto"/>
            </w:tcBorders>
            <w:shd w:val="clear" w:color="auto" w:fill="auto"/>
          </w:tcPr>
          <w:p w:rsidR="009A62B3" w:rsidRPr="00643DA7" w:rsidRDefault="009A62B3" w:rsidP="00BA64A0">
            <w:pPr>
              <w:rPr>
                <w:sz w:val="20"/>
                <w:szCs w:val="20"/>
                <w:lang w:eastAsia="en-US"/>
              </w:rPr>
            </w:pPr>
            <w:r w:rsidRPr="00643DA7">
              <w:rPr>
                <w:sz w:val="20"/>
                <w:szCs w:val="20"/>
                <w:lang w:eastAsia="en-US"/>
              </w:rPr>
              <w:t>Ahlak Gelişimi</w:t>
            </w:r>
          </w:p>
        </w:tc>
      </w:tr>
      <w:tr w:rsidR="009A62B3" w:rsidRPr="00643DA7" w:rsidTr="00BA64A0">
        <w:tc>
          <w:tcPr>
            <w:tcW w:w="593" w:type="pct"/>
            <w:tcBorders>
              <w:top w:val="single" w:sz="6" w:space="0" w:color="auto"/>
              <w:bottom w:val="single" w:sz="6" w:space="0" w:color="auto"/>
            </w:tcBorders>
            <w:shd w:val="clear" w:color="auto" w:fill="D9D9D9"/>
            <w:vAlign w:val="center"/>
          </w:tcPr>
          <w:p w:rsidR="009A62B3" w:rsidRPr="00643DA7" w:rsidRDefault="009A62B3" w:rsidP="00BA64A0">
            <w:pPr>
              <w:jc w:val="center"/>
              <w:rPr>
                <w:sz w:val="20"/>
                <w:szCs w:val="20"/>
              </w:rPr>
            </w:pPr>
            <w:r w:rsidRPr="00643DA7">
              <w:rPr>
                <w:sz w:val="20"/>
                <w:szCs w:val="20"/>
              </w:rPr>
              <w:t>7</w:t>
            </w:r>
          </w:p>
        </w:tc>
        <w:tc>
          <w:tcPr>
            <w:tcW w:w="4407" w:type="pct"/>
            <w:tcBorders>
              <w:top w:val="single" w:sz="6" w:space="0" w:color="auto"/>
              <w:bottom w:val="single" w:sz="6" w:space="0" w:color="auto"/>
            </w:tcBorders>
            <w:shd w:val="clear" w:color="auto" w:fill="D9D9D9"/>
          </w:tcPr>
          <w:p w:rsidR="009A62B3" w:rsidRPr="00643DA7" w:rsidRDefault="009A62B3" w:rsidP="00BA64A0">
            <w:pPr>
              <w:rPr>
                <w:sz w:val="20"/>
                <w:szCs w:val="20"/>
              </w:rPr>
            </w:pPr>
            <w:r w:rsidRPr="00643DA7">
              <w:rPr>
                <w:sz w:val="20"/>
                <w:szCs w:val="20"/>
              </w:rPr>
              <w:t xml:space="preserve">7 Hafta MidTerm Exam  </w:t>
            </w:r>
          </w:p>
        </w:tc>
      </w:tr>
      <w:tr w:rsidR="009A62B3" w:rsidRPr="00643DA7" w:rsidTr="00BA64A0">
        <w:tc>
          <w:tcPr>
            <w:tcW w:w="593" w:type="pct"/>
            <w:tcBorders>
              <w:top w:val="single" w:sz="6" w:space="0" w:color="auto"/>
            </w:tcBorders>
            <w:shd w:val="clear" w:color="auto" w:fill="auto"/>
            <w:vAlign w:val="center"/>
          </w:tcPr>
          <w:p w:rsidR="009A62B3" w:rsidRPr="00643DA7" w:rsidRDefault="009A62B3" w:rsidP="00BA64A0">
            <w:pPr>
              <w:jc w:val="center"/>
              <w:rPr>
                <w:sz w:val="20"/>
                <w:szCs w:val="20"/>
              </w:rPr>
            </w:pPr>
            <w:r w:rsidRPr="00643DA7">
              <w:rPr>
                <w:sz w:val="20"/>
                <w:szCs w:val="20"/>
              </w:rPr>
              <w:t>8</w:t>
            </w:r>
          </w:p>
        </w:tc>
        <w:tc>
          <w:tcPr>
            <w:tcW w:w="4407" w:type="pct"/>
            <w:tcBorders>
              <w:top w:val="single" w:sz="6" w:space="0" w:color="auto"/>
            </w:tcBorders>
            <w:shd w:val="clear" w:color="auto" w:fill="auto"/>
          </w:tcPr>
          <w:p w:rsidR="009A62B3" w:rsidRPr="00643DA7" w:rsidRDefault="009A62B3" w:rsidP="00BA64A0">
            <w:pPr>
              <w:rPr>
                <w:sz w:val="20"/>
                <w:szCs w:val="20"/>
                <w:lang w:eastAsia="en-US"/>
              </w:rPr>
            </w:pPr>
            <w:r w:rsidRPr="00643DA7">
              <w:rPr>
                <w:sz w:val="20"/>
                <w:szCs w:val="20"/>
                <w:lang w:eastAsia="en-US"/>
              </w:rPr>
              <w:t>Çocuk ve ergenlerin gelişimlerini kolaylaştırmada eğitim kurumlarının ve öğretmenlerin rolü</w:t>
            </w:r>
          </w:p>
        </w:tc>
      </w:tr>
      <w:tr w:rsidR="009A62B3" w:rsidRPr="00643DA7" w:rsidTr="00BA64A0">
        <w:tc>
          <w:tcPr>
            <w:tcW w:w="593" w:type="pct"/>
            <w:shd w:val="clear" w:color="auto" w:fill="auto"/>
            <w:vAlign w:val="center"/>
          </w:tcPr>
          <w:p w:rsidR="009A62B3" w:rsidRPr="00643DA7" w:rsidRDefault="009A62B3" w:rsidP="00BA64A0">
            <w:pPr>
              <w:jc w:val="center"/>
              <w:rPr>
                <w:sz w:val="20"/>
                <w:szCs w:val="20"/>
              </w:rPr>
            </w:pPr>
            <w:r w:rsidRPr="00643DA7">
              <w:rPr>
                <w:sz w:val="20"/>
                <w:szCs w:val="20"/>
              </w:rPr>
              <w:t>9</w:t>
            </w:r>
          </w:p>
        </w:tc>
        <w:tc>
          <w:tcPr>
            <w:tcW w:w="4407" w:type="pct"/>
            <w:shd w:val="clear" w:color="auto" w:fill="auto"/>
          </w:tcPr>
          <w:p w:rsidR="009A62B3" w:rsidRPr="00643DA7" w:rsidRDefault="009A62B3" w:rsidP="00BA64A0">
            <w:pPr>
              <w:rPr>
                <w:sz w:val="20"/>
                <w:szCs w:val="20"/>
                <w:lang w:eastAsia="en-US"/>
              </w:rPr>
            </w:pPr>
            <w:r w:rsidRPr="00643DA7">
              <w:rPr>
                <w:sz w:val="20"/>
                <w:szCs w:val="20"/>
                <w:lang w:eastAsia="en-US"/>
              </w:rPr>
              <w:t>Öğrenmenin doğası</w:t>
            </w:r>
          </w:p>
        </w:tc>
      </w:tr>
      <w:tr w:rsidR="009A62B3" w:rsidRPr="00643DA7" w:rsidTr="00BA64A0">
        <w:tc>
          <w:tcPr>
            <w:tcW w:w="593" w:type="pct"/>
            <w:shd w:val="clear" w:color="auto" w:fill="auto"/>
            <w:vAlign w:val="center"/>
          </w:tcPr>
          <w:p w:rsidR="009A62B3" w:rsidRPr="00643DA7" w:rsidRDefault="009A62B3" w:rsidP="00BA64A0">
            <w:pPr>
              <w:jc w:val="center"/>
              <w:rPr>
                <w:sz w:val="20"/>
                <w:szCs w:val="20"/>
              </w:rPr>
            </w:pPr>
            <w:r w:rsidRPr="00643DA7">
              <w:rPr>
                <w:sz w:val="20"/>
                <w:szCs w:val="20"/>
              </w:rPr>
              <w:t>10</w:t>
            </w:r>
          </w:p>
        </w:tc>
        <w:tc>
          <w:tcPr>
            <w:tcW w:w="4407" w:type="pct"/>
            <w:shd w:val="clear" w:color="auto" w:fill="auto"/>
          </w:tcPr>
          <w:p w:rsidR="009A62B3" w:rsidRPr="00643DA7" w:rsidRDefault="009A62B3" w:rsidP="00BA64A0">
            <w:pPr>
              <w:rPr>
                <w:sz w:val="20"/>
                <w:szCs w:val="20"/>
                <w:lang w:eastAsia="en-US"/>
              </w:rPr>
            </w:pPr>
            <w:r w:rsidRPr="00643DA7">
              <w:rPr>
                <w:sz w:val="20"/>
                <w:szCs w:val="20"/>
                <w:lang w:eastAsia="en-US"/>
              </w:rPr>
              <w:t>Öğrenmede Davranışçı Kuramlar</w:t>
            </w:r>
          </w:p>
        </w:tc>
      </w:tr>
      <w:tr w:rsidR="009A62B3" w:rsidRPr="00643DA7" w:rsidTr="00BA64A0">
        <w:tc>
          <w:tcPr>
            <w:tcW w:w="593" w:type="pct"/>
            <w:shd w:val="clear" w:color="auto" w:fill="auto"/>
            <w:vAlign w:val="center"/>
          </w:tcPr>
          <w:p w:rsidR="009A62B3" w:rsidRPr="00643DA7" w:rsidRDefault="009A62B3" w:rsidP="00BA64A0">
            <w:pPr>
              <w:jc w:val="center"/>
              <w:rPr>
                <w:sz w:val="20"/>
                <w:szCs w:val="20"/>
              </w:rPr>
            </w:pPr>
            <w:r w:rsidRPr="00643DA7">
              <w:rPr>
                <w:sz w:val="20"/>
                <w:szCs w:val="20"/>
              </w:rPr>
              <w:t>11</w:t>
            </w:r>
          </w:p>
        </w:tc>
        <w:tc>
          <w:tcPr>
            <w:tcW w:w="4407" w:type="pct"/>
            <w:shd w:val="clear" w:color="auto" w:fill="auto"/>
          </w:tcPr>
          <w:p w:rsidR="009A62B3" w:rsidRPr="00643DA7" w:rsidRDefault="009A62B3" w:rsidP="00BA64A0">
            <w:pPr>
              <w:rPr>
                <w:sz w:val="20"/>
                <w:szCs w:val="20"/>
                <w:lang w:eastAsia="en-US"/>
              </w:rPr>
            </w:pPr>
            <w:r w:rsidRPr="00643DA7">
              <w:rPr>
                <w:sz w:val="20"/>
                <w:szCs w:val="20"/>
                <w:lang w:eastAsia="en-US"/>
              </w:rPr>
              <w:t>Öğrenmede Davranışçı Kuramlar</w:t>
            </w:r>
          </w:p>
        </w:tc>
      </w:tr>
      <w:tr w:rsidR="009A62B3" w:rsidRPr="00643DA7" w:rsidTr="00BA64A0">
        <w:tc>
          <w:tcPr>
            <w:tcW w:w="593" w:type="pct"/>
            <w:shd w:val="clear" w:color="auto" w:fill="auto"/>
            <w:vAlign w:val="center"/>
          </w:tcPr>
          <w:p w:rsidR="009A62B3" w:rsidRPr="00643DA7" w:rsidRDefault="009A62B3" w:rsidP="00BA64A0">
            <w:pPr>
              <w:jc w:val="center"/>
              <w:rPr>
                <w:sz w:val="20"/>
                <w:szCs w:val="20"/>
              </w:rPr>
            </w:pPr>
            <w:r w:rsidRPr="00643DA7">
              <w:rPr>
                <w:sz w:val="20"/>
                <w:szCs w:val="20"/>
              </w:rPr>
              <w:t>12</w:t>
            </w:r>
          </w:p>
        </w:tc>
        <w:tc>
          <w:tcPr>
            <w:tcW w:w="4407" w:type="pct"/>
            <w:shd w:val="clear" w:color="auto" w:fill="auto"/>
          </w:tcPr>
          <w:p w:rsidR="009A62B3" w:rsidRPr="00643DA7" w:rsidRDefault="009A62B3" w:rsidP="00BA64A0">
            <w:pPr>
              <w:rPr>
                <w:sz w:val="20"/>
                <w:szCs w:val="20"/>
                <w:lang w:eastAsia="en-US"/>
              </w:rPr>
            </w:pPr>
            <w:r w:rsidRPr="00643DA7">
              <w:rPr>
                <w:sz w:val="20"/>
                <w:szCs w:val="20"/>
                <w:lang w:eastAsia="en-US"/>
              </w:rPr>
              <w:t>Sosyal Öğrenme Kuramı</w:t>
            </w:r>
          </w:p>
        </w:tc>
      </w:tr>
      <w:tr w:rsidR="009A62B3" w:rsidRPr="00643DA7" w:rsidTr="00BA64A0">
        <w:tc>
          <w:tcPr>
            <w:tcW w:w="593" w:type="pct"/>
            <w:tcBorders>
              <w:bottom w:val="single" w:sz="6" w:space="0" w:color="auto"/>
            </w:tcBorders>
            <w:shd w:val="clear" w:color="auto" w:fill="auto"/>
            <w:vAlign w:val="center"/>
          </w:tcPr>
          <w:p w:rsidR="009A62B3" w:rsidRPr="00643DA7" w:rsidRDefault="009A62B3" w:rsidP="00BA64A0">
            <w:pPr>
              <w:jc w:val="center"/>
              <w:rPr>
                <w:sz w:val="20"/>
                <w:szCs w:val="20"/>
              </w:rPr>
            </w:pPr>
            <w:r w:rsidRPr="00643DA7">
              <w:rPr>
                <w:sz w:val="20"/>
                <w:szCs w:val="20"/>
              </w:rPr>
              <w:t>13</w:t>
            </w:r>
          </w:p>
        </w:tc>
        <w:tc>
          <w:tcPr>
            <w:tcW w:w="4407" w:type="pct"/>
            <w:tcBorders>
              <w:bottom w:val="single" w:sz="6" w:space="0" w:color="auto"/>
            </w:tcBorders>
            <w:shd w:val="clear" w:color="auto" w:fill="auto"/>
          </w:tcPr>
          <w:p w:rsidR="009A62B3" w:rsidRPr="00643DA7" w:rsidRDefault="009A62B3" w:rsidP="00BA64A0">
            <w:pPr>
              <w:rPr>
                <w:sz w:val="20"/>
                <w:szCs w:val="20"/>
                <w:lang w:eastAsia="en-US"/>
              </w:rPr>
            </w:pPr>
            <w:r w:rsidRPr="00643DA7">
              <w:rPr>
                <w:sz w:val="20"/>
                <w:szCs w:val="20"/>
                <w:lang w:eastAsia="en-US"/>
              </w:rPr>
              <w:t>İnsancıl Öğrenme Kuramı</w:t>
            </w:r>
          </w:p>
        </w:tc>
      </w:tr>
      <w:tr w:rsidR="009A62B3" w:rsidRPr="00643DA7" w:rsidTr="00BA64A0">
        <w:tc>
          <w:tcPr>
            <w:tcW w:w="593" w:type="pct"/>
            <w:tcBorders>
              <w:bottom w:val="single" w:sz="6" w:space="0" w:color="auto"/>
            </w:tcBorders>
            <w:shd w:val="clear" w:color="auto" w:fill="auto"/>
            <w:vAlign w:val="center"/>
          </w:tcPr>
          <w:p w:rsidR="009A62B3" w:rsidRPr="00643DA7" w:rsidRDefault="009A62B3" w:rsidP="00BA64A0">
            <w:pPr>
              <w:jc w:val="center"/>
              <w:rPr>
                <w:sz w:val="20"/>
                <w:szCs w:val="20"/>
              </w:rPr>
            </w:pPr>
            <w:r w:rsidRPr="00643DA7">
              <w:rPr>
                <w:sz w:val="20"/>
                <w:szCs w:val="20"/>
              </w:rPr>
              <w:t>14</w:t>
            </w:r>
          </w:p>
        </w:tc>
        <w:tc>
          <w:tcPr>
            <w:tcW w:w="4407" w:type="pct"/>
            <w:tcBorders>
              <w:bottom w:val="single" w:sz="6" w:space="0" w:color="auto"/>
            </w:tcBorders>
            <w:shd w:val="clear" w:color="auto" w:fill="auto"/>
          </w:tcPr>
          <w:p w:rsidR="009A62B3" w:rsidRDefault="009A62B3" w:rsidP="00BA64A0">
            <w:pPr>
              <w:rPr>
                <w:sz w:val="20"/>
                <w:szCs w:val="20"/>
                <w:lang w:eastAsia="en-US"/>
              </w:rPr>
            </w:pPr>
            <w:r>
              <w:rPr>
                <w:sz w:val="20"/>
                <w:szCs w:val="20"/>
                <w:lang w:eastAsia="en-US"/>
              </w:rPr>
              <w:t>Genel Değerlendirme</w:t>
            </w:r>
          </w:p>
          <w:p w:rsidR="009A62B3" w:rsidRPr="00643DA7" w:rsidRDefault="009A62B3" w:rsidP="00BA64A0">
            <w:pPr>
              <w:rPr>
                <w:sz w:val="20"/>
                <w:szCs w:val="20"/>
                <w:lang w:eastAsia="en-US"/>
              </w:rPr>
            </w:pPr>
          </w:p>
        </w:tc>
      </w:tr>
      <w:tr w:rsidR="009A62B3" w:rsidRPr="00643DA7" w:rsidTr="00BA64A0">
        <w:trPr>
          <w:trHeight w:val="322"/>
        </w:trPr>
        <w:tc>
          <w:tcPr>
            <w:tcW w:w="593" w:type="pct"/>
            <w:tcBorders>
              <w:top w:val="single" w:sz="6" w:space="0" w:color="auto"/>
              <w:bottom w:val="single" w:sz="12" w:space="0" w:color="auto"/>
            </w:tcBorders>
            <w:shd w:val="clear" w:color="auto" w:fill="D9D9D9"/>
            <w:vAlign w:val="center"/>
          </w:tcPr>
          <w:p w:rsidR="009A62B3" w:rsidRPr="00643DA7" w:rsidRDefault="009A62B3" w:rsidP="00BA64A0">
            <w:pPr>
              <w:jc w:val="center"/>
              <w:rPr>
                <w:sz w:val="20"/>
                <w:szCs w:val="20"/>
              </w:rPr>
            </w:pPr>
            <w:r w:rsidRPr="00643DA7">
              <w:rPr>
                <w:sz w:val="20"/>
                <w:szCs w:val="20"/>
              </w:rPr>
              <w:t>15</w:t>
            </w:r>
          </w:p>
        </w:tc>
        <w:tc>
          <w:tcPr>
            <w:tcW w:w="4407" w:type="pct"/>
            <w:tcBorders>
              <w:top w:val="single" w:sz="6" w:space="0" w:color="auto"/>
              <w:bottom w:val="single" w:sz="12" w:space="0" w:color="auto"/>
            </w:tcBorders>
            <w:shd w:val="clear" w:color="auto" w:fill="D9D9D9"/>
          </w:tcPr>
          <w:p w:rsidR="009A62B3" w:rsidRPr="00643DA7" w:rsidRDefault="009A62B3" w:rsidP="00BA64A0">
            <w:pPr>
              <w:rPr>
                <w:sz w:val="20"/>
                <w:szCs w:val="20"/>
              </w:rPr>
            </w:pPr>
            <w:r w:rsidRPr="00643DA7">
              <w:rPr>
                <w:sz w:val="20"/>
                <w:szCs w:val="20"/>
              </w:rPr>
              <w:t xml:space="preserve">15 Hafta Final Sınavı </w:t>
            </w:r>
          </w:p>
        </w:tc>
      </w:tr>
    </w:tbl>
    <w:p w:rsidR="009A62B3" w:rsidRDefault="009A62B3" w:rsidP="009A62B3">
      <w:pPr>
        <w:rPr>
          <w:sz w:val="20"/>
          <w:szCs w:val="20"/>
        </w:rPr>
      </w:pPr>
    </w:p>
    <w:p w:rsidR="009A62B3" w:rsidRPr="00643DA7" w:rsidRDefault="009A62B3" w:rsidP="009A62B3">
      <w:pPr>
        <w:rPr>
          <w:sz w:val="20"/>
          <w:szCs w:val="20"/>
        </w:rPr>
      </w:pPr>
    </w:p>
    <w:p w:rsidR="009A62B3" w:rsidRPr="00643DA7" w:rsidRDefault="009A62B3" w:rsidP="009A62B3">
      <w:pPr>
        <w:rPr>
          <w:sz w:val="20"/>
          <w:szCs w:val="20"/>
        </w:rPr>
      </w:pPr>
    </w:p>
    <w:tbl>
      <w:tblPr>
        <w:tblpPr w:leftFromText="141" w:rightFromText="141" w:vertAnchor="text" w:horzAnchor="margin" w:tblpY="30"/>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43DA7" w:rsidTr="00BA64A0">
        <w:tc>
          <w:tcPr>
            <w:tcW w:w="603" w:type="dxa"/>
            <w:tcBorders>
              <w:top w:val="single" w:sz="12" w:space="0" w:color="auto"/>
              <w:left w:val="single" w:sz="12" w:space="0" w:color="auto"/>
              <w:bottom w:val="single" w:sz="6" w:space="0" w:color="auto"/>
              <w:right w:val="single" w:sz="6" w:space="0" w:color="auto"/>
            </w:tcBorders>
            <w:vAlign w:val="center"/>
            <w:hideMark/>
          </w:tcPr>
          <w:p w:rsidR="009A62B3" w:rsidRPr="00643DA7" w:rsidRDefault="009A62B3" w:rsidP="00BA64A0">
            <w:pPr>
              <w:jc w:val="center"/>
              <w:rPr>
                <w:b/>
                <w:sz w:val="20"/>
                <w:szCs w:val="20"/>
              </w:rPr>
            </w:pPr>
            <w:r w:rsidRPr="00643DA7">
              <w:rPr>
                <w:b/>
                <w:sz w:val="20"/>
                <w:szCs w:val="20"/>
              </w:rPr>
              <w:t>NO</w:t>
            </w:r>
          </w:p>
        </w:tc>
        <w:tc>
          <w:tcPr>
            <w:tcW w:w="7585" w:type="dxa"/>
            <w:tcBorders>
              <w:top w:val="single" w:sz="12" w:space="0" w:color="auto"/>
              <w:left w:val="single" w:sz="6" w:space="0" w:color="auto"/>
              <w:bottom w:val="single" w:sz="6" w:space="0" w:color="auto"/>
              <w:right w:val="single" w:sz="6" w:space="0" w:color="auto"/>
            </w:tcBorders>
            <w:hideMark/>
          </w:tcPr>
          <w:p w:rsidR="009A62B3" w:rsidRPr="00643DA7" w:rsidRDefault="009A62B3" w:rsidP="00BA64A0">
            <w:pPr>
              <w:rPr>
                <w:b/>
                <w:sz w:val="20"/>
                <w:szCs w:val="20"/>
              </w:rPr>
            </w:pPr>
            <w:r w:rsidRPr="00643DA7">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9A62B3" w:rsidRPr="00643DA7" w:rsidRDefault="009A62B3" w:rsidP="00BA64A0">
            <w:pPr>
              <w:jc w:val="center"/>
              <w:rPr>
                <w:b/>
                <w:sz w:val="20"/>
                <w:szCs w:val="20"/>
              </w:rPr>
            </w:pPr>
            <w:r w:rsidRPr="00643DA7">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9A62B3" w:rsidRPr="00643DA7" w:rsidRDefault="009A62B3" w:rsidP="00BA64A0">
            <w:pPr>
              <w:jc w:val="center"/>
              <w:rPr>
                <w:b/>
                <w:sz w:val="20"/>
                <w:szCs w:val="20"/>
              </w:rPr>
            </w:pPr>
            <w:r w:rsidRPr="00643DA7">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9A62B3" w:rsidRPr="00643DA7" w:rsidRDefault="009A62B3" w:rsidP="00BA64A0">
            <w:pPr>
              <w:jc w:val="center"/>
              <w:rPr>
                <w:b/>
                <w:sz w:val="20"/>
                <w:szCs w:val="20"/>
              </w:rPr>
            </w:pPr>
            <w:r w:rsidRPr="00643DA7">
              <w:rPr>
                <w:b/>
                <w:sz w:val="20"/>
                <w:szCs w:val="20"/>
              </w:rPr>
              <w:t>1</w:t>
            </w:r>
          </w:p>
        </w:tc>
      </w:tr>
      <w:tr w:rsidR="009A62B3" w:rsidRPr="00643DA7"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643DA7" w:rsidRDefault="009A62B3" w:rsidP="00BA64A0">
            <w:pPr>
              <w:jc w:val="center"/>
              <w:rPr>
                <w:sz w:val="20"/>
                <w:szCs w:val="20"/>
              </w:rPr>
            </w:pPr>
            <w:r w:rsidRPr="00643DA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643DA7"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643DA7" w:rsidRDefault="009A62B3" w:rsidP="00BA64A0">
            <w:pPr>
              <w:jc w:val="center"/>
              <w:rPr>
                <w:sz w:val="20"/>
                <w:szCs w:val="20"/>
              </w:rPr>
            </w:pPr>
            <w:r w:rsidRPr="00643DA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p>
        </w:tc>
      </w:tr>
      <w:tr w:rsidR="009A62B3" w:rsidRPr="00643DA7"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643DA7" w:rsidRDefault="009A62B3" w:rsidP="00BA64A0">
            <w:pPr>
              <w:jc w:val="center"/>
              <w:rPr>
                <w:sz w:val="20"/>
                <w:szCs w:val="20"/>
              </w:rPr>
            </w:pPr>
            <w:r w:rsidRPr="00643DA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 xml:space="preserve">X </w:t>
            </w:r>
          </w:p>
        </w:tc>
      </w:tr>
      <w:tr w:rsidR="009A62B3" w:rsidRPr="00643DA7"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643DA7" w:rsidRDefault="009A62B3" w:rsidP="00BA64A0">
            <w:pPr>
              <w:jc w:val="center"/>
              <w:rPr>
                <w:sz w:val="20"/>
                <w:szCs w:val="20"/>
              </w:rPr>
            </w:pPr>
            <w:r w:rsidRPr="00643DA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p>
        </w:tc>
      </w:tr>
      <w:tr w:rsidR="009A62B3" w:rsidRPr="00643DA7"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643DA7" w:rsidRDefault="009A62B3" w:rsidP="00BA64A0">
            <w:pPr>
              <w:jc w:val="center"/>
              <w:rPr>
                <w:sz w:val="20"/>
                <w:szCs w:val="20"/>
              </w:rPr>
            </w:pPr>
            <w:r w:rsidRPr="00643DA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 xml:space="preserve">X </w:t>
            </w:r>
          </w:p>
        </w:tc>
      </w:tr>
      <w:tr w:rsidR="009A62B3" w:rsidRPr="00643DA7"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643DA7" w:rsidRDefault="009A62B3" w:rsidP="00BA64A0">
            <w:pPr>
              <w:jc w:val="center"/>
              <w:rPr>
                <w:sz w:val="20"/>
                <w:szCs w:val="20"/>
              </w:rPr>
            </w:pPr>
            <w:r w:rsidRPr="00643DA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 xml:space="preserve">X </w:t>
            </w:r>
          </w:p>
        </w:tc>
      </w:tr>
      <w:tr w:rsidR="009A62B3" w:rsidRPr="00643DA7"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643DA7" w:rsidRDefault="009A62B3" w:rsidP="00BA64A0">
            <w:pPr>
              <w:jc w:val="center"/>
              <w:rPr>
                <w:sz w:val="20"/>
                <w:szCs w:val="20"/>
              </w:rPr>
            </w:pPr>
            <w:r w:rsidRPr="00643DA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 xml:space="preserve"> X</w:t>
            </w:r>
          </w:p>
        </w:tc>
      </w:tr>
      <w:tr w:rsidR="009A62B3" w:rsidRPr="00643DA7"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643DA7" w:rsidRDefault="009A62B3" w:rsidP="00BA64A0">
            <w:pPr>
              <w:jc w:val="center"/>
              <w:rPr>
                <w:sz w:val="20"/>
                <w:szCs w:val="20"/>
              </w:rPr>
            </w:pPr>
            <w:r w:rsidRPr="00643DA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p>
        </w:tc>
      </w:tr>
      <w:tr w:rsidR="009A62B3" w:rsidRPr="00643DA7"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643DA7" w:rsidRDefault="009A62B3" w:rsidP="00BA64A0">
            <w:pPr>
              <w:jc w:val="center"/>
              <w:rPr>
                <w:sz w:val="20"/>
                <w:szCs w:val="20"/>
              </w:rPr>
            </w:pPr>
            <w:r w:rsidRPr="00643DA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643DA7"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643DA7" w:rsidRDefault="009A62B3" w:rsidP="00BA64A0">
            <w:pPr>
              <w:jc w:val="center"/>
              <w:rPr>
                <w:sz w:val="20"/>
                <w:szCs w:val="20"/>
              </w:rPr>
            </w:pPr>
            <w:r w:rsidRPr="00643DA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p>
        </w:tc>
      </w:tr>
      <w:tr w:rsidR="009A62B3" w:rsidRPr="00643DA7"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643DA7" w:rsidRDefault="009A62B3" w:rsidP="00BA64A0">
            <w:pPr>
              <w:jc w:val="center"/>
              <w:rPr>
                <w:sz w:val="20"/>
                <w:szCs w:val="20"/>
              </w:rPr>
            </w:pPr>
            <w:r w:rsidRPr="00643DA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r>
      <w:tr w:rsidR="009A62B3" w:rsidRPr="00643DA7"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643DA7" w:rsidRDefault="009A62B3" w:rsidP="00BA64A0">
            <w:pPr>
              <w:jc w:val="center"/>
              <w:rPr>
                <w:sz w:val="20"/>
                <w:szCs w:val="20"/>
              </w:rPr>
            </w:pPr>
            <w:r w:rsidRPr="00643DA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X</w:t>
            </w:r>
          </w:p>
        </w:tc>
      </w:tr>
      <w:tr w:rsidR="009A62B3" w:rsidRPr="00643DA7"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643DA7" w:rsidRDefault="009A62B3" w:rsidP="00BA64A0">
            <w:pPr>
              <w:jc w:val="center"/>
              <w:rPr>
                <w:sz w:val="20"/>
                <w:szCs w:val="20"/>
              </w:rPr>
            </w:pPr>
            <w:r w:rsidRPr="00643DA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643DA7" w:rsidTr="00BA64A0">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9A62B3" w:rsidRPr="00643DA7" w:rsidRDefault="009A62B3" w:rsidP="00BA64A0">
            <w:pPr>
              <w:jc w:val="both"/>
              <w:rPr>
                <w:sz w:val="20"/>
                <w:szCs w:val="20"/>
              </w:rPr>
            </w:pPr>
            <w:r w:rsidRPr="00643DA7">
              <w:rPr>
                <w:b/>
                <w:sz w:val="20"/>
                <w:szCs w:val="20"/>
              </w:rPr>
              <w:t>1</w:t>
            </w:r>
            <w:r w:rsidRPr="00643DA7">
              <w:rPr>
                <w:sz w:val="20"/>
                <w:szCs w:val="20"/>
              </w:rPr>
              <w:t xml:space="preserve">:Hiç Katkısı Yok. </w:t>
            </w:r>
            <w:r w:rsidRPr="00643DA7">
              <w:rPr>
                <w:b/>
                <w:sz w:val="20"/>
                <w:szCs w:val="20"/>
              </w:rPr>
              <w:t>2</w:t>
            </w:r>
            <w:r w:rsidRPr="00643DA7">
              <w:rPr>
                <w:sz w:val="20"/>
                <w:szCs w:val="20"/>
              </w:rPr>
              <w:t xml:space="preserve">:Kısmen Katkısı Var. </w:t>
            </w:r>
            <w:r w:rsidRPr="00643DA7">
              <w:rPr>
                <w:b/>
                <w:sz w:val="20"/>
                <w:szCs w:val="20"/>
              </w:rPr>
              <w:t>3</w:t>
            </w:r>
            <w:r w:rsidRPr="00643DA7">
              <w:rPr>
                <w:sz w:val="20"/>
                <w:szCs w:val="20"/>
              </w:rPr>
              <w:t>:Tam Katkısı Var.</w:t>
            </w:r>
          </w:p>
        </w:tc>
      </w:tr>
    </w:tbl>
    <w:p w:rsidR="009A62B3" w:rsidRPr="00643DA7" w:rsidRDefault="009A62B3" w:rsidP="009A62B3">
      <w:pPr>
        <w:rPr>
          <w:sz w:val="20"/>
          <w:szCs w:val="20"/>
        </w:rPr>
      </w:pPr>
    </w:p>
    <w:p w:rsidR="009A62B3" w:rsidRPr="00643DA7" w:rsidRDefault="009A62B3" w:rsidP="009A62B3">
      <w:pPr>
        <w:rPr>
          <w:sz w:val="20"/>
          <w:szCs w:val="20"/>
        </w:rPr>
      </w:pPr>
    </w:p>
    <w:p w:rsidR="009A62B3" w:rsidRPr="00643DA7" w:rsidRDefault="009A62B3" w:rsidP="009A62B3">
      <w:pPr>
        <w:rPr>
          <w:sz w:val="20"/>
          <w:szCs w:val="20"/>
        </w:rPr>
      </w:pPr>
    </w:p>
    <w:p w:rsidR="009A62B3" w:rsidRPr="00643DA7" w:rsidRDefault="009A62B3" w:rsidP="009A62B3">
      <w:pPr>
        <w:rPr>
          <w:sz w:val="20"/>
          <w:szCs w:val="20"/>
        </w:rPr>
      </w:pPr>
    </w:p>
    <w:p w:rsidR="009A62B3" w:rsidRPr="00643DA7" w:rsidRDefault="009A62B3" w:rsidP="009A62B3">
      <w:pPr>
        <w:spacing w:line="360" w:lineRule="auto"/>
        <w:rPr>
          <w:sz w:val="20"/>
          <w:szCs w:val="20"/>
        </w:rPr>
      </w:pPr>
      <w:r w:rsidRPr="00643DA7">
        <w:rPr>
          <w:b/>
          <w:sz w:val="20"/>
          <w:szCs w:val="20"/>
        </w:rPr>
        <w:t>Dersin Öğretim Üyesi:</w:t>
      </w:r>
      <w:r w:rsidRPr="00643DA7">
        <w:rPr>
          <w:sz w:val="20"/>
          <w:szCs w:val="20"/>
        </w:rPr>
        <w:t xml:space="preserve">   </w:t>
      </w:r>
      <w:r>
        <w:rPr>
          <w:sz w:val="20"/>
          <w:szCs w:val="20"/>
        </w:rPr>
        <w:t>Doç. Dr. Ayşe Aypay</w:t>
      </w:r>
    </w:p>
    <w:p w:rsidR="009A62B3" w:rsidRPr="00643DA7" w:rsidRDefault="009A62B3" w:rsidP="009A62B3">
      <w:pPr>
        <w:tabs>
          <w:tab w:val="left" w:pos="7800"/>
        </w:tabs>
        <w:rPr>
          <w:sz w:val="20"/>
          <w:szCs w:val="20"/>
        </w:rPr>
      </w:pPr>
      <w:r w:rsidRPr="00643DA7">
        <w:rPr>
          <w:b/>
          <w:sz w:val="20"/>
          <w:szCs w:val="20"/>
        </w:rPr>
        <w:lastRenderedPageBreak/>
        <w:t>İmza</w:t>
      </w:r>
      <w:r w:rsidRPr="00643DA7">
        <w:rPr>
          <w:sz w:val="20"/>
          <w:szCs w:val="20"/>
        </w:rPr>
        <w:t xml:space="preserve">: </w:t>
      </w:r>
      <w:r w:rsidRPr="00643DA7">
        <w:rPr>
          <w:sz w:val="20"/>
          <w:szCs w:val="20"/>
        </w:rPr>
        <w:tab/>
      </w:r>
      <w:r w:rsidRPr="00643DA7">
        <w:rPr>
          <w:b/>
          <w:sz w:val="20"/>
          <w:szCs w:val="20"/>
        </w:rPr>
        <w:tab/>
      </w:r>
      <w:r w:rsidRPr="00643DA7">
        <w:rPr>
          <w:b/>
          <w:sz w:val="20"/>
          <w:szCs w:val="20"/>
        </w:rPr>
        <w:tab/>
      </w:r>
      <w:r w:rsidRPr="00643DA7">
        <w:rPr>
          <w:b/>
          <w:sz w:val="20"/>
          <w:szCs w:val="20"/>
        </w:rPr>
        <w:tab/>
      </w:r>
      <w:r w:rsidRPr="00643DA7">
        <w:rPr>
          <w:b/>
          <w:sz w:val="20"/>
          <w:szCs w:val="20"/>
        </w:rPr>
        <w:tab/>
      </w:r>
      <w:r w:rsidRPr="00643DA7">
        <w:rPr>
          <w:b/>
          <w:sz w:val="20"/>
          <w:szCs w:val="20"/>
        </w:rPr>
        <w:tab/>
      </w:r>
      <w:r w:rsidRPr="00643DA7">
        <w:rPr>
          <w:b/>
          <w:sz w:val="20"/>
          <w:szCs w:val="20"/>
        </w:rPr>
        <w:tab/>
      </w:r>
      <w:r w:rsidRPr="00643DA7">
        <w:rPr>
          <w:b/>
          <w:sz w:val="20"/>
          <w:szCs w:val="20"/>
        </w:rPr>
        <w:tab/>
      </w:r>
      <w:r w:rsidRPr="00643DA7">
        <w:rPr>
          <w:b/>
          <w:sz w:val="20"/>
          <w:szCs w:val="20"/>
        </w:rPr>
        <w:tab/>
        <w:t>Tarih:</w:t>
      </w:r>
      <w:r w:rsidRPr="00643DA7">
        <w:rPr>
          <w:sz w:val="20"/>
          <w:szCs w:val="20"/>
        </w:rPr>
        <w:t xml:space="preserve"> </w:t>
      </w:r>
    </w:p>
    <w:p w:rsidR="009A62B3" w:rsidRDefault="009A62B3" w:rsidP="009A62B3"/>
    <w:p w:rsidR="009A62B3" w:rsidRDefault="009A62B3" w:rsidP="009A62B3"/>
    <w:p w:rsidR="009A62B3" w:rsidRDefault="009A62B3" w:rsidP="009A62B3"/>
    <w:p w:rsidR="009A62B3" w:rsidRDefault="009A62B3" w:rsidP="009A62B3"/>
    <w:p w:rsidR="009A62B3" w:rsidRDefault="009A62B3" w:rsidP="009A62B3"/>
    <w:p w:rsidR="009A62B3" w:rsidRDefault="009A62B3" w:rsidP="009A62B3">
      <w:pPr>
        <w:outlineLvl w:val="0"/>
        <w:rPr>
          <w:b/>
          <w:sz w:val="28"/>
          <w:szCs w:val="28"/>
        </w:rPr>
      </w:pPr>
      <w:r w:rsidRPr="00541C13">
        <w:rPr>
          <w:noProof/>
        </w:rPr>
        <w:drawing>
          <wp:inline distT="0" distB="0" distL="0" distR="0">
            <wp:extent cx="657225" cy="657225"/>
            <wp:effectExtent l="0" t="0" r="0"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 xml:space="preserve"> 171213107</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1957BA" w:rsidRDefault="009A62B3" w:rsidP="00BA64A0">
            <w:pPr>
              <w:outlineLvl w:val="0"/>
              <w:rPr>
                <w:sz w:val="22"/>
                <w:szCs w:val="20"/>
              </w:rPr>
            </w:pPr>
            <w:r>
              <w:rPr>
                <w:sz w:val="20"/>
                <w:szCs w:val="20"/>
              </w:rPr>
              <w:t xml:space="preserve"> </w:t>
            </w:r>
          </w:p>
          <w:p w:rsidR="009A62B3" w:rsidRPr="006B43E2" w:rsidRDefault="009A62B3" w:rsidP="00BA64A0">
            <w:pPr>
              <w:outlineLvl w:val="0"/>
              <w:rPr>
                <w:sz w:val="20"/>
                <w:szCs w:val="20"/>
              </w:rPr>
            </w:pPr>
            <w:r>
              <w:rPr>
                <w:sz w:val="20"/>
                <w:szCs w:val="20"/>
              </w:rPr>
              <w:t>ANALİZ 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3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 4</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 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5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7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%100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jc w:val="center"/>
              <w:rPr>
                <w:sz w:val="20"/>
                <w:szCs w:val="20"/>
                <w:highlight w:val="yellow"/>
              </w:rPr>
            </w:pPr>
            <w:r>
              <w:rPr>
                <w:sz w:val="20"/>
                <w:szCs w:val="20"/>
              </w:rPr>
              <w:t xml:space="preserve"> 50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 50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C1BE1" w:rsidRDefault="009A62B3" w:rsidP="00BA64A0">
            <w:pPr>
              <w:rPr>
                <w:sz w:val="20"/>
                <w:szCs w:val="20"/>
              </w:rPr>
            </w:pPr>
            <w:r>
              <w:rPr>
                <w:color w:val="000000"/>
                <w:sz w:val="20"/>
                <w:szCs w:val="20"/>
              </w:rPr>
              <w:t xml:space="preserve"> Temel Kavramlar ( Kümeler, Sayı Kümeleri, Bağıntı ve fonksiyon ), Tek değişkenli fonksiyonlarda limit kavramı ve uygulamaları. Tek değişkenli fonksiyonlarda süreklilik ve uygulamaları, süreksizlik çeşitleri. Tek değişkenli fonksiyonlarda türev kavramı ve türev alma kuralları. Trigonometrik, logaritmik, üstel, hiperbolik fonksiyonlar ve bunların tersleri ile kapalı fonksiyonların türevleri. Yüksek mertebeden türevler. Fonksiyonların ekstremum ve mutlak ekstremum noktaları, ekstremum problemleri ve çeşitli alanlarda uygulamaları. Rolle ve Ortalama Değer Teoremleri, Sonlu Taylor Teoremi. L’Hospital Kuralı ve bu kura yardımı ile limit hesapları. Diferansiyel ve lineer artma. İntegral Kavramı, belirsiz integraller, integral alma teknikleri, belirli integraller, belirli integralle alan ve hacim hesapları, çeşitli alanlarda uygulamaları. </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Pr>
                <w:bCs/>
                <w:color w:val="000000"/>
                <w:sz w:val="20"/>
                <w:szCs w:val="20"/>
              </w:rPr>
              <w:t xml:space="preserve"> Bu derste öğretmen adaylarının tek değişkenli fonksiyonlarda limit, süreklilik, türev ve integral kavramlarını kazanmaları ve bu kavramlar arasındaki ilişkileri kurabilmeleri amaçlanmaktadır.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tabs>
                <w:tab w:val="left" w:pos="7800"/>
              </w:tabs>
              <w:rPr>
                <w:sz w:val="20"/>
                <w:szCs w:val="20"/>
              </w:rPr>
            </w:pPr>
            <w:r w:rsidRPr="00E7105D">
              <w:rPr>
                <w:sz w:val="20"/>
                <w:szCs w:val="20"/>
              </w:rPr>
              <w:t xml:space="preserve"> </w:t>
            </w:r>
            <w:r>
              <w:rPr>
                <w:sz w:val="20"/>
                <w:szCs w:val="20"/>
              </w:rPr>
              <w:t>1. Tek değişkenli fonksiyonlarda limit kavramını hakkında bilgi sahibi olmak</w:t>
            </w:r>
          </w:p>
          <w:p w:rsidR="009A62B3" w:rsidRDefault="009A62B3" w:rsidP="00BA64A0">
            <w:pPr>
              <w:tabs>
                <w:tab w:val="left" w:pos="7800"/>
              </w:tabs>
              <w:rPr>
                <w:sz w:val="20"/>
                <w:szCs w:val="20"/>
              </w:rPr>
            </w:pPr>
            <w:r>
              <w:rPr>
                <w:sz w:val="20"/>
                <w:szCs w:val="20"/>
              </w:rPr>
              <w:t>2. Tek değişkenli fonksiyonlarda süreklilik kavramı hakkında bilgi sahibi olmak</w:t>
            </w:r>
          </w:p>
          <w:p w:rsidR="009A62B3" w:rsidRDefault="009A62B3" w:rsidP="00BA64A0">
            <w:pPr>
              <w:tabs>
                <w:tab w:val="left" w:pos="7800"/>
              </w:tabs>
              <w:rPr>
                <w:sz w:val="20"/>
                <w:szCs w:val="20"/>
              </w:rPr>
            </w:pPr>
            <w:r>
              <w:rPr>
                <w:sz w:val="20"/>
                <w:szCs w:val="20"/>
              </w:rPr>
              <w:t>3. Tek değişkenli fonksiyonlarda türev kavramı hakkında bilgi sahibi olmak</w:t>
            </w:r>
          </w:p>
          <w:p w:rsidR="009A62B3" w:rsidRDefault="009A62B3" w:rsidP="00BA64A0">
            <w:pPr>
              <w:tabs>
                <w:tab w:val="left" w:pos="7800"/>
              </w:tabs>
              <w:rPr>
                <w:sz w:val="20"/>
                <w:szCs w:val="20"/>
              </w:rPr>
            </w:pPr>
            <w:r>
              <w:rPr>
                <w:sz w:val="20"/>
                <w:szCs w:val="20"/>
              </w:rPr>
              <w:t>4. Tek değişkenli fonksiyonlarda limit, süreklilik ve türev kavramları arasındaki bağlantıyı kurabilmek</w:t>
            </w:r>
          </w:p>
          <w:p w:rsidR="009A62B3" w:rsidRPr="003D6126" w:rsidRDefault="009A62B3" w:rsidP="00BA64A0">
            <w:pPr>
              <w:tabs>
                <w:tab w:val="left" w:pos="7800"/>
              </w:tabs>
              <w:rPr>
                <w:sz w:val="20"/>
                <w:szCs w:val="20"/>
              </w:rPr>
            </w:pPr>
            <w:r>
              <w:rPr>
                <w:sz w:val="20"/>
                <w:szCs w:val="20"/>
              </w:rPr>
              <w:t xml:space="preserve">5. </w:t>
            </w:r>
            <w:r>
              <w:t xml:space="preserve"> </w:t>
            </w:r>
            <w:r w:rsidRPr="003D6126">
              <w:rPr>
                <w:sz w:val="20"/>
                <w:szCs w:val="20"/>
              </w:rPr>
              <w:t>Tek değişkenli fonksiyonlarda integral kavramı hakkında bilgi bilgi sahibi olmak</w:t>
            </w:r>
          </w:p>
          <w:p w:rsidR="009A62B3" w:rsidRPr="000E3402" w:rsidRDefault="009A62B3" w:rsidP="00BA64A0">
            <w:pPr>
              <w:tabs>
                <w:tab w:val="left" w:pos="7800"/>
              </w:tabs>
            </w:pPr>
            <w:r>
              <w:rPr>
                <w:sz w:val="20"/>
                <w:szCs w:val="20"/>
              </w:rPr>
              <w:t xml:space="preserve">6. Temel Tabiat bilimleri, mühendislik,  iktisad ve işletme problemlerinin çözümlenmesinde türev ve integral kavramlarının birer uygulaması olduğu bilincine ulaşmak </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7E45A2" w:rsidRDefault="009A62B3" w:rsidP="00BA64A0">
            <w:pPr>
              <w:pStyle w:val="Balk4"/>
              <w:spacing w:before="0" w:beforeAutospacing="0" w:after="0" w:afterAutospacing="0"/>
              <w:ind w:left="1"/>
              <w:rPr>
                <w:b w:val="0"/>
                <w:sz w:val="20"/>
                <w:szCs w:val="20"/>
              </w:rPr>
            </w:pPr>
            <w:r>
              <w:rPr>
                <w:b w:val="0"/>
                <w:sz w:val="20"/>
                <w:szCs w:val="20"/>
              </w:rPr>
              <w:t xml:space="preserve"> 1. Göğüş M, Koçak Ş, Tayfur C ve Üreyen M.(1994),  MATEMATİK I (Diferensiyel Hesap) , ANADOLU ÜNİVERSİTESİ </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pStyle w:val="Balk4"/>
              <w:spacing w:before="0" w:beforeAutospacing="0" w:after="0" w:afterAutospacing="0"/>
              <w:rPr>
                <w:b w:val="0"/>
                <w:bCs w:val="0"/>
                <w:color w:val="000000"/>
                <w:sz w:val="20"/>
                <w:szCs w:val="20"/>
              </w:rPr>
            </w:pPr>
            <w:r>
              <w:rPr>
                <w:b w:val="0"/>
                <w:bCs w:val="0"/>
                <w:color w:val="000000"/>
                <w:sz w:val="20"/>
                <w:szCs w:val="20"/>
              </w:rPr>
              <w:t xml:space="preserve"> 1.Saban,  G. ANALİZE GİRİŞ, İSTANBUL ÜNİVERSİTESİ</w:t>
            </w:r>
          </w:p>
          <w:p w:rsidR="009A62B3" w:rsidRDefault="009A62B3" w:rsidP="00BA64A0">
            <w:pPr>
              <w:pStyle w:val="Balk4"/>
              <w:spacing w:before="0" w:beforeAutospacing="0" w:after="0" w:afterAutospacing="0"/>
              <w:rPr>
                <w:b w:val="0"/>
                <w:bCs w:val="0"/>
                <w:color w:val="000000"/>
                <w:sz w:val="20"/>
                <w:szCs w:val="20"/>
              </w:rPr>
            </w:pPr>
            <w:r>
              <w:rPr>
                <w:b w:val="0"/>
                <w:bCs w:val="0"/>
                <w:color w:val="000000"/>
                <w:sz w:val="20"/>
                <w:szCs w:val="20"/>
              </w:rPr>
              <w:t>2. Koçak,  M. GENEL MATEMATİK.</w:t>
            </w:r>
          </w:p>
          <w:p w:rsidR="009A62B3" w:rsidRDefault="009A62B3" w:rsidP="00BA64A0">
            <w:pPr>
              <w:pStyle w:val="Balk4"/>
              <w:spacing w:before="0" w:beforeAutospacing="0" w:after="0" w:afterAutospacing="0"/>
              <w:rPr>
                <w:b w:val="0"/>
                <w:bCs w:val="0"/>
                <w:color w:val="000000"/>
                <w:sz w:val="20"/>
                <w:szCs w:val="20"/>
              </w:rPr>
            </w:pPr>
            <w:r>
              <w:rPr>
                <w:b w:val="0"/>
                <w:bCs w:val="0"/>
                <w:color w:val="000000"/>
                <w:sz w:val="20"/>
                <w:szCs w:val="20"/>
              </w:rPr>
              <w:t>3. Balcı, M. ANALİZ I, II.</w:t>
            </w:r>
          </w:p>
          <w:p w:rsidR="009A62B3" w:rsidRPr="00CF7BB9" w:rsidRDefault="009A62B3" w:rsidP="00BA64A0">
            <w:pPr>
              <w:pStyle w:val="Balk4"/>
              <w:spacing w:before="0" w:beforeAutospacing="0" w:after="0" w:afterAutospacing="0"/>
              <w:rPr>
                <w:color w:val="000000"/>
              </w:rPr>
            </w:pPr>
            <w:r>
              <w:rPr>
                <w:b w:val="0"/>
                <w:bCs w:val="0"/>
                <w:color w:val="000000"/>
                <w:sz w:val="20"/>
                <w:szCs w:val="20"/>
              </w:rPr>
              <w:t>4.Görgülü, A. GENEL MATEMATİK I, II.</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Temel kavramlar (Kümeler, Sayı Kümeleri, Bağıntı ve fonksiyon), Tek değişkenli fonksiyonlarda limit kavramı ve temel özelikleri, Sonsuzlukta limit kavramı.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Trigonometrik, Ters Trigonometrik, Üstel ve Logaritmik Fonksiyonların Limitleri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Tek değişkenli fonksiyonlarda süreklilik, Sürekli Fonksiyonlar üzerinde Aritmetik İşlemler, Bileşke Fonksiyonların Sürekliliği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Kapalı ve sınırlı [a,b] aralığı üzerinde tanımlı sürekli fonksiyonlar ve süreksizlik noktaları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Türev tanımı, Türev alma kuralları, Bileşke fonksiyonların türevleri, Ters fonksiyonların türevleri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 xml:space="preserve"> Trigonometrik, Ters Trigonometrik, Üstel ve Logaritmik, Hiperbolik ve Ters Hiperbolik Fonksiyonların Türevleri</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Yüksek mertebeden türevler, Yerel maksimum ve minimum noktalar, konveks ve konkav fonksiyonlar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 Asimtotlar, Fonksiyon grafiklerinin çizimi, Taylor Teoremi, L’Hospital kuralı ve uygulamaları </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 xml:space="preserve"> Riemann-darboux Alt ve Üst Toplamları, Bir Fonksiyonun Belirli İntegrali ve özelikleri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Belirsiz İntegral, İntegral alma teknikleri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 xml:space="preserve"> İntegral alma teknikleri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 xml:space="preserve"> Belirli integralle alan ve hacim hesapları</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t xml:space="preserve"> Prof. Dr. Pınar ANAPA SABAN</w:t>
      </w:r>
    </w:p>
    <w:p w:rsidR="009A62B3" w:rsidRDefault="009A62B3" w:rsidP="009A62B3">
      <w:pPr>
        <w:tabs>
          <w:tab w:val="left" w:pos="7800"/>
        </w:tabs>
      </w:pPr>
      <w:r w:rsidRPr="00D64451">
        <w:rPr>
          <w:b/>
        </w:rPr>
        <w:lastRenderedPageBreak/>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9A62B3" w:rsidRDefault="009A62B3" w:rsidP="009A62B3">
      <w:pPr>
        <w:outlineLvl w:val="0"/>
        <w:rPr>
          <w:noProof/>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414583" w:rsidRDefault="009A62B3" w:rsidP="00BA64A0">
            <w:pPr>
              <w:outlineLvl w:val="0"/>
              <w:rPr>
                <w:sz w:val="20"/>
                <w:szCs w:val="20"/>
              </w:rPr>
            </w:pPr>
            <w:r w:rsidRPr="00414583">
              <w:rPr>
                <w:sz w:val="20"/>
                <w:szCs w:val="20"/>
              </w:rPr>
              <w:t xml:space="preserve"> </w:t>
            </w:r>
            <w:r w:rsidRPr="00414583">
              <w:rPr>
                <w:rStyle w:val="apple-style-span"/>
                <w:color w:val="333333"/>
                <w:sz w:val="20"/>
                <w:szCs w:val="20"/>
                <w:shd w:val="clear" w:color="auto" w:fill="F7F6F3"/>
              </w:rPr>
              <w:t>1712131</w:t>
            </w:r>
            <w:r>
              <w:rPr>
                <w:rStyle w:val="apple-style-span"/>
                <w:color w:val="333333"/>
                <w:sz w:val="20"/>
                <w:szCs w:val="20"/>
                <w:shd w:val="clear" w:color="auto" w:fill="F7F6F3"/>
              </w:rPr>
              <w:t>15</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1957BA" w:rsidRDefault="009A62B3" w:rsidP="00BA64A0">
            <w:pPr>
              <w:outlineLvl w:val="0"/>
              <w:rPr>
                <w:sz w:val="22"/>
                <w:szCs w:val="20"/>
              </w:rPr>
            </w:pPr>
            <w:r>
              <w:rPr>
                <w:sz w:val="20"/>
                <w:szCs w:val="20"/>
              </w:rPr>
              <w:t xml:space="preserve"> Lineer Cebir I</w:t>
            </w:r>
          </w:p>
          <w:p w:rsidR="009A62B3" w:rsidRPr="006B43E2" w:rsidRDefault="009A62B3" w:rsidP="00BA64A0">
            <w:pPr>
              <w:outlineLvl w:val="0"/>
              <w:rPr>
                <w:sz w:val="20"/>
                <w:szCs w:val="20"/>
              </w:rPr>
            </w:pP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GÜZ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6</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jc w:val="center"/>
              <w:rPr>
                <w:sz w:val="20"/>
                <w:szCs w:val="20"/>
                <w:highlight w:val="yellow"/>
              </w:rPr>
            </w:pPr>
            <w:r>
              <w:rPr>
                <w:sz w:val="20"/>
                <w:szCs w:val="20"/>
              </w:rPr>
              <w:t xml:space="preserve">40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 60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C1BE1" w:rsidRDefault="009A62B3" w:rsidP="00BA64A0">
            <w:pPr>
              <w:rPr>
                <w:sz w:val="20"/>
                <w:szCs w:val="20"/>
              </w:rPr>
            </w:pPr>
            <w:r>
              <w:rPr>
                <w:color w:val="000000"/>
                <w:sz w:val="20"/>
                <w:szCs w:val="20"/>
              </w:rPr>
              <w:t xml:space="preserve"> </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Pr>
                <w:bCs/>
                <w:color w:val="000000"/>
                <w:sz w:val="20"/>
                <w:szCs w:val="20"/>
              </w:rPr>
              <w:t xml:space="preserve"> </w:t>
            </w:r>
            <w:r w:rsidRPr="00DD7DFD">
              <w:rPr>
                <w:bCs/>
                <w:color w:val="000000"/>
                <w:sz w:val="20"/>
                <w:szCs w:val="20"/>
              </w:rPr>
              <w:t>Sadece matematik alanında değil, istatistik, işletme, iktisat, mühendislik ve sosyal bilimler alanında araç olarak kullanılan matrisler ve determinantlar, doğrusal denklem sistemleri ve vektör uzayları kavram ve yöntemlerini geliştirmektir.</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2765DE" w:rsidRDefault="009A62B3" w:rsidP="00BA64A0">
            <w:pPr>
              <w:tabs>
                <w:tab w:val="left" w:pos="7800"/>
              </w:tabs>
              <w:rPr>
                <w:sz w:val="20"/>
                <w:szCs w:val="20"/>
              </w:rPr>
            </w:pPr>
            <w:r>
              <w:rPr>
                <w:sz w:val="20"/>
                <w:szCs w:val="20"/>
              </w:rPr>
              <w:t xml:space="preserve"> </w:t>
            </w:r>
            <w:r w:rsidRPr="002765DE">
              <w:rPr>
                <w:sz w:val="20"/>
                <w:szCs w:val="20"/>
              </w:rPr>
              <w:t xml:space="preserve">1. Matris kavramını açıklayabilecektir. </w:t>
            </w:r>
          </w:p>
          <w:p w:rsidR="009A62B3" w:rsidRPr="002765DE" w:rsidRDefault="009A62B3" w:rsidP="00BA64A0">
            <w:pPr>
              <w:tabs>
                <w:tab w:val="left" w:pos="7800"/>
              </w:tabs>
              <w:rPr>
                <w:sz w:val="20"/>
                <w:szCs w:val="20"/>
              </w:rPr>
            </w:pPr>
          </w:p>
          <w:p w:rsidR="009A62B3" w:rsidRPr="002765DE" w:rsidRDefault="009A62B3" w:rsidP="00BA64A0">
            <w:pPr>
              <w:tabs>
                <w:tab w:val="left" w:pos="7800"/>
              </w:tabs>
              <w:rPr>
                <w:sz w:val="20"/>
                <w:szCs w:val="20"/>
              </w:rPr>
            </w:pPr>
            <w:r w:rsidRPr="002765DE">
              <w:rPr>
                <w:sz w:val="20"/>
                <w:szCs w:val="20"/>
              </w:rPr>
              <w:t xml:space="preserve">1.1 İki matrisin toplamı, bir matrisin skaler çarpımı, iki matrisin çarpımı işlemlerini ve bu işlemlerin özelliklerini ifade eder. </w:t>
            </w:r>
          </w:p>
          <w:p w:rsidR="009A62B3" w:rsidRPr="002765DE" w:rsidRDefault="009A62B3" w:rsidP="00BA64A0">
            <w:pPr>
              <w:tabs>
                <w:tab w:val="left" w:pos="7800"/>
              </w:tabs>
              <w:rPr>
                <w:sz w:val="20"/>
                <w:szCs w:val="20"/>
              </w:rPr>
            </w:pPr>
            <w:r w:rsidRPr="002765DE">
              <w:rPr>
                <w:sz w:val="20"/>
                <w:szCs w:val="20"/>
              </w:rPr>
              <w:t xml:space="preserve">1.2 Bazı özel tip matrisleri ifade eder. </w:t>
            </w:r>
          </w:p>
          <w:p w:rsidR="009A62B3" w:rsidRPr="002765DE" w:rsidRDefault="009A62B3" w:rsidP="00BA64A0">
            <w:pPr>
              <w:tabs>
                <w:tab w:val="left" w:pos="7800"/>
              </w:tabs>
              <w:rPr>
                <w:sz w:val="20"/>
                <w:szCs w:val="20"/>
              </w:rPr>
            </w:pPr>
            <w:r w:rsidRPr="002765DE">
              <w:rPr>
                <w:sz w:val="20"/>
                <w:szCs w:val="20"/>
              </w:rPr>
              <w:t xml:space="preserve">1.3 Bir matrisin rankını bulur. </w:t>
            </w:r>
          </w:p>
          <w:p w:rsidR="009A62B3" w:rsidRPr="002765DE" w:rsidRDefault="009A62B3" w:rsidP="00BA64A0">
            <w:pPr>
              <w:tabs>
                <w:tab w:val="left" w:pos="7800"/>
              </w:tabs>
              <w:rPr>
                <w:sz w:val="20"/>
                <w:szCs w:val="20"/>
              </w:rPr>
            </w:pPr>
            <w:r w:rsidRPr="002765DE">
              <w:rPr>
                <w:sz w:val="20"/>
                <w:szCs w:val="20"/>
              </w:rPr>
              <w:t xml:space="preserve">1.4 Bir matrisin tersini bulur. </w:t>
            </w:r>
          </w:p>
          <w:p w:rsidR="009A62B3" w:rsidRPr="002765DE" w:rsidRDefault="009A62B3" w:rsidP="00BA64A0">
            <w:pPr>
              <w:tabs>
                <w:tab w:val="left" w:pos="7800"/>
              </w:tabs>
              <w:rPr>
                <w:sz w:val="20"/>
                <w:szCs w:val="20"/>
              </w:rPr>
            </w:pPr>
          </w:p>
          <w:p w:rsidR="009A62B3" w:rsidRPr="002765DE" w:rsidRDefault="009A62B3" w:rsidP="00BA64A0">
            <w:pPr>
              <w:tabs>
                <w:tab w:val="left" w:pos="7800"/>
              </w:tabs>
              <w:rPr>
                <w:sz w:val="20"/>
                <w:szCs w:val="20"/>
              </w:rPr>
            </w:pPr>
            <w:r w:rsidRPr="002765DE">
              <w:rPr>
                <w:sz w:val="20"/>
                <w:szCs w:val="20"/>
              </w:rPr>
              <w:t xml:space="preserve">2. Determinant kavramını açıklayabilecektir. </w:t>
            </w:r>
          </w:p>
          <w:p w:rsidR="009A62B3" w:rsidRPr="002765DE" w:rsidRDefault="009A62B3" w:rsidP="00BA64A0">
            <w:pPr>
              <w:tabs>
                <w:tab w:val="left" w:pos="7800"/>
              </w:tabs>
              <w:rPr>
                <w:sz w:val="20"/>
                <w:szCs w:val="20"/>
              </w:rPr>
            </w:pPr>
          </w:p>
          <w:p w:rsidR="009A62B3" w:rsidRPr="002765DE" w:rsidRDefault="009A62B3" w:rsidP="00BA64A0">
            <w:pPr>
              <w:tabs>
                <w:tab w:val="left" w:pos="7800"/>
              </w:tabs>
              <w:rPr>
                <w:sz w:val="20"/>
                <w:szCs w:val="20"/>
              </w:rPr>
            </w:pPr>
            <w:r w:rsidRPr="002765DE">
              <w:rPr>
                <w:sz w:val="20"/>
                <w:szCs w:val="20"/>
              </w:rPr>
              <w:t xml:space="preserve">2.1 Determinantla ilgili bazı özellikleri ifade eder, bir kare matrisin determinantını hesaplar. </w:t>
            </w:r>
          </w:p>
          <w:p w:rsidR="009A62B3" w:rsidRPr="002765DE" w:rsidRDefault="009A62B3" w:rsidP="00BA64A0">
            <w:pPr>
              <w:tabs>
                <w:tab w:val="left" w:pos="7800"/>
              </w:tabs>
              <w:rPr>
                <w:sz w:val="20"/>
                <w:szCs w:val="20"/>
              </w:rPr>
            </w:pPr>
            <w:r w:rsidRPr="002765DE">
              <w:rPr>
                <w:sz w:val="20"/>
                <w:szCs w:val="20"/>
              </w:rPr>
              <w:t xml:space="preserve">2.2 Bir kare matrisin tersinin olup olmadığını ifade eder. </w:t>
            </w:r>
          </w:p>
          <w:p w:rsidR="009A62B3" w:rsidRPr="002765DE" w:rsidRDefault="009A62B3" w:rsidP="00BA64A0">
            <w:pPr>
              <w:tabs>
                <w:tab w:val="left" w:pos="7800"/>
              </w:tabs>
              <w:rPr>
                <w:sz w:val="20"/>
                <w:szCs w:val="20"/>
              </w:rPr>
            </w:pPr>
            <w:r w:rsidRPr="002765DE">
              <w:rPr>
                <w:sz w:val="20"/>
                <w:szCs w:val="20"/>
              </w:rPr>
              <w:lastRenderedPageBreak/>
              <w:t xml:space="preserve">2.3 Bir kare matrisin tersini determinantını ve ek matris yardımıyla bulur. </w:t>
            </w:r>
          </w:p>
          <w:p w:rsidR="009A62B3" w:rsidRPr="002765DE" w:rsidRDefault="009A62B3" w:rsidP="00BA64A0">
            <w:pPr>
              <w:tabs>
                <w:tab w:val="left" w:pos="7800"/>
              </w:tabs>
              <w:rPr>
                <w:sz w:val="20"/>
                <w:szCs w:val="20"/>
              </w:rPr>
            </w:pPr>
          </w:p>
          <w:p w:rsidR="009A62B3" w:rsidRPr="002765DE" w:rsidRDefault="009A62B3" w:rsidP="00BA64A0">
            <w:pPr>
              <w:tabs>
                <w:tab w:val="left" w:pos="7800"/>
              </w:tabs>
              <w:rPr>
                <w:sz w:val="20"/>
                <w:szCs w:val="20"/>
              </w:rPr>
            </w:pPr>
            <w:r w:rsidRPr="002765DE">
              <w:rPr>
                <w:sz w:val="20"/>
                <w:szCs w:val="20"/>
              </w:rPr>
              <w:t xml:space="preserve">3. Lineer denklem ve lineer denklem sistemleri kavramlarını açıklayabilecektir. </w:t>
            </w:r>
          </w:p>
          <w:p w:rsidR="009A62B3" w:rsidRPr="002765DE" w:rsidRDefault="009A62B3" w:rsidP="00BA64A0">
            <w:pPr>
              <w:tabs>
                <w:tab w:val="left" w:pos="7800"/>
              </w:tabs>
              <w:rPr>
                <w:sz w:val="20"/>
                <w:szCs w:val="20"/>
              </w:rPr>
            </w:pPr>
          </w:p>
          <w:p w:rsidR="009A62B3" w:rsidRPr="002765DE" w:rsidRDefault="009A62B3" w:rsidP="00BA64A0">
            <w:pPr>
              <w:tabs>
                <w:tab w:val="left" w:pos="7800"/>
              </w:tabs>
              <w:rPr>
                <w:sz w:val="20"/>
                <w:szCs w:val="20"/>
              </w:rPr>
            </w:pPr>
            <w:r w:rsidRPr="002765DE">
              <w:rPr>
                <w:sz w:val="20"/>
                <w:szCs w:val="20"/>
              </w:rPr>
              <w:t xml:space="preserve">3.1 Lineer denklem sistemlerinin çözümlerinin varlığını ifade eder. </w:t>
            </w:r>
          </w:p>
          <w:p w:rsidR="009A62B3" w:rsidRPr="002765DE" w:rsidRDefault="009A62B3" w:rsidP="00BA64A0">
            <w:pPr>
              <w:tabs>
                <w:tab w:val="left" w:pos="7800"/>
              </w:tabs>
              <w:rPr>
                <w:sz w:val="20"/>
                <w:szCs w:val="20"/>
              </w:rPr>
            </w:pPr>
            <w:r w:rsidRPr="002765DE">
              <w:rPr>
                <w:sz w:val="20"/>
                <w:szCs w:val="20"/>
              </w:rPr>
              <w:t xml:space="preserve">3.2 Lineer denklem sistemlerinin çözüm yöntemlerini açıklar. </w:t>
            </w:r>
          </w:p>
          <w:p w:rsidR="009A62B3" w:rsidRPr="002765DE" w:rsidRDefault="009A62B3" w:rsidP="00BA64A0">
            <w:pPr>
              <w:tabs>
                <w:tab w:val="left" w:pos="7800"/>
              </w:tabs>
              <w:rPr>
                <w:sz w:val="20"/>
                <w:szCs w:val="20"/>
              </w:rPr>
            </w:pPr>
            <w:r w:rsidRPr="002765DE">
              <w:rPr>
                <w:sz w:val="20"/>
                <w:szCs w:val="20"/>
              </w:rPr>
              <w:t xml:space="preserve">3.3 Cramer yöntemi ile lineer denklem sisteminin çözümünü bulur. </w:t>
            </w:r>
          </w:p>
          <w:p w:rsidR="009A62B3" w:rsidRPr="002765DE" w:rsidRDefault="009A62B3" w:rsidP="00BA64A0">
            <w:pPr>
              <w:tabs>
                <w:tab w:val="left" w:pos="7800"/>
              </w:tabs>
              <w:rPr>
                <w:sz w:val="20"/>
                <w:szCs w:val="20"/>
              </w:rPr>
            </w:pPr>
          </w:p>
          <w:p w:rsidR="009A62B3" w:rsidRPr="002765DE" w:rsidRDefault="009A62B3" w:rsidP="00BA64A0">
            <w:pPr>
              <w:tabs>
                <w:tab w:val="left" w:pos="7800"/>
              </w:tabs>
              <w:rPr>
                <w:sz w:val="20"/>
                <w:szCs w:val="20"/>
              </w:rPr>
            </w:pPr>
            <w:r w:rsidRPr="002765DE">
              <w:rPr>
                <w:sz w:val="20"/>
                <w:szCs w:val="20"/>
              </w:rPr>
              <w:t xml:space="preserve">4. Vektör uzayları ve alt uzay kavramlarını açıklayabilecektir. </w:t>
            </w:r>
          </w:p>
          <w:p w:rsidR="009A62B3" w:rsidRPr="002765DE" w:rsidRDefault="009A62B3" w:rsidP="00BA64A0">
            <w:pPr>
              <w:tabs>
                <w:tab w:val="left" w:pos="7800"/>
              </w:tabs>
              <w:rPr>
                <w:sz w:val="20"/>
                <w:szCs w:val="20"/>
              </w:rPr>
            </w:pPr>
          </w:p>
          <w:p w:rsidR="009A62B3" w:rsidRPr="002765DE" w:rsidRDefault="009A62B3" w:rsidP="00BA64A0">
            <w:pPr>
              <w:tabs>
                <w:tab w:val="left" w:pos="7800"/>
              </w:tabs>
              <w:rPr>
                <w:sz w:val="20"/>
                <w:szCs w:val="20"/>
              </w:rPr>
            </w:pPr>
            <w:r w:rsidRPr="002765DE">
              <w:rPr>
                <w:sz w:val="20"/>
                <w:szCs w:val="20"/>
              </w:rPr>
              <w:t xml:space="preserve">4.1 Bir çok vektör uzayının yapısını ve özelliklerini açıklar. </w:t>
            </w:r>
          </w:p>
          <w:p w:rsidR="009A62B3" w:rsidRPr="002765DE" w:rsidRDefault="009A62B3" w:rsidP="00BA64A0">
            <w:pPr>
              <w:tabs>
                <w:tab w:val="left" w:pos="7800"/>
              </w:tabs>
              <w:rPr>
                <w:sz w:val="20"/>
                <w:szCs w:val="20"/>
              </w:rPr>
            </w:pPr>
            <w:r w:rsidRPr="002765DE">
              <w:rPr>
                <w:sz w:val="20"/>
                <w:szCs w:val="20"/>
              </w:rPr>
              <w:t xml:space="preserve">4.2 Çeşitli vektör uzayı örneklerini ifade eder. </w:t>
            </w:r>
          </w:p>
          <w:p w:rsidR="009A62B3" w:rsidRPr="002765DE" w:rsidRDefault="009A62B3" w:rsidP="00BA64A0">
            <w:pPr>
              <w:tabs>
                <w:tab w:val="left" w:pos="7800"/>
              </w:tabs>
              <w:rPr>
                <w:sz w:val="20"/>
                <w:szCs w:val="20"/>
              </w:rPr>
            </w:pPr>
            <w:r w:rsidRPr="002765DE">
              <w:rPr>
                <w:sz w:val="20"/>
                <w:szCs w:val="20"/>
              </w:rPr>
              <w:t xml:space="preserve">4.3 Bir kümenin gerdiği alt uzay kavramını açıklar. </w:t>
            </w:r>
          </w:p>
          <w:p w:rsidR="009A62B3" w:rsidRPr="002765DE" w:rsidRDefault="009A62B3" w:rsidP="00BA64A0">
            <w:pPr>
              <w:tabs>
                <w:tab w:val="left" w:pos="7800"/>
              </w:tabs>
              <w:rPr>
                <w:sz w:val="20"/>
                <w:szCs w:val="20"/>
              </w:rPr>
            </w:pPr>
            <w:r w:rsidRPr="002765DE">
              <w:rPr>
                <w:sz w:val="20"/>
                <w:szCs w:val="20"/>
              </w:rPr>
              <w:t xml:space="preserve">4.4 Bir uzayı geren vektörleri kümesini bulur. </w:t>
            </w:r>
          </w:p>
          <w:p w:rsidR="009A62B3" w:rsidRPr="002765DE" w:rsidRDefault="009A62B3" w:rsidP="00BA64A0">
            <w:pPr>
              <w:tabs>
                <w:tab w:val="left" w:pos="7800"/>
              </w:tabs>
              <w:rPr>
                <w:sz w:val="20"/>
                <w:szCs w:val="20"/>
              </w:rPr>
            </w:pPr>
          </w:p>
          <w:p w:rsidR="009A62B3" w:rsidRPr="002765DE" w:rsidRDefault="009A62B3" w:rsidP="00BA64A0">
            <w:pPr>
              <w:tabs>
                <w:tab w:val="left" w:pos="7800"/>
              </w:tabs>
              <w:rPr>
                <w:sz w:val="20"/>
                <w:szCs w:val="20"/>
              </w:rPr>
            </w:pPr>
            <w:r w:rsidRPr="002765DE">
              <w:rPr>
                <w:sz w:val="20"/>
                <w:szCs w:val="20"/>
              </w:rPr>
              <w:t xml:space="preserve">5. Lineer bağımlılık ve lineer bağımsızlık kavramını açıklayabilecektir. </w:t>
            </w:r>
          </w:p>
          <w:p w:rsidR="009A62B3" w:rsidRPr="002765DE" w:rsidRDefault="009A62B3" w:rsidP="00BA64A0">
            <w:pPr>
              <w:tabs>
                <w:tab w:val="left" w:pos="7800"/>
              </w:tabs>
              <w:rPr>
                <w:sz w:val="20"/>
                <w:szCs w:val="20"/>
              </w:rPr>
            </w:pPr>
          </w:p>
          <w:p w:rsidR="009A62B3" w:rsidRPr="002765DE" w:rsidRDefault="009A62B3" w:rsidP="00BA64A0">
            <w:pPr>
              <w:tabs>
                <w:tab w:val="left" w:pos="7800"/>
              </w:tabs>
              <w:rPr>
                <w:sz w:val="20"/>
                <w:szCs w:val="20"/>
              </w:rPr>
            </w:pPr>
            <w:r w:rsidRPr="002765DE">
              <w:rPr>
                <w:sz w:val="20"/>
                <w:szCs w:val="20"/>
              </w:rPr>
              <w:t xml:space="preserve">5.1 Bir vektör uzayındaki vektörlerin lineer bağımlı ve lineer bağımsız olmalarını ifade eder. </w:t>
            </w:r>
          </w:p>
          <w:p w:rsidR="009A62B3" w:rsidRPr="002765DE" w:rsidRDefault="009A62B3" w:rsidP="00BA64A0">
            <w:pPr>
              <w:tabs>
                <w:tab w:val="left" w:pos="7800"/>
              </w:tabs>
              <w:rPr>
                <w:sz w:val="20"/>
                <w:szCs w:val="20"/>
              </w:rPr>
            </w:pPr>
            <w:r w:rsidRPr="002765DE">
              <w:rPr>
                <w:sz w:val="20"/>
                <w:szCs w:val="20"/>
              </w:rPr>
              <w:t xml:space="preserve">5.2 Lineer bağımlı bir kümenin özelliklerini açıklar. </w:t>
            </w:r>
          </w:p>
          <w:p w:rsidR="009A62B3" w:rsidRPr="000E3402" w:rsidRDefault="009A62B3" w:rsidP="00BA64A0">
            <w:pPr>
              <w:tabs>
                <w:tab w:val="left" w:pos="7800"/>
              </w:tabs>
            </w:pPr>
            <w:r w:rsidRPr="002765DE">
              <w:rPr>
                <w:sz w:val="20"/>
                <w:szCs w:val="20"/>
              </w:rPr>
              <w:t>5.3 Verilen bir kümenin lineer bağımlı olup olmadığını ifade eder.</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7E45A2" w:rsidRDefault="009A62B3" w:rsidP="00BA64A0">
            <w:pPr>
              <w:pStyle w:val="Balk4"/>
              <w:spacing w:before="0" w:beforeAutospacing="0" w:after="0" w:afterAutospacing="0"/>
              <w:rPr>
                <w:b w:val="0"/>
                <w:sz w:val="20"/>
                <w:szCs w:val="20"/>
              </w:rPr>
            </w:pPr>
            <w:r>
              <w:rPr>
                <w:b w:val="0"/>
                <w:sz w:val="20"/>
                <w:szCs w:val="20"/>
              </w:rPr>
              <w:t xml:space="preserve"> </w:t>
            </w:r>
            <w:r w:rsidRPr="00A75F4D">
              <w:rPr>
                <w:b w:val="0"/>
                <w:sz w:val="20"/>
                <w:szCs w:val="20"/>
              </w:rPr>
              <w:t>Orhun, Nevin.(1999) Lineer Cebir. Eskişehir: T.C. Anadolu Üniversitesi Yayınları.</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F7BB9" w:rsidRDefault="009A62B3" w:rsidP="00BA64A0">
            <w:pPr>
              <w:pStyle w:val="Balk4"/>
              <w:spacing w:before="0" w:beforeAutospacing="0" w:after="0" w:afterAutospacing="0"/>
              <w:rPr>
                <w:color w:val="000000"/>
              </w:rPr>
            </w:pPr>
            <w:r>
              <w:rPr>
                <w:b w:val="0"/>
                <w:bCs w:val="0"/>
                <w:color w:val="000000"/>
                <w:sz w:val="20"/>
                <w:szCs w:val="20"/>
              </w:rPr>
              <w:t xml:space="preserve"> </w:t>
            </w:r>
            <w:r w:rsidRPr="00C1059A">
              <w:rPr>
                <w:b w:val="0"/>
                <w:bCs w:val="0"/>
                <w:color w:val="000000"/>
                <w:sz w:val="20"/>
                <w:szCs w:val="20"/>
              </w:rPr>
              <w:t>Smith, Larry. (1993) Lineer Cebir. (Çeviren: M. Ğögüş ve Diğerleri) Eskişehir: T.C. Anadolu Üniversitesi Yayınları. *Gerald L. Bradlry. (1975) A Primer Of Linear Algebra. London: Prentice-Hall.</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w:t>
            </w:r>
            <w:r w:rsidRPr="005F5A6B">
              <w:rPr>
                <w:sz w:val="20"/>
                <w:szCs w:val="20"/>
              </w:rPr>
              <w:t>Matrisler ve matrislerle yapılan işlemler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 xml:space="preserve"> </w:t>
            </w:r>
            <w:r w:rsidRPr="005F5A6B">
              <w:rPr>
                <w:sz w:val="20"/>
                <w:szCs w:val="20"/>
              </w:rPr>
              <w:t>Determinantlar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 </w:t>
            </w:r>
            <w:r w:rsidRPr="005F5A6B">
              <w:rPr>
                <w:sz w:val="20"/>
                <w:szCs w:val="20"/>
              </w:rPr>
              <w:t>Determinantlar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 </w:t>
            </w:r>
            <w:r w:rsidRPr="00E354D6">
              <w:rPr>
                <w:sz w:val="20"/>
                <w:szCs w:val="20"/>
              </w:rPr>
              <w:t>Lineer Denklem Sistemleri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 xml:space="preserve"> </w:t>
            </w:r>
            <w:r w:rsidRPr="00E354D6">
              <w:rPr>
                <w:sz w:val="20"/>
                <w:szCs w:val="20"/>
              </w:rPr>
              <w:t>Lineer Denklem Sistemleri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 xml:space="preserve"> </w:t>
            </w:r>
            <w:r w:rsidRPr="004827A8">
              <w:rPr>
                <w:sz w:val="20"/>
                <w:szCs w:val="20"/>
              </w:rPr>
              <w:t>Vektör Uzayları</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w:t>
            </w:r>
            <w:r w:rsidRPr="004827A8">
              <w:rPr>
                <w:sz w:val="20"/>
                <w:szCs w:val="20"/>
              </w:rPr>
              <w:t>Alt Uzaylar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 </w:t>
            </w:r>
            <w:r w:rsidRPr="004827A8">
              <w:rPr>
                <w:sz w:val="20"/>
                <w:szCs w:val="20"/>
              </w:rPr>
              <w:t>Alt Uzay</w:t>
            </w:r>
            <w:r>
              <w:rPr>
                <w:sz w:val="20"/>
                <w:szCs w:val="20"/>
              </w:rPr>
              <w:t xml:space="preserve"> uygulamaları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 xml:space="preserve"> </w:t>
            </w:r>
            <w:r w:rsidRPr="004827A8">
              <w:rPr>
                <w:sz w:val="20"/>
                <w:szCs w:val="20"/>
              </w:rPr>
              <w:t>Lineer Bağımlılık ve Lineer Bağımsızlık</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w:t>
            </w:r>
            <w:r w:rsidRPr="004827A8">
              <w:rPr>
                <w:sz w:val="20"/>
                <w:szCs w:val="20"/>
              </w:rPr>
              <w:t>Lineer Bağımlılık ve Lineer Bağımsızlık</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 xml:space="preserve"> </w:t>
            </w:r>
            <w:r w:rsidRPr="004827A8">
              <w:rPr>
                <w:sz w:val="20"/>
                <w:szCs w:val="20"/>
              </w:rPr>
              <w:t>Taban ve Boyut</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 xml:space="preserve"> </w:t>
            </w:r>
            <w:r w:rsidRPr="004827A8">
              <w:rPr>
                <w:sz w:val="20"/>
                <w:szCs w:val="20"/>
              </w:rPr>
              <w:t>Taban ve Boyut</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Yrd. Doç. Dr. Melih TURĞUT</w:t>
      </w:r>
    </w:p>
    <w:p w:rsidR="009A62B3" w:rsidRDefault="009A62B3" w:rsidP="009A62B3">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tabs>
          <w:tab w:val="left" w:pos="7800"/>
        </w:tabs>
      </w:pPr>
      <w:r>
        <w:lastRenderedPageBreak/>
        <w:t xml:space="preserve">                       </w:t>
      </w: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9C4D8D" w:rsidRDefault="009A62B3" w:rsidP="00BA64A0">
            <w:pPr>
              <w:outlineLvl w:val="0"/>
            </w:pPr>
            <w:r w:rsidRPr="009C4D8D">
              <w:t xml:space="preserve"> 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 xml:space="preserve"> 171213108 </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9C4D8D" w:rsidRDefault="009A62B3" w:rsidP="00BA64A0">
            <w:pPr>
              <w:outlineLvl w:val="0"/>
            </w:pPr>
            <w:r>
              <w:rPr>
                <w:sz w:val="20"/>
                <w:szCs w:val="20"/>
              </w:rPr>
              <w:t xml:space="preserve"> </w:t>
            </w:r>
            <w:r w:rsidRPr="009C4D8D">
              <w:t xml:space="preserve">Fizik I </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III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 4</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4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5</w:t>
            </w:r>
          </w:p>
        </w:tc>
        <w:tc>
          <w:tcPr>
            <w:tcW w:w="1305" w:type="pct"/>
            <w:gridSpan w:val="2"/>
            <w:tcBorders>
              <w:top w:val="single" w:sz="4" w:space="0" w:color="auto"/>
              <w:left w:val="single" w:sz="4" w:space="0" w:color="auto"/>
              <w:bottom w:val="single" w:sz="12" w:space="0" w:color="auto"/>
            </w:tcBorders>
            <w:vAlign w:val="center"/>
          </w:tcPr>
          <w:p w:rsidR="009A62B3" w:rsidRPr="00A8423C" w:rsidRDefault="009A62B3" w:rsidP="00BA64A0">
            <w:pPr>
              <w:jc w:val="center"/>
              <w:rPr>
                <w:vertAlign w:val="superscript"/>
              </w:rPr>
            </w:pPr>
            <w:r w:rsidRPr="00A8423C">
              <w:rPr>
                <w:vertAlign w:val="superscript"/>
              </w:rPr>
              <w:t>ZORUNLU (X)  SEÇMELİ (   )</w:t>
            </w:r>
          </w:p>
        </w:tc>
        <w:tc>
          <w:tcPr>
            <w:tcW w:w="767" w:type="pct"/>
            <w:tcBorders>
              <w:top w:val="single" w:sz="4" w:space="0" w:color="auto"/>
              <w:left w:val="single" w:sz="4" w:space="0" w:color="auto"/>
              <w:bottom w:val="single" w:sz="12" w:space="0" w:color="auto"/>
            </w:tcBorders>
          </w:tcPr>
          <w:p w:rsidR="009A62B3" w:rsidRPr="00A8423C" w:rsidRDefault="009A62B3" w:rsidP="00BA64A0">
            <w:pPr>
              <w:jc w:val="center"/>
              <w:rPr>
                <w:vertAlign w:val="superscript"/>
              </w:rPr>
            </w:pPr>
            <w:r w:rsidRPr="00A8423C">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Fen Bilgisi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 (I. Ve II. Öğr.)</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A8423C" w:rsidRDefault="009A62B3" w:rsidP="00BA64A0">
            <w:pPr>
              <w:jc w:val="center"/>
            </w:pPr>
            <w:r w:rsidRPr="00A8423C">
              <w:t>64 + 66</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A8423C" w:rsidRDefault="009A62B3" w:rsidP="00BA64A0">
            <w:pPr>
              <w:jc w:val="center"/>
              <w:rPr>
                <w:highlight w:val="yellow"/>
              </w:rPr>
            </w:pPr>
            <w:r w:rsidRPr="00A8423C">
              <w:t xml:space="preserve">40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A8423C" w:rsidRDefault="009A62B3" w:rsidP="00BA64A0">
            <w:pPr>
              <w:jc w:val="center"/>
            </w:pPr>
            <w:r w:rsidRPr="00A8423C">
              <w:t>-</w:t>
            </w:r>
          </w:p>
        </w:tc>
        <w:tc>
          <w:tcPr>
            <w:tcW w:w="767" w:type="pct"/>
            <w:tcBorders>
              <w:top w:val="single" w:sz="4" w:space="0" w:color="auto"/>
              <w:left w:val="single" w:sz="8" w:space="0" w:color="auto"/>
              <w:bottom w:val="single" w:sz="4" w:space="0" w:color="auto"/>
              <w:right w:val="single" w:sz="12" w:space="0" w:color="auto"/>
            </w:tcBorders>
          </w:tcPr>
          <w:p w:rsidR="009A62B3" w:rsidRPr="00A8423C" w:rsidRDefault="009A62B3" w:rsidP="00BA64A0">
            <w:pPr>
              <w:jc w:val="center"/>
            </w:pPr>
            <w:r w:rsidRPr="00A8423C">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A8423C" w:rsidRDefault="009A62B3" w:rsidP="00BA64A0">
            <w:pPr>
              <w:jc w:val="center"/>
            </w:pPr>
            <w:r w:rsidRPr="00A8423C">
              <w:t>64 + 66</w:t>
            </w:r>
          </w:p>
        </w:tc>
        <w:tc>
          <w:tcPr>
            <w:tcW w:w="767" w:type="pct"/>
            <w:tcBorders>
              <w:top w:val="single" w:sz="4" w:space="0" w:color="auto"/>
              <w:left w:val="single" w:sz="8" w:space="0" w:color="auto"/>
              <w:bottom w:val="single" w:sz="4" w:space="0" w:color="auto"/>
              <w:right w:val="single" w:sz="12" w:space="0" w:color="auto"/>
            </w:tcBorders>
          </w:tcPr>
          <w:p w:rsidR="009A62B3" w:rsidRPr="00A8423C" w:rsidRDefault="009A62B3" w:rsidP="00BA64A0">
            <w:pPr>
              <w:jc w:val="center"/>
            </w:pPr>
            <w:r w:rsidRPr="00A8423C">
              <w:t xml:space="preserve">  5</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A8423C" w:rsidRDefault="009A62B3" w:rsidP="00BA64A0">
            <w:pPr>
              <w:jc w:val="center"/>
            </w:pPr>
            <w:r w:rsidRPr="00A8423C">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A8423C" w:rsidRDefault="009A62B3" w:rsidP="00BA64A0">
            <w:pPr>
              <w:jc w:val="center"/>
            </w:pPr>
            <w:r w:rsidRPr="00A8423C">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A8423C" w:rsidRDefault="009A62B3" w:rsidP="00BA64A0">
            <w:pPr>
              <w:jc w:val="center"/>
            </w:pPr>
            <w:r w:rsidRPr="00A8423C">
              <w:t>-</w:t>
            </w:r>
          </w:p>
        </w:tc>
        <w:tc>
          <w:tcPr>
            <w:tcW w:w="767" w:type="pct"/>
            <w:tcBorders>
              <w:top w:val="single" w:sz="8" w:space="0" w:color="auto"/>
              <w:left w:val="single" w:sz="8" w:space="0" w:color="auto"/>
              <w:bottom w:val="single" w:sz="8" w:space="0" w:color="auto"/>
              <w:right w:val="single" w:sz="12" w:space="0" w:color="auto"/>
            </w:tcBorders>
          </w:tcPr>
          <w:p w:rsidR="009A62B3" w:rsidRPr="00A8423C" w:rsidRDefault="009A62B3" w:rsidP="00BA64A0">
            <w:pPr>
              <w:jc w:val="center"/>
            </w:pPr>
            <w:r w:rsidRPr="00A8423C">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A8423C"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A8423C"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r>
              <w:rPr>
                <w:sz w:val="20"/>
                <w:szCs w:val="20"/>
              </w:rPr>
              <w:t>Yazılı</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A8423C" w:rsidRDefault="009A62B3" w:rsidP="00BA64A0">
            <w:pPr>
              <w:jc w:val="center"/>
            </w:pPr>
            <w:r w:rsidRPr="00A8423C">
              <w:t>64 + 66</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A8423C" w:rsidRDefault="009A62B3" w:rsidP="00BA64A0">
            <w:pPr>
              <w:jc w:val="center"/>
            </w:pPr>
            <w:r w:rsidRPr="00A8423C">
              <w:t xml:space="preserve"> 55</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D2294F" w:rsidRDefault="009A62B3" w:rsidP="00BA64A0">
            <w:pPr>
              <w:tabs>
                <w:tab w:val="left" w:pos="8335"/>
              </w:tabs>
              <w:jc w:val="both"/>
            </w:pPr>
            <w:r w:rsidRPr="00103BE1">
              <w:t>Standartlar, SI birim sistemi, boyut analizi, vektörler. Hareket Bilgisi (Kinematik): Hareketin tanımı ve değişkenleri, Bir ve iki boyutlu uzayda</w:t>
            </w:r>
            <w:r>
              <w:t xml:space="preserve"> hareket örnekleri, Göreli hız. </w:t>
            </w:r>
            <w:r w:rsidRPr="00103BE1">
              <w:t>Kuvvet Bilgisi (Dinamik): Newtonun yasaları ve uygulamaları, Evrensel kütle çekim, Sürtünme kuvveti.</w:t>
            </w:r>
            <w:r>
              <w:t xml:space="preserve"> </w:t>
            </w:r>
            <w:r w:rsidRPr="00103BE1">
              <w:t>Enerji: İş, Güç, Mekanik enerji çeşitleri, Korunumlu ve Korunumsuz Kuvvet Sistemlerinde enerji.</w:t>
            </w:r>
            <w:r>
              <w:t xml:space="preserve"> </w:t>
            </w:r>
            <w:r w:rsidRPr="00103BE1">
              <w:t>Çizgisel Momentum: Kütle merkezi, bir ve iki boyutlu uzayda etkileşme.</w:t>
            </w:r>
            <w:r>
              <w:t xml:space="preserve"> </w:t>
            </w:r>
            <w:r w:rsidRPr="00103BE1">
              <w:t>Dönme Hareketi: Katı cisimlerde denge, Dönme ve yuvarlanma hareketinin kinematiği ve dinamiği, enerjisi ve açısal momentum.</w:t>
            </w:r>
            <w:r>
              <w:t xml:space="preserve"> </w:t>
            </w:r>
            <w:r w:rsidRPr="00103BE1">
              <w:t>Maddenin Mekanik Özellikleri: Maddenin tanecikli yapısı ve halleri, Uzama, kesme ve hacim esnekliği, Basınç, Kaldırma kuvveti, Viskosluk ve Hareketli akışkanlar, Bernoulli ilkesi</w:t>
            </w:r>
            <w:r>
              <w:t xml:space="preserve">. </w:t>
            </w:r>
            <w:r w:rsidRPr="00103BE1">
              <w:t>Salınım Hareketi: Basit harmonik hareketin kinematiği, dinamiği ve enerjisi, sönümlü ve zorlanmış salınımlar, rezonans</w:t>
            </w:r>
            <w:r>
              <w:t xml:space="preserve">. </w:t>
            </w:r>
            <w:r w:rsidRPr="00103BE1">
              <w:t>Dalga Hareketi: Kinematiği, dinamiği, enerjisi, yansıma, kırılma ve girişimi, Ses dalgaları, duran dalgalar, rezonans, ses şiddeti, Doppler olayı.</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D2294F" w:rsidRDefault="009A62B3" w:rsidP="00BA64A0">
            <w:pPr>
              <w:jc w:val="both"/>
            </w:pPr>
            <w:r w:rsidRPr="00D2294F">
              <w:t>Fiziğin</w:t>
            </w:r>
            <w:r>
              <w:t>,</w:t>
            </w:r>
            <w:r w:rsidRPr="00D2294F">
              <w:t xml:space="preserve"> </w:t>
            </w:r>
            <w:r>
              <w:t xml:space="preserve">mekanik konularındaki </w:t>
            </w:r>
            <w:r w:rsidRPr="00D2294F">
              <w:t>temel kavram ve prensiplerini</w:t>
            </w:r>
            <w:r>
              <w:t>;</w:t>
            </w:r>
            <w:r w:rsidRPr="00D2294F">
              <w:t xml:space="preserve"> öğrenciye açık ve</w:t>
            </w:r>
            <w:r>
              <w:t xml:space="preserve"> mantıklı bir şekilde vermek, </w:t>
            </w:r>
            <w:r w:rsidRPr="00D2294F">
              <w:t>geniş bir bakış açısı içinde fiziğin temel prensip ve kavramlarının anlaşılırlığını sağlamaktır.</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D2294F" w:rsidRDefault="009A62B3" w:rsidP="00BA64A0">
            <w:pPr>
              <w:jc w:val="both"/>
            </w:pPr>
            <w:r w:rsidRPr="00D2294F">
              <w:t xml:space="preserve">Fen’in fizik alanına ilişkin bilgileri kavrama, bu bilgileri günlük yaşamla ilişkilendirme ve problem çözme becerisi kazanmak.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D2294F" w:rsidRDefault="009A62B3" w:rsidP="009A62B3">
            <w:pPr>
              <w:numPr>
                <w:ilvl w:val="0"/>
                <w:numId w:val="2"/>
              </w:numPr>
              <w:ind w:left="28" w:firstLine="0"/>
            </w:pPr>
            <w:r w:rsidRPr="00D2294F">
              <w:t xml:space="preserve">  Temel fizik bilimsel bilgilerini analiz edebilme, değerlendirme becerisi</w:t>
            </w:r>
          </w:p>
          <w:p w:rsidR="009A62B3" w:rsidRPr="00D2294F" w:rsidRDefault="009A62B3" w:rsidP="009A62B3">
            <w:pPr>
              <w:pStyle w:val="ListeParagraf"/>
              <w:numPr>
                <w:ilvl w:val="0"/>
                <w:numId w:val="2"/>
              </w:numPr>
              <w:ind w:left="28" w:firstLine="0"/>
            </w:pPr>
            <w:r w:rsidRPr="00D2294F">
              <w:t xml:space="preserve"> </w:t>
            </w:r>
            <w:r>
              <w:t xml:space="preserve">Temel </w:t>
            </w:r>
            <w:r w:rsidRPr="00D2294F">
              <w:t>Fizik bilimi ile ilgili bilimsel bilgileri günlük yaşam ile ilişkilendirme becerisi,</w:t>
            </w:r>
          </w:p>
          <w:p w:rsidR="009A62B3" w:rsidRPr="00D2294F" w:rsidRDefault="009A62B3" w:rsidP="009A62B3">
            <w:pPr>
              <w:pStyle w:val="ListeParagraf"/>
              <w:numPr>
                <w:ilvl w:val="0"/>
                <w:numId w:val="2"/>
              </w:numPr>
              <w:ind w:left="385" w:hanging="357"/>
            </w:pPr>
            <w:r w:rsidRPr="00D2294F">
              <w:t xml:space="preserve"> Fiziğin diğer bilim alanları ile ilişkisini kurabilme becerisi,</w:t>
            </w:r>
          </w:p>
          <w:p w:rsidR="009A62B3" w:rsidRPr="00E119AD" w:rsidRDefault="009A62B3" w:rsidP="009A62B3">
            <w:pPr>
              <w:pStyle w:val="ListeParagraf"/>
              <w:numPr>
                <w:ilvl w:val="0"/>
                <w:numId w:val="2"/>
              </w:numPr>
              <w:ind w:left="28" w:firstLine="0"/>
            </w:pPr>
            <w:r w:rsidRPr="00D2294F">
              <w:t xml:space="preserve"> Fizikle ilgili problemleri tanıyabilme, formüle edebilme ve çözebilme becerisi</w:t>
            </w:r>
            <w:r>
              <w:t>.</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D2294F" w:rsidRDefault="009A62B3" w:rsidP="00BA64A0">
            <w:pPr>
              <w:jc w:val="both"/>
            </w:pPr>
            <w:r w:rsidRPr="00D2294F">
              <w:t>FİZİK 1, SERWAY, Çeviri: Prof.Dr. Kemal Çolakoğlu, Palme Yayıncılık</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D2294F" w:rsidRDefault="009A62B3" w:rsidP="009A62B3">
            <w:pPr>
              <w:pStyle w:val="Balk4"/>
              <w:numPr>
                <w:ilvl w:val="0"/>
                <w:numId w:val="1"/>
              </w:numPr>
              <w:spacing w:before="0" w:beforeAutospacing="0" w:after="0" w:afterAutospacing="0"/>
              <w:ind w:left="28" w:firstLine="0"/>
              <w:rPr>
                <w:b w:val="0"/>
              </w:rPr>
            </w:pPr>
            <w:r w:rsidRPr="00D2294F">
              <w:rPr>
                <w:b w:val="0"/>
                <w:bCs w:val="0"/>
                <w:color w:val="000000"/>
              </w:rPr>
              <w:t xml:space="preserve"> Temel Fizik, Cilt I; P. Fishbane, S. Gasiorovicz, S. T. Thornton, Çeviri: Prof.Dr. Cengiz YALÇIN, Arkadaş Yayınevi,</w:t>
            </w:r>
          </w:p>
          <w:p w:rsidR="009A62B3" w:rsidRPr="00D2294F" w:rsidRDefault="009A62B3" w:rsidP="009A62B3">
            <w:pPr>
              <w:pStyle w:val="Balk4"/>
              <w:numPr>
                <w:ilvl w:val="0"/>
                <w:numId w:val="1"/>
              </w:numPr>
              <w:spacing w:before="0" w:beforeAutospacing="0" w:after="0" w:afterAutospacing="0"/>
              <w:ind w:left="28" w:firstLine="0"/>
              <w:rPr>
                <w:b w:val="0"/>
              </w:rPr>
            </w:pPr>
            <w:r w:rsidRPr="00D2294F">
              <w:rPr>
                <w:b w:val="0"/>
              </w:rPr>
              <w:t>Fizik İlkeleri 1;  Frederick J. Bueche ve David A. Jerde, Çeviri: Prof.Dr. Kemal Çolakoğlu, Palme Yayıncılık,</w:t>
            </w:r>
          </w:p>
          <w:p w:rsidR="009A62B3" w:rsidRPr="00D2294F" w:rsidRDefault="009A62B3" w:rsidP="00BA64A0">
            <w:pPr>
              <w:jc w:val="both"/>
            </w:pPr>
            <w:r w:rsidRPr="00D2294F">
              <w:t>3. Genel Fizik I-II, Kamil Temizyürek, Atlas Yayın Dağıtım,</w:t>
            </w:r>
          </w:p>
          <w:p w:rsidR="009A62B3" w:rsidRPr="00D2294F" w:rsidRDefault="009A62B3" w:rsidP="00BA64A0">
            <w:pPr>
              <w:jc w:val="both"/>
            </w:pPr>
            <w:r w:rsidRPr="00D2294F">
              <w:t>4. Genel Fizik-I, Newtoncu Kuvvet ve Hareket Teorisi, Editörler: M. F. Taşar, M. Orbay, Pegem Akademi,</w:t>
            </w:r>
          </w:p>
          <w:p w:rsidR="009A62B3" w:rsidRPr="00D2294F" w:rsidRDefault="009A62B3" w:rsidP="00BA64A0">
            <w:pPr>
              <w:jc w:val="both"/>
            </w:pPr>
            <w:r w:rsidRPr="00D2294F">
              <w:t>5. GENEL FİZİK ve Teknolojinin Bilimsel İlkeleri, Editörler: M. Orbay, Feda Öner, PegemA Yayıncılık,</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D2294F" w:rsidRDefault="009A62B3" w:rsidP="00BA64A0">
            <w:pPr>
              <w:jc w:val="both"/>
            </w:pPr>
            <w:r w:rsidRPr="00D2294F">
              <w:t xml:space="preserve"> Yazı Tahtası, Bilgisayar, Projeksiyon.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PLȂNI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w:t>
            </w:r>
            <w:r>
              <w:t>Fizik ve Ölçme, V</w:t>
            </w:r>
            <w:r w:rsidRPr="008949F9">
              <w:t>ektörler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8949F9" w:rsidRDefault="009A62B3" w:rsidP="00BA64A0">
            <w:r w:rsidRPr="008949F9">
              <w:t>Bir Boyutta Hareket</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8949F9" w:rsidRDefault="009A62B3" w:rsidP="00BA64A0">
            <w:r w:rsidRPr="008949F9">
              <w:t>İki Boyutta Hareket</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8949F9" w:rsidRDefault="009A62B3" w:rsidP="00BA64A0">
            <w:r>
              <w:t>Göreli hız, Kuvvet Bilgisi,</w:t>
            </w:r>
            <w:r w:rsidRPr="008949F9">
              <w:t xml:space="preserve"> </w:t>
            </w:r>
            <w:r>
              <w:t>Newton Yasa</w:t>
            </w:r>
            <w:r w:rsidRPr="008949F9">
              <w:t>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8949F9" w:rsidRDefault="009A62B3" w:rsidP="00BA64A0">
            <w:r w:rsidRPr="008949F9">
              <w:t>Dairesel Hareket ve Newton Kanunlarının Diğer Uygulamaları</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8949F9" w:rsidRDefault="009A62B3" w:rsidP="00BA64A0">
            <w:r w:rsidRPr="008949F9">
              <w:t>İş ve Enerji</w:t>
            </w:r>
            <w:r>
              <w:t>, Güç.</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8949F9" w:rsidRDefault="009A62B3" w:rsidP="00BA64A0">
            <w:r>
              <w:t>Korunumlu ve Korunumsuz Kuvvet Sistemlerinde Enerji.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8949F9" w:rsidRDefault="009A62B3" w:rsidP="00BA64A0">
            <w:r>
              <w:t xml:space="preserve">İtme, </w:t>
            </w:r>
            <w:r w:rsidRPr="008949F9">
              <w:t>Çizgisel Momentum, Çarpışma</w:t>
            </w:r>
            <w:r>
              <w:t>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8949F9" w:rsidRDefault="009A62B3" w:rsidP="00BA64A0">
            <w:r w:rsidRPr="008949F9">
              <w:t>Katı Cismin Sabit bir Eksen Etrafında Dönmesi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Default="009A62B3" w:rsidP="00BA64A0">
            <w:r w:rsidRPr="008949F9">
              <w:t xml:space="preserve">Yuvarlanma Hareketi, Açısal Momentum ve Tork </w:t>
            </w:r>
          </w:p>
          <w:p w:rsidR="009A62B3" w:rsidRPr="008949F9" w:rsidRDefault="009A62B3" w:rsidP="00BA64A0">
            <w:r w:rsidRPr="008949F9">
              <w:t>Katı Cisimlerin Dengesi ve Esneklik</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8949F9" w:rsidRDefault="009A62B3" w:rsidP="00BA64A0">
            <w:r>
              <w:t>Maddenin Mekanik Özellikleri, Basınç</w:t>
            </w:r>
            <w:r w:rsidRPr="008949F9">
              <w:t xml:space="preserve"> </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Default="009A62B3" w:rsidP="00BA64A0">
            <w:r>
              <w:t>Salınım Hareketi: Basit harmonik hareket</w:t>
            </w:r>
          </w:p>
          <w:p w:rsidR="009A62B3" w:rsidRPr="008949F9" w:rsidRDefault="009A62B3" w:rsidP="00BA64A0">
            <w:r w:rsidRPr="00103BE1">
              <w:t>Dalga Hareketi</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E956DF"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E956DF" w:rsidRDefault="009A62B3" w:rsidP="00BA64A0">
            <w:pPr>
              <w:jc w:val="center"/>
              <w:rPr>
                <w:b/>
              </w:rPr>
            </w:pPr>
            <w:r w:rsidRPr="00E956DF">
              <w:rPr>
                <w:b/>
              </w:rPr>
              <w:t>NO</w:t>
            </w:r>
          </w:p>
        </w:tc>
        <w:tc>
          <w:tcPr>
            <w:tcW w:w="7585" w:type="dxa"/>
            <w:tcBorders>
              <w:top w:val="single" w:sz="12" w:space="0" w:color="auto"/>
              <w:left w:val="single" w:sz="6" w:space="0" w:color="auto"/>
              <w:bottom w:val="single" w:sz="6" w:space="0" w:color="auto"/>
              <w:right w:val="single" w:sz="6" w:space="0" w:color="auto"/>
            </w:tcBorders>
          </w:tcPr>
          <w:p w:rsidR="009A62B3" w:rsidRPr="00E956DF" w:rsidRDefault="009A62B3" w:rsidP="00BA64A0">
            <w:pPr>
              <w:rPr>
                <w:b/>
              </w:rPr>
            </w:pPr>
            <w:r w:rsidRPr="00E956DF">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E956DF" w:rsidRDefault="009A62B3" w:rsidP="00BA64A0">
            <w:pPr>
              <w:jc w:val="center"/>
              <w:rPr>
                <w:b/>
              </w:rPr>
            </w:pPr>
            <w:r w:rsidRPr="00E956DF">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E956DF" w:rsidRDefault="009A62B3" w:rsidP="00BA64A0">
            <w:pPr>
              <w:jc w:val="center"/>
              <w:rPr>
                <w:b/>
              </w:rPr>
            </w:pPr>
            <w:r w:rsidRPr="00E956D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E956DF" w:rsidRDefault="009A62B3" w:rsidP="00BA64A0">
            <w:pPr>
              <w:jc w:val="center"/>
              <w:rPr>
                <w:b/>
              </w:rPr>
            </w:pPr>
            <w:r w:rsidRPr="00E956DF">
              <w:rPr>
                <w:b/>
              </w:rPr>
              <w:t>1</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E956DF"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E956DF" w:rsidRDefault="009A62B3" w:rsidP="00BA64A0">
            <w:pPr>
              <w:jc w:val="both"/>
            </w:pPr>
            <w:r w:rsidRPr="00E956DF">
              <w:rPr>
                <w:b/>
              </w:rPr>
              <w:t>1</w:t>
            </w:r>
            <w:r w:rsidRPr="00E956DF">
              <w:t xml:space="preserve">:Hiç Katkısı Yok. </w:t>
            </w:r>
            <w:r w:rsidRPr="00E956DF">
              <w:rPr>
                <w:b/>
              </w:rPr>
              <w:t>2</w:t>
            </w:r>
            <w:r w:rsidRPr="00E956DF">
              <w:t xml:space="preserve">:Kısmen Katkısı Var. </w:t>
            </w:r>
            <w:r w:rsidRPr="00E956DF">
              <w:rPr>
                <w:b/>
              </w:rPr>
              <w:t>3</w:t>
            </w:r>
            <w:r w:rsidRPr="00E956DF">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Prof.Dr. Özden TEZEL</w:t>
      </w:r>
      <w:r w:rsidRPr="003320A5">
        <w:t xml:space="preserve"> </w:t>
      </w:r>
      <w:r>
        <w:t xml:space="preserve"> </w:t>
      </w:r>
    </w:p>
    <w:p w:rsidR="009A62B3" w:rsidRDefault="009A62B3" w:rsidP="009A62B3">
      <w:pPr>
        <w:outlineLvl w:val="0"/>
      </w:pPr>
      <w:r w:rsidRPr="00D64451">
        <w:rPr>
          <w:b/>
        </w:rPr>
        <w:lastRenderedPageBreak/>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 xml:space="preserve">                                                                                                              </w:t>
      </w:r>
      <w:r w:rsidRPr="00D64451">
        <w:rPr>
          <w:b/>
        </w:rPr>
        <w:t>Tarih:</w:t>
      </w:r>
      <w:r>
        <w:t>18</w:t>
      </w:r>
      <w:r w:rsidRPr="006F11F4">
        <w:t>.11.2011</w:t>
      </w:r>
      <w:r>
        <w:t xml:space="preserve">    </w:t>
      </w:r>
    </w:p>
    <w:p w:rsidR="009A62B3" w:rsidRDefault="009A62B3" w:rsidP="009A62B3">
      <w:pPr>
        <w:outlineLvl w:val="0"/>
        <w:rPr>
          <w:b/>
          <w:sz w:val="28"/>
          <w:szCs w:val="28"/>
        </w:rPr>
      </w:pPr>
      <w:r w:rsidRPr="00541C13">
        <w:rPr>
          <w:noProof/>
        </w:rPr>
        <w:drawing>
          <wp:inline distT="0" distB="0" distL="0" distR="0">
            <wp:extent cx="657225" cy="657225"/>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 xml:space="preserve"> 171213112</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6B43E2" w:rsidRDefault="009A62B3" w:rsidP="00BA64A0">
            <w:pPr>
              <w:outlineLvl w:val="0"/>
              <w:rPr>
                <w:sz w:val="20"/>
                <w:szCs w:val="20"/>
              </w:rPr>
            </w:pPr>
            <w:r>
              <w:rPr>
                <w:sz w:val="20"/>
                <w:szCs w:val="20"/>
              </w:rPr>
              <w:t>Bilgisayar</w:t>
            </w:r>
            <w:r w:rsidRPr="00D74D14">
              <w:rPr>
                <w:sz w:val="20"/>
                <w:szCs w:val="20"/>
              </w:rPr>
              <w:t xml:space="preserve"> Destekli Geometri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GÜZ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jc w:val="center"/>
              <w:rPr>
                <w:sz w:val="20"/>
                <w:szCs w:val="20"/>
                <w:highlight w:val="yellow"/>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2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r>
              <w:t>40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60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C1BE1" w:rsidRDefault="009A62B3" w:rsidP="00BA64A0">
            <w:pPr>
              <w:rPr>
                <w:sz w:val="20"/>
                <w:szCs w:val="20"/>
              </w:rPr>
            </w:pPr>
            <w:r>
              <w:rPr>
                <w:color w:val="000000"/>
                <w:sz w:val="20"/>
                <w:szCs w:val="20"/>
              </w:rPr>
              <w:t xml:space="preserve"> </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Pr>
                <w:bCs/>
                <w:color w:val="000000"/>
                <w:sz w:val="20"/>
                <w:szCs w:val="20"/>
              </w:rPr>
              <w:t xml:space="preserve"> </w:t>
            </w:r>
            <w:r w:rsidRPr="00D74D14">
              <w:rPr>
                <w:bCs/>
                <w:color w:val="000000"/>
                <w:sz w:val="20"/>
                <w:szCs w:val="20"/>
              </w:rPr>
              <w:t xml:space="preserve">Bu dersin genel amacı öğretmen adaylarının </w:t>
            </w:r>
            <w:r>
              <w:rPr>
                <w:bCs/>
                <w:color w:val="000000"/>
                <w:sz w:val="20"/>
                <w:szCs w:val="20"/>
              </w:rPr>
              <w:t>bilgisayar destekli</w:t>
            </w:r>
            <w:r w:rsidRPr="00D74D14">
              <w:rPr>
                <w:bCs/>
                <w:color w:val="000000"/>
                <w:sz w:val="20"/>
                <w:szCs w:val="20"/>
              </w:rPr>
              <w:t xml:space="preserve"> dinamik bir öğrenme ortamında yapılandırmacı bir anlayışla matematiksel kavramları keşfettirmelerini, geometrik kavramları oluşturmalarını, oluşturdukları geometrik yapıları ispat etmelerini ve ilişkilendirmelerini sağlamaktır</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B4668" w:rsidRDefault="009A62B3" w:rsidP="00BA64A0">
            <w:pPr>
              <w:tabs>
                <w:tab w:val="left" w:pos="7800"/>
              </w:tabs>
              <w:rPr>
                <w:sz w:val="20"/>
                <w:szCs w:val="20"/>
              </w:rPr>
            </w:pPr>
            <w:r w:rsidRPr="00CB4668">
              <w:rPr>
                <w:sz w:val="20"/>
                <w:szCs w:val="20"/>
              </w:rPr>
              <w:t>1.Dinamik Geometri yazılımların</w:t>
            </w:r>
            <w:r>
              <w:rPr>
                <w:sz w:val="20"/>
                <w:szCs w:val="20"/>
              </w:rPr>
              <w:t>ı</w:t>
            </w:r>
            <w:r w:rsidRPr="00CB4668">
              <w:rPr>
                <w:sz w:val="20"/>
                <w:szCs w:val="20"/>
              </w:rPr>
              <w:t xml:space="preserve"> kullanabilecektir. </w:t>
            </w:r>
          </w:p>
          <w:p w:rsidR="009A62B3" w:rsidRPr="00CB4668" w:rsidRDefault="009A62B3" w:rsidP="00BA64A0">
            <w:pPr>
              <w:tabs>
                <w:tab w:val="left" w:pos="7800"/>
              </w:tabs>
              <w:rPr>
                <w:sz w:val="20"/>
                <w:szCs w:val="20"/>
              </w:rPr>
            </w:pPr>
          </w:p>
          <w:p w:rsidR="009A62B3" w:rsidRPr="00CB4668" w:rsidRDefault="009A62B3" w:rsidP="00BA64A0">
            <w:pPr>
              <w:tabs>
                <w:tab w:val="left" w:pos="7800"/>
              </w:tabs>
              <w:rPr>
                <w:sz w:val="20"/>
                <w:szCs w:val="20"/>
              </w:rPr>
            </w:pPr>
            <w:r w:rsidRPr="00CB4668">
              <w:rPr>
                <w:sz w:val="20"/>
                <w:szCs w:val="20"/>
              </w:rPr>
              <w:t>1.1. Dinamik Geometri yazılımların</w:t>
            </w:r>
            <w:r>
              <w:rPr>
                <w:sz w:val="20"/>
                <w:szCs w:val="20"/>
              </w:rPr>
              <w:t>ı</w:t>
            </w:r>
            <w:r w:rsidRPr="00CB4668">
              <w:rPr>
                <w:sz w:val="20"/>
                <w:szCs w:val="20"/>
              </w:rPr>
              <w:t xml:space="preserve"> tanır. </w:t>
            </w:r>
          </w:p>
          <w:p w:rsidR="009A62B3" w:rsidRPr="00CB4668" w:rsidRDefault="009A62B3" w:rsidP="00BA64A0">
            <w:pPr>
              <w:tabs>
                <w:tab w:val="left" w:pos="7800"/>
              </w:tabs>
              <w:rPr>
                <w:sz w:val="20"/>
                <w:szCs w:val="20"/>
              </w:rPr>
            </w:pPr>
            <w:r w:rsidRPr="00CB4668">
              <w:rPr>
                <w:sz w:val="20"/>
                <w:szCs w:val="20"/>
              </w:rPr>
              <w:t>1.2. Dinamik Geometri yazılımların</w:t>
            </w:r>
            <w:r>
              <w:rPr>
                <w:sz w:val="20"/>
                <w:szCs w:val="20"/>
              </w:rPr>
              <w:t xml:space="preserve">ın </w:t>
            </w:r>
            <w:r w:rsidRPr="00CB4668">
              <w:rPr>
                <w:sz w:val="20"/>
                <w:szCs w:val="20"/>
              </w:rPr>
              <w:t xml:space="preserve">ana menüsünü ve menüsündeki araçları tanır. </w:t>
            </w:r>
          </w:p>
          <w:p w:rsidR="009A62B3" w:rsidRPr="00CB4668" w:rsidRDefault="009A62B3" w:rsidP="00BA64A0">
            <w:pPr>
              <w:tabs>
                <w:tab w:val="left" w:pos="7800"/>
              </w:tabs>
              <w:rPr>
                <w:sz w:val="20"/>
                <w:szCs w:val="20"/>
              </w:rPr>
            </w:pPr>
            <w:r w:rsidRPr="00CB4668">
              <w:rPr>
                <w:sz w:val="20"/>
                <w:szCs w:val="20"/>
              </w:rPr>
              <w:t xml:space="preserve">1.3. Geometrik yapıları oluştururken menüdeki araçları kullanır. </w:t>
            </w:r>
          </w:p>
          <w:p w:rsidR="009A62B3" w:rsidRPr="00CB4668" w:rsidRDefault="009A62B3" w:rsidP="00BA64A0">
            <w:pPr>
              <w:tabs>
                <w:tab w:val="left" w:pos="7800"/>
              </w:tabs>
              <w:rPr>
                <w:sz w:val="20"/>
                <w:szCs w:val="20"/>
              </w:rPr>
            </w:pPr>
            <w:r w:rsidRPr="00CB4668">
              <w:rPr>
                <w:sz w:val="20"/>
                <w:szCs w:val="20"/>
              </w:rPr>
              <w:t>1.4. Dinamik Geometri yazılımların</w:t>
            </w:r>
            <w:r>
              <w:rPr>
                <w:sz w:val="20"/>
                <w:szCs w:val="20"/>
              </w:rPr>
              <w:t>ın</w:t>
            </w:r>
            <w:r w:rsidRPr="00CB4668">
              <w:rPr>
                <w:sz w:val="20"/>
                <w:szCs w:val="20"/>
              </w:rPr>
              <w:t xml:space="preserve"> sürükleme, makro oluşturma, geometrik yer çizimi gibi özelliklerini kullanır. </w:t>
            </w:r>
          </w:p>
          <w:p w:rsidR="009A62B3" w:rsidRPr="00CB4668" w:rsidRDefault="009A62B3" w:rsidP="00BA64A0">
            <w:pPr>
              <w:tabs>
                <w:tab w:val="left" w:pos="7800"/>
              </w:tabs>
              <w:rPr>
                <w:sz w:val="20"/>
                <w:szCs w:val="20"/>
              </w:rPr>
            </w:pPr>
            <w:r w:rsidRPr="00CB4668">
              <w:rPr>
                <w:sz w:val="20"/>
                <w:szCs w:val="20"/>
              </w:rPr>
              <w:t xml:space="preserve">1.5. Çizim ile oluşum arasındaki farkı anlar. </w:t>
            </w:r>
          </w:p>
          <w:p w:rsidR="009A62B3" w:rsidRPr="00CB4668" w:rsidRDefault="009A62B3" w:rsidP="00BA64A0">
            <w:pPr>
              <w:tabs>
                <w:tab w:val="left" w:pos="7800"/>
              </w:tabs>
              <w:rPr>
                <w:sz w:val="20"/>
                <w:szCs w:val="20"/>
              </w:rPr>
            </w:pPr>
            <w:r w:rsidRPr="00CB4668">
              <w:rPr>
                <w:sz w:val="20"/>
                <w:szCs w:val="20"/>
              </w:rPr>
              <w:t xml:space="preserve">1.6. Dinamiklik ilkesini tanıyarak uygun oluşumlar oluşturur. </w:t>
            </w:r>
          </w:p>
          <w:p w:rsidR="009A62B3" w:rsidRPr="00CB4668" w:rsidRDefault="009A62B3" w:rsidP="00BA64A0">
            <w:pPr>
              <w:tabs>
                <w:tab w:val="left" w:pos="7800"/>
              </w:tabs>
              <w:rPr>
                <w:sz w:val="20"/>
                <w:szCs w:val="20"/>
              </w:rPr>
            </w:pPr>
          </w:p>
          <w:p w:rsidR="009A62B3" w:rsidRPr="00CB4668" w:rsidRDefault="009A62B3" w:rsidP="00BA64A0">
            <w:pPr>
              <w:tabs>
                <w:tab w:val="left" w:pos="7800"/>
              </w:tabs>
              <w:rPr>
                <w:sz w:val="20"/>
                <w:szCs w:val="20"/>
              </w:rPr>
            </w:pPr>
            <w:r w:rsidRPr="00CB4668">
              <w:rPr>
                <w:sz w:val="20"/>
                <w:szCs w:val="20"/>
              </w:rPr>
              <w:t>2. Dinamik Geometri yazılımların</w:t>
            </w:r>
            <w:r>
              <w:rPr>
                <w:sz w:val="20"/>
                <w:szCs w:val="20"/>
              </w:rPr>
              <w:t>ı</w:t>
            </w:r>
            <w:r w:rsidRPr="00CB4668">
              <w:rPr>
                <w:sz w:val="20"/>
                <w:szCs w:val="20"/>
              </w:rPr>
              <w:t xml:space="preserve"> kullanarak geometrik problemleri modelleyebilecek, keşfedebilecek ve geometrik teoremleri ispatlayabilecektir. </w:t>
            </w:r>
          </w:p>
          <w:p w:rsidR="009A62B3" w:rsidRPr="00CB4668" w:rsidRDefault="009A62B3" w:rsidP="00BA64A0">
            <w:pPr>
              <w:tabs>
                <w:tab w:val="left" w:pos="7800"/>
              </w:tabs>
              <w:rPr>
                <w:sz w:val="20"/>
                <w:szCs w:val="20"/>
              </w:rPr>
            </w:pPr>
          </w:p>
          <w:p w:rsidR="009A62B3" w:rsidRPr="00CB4668" w:rsidRDefault="009A62B3" w:rsidP="00BA64A0">
            <w:pPr>
              <w:tabs>
                <w:tab w:val="left" w:pos="7800"/>
              </w:tabs>
              <w:rPr>
                <w:sz w:val="20"/>
                <w:szCs w:val="20"/>
              </w:rPr>
            </w:pPr>
            <w:r w:rsidRPr="00CB4668">
              <w:rPr>
                <w:sz w:val="20"/>
                <w:szCs w:val="20"/>
              </w:rPr>
              <w:lastRenderedPageBreak/>
              <w:t>2.1. Dinamik Geometri yazılımların</w:t>
            </w:r>
            <w:r>
              <w:rPr>
                <w:sz w:val="20"/>
                <w:szCs w:val="20"/>
              </w:rPr>
              <w:t>ı</w:t>
            </w:r>
            <w:r w:rsidRPr="00CB4668">
              <w:rPr>
                <w:sz w:val="20"/>
                <w:szCs w:val="20"/>
              </w:rPr>
              <w:t xml:space="preserve"> kullanarak verilen geometrik problemlere ilişkin varsayımlarda bulunur. </w:t>
            </w:r>
          </w:p>
          <w:p w:rsidR="009A62B3" w:rsidRPr="00CB4668" w:rsidRDefault="009A62B3" w:rsidP="00BA64A0">
            <w:pPr>
              <w:tabs>
                <w:tab w:val="left" w:pos="7800"/>
              </w:tabs>
              <w:rPr>
                <w:sz w:val="20"/>
                <w:szCs w:val="20"/>
              </w:rPr>
            </w:pPr>
            <w:r w:rsidRPr="00CB4668">
              <w:rPr>
                <w:sz w:val="20"/>
                <w:szCs w:val="20"/>
              </w:rPr>
              <w:t xml:space="preserve">2.2. Varsayımlarını </w:t>
            </w:r>
            <w:r>
              <w:rPr>
                <w:sz w:val="20"/>
                <w:szCs w:val="20"/>
              </w:rPr>
              <w:t xml:space="preserve">Dinamik Geometri yazılımları </w:t>
            </w:r>
            <w:r w:rsidRPr="00CB4668">
              <w:rPr>
                <w:sz w:val="20"/>
                <w:szCs w:val="20"/>
              </w:rPr>
              <w:t xml:space="preserve">ile test eder. </w:t>
            </w:r>
          </w:p>
          <w:p w:rsidR="009A62B3" w:rsidRPr="00CB4668" w:rsidRDefault="009A62B3" w:rsidP="00BA64A0">
            <w:pPr>
              <w:tabs>
                <w:tab w:val="left" w:pos="7800"/>
              </w:tabs>
              <w:rPr>
                <w:sz w:val="20"/>
                <w:szCs w:val="20"/>
              </w:rPr>
            </w:pPr>
            <w:r w:rsidRPr="00CB4668">
              <w:rPr>
                <w:sz w:val="20"/>
                <w:szCs w:val="20"/>
              </w:rPr>
              <w:t xml:space="preserve">2.3. Test ettiği varsayımlar ile geometrik yapıları ve ilişkileri ilişkilendir ve keşfeder. </w:t>
            </w:r>
          </w:p>
          <w:p w:rsidR="009A62B3" w:rsidRPr="00CB4668" w:rsidRDefault="009A62B3" w:rsidP="00BA64A0">
            <w:pPr>
              <w:tabs>
                <w:tab w:val="left" w:pos="7800"/>
              </w:tabs>
              <w:rPr>
                <w:sz w:val="20"/>
                <w:szCs w:val="20"/>
              </w:rPr>
            </w:pPr>
            <w:r w:rsidRPr="00CB4668">
              <w:rPr>
                <w:sz w:val="20"/>
                <w:szCs w:val="20"/>
              </w:rPr>
              <w:t xml:space="preserve">2.4.Geometrik teoremleri ispatlar. </w:t>
            </w:r>
          </w:p>
          <w:p w:rsidR="009A62B3" w:rsidRPr="00CB4668" w:rsidRDefault="009A62B3" w:rsidP="00BA64A0">
            <w:pPr>
              <w:tabs>
                <w:tab w:val="left" w:pos="7800"/>
              </w:tabs>
              <w:rPr>
                <w:sz w:val="20"/>
                <w:szCs w:val="20"/>
              </w:rPr>
            </w:pPr>
            <w:r w:rsidRPr="00CB4668">
              <w:rPr>
                <w:sz w:val="20"/>
                <w:szCs w:val="20"/>
              </w:rPr>
              <w:t xml:space="preserve">2.5.Verilen geometrik problemleri </w:t>
            </w:r>
            <w:r>
              <w:rPr>
                <w:sz w:val="20"/>
                <w:szCs w:val="20"/>
              </w:rPr>
              <w:t>Dinamik Geometri yazılımları</w:t>
            </w:r>
            <w:r w:rsidRPr="00CB4668">
              <w:rPr>
                <w:sz w:val="20"/>
                <w:szCs w:val="20"/>
              </w:rPr>
              <w:t xml:space="preserve"> yardımıyla modeller. </w:t>
            </w:r>
          </w:p>
          <w:p w:rsidR="009A62B3" w:rsidRPr="00CB4668" w:rsidRDefault="009A62B3" w:rsidP="00BA64A0">
            <w:pPr>
              <w:tabs>
                <w:tab w:val="left" w:pos="7800"/>
              </w:tabs>
              <w:rPr>
                <w:sz w:val="20"/>
                <w:szCs w:val="20"/>
              </w:rPr>
            </w:pPr>
            <w:r w:rsidRPr="00CB4668">
              <w:rPr>
                <w:sz w:val="20"/>
                <w:szCs w:val="20"/>
              </w:rPr>
              <w:t xml:space="preserve">2.6.Verilen geometrik problemleri </w:t>
            </w:r>
            <w:r>
              <w:rPr>
                <w:sz w:val="20"/>
                <w:szCs w:val="20"/>
              </w:rPr>
              <w:t>Dinamik Geometri yazılımları</w:t>
            </w:r>
            <w:r w:rsidRPr="00CB4668">
              <w:rPr>
                <w:sz w:val="20"/>
                <w:szCs w:val="20"/>
              </w:rPr>
              <w:t xml:space="preserve"> yardımıyla çözer. </w:t>
            </w:r>
          </w:p>
          <w:p w:rsidR="009A62B3" w:rsidRPr="00CB4668" w:rsidRDefault="009A62B3" w:rsidP="00BA64A0">
            <w:pPr>
              <w:tabs>
                <w:tab w:val="left" w:pos="7800"/>
              </w:tabs>
              <w:rPr>
                <w:sz w:val="20"/>
                <w:szCs w:val="20"/>
              </w:rPr>
            </w:pPr>
          </w:p>
          <w:p w:rsidR="009A62B3" w:rsidRPr="00CB4668" w:rsidRDefault="009A62B3" w:rsidP="00BA64A0">
            <w:pPr>
              <w:tabs>
                <w:tab w:val="left" w:pos="7800"/>
              </w:tabs>
              <w:rPr>
                <w:sz w:val="20"/>
                <w:szCs w:val="20"/>
              </w:rPr>
            </w:pPr>
            <w:r w:rsidRPr="00CB4668">
              <w:rPr>
                <w:sz w:val="20"/>
                <w:szCs w:val="20"/>
              </w:rPr>
              <w:t>3. Dinamik Geometri yazılımların</w:t>
            </w:r>
            <w:r>
              <w:rPr>
                <w:sz w:val="20"/>
                <w:szCs w:val="20"/>
              </w:rPr>
              <w:t>ı</w:t>
            </w:r>
            <w:r w:rsidRPr="00CB4668">
              <w:rPr>
                <w:sz w:val="20"/>
                <w:szCs w:val="20"/>
              </w:rPr>
              <w:t xml:space="preserve"> kullanarak ilköğretim öğrencilerine yönelik etkinlikler hazırlayabilecektir. </w:t>
            </w:r>
          </w:p>
          <w:p w:rsidR="009A62B3" w:rsidRPr="00CB4668" w:rsidRDefault="009A62B3" w:rsidP="00BA64A0">
            <w:pPr>
              <w:tabs>
                <w:tab w:val="left" w:pos="7800"/>
              </w:tabs>
              <w:rPr>
                <w:sz w:val="20"/>
                <w:szCs w:val="20"/>
              </w:rPr>
            </w:pPr>
          </w:p>
          <w:p w:rsidR="009A62B3" w:rsidRPr="00CB4668" w:rsidRDefault="009A62B3" w:rsidP="00BA64A0">
            <w:pPr>
              <w:tabs>
                <w:tab w:val="left" w:pos="7800"/>
              </w:tabs>
              <w:rPr>
                <w:sz w:val="20"/>
                <w:szCs w:val="20"/>
              </w:rPr>
            </w:pPr>
            <w:r w:rsidRPr="00CB4668">
              <w:rPr>
                <w:sz w:val="20"/>
                <w:szCs w:val="20"/>
              </w:rPr>
              <w:t xml:space="preserve">3.1. </w:t>
            </w:r>
            <w:r>
              <w:rPr>
                <w:sz w:val="20"/>
                <w:szCs w:val="20"/>
              </w:rPr>
              <w:t xml:space="preserve">Dinamik Geometri yazılımlarının </w:t>
            </w:r>
            <w:r w:rsidRPr="00CB4668">
              <w:rPr>
                <w:sz w:val="20"/>
                <w:szCs w:val="20"/>
              </w:rPr>
              <w:t xml:space="preserve">kullanımıyla ilköğretim öğrencilerine tanıtılacak geometrik kavramlarını belirler. </w:t>
            </w:r>
          </w:p>
          <w:p w:rsidR="009A62B3" w:rsidRPr="00CB4668" w:rsidRDefault="009A62B3" w:rsidP="00BA64A0">
            <w:pPr>
              <w:tabs>
                <w:tab w:val="left" w:pos="7800"/>
              </w:tabs>
              <w:rPr>
                <w:sz w:val="20"/>
                <w:szCs w:val="20"/>
              </w:rPr>
            </w:pPr>
            <w:r w:rsidRPr="00CB4668">
              <w:rPr>
                <w:sz w:val="20"/>
                <w:szCs w:val="20"/>
              </w:rPr>
              <w:t xml:space="preserve">3.2. Dönüşüm geometrisi, süslemeler, geometrik yer, çokgenler, çember, trigonometri ile ilgili etkinlikler tasarlar ve sunar. </w:t>
            </w:r>
          </w:p>
          <w:p w:rsidR="009A62B3" w:rsidRPr="00CB4668" w:rsidRDefault="009A62B3" w:rsidP="00BA64A0">
            <w:pPr>
              <w:tabs>
                <w:tab w:val="left" w:pos="7800"/>
              </w:tabs>
              <w:rPr>
                <w:sz w:val="20"/>
                <w:szCs w:val="20"/>
              </w:rPr>
            </w:pPr>
            <w:r w:rsidRPr="00CB4668">
              <w:rPr>
                <w:sz w:val="20"/>
                <w:szCs w:val="20"/>
              </w:rPr>
              <w:t xml:space="preserve">3.3. Belirlenen geometrik kavramları öğrencilerin keşfetmelerine ve /veya yorumlamalarına yönelik çalışma yaprağı hazırlar. </w:t>
            </w:r>
          </w:p>
          <w:p w:rsidR="009A62B3" w:rsidRPr="00CB4668" w:rsidRDefault="009A62B3" w:rsidP="00BA64A0">
            <w:pPr>
              <w:tabs>
                <w:tab w:val="left" w:pos="7800"/>
              </w:tabs>
              <w:rPr>
                <w:sz w:val="20"/>
                <w:szCs w:val="20"/>
              </w:rPr>
            </w:pPr>
            <w:r w:rsidRPr="00CB4668">
              <w:rPr>
                <w:sz w:val="20"/>
                <w:szCs w:val="20"/>
              </w:rPr>
              <w:t xml:space="preserve">3.4. Hazırladığı çalışma yaprağını süreç olarak değerlendirir. </w:t>
            </w:r>
          </w:p>
          <w:p w:rsidR="009A62B3" w:rsidRPr="00CB4668" w:rsidRDefault="009A62B3" w:rsidP="00BA64A0">
            <w:pPr>
              <w:tabs>
                <w:tab w:val="left" w:pos="7800"/>
              </w:tabs>
              <w:rPr>
                <w:sz w:val="20"/>
                <w:szCs w:val="20"/>
              </w:rPr>
            </w:pPr>
            <w:r w:rsidRPr="00CB4668">
              <w:rPr>
                <w:sz w:val="20"/>
                <w:szCs w:val="20"/>
              </w:rPr>
              <w:t xml:space="preserve">3.5.Sınıf ortamında etkinliğin sunumunda dikkat edilecek noktaları tartışır. </w:t>
            </w:r>
          </w:p>
          <w:p w:rsidR="009A62B3" w:rsidRPr="000E3402" w:rsidRDefault="009A62B3" w:rsidP="00BA64A0">
            <w:pPr>
              <w:tabs>
                <w:tab w:val="left" w:pos="7800"/>
              </w:tabs>
            </w:pPr>
            <w:r w:rsidRPr="00CB4668">
              <w:rPr>
                <w:sz w:val="20"/>
                <w:szCs w:val="20"/>
              </w:rPr>
              <w:t xml:space="preserve">3.6.Öğrencilerin </w:t>
            </w:r>
            <w:r>
              <w:rPr>
                <w:sz w:val="20"/>
                <w:szCs w:val="20"/>
              </w:rPr>
              <w:t xml:space="preserve">Dinamik Geometri yazılımları </w:t>
            </w:r>
            <w:r w:rsidRPr="00CB4668">
              <w:rPr>
                <w:sz w:val="20"/>
                <w:szCs w:val="20"/>
              </w:rPr>
              <w:t>ile yaşabileceği zorlukları değerlendirir.</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6B5B4F" w:rsidRDefault="009A62B3" w:rsidP="00BA64A0">
            <w:pPr>
              <w:pStyle w:val="Balk4"/>
              <w:spacing w:before="0" w:beforeAutospacing="0" w:after="0" w:afterAutospacing="0"/>
              <w:rPr>
                <w:b w:val="0"/>
                <w:sz w:val="20"/>
                <w:szCs w:val="20"/>
              </w:rPr>
            </w:pPr>
            <w:r w:rsidRPr="006B5B4F">
              <w:rPr>
                <w:rStyle w:val="apple-style-span"/>
                <w:b w:val="0"/>
                <w:sz w:val="20"/>
                <w:szCs w:val="20"/>
                <w:shd w:val="clear" w:color="auto" w:fill="F7F6F3"/>
              </w:rPr>
              <w:t>Adnan Baki, Bilgisayar Destekli Matematik, TÜBİTAK(2002)</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F7BB9" w:rsidRDefault="009A62B3" w:rsidP="00BA64A0">
            <w:pPr>
              <w:pStyle w:val="Balk4"/>
              <w:spacing w:before="0" w:beforeAutospacing="0" w:after="0" w:afterAutospacing="0"/>
              <w:rPr>
                <w:color w:val="000000"/>
              </w:rPr>
            </w:pPr>
            <w:r w:rsidRPr="008F4917">
              <w:rPr>
                <w:b w:val="0"/>
                <w:sz w:val="20"/>
                <w:szCs w:val="20"/>
                <w:lang w:val="en-US"/>
              </w:rPr>
              <w:t xml:space="preserve">King, J. R. &amp; D. Schattschneider (Eds), Geometry Turned On! Dynamic Software in Learning, Teaching, and Research. </w:t>
            </w:r>
            <w:smartTag w:uri="urn:schemas-microsoft-com:office:smarttags" w:element="country-region">
              <w:r w:rsidRPr="008F4917">
                <w:rPr>
                  <w:b w:val="0"/>
                  <w:sz w:val="20"/>
                  <w:szCs w:val="20"/>
                  <w:lang w:val="en-US"/>
                </w:rPr>
                <w:t>America</w:t>
              </w:r>
            </w:smartTag>
            <w:r w:rsidRPr="008F4917">
              <w:rPr>
                <w:b w:val="0"/>
                <w:sz w:val="20"/>
                <w:szCs w:val="20"/>
                <w:lang w:val="en-US"/>
              </w:rPr>
              <w:t xml:space="preserve">: The Mathematical Association of </w:t>
            </w:r>
            <w:smartTag w:uri="urn:schemas-microsoft-com:office:smarttags" w:element="place">
              <w:smartTag w:uri="urn:schemas-microsoft-com:office:smarttags" w:element="country-region">
                <w:r w:rsidRPr="008F4917">
                  <w:rPr>
                    <w:b w:val="0"/>
                    <w:sz w:val="20"/>
                    <w:szCs w:val="20"/>
                    <w:lang w:val="en-US"/>
                  </w:rPr>
                  <w:t>America</w:t>
                </w:r>
              </w:smartTag>
            </w:smartTag>
            <w:r w:rsidRPr="008F4917">
              <w:rPr>
                <w:b w:val="0"/>
                <w:sz w:val="20"/>
                <w:szCs w:val="20"/>
                <w:lang w:val="en-US"/>
              </w:rPr>
              <w:t>.</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w:t>
            </w:r>
            <w:r w:rsidRPr="008549F2">
              <w:rPr>
                <w:sz w:val="20"/>
                <w:szCs w:val="20"/>
              </w:rPr>
              <w:t>Matematik eğitimindeki bilgisayar teknolojileri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sidRPr="00CB4668">
              <w:rPr>
                <w:sz w:val="20"/>
                <w:szCs w:val="20"/>
              </w:rPr>
              <w:t>Dinamik Geometri yazılımların</w:t>
            </w:r>
            <w:r>
              <w:rPr>
                <w:sz w:val="20"/>
                <w:szCs w:val="20"/>
              </w:rPr>
              <w:t xml:space="preserve">ın </w:t>
            </w:r>
            <w:r w:rsidRPr="008549F2">
              <w:rPr>
                <w:sz w:val="20"/>
                <w:szCs w:val="20"/>
              </w:rPr>
              <w:t>tanıtılması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sidRPr="00CB4668">
              <w:rPr>
                <w:sz w:val="20"/>
                <w:szCs w:val="20"/>
              </w:rPr>
              <w:t>Dinamik Geometri yazılımların</w:t>
            </w:r>
            <w:r>
              <w:rPr>
                <w:sz w:val="20"/>
                <w:szCs w:val="20"/>
              </w:rPr>
              <w:t>ın</w:t>
            </w:r>
            <w:r w:rsidRPr="00CB4668">
              <w:rPr>
                <w:sz w:val="20"/>
                <w:szCs w:val="20"/>
              </w:rPr>
              <w:t xml:space="preserve"> </w:t>
            </w:r>
            <w:r w:rsidRPr="008549F2">
              <w:rPr>
                <w:sz w:val="20"/>
                <w:szCs w:val="20"/>
              </w:rPr>
              <w:t>tanıtılması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 </w:t>
            </w:r>
            <w:r w:rsidRPr="00CB4668">
              <w:rPr>
                <w:sz w:val="20"/>
                <w:szCs w:val="20"/>
              </w:rPr>
              <w:t>Dinamik Geometri yazılımların</w:t>
            </w:r>
            <w:r>
              <w:rPr>
                <w:sz w:val="20"/>
                <w:szCs w:val="20"/>
              </w:rPr>
              <w:t xml:space="preserve">ın </w:t>
            </w:r>
            <w:r w:rsidRPr="00CB4668">
              <w:rPr>
                <w:sz w:val="20"/>
                <w:szCs w:val="20"/>
              </w:rPr>
              <w:t xml:space="preserve"> </w:t>
            </w:r>
            <w:r w:rsidRPr="008549F2">
              <w:rPr>
                <w:sz w:val="20"/>
                <w:szCs w:val="20"/>
              </w:rPr>
              <w:t>tanıtılması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sidRPr="008549F2">
              <w:rPr>
                <w:sz w:val="20"/>
                <w:szCs w:val="20"/>
              </w:rPr>
              <w:t>Çizim ve oluşum arasındaki fark, dinamik yapıların oluşturulması</w:t>
            </w:r>
            <w:r>
              <w:rPr>
                <w:sz w:val="20"/>
                <w:szCs w:val="20"/>
              </w:rPr>
              <w:t xml:space="preserve"> </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sidRPr="00CB4668">
              <w:rPr>
                <w:sz w:val="20"/>
                <w:szCs w:val="20"/>
              </w:rPr>
              <w:t>Dinamik Geometri yazılımların</w:t>
            </w:r>
            <w:r>
              <w:rPr>
                <w:sz w:val="20"/>
                <w:szCs w:val="20"/>
              </w:rPr>
              <w:t>ın</w:t>
            </w:r>
            <w:r w:rsidRPr="00CB4668">
              <w:rPr>
                <w:sz w:val="20"/>
                <w:szCs w:val="20"/>
              </w:rPr>
              <w:t xml:space="preserve"> </w:t>
            </w:r>
            <w:r w:rsidRPr="008549F2">
              <w:rPr>
                <w:sz w:val="20"/>
                <w:szCs w:val="20"/>
              </w:rPr>
              <w:t>geometrik problemlerin çözümünde kullanımı</w:t>
            </w:r>
            <w:r>
              <w:rPr>
                <w:sz w:val="20"/>
                <w:szCs w:val="20"/>
              </w:rPr>
              <w:t xml:space="preserve"> </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w:t>
            </w:r>
            <w:r w:rsidRPr="008549F2">
              <w:rPr>
                <w:sz w:val="20"/>
                <w:szCs w:val="20"/>
              </w:rPr>
              <w:t>Dörtgenler ile ilgili teoremler ( özel dörtgenlerin dinamik oluşumu, dörtgenin orta noktalarının oluşturduğu özel dörtgenler ve özellikleri)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 </w:t>
            </w:r>
            <w:r w:rsidRPr="008549F2">
              <w:rPr>
                <w:sz w:val="20"/>
                <w:szCs w:val="20"/>
              </w:rPr>
              <w:t>Dönüşüm geometrisi ve süslemeler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 xml:space="preserve"> </w:t>
            </w:r>
            <w:r w:rsidRPr="008549F2">
              <w:rPr>
                <w:sz w:val="20"/>
                <w:szCs w:val="20"/>
              </w:rPr>
              <w:t>Çeşitli geometrik kavramlar ile ilgili etkinliklerin sunumu</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w:t>
            </w:r>
            <w:r w:rsidRPr="008549F2">
              <w:rPr>
                <w:sz w:val="20"/>
                <w:szCs w:val="20"/>
              </w:rPr>
              <w:t>Çeşitli geometrik kavramlar ile ilgili etkinliklerin sunumu</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 xml:space="preserve"> </w:t>
            </w:r>
            <w:r w:rsidRPr="008549F2">
              <w:rPr>
                <w:sz w:val="20"/>
                <w:szCs w:val="20"/>
              </w:rPr>
              <w:t>Çeşitli geometrik kavramlar ile ilgili etkinliklerin sunumu</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 xml:space="preserve"> </w:t>
            </w:r>
            <w:r w:rsidRPr="008549F2">
              <w:rPr>
                <w:sz w:val="20"/>
                <w:szCs w:val="20"/>
              </w:rPr>
              <w:t>Değerlendirme çalışması</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Doç. Dr. Aytaç KURTULUŞ</w:t>
      </w:r>
    </w:p>
    <w:p w:rsidR="009A62B3" w:rsidRDefault="009A62B3" w:rsidP="009A62B3">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lastRenderedPageBreak/>
        <w:tab/>
      </w:r>
      <w:r w:rsidRPr="00D64451">
        <w:rPr>
          <w:b/>
        </w:rPr>
        <w:tab/>
      </w:r>
      <w:r w:rsidRPr="00D64451">
        <w:rPr>
          <w:b/>
        </w:rPr>
        <w:tab/>
        <w:t>Tarih:</w:t>
      </w: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 xml:space="preserve"> 171213113</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1957BA" w:rsidRDefault="009A62B3" w:rsidP="00BA64A0">
            <w:pPr>
              <w:outlineLvl w:val="0"/>
              <w:rPr>
                <w:sz w:val="22"/>
                <w:szCs w:val="20"/>
              </w:rPr>
            </w:pPr>
            <w:r>
              <w:rPr>
                <w:sz w:val="20"/>
                <w:szCs w:val="20"/>
              </w:rPr>
              <w:t xml:space="preserve"> ÇİZGELER KURAMI</w:t>
            </w:r>
          </w:p>
          <w:p w:rsidR="009A62B3" w:rsidRPr="006B43E2" w:rsidRDefault="009A62B3" w:rsidP="00BA64A0">
            <w:pPr>
              <w:outlineLvl w:val="0"/>
              <w:rPr>
                <w:sz w:val="20"/>
                <w:szCs w:val="20"/>
              </w:rPr>
            </w:pP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 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%100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jc w:val="center"/>
              <w:rPr>
                <w:sz w:val="20"/>
                <w:szCs w:val="20"/>
                <w:highlight w:val="yellow"/>
              </w:rPr>
            </w:pPr>
            <w:r>
              <w:rPr>
                <w:sz w:val="20"/>
                <w:szCs w:val="20"/>
              </w:rPr>
              <w:t xml:space="preserve"> 50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50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C1BE1" w:rsidRDefault="009A62B3" w:rsidP="00BA64A0">
            <w:pPr>
              <w:rPr>
                <w:sz w:val="20"/>
                <w:szCs w:val="20"/>
              </w:rPr>
            </w:pPr>
            <w:r>
              <w:rPr>
                <w:color w:val="000000"/>
                <w:sz w:val="20"/>
                <w:szCs w:val="20"/>
              </w:rPr>
              <w:t xml:space="preserve"> Königsberg Köprü Problemi, Elektrik Ağları, Kimyasal Yapılar, Dört Renk Problemi, Çizgelerin Tanımı ve Çeşitleri, Çizgeler Kuramındaki Özel Matrisler, Altçizgeler, Çizgelerde İzomorfizm, Bağlantılı Çizgeler, Ağaç ve Orman yapıları, Ağaçların Özelikleri ve Karakterizasyonu, Uzanımlı Ağaçlar.</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Pr>
                <w:bCs/>
                <w:color w:val="000000"/>
                <w:sz w:val="20"/>
                <w:szCs w:val="20"/>
              </w:rPr>
              <w:t xml:space="preserve"> Çizgeler Kuramı ile ilgili temel kavramlar ve kuramları kazandırmak.</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tabs>
                <w:tab w:val="left" w:pos="7800"/>
              </w:tabs>
              <w:rPr>
                <w:sz w:val="20"/>
                <w:szCs w:val="20"/>
              </w:rPr>
            </w:pPr>
            <w:r>
              <w:rPr>
                <w:sz w:val="20"/>
                <w:szCs w:val="20"/>
              </w:rPr>
              <w:t>1.Çizge tanımını açıklar</w:t>
            </w:r>
          </w:p>
          <w:p w:rsidR="009A62B3" w:rsidRDefault="009A62B3" w:rsidP="00BA64A0">
            <w:pPr>
              <w:tabs>
                <w:tab w:val="left" w:pos="7800"/>
              </w:tabs>
              <w:rPr>
                <w:sz w:val="20"/>
                <w:szCs w:val="20"/>
              </w:rPr>
            </w:pPr>
            <w:r>
              <w:rPr>
                <w:sz w:val="20"/>
                <w:szCs w:val="20"/>
              </w:rPr>
              <w:t>2. İki kümeli Çizge, Tam Çizge, Boş Çizge gibi çizge çeşitlerini tanır.</w:t>
            </w:r>
          </w:p>
          <w:p w:rsidR="009A62B3" w:rsidRDefault="009A62B3" w:rsidP="00BA64A0">
            <w:pPr>
              <w:tabs>
                <w:tab w:val="left" w:pos="7800"/>
              </w:tabs>
              <w:rPr>
                <w:sz w:val="20"/>
                <w:szCs w:val="20"/>
              </w:rPr>
            </w:pPr>
            <w:r>
              <w:rPr>
                <w:sz w:val="20"/>
                <w:szCs w:val="20"/>
              </w:rPr>
              <w:t>3. Çizgeleri temsil eden matrisleri belirler.</w:t>
            </w:r>
          </w:p>
          <w:p w:rsidR="009A62B3" w:rsidRDefault="009A62B3" w:rsidP="00BA64A0">
            <w:pPr>
              <w:tabs>
                <w:tab w:val="left" w:pos="7800"/>
              </w:tabs>
              <w:rPr>
                <w:sz w:val="20"/>
                <w:szCs w:val="20"/>
              </w:rPr>
            </w:pPr>
            <w:r>
              <w:rPr>
                <w:sz w:val="20"/>
                <w:szCs w:val="20"/>
              </w:rPr>
              <w:t>4.Çizgeleri karakterize eden kombinatorik hesaplar yapabilir.</w:t>
            </w:r>
          </w:p>
          <w:p w:rsidR="009A62B3" w:rsidRDefault="009A62B3" w:rsidP="00BA64A0">
            <w:pPr>
              <w:tabs>
                <w:tab w:val="left" w:pos="7800"/>
              </w:tabs>
              <w:rPr>
                <w:sz w:val="20"/>
                <w:szCs w:val="20"/>
              </w:rPr>
            </w:pPr>
            <w:r>
              <w:rPr>
                <w:sz w:val="20"/>
                <w:szCs w:val="20"/>
              </w:rPr>
              <w:t>5.Ağaç ve Orman kavramlarını bilir.</w:t>
            </w:r>
          </w:p>
          <w:p w:rsidR="009A62B3" w:rsidRPr="000E3402" w:rsidRDefault="009A62B3" w:rsidP="00BA64A0">
            <w:pPr>
              <w:tabs>
                <w:tab w:val="left" w:pos="7800"/>
              </w:tabs>
            </w:pPr>
            <w:r>
              <w:rPr>
                <w:sz w:val="20"/>
                <w:szCs w:val="20"/>
              </w:rPr>
              <w:t>6. Verilen bir çizgenin uzanımlı ağacını belirleyebilir.</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7E45A2" w:rsidRDefault="009A62B3" w:rsidP="00BA64A0">
            <w:pPr>
              <w:pStyle w:val="Balk4"/>
              <w:spacing w:before="0" w:beforeAutospacing="0" w:after="0" w:afterAutospacing="0"/>
              <w:rPr>
                <w:b w:val="0"/>
                <w:sz w:val="20"/>
                <w:szCs w:val="20"/>
              </w:rPr>
            </w:pPr>
            <w:r>
              <w:rPr>
                <w:b w:val="0"/>
                <w:sz w:val="20"/>
                <w:szCs w:val="20"/>
              </w:rPr>
              <w:t>Harary, F; GRAPH THEORY, ADDISON-WESLEY PUBLISHING COMPANY, 1971</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F7BB9" w:rsidRDefault="009A62B3" w:rsidP="00BA64A0">
            <w:pPr>
              <w:pStyle w:val="Balk4"/>
              <w:spacing w:before="0" w:beforeAutospacing="0" w:after="0" w:afterAutospacing="0"/>
              <w:rPr>
                <w:color w:val="000000"/>
              </w:rPr>
            </w:pPr>
            <w:r>
              <w:rPr>
                <w:b w:val="0"/>
                <w:bCs w:val="0"/>
                <w:color w:val="000000"/>
                <w:sz w:val="20"/>
                <w:szCs w:val="20"/>
              </w:rPr>
              <w:t xml:space="preserve"> </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rPr>
                <w:b/>
                <w:sz w:val="22"/>
                <w:szCs w:val="22"/>
              </w:rPr>
            </w:pP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Çizge Tanımı, Çeşitleri ve Temel Özelikleri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 xml:space="preserve"> Komşuluk Matrisi, Üzerinde Bulunma Matrisi ve Cevrim Matrisleri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 Alt Çizge ve Bağlantılı Çizge Tanımları ve Çizgelerde İzomorfizm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 Çizgelerde İşlemler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 xml:space="preserve"> Çizgelerde Uzaklık, Dolaşı, Gezinti ve Yol Kavramları</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 xml:space="preserve"> Çizge Çap ve Yarıçap Kavramları</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Ağaçların Karakterizasyonu</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Default="009A62B3" w:rsidP="00BA64A0">
            <w:pPr>
              <w:rPr>
                <w:sz w:val="20"/>
                <w:szCs w:val="20"/>
              </w:rPr>
            </w:pPr>
            <w:r>
              <w:rPr>
                <w:sz w:val="20"/>
                <w:szCs w:val="20"/>
              </w:rPr>
              <w:t xml:space="preserve"> Köklü ve uzanımlı ağaçlar . </w:t>
            </w:r>
          </w:p>
          <w:p w:rsidR="009A62B3" w:rsidRPr="0072271B" w:rsidRDefault="009A62B3" w:rsidP="00BA64A0">
            <w:pPr>
              <w:rPr>
                <w:sz w:val="20"/>
                <w:szCs w:val="20"/>
              </w:rPr>
            </w:pP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İkili Ağaçlarda Dolaşma ve Arama Ağaçları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Minimum uzanımlı ağaç</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Çizgelerin tarihi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Uygulama</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Pr>
          <w:b/>
        </w:rPr>
        <w:t xml:space="preserve"> Prof. Dr. Pınar ANAPA SABAN</w:t>
      </w:r>
      <w:r w:rsidRPr="003320A5">
        <w:t xml:space="preserve">  </w:t>
      </w:r>
      <w:r>
        <w:t xml:space="preserve"> </w:t>
      </w:r>
    </w:p>
    <w:p w:rsidR="009A62B3" w:rsidRDefault="009A62B3" w:rsidP="009A62B3">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171213114</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vAlign w:val="center"/>
          </w:tcPr>
          <w:p w:rsidR="009A62B3" w:rsidRPr="006B7057" w:rsidRDefault="009A62B3" w:rsidP="00BA64A0">
            <w:pPr>
              <w:rPr>
                <w:sz w:val="22"/>
                <w:szCs w:val="22"/>
              </w:rPr>
            </w:pPr>
            <w:r w:rsidRPr="006B7057">
              <w:rPr>
                <w:sz w:val="22"/>
                <w:szCs w:val="22"/>
              </w:rPr>
              <w:t xml:space="preserve">Problem ve Problem Çözme Öğretimi </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X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9A62B3" w:rsidRPr="002312B4" w:rsidRDefault="009A62B3" w:rsidP="00BA64A0">
            <w:pPr>
              <w:jc w:val="center"/>
              <w:rPr>
                <w:sz w:val="20"/>
                <w:szCs w:val="20"/>
              </w:rPr>
            </w:pPr>
            <w:r w:rsidRPr="002312B4">
              <w:rPr>
                <w:sz w:val="20"/>
                <w:szCs w:val="20"/>
              </w:rPr>
              <w:t>---</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9A62B3" w:rsidRPr="002312B4" w:rsidRDefault="009A62B3" w:rsidP="00BA64A0">
            <w:pPr>
              <w:jc w:val="center"/>
              <w:rPr>
                <w:sz w:val="20"/>
                <w:szCs w:val="20"/>
              </w:rPr>
            </w:pPr>
            <w:r w:rsidRPr="002312B4">
              <w:rPr>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9A62B3" w:rsidRPr="002312B4" w:rsidRDefault="009A62B3" w:rsidP="00BA64A0">
            <w:pPr>
              <w:jc w:val="center"/>
              <w:rPr>
                <w:sz w:val="20"/>
                <w:szCs w:val="20"/>
              </w:rPr>
            </w:pPr>
            <w:r w:rsidRPr="002312B4">
              <w:rPr>
                <w:sz w:val="20"/>
                <w:szCs w:val="20"/>
              </w:rPr>
              <w:t>---</w:t>
            </w:r>
          </w:p>
        </w:tc>
        <w:tc>
          <w:tcPr>
            <w:tcW w:w="767" w:type="pct"/>
            <w:tcBorders>
              <w:top w:val="single" w:sz="4" w:space="0" w:color="auto"/>
              <w:left w:val="single" w:sz="8" w:space="0" w:color="auto"/>
              <w:bottom w:val="single" w:sz="4" w:space="0" w:color="auto"/>
              <w:right w:val="single" w:sz="12" w:space="0" w:color="auto"/>
            </w:tcBorders>
            <w:vAlign w:val="center"/>
          </w:tcPr>
          <w:p w:rsidR="009A62B3" w:rsidRPr="00D605C4" w:rsidRDefault="009A62B3" w:rsidP="00BA64A0">
            <w:pPr>
              <w:jc w:val="center"/>
              <w:rPr>
                <w:sz w:val="20"/>
                <w:szCs w:val="20"/>
              </w:rPr>
            </w:pPr>
            <w:r w:rsidRPr="002312B4">
              <w:rPr>
                <w:sz w:val="20"/>
                <w:szCs w:val="20"/>
              </w:rPr>
              <w:t>---</w:t>
            </w:r>
          </w:p>
        </w:tc>
      </w:tr>
      <w:tr w:rsidR="009A62B3" w:rsidTr="00BA64A0">
        <w:trPr>
          <w:trHeight w:val="582"/>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right w:val="single" w:sz="4" w:space="0" w:color="auto"/>
            </w:tcBorders>
            <w:vAlign w:val="center"/>
          </w:tcPr>
          <w:p w:rsidR="009A62B3" w:rsidRDefault="009A62B3" w:rsidP="00BA64A0">
            <w:pPr>
              <w:rPr>
                <w:sz w:val="20"/>
                <w:szCs w:val="20"/>
              </w:rPr>
            </w:pPr>
            <w:r>
              <w:rPr>
                <w:sz w:val="20"/>
                <w:szCs w:val="20"/>
              </w:rPr>
              <w:t>Ödev</w:t>
            </w:r>
          </w:p>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right w:val="single" w:sz="8" w:space="0" w:color="auto"/>
            </w:tcBorders>
            <w:vAlign w:val="center"/>
          </w:tcPr>
          <w:p w:rsidR="009A62B3" w:rsidRPr="002312B4" w:rsidRDefault="009A62B3" w:rsidP="00BA64A0">
            <w:pPr>
              <w:jc w:val="center"/>
              <w:rPr>
                <w:sz w:val="20"/>
                <w:szCs w:val="20"/>
              </w:rPr>
            </w:pPr>
            <w:r w:rsidRPr="002312B4">
              <w:rPr>
                <w:sz w:val="20"/>
                <w:szCs w:val="20"/>
              </w:rPr>
              <w:t>8</w:t>
            </w:r>
          </w:p>
        </w:tc>
        <w:tc>
          <w:tcPr>
            <w:tcW w:w="767" w:type="pct"/>
            <w:tcBorders>
              <w:top w:val="single" w:sz="4" w:space="0" w:color="auto"/>
              <w:left w:val="single" w:sz="8" w:space="0" w:color="auto"/>
              <w:right w:val="single" w:sz="12" w:space="0" w:color="auto"/>
            </w:tcBorders>
            <w:vAlign w:val="center"/>
          </w:tcPr>
          <w:p w:rsidR="009A62B3" w:rsidRPr="002312B4" w:rsidRDefault="009A62B3" w:rsidP="00BA64A0">
            <w:pPr>
              <w:jc w:val="center"/>
              <w:rPr>
                <w:sz w:val="20"/>
                <w:szCs w:val="20"/>
              </w:rPr>
            </w:pPr>
            <w:r w:rsidRPr="002312B4">
              <w:rPr>
                <w:sz w:val="20"/>
                <w:szCs w:val="20"/>
              </w:rPr>
              <w:t>50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vAlign w:val="center"/>
          </w:tcPr>
          <w:p w:rsidR="009A62B3" w:rsidRPr="002312B4" w:rsidRDefault="009A62B3" w:rsidP="00BA64A0">
            <w:pPr>
              <w:jc w:val="center"/>
              <w:rPr>
                <w:sz w:val="20"/>
                <w:szCs w:val="20"/>
              </w:rPr>
            </w:pPr>
            <w:r w:rsidRPr="002312B4">
              <w:rPr>
                <w:sz w:val="20"/>
                <w:szCs w:val="20"/>
              </w:rPr>
              <w:t>---</w:t>
            </w:r>
          </w:p>
        </w:tc>
        <w:tc>
          <w:tcPr>
            <w:tcW w:w="767" w:type="pct"/>
            <w:tcBorders>
              <w:top w:val="single" w:sz="8" w:space="0" w:color="auto"/>
              <w:left w:val="single" w:sz="8" w:space="0" w:color="auto"/>
              <w:bottom w:val="single" w:sz="8" w:space="0" w:color="auto"/>
              <w:right w:val="single" w:sz="12" w:space="0" w:color="auto"/>
            </w:tcBorders>
            <w:vAlign w:val="center"/>
          </w:tcPr>
          <w:p w:rsidR="009A62B3" w:rsidRPr="002312B4" w:rsidRDefault="009A62B3" w:rsidP="00BA64A0">
            <w:pPr>
              <w:jc w:val="center"/>
              <w:rPr>
                <w:sz w:val="20"/>
                <w:szCs w:val="20"/>
              </w:rPr>
            </w:pPr>
            <w:r w:rsidRPr="002312B4">
              <w:rPr>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vAlign w:val="center"/>
          </w:tcPr>
          <w:p w:rsidR="009A62B3" w:rsidRPr="002312B4" w:rsidRDefault="009A62B3" w:rsidP="00BA64A0">
            <w:pPr>
              <w:jc w:val="center"/>
              <w:rPr>
                <w:sz w:val="20"/>
                <w:szCs w:val="20"/>
              </w:rPr>
            </w:pPr>
            <w:r w:rsidRPr="002312B4">
              <w:rPr>
                <w:sz w:val="20"/>
                <w:szCs w:val="20"/>
              </w:rPr>
              <w:t>1</w:t>
            </w:r>
          </w:p>
        </w:tc>
        <w:tc>
          <w:tcPr>
            <w:tcW w:w="767" w:type="pct"/>
            <w:tcBorders>
              <w:top w:val="single" w:sz="8" w:space="0" w:color="auto"/>
              <w:left w:val="single" w:sz="8" w:space="0" w:color="auto"/>
              <w:bottom w:val="single" w:sz="12" w:space="0" w:color="auto"/>
              <w:right w:val="single" w:sz="12" w:space="0" w:color="auto"/>
            </w:tcBorders>
            <w:vAlign w:val="center"/>
          </w:tcPr>
          <w:p w:rsidR="009A62B3" w:rsidRPr="002312B4" w:rsidRDefault="009A62B3" w:rsidP="00BA64A0">
            <w:pPr>
              <w:jc w:val="center"/>
              <w:rPr>
                <w:sz w:val="20"/>
                <w:szCs w:val="20"/>
              </w:rPr>
            </w:pPr>
            <w:r w:rsidRPr="002312B4">
              <w:rPr>
                <w:sz w:val="20"/>
                <w:szCs w:val="20"/>
              </w:rPr>
              <w:t>25</w:t>
            </w:r>
          </w:p>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r>
              <w:rPr>
                <w:sz w:val="20"/>
                <w:szCs w:val="20"/>
              </w:rPr>
              <w:t>Final Sınavı</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2312B4" w:rsidRDefault="009A62B3" w:rsidP="00BA64A0">
            <w:pPr>
              <w:jc w:val="center"/>
              <w:rPr>
                <w:sz w:val="20"/>
                <w:szCs w:val="20"/>
              </w:rPr>
            </w:pPr>
            <w:r>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2312B4" w:rsidRDefault="009A62B3" w:rsidP="00BA64A0">
            <w:pPr>
              <w:jc w:val="center"/>
              <w:rPr>
                <w:sz w:val="20"/>
                <w:szCs w:val="20"/>
              </w:rPr>
            </w:pPr>
            <w:r w:rsidRPr="002312B4">
              <w:rPr>
                <w:sz w:val="20"/>
                <w:szCs w:val="20"/>
              </w:rPr>
              <w:t>25</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6E20F4" w:rsidRDefault="009A62B3" w:rsidP="00BA64A0">
            <w:pPr>
              <w:jc w:val="both"/>
              <w:rPr>
                <w:sz w:val="20"/>
                <w:szCs w:val="20"/>
              </w:rPr>
            </w:pPr>
            <w:r w:rsidRPr="006E20F4">
              <w:rPr>
                <w:sz w:val="20"/>
                <w:szCs w:val="20"/>
              </w:rPr>
              <w:t>Problemin tanımı ve sınıflandırılması, problemlerin önemli özellikleri, iyi problem çözücünün karakterleri, problem çözme öğretimi yöntemleri, uygun problem çözme stratejilerini kullanma, problem çözme süreci, bu süreçteki adımlar: problemi anlama, plan yapma (strateji belirleme), planı uygulama, sonucu değerlendirme. Örnek problemler ve problem çözme öğretimi.</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6E20F4" w:rsidRDefault="009A62B3" w:rsidP="00A07AC1">
            <w:pPr>
              <w:numPr>
                <w:ilvl w:val="0"/>
                <w:numId w:val="50"/>
              </w:numPr>
              <w:tabs>
                <w:tab w:val="clear" w:pos="720"/>
                <w:tab w:val="num" w:pos="233"/>
              </w:tabs>
              <w:ind w:left="233" w:hanging="233"/>
              <w:rPr>
                <w:sz w:val="18"/>
                <w:szCs w:val="18"/>
                <w:lang w:val="en-US"/>
              </w:rPr>
            </w:pPr>
            <w:r w:rsidRPr="006E20F4">
              <w:rPr>
                <w:bCs/>
                <w:sz w:val="20"/>
                <w:szCs w:val="20"/>
              </w:rPr>
              <w:t xml:space="preserve"> Matematiği zevkli hale getirmek </w:t>
            </w:r>
            <w:r>
              <w:rPr>
                <w:bCs/>
                <w:sz w:val="20"/>
                <w:szCs w:val="20"/>
              </w:rPr>
              <w:t xml:space="preserve">için nasıl problem çözüleceğini </w:t>
            </w:r>
            <w:r w:rsidRPr="006E20F4">
              <w:rPr>
                <w:bCs/>
                <w:sz w:val="20"/>
                <w:szCs w:val="20"/>
              </w:rPr>
              <w:t>öğrenmek,</w:t>
            </w:r>
          </w:p>
          <w:p w:rsidR="009A62B3" w:rsidRPr="006E20F4" w:rsidRDefault="009A62B3" w:rsidP="00A07AC1">
            <w:pPr>
              <w:numPr>
                <w:ilvl w:val="0"/>
                <w:numId w:val="50"/>
              </w:numPr>
              <w:tabs>
                <w:tab w:val="clear" w:pos="720"/>
                <w:tab w:val="num" w:pos="233"/>
              </w:tabs>
              <w:ind w:hanging="720"/>
              <w:rPr>
                <w:sz w:val="18"/>
                <w:szCs w:val="18"/>
                <w:lang w:val="en-US"/>
              </w:rPr>
            </w:pPr>
            <w:r w:rsidRPr="006E20F4">
              <w:rPr>
                <w:bCs/>
                <w:sz w:val="20"/>
                <w:szCs w:val="20"/>
              </w:rPr>
              <w:t xml:space="preserve">Problem çözme stratejilerini derslerde kullanmak. </w:t>
            </w:r>
          </w:p>
          <w:p w:rsidR="009A62B3" w:rsidRPr="006E20F4" w:rsidRDefault="009A62B3" w:rsidP="00A07AC1">
            <w:pPr>
              <w:numPr>
                <w:ilvl w:val="0"/>
                <w:numId w:val="50"/>
              </w:numPr>
              <w:tabs>
                <w:tab w:val="clear" w:pos="720"/>
                <w:tab w:val="num" w:pos="233"/>
              </w:tabs>
              <w:ind w:hanging="720"/>
              <w:rPr>
                <w:sz w:val="18"/>
                <w:szCs w:val="18"/>
                <w:lang w:val="en-US"/>
              </w:rPr>
            </w:pPr>
            <w:r w:rsidRPr="006E20F4">
              <w:rPr>
                <w:bCs/>
                <w:sz w:val="20"/>
                <w:szCs w:val="20"/>
              </w:rPr>
              <w:t xml:space="preserve">İyi bir problem çözücünün karakterini anlamak, </w:t>
            </w:r>
          </w:p>
          <w:p w:rsidR="009A62B3" w:rsidRPr="006E20F4" w:rsidRDefault="009A62B3" w:rsidP="00A07AC1">
            <w:pPr>
              <w:numPr>
                <w:ilvl w:val="0"/>
                <w:numId w:val="50"/>
              </w:numPr>
              <w:tabs>
                <w:tab w:val="clear" w:pos="720"/>
                <w:tab w:val="num" w:pos="233"/>
              </w:tabs>
              <w:ind w:hanging="720"/>
              <w:rPr>
                <w:sz w:val="18"/>
                <w:szCs w:val="18"/>
                <w:lang w:val="en-US"/>
              </w:rPr>
            </w:pPr>
            <w:r w:rsidRPr="006E20F4">
              <w:rPr>
                <w:bCs/>
                <w:sz w:val="20"/>
                <w:szCs w:val="20"/>
              </w:rPr>
              <w:t xml:space="preserve">Yeni problemleri kurmak ve çözmek, </w:t>
            </w:r>
          </w:p>
          <w:p w:rsidR="009A62B3" w:rsidRPr="006E20F4" w:rsidRDefault="009A62B3" w:rsidP="00A07AC1">
            <w:pPr>
              <w:numPr>
                <w:ilvl w:val="0"/>
                <w:numId w:val="50"/>
              </w:numPr>
              <w:tabs>
                <w:tab w:val="clear" w:pos="720"/>
                <w:tab w:val="num" w:pos="233"/>
              </w:tabs>
              <w:ind w:hanging="720"/>
              <w:rPr>
                <w:sz w:val="18"/>
                <w:szCs w:val="18"/>
                <w:lang w:val="en-US"/>
              </w:rPr>
            </w:pPr>
            <w:r w:rsidRPr="006E20F4">
              <w:rPr>
                <w:bCs/>
                <w:sz w:val="20"/>
                <w:szCs w:val="20"/>
              </w:rPr>
              <w:t>Problem çözmek için genel bir plan yapmayı öğrenmek.</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6E20F4" w:rsidRDefault="009A62B3" w:rsidP="00BA64A0">
            <w:pPr>
              <w:rPr>
                <w:sz w:val="20"/>
                <w:szCs w:val="20"/>
              </w:rPr>
            </w:pPr>
            <w:r w:rsidRPr="006E20F4">
              <w:rPr>
                <w:sz w:val="20"/>
                <w:szCs w:val="20"/>
              </w:rPr>
              <w:t xml:space="preserve"> Problem çözmek için genel bir plan yapmayı öğretme: problemi anlama, plan yapma, planı uygulama, sonucu değerlendirme.</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tabs>
                <w:tab w:val="left" w:pos="7800"/>
              </w:tabs>
              <w:rPr>
                <w:bCs/>
                <w:sz w:val="20"/>
                <w:szCs w:val="20"/>
              </w:rPr>
            </w:pPr>
            <w:r>
              <w:rPr>
                <w:sz w:val="20"/>
                <w:szCs w:val="20"/>
              </w:rPr>
              <w:t xml:space="preserve"> </w:t>
            </w:r>
            <w:r w:rsidRPr="00B82CDD">
              <w:rPr>
                <w:bCs/>
                <w:sz w:val="20"/>
                <w:szCs w:val="20"/>
              </w:rPr>
              <w:t>Problem çözme sürecinin aşamalarına göre sunum yapabilme</w:t>
            </w:r>
          </w:p>
          <w:p w:rsidR="009A62B3" w:rsidRDefault="009A62B3" w:rsidP="00BA64A0">
            <w:pPr>
              <w:tabs>
                <w:tab w:val="left" w:pos="7800"/>
              </w:tabs>
              <w:rPr>
                <w:bCs/>
                <w:sz w:val="20"/>
                <w:szCs w:val="20"/>
              </w:rPr>
            </w:pPr>
            <w:r w:rsidRPr="00B82CDD">
              <w:rPr>
                <w:bCs/>
                <w:sz w:val="20"/>
                <w:szCs w:val="20"/>
              </w:rPr>
              <w:t>Matematik dersi öğretim programlarında problem çözme sürecini değerlendirme</w:t>
            </w:r>
          </w:p>
          <w:p w:rsidR="009A62B3" w:rsidRDefault="009A62B3" w:rsidP="00BA64A0">
            <w:pPr>
              <w:tabs>
                <w:tab w:val="left" w:pos="7800"/>
              </w:tabs>
              <w:rPr>
                <w:bCs/>
                <w:sz w:val="20"/>
                <w:szCs w:val="20"/>
              </w:rPr>
            </w:pPr>
            <w:r w:rsidRPr="00B82CDD">
              <w:rPr>
                <w:bCs/>
                <w:sz w:val="20"/>
                <w:szCs w:val="20"/>
              </w:rPr>
              <w:t>Problem çözmeye yönelik olumlu tutum ve inançlara sahip olma</w:t>
            </w:r>
          </w:p>
          <w:p w:rsidR="009A62B3" w:rsidRDefault="009A62B3" w:rsidP="00BA64A0">
            <w:pPr>
              <w:tabs>
                <w:tab w:val="left" w:pos="7800"/>
              </w:tabs>
              <w:rPr>
                <w:bCs/>
                <w:sz w:val="20"/>
                <w:szCs w:val="20"/>
              </w:rPr>
            </w:pPr>
            <w:r w:rsidRPr="00B82CDD">
              <w:rPr>
                <w:bCs/>
                <w:sz w:val="20"/>
                <w:szCs w:val="20"/>
              </w:rPr>
              <w:t>Farklı problem çözme stratejilerini kullanabilme</w:t>
            </w:r>
          </w:p>
          <w:p w:rsidR="009A62B3" w:rsidRDefault="009A62B3" w:rsidP="00BA64A0">
            <w:pPr>
              <w:tabs>
                <w:tab w:val="left" w:pos="7800"/>
              </w:tabs>
              <w:rPr>
                <w:bCs/>
                <w:sz w:val="20"/>
                <w:szCs w:val="20"/>
              </w:rPr>
            </w:pPr>
            <w:r w:rsidRPr="00B82CDD">
              <w:rPr>
                <w:bCs/>
                <w:sz w:val="20"/>
                <w:szCs w:val="20"/>
              </w:rPr>
              <w:t>Matematik problemi kurabilme ve modelleme</w:t>
            </w:r>
          </w:p>
          <w:p w:rsidR="009A62B3" w:rsidRPr="000E3402" w:rsidRDefault="009A62B3" w:rsidP="00BA64A0">
            <w:pPr>
              <w:tabs>
                <w:tab w:val="left" w:pos="7800"/>
              </w:tabs>
            </w:pPr>
            <w:r w:rsidRPr="00B82CDD">
              <w:rPr>
                <w:bCs/>
                <w:sz w:val="20"/>
                <w:szCs w:val="20"/>
              </w:rPr>
              <w:t>Problem ve problem çözme kavramlarını tanımlayabilme</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6E20F4" w:rsidRDefault="009A62B3" w:rsidP="00BA64A0">
            <w:pPr>
              <w:pStyle w:val="Balk4"/>
              <w:spacing w:before="0" w:beforeAutospacing="0" w:after="0" w:afterAutospacing="0"/>
              <w:rPr>
                <w:b w:val="0"/>
                <w:sz w:val="20"/>
                <w:szCs w:val="20"/>
              </w:rPr>
            </w:pPr>
            <w:r w:rsidRPr="006E20F4">
              <w:rPr>
                <w:b w:val="0"/>
                <w:sz w:val="20"/>
                <w:szCs w:val="20"/>
              </w:rPr>
              <w:t xml:space="preserve"> Souviney, R.J. (1994) Learning to teach Mathematics, Maxwell Macmillan Int. New York, USA.</w:t>
            </w:r>
          </w:p>
        </w:tc>
      </w:tr>
      <w:tr w:rsidR="009A62B3" w:rsidTr="00BA64A0">
        <w:trPr>
          <w:trHeight w:val="5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Pr="006E20F4" w:rsidRDefault="009A62B3" w:rsidP="00BA64A0">
            <w:pPr>
              <w:ind w:left="92" w:hanging="142"/>
              <w:rPr>
                <w:sz w:val="20"/>
                <w:szCs w:val="20"/>
              </w:rPr>
            </w:pPr>
            <w:r>
              <w:rPr>
                <w:b/>
                <w:sz w:val="20"/>
                <w:szCs w:val="20"/>
              </w:rPr>
              <w:t>YARDIMCI KAYNAKLAR</w:t>
            </w:r>
          </w:p>
        </w:tc>
      </w:tr>
      <w:tr w:rsidR="009A62B3" w:rsidTr="00BA64A0">
        <w:trPr>
          <w:trHeight w:val="5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lastRenderedPageBreak/>
              <w:t>Carpenter, T. P. (1988). Teaching as problem solving. In E. A. Silver (Ed.), The teaching and assessing of mathematical problem solving (pp. 187-202). Hillsdale, NJ: Erlbaum.</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Polya, G. (1945). How to solve it: A new aspect of mathematical method. London: Penguin Books Ltd.</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Polya, G. (1953).On Teaching Problem Solving. In H. F. Fehr (Ed.),The Learning of Mathematics: Its theory and practice (pp. 228-270). 21st yearbook of the NCTM. Reston, VA: NCTM.</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Polya, G. (1962). Mathematical Discovery: On understanding, teaching, and learning problem solving. New York: John Wiley.</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Polya, G. (1966). On teaching Problem Solving. In The role of axioms and problem solving in mathematics (pp. 123-129). Washington, DC: The Conference Board of the Mathematics Sciences.</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Polya, G. (1973). How to solve it. (2nd ed). Princeton, NJ: Princeton University Press.</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Polya, G. (1962). Mathematical Discovery. New York: John Wiley &amp; Sons Inc. Ransley, W. (1979). Problem solving and a mathematical diagnostic interview technique.Canberra, Australia: Canberra College of Advanced Education.</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Polya, G. (1945/1973). How to solve it. Princeton, NJ: Princeton University Press. (Original work published 1945).</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Polya, G. (1949/1980). On solving mathematical problems in high school. In S. Krulik &amp; R.Reys (Eds.), Problem solving in school mathematics: 1980 yearbook (pp. 1-2). Reston, VA: National Council of Teachers of Mathematics.</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Schoenfeld, A. H. (1985). Mathematical problem solving. Orlando, FL: Academic Press.</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Mayer, R. E. (1982) The psychology of mathematical problem solving. In F. K. Lester, &amp; J.Garofalo (Eds.), Mathematical problem-solving: Issues in research (pp.1-13).Philadelphia: The Franklin Institute Press.</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Lester, F. K., &amp; Kehle, P. E. (2003). From problem solving to modeling: the evolution of thinking about research on complex mathematical activity. In: R. Lesh, &amp; H. Doer (Eds.),Beyond constructivism. Models and modeling perspectives on mathematics problem solving, learning, and teaching (pp. 501–517). Mahwah, NJ: Lawrence Erlbaum Associates, Publishers.</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Schoenfeld, A. H. (1992). Learning to think mathematically: Problem solving, metacognition, and sense-making in mathematics. In D. Grouws (Ed.), Handbook for Research on Mathematics Teaching and Learning (pp. 334-370). New York: MacMillan.</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Burkhardt, H. (1988). Teaching problem solving. In H. Burkhardt, S. Groves, A Schoenfeld, &amp; K. Stacey (Eds.), Problem solving—A world view. Proceedings of the problem solving theme group, ICME 5 (pp. 17-42). Nottingham, England: University of Nottingham, Shell Centre for Mathematical Education.</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Stacey, K., &amp; Groves, S. (1985). Strategies for problem solving. Burwood, Victoria (Australia): VICTRACC Ltd.</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Stacey, K. (1990). On making better problem solvers. Australian Mathematics Teacher, 46(4), 28-30.</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 xml:space="preserve"> Stanic, G.M.A., &amp; Kilpatrick, J. (1989). Historical perspectives on problem solving in the mathematics curriculum. In R.I. Charles &amp; E.A. Silver (Eds.), Research agenda for mathematics education: Vol. 3. The teaching and assessing of mathematical problem solving (pp. 1-22). Hillsdale, NJ: Lawrence Erlbaum, &amp; Reston, VA: National Council of Teachers of Mathematics.</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 xml:space="preserve">Charles, R., Lester, F., &amp; O'Daffer, P. (1987). How to evaluate progress in problem solving. Reston, VA: National Council of Teachers of Mathematics. </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Marshall, S.P. (1989). Assessing problem solving: A short-term remedy and a longterm solution. In R.I. Charles &amp; E.A. Silver (Eds.), Research agenda for mathematics education: Vol. 3. The teaching and assessing of mathematical problem solving (pp. 159-177). Hillsdale, NJ: Lawrence Erlbaum, &amp; Reston, VA: The National Council of Teachers of Mathematics.</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Wilson, J.W., Fernandez, M.L., &amp; Hadaway, N. (1993). Mathematical problem solving. In P.S. Wilson (Ed.), Research ideas for the classroom: High school mathematics (pp. 57-77). New York, NY: Macmillian.</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 xml:space="preserve">Charles, R., &amp; Silver, E. A. (Eds.). (1989). The teaching and assessing of mathematical problem solving. Hillsdale, NJ: Erlbaum. </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Flavell, J. (1976). Metacognitive aspects of problem solving. In L. Resnick (Ed.), The nature of intelligence (pp. 231-236). Hillsdale, NJ: Erlbaum.</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Krulik, S. (Ed.) (1980). Problem solving in school mathematics. (1980 Yearbook of the National Council of Teachers of Mathematics). Reston, VA: NCTM.Heppner, P. “ A Review of the Problem Solving Literatüre and It’s Relatıonships to the Counseling Process” Journal of Counseling Psychology, vol: 25, 1978.(s.366)</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 xml:space="preserve"> Taylan, S.  “Heppner’in Problem Çözme Envanteri’nin Uyarlama, Geçerlik ve Güvenirlik Çalışmaları” Yayınlanmamış Master Tezi. Ankara: A.Ü. Sosyal Bilimler enstitüsü. 1990.  ( s. 4)</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Kabadayı , R. “Problem Çözme Süreci, Gereği ve Eğitimdeki  Boyutları” Öğretmen Dünyası, sayı 146, Ankara: Nüve matbaası, 1992.  ( ss. 32-33)</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Kaya, N. “Ondokuz  Mayıs Üniversitesi Öğrencilerinin Problem Çözme Becerileri ile Benlik Saygıları arasındaki İlişkiler” Yayınlanmamış Master Tezi. Samsun: Ondokuz Mayıs Üniversitesi sosyal Bilimler Enstitüsü. 1992.  ( ss. 118-119).</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Bonotto, C. (2003). Suspension of sense-making in mathematical word problem solving: A possible remedy. Retrieved August 16, 2003, from http://math.unipa.it/~grim/Jbonotto.</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Schoen, H. L., &amp; Charles, R. I. (2003). Teaching mathematics through problem solving: Grades 6-12. Reston, VA: NCTM.</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Thiessen, D., &amp; Trafton, P. (1999). Learning through problems: Number sense and computational strategies, a resource for primary teachers. Portsmouth: Heinemann.</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Nisbet, S., &amp; Putt, I. (2000). Research in problem solving in mathematics. In K. Owens &amp; J. Mousley (Eds.).</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 xml:space="preserve">Research in mathematics education in Australasia 1996 to 1999, (pp. 97-122). Sydney: Mathematics Education </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Korkmaz, E., Gür, H. ve Ersoy, Y. (2006). Ögretmen Adaylarının Problem Kurma Becerilerinin Belirlenmesi. Balıkesir Üniversitesi Fen Bilimleri Enstitisü Dergisi, 8(1), 64-75.</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lastRenderedPageBreak/>
              <w:t>Lester, F. K. (1994). Musings about Mathematical Problem Solving Research: 1970-1994. Journal for Research in Mathematics Education, 25(6), 660-675.</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Toluk, Z., &amp; Olkun, S. (2002). Problem Solving in Turkish Mathematics Education: Primary School Mathematics Textbooks. Educational Sciences: Theory &amp; Practice, 2(2), 579-582.</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Lester, F. K. (1980). Research in mathematical problem solving. In R. J. Shumway (Ed.), Research in mathematics education (pp. 286-323). Reston, VA: NCTM.</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Santos-Trigo, M. (2007). Mathematical problem solving: An evolving research and  practice domain. ZDM - International Journal on Math. Education, pp. 523-536.</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Charles, R., Lester, F., &amp; O'Daffer, P. (1992). How to evaluate progress in problem solving (4th printing). Reston, VA: The National Council of Teachers of Mathematics.</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 xml:space="preserve"> Altun, M., Bintaş, J., Yazgan, Y., Arslan, Ç.(2004), İlköğretim Çağındaki Çocuklarda Problem Çözme Gelişiminin İncelenmesi (An Examination of the Development of Problem Solving Ability among Primary School Students), Uludağ Üniversitesi Bilimsel Araştırma Projeler Birimi, (Ref. Nu.E2001/37), Bursa.</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Altun, M. (2005), Eğitim Fakülteleri ve İlköğretim Öğretmenleri İçin Matematik Öğretimi (Math Teaching for Faculties of Education and Primary School Math Teachers), Aktüel Yayınları, Bursa.</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Baykul, Y., (1999), İlköğretim Birinci Kademede Matematik Öğretimi (Math Teaching in First Level of Primary Education), Öğretmen Kitapları Dizisi, İstanbul.</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Carpenter, T., A.- E.- Franke, M-Fennema, E., &amp; Weisbeck, L., (1993) Models of problem solving: A study of kindergarten children's problem solving processes., Journal for Research in Mathematics Education," 24 (5)., pp .428-441. www.eric.ed.gov 12.10.2008.</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 xml:space="preserve"> Celebioglu, B. Yazgan, Y., Ezentaş, R, (2010) Usage of Non-routine Problem Solving Strategies at First Grade Level,2.World conferences on educational scienes, İstanbul.</w:t>
            </w:r>
          </w:p>
          <w:p w:rsidR="009A62B3"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Karataş, İ., Güven, B. (2004), 8. Sınıf Öğrencilerinin Problem Çözme Becerilerinin Belirlenmesi: Özel Bir Durum Çalışması (Identifying the Problem Solving Abilities of 8th Graders: A Special Case Study), Milli Eğitim Dergisi, Sayı,163.</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Schoenfeld, A.H. (1989). Teaching mathematical thinking and problem solving. In L.B. Resnick &amp; L.E. Klopfer (Eds.), Toward a thinking curriculum: Current cognitive research. 1989 ASCD Yearbook (pp. 83-103). Washington DC: Association for Supervisors and Curriculum Developers.</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Schoenfeld, A.H. (1992). Learning to think mathematically: Problem solving, metacognition, and sense making in mathematics. In D.A. Grouws (Ed.), Handbook of research on mathematics teaching and learning (pp. 334-368). New York, NY: Macmillan.</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Hmelo, S. &amp; Cindy. E. (2004). Problem-based learning: what and how do students learn? Educational Psychology Review. Vol. 16 No. 3. 235-266. September.</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Knippen, J. T. &amp; Green, T. B. (1997). A guide to problem solving. Journal of Workplace Learning. Volume 9. Number 3. 1997 pp. 98-99</w:t>
            </w:r>
          </w:p>
          <w:p w:rsidR="009A62B3"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Watts, M. (1994). Constructivism, Re-constructivism and Task-orientated Problem-solving. The Content of Science: A Constructivist Approach to its Teaching and Learning. ed. Peter J. Fensham, Richard F. Gunstone, Richard T. White. London-Washington D.C.: The Falmer Press: 39-59</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Aydoğdu, T. ve Oklun, S. (2004). İlköğretim öğrencilerinin toplama-çıkarma içeren standart sözel problemlerde işlem seçme başarıları. Eurasion Journal of Educational Research, 16, 27–38.</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Çakmak, M. (2003). Matematik derslerinde problem çözme yaklaşımının değerlendirilmesi. Matematikçiler Derneği Bilim Köşesi. www.matder.org.tr. 2003.</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Dede, Y. (2004). Öğrencilerin cebirsel sözel problemleri denklem olarak yazarken kullandıkları stratejilerin belirlenmesi. Matematikçiler Derneği Bilim Köşesi. www.matder.org.tr</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Gür, H. ve Korkmaz, E. (2003). İlköğretim 7. sınıf öğrencilerinin problem ortaya atma becerilerinin belirlenmesi. Matematikçiler Derneği Bilim Köşesi. www.matder.org.tr.</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Kılıç, D. ve Samancı, O. (2005). İlköğretim okullarında okutulan sosyal bilgiler dersinde problem çözme yönteminin kullanılışı. Kazım Karabekir Eğitim Fakültesi Dergisi, Sayı:11, 100–112.</w:t>
            </w:r>
          </w:p>
          <w:p w:rsidR="009A62B3"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 xml:space="preserve">Korkmaz, E., Gür, H. ve Ersoy, Y. (2004). Problem kurma ve çözme yaklaşımlı matematik öğretimi-II: Öğretmen adaylarının alışkanlıkları ve görüşleri, Matematikçiler Derneği Bilim Köşesi. www.matder.org.tr. </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Soylu, Y. &amp; Soylu, C. (2006). Matematik derslerinde başarıya giden yolda problem çözmenin rolü. İnönü Eğitim Fakültesi Dergisi, 7(11), 97–111.</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Verschaffel, L., Greer, B., &amp; De Corte, E. (2000). Making sense of word problems. Lisse, The Netherlands: Swets &amp; Zeitlinger.</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 xml:space="preserve">Verschaffel, L., Greer, B., Van Dooren, W., &amp; Mukhopadhyay, S. (2009). Words and worlds: Modeling verbal descriptions of situations. Rotterdam: Sense Publishers. </w:t>
            </w:r>
          </w:p>
          <w:p w:rsidR="009A62B3" w:rsidRPr="00AA1718" w:rsidRDefault="009A62B3" w:rsidP="00A07AC1">
            <w:pPr>
              <w:pStyle w:val="ListeParagraf"/>
              <w:numPr>
                <w:ilvl w:val="0"/>
                <w:numId w:val="59"/>
              </w:numPr>
              <w:tabs>
                <w:tab w:val="left" w:pos="426"/>
              </w:tabs>
              <w:autoSpaceDE w:val="0"/>
              <w:autoSpaceDN w:val="0"/>
              <w:adjustRightInd w:val="0"/>
              <w:ind w:left="0" w:firstLine="0"/>
              <w:jc w:val="both"/>
              <w:rPr>
                <w:rFonts w:eastAsia="Times New Roman"/>
                <w:bCs/>
                <w:sz w:val="20"/>
                <w:szCs w:val="20"/>
              </w:rPr>
            </w:pPr>
            <w:r w:rsidRPr="00AA1718">
              <w:rPr>
                <w:rFonts w:eastAsia="Times New Roman"/>
                <w:bCs/>
                <w:sz w:val="20"/>
                <w:szCs w:val="20"/>
              </w:rPr>
              <w:t>Yıldızlar, M. (2001). Matematik problemlerini çözebilme yöntemleri. Ankara: Eylül Kitap ve Yayınevi.</w:t>
            </w:r>
          </w:p>
          <w:p w:rsidR="009A62B3" w:rsidRPr="00AA1718" w:rsidRDefault="009A62B3" w:rsidP="00BA64A0">
            <w:pPr>
              <w:ind w:left="-80" w:firstLine="30"/>
              <w:rPr>
                <w:bCs/>
                <w:sz w:val="20"/>
                <w:szCs w:val="20"/>
              </w:rPr>
            </w:pP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r>
              <w:rPr>
                <w:sz w:val="21"/>
                <w:szCs w:val="21"/>
              </w:rPr>
              <w:t>Temel Eğitim Araçları (Bilgisayar, Projeksiyon vb)</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sidRPr="00B0725F">
              <w:rPr>
                <w:sz w:val="20"/>
                <w:szCs w:val="20"/>
              </w:rPr>
              <w:t>Problem</w:t>
            </w:r>
            <w:r>
              <w:rPr>
                <w:sz w:val="20"/>
                <w:szCs w:val="20"/>
              </w:rPr>
              <w:t xml:space="preserve"> / </w:t>
            </w:r>
            <w:r w:rsidRPr="00B0725F">
              <w:rPr>
                <w:sz w:val="20"/>
                <w:szCs w:val="20"/>
              </w:rPr>
              <w:t>Problem Çözme Nedir? Problem Türleri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sidRPr="00B0725F">
              <w:rPr>
                <w:sz w:val="20"/>
                <w:szCs w:val="20"/>
              </w:rPr>
              <w:t>Bazı Ön</w:t>
            </w:r>
            <w:r>
              <w:rPr>
                <w:sz w:val="20"/>
                <w:szCs w:val="20"/>
              </w:rPr>
              <w:t xml:space="preserve">emli Problem Çözme Modelleri ve </w:t>
            </w:r>
            <w:r w:rsidRPr="00B0725F">
              <w:rPr>
                <w:sz w:val="20"/>
                <w:szCs w:val="20"/>
              </w:rPr>
              <w:t>Karşılaştırıl</w:t>
            </w:r>
            <w:r>
              <w:rPr>
                <w:sz w:val="20"/>
                <w:szCs w:val="20"/>
              </w:rPr>
              <w:t>ması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sidRPr="00B0725F">
              <w:rPr>
                <w:sz w:val="20"/>
                <w:szCs w:val="20"/>
              </w:rPr>
              <w:t>NCTM'in Problem Çözme Standardı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sidRPr="00B0725F">
              <w:rPr>
                <w:sz w:val="20"/>
                <w:szCs w:val="20"/>
              </w:rPr>
              <w:t>MEB İlköğretim</w:t>
            </w:r>
            <w:r>
              <w:rPr>
                <w:sz w:val="20"/>
                <w:szCs w:val="20"/>
              </w:rPr>
              <w:t xml:space="preserve"> ve Ortaöğretim </w:t>
            </w:r>
            <w:r w:rsidRPr="00B0725F">
              <w:rPr>
                <w:sz w:val="20"/>
                <w:szCs w:val="20"/>
              </w:rPr>
              <w:t xml:space="preserve"> Programında Problem Çözme</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sidRPr="00B0725F">
              <w:rPr>
                <w:sz w:val="20"/>
                <w:szCs w:val="20"/>
              </w:rPr>
              <w:t>Problem Çözme Öğretimi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sidRPr="00B0725F">
              <w:rPr>
                <w:sz w:val="20"/>
                <w:szCs w:val="20"/>
              </w:rPr>
              <w:t>Problem Çözmede Bazı Stratejiler</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Problem Oluşturma ve Bu Problemlerin Stratejilere Uygun Çözümü</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Problem Çözmeyi Etkileyen Etmenler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sidRPr="00B0725F">
              <w:rPr>
                <w:sz w:val="20"/>
                <w:szCs w:val="20"/>
              </w:rPr>
              <w:t>Problem Çözme ile ilişkili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72271B" w:rsidRDefault="009A62B3" w:rsidP="00BA64A0">
            <w:pPr>
              <w:rPr>
                <w:sz w:val="20"/>
                <w:szCs w:val="20"/>
              </w:rPr>
            </w:pPr>
            <w:r w:rsidRPr="00B0725F">
              <w:rPr>
                <w:sz w:val="20"/>
                <w:szCs w:val="20"/>
              </w:rPr>
              <w:t>Problem Çözme Sürecinde Ödev ve Roller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72271B" w:rsidRDefault="009A62B3" w:rsidP="00BA64A0">
            <w:pPr>
              <w:rPr>
                <w:sz w:val="20"/>
                <w:szCs w:val="20"/>
              </w:rPr>
            </w:pPr>
            <w:r>
              <w:rPr>
                <w:sz w:val="20"/>
                <w:szCs w:val="20"/>
              </w:rPr>
              <w:t>Problem Çözmenin Ölçme Değerlendirmesi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Probleme Dayalı Öğrenme ve Problem Çözme ile İlişkisi</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Pr>
                <w:b/>
                <w:sz w:val="22"/>
                <w:szCs w:val="22"/>
              </w:rPr>
              <w:t>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Pr>
                <w:b/>
                <w:sz w:val="22"/>
                <w:szCs w:val="22"/>
              </w:rPr>
              <w:t>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Yrd. Doç. Dr. Emre EV ÇİMEN</w:t>
      </w:r>
    </w:p>
    <w:p w:rsidR="009A62B3" w:rsidRDefault="009A62B3" w:rsidP="009A62B3">
      <w:pPr>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rPr>
          <w:b/>
        </w:rPr>
        <w:t xml:space="preserve"> 01/02/2013</w:t>
      </w:r>
    </w:p>
    <w:p w:rsidR="009A62B3" w:rsidRDefault="009A62B3" w:rsidP="009A62B3">
      <w:pPr>
        <w:outlineLvl w:val="0"/>
        <w:rPr>
          <w:noProof/>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ind w:left="5" w:firstLine="1"/>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BE1301" w:rsidRDefault="009A62B3" w:rsidP="00BA64A0">
            <w:pPr>
              <w:outlineLvl w:val="0"/>
              <w:rPr>
                <w:sz w:val="20"/>
                <w:szCs w:val="20"/>
              </w:rPr>
            </w:pPr>
            <w:r>
              <w:rPr>
                <w:sz w:val="20"/>
                <w:szCs w:val="20"/>
              </w:rPr>
              <w:t>171213110</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vAlign w:val="center"/>
          </w:tcPr>
          <w:p w:rsidR="009A62B3" w:rsidRPr="006B43E2" w:rsidRDefault="009A62B3" w:rsidP="00BA64A0">
            <w:pPr>
              <w:outlineLvl w:val="0"/>
              <w:rPr>
                <w:sz w:val="20"/>
                <w:szCs w:val="20"/>
              </w:rPr>
            </w:pPr>
            <w:r>
              <w:rPr>
                <w:sz w:val="20"/>
                <w:szCs w:val="20"/>
              </w:rPr>
              <w:t>Bilimsel Araştırma Yöntemleri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Pr="00B44A74" w:rsidRDefault="009A62B3" w:rsidP="00BA64A0">
            <w:pPr>
              <w:jc w:val="center"/>
              <w:rPr>
                <w:sz w:val="20"/>
                <w:szCs w:val="20"/>
              </w:rPr>
            </w:pP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%25</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r>
              <w:t>%50</w:t>
            </w: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r>
              <w:rPr>
                <w:sz w:val="22"/>
                <w:szCs w:val="22"/>
              </w:rPr>
              <w:t>%25</w:t>
            </w: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3B4F9B" w:rsidRDefault="009A62B3" w:rsidP="00BA64A0">
            <w:pPr>
              <w:jc w:val="center"/>
              <w:rPr>
                <w:sz w:val="20"/>
                <w:szCs w:val="20"/>
              </w:rPr>
            </w:pPr>
            <w:r w:rsidRPr="003B4F9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3B4F9B" w:rsidRDefault="009A62B3" w:rsidP="00BA64A0">
            <w:pPr>
              <w:jc w:val="center"/>
              <w:rPr>
                <w:sz w:val="20"/>
                <w:szCs w:val="20"/>
                <w:highlight w:val="yellow"/>
              </w:rPr>
            </w:pPr>
            <w:r w:rsidRPr="003B4F9B">
              <w:rPr>
                <w:sz w:val="20"/>
                <w:szCs w:val="20"/>
              </w:rPr>
              <w:t xml:space="preserve"> </w:t>
            </w:r>
            <w:r>
              <w:rPr>
                <w:sz w:val="20"/>
                <w:szCs w:val="20"/>
              </w:rPr>
              <w:t>30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3B4F9B" w:rsidRDefault="009A62B3" w:rsidP="00BA64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A62B3" w:rsidRPr="003B4F9B" w:rsidRDefault="009A62B3" w:rsidP="00BA64A0">
            <w:pPr>
              <w:rPr>
                <w:sz w:val="20"/>
                <w:szCs w:val="20"/>
              </w:rPr>
            </w:pPr>
            <w:r w:rsidRPr="003B4F9B">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3B4F9B" w:rsidRDefault="009A62B3" w:rsidP="00BA64A0">
            <w:pPr>
              <w:jc w:val="center"/>
              <w:rPr>
                <w:sz w:val="20"/>
                <w:szCs w:val="20"/>
              </w:rPr>
            </w:pPr>
            <w:r>
              <w:rPr>
                <w:sz w:val="20"/>
                <w:szCs w:val="20"/>
              </w:rPr>
              <w:t>1</w:t>
            </w:r>
            <w:r w:rsidRPr="003B4F9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3B4F9B" w:rsidRDefault="009A62B3" w:rsidP="00BA64A0">
            <w:pPr>
              <w:jc w:val="center"/>
              <w:rPr>
                <w:sz w:val="20"/>
                <w:szCs w:val="20"/>
              </w:rPr>
            </w:pPr>
            <w:r>
              <w:rPr>
                <w:sz w:val="20"/>
                <w:szCs w:val="20"/>
              </w:rPr>
              <w:t>20</w:t>
            </w:r>
            <w:r w:rsidRPr="003B4F9B">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3B4F9B" w:rsidRDefault="009A62B3" w:rsidP="00BA64A0">
            <w:pPr>
              <w:jc w:val="center"/>
              <w:rPr>
                <w:sz w:val="20"/>
                <w:szCs w:val="20"/>
              </w:rPr>
            </w:pPr>
            <w:r w:rsidRPr="003B4F9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3B4F9B" w:rsidRDefault="009A62B3" w:rsidP="00BA64A0">
            <w:pPr>
              <w:jc w:val="center"/>
              <w:rPr>
                <w:sz w:val="20"/>
                <w:szCs w:val="20"/>
              </w:rPr>
            </w:pPr>
            <w:r w:rsidRPr="003B4F9B">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3B4F9B" w:rsidRDefault="009A62B3" w:rsidP="00BA64A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9A62B3" w:rsidRPr="003B4F9B" w:rsidRDefault="009A62B3" w:rsidP="00BA64A0">
            <w:pPr>
              <w:rPr>
                <w:sz w:val="20"/>
                <w:szCs w:val="20"/>
              </w:rPr>
            </w:pP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3B4F9B" w:rsidRDefault="009A62B3" w:rsidP="00BA64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9A62B3" w:rsidRPr="003B4F9B" w:rsidRDefault="009A62B3" w:rsidP="00BA64A0">
            <w:pPr>
              <w:rPr>
                <w:sz w:val="20"/>
                <w:szCs w:val="20"/>
              </w:rPr>
            </w:pPr>
          </w:p>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3B4F9B" w:rsidRDefault="009A62B3" w:rsidP="00BA64A0">
            <w:pPr>
              <w:jc w:val="center"/>
              <w:rPr>
                <w:sz w:val="20"/>
                <w:szCs w:val="20"/>
              </w:rPr>
            </w:pPr>
            <w:r w:rsidRPr="003B4F9B">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3B4F9B" w:rsidRDefault="009A62B3" w:rsidP="00BA64A0">
            <w:pPr>
              <w:jc w:val="center"/>
              <w:rPr>
                <w:sz w:val="20"/>
                <w:szCs w:val="20"/>
              </w:rPr>
            </w:pPr>
            <w:r>
              <w:rPr>
                <w:sz w:val="20"/>
                <w:szCs w:val="20"/>
              </w:rPr>
              <w:t>50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994A7A" w:rsidRDefault="009A62B3" w:rsidP="00BA64A0">
            <w:pPr>
              <w:tabs>
                <w:tab w:val="left" w:pos="6417"/>
                <w:tab w:val="left" w:pos="7060"/>
                <w:tab w:val="left" w:pos="7707"/>
                <w:tab w:val="left" w:pos="8335"/>
              </w:tabs>
              <w:jc w:val="both"/>
              <w:rPr>
                <w:sz w:val="20"/>
                <w:szCs w:val="20"/>
              </w:rPr>
            </w:pPr>
            <w:r w:rsidRPr="00994A7A">
              <w:rPr>
                <w:bCs/>
                <w:sz w:val="20"/>
                <w:szCs w:val="20"/>
                <w:lang w:val="it-IT"/>
              </w:rPr>
              <w:t>Bilim ve temel kavramlar (olgu, bilgi, mutlak, doğru, yanlış, evrensel bilgi v.b.), bilim tarihine ilişkin temel bilgiler, b</w:t>
            </w:r>
            <w:r w:rsidRPr="00994A7A">
              <w:rPr>
                <w:sz w:val="20"/>
                <w:szCs w:val="20"/>
              </w:rPr>
              <w:t>ilimsel araştırmanın yapısı, araştırma türleri, bilimsel yöntemler ve bu yöntemlere ilişkin farklı görüşler, problem, araştırma modeli, evren ve örneklem, verilerin toplanması ve veri toplama yöntemleri (nicel ve nitel veri toplama teknikleri), verilerin kaydedilmesi, analizi, yorumlanması ve raporlaştırılması, temel istatistiki bilgiler, makale ve tez incelemesi.</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994A7A" w:rsidRDefault="009A62B3" w:rsidP="00BA64A0">
            <w:pPr>
              <w:jc w:val="both"/>
              <w:rPr>
                <w:bCs/>
                <w:color w:val="000000"/>
                <w:sz w:val="20"/>
                <w:szCs w:val="20"/>
              </w:rPr>
            </w:pPr>
            <w:r w:rsidRPr="00994A7A">
              <w:rPr>
                <w:bCs/>
                <w:color w:val="000000"/>
                <w:sz w:val="20"/>
                <w:szCs w:val="20"/>
              </w:rPr>
              <w:t xml:space="preserve">Bu dersin amacı, bir öğretmen adayının </w:t>
            </w:r>
            <w:r w:rsidRPr="00994A7A">
              <w:rPr>
                <w:sz w:val="20"/>
                <w:szCs w:val="20"/>
              </w:rPr>
              <w:t>dersin içeriğindeki teorik bilgiyi kavraması, bu bilgiyi kullanarak tartışma ortamına katılması, bunların sonucunda bilimsel araştırma önerisi raporu hazırlayabilmesidir.</w:t>
            </w:r>
            <w:r w:rsidRPr="00994A7A">
              <w:rPr>
                <w:bCs/>
                <w:color w:val="000000"/>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994A7A" w:rsidRDefault="009A62B3" w:rsidP="00BA64A0">
            <w:pPr>
              <w:rPr>
                <w:sz w:val="20"/>
                <w:szCs w:val="20"/>
              </w:rPr>
            </w:pPr>
            <w:r w:rsidRPr="00994A7A">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994A7A" w:rsidRDefault="009A62B3" w:rsidP="009A62B3">
            <w:pPr>
              <w:pStyle w:val="Default"/>
              <w:numPr>
                <w:ilvl w:val="0"/>
                <w:numId w:val="23"/>
              </w:numPr>
              <w:tabs>
                <w:tab w:val="clear" w:pos="720"/>
                <w:tab w:val="num" w:pos="224"/>
              </w:tabs>
              <w:ind w:left="224" w:hanging="240"/>
              <w:rPr>
                <w:sz w:val="20"/>
                <w:szCs w:val="20"/>
              </w:rPr>
            </w:pPr>
            <w:r w:rsidRPr="00994A7A">
              <w:rPr>
                <w:sz w:val="20"/>
                <w:szCs w:val="20"/>
              </w:rPr>
              <w:t xml:space="preserve">Bilimsel araştırma yöntemi ile ilgili temel kavramları tanımlar. </w:t>
            </w:r>
          </w:p>
          <w:p w:rsidR="009A62B3" w:rsidRPr="00994A7A" w:rsidRDefault="009A62B3" w:rsidP="009A62B3">
            <w:pPr>
              <w:pStyle w:val="Default"/>
              <w:numPr>
                <w:ilvl w:val="0"/>
                <w:numId w:val="23"/>
              </w:numPr>
              <w:tabs>
                <w:tab w:val="clear" w:pos="720"/>
                <w:tab w:val="num" w:pos="224"/>
              </w:tabs>
              <w:ind w:left="224" w:hanging="240"/>
              <w:rPr>
                <w:sz w:val="20"/>
                <w:szCs w:val="20"/>
              </w:rPr>
            </w:pPr>
            <w:r w:rsidRPr="00994A7A">
              <w:rPr>
                <w:sz w:val="20"/>
                <w:szCs w:val="20"/>
              </w:rPr>
              <w:t xml:space="preserve">Bilimsel araştırmanın önemini ifade eder. </w:t>
            </w:r>
          </w:p>
          <w:p w:rsidR="009A62B3" w:rsidRPr="00994A7A" w:rsidRDefault="009A62B3" w:rsidP="009A62B3">
            <w:pPr>
              <w:pStyle w:val="Default"/>
              <w:numPr>
                <w:ilvl w:val="0"/>
                <w:numId w:val="23"/>
              </w:numPr>
              <w:tabs>
                <w:tab w:val="clear" w:pos="720"/>
                <w:tab w:val="num" w:pos="224"/>
              </w:tabs>
              <w:ind w:left="224" w:hanging="240"/>
              <w:rPr>
                <w:sz w:val="20"/>
                <w:szCs w:val="20"/>
              </w:rPr>
            </w:pPr>
            <w:r w:rsidRPr="00994A7A">
              <w:rPr>
                <w:sz w:val="20"/>
                <w:szCs w:val="20"/>
              </w:rPr>
              <w:t>Araştırma türleri ve aşamaları hakkında bilgi sahibi olur.</w:t>
            </w:r>
          </w:p>
          <w:p w:rsidR="009A62B3" w:rsidRPr="00994A7A" w:rsidRDefault="009A62B3" w:rsidP="009A62B3">
            <w:pPr>
              <w:pStyle w:val="Default"/>
              <w:numPr>
                <w:ilvl w:val="0"/>
                <w:numId w:val="23"/>
              </w:numPr>
              <w:tabs>
                <w:tab w:val="clear" w:pos="720"/>
                <w:tab w:val="num" w:pos="224"/>
              </w:tabs>
              <w:ind w:left="224" w:hanging="240"/>
              <w:rPr>
                <w:sz w:val="20"/>
                <w:szCs w:val="20"/>
              </w:rPr>
            </w:pPr>
            <w:r w:rsidRPr="00994A7A">
              <w:rPr>
                <w:sz w:val="20"/>
                <w:szCs w:val="20"/>
              </w:rPr>
              <w:t xml:space="preserve">Bilimsel araştırma önerisi hazırlama sürecini açıklar. </w:t>
            </w:r>
          </w:p>
          <w:p w:rsidR="009A62B3" w:rsidRPr="00994A7A" w:rsidRDefault="009A62B3" w:rsidP="009A62B3">
            <w:pPr>
              <w:pStyle w:val="Default"/>
              <w:numPr>
                <w:ilvl w:val="0"/>
                <w:numId w:val="23"/>
              </w:numPr>
              <w:tabs>
                <w:tab w:val="clear" w:pos="720"/>
                <w:tab w:val="num" w:pos="224"/>
              </w:tabs>
              <w:ind w:left="224" w:hanging="240"/>
              <w:rPr>
                <w:sz w:val="20"/>
                <w:szCs w:val="20"/>
              </w:rPr>
            </w:pPr>
            <w:r w:rsidRPr="00994A7A">
              <w:rPr>
                <w:sz w:val="20"/>
                <w:szCs w:val="20"/>
              </w:rPr>
              <w:t xml:space="preserve">Bilimsel araştırma önerisi hazırlama sürecini uygular. </w:t>
            </w:r>
          </w:p>
          <w:p w:rsidR="009A62B3" w:rsidRPr="00994A7A" w:rsidRDefault="009A62B3" w:rsidP="009A62B3">
            <w:pPr>
              <w:pStyle w:val="Default"/>
              <w:numPr>
                <w:ilvl w:val="0"/>
                <w:numId w:val="23"/>
              </w:numPr>
              <w:tabs>
                <w:tab w:val="clear" w:pos="720"/>
                <w:tab w:val="num" w:pos="224"/>
              </w:tabs>
              <w:ind w:left="224" w:hanging="240"/>
              <w:rPr>
                <w:sz w:val="20"/>
                <w:szCs w:val="20"/>
              </w:rPr>
            </w:pPr>
            <w:r w:rsidRPr="00994A7A">
              <w:rPr>
                <w:sz w:val="20"/>
                <w:szCs w:val="20"/>
              </w:rPr>
              <w:t xml:space="preserve">Alan yazın ve kaynak tarama çalışması yapar. </w:t>
            </w:r>
          </w:p>
          <w:p w:rsidR="009A62B3" w:rsidRPr="00994A7A" w:rsidRDefault="009A62B3" w:rsidP="009A62B3">
            <w:pPr>
              <w:pStyle w:val="Default"/>
              <w:numPr>
                <w:ilvl w:val="0"/>
                <w:numId w:val="23"/>
              </w:numPr>
              <w:tabs>
                <w:tab w:val="clear" w:pos="720"/>
                <w:tab w:val="num" w:pos="224"/>
              </w:tabs>
              <w:ind w:left="224" w:hanging="240"/>
              <w:rPr>
                <w:sz w:val="20"/>
                <w:szCs w:val="20"/>
              </w:rPr>
            </w:pPr>
            <w:r w:rsidRPr="00994A7A">
              <w:rPr>
                <w:sz w:val="20"/>
                <w:szCs w:val="20"/>
              </w:rPr>
              <w:t xml:space="preserve">Bilimsel araştırma önerisi raporu hazırlar. </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B40A7F" w:rsidRDefault="009A62B3" w:rsidP="009A62B3">
            <w:pPr>
              <w:pStyle w:val="Balk4"/>
              <w:numPr>
                <w:ilvl w:val="0"/>
                <w:numId w:val="5"/>
              </w:numPr>
              <w:tabs>
                <w:tab w:val="clear" w:pos="720"/>
                <w:tab w:val="num" w:pos="224"/>
              </w:tabs>
              <w:spacing w:before="0" w:beforeAutospacing="0" w:after="0" w:afterAutospacing="0"/>
              <w:ind w:left="224" w:hanging="240"/>
              <w:rPr>
                <w:b w:val="0"/>
                <w:sz w:val="20"/>
                <w:szCs w:val="20"/>
              </w:rPr>
            </w:pPr>
            <w:r w:rsidRPr="00B40A7F">
              <w:rPr>
                <w:b w:val="0"/>
                <w:sz w:val="20"/>
                <w:szCs w:val="20"/>
              </w:rPr>
              <w:t xml:space="preserve">Büyüköztürk, Ş., Çakmak, E. K., Akgün, Ö. E., Karadeniz, Ş. ve Demirel, F. (2008). Bilimsel Araştırma Yöntemleri. Ankara: Pegem </w:t>
            </w:r>
            <w:r>
              <w:rPr>
                <w:b w:val="0"/>
                <w:sz w:val="20"/>
                <w:szCs w:val="20"/>
              </w:rPr>
              <w:t xml:space="preserve">A </w:t>
            </w:r>
            <w:r w:rsidRPr="00B40A7F">
              <w:rPr>
                <w:b w:val="0"/>
                <w:sz w:val="20"/>
                <w:szCs w:val="20"/>
              </w:rPr>
              <w:t>Yayıncılık.</w:t>
            </w:r>
          </w:p>
        </w:tc>
      </w:tr>
      <w:tr w:rsidR="009A62B3" w:rsidTr="00BA64A0">
        <w:trPr>
          <w:trHeight w:val="261"/>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9E422B" w:rsidRDefault="009A62B3" w:rsidP="009A62B3">
            <w:pPr>
              <w:pStyle w:val="Balk4"/>
              <w:numPr>
                <w:ilvl w:val="0"/>
                <w:numId w:val="5"/>
              </w:numPr>
              <w:tabs>
                <w:tab w:val="clear" w:pos="720"/>
                <w:tab w:val="num" w:pos="224"/>
              </w:tabs>
              <w:spacing w:before="0" w:beforeAutospacing="0" w:after="0" w:afterAutospacing="0"/>
              <w:ind w:left="224" w:hanging="240"/>
              <w:rPr>
                <w:b w:val="0"/>
                <w:sz w:val="20"/>
                <w:szCs w:val="20"/>
              </w:rPr>
            </w:pPr>
            <w:r w:rsidRPr="009E422B">
              <w:rPr>
                <w:b w:val="0"/>
                <w:sz w:val="20"/>
                <w:szCs w:val="20"/>
              </w:rPr>
              <w:t>Büyüköztürk, Ş., Çakmak, E. K., Akgün, Ö. E., Karadeniz, Ş. ve Demirel, F. (2008). Bilimsel Araştırma Yöntemleri. Ankara: Pegem A Yayıncılık.</w:t>
            </w:r>
          </w:p>
          <w:p w:rsidR="009A62B3" w:rsidRPr="009E422B" w:rsidRDefault="009A62B3" w:rsidP="009A62B3">
            <w:pPr>
              <w:pStyle w:val="Balk4"/>
              <w:numPr>
                <w:ilvl w:val="0"/>
                <w:numId w:val="5"/>
              </w:numPr>
              <w:tabs>
                <w:tab w:val="clear" w:pos="720"/>
                <w:tab w:val="num" w:pos="224"/>
              </w:tabs>
              <w:spacing w:before="0" w:beforeAutospacing="0" w:after="0" w:afterAutospacing="0"/>
              <w:ind w:left="224" w:hanging="240"/>
              <w:rPr>
                <w:b w:val="0"/>
                <w:sz w:val="20"/>
                <w:szCs w:val="20"/>
              </w:rPr>
            </w:pPr>
            <w:r w:rsidRPr="009E422B">
              <w:rPr>
                <w:b w:val="0"/>
                <w:sz w:val="20"/>
                <w:szCs w:val="20"/>
              </w:rPr>
              <w:t xml:space="preserve">Karasar, N. (2007). Bilimsel Araştırma Yöntemi. Ankara: Nobel Yayınevi. </w:t>
            </w:r>
          </w:p>
          <w:p w:rsidR="009A62B3" w:rsidRPr="00B40A7F" w:rsidRDefault="009A62B3" w:rsidP="009A62B3">
            <w:pPr>
              <w:pStyle w:val="Balk4"/>
              <w:numPr>
                <w:ilvl w:val="0"/>
                <w:numId w:val="5"/>
              </w:numPr>
              <w:tabs>
                <w:tab w:val="clear" w:pos="720"/>
                <w:tab w:val="num" w:pos="224"/>
              </w:tabs>
              <w:spacing w:before="0" w:beforeAutospacing="0" w:after="0" w:afterAutospacing="0"/>
              <w:ind w:left="224" w:hanging="240"/>
              <w:rPr>
                <w:b w:val="0"/>
                <w:sz w:val="20"/>
                <w:szCs w:val="20"/>
              </w:rPr>
            </w:pPr>
            <w:r w:rsidRPr="009E422B">
              <w:rPr>
                <w:b w:val="0"/>
                <w:sz w:val="20"/>
                <w:szCs w:val="20"/>
              </w:rPr>
              <w:lastRenderedPageBreak/>
              <w:t>Kaptan, S. (1998). Bilimsel Araştırma ve İstatistik Teknikleri.</w:t>
            </w:r>
            <w:r>
              <w:rPr>
                <w:b w:val="0"/>
                <w:sz w:val="20"/>
                <w:szCs w:val="20"/>
              </w:rPr>
              <w:t xml:space="preserve"> </w:t>
            </w:r>
            <w:r w:rsidRPr="009E422B">
              <w:rPr>
                <w:b w:val="0"/>
                <w:sz w:val="20"/>
                <w:szCs w:val="20"/>
              </w:rPr>
              <w:t>Ankara: Tekışık Web Ofset Tesisleri.</w:t>
            </w:r>
            <w:r>
              <w:t xml:space="preserve"> </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Bilimsel araştırma ile ilgili temel kavramlar, ilke ve yaklaşımlar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Araştırma türleri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Araştırma sürecinin aşamaları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Araştırma problemi tanımlama</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Kaynak tarama</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Ders kapsamında öğrenilen teorik bilgiler ışığında bir tez/makale inceleme</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Örnekleme yöntemleri </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Veri toplama araçları </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Verilerin analizi ve yorumlanması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Raporlaştırma </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Bir araştırma önerisi hazırlama</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Hazırlanan araştırmayı raporlaştırma ve sunma</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E956DF"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E956DF" w:rsidRDefault="009A62B3" w:rsidP="00BA64A0">
            <w:pPr>
              <w:jc w:val="center"/>
              <w:rPr>
                <w:b/>
              </w:rPr>
            </w:pPr>
            <w:r w:rsidRPr="00E956DF">
              <w:rPr>
                <w:b/>
              </w:rPr>
              <w:t>NO</w:t>
            </w:r>
          </w:p>
        </w:tc>
        <w:tc>
          <w:tcPr>
            <w:tcW w:w="7585" w:type="dxa"/>
            <w:tcBorders>
              <w:top w:val="single" w:sz="12" w:space="0" w:color="auto"/>
              <w:left w:val="single" w:sz="6" w:space="0" w:color="auto"/>
              <w:bottom w:val="single" w:sz="6" w:space="0" w:color="auto"/>
              <w:right w:val="single" w:sz="6" w:space="0" w:color="auto"/>
            </w:tcBorders>
          </w:tcPr>
          <w:p w:rsidR="009A62B3" w:rsidRPr="00E956DF" w:rsidRDefault="009A62B3" w:rsidP="00BA64A0">
            <w:pPr>
              <w:rPr>
                <w:b/>
              </w:rPr>
            </w:pPr>
            <w:r w:rsidRPr="00E956DF">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E956DF" w:rsidRDefault="009A62B3" w:rsidP="00BA64A0">
            <w:pPr>
              <w:jc w:val="center"/>
              <w:rPr>
                <w:b/>
              </w:rPr>
            </w:pPr>
            <w:r w:rsidRPr="00E956DF">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E956DF" w:rsidRDefault="009A62B3" w:rsidP="00BA64A0">
            <w:pPr>
              <w:jc w:val="center"/>
              <w:rPr>
                <w:b/>
              </w:rPr>
            </w:pPr>
            <w:r w:rsidRPr="00E956D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E956DF" w:rsidRDefault="009A62B3" w:rsidP="00BA64A0">
            <w:pPr>
              <w:jc w:val="center"/>
              <w:rPr>
                <w:b/>
              </w:rPr>
            </w:pPr>
            <w:r w:rsidRPr="00E956DF">
              <w:rPr>
                <w:b/>
              </w:rPr>
              <w:t>1</w:t>
            </w:r>
          </w:p>
        </w:tc>
      </w:tr>
      <w:tr w:rsidR="009A62B3" w:rsidRPr="0098715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87156" w:rsidRDefault="009A62B3" w:rsidP="00BA64A0">
            <w:pPr>
              <w:jc w:val="center"/>
              <w:rPr>
                <w:sz w:val="22"/>
                <w:szCs w:val="22"/>
              </w:rPr>
            </w:pPr>
            <w:r w:rsidRPr="00987156">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98715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87156" w:rsidRDefault="009A62B3" w:rsidP="00BA64A0">
            <w:pPr>
              <w:jc w:val="center"/>
              <w:rPr>
                <w:sz w:val="22"/>
                <w:szCs w:val="22"/>
              </w:rPr>
            </w:pPr>
            <w:r w:rsidRPr="00987156">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98715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87156" w:rsidRDefault="009A62B3" w:rsidP="00BA64A0">
            <w:pPr>
              <w:jc w:val="center"/>
              <w:rPr>
                <w:sz w:val="22"/>
                <w:szCs w:val="22"/>
              </w:rPr>
            </w:pPr>
            <w:r w:rsidRPr="00987156">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98715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87156" w:rsidRDefault="009A62B3" w:rsidP="00BA64A0">
            <w:pPr>
              <w:jc w:val="center"/>
              <w:rPr>
                <w:sz w:val="22"/>
                <w:szCs w:val="22"/>
              </w:rPr>
            </w:pPr>
            <w:r w:rsidRPr="00987156">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98715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87156" w:rsidRDefault="009A62B3" w:rsidP="00BA64A0">
            <w:pPr>
              <w:jc w:val="center"/>
              <w:rPr>
                <w:sz w:val="22"/>
                <w:szCs w:val="22"/>
              </w:rPr>
            </w:pPr>
            <w:r w:rsidRPr="00987156">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98715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87156" w:rsidRDefault="009A62B3" w:rsidP="00BA64A0">
            <w:pPr>
              <w:jc w:val="center"/>
              <w:rPr>
                <w:sz w:val="22"/>
                <w:szCs w:val="22"/>
              </w:rPr>
            </w:pPr>
            <w:r w:rsidRPr="00987156">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98715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87156" w:rsidRDefault="009A62B3" w:rsidP="00BA64A0">
            <w:pPr>
              <w:jc w:val="center"/>
              <w:rPr>
                <w:sz w:val="22"/>
                <w:szCs w:val="22"/>
              </w:rPr>
            </w:pPr>
            <w:r w:rsidRPr="00987156">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r>
      <w:tr w:rsidR="009A62B3" w:rsidRPr="0098715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87156" w:rsidRDefault="009A62B3" w:rsidP="00BA64A0">
            <w:pPr>
              <w:jc w:val="center"/>
              <w:rPr>
                <w:sz w:val="22"/>
                <w:szCs w:val="22"/>
              </w:rPr>
            </w:pPr>
            <w:r w:rsidRPr="00987156">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98715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87156" w:rsidRDefault="009A62B3" w:rsidP="00BA64A0">
            <w:pPr>
              <w:jc w:val="center"/>
              <w:rPr>
                <w:sz w:val="22"/>
                <w:szCs w:val="22"/>
              </w:rPr>
            </w:pPr>
            <w:r w:rsidRPr="00987156">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98715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87156" w:rsidRDefault="009A62B3" w:rsidP="00BA64A0">
            <w:pPr>
              <w:jc w:val="center"/>
              <w:rPr>
                <w:sz w:val="22"/>
                <w:szCs w:val="22"/>
              </w:rPr>
            </w:pPr>
            <w:r w:rsidRPr="00987156">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98715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87156" w:rsidRDefault="009A62B3" w:rsidP="00BA64A0">
            <w:pPr>
              <w:jc w:val="center"/>
              <w:rPr>
                <w:sz w:val="22"/>
                <w:szCs w:val="22"/>
              </w:rPr>
            </w:pPr>
            <w:r w:rsidRPr="00987156">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r>
      <w:tr w:rsidR="009A62B3" w:rsidRPr="0098715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87156" w:rsidRDefault="009A62B3" w:rsidP="00BA64A0">
            <w:pPr>
              <w:jc w:val="center"/>
              <w:rPr>
                <w:sz w:val="22"/>
                <w:szCs w:val="22"/>
              </w:rPr>
            </w:pPr>
            <w:r w:rsidRPr="00987156">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987156"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987156" w:rsidRDefault="009A62B3" w:rsidP="00BA64A0">
            <w:pPr>
              <w:jc w:val="center"/>
              <w:rPr>
                <w:sz w:val="22"/>
                <w:szCs w:val="22"/>
              </w:rPr>
            </w:pPr>
            <w:r w:rsidRPr="00987156">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987156"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987156" w:rsidRDefault="009A62B3" w:rsidP="00BA64A0">
            <w:pPr>
              <w:jc w:val="both"/>
              <w:rPr>
                <w:sz w:val="22"/>
                <w:szCs w:val="22"/>
              </w:rPr>
            </w:pPr>
            <w:r w:rsidRPr="00987156">
              <w:rPr>
                <w:b/>
                <w:sz w:val="22"/>
                <w:szCs w:val="22"/>
              </w:rPr>
              <w:t>1</w:t>
            </w:r>
            <w:r w:rsidRPr="00987156">
              <w:rPr>
                <w:sz w:val="22"/>
                <w:szCs w:val="22"/>
              </w:rPr>
              <w:t xml:space="preserve">:Hiç Katkısı Yok. </w:t>
            </w:r>
            <w:r w:rsidRPr="00987156">
              <w:rPr>
                <w:b/>
                <w:sz w:val="22"/>
                <w:szCs w:val="22"/>
              </w:rPr>
              <w:t>2</w:t>
            </w:r>
            <w:r w:rsidRPr="00987156">
              <w:rPr>
                <w:sz w:val="22"/>
                <w:szCs w:val="22"/>
              </w:rPr>
              <w:t xml:space="preserve">:Kısmen Katkısı Var. </w:t>
            </w:r>
            <w:r w:rsidRPr="00987156">
              <w:rPr>
                <w:b/>
                <w:sz w:val="22"/>
                <w:szCs w:val="22"/>
              </w:rPr>
              <w:t>3</w:t>
            </w:r>
            <w:r w:rsidRPr="00987156">
              <w:rPr>
                <w:sz w:val="22"/>
                <w:szCs w:val="22"/>
              </w:rPr>
              <w:t>:Tam Katkısı Var.</w:t>
            </w:r>
          </w:p>
        </w:tc>
      </w:tr>
    </w:tbl>
    <w:p w:rsidR="009A62B3" w:rsidRDefault="009A62B3" w:rsidP="009A62B3">
      <w:pPr>
        <w:rPr>
          <w:sz w:val="16"/>
          <w:szCs w:val="16"/>
        </w:rPr>
      </w:pPr>
    </w:p>
    <w:p w:rsidR="009A62B3" w:rsidRPr="00125BD8" w:rsidRDefault="009A62B3" w:rsidP="009A62B3">
      <w:pPr>
        <w:spacing w:line="360" w:lineRule="auto"/>
        <w:rPr>
          <w:sz w:val="22"/>
          <w:szCs w:val="22"/>
        </w:rPr>
      </w:pPr>
      <w:r w:rsidRPr="00125BD8">
        <w:rPr>
          <w:b/>
          <w:sz w:val="22"/>
          <w:szCs w:val="22"/>
        </w:rPr>
        <w:t>Dersin Öğretim Üyesi:</w:t>
      </w:r>
      <w:r w:rsidRPr="00125BD8">
        <w:rPr>
          <w:sz w:val="22"/>
          <w:szCs w:val="22"/>
        </w:rPr>
        <w:t xml:space="preserve"> </w:t>
      </w:r>
      <w:r>
        <w:rPr>
          <w:sz w:val="22"/>
          <w:szCs w:val="22"/>
        </w:rPr>
        <w:t>Yrd. Doç. Dr. Emre EV ÇİMEN</w:t>
      </w:r>
    </w:p>
    <w:p w:rsidR="009A62B3" w:rsidRDefault="009A62B3" w:rsidP="009A62B3">
      <w:pPr>
        <w:outlineLvl w:val="0"/>
        <w:rPr>
          <w:b/>
          <w:sz w:val="22"/>
          <w:szCs w:val="22"/>
        </w:rPr>
      </w:pPr>
      <w:r w:rsidRPr="00125BD8">
        <w:rPr>
          <w:b/>
          <w:sz w:val="22"/>
          <w:szCs w:val="22"/>
        </w:rPr>
        <w:t>İmza</w:t>
      </w:r>
      <w:r w:rsidRPr="00125BD8">
        <w:rPr>
          <w:sz w:val="22"/>
          <w:szCs w:val="22"/>
        </w:rPr>
        <w:t xml:space="preserve">: </w:t>
      </w:r>
      <w:r w:rsidRPr="00125BD8">
        <w:rPr>
          <w:sz w:val="22"/>
          <w:szCs w:val="22"/>
        </w:rPr>
        <w:tab/>
        <w:t xml:space="preserve"> </w:t>
      </w:r>
      <w:r w:rsidRPr="00125BD8">
        <w:rPr>
          <w:b/>
          <w:sz w:val="22"/>
          <w:szCs w:val="22"/>
        </w:rPr>
        <w:tab/>
      </w:r>
      <w:r w:rsidRPr="00125BD8">
        <w:rPr>
          <w:b/>
          <w:sz w:val="22"/>
          <w:szCs w:val="22"/>
        </w:rPr>
        <w:tab/>
      </w:r>
      <w:r w:rsidRPr="00125BD8">
        <w:rPr>
          <w:b/>
          <w:sz w:val="22"/>
          <w:szCs w:val="22"/>
        </w:rPr>
        <w:tab/>
      </w:r>
      <w:r w:rsidRPr="00125BD8">
        <w:rPr>
          <w:b/>
          <w:sz w:val="22"/>
          <w:szCs w:val="22"/>
        </w:rPr>
        <w:tab/>
      </w:r>
      <w:r w:rsidRPr="00125BD8">
        <w:rPr>
          <w:b/>
          <w:sz w:val="22"/>
          <w:szCs w:val="22"/>
        </w:rPr>
        <w:tab/>
      </w:r>
      <w:r w:rsidRPr="00125BD8">
        <w:rPr>
          <w:b/>
          <w:sz w:val="22"/>
          <w:szCs w:val="22"/>
        </w:rPr>
        <w:tab/>
      </w:r>
      <w:r w:rsidRPr="00125BD8">
        <w:rPr>
          <w:b/>
          <w:sz w:val="22"/>
          <w:szCs w:val="22"/>
        </w:rPr>
        <w:tab/>
      </w:r>
      <w:r w:rsidRPr="00125BD8">
        <w:rPr>
          <w:b/>
          <w:sz w:val="22"/>
          <w:szCs w:val="22"/>
        </w:rPr>
        <w:tab/>
        <w:t>Tarih:</w:t>
      </w:r>
    </w:p>
    <w:p w:rsidR="009A62B3" w:rsidRDefault="009A62B3" w:rsidP="009A62B3">
      <w:pPr>
        <w:outlineLvl w:val="0"/>
        <w:rPr>
          <w:b/>
          <w:sz w:val="22"/>
          <w:szCs w:val="22"/>
        </w:rPr>
      </w:pPr>
    </w:p>
    <w:p w:rsidR="009A62B3" w:rsidRDefault="009A62B3" w:rsidP="009A62B3">
      <w:pPr>
        <w:outlineLvl w:val="0"/>
        <w:rPr>
          <w:b/>
          <w:sz w:val="22"/>
          <w:szCs w:val="22"/>
        </w:rPr>
      </w:pPr>
    </w:p>
    <w:p w:rsidR="009A62B3" w:rsidRDefault="009A62B3" w:rsidP="009A62B3">
      <w:pPr>
        <w:outlineLvl w:val="0"/>
        <w:rPr>
          <w:b/>
          <w:sz w:val="22"/>
          <w:szCs w:val="22"/>
        </w:rPr>
      </w:pPr>
    </w:p>
    <w:p w:rsidR="009A62B3" w:rsidRDefault="009A62B3" w:rsidP="009A62B3">
      <w:pPr>
        <w:outlineLvl w:val="0"/>
        <w:rPr>
          <w:b/>
          <w:sz w:val="22"/>
          <w:szCs w:val="22"/>
        </w:rPr>
      </w:pPr>
    </w:p>
    <w:p w:rsidR="009A62B3" w:rsidRDefault="009A62B3" w:rsidP="009A62B3">
      <w:pPr>
        <w:outlineLvl w:val="0"/>
        <w:rPr>
          <w:b/>
          <w:sz w:val="22"/>
          <w:szCs w:val="22"/>
        </w:rPr>
      </w:pPr>
    </w:p>
    <w:p w:rsidR="009A62B3" w:rsidRDefault="009A62B3" w:rsidP="009A62B3">
      <w:pPr>
        <w:outlineLvl w:val="0"/>
        <w:rPr>
          <w:b/>
          <w:sz w:val="22"/>
          <w:szCs w:val="22"/>
        </w:rPr>
      </w:pPr>
    </w:p>
    <w:p w:rsidR="009A62B3" w:rsidRDefault="009A62B3" w:rsidP="009A62B3">
      <w:pPr>
        <w:outlineLvl w:val="0"/>
        <w:rPr>
          <w:b/>
          <w:sz w:val="22"/>
          <w:szCs w:val="22"/>
        </w:rPr>
      </w:pPr>
    </w:p>
    <w:p w:rsidR="009A62B3" w:rsidRDefault="009A62B3" w:rsidP="009A62B3">
      <w:pPr>
        <w:outlineLvl w:val="0"/>
        <w:rPr>
          <w:b/>
          <w:sz w:val="28"/>
          <w:szCs w:val="28"/>
        </w:rPr>
      </w:pPr>
      <w:r w:rsidRPr="00541C13">
        <w:rPr>
          <w:noProof/>
        </w:rPr>
        <w:lastRenderedPageBreak/>
        <w:drawing>
          <wp:inline distT="0" distB="0" distL="0" distR="0">
            <wp:extent cx="657225" cy="65722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p w:rsidR="009A62B3" w:rsidRDefault="009A62B3" w:rsidP="009A62B3">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4E618C" w:rsidTr="00BA64A0">
        <w:tc>
          <w:tcPr>
            <w:tcW w:w="1167" w:type="dxa"/>
            <w:vAlign w:val="center"/>
          </w:tcPr>
          <w:p w:rsidR="009A62B3" w:rsidRPr="004E618C" w:rsidRDefault="009A62B3" w:rsidP="00BA64A0">
            <w:pPr>
              <w:outlineLvl w:val="0"/>
              <w:rPr>
                <w:b/>
                <w:sz w:val="18"/>
                <w:szCs w:val="18"/>
              </w:rPr>
            </w:pPr>
            <w:r w:rsidRPr="004E618C">
              <w:rPr>
                <w:b/>
                <w:sz w:val="18"/>
                <w:szCs w:val="18"/>
              </w:rPr>
              <w:t>DÖNEM</w:t>
            </w:r>
          </w:p>
        </w:tc>
        <w:tc>
          <w:tcPr>
            <w:tcW w:w="1527" w:type="dxa"/>
            <w:vAlign w:val="center"/>
          </w:tcPr>
          <w:p w:rsidR="009A62B3" w:rsidRPr="004E618C" w:rsidRDefault="009A62B3" w:rsidP="00BA64A0">
            <w:pPr>
              <w:outlineLvl w:val="0"/>
              <w:rPr>
                <w:sz w:val="18"/>
                <w:szCs w:val="18"/>
              </w:rPr>
            </w:pPr>
            <w:r w:rsidRPr="004E618C">
              <w:rPr>
                <w:sz w:val="18"/>
                <w:szCs w:val="18"/>
              </w:rPr>
              <w:t xml:space="preserve"> Güz</w:t>
            </w:r>
          </w:p>
        </w:tc>
      </w:tr>
    </w:tbl>
    <w:p w:rsidR="009A62B3" w:rsidRPr="004E618C" w:rsidRDefault="009A62B3" w:rsidP="009A62B3">
      <w:pPr>
        <w:jc w:val="right"/>
        <w:outlineLvl w:val="0"/>
        <w:rPr>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9A62B3" w:rsidRPr="004E618C" w:rsidTr="00BA64A0">
        <w:tc>
          <w:tcPr>
            <w:tcW w:w="2093" w:type="dxa"/>
            <w:vAlign w:val="center"/>
          </w:tcPr>
          <w:p w:rsidR="009A62B3" w:rsidRPr="004E618C" w:rsidRDefault="009A62B3" w:rsidP="00BA64A0">
            <w:pPr>
              <w:jc w:val="center"/>
              <w:outlineLvl w:val="0"/>
              <w:rPr>
                <w:b/>
                <w:sz w:val="18"/>
                <w:szCs w:val="18"/>
              </w:rPr>
            </w:pPr>
            <w:r w:rsidRPr="004E618C">
              <w:rPr>
                <w:b/>
                <w:sz w:val="18"/>
                <w:szCs w:val="18"/>
              </w:rPr>
              <w:t>DERSİN KODU</w:t>
            </w:r>
          </w:p>
        </w:tc>
        <w:tc>
          <w:tcPr>
            <w:tcW w:w="2126" w:type="dxa"/>
            <w:vAlign w:val="center"/>
          </w:tcPr>
          <w:p w:rsidR="009A62B3" w:rsidRPr="004E618C" w:rsidRDefault="009A62B3" w:rsidP="00BA64A0">
            <w:pPr>
              <w:outlineLvl w:val="0"/>
              <w:rPr>
                <w:sz w:val="18"/>
                <w:szCs w:val="18"/>
              </w:rPr>
            </w:pPr>
            <w:r w:rsidRPr="004E618C">
              <w:rPr>
                <w:sz w:val="18"/>
                <w:szCs w:val="18"/>
              </w:rPr>
              <w:t>171</w:t>
            </w:r>
            <w:r>
              <w:rPr>
                <w:sz w:val="18"/>
                <w:szCs w:val="18"/>
              </w:rPr>
              <w:t>213111</w:t>
            </w:r>
          </w:p>
        </w:tc>
        <w:tc>
          <w:tcPr>
            <w:tcW w:w="2268" w:type="dxa"/>
            <w:vAlign w:val="center"/>
          </w:tcPr>
          <w:p w:rsidR="009A62B3" w:rsidRPr="004E618C" w:rsidRDefault="009A62B3" w:rsidP="00BA64A0">
            <w:pPr>
              <w:outlineLvl w:val="0"/>
              <w:rPr>
                <w:sz w:val="18"/>
                <w:szCs w:val="18"/>
              </w:rPr>
            </w:pPr>
            <w:r w:rsidRPr="004E618C">
              <w:rPr>
                <w:b/>
                <w:sz w:val="18"/>
                <w:szCs w:val="18"/>
              </w:rPr>
              <w:t>DERSİN ADI</w:t>
            </w:r>
          </w:p>
        </w:tc>
        <w:tc>
          <w:tcPr>
            <w:tcW w:w="3686" w:type="dxa"/>
            <w:vAlign w:val="center"/>
          </w:tcPr>
          <w:p w:rsidR="009A62B3" w:rsidRPr="004E618C" w:rsidRDefault="009A62B3" w:rsidP="00BA64A0">
            <w:pPr>
              <w:outlineLvl w:val="0"/>
              <w:rPr>
                <w:b/>
                <w:sz w:val="18"/>
                <w:szCs w:val="18"/>
              </w:rPr>
            </w:pPr>
            <w:r w:rsidRPr="004E618C">
              <w:rPr>
                <w:b/>
                <w:sz w:val="18"/>
                <w:szCs w:val="18"/>
              </w:rPr>
              <w:t>Öğretim İlke ve Yöntemleri</w:t>
            </w:r>
          </w:p>
        </w:tc>
      </w:tr>
    </w:tbl>
    <w:p w:rsidR="009A62B3" w:rsidRPr="004E618C" w:rsidRDefault="009A62B3" w:rsidP="009A62B3">
      <w:pPr>
        <w:outlineLvl w:val="0"/>
        <w:rPr>
          <w:sz w:val="18"/>
          <w:szCs w:val="18"/>
        </w:rPr>
      </w:pPr>
      <w:r w:rsidRPr="004E618C">
        <w:rPr>
          <w:b/>
          <w:sz w:val="18"/>
          <w:szCs w:val="18"/>
        </w:rPr>
        <w:t xml:space="preserve">                                                   </w:t>
      </w:r>
      <w:r w:rsidRPr="004E618C">
        <w:rPr>
          <w:b/>
          <w:sz w:val="18"/>
          <w:szCs w:val="18"/>
        </w:rPr>
        <w:tab/>
      </w:r>
      <w:r w:rsidRPr="004E618C">
        <w:rPr>
          <w:b/>
          <w:sz w:val="18"/>
          <w:szCs w:val="18"/>
        </w:rPr>
        <w:tab/>
      </w:r>
      <w:r w:rsidRPr="004E618C">
        <w:rPr>
          <w:b/>
          <w:sz w:val="18"/>
          <w:szCs w:val="18"/>
        </w:rPr>
        <w:tab/>
      </w:r>
      <w:r w:rsidRPr="004E618C">
        <w:rPr>
          <w:b/>
          <w:sz w:val="18"/>
          <w:szCs w:val="18"/>
        </w:rPr>
        <w:tab/>
      </w:r>
      <w:r w:rsidRPr="004E618C">
        <w:rPr>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3"/>
        <w:gridCol w:w="831"/>
        <w:gridCol w:w="1244"/>
        <w:gridCol w:w="357"/>
        <w:gridCol w:w="748"/>
        <w:gridCol w:w="415"/>
        <w:gridCol w:w="553"/>
        <w:gridCol w:w="548"/>
        <w:gridCol w:w="147"/>
        <w:gridCol w:w="694"/>
        <w:gridCol w:w="1653"/>
        <w:gridCol w:w="141"/>
        <w:gridCol w:w="1385"/>
      </w:tblGrid>
      <w:tr w:rsidR="009A62B3" w:rsidRPr="004E618C" w:rsidTr="00BA64A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9A62B3" w:rsidRPr="004E618C" w:rsidRDefault="009A62B3" w:rsidP="00BA64A0">
            <w:pPr>
              <w:rPr>
                <w:b/>
                <w:sz w:val="18"/>
                <w:szCs w:val="18"/>
              </w:rPr>
            </w:pPr>
            <w:r w:rsidRPr="004E618C">
              <w:rPr>
                <w:b/>
                <w:sz w:val="18"/>
                <w:szCs w:val="18"/>
              </w:rPr>
              <w:t>YARIYIL</w:t>
            </w:r>
          </w:p>
          <w:p w:rsidR="009A62B3" w:rsidRPr="004E618C" w:rsidRDefault="009A62B3" w:rsidP="00BA64A0">
            <w:pPr>
              <w:rPr>
                <w:sz w:val="18"/>
                <w:szCs w:val="18"/>
              </w:rPr>
            </w:pPr>
          </w:p>
        </w:tc>
        <w:tc>
          <w:tcPr>
            <w:tcW w:w="1603" w:type="pct"/>
            <w:gridSpan w:val="4"/>
            <w:tcBorders>
              <w:left w:val="single" w:sz="12" w:space="0" w:color="auto"/>
              <w:bottom w:val="single" w:sz="4" w:space="0" w:color="auto"/>
              <w:right w:val="single" w:sz="12" w:space="0" w:color="auto"/>
            </w:tcBorders>
            <w:vAlign w:val="center"/>
          </w:tcPr>
          <w:p w:rsidR="009A62B3" w:rsidRPr="004E618C" w:rsidRDefault="009A62B3" w:rsidP="00BA64A0">
            <w:pPr>
              <w:jc w:val="center"/>
              <w:rPr>
                <w:b/>
                <w:sz w:val="18"/>
                <w:szCs w:val="18"/>
              </w:rPr>
            </w:pPr>
            <w:r w:rsidRPr="004E618C">
              <w:rPr>
                <w:b/>
                <w:sz w:val="18"/>
                <w:szCs w:val="18"/>
              </w:rPr>
              <w:t>HAFTALIK DERS SAATİ</w:t>
            </w:r>
          </w:p>
        </w:tc>
        <w:tc>
          <w:tcPr>
            <w:tcW w:w="2790" w:type="pct"/>
            <w:gridSpan w:val="8"/>
            <w:tcBorders>
              <w:left w:val="single" w:sz="12" w:space="0" w:color="auto"/>
              <w:bottom w:val="single" w:sz="4" w:space="0" w:color="auto"/>
            </w:tcBorders>
            <w:vAlign w:val="center"/>
          </w:tcPr>
          <w:p w:rsidR="009A62B3" w:rsidRPr="004E618C" w:rsidRDefault="009A62B3" w:rsidP="00BA64A0">
            <w:pPr>
              <w:jc w:val="center"/>
              <w:rPr>
                <w:b/>
                <w:sz w:val="18"/>
                <w:szCs w:val="18"/>
              </w:rPr>
            </w:pPr>
            <w:r w:rsidRPr="004E618C">
              <w:rPr>
                <w:b/>
                <w:sz w:val="18"/>
                <w:szCs w:val="18"/>
              </w:rPr>
              <w:t>DERSİN</w:t>
            </w:r>
          </w:p>
        </w:tc>
      </w:tr>
      <w:tr w:rsidR="009A62B3" w:rsidRPr="004E618C" w:rsidTr="00BA64A0">
        <w:trPr>
          <w:trHeight w:val="382"/>
        </w:trPr>
        <w:tc>
          <w:tcPr>
            <w:tcW w:w="607" w:type="pct"/>
            <w:vMerge/>
            <w:tcBorders>
              <w:top w:val="single" w:sz="4" w:space="0" w:color="auto"/>
              <w:left w:val="single" w:sz="12" w:space="0" w:color="auto"/>
              <w:bottom w:val="single" w:sz="4" w:space="0" w:color="auto"/>
              <w:right w:val="single" w:sz="12" w:space="0" w:color="auto"/>
            </w:tcBorders>
          </w:tcPr>
          <w:p w:rsidR="009A62B3" w:rsidRPr="004E618C" w:rsidRDefault="009A62B3" w:rsidP="00BA64A0">
            <w:pPr>
              <w:rPr>
                <w:b/>
                <w:sz w:val="18"/>
                <w:szCs w:val="18"/>
              </w:rPr>
            </w:pPr>
          </w:p>
        </w:tc>
        <w:tc>
          <w:tcPr>
            <w:tcW w:w="419" w:type="pct"/>
            <w:tcBorders>
              <w:top w:val="single" w:sz="4" w:space="0" w:color="auto"/>
              <w:left w:val="single" w:sz="12" w:space="0" w:color="auto"/>
              <w:bottom w:val="single" w:sz="4" w:space="0" w:color="auto"/>
              <w:right w:val="single" w:sz="4" w:space="0" w:color="auto"/>
            </w:tcBorders>
            <w:vAlign w:val="center"/>
          </w:tcPr>
          <w:p w:rsidR="009A62B3" w:rsidRPr="004E618C" w:rsidRDefault="009A62B3" w:rsidP="00BA64A0">
            <w:pPr>
              <w:jc w:val="center"/>
              <w:rPr>
                <w:b/>
                <w:sz w:val="18"/>
                <w:szCs w:val="18"/>
              </w:rPr>
            </w:pPr>
            <w:r w:rsidRPr="004E618C">
              <w:rPr>
                <w:b/>
                <w:sz w:val="18"/>
                <w:szCs w:val="18"/>
              </w:rPr>
              <w:t>Teorik</w:t>
            </w:r>
          </w:p>
        </w:tc>
        <w:tc>
          <w:tcPr>
            <w:tcW w:w="627" w:type="pct"/>
            <w:tcBorders>
              <w:top w:val="single" w:sz="4" w:space="0" w:color="auto"/>
              <w:left w:val="single" w:sz="4" w:space="0" w:color="auto"/>
              <w:bottom w:val="single" w:sz="4" w:space="0" w:color="auto"/>
            </w:tcBorders>
            <w:vAlign w:val="center"/>
          </w:tcPr>
          <w:p w:rsidR="009A62B3" w:rsidRPr="004E618C" w:rsidRDefault="009A62B3" w:rsidP="00BA64A0">
            <w:pPr>
              <w:jc w:val="center"/>
              <w:rPr>
                <w:b/>
                <w:sz w:val="18"/>
                <w:szCs w:val="18"/>
              </w:rPr>
            </w:pPr>
            <w:r w:rsidRPr="004E618C">
              <w:rPr>
                <w:b/>
                <w:sz w:val="18"/>
                <w:szCs w:val="18"/>
              </w:rPr>
              <w:t>Uygulama</w:t>
            </w:r>
          </w:p>
        </w:tc>
        <w:tc>
          <w:tcPr>
            <w:tcW w:w="557" w:type="pct"/>
            <w:gridSpan w:val="2"/>
            <w:tcBorders>
              <w:top w:val="single" w:sz="4" w:space="0" w:color="auto"/>
              <w:bottom w:val="single" w:sz="4" w:space="0" w:color="auto"/>
              <w:right w:val="single" w:sz="12" w:space="0" w:color="auto"/>
            </w:tcBorders>
            <w:vAlign w:val="center"/>
          </w:tcPr>
          <w:p w:rsidR="009A62B3" w:rsidRPr="004E618C" w:rsidRDefault="009A62B3" w:rsidP="00BA64A0">
            <w:pPr>
              <w:ind w:left="-111" w:right="-108"/>
              <w:jc w:val="center"/>
              <w:rPr>
                <w:b/>
                <w:sz w:val="18"/>
                <w:szCs w:val="18"/>
              </w:rPr>
            </w:pPr>
            <w:r w:rsidRPr="004E618C">
              <w:rPr>
                <w:b/>
                <w:sz w:val="18"/>
                <w:szCs w:val="18"/>
              </w:rPr>
              <w:t>Laboratuar</w:t>
            </w:r>
          </w:p>
        </w:tc>
        <w:tc>
          <w:tcPr>
            <w:tcW w:w="488" w:type="pct"/>
            <w:gridSpan w:val="2"/>
            <w:tcBorders>
              <w:top w:val="single" w:sz="4" w:space="0" w:color="auto"/>
              <w:bottom w:val="single" w:sz="4" w:space="0" w:color="auto"/>
              <w:right w:val="single" w:sz="4" w:space="0" w:color="auto"/>
            </w:tcBorders>
            <w:vAlign w:val="center"/>
          </w:tcPr>
          <w:p w:rsidR="009A62B3" w:rsidRPr="004E618C" w:rsidRDefault="009A62B3" w:rsidP="00BA64A0">
            <w:pPr>
              <w:jc w:val="center"/>
              <w:rPr>
                <w:b/>
                <w:sz w:val="18"/>
                <w:szCs w:val="18"/>
              </w:rPr>
            </w:pPr>
            <w:r w:rsidRPr="004E618C">
              <w:rPr>
                <w:b/>
                <w:sz w:val="18"/>
                <w:szCs w:val="18"/>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9A62B3" w:rsidRPr="004E618C" w:rsidRDefault="009A62B3" w:rsidP="00BA64A0">
            <w:pPr>
              <w:ind w:left="-111" w:right="-108"/>
              <w:jc w:val="center"/>
              <w:rPr>
                <w:b/>
                <w:sz w:val="18"/>
                <w:szCs w:val="18"/>
              </w:rPr>
            </w:pPr>
            <w:r w:rsidRPr="004E618C">
              <w:rPr>
                <w:b/>
                <w:sz w:val="18"/>
                <w:szCs w:val="18"/>
              </w:rPr>
              <w:t>AKTS</w:t>
            </w:r>
          </w:p>
        </w:tc>
        <w:tc>
          <w:tcPr>
            <w:tcW w:w="1254" w:type="pct"/>
            <w:gridSpan w:val="3"/>
            <w:tcBorders>
              <w:top w:val="single" w:sz="4" w:space="0" w:color="auto"/>
              <w:left w:val="single" w:sz="4" w:space="0" w:color="auto"/>
              <w:bottom w:val="single" w:sz="4" w:space="0" w:color="auto"/>
            </w:tcBorders>
            <w:vAlign w:val="center"/>
          </w:tcPr>
          <w:p w:rsidR="009A62B3" w:rsidRPr="004E618C" w:rsidRDefault="009A62B3" w:rsidP="00BA64A0">
            <w:pPr>
              <w:jc w:val="center"/>
              <w:rPr>
                <w:b/>
                <w:sz w:val="18"/>
                <w:szCs w:val="18"/>
              </w:rPr>
            </w:pPr>
            <w:r w:rsidRPr="004E618C">
              <w:rPr>
                <w:b/>
                <w:sz w:val="18"/>
                <w:szCs w:val="18"/>
              </w:rPr>
              <w:t>TÜRÜ</w:t>
            </w:r>
          </w:p>
        </w:tc>
        <w:tc>
          <w:tcPr>
            <w:tcW w:w="698" w:type="pct"/>
            <w:tcBorders>
              <w:top w:val="single" w:sz="4" w:space="0" w:color="auto"/>
              <w:left w:val="single" w:sz="4" w:space="0" w:color="auto"/>
              <w:bottom w:val="single" w:sz="4" w:space="0" w:color="auto"/>
            </w:tcBorders>
            <w:vAlign w:val="center"/>
          </w:tcPr>
          <w:p w:rsidR="009A62B3" w:rsidRPr="004E618C" w:rsidRDefault="009A62B3" w:rsidP="00BA64A0">
            <w:pPr>
              <w:jc w:val="center"/>
              <w:rPr>
                <w:b/>
                <w:sz w:val="18"/>
                <w:szCs w:val="18"/>
              </w:rPr>
            </w:pPr>
            <w:r w:rsidRPr="004E618C">
              <w:rPr>
                <w:b/>
                <w:sz w:val="18"/>
                <w:szCs w:val="18"/>
              </w:rPr>
              <w:t>DİLİ</w:t>
            </w:r>
          </w:p>
        </w:tc>
      </w:tr>
      <w:tr w:rsidR="009A62B3" w:rsidRPr="004E618C" w:rsidTr="00BA64A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9A62B3" w:rsidRPr="004E618C" w:rsidRDefault="009A62B3" w:rsidP="00BA64A0">
            <w:pPr>
              <w:jc w:val="center"/>
              <w:rPr>
                <w:sz w:val="18"/>
                <w:szCs w:val="18"/>
              </w:rPr>
            </w:pPr>
            <w:r w:rsidRPr="004E618C">
              <w:rPr>
                <w:sz w:val="18"/>
                <w:szCs w:val="18"/>
              </w:rPr>
              <w:t>3</w:t>
            </w:r>
          </w:p>
          <w:p w:rsidR="009A62B3" w:rsidRPr="004E618C" w:rsidRDefault="009A62B3" w:rsidP="00BA64A0">
            <w:pPr>
              <w:jc w:val="center"/>
              <w:rPr>
                <w:sz w:val="18"/>
                <w:szCs w:val="18"/>
              </w:rPr>
            </w:pPr>
          </w:p>
        </w:tc>
        <w:tc>
          <w:tcPr>
            <w:tcW w:w="419" w:type="pct"/>
            <w:tcBorders>
              <w:top w:val="single" w:sz="4" w:space="0" w:color="auto"/>
              <w:left w:val="single" w:sz="12" w:space="0" w:color="auto"/>
              <w:bottom w:val="single" w:sz="12" w:space="0" w:color="auto"/>
              <w:right w:val="single" w:sz="4" w:space="0" w:color="auto"/>
            </w:tcBorders>
            <w:vAlign w:val="center"/>
          </w:tcPr>
          <w:p w:rsidR="009A62B3" w:rsidRPr="004E618C" w:rsidRDefault="009A62B3" w:rsidP="00BA64A0">
            <w:pPr>
              <w:jc w:val="center"/>
              <w:rPr>
                <w:sz w:val="18"/>
                <w:szCs w:val="18"/>
              </w:rPr>
            </w:pPr>
            <w:r w:rsidRPr="004E618C">
              <w:rPr>
                <w:sz w:val="18"/>
                <w:szCs w:val="18"/>
              </w:rPr>
              <w:t>3</w:t>
            </w:r>
          </w:p>
        </w:tc>
        <w:tc>
          <w:tcPr>
            <w:tcW w:w="627" w:type="pct"/>
            <w:tcBorders>
              <w:top w:val="single" w:sz="4" w:space="0" w:color="auto"/>
              <w:left w:val="single" w:sz="4" w:space="0" w:color="auto"/>
              <w:bottom w:val="single" w:sz="12" w:space="0" w:color="auto"/>
            </w:tcBorders>
            <w:vAlign w:val="center"/>
          </w:tcPr>
          <w:p w:rsidR="009A62B3" w:rsidRPr="004E618C" w:rsidRDefault="009A62B3" w:rsidP="00BA64A0">
            <w:pPr>
              <w:jc w:val="center"/>
              <w:rPr>
                <w:sz w:val="18"/>
                <w:szCs w:val="18"/>
              </w:rPr>
            </w:pPr>
            <w:r w:rsidRPr="004E618C">
              <w:rPr>
                <w:sz w:val="18"/>
                <w:szCs w:val="18"/>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A62B3" w:rsidRPr="004E618C" w:rsidRDefault="009A62B3" w:rsidP="00BA64A0">
            <w:pPr>
              <w:jc w:val="center"/>
              <w:rPr>
                <w:sz w:val="18"/>
                <w:szCs w:val="18"/>
              </w:rPr>
            </w:pPr>
            <w:r w:rsidRPr="004E618C">
              <w:rPr>
                <w:sz w:val="18"/>
                <w:szCs w:val="18"/>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A62B3" w:rsidRPr="004E618C" w:rsidRDefault="009A62B3" w:rsidP="00BA64A0">
            <w:pPr>
              <w:jc w:val="center"/>
              <w:rPr>
                <w:sz w:val="18"/>
                <w:szCs w:val="18"/>
              </w:rPr>
            </w:pPr>
            <w:r w:rsidRPr="004E618C">
              <w:rPr>
                <w:sz w:val="18"/>
                <w:szCs w:val="18"/>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A62B3" w:rsidRPr="004E618C" w:rsidRDefault="009A62B3" w:rsidP="00BA64A0">
            <w:pPr>
              <w:jc w:val="center"/>
              <w:rPr>
                <w:sz w:val="18"/>
                <w:szCs w:val="18"/>
              </w:rPr>
            </w:pPr>
            <w:r w:rsidRPr="004E618C">
              <w:rPr>
                <w:sz w:val="18"/>
                <w:szCs w:val="18"/>
              </w:rPr>
              <w:t>5</w:t>
            </w:r>
          </w:p>
        </w:tc>
        <w:tc>
          <w:tcPr>
            <w:tcW w:w="1254" w:type="pct"/>
            <w:gridSpan w:val="3"/>
            <w:tcBorders>
              <w:top w:val="single" w:sz="4" w:space="0" w:color="auto"/>
              <w:left w:val="single" w:sz="4" w:space="0" w:color="auto"/>
              <w:bottom w:val="single" w:sz="12" w:space="0" w:color="auto"/>
            </w:tcBorders>
            <w:vAlign w:val="center"/>
          </w:tcPr>
          <w:p w:rsidR="009A62B3" w:rsidRPr="004E618C" w:rsidRDefault="009A62B3" w:rsidP="00BA64A0">
            <w:pPr>
              <w:jc w:val="center"/>
              <w:rPr>
                <w:sz w:val="18"/>
                <w:szCs w:val="18"/>
              </w:rPr>
            </w:pPr>
            <w:r w:rsidRPr="004E618C">
              <w:rPr>
                <w:sz w:val="18"/>
                <w:szCs w:val="18"/>
              </w:rPr>
              <w:t>ZORUNLU ( x)  SEÇMELİ (  )</w:t>
            </w:r>
          </w:p>
        </w:tc>
        <w:tc>
          <w:tcPr>
            <w:tcW w:w="698" w:type="pct"/>
            <w:tcBorders>
              <w:top w:val="single" w:sz="4" w:space="0" w:color="auto"/>
              <w:left w:val="single" w:sz="4" w:space="0" w:color="auto"/>
              <w:bottom w:val="single" w:sz="12" w:space="0" w:color="auto"/>
            </w:tcBorders>
            <w:vAlign w:val="center"/>
          </w:tcPr>
          <w:p w:rsidR="009A62B3" w:rsidRPr="004E618C" w:rsidRDefault="009A62B3" w:rsidP="00BA64A0">
            <w:pPr>
              <w:jc w:val="center"/>
              <w:rPr>
                <w:sz w:val="18"/>
                <w:szCs w:val="18"/>
              </w:rPr>
            </w:pPr>
            <w:r w:rsidRPr="004E618C">
              <w:rPr>
                <w:sz w:val="18"/>
                <w:szCs w:val="18"/>
              </w:rPr>
              <w:t>Türkçe</w:t>
            </w:r>
          </w:p>
        </w:tc>
      </w:tr>
      <w:tr w:rsidR="009A62B3" w:rsidRPr="004E618C" w:rsidTr="00BA64A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A62B3" w:rsidRPr="004E618C" w:rsidRDefault="009A62B3" w:rsidP="00BA64A0">
            <w:pPr>
              <w:jc w:val="center"/>
              <w:rPr>
                <w:b/>
                <w:sz w:val="18"/>
                <w:szCs w:val="18"/>
              </w:rPr>
            </w:pPr>
            <w:r w:rsidRPr="004E618C">
              <w:rPr>
                <w:b/>
                <w:sz w:val="18"/>
                <w:szCs w:val="18"/>
              </w:rPr>
              <w:t>DERSİN KATEGORİSİ</w:t>
            </w:r>
          </w:p>
        </w:tc>
      </w:tr>
      <w:tr w:rsidR="009A62B3" w:rsidRPr="004E618C" w:rsidTr="00BA64A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9A62B3" w:rsidRPr="004E618C" w:rsidRDefault="009A62B3" w:rsidP="00BA64A0">
            <w:pPr>
              <w:jc w:val="center"/>
              <w:rPr>
                <w:b/>
                <w:sz w:val="18"/>
                <w:szCs w:val="18"/>
              </w:rPr>
            </w:pPr>
            <w:r w:rsidRPr="004E618C">
              <w:rPr>
                <w:b/>
                <w:sz w:val="18"/>
                <w:szCs w:val="18"/>
              </w:rPr>
              <w:t>Meslek Bilgisi</w:t>
            </w:r>
          </w:p>
        </w:tc>
        <w:tc>
          <w:tcPr>
            <w:tcW w:w="766" w:type="pct"/>
            <w:gridSpan w:val="3"/>
            <w:tcBorders>
              <w:top w:val="single" w:sz="12" w:space="0" w:color="auto"/>
              <w:bottom w:val="single" w:sz="6" w:space="0" w:color="auto"/>
            </w:tcBorders>
            <w:vAlign w:val="center"/>
          </w:tcPr>
          <w:p w:rsidR="009A62B3" w:rsidRPr="004E618C" w:rsidRDefault="009A62B3" w:rsidP="00BA64A0">
            <w:pPr>
              <w:jc w:val="center"/>
              <w:rPr>
                <w:b/>
                <w:sz w:val="18"/>
                <w:szCs w:val="18"/>
              </w:rPr>
            </w:pPr>
            <w:r w:rsidRPr="004E618C">
              <w:rPr>
                <w:b/>
                <w:sz w:val="18"/>
                <w:szCs w:val="18"/>
              </w:rPr>
              <w:t>Alan Bilgisi</w:t>
            </w:r>
          </w:p>
        </w:tc>
        <w:tc>
          <w:tcPr>
            <w:tcW w:w="979" w:type="pct"/>
            <w:gridSpan w:val="4"/>
            <w:tcBorders>
              <w:top w:val="single" w:sz="12" w:space="0" w:color="auto"/>
              <w:bottom w:val="single" w:sz="6" w:space="0" w:color="auto"/>
            </w:tcBorders>
            <w:vAlign w:val="center"/>
          </w:tcPr>
          <w:p w:rsidR="009A62B3" w:rsidRPr="004E618C" w:rsidRDefault="009A62B3" w:rsidP="00BA64A0">
            <w:pPr>
              <w:jc w:val="center"/>
              <w:rPr>
                <w:b/>
                <w:sz w:val="18"/>
                <w:szCs w:val="18"/>
              </w:rPr>
            </w:pPr>
            <w:r w:rsidRPr="004E618C">
              <w:rPr>
                <w:b/>
                <w:sz w:val="18"/>
                <w:szCs w:val="18"/>
              </w:rPr>
              <w:t>Genel Kültür</w:t>
            </w:r>
          </w:p>
        </w:tc>
        <w:tc>
          <w:tcPr>
            <w:tcW w:w="1603" w:type="pct"/>
            <w:gridSpan w:val="3"/>
            <w:tcBorders>
              <w:top w:val="single" w:sz="12" w:space="0" w:color="auto"/>
              <w:bottom w:val="single" w:sz="6" w:space="0" w:color="auto"/>
            </w:tcBorders>
            <w:vAlign w:val="center"/>
          </w:tcPr>
          <w:p w:rsidR="009A62B3" w:rsidRPr="004E618C" w:rsidRDefault="009A62B3" w:rsidP="00BA64A0">
            <w:pPr>
              <w:jc w:val="center"/>
              <w:rPr>
                <w:b/>
                <w:sz w:val="18"/>
                <w:szCs w:val="18"/>
              </w:rPr>
            </w:pPr>
            <w:r w:rsidRPr="004E618C">
              <w:rPr>
                <w:b/>
                <w:sz w:val="18"/>
                <w:szCs w:val="18"/>
              </w:rPr>
              <w:t>Seçmeli</w:t>
            </w:r>
          </w:p>
        </w:tc>
      </w:tr>
      <w:tr w:rsidR="009A62B3" w:rsidRPr="004E618C" w:rsidTr="00BA64A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9A62B3" w:rsidRPr="004E618C" w:rsidRDefault="009A62B3" w:rsidP="00BA64A0">
            <w:pPr>
              <w:jc w:val="center"/>
              <w:rPr>
                <w:sz w:val="18"/>
                <w:szCs w:val="18"/>
              </w:rPr>
            </w:pPr>
            <w:r>
              <w:rPr>
                <w:sz w:val="18"/>
                <w:szCs w:val="18"/>
              </w:rPr>
              <w:t>X</w:t>
            </w:r>
          </w:p>
        </w:tc>
        <w:tc>
          <w:tcPr>
            <w:tcW w:w="766" w:type="pct"/>
            <w:gridSpan w:val="3"/>
            <w:tcBorders>
              <w:top w:val="single" w:sz="6" w:space="0" w:color="auto"/>
              <w:left w:val="single" w:sz="4" w:space="0" w:color="auto"/>
              <w:bottom w:val="single" w:sz="12" w:space="0" w:color="auto"/>
              <w:right w:val="single" w:sz="4" w:space="0" w:color="auto"/>
            </w:tcBorders>
          </w:tcPr>
          <w:p w:rsidR="009A62B3" w:rsidRPr="004E618C" w:rsidRDefault="009A62B3" w:rsidP="00BA64A0">
            <w:pPr>
              <w:jc w:val="center"/>
              <w:rPr>
                <w:sz w:val="18"/>
                <w:szCs w:val="18"/>
              </w:rPr>
            </w:pPr>
          </w:p>
        </w:tc>
        <w:tc>
          <w:tcPr>
            <w:tcW w:w="979" w:type="pct"/>
            <w:gridSpan w:val="4"/>
            <w:tcBorders>
              <w:top w:val="single" w:sz="6" w:space="0" w:color="auto"/>
              <w:left w:val="single" w:sz="4" w:space="0" w:color="auto"/>
              <w:bottom w:val="single" w:sz="12" w:space="0" w:color="auto"/>
            </w:tcBorders>
          </w:tcPr>
          <w:p w:rsidR="009A62B3" w:rsidRPr="004E618C" w:rsidRDefault="009A62B3" w:rsidP="00BA64A0">
            <w:pPr>
              <w:jc w:val="center"/>
              <w:rPr>
                <w:sz w:val="18"/>
                <w:szCs w:val="18"/>
              </w:rPr>
            </w:pPr>
          </w:p>
        </w:tc>
        <w:tc>
          <w:tcPr>
            <w:tcW w:w="1603" w:type="pct"/>
            <w:gridSpan w:val="3"/>
            <w:tcBorders>
              <w:top w:val="single" w:sz="6" w:space="0" w:color="auto"/>
              <w:left w:val="single" w:sz="4" w:space="0" w:color="auto"/>
              <w:bottom w:val="single" w:sz="12" w:space="0" w:color="auto"/>
            </w:tcBorders>
          </w:tcPr>
          <w:p w:rsidR="009A62B3" w:rsidRPr="004E618C" w:rsidRDefault="009A62B3" w:rsidP="00BA64A0">
            <w:pPr>
              <w:rPr>
                <w:sz w:val="18"/>
                <w:szCs w:val="18"/>
              </w:rPr>
            </w:pPr>
            <w:r w:rsidRPr="004E618C">
              <w:rPr>
                <w:sz w:val="18"/>
                <w:szCs w:val="18"/>
              </w:rPr>
              <w:t>Genel Kültür (  )         Alan ( )</w:t>
            </w:r>
          </w:p>
        </w:tc>
      </w:tr>
      <w:tr w:rsidR="009A62B3" w:rsidRPr="004E618C" w:rsidTr="00BA64A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jc w:val="center"/>
              <w:rPr>
                <w:b/>
                <w:sz w:val="18"/>
                <w:szCs w:val="18"/>
              </w:rPr>
            </w:pPr>
            <w:r w:rsidRPr="004E618C">
              <w:rPr>
                <w:b/>
                <w:sz w:val="18"/>
                <w:szCs w:val="18"/>
              </w:rPr>
              <w:t>DEĞERLENDİRME ÖLÇÜTLERİ</w:t>
            </w:r>
          </w:p>
        </w:tc>
      </w:tr>
      <w:tr w:rsidR="009A62B3" w:rsidRPr="004E618C" w:rsidTr="00BA64A0">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jc w:val="center"/>
              <w:rPr>
                <w:b/>
                <w:sz w:val="18"/>
                <w:szCs w:val="18"/>
              </w:rPr>
            </w:pPr>
            <w:r w:rsidRPr="004E618C">
              <w:rPr>
                <w:b/>
                <w:sz w:val="18"/>
                <w:szCs w:val="18"/>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A62B3" w:rsidRPr="004E618C" w:rsidRDefault="009A62B3" w:rsidP="00BA64A0">
            <w:pPr>
              <w:jc w:val="center"/>
              <w:rPr>
                <w:b/>
                <w:sz w:val="18"/>
                <w:szCs w:val="18"/>
              </w:rPr>
            </w:pPr>
            <w:r w:rsidRPr="004E618C">
              <w:rPr>
                <w:b/>
                <w:sz w:val="18"/>
                <w:szCs w:val="18"/>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4E618C" w:rsidRDefault="009A62B3" w:rsidP="00BA64A0">
            <w:pPr>
              <w:jc w:val="center"/>
              <w:rPr>
                <w:b/>
                <w:sz w:val="18"/>
                <w:szCs w:val="18"/>
              </w:rPr>
            </w:pPr>
            <w:r w:rsidRPr="004E618C">
              <w:rPr>
                <w:b/>
                <w:sz w:val="18"/>
                <w:szCs w:val="18"/>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9A62B3" w:rsidRPr="004E618C" w:rsidRDefault="009A62B3" w:rsidP="00BA64A0">
            <w:pPr>
              <w:jc w:val="center"/>
              <w:rPr>
                <w:b/>
                <w:sz w:val="18"/>
                <w:szCs w:val="18"/>
              </w:rPr>
            </w:pPr>
            <w:r w:rsidRPr="004E618C">
              <w:rPr>
                <w:b/>
                <w:sz w:val="18"/>
                <w:szCs w:val="18"/>
              </w:rPr>
              <w:t>%</w:t>
            </w:r>
          </w:p>
        </w:tc>
      </w:tr>
      <w:tr w:rsidR="009A62B3" w:rsidRPr="004E618C"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rPr>
                <w:b/>
                <w:sz w:val="18"/>
                <w:szCs w:val="18"/>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A62B3" w:rsidRPr="004E618C" w:rsidRDefault="009A62B3" w:rsidP="00BA64A0">
            <w:pPr>
              <w:rPr>
                <w:sz w:val="18"/>
                <w:szCs w:val="18"/>
              </w:rPr>
            </w:pPr>
            <w:r w:rsidRPr="004E618C">
              <w:rPr>
                <w:sz w:val="18"/>
                <w:szCs w:val="18"/>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9A62B3" w:rsidRPr="004E618C" w:rsidRDefault="009A62B3" w:rsidP="00BA64A0">
            <w:pPr>
              <w:jc w:val="center"/>
              <w:rPr>
                <w:sz w:val="18"/>
                <w:szCs w:val="18"/>
              </w:rPr>
            </w:pPr>
            <w:r w:rsidRPr="004E618C">
              <w:rPr>
                <w:sz w:val="18"/>
                <w:szCs w:val="18"/>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rsidR="009A62B3" w:rsidRPr="004E618C" w:rsidRDefault="009A62B3" w:rsidP="00BA64A0">
            <w:pPr>
              <w:jc w:val="center"/>
              <w:rPr>
                <w:sz w:val="18"/>
                <w:szCs w:val="18"/>
              </w:rPr>
            </w:pPr>
            <w:r w:rsidRPr="004E618C">
              <w:rPr>
                <w:sz w:val="18"/>
                <w:szCs w:val="18"/>
              </w:rPr>
              <w:t>40</w:t>
            </w:r>
          </w:p>
        </w:tc>
      </w:tr>
      <w:tr w:rsidR="009A62B3" w:rsidRPr="004E618C"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rPr>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4E618C" w:rsidRDefault="009A62B3" w:rsidP="00BA64A0">
            <w:pPr>
              <w:rPr>
                <w:sz w:val="18"/>
                <w:szCs w:val="18"/>
              </w:rPr>
            </w:pPr>
            <w:r w:rsidRPr="004E618C">
              <w:rPr>
                <w:sz w:val="18"/>
                <w:szCs w:val="18"/>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4E618C" w:rsidRDefault="009A62B3" w:rsidP="00BA64A0">
            <w:pPr>
              <w:jc w:val="center"/>
              <w:rPr>
                <w:sz w:val="18"/>
                <w:szCs w:val="18"/>
              </w:rP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rsidR="009A62B3" w:rsidRPr="004E618C" w:rsidRDefault="009A62B3" w:rsidP="00BA64A0">
            <w:pPr>
              <w:jc w:val="center"/>
              <w:rPr>
                <w:sz w:val="18"/>
                <w:szCs w:val="18"/>
              </w:rPr>
            </w:pPr>
          </w:p>
        </w:tc>
      </w:tr>
      <w:tr w:rsidR="009A62B3" w:rsidRPr="004E618C"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rPr>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4E618C" w:rsidRDefault="009A62B3" w:rsidP="00BA64A0">
            <w:pPr>
              <w:rPr>
                <w:sz w:val="18"/>
                <w:szCs w:val="18"/>
              </w:rPr>
            </w:pPr>
            <w:r w:rsidRPr="004E618C">
              <w:rPr>
                <w:sz w:val="18"/>
                <w:szCs w:val="18"/>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4E618C" w:rsidRDefault="009A62B3" w:rsidP="00BA64A0">
            <w:pPr>
              <w:jc w:val="center"/>
              <w:rPr>
                <w:sz w:val="18"/>
                <w:szCs w:val="18"/>
              </w:rPr>
            </w:pPr>
          </w:p>
        </w:tc>
        <w:tc>
          <w:tcPr>
            <w:tcW w:w="769" w:type="pct"/>
            <w:gridSpan w:val="2"/>
            <w:tcBorders>
              <w:top w:val="single" w:sz="4" w:space="0" w:color="auto"/>
              <w:left w:val="single" w:sz="8" w:space="0" w:color="auto"/>
              <w:bottom w:val="single" w:sz="4" w:space="0" w:color="auto"/>
              <w:right w:val="single" w:sz="12" w:space="0" w:color="auto"/>
            </w:tcBorders>
          </w:tcPr>
          <w:p w:rsidR="009A62B3" w:rsidRPr="004E618C" w:rsidRDefault="009A62B3" w:rsidP="00BA64A0">
            <w:pPr>
              <w:jc w:val="center"/>
              <w:rPr>
                <w:sz w:val="18"/>
                <w:szCs w:val="18"/>
              </w:rPr>
            </w:pPr>
          </w:p>
        </w:tc>
      </w:tr>
      <w:tr w:rsidR="009A62B3" w:rsidRPr="004E618C"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rPr>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4E618C" w:rsidRDefault="009A62B3" w:rsidP="00BA64A0">
            <w:pPr>
              <w:rPr>
                <w:sz w:val="18"/>
                <w:szCs w:val="18"/>
              </w:rPr>
            </w:pPr>
            <w:r w:rsidRPr="004E618C">
              <w:rPr>
                <w:sz w:val="18"/>
                <w:szCs w:val="18"/>
              </w:rPr>
              <w:t>Ödev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4E618C" w:rsidRDefault="009A62B3" w:rsidP="00BA64A0">
            <w:pPr>
              <w:jc w:val="center"/>
              <w:rPr>
                <w:sz w:val="18"/>
                <w:szCs w:val="18"/>
              </w:rPr>
            </w:pPr>
          </w:p>
        </w:tc>
        <w:tc>
          <w:tcPr>
            <w:tcW w:w="769" w:type="pct"/>
            <w:gridSpan w:val="2"/>
            <w:tcBorders>
              <w:top w:val="single" w:sz="4" w:space="0" w:color="auto"/>
              <w:left w:val="single" w:sz="8" w:space="0" w:color="auto"/>
              <w:bottom w:val="single" w:sz="4" w:space="0" w:color="auto"/>
              <w:right w:val="single" w:sz="12" w:space="0" w:color="auto"/>
            </w:tcBorders>
          </w:tcPr>
          <w:p w:rsidR="009A62B3" w:rsidRPr="004E618C" w:rsidRDefault="009A62B3" w:rsidP="00BA64A0">
            <w:pPr>
              <w:jc w:val="center"/>
              <w:rPr>
                <w:sz w:val="18"/>
                <w:szCs w:val="18"/>
              </w:rPr>
            </w:pPr>
          </w:p>
        </w:tc>
      </w:tr>
      <w:tr w:rsidR="009A62B3" w:rsidRPr="004E618C"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rPr>
                <w:b/>
                <w:sz w:val="18"/>
                <w:szCs w:val="18"/>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A62B3" w:rsidRPr="004E618C" w:rsidRDefault="009A62B3" w:rsidP="00BA64A0">
            <w:pPr>
              <w:rPr>
                <w:sz w:val="18"/>
                <w:szCs w:val="18"/>
              </w:rPr>
            </w:pPr>
            <w:r w:rsidRPr="004E618C">
              <w:rPr>
                <w:sz w:val="18"/>
                <w:szCs w:val="18"/>
              </w:rPr>
              <w:t>Proje</w:t>
            </w:r>
          </w:p>
        </w:tc>
        <w:tc>
          <w:tcPr>
            <w:tcW w:w="1257" w:type="pct"/>
            <w:gridSpan w:val="3"/>
            <w:tcBorders>
              <w:top w:val="single" w:sz="4" w:space="0" w:color="auto"/>
              <w:left w:val="single" w:sz="4" w:space="0" w:color="auto"/>
              <w:bottom w:val="single" w:sz="8" w:space="0" w:color="auto"/>
              <w:right w:val="single" w:sz="8" w:space="0" w:color="auto"/>
            </w:tcBorders>
          </w:tcPr>
          <w:p w:rsidR="009A62B3" w:rsidRPr="004E618C" w:rsidRDefault="009A62B3" w:rsidP="00BA64A0">
            <w:pPr>
              <w:jc w:val="center"/>
              <w:rPr>
                <w:sz w:val="18"/>
                <w:szCs w:val="18"/>
              </w:rPr>
            </w:pPr>
          </w:p>
        </w:tc>
        <w:tc>
          <w:tcPr>
            <w:tcW w:w="769" w:type="pct"/>
            <w:gridSpan w:val="2"/>
            <w:tcBorders>
              <w:top w:val="single" w:sz="4" w:space="0" w:color="auto"/>
              <w:left w:val="single" w:sz="8" w:space="0" w:color="auto"/>
              <w:bottom w:val="single" w:sz="8" w:space="0" w:color="auto"/>
              <w:right w:val="single" w:sz="12" w:space="0" w:color="auto"/>
            </w:tcBorders>
          </w:tcPr>
          <w:p w:rsidR="009A62B3" w:rsidRPr="004E618C" w:rsidRDefault="009A62B3" w:rsidP="00BA64A0">
            <w:pPr>
              <w:jc w:val="center"/>
              <w:rPr>
                <w:sz w:val="18"/>
                <w:szCs w:val="18"/>
              </w:rPr>
            </w:pPr>
          </w:p>
        </w:tc>
      </w:tr>
      <w:tr w:rsidR="009A62B3" w:rsidRPr="004E618C"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rPr>
                <w:b/>
                <w:sz w:val="18"/>
                <w:szCs w:val="18"/>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A62B3" w:rsidRPr="004E618C" w:rsidRDefault="009A62B3" w:rsidP="00BA64A0">
            <w:pPr>
              <w:rPr>
                <w:sz w:val="18"/>
                <w:szCs w:val="18"/>
              </w:rPr>
            </w:pPr>
            <w:r w:rsidRPr="004E618C">
              <w:rPr>
                <w:sz w:val="18"/>
                <w:szCs w:val="18"/>
              </w:rPr>
              <w:t>Rapor</w:t>
            </w:r>
          </w:p>
        </w:tc>
        <w:tc>
          <w:tcPr>
            <w:tcW w:w="1257" w:type="pct"/>
            <w:gridSpan w:val="3"/>
            <w:tcBorders>
              <w:top w:val="single" w:sz="8" w:space="0" w:color="auto"/>
              <w:left w:val="single" w:sz="4" w:space="0" w:color="auto"/>
              <w:bottom w:val="single" w:sz="8" w:space="0" w:color="auto"/>
              <w:right w:val="single" w:sz="8" w:space="0" w:color="auto"/>
            </w:tcBorders>
          </w:tcPr>
          <w:p w:rsidR="009A62B3" w:rsidRPr="004E618C" w:rsidRDefault="009A62B3" w:rsidP="00BA64A0">
            <w:pPr>
              <w:jc w:val="center"/>
              <w:rPr>
                <w:sz w:val="18"/>
                <w:szCs w:val="18"/>
              </w:rPr>
            </w:pPr>
          </w:p>
        </w:tc>
        <w:tc>
          <w:tcPr>
            <w:tcW w:w="769" w:type="pct"/>
            <w:gridSpan w:val="2"/>
            <w:tcBorders>
              <w:top w:val="single" w:sz="8" w:space="0" w:color="auto"/>
              <w:left w:val="single" w:sz="8" w:space="0" w:color="auto"/>
              <w:bottom w:val="single" w:sz="8" w:space="0" w:color="auto"/>
              <w:right w:val="single" w:sz="12" w:space="0" w:color="auto"/>
            </w:tcBorders>
          </w:tcPr>
          <w:p w:rsidR="009A62B3" w:rsidRPr="004E618C" w:rsidRDefault="009A62B3" w:rsidP="00BA64A0">
            <w:pPr>
              <w:jc w:val="center"/>
              <w:rPr>
                <w:sz w:val="18"/>
                <w:szCs w:val="18"/>
              </w:rPr>
            </w:pPr>
          </w:p>
        </w:tc>
      </w:tr>
      <w:tr w:rsidR="009A62B3" w:rsidRPr="004E618C"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rPr>
                <w:b/>
                <w:sz w:val="18"/>
                <w:szCs w:val="18"/>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A62B3" w:rsidRPr="004E618C" w:rsidRDefault="009A62B3" w:rsidP="00BA64A0">
            <w:pPr>
              <w:rPr>
                <w:sz w:val="18"/>
                <w:szCs w:val="18"/>
              </w:rPr>
            </w:pPr>
            <w:r w:rsidRPr="004E618C">
              <w:rPr>
                <w:sz w:val="18"/>
                <w:szCs w:val="18"/>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9A62B3" w:rsidRPr="004E618C" w:rsidRDefault="009A62B3" w:rsidP="00BA64A0">
            <w:pPr>
              <w:jc w:val="center"/>
              <w:rPr>
                <w:sz w:val="18"/>
                <w:szCs w:val="18"/>
              </w:rPr>
            </w:pPr>
          </w:p>
        </w:tc>
        <w:tc>
          <w:tcPr>
            <w:tcW w:w="769" w:type="pct"/>
            <w:gridSpan w:val="2"/>
            <w:tcBorders>
              <w:top w:val="single" w:sz="8" w:space="0" w:color="auto"/>
              <w:left w:val="single" w:sz="8" w:space="0" w:color="auto"/>
              <w:bottom w:val="single" w:sz="12" w:space="0" w:color="auto"/>
              <w:right w:val="single" w:sz="12" w:space="0" w:color="auto"/>
            </w:tcBorders>
          </w:tcPr>
          <w:p w:rsidR="009A62B3" w:rsidRPr="004E618C" w:rsidRDefault="009A62B3" w:rsidP="00BA64A0">
            <w:pPr>
              <w:jc w:val="center"/>
              <w:rPr>
                <w:sz w:val="18"/>
                <w:szCs w:val="18"/>
              </w:rPr>
            </w:pPr>
          </w:p>
        </w:tc>
      </w:tr>
      <w:tr w:rsidR="009A62B3" w:rsidRPr="004E618C" w:rsidTr="00BA64A0">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jc w:val="center"/>
              <w:rPr>
                <w:b/>
                <w:sz w:val="18"/>
                <w:szCs w:val="18"/>
              </w:rPr>
            </w:pPr>
            <w:r w:rsidRPr="004E618C">
              <w:rPr>
                <w:b/>
                <w:sz w:val="18"/>
                <w:szCs w:val="18"/>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A62B3" w:rsidRPr="004E618C" w:rsidRDefault="009A62B3" w:rsidP="00BA64A0">
            <w:pPr>
              <w:rPr>
                <w:sz w:val="18"/>
                <w:szCs w:val="18"/>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4E618C" w:rsidRDefault="009A62B3" w:rsidP="00BA64A0">
            <w:pPr>
              <w:jc w:val="center"/>
              <w:rPr>
                <w:sz w:val="18"/>
                <w:szCs w:val="18"/>
              </w:rPr>
            </w:pPr>
            <w:r w:rsidRPr="004E618C">
              <w:rPr>
                <w:sz w:val="18"/>
                <w:szCs w:val="18"/>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9A62B3" w:rsidRPr="004E618C" w:rsidRDefault="009A62B3" w:rsidP="00BA64A0">
            <w:pPr>
              <w:jc w:val="center"/>
              <w:rPr>
                <w:sz w:val="18"/>
                <w:szCs w:val="18"/>
              </w:rPr>
            </w:pPr>
            <w:r w:rsidRPr="004E618C">
              <w:rPr>
                <w:sz w:val="18"/>
                <w:szCs w:val="18"/>
              </w:rPr>
              <w:t>60</w:t>
            </w:r>
          </w:p>
        </w:tc>
      </w:tr>
      <w:tr w:rsidR="009A62B3" w:rsidRPr="004E618C"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jc w:val="center"/>
              <w:rPr>
                <w:b/>
                <w:sz w:val="18"/>
                <w:szCs w:val="18"/>
              </w:rPr>
            </w:pPr>
            <w:r w:rsidRPr="004E618C">
              <w:rPr>
                <w:b/>
                <w:sz w:val="18"/>
                <w:szCs w:val="18"/>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jc w:val="both"/>
              <w:rPr>
                <w:sz w:val="18"/>
                <w:szCs w:val="18"/>
              </w:rPr>
            </w:pPr>
            <w:r w:rsidRPr="004E618C">
              <w:rPr>
                <w:sz w:val="18"/>
                <w:szCs w:val="18"/>
              </w:rPr>
              <w:t>Bu dersin önkoşulu bulunmamaktadır.</w:t>
            </w:r>
          </w:p>
        </w:tc>
      </w:tr>
      <w:tr w:rsidR="009A62B3" w:rsidRPr="004E618C"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jc w:val="center"/>
              <w:rPr>
                <w:b/>
                <w:sz w:val="18"/>
                <w:szCs w:val="18"/>
              </w:rPr>
            </w:pPr>
            <w:r w:rsidRPr="004E618C">
              <w:rPr>
                <w:b/>
                <w:sz w:val="18"/>
                <w:szCs w:val="18"/>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4E618C" w:rsidRDefault="009A62B3" w:rsidP="00BA64A0">
            <w:pPr>
              <w:jc w:val="both"/>
              <w:rPr>
                <w:sz w:val="18"/>
                <w:szCs w:val="18"/>
              </w:rPr>
            </w:pPr>
            <w:r w:rsidRPr="004E618C">
              <w:rPr>
                <w:sz w:val="18"/>
                <w:szCs w:val="18"/>
              </w:rPr>
              <w:t>Bu dersin kapsamında eğitim ve öğretim ile ilgili temel kavramlar, program geliştirme süreci ve bu süreci oluşturan öğeler, öğretimin planlanması, öğretim ilkeleri, farklı öğretim strateji, yöntem ve teknikleri ile bunların uygulanışına ilişkin konular yer almaktadır.</w:t>
            </w:r>
          </w:p>
        </w:tc>
      </w:tr>
      <w:tr w:rsidR="009A62B3" w:rsidRPr="004E618C" w:rsidTr="00BA64A0">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jc w:val="center"/>
              <w:rPr>
                <w:b/>
                <w:sz w:val="18"/>
                <w:szCs w:val="18"/>
              </w:rPr>
            </w:pPr>
            <w:r w:rsidRPr="004E618C">
              <w:rPr>
                <w:b/>
                <w:sz w:val="18"/>
                <w:szCs w:val="18"/>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4E618C" w:rsidRDefault="009A62B3" w:rsidP="00BA64A0">
            <w:pPr>
              <w:pStyle w:val="NormalWeb"/>
              <w:jc w:val="both"/>
              <w:rPr>
                <w:sz w:val="18"/>
                <w:szCs w:val="18"/>
              </w:rPr>
            </w:pPr>
            <w:r w:rsidRPr="004E618C">
              <w:rPr>
                <w:sz w:val="18"/>
                <w:szCs w:val="18"/>
              </w:rPr>
              <w:t>Etkili bir öğretimin gerçekleştirilebilmesi için öğretim etkinliklerinin planlanması, öğrenci merkezli öğretme-öğrenme süreçlerinin düzenlenmesinde kullanılan öğrenme yaklaşımları, öğretim stratejileri ile öğretim yöntem ve tekniklerinin uygulanmasına yönelik bilgi ve becerileri geliştirmektir.</w:t>
            </w:r>
          </w:p>
        </w:tc>
      </w:tr>
      <w:tr w:rsidR="009A62B3" w:rsidRPr="004E618C"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jc w:val="center"/>
              <w:rPr>
                <w:b/>
                <w:sz w:val="18"/>
                <w:szCs w:val="18"/>
              </w:rPr>
            </w:pPr>
            <w:r w:rsidRPr="004E618C">
              <w:rPr>
                <w:b/>
                <w:sz w:val="18"/>
                <w:szCs w:val="18"/>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autoSpaceDE w:val="0"/>
              <w:autoSpaceDN w:val="0"/>
              <w:adjustRightInd w:val="0"/>
              <w:jc w:val="both"/>
              <w:rPr>
                <w:sz w:val="18"/>
                <w:szCs w:val="18"/>
              </w:rPr>
            </w:pPr>
          </w:p>
        </w:tc>
      </w:tr>
      <w:tr w:rsidR="009A62B3" w:rsidRPr="004E618C"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spacing w:after="240"/>
              <w:jc w:val="center"/>
              <w:rPr>
                <w:b/>
                <w:sz w:val="18"/>
                <w:szCs w:val="18"/>
              </w:rPr>
            </w:pPr>
            <w:r w:rsidRPr="004E618C">
              <w:rPr>
                <w:b/>
                <w:sz w:val="18"/>
                <w:szCs w:val="18"/>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4E618C" w:rsidRDefault="009A62B3" w:rsidP="00A07AC1">
            <w:pPr>
              <w:pStyle w:val="NormalWeb"/>
              <w:numPr>
                <w:ilvl w:val="0"/>
                <w:numId w:val="56"/>
              </w:numPr>
              <w:spacing w:before="0" w:beforeAutospacing="0" w:after="0" w:afterAutospacing="0"/>
              <w:ind w:left="382"/>
              <w:jc w:val="both"/>
              <w:rPr>
                <w:rFonts w:cs="Calibri"/>
                <w:sz w:val="18"/>
                <w:szCs w:val="18"/>
              </w:rPr>
            </w:pPr>
            <w:r w:rsidRPr="004E618C">
              <w:rPr>
                <w:rFonts w:cs="Calibri"/>
                <w:sz w:val="18"/>
                <w:szCs w:val="18"/>
              </w:rPr>
              <w:t>Eğitim ve öğretimle ilgili temel kavramları bilir.</w:t>
            </w:r>
          </w:p>
          <w:p w:rsidR="009A62B3" w:rsidRPr="004E618C" w:rsidRDefault="009A62B3" w:rsidP="00A07AC1">
            <w:pPr>
              <w:pStyle w:val="NormalWeb"/>
              <w:numPr>
                <w:ilvl w:val="0"/>
                <w:numId w:val="56"/>
              </w:numPr>
              <w:spacing w:before="0" w:beforeAutospacing="0" w:after="0" w:afterAutospacing="0"/>
              <w:ind w:left="382"/>
              <w:jc w:val="both"/>
              <w:rPr>
                <w:rFonts w:cs="Calibri"/>
                <w:sz w:val="18"/>
                <w:szCs w:val="18"/>
              </w:rPr>
            </w:pPr>
            <w:r w:rsidRPr="004E618C">
              <w:rPr>
                <w:rFonts w:cs="Calibri"/>
                <w:sz w:val="18"/>
                <w:szCs w:val="18"/>
              </w:rPr>
              <w:t>Program geliştirme sürecini analiz eder.</w:t>
            </w:r>
          </w:p>
          <w:p w:rsidR="009A62B3" w:rsidRPr="004E618C" w:rsidRDefault="009A62B3" w:rsidP="00A07AC1">
            <w:pPr>
              <w:pStyle w:val="NormalWeb"/>
              <w:numPr>
                <w:ilvl w:val="0"/>
                <w:numId w:val="56"/>
              </w:numPr>
              <w:spacing w:before="0" w:beforeAutospacing="0" w:after="0" w:afterAutospacing="0"/>
              <w:ind w:left="382"/>
              <w:jc w:val="both"/>
              <w:rPr>
                <w:rFonts w:cs="Calibri"/>
                <w:sz w:val="18"/>
                <w:szCs w:val="18"/>
              </w:rPr>
            </w:pPr>
            <w:r w:rsidRPr="004E618C">
              <w:rPr>
                <w:rFonts w:cs="Calibri"/>
                <w:sz w:val="18"/>
                <w:szCs w:val="18"/>
              </w:rPr>
              <w:t>Program geliştirme öğelerini tanır.</w:t>
            </w:r>
          </w:p>
          <w:p w:rsidR="009A62B3" w:rsidRPr="004E618C" w:rsidRDefault="009A62B3" w:rsidP="00A07AC1">
            <w:pPr>
              <w:pStyle w:val="NormalWeb"/>
              <w:numPr>
                <w:ilvl w:val="0"/>
                <w:numId w:val="56"/>
              </w:numPr>
              <w:spacing w:before="0" w:beforeAutospacing="0" w:after="0" w:afterAutospacing="0"/>
              <w:ind w:left="382"/>
              <w:jc w:val="both"/>
              <w:rPr>
                <w:rFonts w:cs="Calibri"/>
                <w:sz w:val="18"/>
                <w:szCs w:val="18"/>
              </w:rPr>
            </w:pPr>
            <w:r w:rsidRPr="004E618C">
              <w:rPr>
                <w:rFonts w:cs="Calibri"/>
                <w:sz w:val="18"/>
                <w:szCs w:val="18"/>
              </w:rPr>
              <w:t>Program geliştirme sürecinin öğeleri arasındaki ilişkileri sorgular.</w:t>
            </w:r>
          </w:p>
          <w:p w:rsidR="009A62B3" w:rsidRPr="004E618C" w:rsidRDefault="009A62B3" w:rsidP="00A07AC1">
            <w:pPr>
              <w:pStyle w:val="NormalWeb"/>
              <w:numPr>
                <w:ilvl w:val="0"/>
                <w:numId w:val="56"/>
              </w:numPr>
              <w:spacing w:before="0" w:beforeAutospacing="0" w:after="0" w:afterAutospacing="0"/>
              <w:ind w:left="382"/>
              <w:jc w:val="both"/>
              <w:rPr>
                <w:rFonts w:cs="Calibri"/>
                <w:sz w:val="18"/>
                <w:szCs w:val="18"/>
              </w:rPr>
            </w:pPr>
            <w:r w:rsidRPr="004E618C">
              <w:rPr>
                <w:sz w:val="18"/>
                <w:szCs w:val="18"/>
              </w:rPr>
              <w:t xml:space="preserve">Öğretim ilkelerini açıklar. </w:t>
            </w:r>
          </w:p>
          <w:p w:rsidR="009A62B3" w:rsidRPr="004E618C" w:rsidRDefault="009A62B3" w:rsidP="00A07AC1">
            <w:pPr>
              <w:pStyle w:val="NormalWeb"/>
              <w:numPr>
                <w:ilvl w:val="0"/>
                <w:numId w:val="56"/>
              </w:numPr>
              <w:spacing w:before="0" w:beforeAutospacing="0" w:after="0" w:afterAutospacing="0"/>
              <w:ind w:left="382"/>
              <w:jc w:val="both"/>
              <w:rPr>
                <w:rFonts w:cs="Calibri"/>
                <w:sz w:val="18"/>
                <w:szCs w:val="18"/>
              </w:rPr>
            </w:pPr>
            <w:r w:rsidRPr="004E618C">
              <w:rPr>
                <w:sz w:val="18"/>
                <w:szCs w:val="18"/>
              </w:rPr>
              <w:t xml:space="preserve">Farklı öğrenme yaklaşımlarını inceler. </w:t>
            </w:r>
          </w:p>
          <w:p w:rsidR="009A62B3" w:rsidRPr="004E618C" w:rsidRDefault="009A62B3" w:rsidP="00A07AC1">
            <w:pPr>
              <w:pStyle w:val="NormalWeb"/>
              <w:numPr>
                <w:ilvl w:val="0"/>
                <w:numId w:val="56"/>
              </w:numPr>
              <w:spacing w:before="0" w:beforeAutospacing="0" w:after="0" w:afterAutospacing="0"/>
              <w:ind w:left="382"/>
              <w:jc w:val="both"/>
              <w:rPr>
                <w:rFonts w:cs="Calibri"/>
                <w:sz w:val="18"/>
                <w:szCs w:val="18"/>
              </w:rPr>
            </w:pPr>
            <w:r w:rsidRPr="004E618C">
              <w:rPr>
                <w:sz w:val="18"/>
                <w:szCs w:val="18"/>
              </w:rPr>
              <w:t xml:space="preserve"> Amaca, içeriğe ve öğrenci özelliklerine uygun öğretme stratejilerini belirler. </w:t>
            </w:r>
          </w:p>
          <w:p w:rsidR="009A62B3" w:rsidRPr="004E618C" w:rsidRDefault="009A62B3" w:rsidP="00A07AC1">
            <w:pPr>
              <w:pStyle w:val="NormalWeb"/>
              <w:numPr>
                <w:ilvl w:val="0"/>
                <w:numId w:val="56"/>
              </w:numPr>
              <w:spacing w:before="0" w:beforeAutospacing="0" w:after="0" w:afterAutospacing="0"/>
              <w:ind w:left="382"/>
              <w:jc w:val="both"/>
              <w:rPr>
                <w:rFonts w:cs="Calibri"/>
                <w:sz w:val="18"/>
                <w:szCs w:val="18"/>
              </w:rPr>
            </w:pPr>
            <w:r w:rsidRPr="004E618C">
              <w:rPr>
                <w:sz w:val="18"/>
                <w:szCs w:val="18"/>
              </w:rPr>
              <w:t xml:space="preserve">Farklı öğretim yöntem ve tekniklerini kullanır. </w:t>
            </w:r>
          </w:p>
          <w:p w:rsidR="009A62B3" w:rsidRPr="004E618C" w:rsidRDefault="009A62B3" w:rsidP="00A07AC1">
            <w:pPr>
              <w:pStyle w:val="NormalWeb"/>
              <w:numPr>
                <w:ilvl w:val="0"/>
                <w:numId w:val="56"/>
              </w:numPr>
              <w:spacing w:before="0" w:beforeAutospacing="0" w:after="0" w:afterAutospacing="0"/>
              <w:ind w:left="382"/>
              <w:jc w:val="both"/>
              <w:rPr>
                <w:rFonts w:cs="Calibri"/>
                <w:sz w:val="18"/>
                <w:szCs w:val="18"/>
              </w:rPr>
            </w:pPr>
            <w:r w:rsidRPr="004E618C">
              <w:rPr>
                <w:sz w:val="18"/>
                <w:szCs w:val="18"/>
              </w:rPr>
              <w:t>Öğretim etkinliklerini etkili bir biçimde planlar.</w:t>
            </w:r>
          </w:p>
          <w:p w:rsidR="009A62B3" w:rsidRPr="004E618C" w:rsidRDefault="009A62B3" w:rsidP="00A07AC1">
            <w:pPr>
              <w:pStyle w:val="NormalWeb"/>
              <w:numPr>
                <w:ilvl w:val="0"/>
                <w:numId w:val="56"/>
              </w:numPr>
              <w:spacing w:before="0" w:beforeAutospacing="0" w:after="0" w:afterAutospacing="0"/>
              <w:ind w:left="382"/>
              <w:jc w:val="both"/>
              <w:rPr>
                <w:rFonts w:cs="Calibri"/>
                <w:sz w:val="18"/>
                <w:szCs w:val="18"/>
              </w:rPr>
            </w:pPr>
            <w:r w:rsidRPr="004E618C">
              <w:rPr>
                <w:sz w:val="18"/>
                <w:szCs w:val="18"/>
              </w:rPr>
              <w:t xml:space="preserve"> Öğretimde kullanılan plan türlerini açıklar. </w:t>
            </w:r>
          </w:p>
          <w:p w:rsidR="009A62B3" w:rsidRPr="004E618C" w:rsidRDefault="009A62B3" w:rsidP="00A07AC1">
            <w:pPr>
              <w:pStyle w:val="NormalWeb"/>
              <w:numPr>
                <w:ilvl w:val="0"/>
                <w:numId w:val="56"/>
              </w:numPr>
              <w:spacing w:before="0" w:beforeAutospacing="0" w:after="0" w:afterAutospacing="0"/>
              <w:ind w:left="382"/>
              <w:jc w:val="both"/>
              <w:rPr>
                <w:rFonts w:cs="Calibri"/>
                <w:sz w:val="18"/>
                <w:szCs w:val="18"/>
              </w:rPr>
            </w:pPr>
            <w:r w:rsidRPr="004E618C">
              <w:rPr>
                <w:sz w:val="18"/>
                <w:szCs w:val="18"/>
              </w:rPr>
              <w:t xml:space="preserve"> Uygun öğretme strateji, yöntem ve tekniklerini kullanarak alanına uygun şekilde öğretimi planlar.</w:t>
            </w:r>
          </w:p>
        </w:tc>
      </w:tr>
      <w:tr w:rsidR="009A62B3" w:rsidRPr="004E618C" w:rsidTr="00BA64A0">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spacing w:after="240"/>
              <w:jc w:val="center"/>
              <w:rPr>
                <w:b/>
                <w:sz w:val="18"/>
                <w:szCs w:val="18"/>
              </w:rPr>
            </w:pPr>
            <w:r w:rsidRPr="004E618C">
              <w:rPr>
                <w:b/>
                <w:sz w:val="18"/>
                <w:szCs w:val="18"/>
              </w:rPr>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4E618C" w:rsidRDefault="009A62B3" w:rsidP="00BA64A0">
            <w:pPr>
              <w:spacing w:after="120"/>
              <w:rPr>
                <w:rFonts w:cs="Calibri"/>
                <w:sz w:val="18"/>
                <w:szCs w:val="18"/>
              </w:rPr>
            </w:pPr>
            <w:r w:rsidRPr="004E618C">
              <w:rPr>
                <w:rFonts w:cs="Calibri"/>
                <w:sz w:val="18"/>
                <w:szCs w:val="18"/>
              </w:rPr>
              <w:t>Duman, B. (2011). Öğretim İlke ve Yöntemleri. Ankara: Anı Yayıncılık.</w:t>
            </w:r>
          </w:p>
        </w:tc>
      </w:tr>
      <w:tr w:rsidR="009A62B3" w:rsidRPr="004E618C" w:rsidTr="00BA64A0">
        <w:trPr>
          <w:trHeight w:val="33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jc w:val="center"/>
              <w:rPr>
                <w:b/>
                <w:sz w:val="18"/>
                <w:szCs w:val="18"/>
              </w:rPr>
            </w:pPr>
            <w:r w:rsidRPr="004E618C">
              <w:rPr>
                <w:b/>
                <w:sz w:val="18"/>
                <w:szCs w:val="18"/>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4E618C" w:rsidRDefault="009A62B3" w:rsidP="00BA64A0">
            <w:pPr>
              <w:pStyle w:val="Balk4"/>
              <w:spacing w:before="0" w:beforeAutospacing="0" w:after="0" w:afterAutospacing="0"/>
              <w:jc w:val="both"/>
              <w:rPr>
                <w:b w:val="0"/>
                <w:color w:val="000000"/>
                <w:sz w:val="18"/>
                <w:szCs w:val="18"/>
              </w:rPr>
            </w:pPr>
            <w:r w:rsidRPr="004E618C">
              <w:rPr>
                <w:b w:val="0"/>
                <w:color w:val="000000"/>
                <w:sz w:val="18"/>
                <w:szCs w:val="18"/>
              </w:rPr>
              <w:t>Demriel, Ö. (2011). Öğreim İlke ve Yöntemleri “Öğretme Sanatı”. Ankara: Pegem Akademi Yayıncılık.</w:t>
            </w:r>
          </w:p>
          <w:p w:rsidR="009A62B3" w:rsidRPr="004E618C" w:rsidRDefault="009A62B3" w:rsidP="00BA64A0">
            <w:pPr>
              <w:pStyle w:val="Balk4"/>
              <w:spacing w:before="0" w:beforeAutospacing="0" w:after="0" w:afterAutospacing="0"/>
              <w:jc w:val="both"/>
              <w:rPr>
                <w:b w:val="0"/>
                <w:color w:val="000000"/>
                <w:sz w:val="18"/>
                <w:szCs w:val="18"/>
              </w:rPr>
            </w:pPr>
            <w:r w:rsidRPr="004E618C">
              <w:rPr>
                <w:b w:val="0"/>
                <w:color w:val="000000"/>
                <w:sz w:val="18"/>
                <w:szCs w:val="18"/>
              </w:rPr>
              <w:t>Hesapçıoğlu, M. (2011). Öğretim İlke ve Yöntemleri. Ankara: Nobel Yayın Dağıtım.</w:t>
            </w:r>
          </w:p>
          <w:p w:rsidR="009A62B3" w:rsidRPr="004E618C" w:rsidRDefault="009A62B3" w:rsidP="00BA64A0">
            <w:pPr>
              <w:pStyle w:val="Balk4"/>
              <w:spacing w:before="0" w:beforeAutospacing="0" w:after="0" w:afterAutospacing="0"/>
              <w:jc w:val="both"/>
              <w:rPr>
                <w:b w:val="0"/>
                <w:color w:val="000000"/>
                <w:sz w:val="18"/>
                <w:szCs w:val="18"/>
              </w:rPr>
            </w:pPr>
            <w:r w:rsidRPr="004E618C">
              <w:rPr>
                <w:b w:val="0"/>
                <w:color w:val="000000"/>
                <w:sz w:val="18"/>
                <w:szCs w:val="18"/>
              </w:rPr>
              <w:t>Sönmez, V. (2010). Öğretim İlke ve Yöntemleri. Ankara: Anı Yayıncılık.</w:t>
            </w:r>
          </w:p>
        </w:tc>
      </w:tr>
      <w:tr w:rsidR="009A62B3" w:rsidRPr="004E618C" w:rsidTr="00BA64A0">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4E618C" w:rsidRDefault="009A62B3" w:rsidP="00BA64A0">
            <w:pPr>
              <w:jc w:val="center"/>
              <w:rPr>
                <w:b/>
                <w:sz w:val="18"/>
                <w:szCs w:val="18"/>
              </w:rPr>
            </w:pPr>
            <w:r w:rsidRPr="004E618C">
              <w:rPr>
                <w:b/>
                <w:sz w:val="18"/>
                <w:szCs w:val="18"/>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4E618C" w:rsidRDefault="009A62B3" w:rsidP="00BA64A0">
            <w:pPr>
              <w:jc w:val="both"/>
              <w:rPr>
                <w:sz w:val="18"/>
                <w:szCs w:val="18"/>
              </w:rPr>
            </w:pPr>
          </w:p>
        </w:tc>
      </w:tr>
    </w:tbl>
    <w:p w:rsidR="009A62B3" w:rsidRPr="004E618C" w:rsidRDefault="009A62B3" w:rsidP="009A62B3">
      <w:pPr>
        <w:rPr>
          <w:sz w:val="18"/>
          <w:szCs w:val="18"/>
        </w:rPr>
      </w:pPr>
    </w:p>
    <w:p w:rsidR="009A62B3" w:rsidRPr="004E618C" w:rsidRDefault="009A62B3" w:rsidP="009A62B3">
      <w:pPr>
        <w:rPr>
          <w:sz w:val="18"/>
          <w:szCs w:val="18"/>
        </w:rPr>
      </w:pPr>
    </w:p>
    <w:p w:rsidR="009A62B3" w:rsidRPr="004E618C" w:rsidRDefault="009A62B3" w:rsidP="009A62B3">
      <w:pPr>
        <w:rPr>
          <w:sz w:val="18"/>
          <w:szCs w:val="18"/>
        </w:rPr>
      </w:pPr>
    </w:p>
    <w:p w:rsidR="009A62B3" w:rsidRPr="004E618C" w:rsidRDefault="009A62B3" w:rsidP="009A62B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RPr="004E618C" w:rsidTr="00BA64A0">
        <w:trPr>
          <w:trHeight w:val="510"/>
          <w:jc w:val="center"/>
        </w:trPr>
        <w:tc>
          <w:tcPr>
            <w:tcW w:w="5000" w:type="pct"/>
            <w:gridSpan w:val="2"/>
            <w:shd w:val="clear" w:color="auto" w:fill="auto"/>
            <w:vAlign w:val="center"/>
          </w:tcPr>
          <w:p w:rsidR="009A62B3" w:rsidRPr="004E618C" w:rsidRDefault="009A62B3" w:rsidP="00BA64A0">
            <w:pPr>
              <w:jc w:val="center"/>
              <w:rPr>
                <w:b/>
                <w:sz w:val="18"/>
                <w:szCs w:val="18"/>
              </w:rPr>
            </w:pPr>
            <w:r w:rsidRPr="004E618C">
              <w:rPr>
                <w:b/>
                <w:sz w:val="18"/>
                <w:szCs w:val="18"/>
              </w:rPr>
              <w:t>DERSİN HAFTALIK PLANI</w:t>
            </w:r>
          </w:p>
        </w:tc>
      </w:tr>
      <w:tr w:rsidR="009A62B3" w:rsidRPr="004E618C" w:rsidTr="00BA64A0">
        <w:trPr>
          <w:jc w:val="center"/>
        </w:trPr>
        <w:tc>
          <w:tcPr>
            <w:tcW w:w="593" w:type="pct"/>
            <w:shd w:val="clear" w:color="auto" w:fill="auto"/>
          </w:tcPr>
          <w:p w:rsidR="009A62B3" w:rsidRPr="004E618C" w:rsidRDefault="009A62B3" w:rsidP="00BA64A0">
            <w:pPr>
              <w:jc w:val="center"/>
              <w:rPr>
                <w:b/>
                <w:sz w:val="18"/>
                <w:szCs w:val="18"/>
              </w:rPr>
            </w:pPr>
            <w:r w:rsidRPr="004E618C">
              <w:rPr>
                <w:b/>
                <w:sz w:val="18"/>
                <w:szCs w:val="18"/>
              </w:rPr>
              <w:t>HAFTA</w:t>
            </w:r>
          </w:p>
        </w:tc>
        <w:tc>
          <w:tcPr>
            <w:tcW w:w="4407" w:type="pct"/>
            <w:shd w:val="clear" w:color="auto" w:fill="auto"/>
          </w:tcPr>
          <w:p w:rsidR="009A62B3" w:rsidRPr="004E618C" w:rsidRDefault="009A62B3" w:rsidP="00BA64A0">
            <w:pPr>
              <w:rPr>
                <w:b/>
                <w:sz w:val="18"/>
                <w:szCs w:val="18"/>
              </w:rPr>
            </w:pPr>
            <w:r w:rsidRPr="004E618C">
              <w:rPr>
                <w:b/>
                <w:sz w:val="18"/>
                <w:szCs w:val="18"/>
              </w:rPr>
              <w:t>İŞLENEN KONULAR</w:t>
            </w:r>
          </w:p>
        </w:tc>
      </w:tr>
      <w:tr w:rsidR="009A62B3" w:rsidRPr="004E618C" w:rsidTr="00BA64A0">
        <w:trPr>
          <w:jc w:val="center"/>
        </w:trPr>
        <w:tc>
          <w:tcPr>
            <w:tcW w:w="593" w:type="pct"/>
            <w:shd w:val="clear" w:color="auto" w:fill="auto"/>
            <w:vAlign w:val="center"/>
          </w:tcPr>
          <w:p w:rsidR="009A62B3" w:rsidRPr="004E618C" w:rsidRDefault="009A62B3" w:rsidP="00BA64A0">
            <w:pPr>
              <w:jc w:val="center"/>
              <w:rPr>
                <w:sz w:val="18"/>
                <w:szCs w:val="18"/>
              </w:rPr>
            </w:pPr>
            <w:r w:rsidRPr="004E618C">
              <w:rPr>
                <w:sz w:val="18"/>
                <w:szCs w:val="18"/>
              </w:rPr>
              <w:t>1</w:t>
            </w:r>
          </w:p>
        </w:tc>
        <w:tc>
          <w:tcPr>
            <w:tcW w:w="4407" w:type="pct"/>
            <w:shd w:val="clear" w:color="auto" w:fill="auto"/>
          </w:tcPr>
          <w:p w:rsidR="009A62B3" w:rsidRPr="004E618C" w:rsidRDefault="009A62B3" w:rsidP="00BA64A0">
            <w:pPr>
              <w:rPr>
                <w:sz w:val="18"/>
                <w:szCs w:val="18"/>
              </w:rPr>
            </w:pPr>
            <w:r w:rsidRPr="004E618C">
              <w:rPr>
                <w:sz w:val="18"/>
                <w:szCs w:val="18"/>
              </w:rPr>
              <w:t>Temel kavramlar</w:t>
            </w:r>
          </w:p>
        </w:tc>
      </w:tr>
      <w:tr w:rsidR="009A62B3" w:rsidRPr="004E618C" w:rsidTr="00BA64A0">
        <w:trPr>
          <w:jc w:val="center"/>
        </w:trPr>
        <w:tc>
          <w:tcPr>
            <w:tcW w:w="593" w:type="pct"/>
            <w:shd w:val="clear" w:color="auto" w:fill="auto"/>
            <w:vAlign w:val="center"/>
          </w:tcPr>
          <w:p w:rsidR="009A62B3" w:rsidRPr="004E618C" w:rsidRDefault="009A62B3" w:rsidP="00BA64A0">
            <w:pPr>
              <w:jc w:val="center"/>
              <w:rPr>
                <w:sz w:val="18"/>
                <w:szCs w:val="18"/>
              </w:rPr>
            </w:pPr>
            <w:r w:rsidRPr="004E618C">
              <w:rPr>
                <w:sz w:val="18"/>
                <w:szCs w:val="18"/>
              </w:rPr>
              <w:t>2</w:t>
            </w:r>
          </w:p>
        </w:tc>
        <w:tc>
          <w:tcPr>
            <w:tcW w:w="4407" w:type="pct"/>
            <w:shd w:val="clear" w:color="auto" w:fill="auto"/>
          </w:tcPr>
          <w:p w:rsidR="009A62B3" w:rsidRPr="004E618C" w:rsidRDefault="009A62B3" w:rsidP="00BA64A0">
            <w:pPr>
              <w:rPr>
                <w:sz w:val="18"/>
                <w:szCs w:val="18"/>
              </w:rPr>
            </w:pPr>
            <w:r w:rsidRPr="004E618C">
              <w:rPr>
                <w:sz w:val="18"/>
                <w:szCs w:val="18"/>
              </w:rPr>
              <w:t>Program geliştirme sürecinin analiz edilmesi</w:t>
            </w:r>
          </w:p>
        </w:tc>
      </w:tr>
      <w:tr w:rsidR="009A62B3" w:rsidRPr="004E618C" w:rsidTr="00BA64A0">
        <w:trPr>
          <w:jc w:val="center"/>
        </w:trPr>
        <w:tc>
          <w:tcPr>
            <w:tcW w:w="593" w:type="pct"/>
            <w:shd w:val="clear" w:color="auto" w:fill="auto"/>
            <w:vAlign w:val="center"/>
          </w:tcPr>
          <w:p w:rsidR="009A62B3" w:rsidRPr="004E618C" w:rsidRDefault="009A62B3" w:rsidP="00BA64A0">
            <w:pPr>
              <w:jc w:val="center"/>
              <w:rPr>
                <w:sz w:val="18"/>
                <w:szCs w:val="18"/>
              </w:rPr>
            </w:pPr>
            <w:r w:rsidRPr="004E618C">
              <w:rPr>
                <w:sz w:val="18"/>
                <w:szCs w:val="18"/>
              </w:rPr>
              <w:t>3</w:t>
            </w:r>
          </w:p>
        </w:tc>
        <w:tc>
          <w:tcPr>
            <w:tcW w:w="4407" w:type="pct"/>
            <w:shd w:val="clear" w:color="auto" w:fill="auto"/>
          </w:tcPr>
          <w:p w:rsidR="009A62B3" w:rsidRPr="004E618C" w:rsidRDefault="009A62B3" w:rsidP="00BA64A0">
            <w:pPr>
              <w:rPr>
                <w:sz w:val="18"/>
                <w:szCs w:val="18"/>
              </w:rPr>
            </w:pPr>
            <w:r w:rsidRPr="004E618C">
              <w:rPr>
                <w:sz w:val="18"/>
                <w:szCs w:val="18"/>
              </w:rPr>
              <w:t>Program geliştirme sürecinin öğelerinin incelenmesi</w:t>
            </w:r>
          </w:p>
        </w:tc>
      </w:tr>
      <w:tr w:rsidR="009A62B3" w:rsidRPr="004E618C" w:rsidTr="00BA64A0">
        <w:trPr>
          <w:jc w:val="center"/>
        </w:trPr>
        <w:tc>
          <w:tcPr>
            <w:tcW w:w="593" w:type="pct"/>
            <w:shd w:val="clear" w:color="auto" w:fill="auto"/>
            <w:vAlign w:val="center"/>
          </w:tcPr>
          <w:p w:rsidR="009A62B3" w:rsidRPr="004E618C" w:rsidRDefault="009A62B3" w:rsidP="00BA64A0">
            <w:pPr>
              <w:jc w:val="center"/>
              <w:rPr>
                <w:sz w:val="18"/>
                <w:szCs w:val="18"/>
              </w:rPr>
            </w:pPr>
            <w:r w:rsidRPr="004E618C">
              <w:rPr>
                <w:sz w:val="18"/>
                <w:szCs w:val="18"/>
              </w:rPr>
              <w:t>4</w:t>
            </w:r>
          </w:p>
        </w:tc>
        <w:tc>
          <w:tcPr>
            <w:tcW w:w="4407" w:type="pct"/>
            <w:shd w:val="clear" w:color="auto" w:fill="auto"/>
          </w:tcPr>
          <w:p w:rsidR="009A62B3" w:rsidRPr="004E618C" w:rsidRDefault="009A62B3" w:rsidP="00BA64A0">
            <w:pPr>
              <w:rPr>
                <w:sz w:val="18"/>
                <w:szCs w:val="18"/>
              </w:rPr>
            </w:pPr>
            <w:r w:rsidRPr="004E618C">
              <w:rPr>
                <w:sz w:val="18"/>
                <w:szCs w:val="18"/>
              </w:rPr>
              <w:t>Öğretim sürecinin planlanması</w:t>
            </w:r>
          </w:p>
        </w:tc>
      </w:tr>
      <w:tr w:rsidR="009A62B3" w:rsidRPr="004E618C" w:rsidTr="00BA64A0">
        <w:trPr>
          <w:trHeight w:val="204"/>
          <w:jc w:val="center"/>
        </w:trPr>
        <w:tc>
          <w:tcPr>
            <w:tcW w:w="593" w:type="pct"/>
            <w:shd w:val="clear" w:color="auto" w:fill="auto"/>
            <w:vAlign w:val="center"/>
          </w:tcPr>
          <w:p w:rsidR="009A62B3" w:rsidRPr="004E618C" w:rsidRDefault="009A62B3" w:rsidP="00BA64A0">
            <w:pPr>
              <w:jc w:val="center"/>
              <w:rPr>
                <w:sz w:val="18"/>
                <w:szCs w:val="18"/>
              </w:rPr>
            </w:pPr>
            <w:r w:rsidRPr="004E618C">
              <w:rPr>
                <w:sz w:val="18"/>
                <w:szCs w:val="18"/>
              </w:rPr>
              <w:t>5</w:t>
            </w:r>
          </w:p>
        </w:tc>
        <w:tc>
          <w:tcPr>
            <w:tcW w:w="4407" w:type="pct"/>
            <w:shd w:val="clear" w:color="auto" w:fill="auto"/>
          </w:tcPr>
          <w:p w:rsidR="009A62B3" w:rsidRPr="004E618C" w:rsidRDefault="009A62B3" w:rsidP="00BA64A0">
            <w:pPr>
              <w:rPr>
                <w:sz w:val="18"/>
                <w:szCs w:val="18"/>
              </w:rPr>
            </w:pPr>
            <w:r w:rsidRPr="004E618C">
              <w:rPr>
                <w:sz w:val="18"/>
                <w:szCs w:val="18"/>
              </w:rPr>
              <w:t>Öğrenme yaklaşımları</w:t>
            </w:r>
          </w:p>
        </w:tc>
      </w:tr>
      <w:tr w:rsidR="009A62B3" w:rsidRPr="004E618C" w:rsidTr="00BA64A0">
        <w:trPr>
          <w:jc w:val="center"/>
        </w:trPr>
        <w:tc>
          <w:tcPr>
            <w:tcW w:w="593" w:type="pct"/>
            <w:tcBorders>
              <w:bottom w:val="single" w:sz="6" w:space="0" w:color="auto"/>
            </w:tcBorders>
            <w:shd w:val="clear" w:color="auto" w:fill="auto"/>
            <w:vAlign w:val="center"/>
          </w:tcPr>
          <w:p w:rsidR="009A62B3" w:rsidRPr="004E618C" w:rsidRDefault="009A62B3" w:rsidP="00BA64A0">
            <w:pPr>
              <w:jc w:val="center"/>
              <w:rPr>
                <w:sz w:val="18"/>
                <w:szCs w:val="18"/>
              </w:rPr>
            </w:pPr>
            <w:r w:rsidRPr="004E618C">
              <w:rPr>
                <w:sz w:val="18"/>
                <w:szCs w:val="18"/>
              </w:rPr>
              <w:t>6</w:t>
            </w:r>
          </w:p>
        </w:tc>
        <w:tc>
          <w:tcPr>
            <w:tcW w:w="4407" w:type="pct"/>
            <w:tcBorders>
              <w:bottom w:val="single" w:sz="6" w:space="0" w:color="auto"/>
            </w:tcBorders>
            <w:shd w:val="clear" w:color="auto" w:fill="auto"/>
          </w:tcPr>
          <w:p w:rsidR="009A62B3" w:rsidRPr="004E618C" w:rsidRDefault="009A62B3" w:rsidP="00BA64A0">
            <w:pPr>
              <w:rPr>
                <w:sz w:val="18"/>
                <w:szCs w:val="18"/>
              </w:rPr>
            </w:pPr>
            <w:r w:rsidRPr="004E618C">
              <w:rPr>
                <w:sz w:val="18"/>
                <w:szCs w:val="18"/>
              </w:rPr>
              <w:t>Öğretim stratejileri</w:t>
            </w:r>
          </w:p>
        </w:tc>
      </w:tr>
      <w:tr w:rsidR="009A62B3" w:rsidRPr="004E618C" w:rsidTr="00BA64A0">
        <w:trPr>
          <w:jc w:val="center"/>
        </w:trPr>
        <w:tc>
          <w:tcPr>
            <w:tcW w:w="593" w:type="pct"/>
            <w:tcBorders>
              <w:top w:val="single" w:sz="6" w:space="0" w:color="auto"/>
              <w:bottom w:val="single" w:sz="6" w:space="0" w:color="auto"/>
            </w:tcBorders>
            <w:shd w:val="clear" w:color="auto" w:fill="D9D9D9"/>
            <w:vAlign w:val="center"/>
          </w:tcPr>
          <w:p w:rsidR="009A62B3" w:rsidRPr="004E618C" w:rsidRDefault="009A62B3" w:rsidP="00BA64A0">
            <w:pPr>
              <w:jc w:val="center"/>
              <w:rPr>
                <w:sz w:val="18"/>
                <w:szCs w:val="18"/>
              </w:rPr>
            </w:pPr>
            <w:r w:rsidRPr="004E618C">
              <w:rPr>
                <w:sz w:val="18"/>
                <w:szCs w:val="18"/>
              </w:rPr>
              <w:t>7</w:t>
            </w:r>
          </w:p>
        </w:tc>
        <w:tc>
          <w:tcPr>
            <w:tcW w:w="4407" w:type="pct"/>
            <w:tcBorders>
              <w:top w:val="single" w:sz="6" w:space="0" w:color="auto"/>
              <w:bottom w:val="single" w:sz="6" w:space="0" w:color="auto"/>
            </w:tcBorders>
            <w:shd w:val="clear" w:color="auto" w:fill="D9D9D9"/>
          </w:tcPr>
          <w:p w:rsidR="009A62B3" w:rsidRPr="004E618C" w:rsidRDefault="009A62B3" w:rsidP="00BA64A0">
            <w:pPr>
              <w:rPr>
                <w:sz w:val="18"/>
                <w:szCs w:val="18"/>
              </w:rPr>
            </w:pPr>
            <w:r w:rsidRPr="004E618C">
              <w:rPr>
                <w:sz w:val="18"/>
                <w:szCs w:val="18"/>
              </w:rPr>
              <w:t xml:space="preserve">ARA SINAV </w:t>
            </w:r>
          </w:p>
        </w:tc>
      </w:tr>
      <w:tr w:rsidR="009A62B3" w:rsidRPr="004E618C" w:rsidTr="00BA64A0">
        <w:trPr>
          <w:jc w:val="center"/>
        </w:trPr>
        <w:tc>
          <w:tcPr>
            <w:tcW w:w="593" w:type="pct"/>
            <w:tcBorders>
              <w:top w:val="single" w:sz="6" w:space="0" w:color="auto"/>
            </w:tcBorders>
            <w:shd w:val="clear" w:color="auto" w:fill="auto"/>
            <w:vAlign w:val="center"/>
          </w:tcPr>
          <w:p w:rsidR="009A62B3" w:rsidRPr="004E618C" w:rsidRDefault="009A62B3" w:rsidP="00BA64A0">
            <w:pPr>
              <w:jc w:val="center"/>
              <w:rPr>
                <w:sz w:val="18"/>
                <w:szCs w:val="18"/>
              </w:rPr>
            </w:pPr>
            <w:r w:rsidRPr="004E618C">
              <w:rPr>
                <w:sz w:val="18"/>
                <w:szCs w:val="18"/>
              </w:rPr>
              <w:t>8</w:t>
            </w:r>
          </w:p>
        </w:tc>
        <w:tc>
          <w:tcPr>
            <w:tcW w:w="4407" w:type="pct"/>
            <w:tcBorders>
              <w:top w:val="single" w:sz="6" w:space="0" w:color="auto"/>
            </w:tcBorders>
            <w:shd w:val="clear" w:color="auto" w:fill="auto"/>
          </w:tcPr>
          <w:p w:rsidR="009A62B3" w:rsidRPr="004E618C" w:rsidRDefault="009A62B3" w:rsidP="00BA64A0">
            <w:pPr>
              <w:rPr>
                <w:sz w:val="18"/>
                <w:szCs w:val="18"/>
              </w:rPr>
            </w:pPr>
            <w:r w:rsidRPr="004E618C">
              <w:rPr>
                <w:sz w:val="18"/>
                <w:szCs w:val="18"/>
              </w:rPr>
              <w:t>Öğretim yöntem ve teknikleri</w:t>
            </w:r>
          </w:p>
        </w:tc>
      </w:tr>
      <w:tr w:rsidR="009A62B3" w:rsidRPr="004E618C" w:rsidTr="00BA64A0">
        <w:trPr>
          <w:jc w:val="center"/>
        </w:trPr>
        <w:tc>
          <w:tcPr>
            <w:tcW w:w="593" w:type="pct"/>
            <w:shd w:val="clear" w:color="auto" w:fill="auto"/>
            <w:vAlign w:val="center"/>
          </w:tcPr>
          <w:p w:rsidR="009A62B3" w:rsidRPr="004E618C" w:rsidRDefault="009A62B3" w:rsidP="00BA64A0">
            <w:pPr>
              <w:jc w:val="center"/>
              <w:rPr>
                <w:sz w:val="18"/>
                <w:szCs w:val="18"/>
              </w:rPr>
            </w:pPr>
            <w:r w:rsidRPr="004E618C">
              <w:rPr>
                <w:sz w:val="18"/>
                <w:szCs w:val="18"/>
              </w:rPr>
              <w:t>9</w:t>
            </w:r>
          </w:p>
        </w:tc>
        <w:tc>
          <w:tcPr>
            <w:tcW w:w="4407" w:type="pct"/>
            <w:shd w:val="clear" w:color="auto" w:fill="auto"/>
          </w:tcPr>
          <w:p w:rsidR="009A62B3" w:rsidRPr="004E618C" w:rsidRDefault="009A62B3" w:rsidP="00BA64A0">
            <w:pPr>
              <w:rPr>
                <w:sz w:val="18"/>
                <w:szCs w:val="18"/>
              </w:rPr>
            </w:pPr>
            <w:r w:rsidRPr="004E618C">
              <w:rPr>
                <w:sz w:val="18"/>
                <w:szCs w:val="18"/>
              </w:rPr>
              <w:t>Öğretim yöntem ve teknikleri</w:t>
            </w:r>
          </w:p>
        </w:tc>
      </w:tr>
      <w:tr w:rsidR="009A62B3" w:rsidRPr="004E618C" w:rsidTr="00BA64A0">
        <w:trPr>
          <w:jc w:val="center"/>
        </w:trPr>
        <w:tc>
          <w:tcPr>
            <w:tcW w:w="593" w:type="pct"/>
            <w:shd w:val="clear" w:color="auto" w:fill="auto"/>
            <w:vAlign w:val="center"/>
          </w:tcPr>
          <w:p w:rsidR="009A62B3" w:rsidRPr="004E618C" w:rsidRDefault="009A62B3" w:rsidP="00BA64A0">
            <w:pPr>
              <w:jc w:val="center"/>
              <w:rPr>
                <w:sz w:val="18"/>
                <w:szCs w:val="18"/>
              </w:rPr>
            </w:pPr>
            <w:r w:rsidRPr="004E618C">
              <w:rPr>
                <w:sz w:val="18"/>
                <w:szCs w:val="18"/>
              </w:rPr>
              <w:t>10</w:t>
            </w:r>
          </w:p>
        </w:tc>
        <w:tc>
          <w:tcPr>
            <w:tcW w:w="4407" w:type="pct"/>
            <w:shd w:val="clear" w:color="auto" w:fill="auto"/>
          </w:tcPr>
          <w:p w:rsidR="009A62B3" w:rsidRPr="004E618C" w:rsidRDefault="009A62B3" w:rsidP="00BA64A0">
            <w:pPr>
              <w:rPr>
                <w:sz w:val="18"/>
                <w:szCs w:val="18"/>
              </w:rPr>
            </w:pPr>
            <w:r w:rsidRPr="004E618C">
              <w:rPr>
                <w:sz w:val="18"/>
                <w:szCs w:val="18"/>
              </w:rPr>
              <w:t>Öğretim yöntem ve teknikleri</w:t>
            </w:r>
          </w:p>
        </w:tc>
      </w:tr>
      <w:tr w:rsidR="009A62B3" w:rsidRPr="004E618C" w:rsidTr="00BA64A0">
        <w:trPr>
          <w:jc w:val="center"/>
        </w:trPr>
        <w:tc>
          <w:tcPr>
            <w:tcW w:w="593" w:type="pct"/>
            <w:shd w:val="clear" w:color="auto" w:fill="auto"/>
            <w:vAlign w:val="center"/>
          </w:tcPr>
          <w:p w:rsidR="009A62B3" w:rsidRPr="004E618C" w:rsidRDefault="009A62B3" w:rsidP="00BA64A0">
            <w:pPr>
              <w:jc w:val="center"/>
              <w:rPr>
                <w:sz w:val="18"/>
                <w:szCs w:val="18"/>
              </w:rPr>
            </w:pPr>
            <w:r w:rsidRPr="004E618C">
              <w:rPr>
                <w:sz w:val="18"/>
                <w:szCs w:val="18"/>
              </w:rPr>
              <w:t>11</w:t>
            </w:r>
          </w:p>
        </w:tc>
        <w:tc>
          <w:tcPr>
            <w:tcW w:w="4407" w:type="pct"/>
            <w:shd w:val="clear" w:color="auto" w:fill="auto"/>
          </w:tcPr>
          <w:p w:rsidR="009A62B3" w:rsidRPr="004E618C" w:rsidRDefault="009A62B3" w:rsidP="00BA64A0">
            <w:pPr>
              <w:rPr>
                <w:sz w:val="18"/>
                <w:szCs w:val="18"/>
              </w:rPr>
            </w:pPr>
            <w:r w:rsidRPr="004E618C">
              <w:rPr>
                <w:sz w:val="18"/>
                <w:szCs w:val="18"/>
              </w:rPr>
              <w:t>Öğretim araç ve gereçleri</w:t>
            </w:r>
          </w:p>
        </w:tc>
      </w:tr>
      <w:tr w:rsidR="009A62B3" w:rsidRPr="004E618C" w:rsidTr="00BA64A0">
        <w:trPr>
          <w:jc w:val="center"/>
        </w:trPr>
        <w:tc>
          <w:tcPr>
            <w:tcW w:w="593" w:type="pct"/>
            <w:shd w:val="clear" w:color="auto" w:fill="auto"/>
            <w:vAlign w:val="center"/>
          </w:tcPr>
          <w:p w:rsidR="009A62B3" w:rsidRPr="004E618C" w:rsidRDefault="009A62B3" w:rsidP="00BA64A0">
            <w:pPr>
              <w:jc w:val="center"/>
              <w:rPr>
                <w:sz w:val="18"/>
                <w:szCs w:val="18"/>
              </w:rPr>
            </w:pPr>
            <w:r w:rsidRPr="004E618C">
              <w:rPr>
                <w:sz w:val="18"/>
                <w:szCs w:val="18"/>
              </w:rPr>
              <w:t>12</w:t>
            </w:r>
          </w:p>
        </w:tc>
        <w:tc>
          <w:tcPr>
            <w:tcW w:w="4407" w:type="pct"/>
            <w:shd w:val="clear" w:color="auto" w:fill="auto"/>
          </w:tcPr>
          <w:p w:rsidR="009A62B3" w:rsidRPr="004E618C" w:rsidRDefault="009A62B3" w:rsidP="00BA64A0">
            <w:pPr>
              <w:rPr>
                <w:sz w:val="18"/>
                <w:szCs w:val="18"/>
              </w:rPr>
            </w:pPr>
            <w:r w:rsidRPr="004E618C">
              <w:rPr>
                <w:rStyle w:val="dersicerigi"/>
                <w:sz w:val="18"/>
                <w:szCs w:val="18"/>
              </w:rPr>
              <w:t>Öğretim hizmetinin niteliğini artırmada öğretmenin görev ve sorumlulukları</w:t>
            </w:r>
          </w:p>
        </w:tc>
      </w:tr>
      <w:tr w:rsidR="009A62B3" w:rsidRPr="004E618C" w:rsidTr="00BA64A0">
        <w:trPr>
          <w:jc w:val="center"/>
        </w:trPr>
        <w:tc>
          <w:tcPr>
            <w:tcW w:w="593" w:type="pct"/>
            <w:tcBorders>
              <w:bottom w:val="single" w:sz="6" w:space="0" w:color="auto"/>
            </w:tcBorders>
            <w:shd w:val="clear" w:color="auto" w:fill="auto"/>
            <w:vAlign w:val="center"/>
          </w:tcPr>
          <w:p w:rsidR="009A62B3" w:rsidRPr="004E618C" w:rsidRDefault="009A62B3" w:rsidP="00BA64A0">
            <w:pPr>
              <w:jc w:val="center"/>
              <w:rPr>
                <w:sz w:val="18"/>
                <w:szCs w:val="18"/>
              </w:rPr>
            </w:pPr>
            <w:r w:rsidRPr="004E618C">
              <w:rPr>
                <w:sz w:val="18"/>
                <w:szCs w:val="18"/>
              </w:rPr>
              <w:t>13</w:t>
            </w:r>
          </w:p>
        </w:tc>
        <w:tc>
          <w:tcPr>
            <w:tcW w:w="4407" w:type="pct"/>
            <w:tcBorders>
              <w:bottom w:val="single" w:sz="6" w:space="0" w:color="auto"/>
            </w:tcBorders>
            <w:shd w:val="clear" w:color="auto" w:fill="auto"/>
          </w:tcPr>
          <w:p w:rsidR="009A62B3" w:rsidRPr="004E618C" w:rsidRDefault="009A62B3" w:rsidP="00BA64A0">
            <w:pPr>
              <w:rPr>
                <w:sz w:val="18"/>
                <w:szCs w:val="18"/>
              </w:rPr>
            </w:pPr>
            <w:r w:rsidRPr="004E618C">
              <w:rPr>
                <w:rStyle w:val="dersicerigi"/>
                <w:sz w:val="18"/>
                <w:szCs w:val="18"/>
              </w:rPr>
              <w:t>Öğretmen yeterlikleri</w:t>
            </w:r>
          </w:p>
        </w:tc>
      </w:tr>
      <w:tr w:rsidR="009A62B3" w:rsidRPr="004E618C" w:rsidTr="00BA64A0">
        <w:trPr>
          <w:jc w:val="center"/>
        </w:trPr>
        <w:tc>
          <w:tcPr>
            <w:tcW w:w="593" w:type="pct"/>
            <w:tcBorders>
              <w:bottom w:val="single" w:sz="6" w:space="0" w:color="auto"/>
            </w:tcBorders>
            <w:shd w:val="clear" w:color="auto" w:fill="auto"/>
            <w:vAlign w:val="center"/>
          </w:tcPr>
          <w:p w:rsidR="009A62B3" w:rsidRPr="004E618C" w:rsidRDefault="009A62B3" w:rsidP="00BA64A0">
            <w:pPr>
              <w:jc w:val="center"/>
              <w:rPr>
                <w:sz w:val="18"/>
                <w:szCs w:val="18"/>
              </w:rPr>
            </w:pPr>
            <w:r w:rsidRPr="004E618C">
              <w:rPr>
                <w:sz w:val="18"/>
                <w:szCs w:val="18"/>
              </w:rPr>
              <w:t>14</w:t>
            </w:r>
          </w:p>
        </w:tc>
        <w:tc>
          <w:tcPr>
            <w:tcW w:w="4407" w:type="pct"/>
            <w:tcBorders>
              <w:bottom w:val="single" w:sz="6" w:space="0" w:color="auto"/>
            </w:tcBorders>
            <w:shd w:val="clear" w:color="auto" w:fill="auto"/>
          </w:tcPr>
          <w:p w:rsidR="009A62B3" w:rsidRPr="004E618C" w:rsidRDefault="009A62B3" w:rsidP="00BA64A0">
            <w:pPr>
              <w:rPr>
                <w:sz w:val="18"/>
                <w:szCs w:val="18"/>
              </w:rPr>
            </w:pPr>
            <w:r w:rsidRPr="004E618C">
              <w:rPr>
                <w:sz w:val="18"/>
                <w:szCs w:val="18"/>
              </w:rPr>
              <w:t>Öğretim etkinliklerinin planlanması</w:t>
            </w:r>
          </w:p>
        </w:tc>
      </w:tr>
      <w:tr w:rsidR="009A62B3" w:rsidRPr="004E618C"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Pr="004E618C" w:rsidRDefault="009A62B3" w:rsidP="00BA64A0">
            <w:pPr>
              <w:jc w:val="center"/>
              <w:rPr>
                <w:sz w:val="18"/>
                <w:szCs w:val="18"/>
              </w:rPr>
            </w:pPr>
            <w:r w:rsidRPr="004E618C">
              <w:rPr>
                <w:sz w:val="18"/>
                <w:szCs w:val="18"/>
              </w:rPr>
              <w:t>15</w:t>
            </w:r>
          </w:p>
        </w:tc>
        <w:tc>
          <w:tcPr>
            <w:tcW w:w="4407" w:type="pct"/>
            <w:tcBorders>
              <w:top w:val="single" w:sz="6" w:space="0" w:color="auto"/>
              <w:bottom w:val="single" w:sz="12" w:space="0" w:color="auto"/>
            </w:tcBorders>
            <w:shd w:val="clear" w:color="auto" w:fill="D9D9D9"/>
          </w:tcPr>
          <w:p w:rsidR="009A62B3" w:rsidRPr="004E618C" w:rsidRDefault="009A62B3" w:rsidP="00BA64A0">
            <w:pPr>
              <w:rPr>
                <w:b/>
                <w:sz w:val="18"/>
                <w:szCs w:val="18"/>
              </w:rPr>
            </w:pPr>
            <w:r w:rsidRPr="004E618C">
              <w:rPr>
                <w:b/>
                <w:sz w:val="18"/>
                <w:szCs w:val="18"/>
              </w:rPr>
              <w:t>FİNAL SINAVI</w:t>
            </w:r>
          </w:p>
        </w:tc>
      </w:tr>
    </w:tbl>
    <w:p w:rsidR="009A62B3" w:rsidRPr="004E618C" w:rsidRDefault="009A62B3" w:rsidP="009A62B3">
      <w:pPr>
        <w:rPr>
          <w:sz w:val="18"/>
          <w:szCs w:val="18"/>
        </w:rPr>
      </w:pPr>
    </w:p>
    <w:p w:rsidR="009A62B3" w:rsidRPr="004E618C" w:rsidRDefault="009A62B3" w:rsidP="009A62B3">
      <w:pPr>
        <w:rPr>
          <w:sz w:val="18"/>
          <w:szCs w:val="18"/>
        </w:rPr>
      </w:pPr>
    </w:p>
    <w:p w:rsidR="009A62B3" w:rsidRPr="004E618C" w:rsidRDefault="009A62B3" w:rsidP="009A62B3">
      <w:pPr>
        <w:rPr>
          <w:sz w:val="18"/>
          <w:szCs w:val="18"/>
        </w:rPr>
      </w:pPr>
    </w:p>
    <w:p w:rsidR="009A62B3" w:rsidRPr="004E618C" w:rsidRDefault="009A62B3" w:rsidP="009A62B3">
      <w:pPr>
        <w:rPr>
          <w:sz w:val="18"/>
          <w:szCs w:val="18"/>
        </w:rPr>
      </w:pPr>
    </w:p>
    <w:p w:rsidR="009A62B3" w:rsidRPr="004E618C" w:rsidRDefault="009A62B3" w:rsidP="009A62B3">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4E618C" w:rsidTr="00BA64A0">
        <w:tc>
          <w:tcPr>
            <w:tcW w:w="603" w:type="dxa"/>
            <w:tcBorders>
              <w:top w:val="single" w:sz="12" w:space="0" w:color="auto"/>
              <w:left w:val="single" w:sz="12" w:space="0" w:color="auto"/>
              <w:bottom w:val="single" w:sz="6" w:space="0" w:color="auto"/>
              <w:right w:val="single" w:sz="6" w:space="0" w:color="auto"/>
            </w:tcBorders>
            <w:vAlign w:val="center"/>
            <w:hideMark/>
          </w:tcPr>
          <w:p w:rsidR="009A62B3" w:rsidRPr="004E618C" w:rsidRDefault="009A62B3" w:rsidP="00BA64A0">
            <w:pPr>
              <w:jc w:val="center"/>
              <w:rPr>
                <w:b/>
                <w:sz w:val="18"/>
                <w:szCs w:val="18"/>
              </w:rPr>
            </w:pPr>
            <w:r w:rsidRPr="004E618C">
              <w:rPr>
                <w:b/>
                <w:sz w:val="18"/>
                <w:szCs w:val="18"/>
              </w:rPr>
              <w:t>NO</w:t>
            </w:r>
          </w:p>
        </w:tc>
        <w:tc>
          <w:tcPr>
            <w:tcW w:w="7585" w:type="dxa"/>
            <w:tcBorders>
              <w:top w:val="single" w:sz="12" w:space="0" w:color="auto"/>
              <w:left w:val="single" w:sz="6" w:space="0" w:color="auto"/>
              <w:bottom w:val="single" w:sz="6" w:space="0" w:color="auto"/>
              <w:right w:val="single" w:sz="6" w:space="0" w:color="auto"/>
            </w:tcBorders>
            <w:hideMark/>
          </w:tcPr>
          <w:p w:rsidR="009A62B3" w:rsidRPr="004E618C" w:rsidRDefault="009A62B3" w:rsidP="00BA64A0">
            <w:pPr>
              <w:rPr>
                <w:b/>
                <w:sz w:val="18"/>
                <w:szCs w:val="18"/>
              </w:rPr>
            </w:pPr>
            <w:r w:rsidRPr="004E618C">
              <w:rPr>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9A62B3" w:rsidRPr="004E618C" w:rsidRDefault="009A62B3" w:rsidP="00BA64A0">
            <w:pPr>
              <w:jc w:val="center"/>
              <w:rPr>
                <w:b/>
                <w:sz w:val="18"/>
                <w:szCs w:val="18"/>
              </w:rPr>
            </w:pPr>
            <w:r w:rsidRPr="004E618C">
              <w:rPr>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9A62B3" w:rsidRPr="004E618C" w:rsidRDefault="009A62B3" w:rsidP="00BA64A0">
            <w:pPr>
              <w:jc w:val="center"/>
              <w:rPr>
                <w:b/>
                <w:sz w:val="18"/>
                <w:szCs w:val="18"/>
              </w:rPr>
            </w:pPr>
            <w:r w:rsidRPr="004E618C">
              <w:rPr>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9A62B3" w:rsidRPr="004E618C" w:rsidRDefault="009A62B3" w:rsidP="00BA64A0">
            <w:pPr>
              <w:jc w:val="center"/>
              <w:rPr>
                <w:b/>
                <w:sz w:val="18"/>
                <w:szCs w:val="18"/>
              </w:rPr>
            </w:pPr>
            <w:r w:rsidRPr="004E618C">
              <w:rPr>
                <w:b/>
                <w:sz w:val="18"/>
                <w:szCs w:val="18"/>
              </w:rPr>
              <w:t>1</w:t>
            </w:r>
          </w:p>
        </w:tc>
      </w:tr>
      <w:tr w:rsidR="009A62B3" w:rsidRPr="004E618C"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4E618C" w:rsidRDefault="009A62B3" w:rsidP="00BA64A0">
            <w:pPr>
              <w:jc w:val="center"/>
              <w:rPr>
                <w:sz w:val="18"/>
                <w:szCs w:val="18"/>
              </w:rPr>
            </w:pPr>
            <w:r w:rsidRPr="004E618C">
              <w:rPr>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4E618C"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4E618C" w:rsidRDefault="009A62B3" w:rsidP="00BA64A0">
            <w:pPr>
              <w:jc w:val="center"/>
              <w:rPr>
                <w:sz w:val="18"/>
                <w:szCs w:val="18"/>
              </w:rPr>
            </w:pPr>
            <w:r w:rsidRPr="004E618C">
              <w:rPr>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p>
        </w:tc>
      </w:tr>
      <w:tr w:rsidR="009A62B3" w:rsidRPr="004E618C"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4E618C" w:rsidRDefault="009A62B3" w:rsidP="00BA64A0">
            <w:pPr>
              <w:jc w:val="center"/>
              <w:rPr>
                <w:sz w:val="18"/>
                <w:szCs w:val="18"/>
              </w:rPr>
            </w:pPr>
            <w:r w:rsidRPr="004E618C">
              <w:rPr>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 xml:space="preserve">X </w:t>
            </w:r>
          </w:p>
        </w:tc>
      </w:tr>
      <w:tr w:rsidR="009A62B3" w:rsidRPr="004E618C"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4E618C" w:rsidRDefault="009A62B3" w:rsidP="00BA64A0">
            <w:pPr>
              <w:jc w:val="center"/>
              <w:rPr>
                <w:sz w:val="18"/>
                <w:szCs w:val="18"/>
              </w:rPr>
            </w:pPr>
            <w:r w:rsidRPr="004E618C">
              <w:rPr>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p>
        </w:tc>
      </w:tr>
      <w:tr w:rsidR="009A62B3" w:rsidRPr="004E618C"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4E618C" w:rsidRDefault="009A62B3" w:rsidP="00BA64A0">
            <w:pPr>
              <w:jc w:val="center"/>
              <w:rPr>
                <w:sz w:val="18"/>
                <w:szCs w:val="18"/>
              </w:rPr>
            </w:pPr>
            <w:r w:rsidRPr="004E618C">
              <w:rPr>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 xml:space="preserve">X </w:t>
            </w:r>
          </w:p>
        </w:tc>
      </w:tr>
      <w:tr w:rsidR="009A62B3" w:rsidRPr="004E618C"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4E618C" w:rsidRDefault="009A62B3" w:rsidP="00BA64A0">
            <w:pPr>
              <w:jc w:val="center"/>
              <w:rPr>
                <w:sz w:val="18"/>
                <w:szCs w:val="18"/>
              </w:rPr>
            </w:pPr>
            <w:r w:rsidRPr="004E618C">
              <w:rPr>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 xml:space="preserve">X </w:t>
            </w:r>
          </w:p>
        </w:tc>
      </w:tr>
      <w:tr w:rsidR="009A62B3" w:rsidRPr="004E618C"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4E618C" w:rsidRDefault="009A62B3" w:rsidP="00BA64A0">
            <w:pPr>
              <w:jc w:val="center"/>
              <w:rPr>
                <w:sz w:val="18"/>
                <w:szCs w:val="18"/>
              </w:rPr>
            </w:pPr>
            <w:r w:rsidRPr="004E618C">
              <w:rPr>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 xml:space="preserve"> X</w:t>
            </w:r>
          </w:p>
        </w:tc>
      </w:tr>
      <w:tr w:rsidR="009A62B3" w:rsidRPr="004E618C"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4E618C" w:rsidRDefault="009A62B3" w:rsidP="00BA64A0">
            <w:pPr>
              <w:jc w:val="center"/>
              <w:rPr>
                <w:sz w:val="18"/>
                <w:szCs w:val="18"/>
              </w:rPr>
            </w:pPr>
            <w:r w:rsidRPr="004E618C">
              <w:rPr>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p>
        </w:tc>
      </w:tr>
      <w:tr w:rsidR="009A62B3" w:rsidRPr="004E618C"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4E618C" w:rsidRDefault="009A62B3" w:rsidP="00BA64A0">
            <w:pPr>
              <w:jc w:val="center"/>
              <w:rPr>
                <w:sz w:val="18"/>
                <w:szCs w:val="18"/>
              </w:rPr>
            </w:pPr>
            <w:r w:rsidRPr="004E618C">
              <w:rPr>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4E618C"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4E618C" w:rsidRDefault="009A62B3" w:rsidP="00BA64A0">
            <w:pPr>
              <w:jc w:val="center"/>
              <w:rPr>
                <w:sz w:val="18"/>
                <w:szCs w:val="18"/>
              </w:rPr>
            </w:pPr>
            <w:r w:rsidRPr="004E618C">
              <w:rPr>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p>
        </w:tc>
      </w:tr>
      <w:tr w:rsidR="009A62B3" w:rsidRPr="004E618C"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4E618C" w:rsidRDefault="009A62B3" w:rsidP="00BA64A0">
            <w:pPr>
              <w:jc w:val="center"/>
              <w:rPr>
                <w:sz w:val="18"/>
                <w:szCs w:val="18"/>
              </w:rPr>
            </w:pPr>
            <w:r w:rsidRPr="004E618C">
              <w:rPr>
                <w:sz w:val="18"/>
                <w:szCs w:val="18"/>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 xml:space="preserve"> </w:t>
            </w:r>
          </w:p>
        </w:tc>
      </w:tr>
      <w:tr w:rsidR="009A62B3" w:rsidRPr="004E618C"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4E618C" w:rsidRDefault="009A62B3" w:rsidP="00BA64A0">
            <w:pPr>
              <w:jc w:val="center"/>
              <w:rPr>
                <w:sz w:val="18"/>
                <w:szCs w:val="18"/>
              </w:rPr>
            </w:pPr>
            <w:r w:rsidRPr="004E618C">
              <w:rPr>
                <w:sz w:val="18"/>
                <w:szCs w:val="18"/>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A62B3" w:rsidRPr="00F66831" w:rsidRDefault="009A62B3" w:rsidP="00BA64A0">
            <w:pPr>
              <w:jc w:val="center"/>
              <w:rPr>
                <w:b/>
                <w:sz w:val="22"/>
                <w:szCs w:val="22"/>
              </w:rPr>
            </w:pPr>
            <w:r w:rsidRPr="00F66831">
              <w:rPr>
                <w:b/>
                <w:sz w:val="22"/>
                <w:szCs w:val="22"/>
              </w:rPr>
              <w:t>X</w:t>
            </w:r>
          </w:p>
        </w:tc>
      </w:tr>
      <w:tr w:rsidR="009A62B3" w:rsidRPr="004E618C" w:rsidTr="00BA64A0">
        <w:tc>
          <w:tcPr>
            <w:tcW w:w="603" w:type="dxa"/>
            <w:tcBorders>
              <w:top w:val="single" w:sz="6" w:space="0" w:color="auto"/>
              <w:left w:val="single" w:sz="12" w:space="0" w:color="auto"/>
              <w:bottom w:val="single" w:sz="6" w:space="0" w:color="auto"/>
              <w:right w:val="single" w:sz="6" w:space="0" w:color="auto"/>
            </w:tcBorders>
            <w:vAlign w:val="center"/>
            <w:hideMark/>
          </w:tcPr>
          <w:p w:rsidR="009A62B3" w:rsidRPr="004E618C" w:rsidRDefault="009A62B3" w:rsidP="00BA64A0">
            <w:pPr>
              <w:jc w:val="center"/>
              <w:rPr>
                <w:sz w:val="18"/>
                <w:szCs w:val="18"/>
              </w:rPr>
            </w:pPr>
            <w:r w:rsidRPr="004E618C">
              <w:rPr>
                <w:sz w:val="18"/>
                <w:szCs w:val="18"/>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4E618C" w:rsidTr="00BA64A0">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9A62B3" w:rsidRPr="004E618C" w:rsidRDefault="009A62B3" w:rsidP="00BA64A0">
            <w:pPr>
              <w:jc w:val="both"/>
              <w:rPr>
                <w:sz w:val="18"/>
                <w:szCs w:val="18"/>
              </w:rPr>
            </w:pPr>
            <w:r w:rsidRPr="004E618C">
              <w:rPr>
                <w:b/>
                <w:sz w:val="18"/>
                <w:szCs w:val="18"/>
              </w:rPr>
              <w:t>1</w:t>
            </w:r>
            <w:r w:rsidRPr="004E618C">
              <w:rPr>
                <w:sz w:val="18"/>
                <w:szCs w:val="18"/>
              </w:rPr>
              <w:t xml:space="preserve">:Hiç Katkısı Yok. </w:t>
            </w:r>
            <w:r w:rsidRPr="004E618C">
              <w:rPr>
                <w:b/>
                <w:sz w:val="18"/>
                <w:szCs w:val="18"/>
              </w:rPr>
              <w:t>2</w:t>
            </w:r>
            <w:r w:rsidRPr="004E618C">
              <w:rPr>
                <w:sz w:val="18"/>
                <w:szCs w:val="18"/>
              </w:rPr>
              <w:t xml:space="preserve">:Kısmen Katkısı Var. </w:t>
            </w:r>
            <w:r w:rsidRPr="004E618C">
              <w:rPr>
                <w:b/>
                <w:sz w:val="18"/>
                <w:szCs w:val="18"/>
              </w:rPr>
              <w:t>3</w:t>
            </w:r>
            <w:r w:rsidRPr="004E618C">
              <w:rPr>
                <w:sz w:val="18"/>
                <w:szCs w:val="18"/>
              </w:rPr>
              <w:t>:Tam Katkısı Var.</w:t>
            </w:r>
          </w:p>
        </w:tc>
      </w:tr>
    </w:tbl>
    <w:p w:rsidR="009A62B3" w:rsidRPr="004E618C" w:rsidRDefault="009A62B3" w:rsidP="009A62B3">
      <w:pPr>
        <w:rPr>
          <w:sz w:val="18"/>
          <w:szCs w:val="18"/>
        </w:rPr>
      </w:pPr>
    </w:p>
    <w:p w:rsidR="009A62B3" w:rsidRPr="004E618C" w:rsidRDefault="009A62B3" w:rsidP="009A62B3">
      <w:pPr>
        <w:rPr>
          <w:sz w:val="18"/>
          <w:szCs w:val="18"/>
        </w:rPr>
      </w:pPr>
    </w:p>
    <w:p w:rsidR="009A62B3" w:rsidRPr="004E618C" w:rsidRDefault="009A62B3" w:rsidP="009A62B3">
      <w:pPr>
        <w:rPr>
          <w:sz w:val="18"/>
          <w:szCs w:val="18"/>
        </w:rPr>
      </w:pPr>
    </w:p>
    <w:p w:rsidR="009A62B3" w:rsidRPr="004E618C" w:rsidRDefault="009A62B3" w:rsidP="009A62B3">
      <w:pPr>
        <w:spacing w:line="360" w:lineRule="auto"/>
        <w:rPr>
          <w:sz w:val="18"/>
          <w:szCs w:val="18"/>
        </w:rPr>
      </w:pPr>
      <w:r w:rsidRPr="004E618C">
        <w:rPr>
          <w:b/>
          <w:sz w:val="18"/>
          <w:szCs w:val="18"/>
        </w:rPr>
        <w:t>Dersin Öğretim Üyesi:</w:t>
      </w:r>
      <w:r w:rsidRPr="004E618C">
        <w:rPr>
          <w:sz w:val="18"/>
          <w:szCs w:val="18"/>
        </w:rPr>
        <w:t xml:space="preserve">   </w:t>
      </w:r>
      <w:r>
        <w:rPr>
          <w:sz w:val="18"/>
          <w:szCs w:val="18"/>
        </w:rPr>
        <w:t>Doç. Dr. Cavide DEMİRCİ</w:t>
      </w:r>
    </w:p>
    <w:p w:rsidR="009A62B3" w:rsidRDefault="009A62B3" w:rsidP="009A62B3">
      <w:pPr>
        <w:outlineLvl w:val="0"/>
        <w:rPr>
          <w:b/>
          <w:sz w:val="18"/>
          <w:szCs w:val="18"/>
        </w:rPr>
      </w:pPr>
      <w:r w:rsidRPr="004E618C">
        <w:rPr>
          <w:b/>
          <w:sz w:val="18"/>
          <w:szCs w:val="18"/>
        </w:rPr>
        <w:t>İmza</w:t>
      </w:r>
      <w:r w:rsidRPr="004E618C">
        <w:rPr>
          <w:sz w:val="18"/>
          <w:szCs w:val="18"/>
        </w:rPr>
        <w:t xml:space="preserve">: </w:t>
      </w:r>
      <w:r w:rsidRPr="004E618C">
        <w:rPr>
          <w:sz w:val="18"/>
          <w:szCs w:val="18"/>
        </w:rPr>
        <w:tab/>
      </w:r>
      <w:r w:rsidRPr="004E618C">
        <w:rPr>
          <w:b/>
          <w:sz w:val="18"/>
          <w:szCs w:val="18"/>
        </w:rPr>
        <w:tab/>
      </w:r>
      <w:r w:rsidRPr="004E618C">
        <w:rPr>
          <w:b/>
          <w:sz w:val="18"/>
          <w:szCs w:val="18"/>
        </w:rPr>
        <w:tab/>
      </w:r>
      <w:r w:rsidRPr="004E618C">
        <w:rPr>
          <w:b/>
          <w:sz w:val="18"/>
          <w:szCs w:val="18"/>
        </w:rPr>
        <w:tab/>
      </w:r>
      <w:r w:rsidRPr="004E618C">
        <w:rPr>
          <w:b/>
          <w:sz w:val="18"/>
          <w:szCs w:val="18"/>
        </w:rPr>
        <w:tab/>
      </w:r>
      <w:r w:rsidRPr="004E618C">
        <w:rPr>
          <w:b/>
          <w:sz w:val="18"/>
          <w:szCs w:val="18"/>
        </w:rPr>
        <w:tab/>
      </w:r>
      <w:r w:rsidRPr="004E618C">
        <w:rPr>
          <w:b/>
          <w:sz w:val="18"/>
          <w:szCs w:val="18"/>
        </w:rPr>
        <w:tab/>
      </w:r>
      <w:r w:rsidRPr="004E618C">
        <w:rPr>
          <w:b/>
          <w:sz w:val="18"/>
          <w:szCs w:val="18"/>
        </w:rPr>
        <w:tab/>
      </w:r>
      <w:r w:rsidRPr="004E618C">
        <w:rPr>
          <w:b/>
          <w:sz w:val="18"/>
          <w:szCs w:val="18"/>
        </w:rPr>
        <w:tab/>
      </w:r>
      <w:r>
        <w:rPr>
          <w:b/>
          <w:sz w:val="18"/>
          <w:szCs w:val="18"/>
        </w:rPr>
        <w:tab/>
        <w:t xml:space="preserve">                                                                                </w:t>
      </w:r>
      <w:r w:rsidRPr="004E618C">
        <w:rPr>
          <w:b/>
          <w:sz w:val="18"/>
          <w:szCs w:val="18"/>
        </w:rPr>
        <w:t>Tarih:</w:t>
      </w:r>
    </w:p>
    <w:p w:rsidR="009A62B3" w:rsidRDefault="009A62B3" w:rsidP="009A62B3">
      <w:pPr>
        <w:outlineLvl w:val="0"/>
        <w:rPr>
          <w:b/>
          <w:sz w:val="18"/>
          <w:szCs w:val="18"/>
        </w:rPr>
      </w:pPr>
    </w:p>
    <w:p w:rsidR="009A62B3" w:rsidRDefault="009A62B3" w:rsidP="009A62B3">
      <w:pPr>
        <w:outlineLvl w:val="0"/>
        <w:rPr>
          <w:b/>
          <w:sz w:val="18"/>
          <w:szCs w:val="18"/>
        </w:rPr>
      </w:pPr>
    </w:p>
    <w:p w:rsidR="009A62B3" w:rsidRDefault="009A62B3" w:rsidP="009A62B3">
      <w:pPr>
        <w:outlineLvl w:val="0"/>
        <w:rPr>
          <w:b/>
          <w:sz w:val="18"/>
          <w:szCs w:val="18"/>
        </w:rPr>
      </w:pPr>
    </w:p>
    <w:p w:rsidR="009A62B3" w:rsidRDefault="009A62B3" w:rsidP="009A62B3">
      <w:pPr>
        <w:outlineLvl w:val="0"/>
        <w:rPr>
          <w:b/>
          <w:sz w:val="18"/>
          <w:szCs w:val="18"/>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BAHAR</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 xml:space="preserve"> 171214107</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1957BA" w:rsidRDefault="009A62B3" w:rsidP="00BA64A0">
            <w:pPr>
              <w:outlineLvl w:val="0"/>
              <w:rPr>
                <w:sz w:val="22"/>
                <w:szCs w:val="20"/>
              </w:rPr>
            </w:pPr>
            <w:r>
              <w:rPr>
                <w:sz w:val="20"/>
                <w:szCs w:val="20"/>
              </w:rPr>
              <w:t xml:space="preserve"> </w:t>
            </w:r>
          </w:p>
          <w:p w:rsidR="009A62B3" w:rsidRPr="006B43E2" w:rsidRDefault="009A62B3" w:rsidP="00BA64A0">
            <w:pPr>
              <w:outlineLvl w:val="0"/>
              <w:rPr>
                <w:sz w:val="20"/>
                <w:szCs w:val="20"/>
              </w:rPr>
            </w:pPr>
            <w:r>
              <w:rPr>
                <w:sz w:val="20"/>
                <w:szCs w:val="20"/>
              </w:rPr>
              <w:t>ANALİZ II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4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4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2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5</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7</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%100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r>
              <w:t>-</w:t>
            </w: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r>
              <w:rPr>
                <w:sz w:val="22"/>
                <w:szCs w:val="22"/>
              </w:rPr>
              <w:t>-</w:t>
            </w: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jc w:val="center"/>
              <w:rPr>
                <w:sz w:val="20"/>
                <w:szCs w:val="20"/>
                <w:highlight w:val="yellow"/>
              </w:rPr>
            </w:pPr>
            <w:r>
              <w:rPr>
                <w:sz w:val="20"/>
                <w:szCs w:val="20"/>
              </w:rPr>
              <w:t xml:space="preserve">50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 50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F909CC" w:rsidRDefault="009A62B3" w:rsidP="00BA64A0">
            <w:pPr>
              <w:tabs>
                <w:tab w:val="left" w:pos="8335"/>
              </w:tabs>
              <w:jc w:val="both"/>
              <w:rPr>
                <w:sz w:val="20"/>
                <w:szCs w:val="20"/>
              </w:rPr>
            </w:pPr>
            <w:r>
              <w:rPr>
                <w:color w:val="000000"/>
                <w:sz w:val="20"/>
                <w:szCs w:val="20"/>
              </w:rPr>
              <w:t xml:space="preserve"> </w:t>
            </w:r>
            <w:r w:rsidRPr="00F909CC">
              <w:rPr>
                <w:sz w:val="20"/>
                <w:szCs w:val="20"/>
              </w:rPr>
              <w:t xml:space="preserve">Çok değişkenli fonksiyon kavramı, fonksiyon tanım ve değer </w:t>
            </w:r>
            <w:r>
              <w:rPr>
                <w:sz w:val="20"/>
                <w:szCs w:val="20"/>
              </w:rPr>
              <w:t xml:space="preserve">kümeleri, fonksiyon çizimleri. </w:t>
            </w:r>
            <w:r w:rsidRPr="00F909CC">
              <w:rPr>
                <w:sz w:val="20"/>
                <w:szCs w:val="20"/>
              </w:rPr>
              <w:t>İki</w:t>
            </w:r>
            <w:r>
              <w:rPr>
                <w:sz w:val="20"/>
                <w:szCs w:val="20"/>
              </w:rPr>
              <w:t xml:space="preserve"> </w:t>
            </w:r>
            <w:r w:rsidRPr="00F909CC">
              <w:rPr>
                <w:sz w:val="20"/>
                <w:szCs w:val="20"/>
              </w:rPr>
              <w:t>değişkenli fonksiyonlarda limit kavramı ve uygulamaları, süreklilik kavramı.  İki değişkenli fonksiyonlarda kısmi türev, zincir kuralı, diferansiyel artma ve linearizasyon, lokal ekstremum değerleri, mutlak ekstremum değerleri ve uygulamaları, Lagrange çarpanları, İki katlı integral kavramı, iki katlı integralle hacim hesaplamaları.</w:t>
            </w:r>
          </w:p>
          <w:p w:rsidR="009A62B3" w:rsidRPr="003C1BE1" w:rsidRDefault="009A62B3" w:rsidP="00BA64A0">
            <w:pPr>
              <w:rPr>
                <w:sz w:val="20"/>
                <w:szCs w:val="20"/>
              </w:rPr>
            </w:pP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Pr>
                <w:bCs/>
                <w:color w:val="000000"/>
                <w:sz w:val="20"/>
                <w:szCs w:val="20"/>
              </w:rPr>
              <w:t xml:space="preserve"> İki değişkenli fonksiyon kavramını, iki değişkenli fonksiyonlarda limit, süreklilik, türev ve integral kavramlarını ve bu kavramları ilgili alanlarda uygulama becerisi kazandırmak.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tabs>
                <w:tab w:val="left" w:pos="7800"/>
              </w:tabs>
              <w:rPr>
                <w:sz w:val="20"/>
                <w:szCs w:val="20"/>
              </w:rPr>
            </w:pPr>
            <w:r>
              <w:rPr>
                <w:sz w:val="20"/>
                <w:szCs w:val="20"/>
              </w:rPr>
              <w:t xml:space="preserve"> 1.İki değişkenli fonksiyonları tanımlayarak, tanım ve değer kümelerini belirler.</w:t>
            </w:r>
          </w:p>
          <w:p w:rsidR="009A62B3" w:rsidRDefault="009A62B3" w:rsidP="00BA64A0">
            <w:pPr>
              <w:tabs>
                <w:tab w:val="left" w:pos="7800"/>
              </w:tabs>
              <w:rPr>
                <w:sz w:val="20"/>
                <w:szCs w:val="20"/>
              </w:rPr>
            </w:pPr>
            <w:r>
              <w:rPr>
                <w:sz w:val="20"/>
                <w:szCs w:val="20"/>
              </w:rPr>
              <w:t>2.İki değişkenli fonksiyonları geometrik olarak yorumlar.</w:t>
            </w:r>
          </w:p>
          <w:p w:rsidR="009A62B3" w:rsidRDefault="009A62B3" w:rsidP="00BA64A0">
            <w:pPr>
              <w:tabs>
                <w:tab w:val="left" w:pos="7800"/>
              </w:tabs>
              <w:rPr>
                <w:sz w:val="20"/>
                <w:szCs w:val="20"/>
              </w:rPr>
            </w:pPr>
            <w:r>
              <w:rPr>
                <w:sz w:val="20"/>
                <w:szCs w:val="20"/>
              </w:rPr>
              <w:t>3.Cebirsel temsili ile verilen bazı iki değişkenli fonksiyonların grafiklerini çizebilir.</w:t>
            </w:r>
          </w:p>
          <w:p w:rsidR="009A62B3" w:rsidRDefault="009A62B3" w:rsidP="00BA64A0">
            <w:pPr>
              <w:tabs>
                <w:tab w:val="left" w:pos="7800"/>
              </w:tabs>
              <w:rPr>
                <w:sz w:val="20"/>
                <w:szCs w:val="20"/>
              </w:rPr>
            </w:pPr>
            <w:r>
              <w:rPr>
                <w:sz w:val="20"/>
                <w:szCs w:val="20"/>
              </w:rPr>
              <w:t>4.İki değişkenli fonksiyonlarda limit ve süreklilik kavramlarını açıklar ve geometrik olarak yorumlar.</w:t>
            </w:r>
          </w:p>
          <w:p w:rsidR="009A62B3" w:rsidRDefault="009A62B3" w:rsidP="00BA64A0">
            <w:pPr>
              <w:tabs>
                <w:tab w:val="left" w:pos="7800"/>
              </w:tabs>
              <w:rPr>
                <w:sz w:val="20"/>
                <w:szCs w:val="20"/>
              </w:rPr>
            </w:pPr>
            <w:r>
              <w:rPr>
                <w:sz w:val="20"/>
                <w:szCs w:val="20"/>
              </w:rPr>
              <w:t>5.İki değişkenli fonksiyonlarda türev kavramını açıklar.</w:t>
            </w:r>
          </w:p>
          <w:p w:rsidR="009A62B3" w:rsidRDefault="009A62B3" w:rsidP="00BA64A0">
            <w:pPr>
              <w:tabs>
                <w:tab w:val="left" w:pos="7800"/>
              </w:tabs>
              <w:rPr>
                <w:sz w:val="20"/>
                <w:szCs w:val="20"/>
              </w:rPr>
            </w:pPr>
            <w:r>
              <w:rPr>
                <w:sz w:val="20"/>
                <w:szCs w:val="20"/>
              </w:rPr>
              <w:t>6.Kısmi türev kavramını açıklar.</w:t>
            </w:r>
          </w:p>
          <w:p w:rsidR="009A62B3" w:rsidRDefault="009A62B3" w:rsidP="00BA64A0">
            <w:pPr>
              <w:tabs>
                <w:tab w:val="left" w:pos="7800"/>
              </w:tabs>
              <w:rPr>
                <w:sz w:val="20"/>
                <w:szCs w:val="20"/>
              </w:rPr>
            </w:pPr>
            <w:r>
              <w:rPr>
                <w:sz w:val="20"/>
                <w:szCs w:val="20"/>
              </w:rPr>
              <w:t>7.İki değişkenli bir bileşke fonksiyonun kısmi türevini hesaplayabilir.</w:t>
            </w:r>
          </w:p>
          <w:p w:rsidR="009A62B3" w:rsidRDefault="009A62B3" w:rsidP="00BA64A0">
            <w:pPr>
              <w:tabs>
                <w:tab w:val="left" w:pos="7800"/>
              </w:tabs>
              <w:rPr>
                <w:sz w:val="20"/>
                <w:szCs w:val="20"/>
              </w:rPr>
            </w:pPr>
            <w:r>
              <w:rPr>
                <w:sz w:val="20"/>
                <w:szCs w:val="20"/>
              </w:rPr>
              <w:t>8.İki katlı integral kavramını tanımlar ve geometrik olarak yorumlar.</w:t>
            </w:r>
          </w:p>
          <w:p w:rsidR="009A62B3" w:rsidRDefault="009A62B3" w:rsidP="00BA64A0">
            <w:pPr>
              <w:tabs>
                <w:tab w:val="left" w:pos="7800"/>
              </w:tabs>
              <w:rPr>
                <w:sz w:val="20"/>
                <w:szCs w:val="20"/>
              </w:rPr>
            </w:pPr>
            <w:r>
              <w:rPr>
                <w:sz w:val="20"/>
                <w:szCs w:val="20"/>
              </w:rPr>
              <w:t>9.İki katlı integral hesaplamaları yapar.</w:t>
            </w:r>
          </w:p>
          <w:p w:rsidR="009A62B3" w:rsidRDefault="009A62B3" w:rsidP="00BA64A0">
            <w:pPr>
              <w:tabs>
                <w:tab w:val="left" w:pos="7800"/>
              </w:tabs>
              <w:rPr>
                <w:sz w:val="20"/>
                <w:szCs w:val="20"/>
              </w:rPr>
            </w:pPr>
            <w:r>
              <w:rPr>
                <w:sz w:val="20"/>
                <w:szCs w:val="20"/>
              </w:rPr>
              <w:t>10.Kartezyen ve kutupsal koordinatlarda iki katlı integral hesaplamaları yapar.</w:t>
            </w:r>
          </w:p>
          <w:p w:rsidR="009A62B3" w:rsidRPr="000E3402" w:rsidRDefault="009A62B3" w:rsidP="00BA64A0">
            <w:pPr>
              <w:tabs>
                <w:tab w:val="left" w:pos="7800"/>
              </w:tabs>
            </w:pPr>
            <w:r>
              <w:rPr>
                <w:sz w:val="20"/>
                <w:szCs w:val="20"/>
              </w:rPr>
              <w:lastRenderedPageBreak/>
              <w:t>11.İki katlı integrallerde alan ve hacim hesaplamaları yapar.</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7E45A2" w:rsidRDefault="009A62B3" w:rsidP="00BA64A0">
            <w:pPr>
              <w:pStyle w:val="Balk4"/>
              <w:spacing w:before="0" w:beforeAutospacing="0" w:after="0" w:afterAutospacing="0"/>
              <w:rPr>
                <w:b w:val="0"/>
                <w:sz w:val="20"/>
                <w:szCs w:val="20"/>
              </w:rPr>
            </w:pPr>
            <w:r>
              <w:rPr>
                <w:b w:val="0"/>
                <w:sz w:val="20"/>
                <w:szCs w:val="20"/>
              </w:rPr>
              <w:t xml:space="preserve"> 1.</w:t>
            </w:r>
            <w:r>
              <w:rPr>
                <w:color w:val="333333"/>
              </w:rPr>
              <w:t xml:space="preserve"> </w:t>
            </w:r>
            <w:r w:rsidRPr="00B201E1">
              <w:rPr>
                <w:b w:val="0"/>
                <w:color w:val="333333"/>
                <w:sz w:val="20"/>
                <w:szCs w:val="20"/>
              </w:rPr>
              <w:t>Görgülü, A.</w:t>
            </w:r>
            <w:r>
              <w:rPr>
                <w:b w:val="0"/>
                <w:color w:val="333333"/>
                <w:sz w:val="20"/>
                <w:szCs w:val="20"/>
              </w:rPr>
              <w:t xml:space="preserve">; </w:t>
            </w:r>
            <w:r w:rsidRPr="00B201E1">
              <w:rPr>
                <w:b w:val="0"/>
                <w:color w:val="333333"/>
                <w:sz w:val="20"/>
                <w:szCs w:val="20"/>
              </w:rPr>
              <w:t>Genel Matematik, Cilt II, Birlik Ofset Yayıncılık, Eskişehir</w:t>
            </w:r>
            <w:r>
              <w:rPr>
                <w:b w:val="0"/>
                <w:color w:val="333333"/>
                <w:sz w:val="20"/>
                <w:szCs w:val="20"/>
              </w:rPr>
              <w:t>, (2004)</w:t>
            </w:r>
            <w:r w:rsidRPr="00B201E1">
              <w:rPr>
                <w:b w:val="0"/>
                <w:color w:val="333333"/>
                <w:sz w:val="20"/>
                <w:szCs w:val="20"/>
              </w:rPr>
              <w:t>.</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rPr>
                <w:color w:val="333333"/>
                <w:sz w:val="20"/>
                <w:szCs w:val="20"/>
              </w:rPr>
            </w:pPr>
            <w:r>
              <w:rPr>
                <w:b/>
                <w:bCs/>
                <w:color w:val="000000"/>
                <w:sz w:val="20"/>
                <w:szCs w:val="20"/>
              </w:rPr>
              <w:t xml:space="preserve"> </w:t>
            </w:r>
            <w:r w:rsidRPr="00B201E1">
              <w:rPr>
                <w:bCs/>
                <w:color w:val="000000"/>
                <w:sz w:val="22"/>
                <w:szCs w:val="20"/>
              </w:rPr>
              <w:t>1</w:t>
            </w:r>
            <w:r>
              <w:rPr>
                <w:b/>
                <w:bCs/>
                <w:color w:val="000000"/>
                <w:sz w:val="20"/>
                <w:szCs w:val="20"/>
              </w:rPr>
              <w:t>.</w:t>
            </w:r>
            <w:r w:rsidRPr="00B201E1">
              <w:rPr>
                <w:color w:val="333333"/>
                <w:sz w:val="20"/>
                <w:szCs w:val="20"/>
              </w:rPr>
              <w:t>Balcı M.</w:t>
            </w:r>
            <w:r>
              <w:rPr>
                <w:color w:val="333333"/>
                <w:sz w:val="20"/>
                <w:szCs w:val="20"/>
              </w:rPr>
              <w:t>;</w:t>
            </w:r>
            <w:r w:rsidRPr="00B201E1">
              <w:rPr>
                <w:color w:val="333333"/>
                <w:sz w:val="20"/>
                <w:szCs w:val="20"/>
              </w:rPr>
              <w:t xml:space="preserve"> Matematik Analiz, cilt II, Balcı Yayınları, Ankara</w:t>
            </w:r>
            <w:r>
              <w:rPr>
                <w:color w:val="333333"/>
                <w:sz w:val="20"/>
                <w:szCs w:val="20"/>
              </w:rPr>
              <w:t xml:space="preserve"> (2000)</w:t>
            </w:r>
            <w:r w:rsidRPr="00B201E1">
              <w:rPr>
                <w:color w:val="333333"/>
                <w:sz w:val="20"/>
                <w:szCs w:val="20"/>
              </w:rPr>
              <w:t>.</w:t>
            </w:r>
          </w:p>
          <w:p w:rsidR="009A62B3" w:rsidRDefault="009A62B3" w:rsidP="00BA64A0">
            <w:pPr>
              <w:rPr>
                <w:sz w:val="20"/>
                <w:szCs w:val="20"/>
              </w:rPr>
            </w:pPr>
            <w:r>
              <w:rPr>
                <w:color w:val="333333"/>
                <w:sz w:val="20"/>
                <w:szCs w:val="20"/>
              </w:rPr>
              <w:t xml:space="preserve">2. </w:t>
            </w:r>
            <w:r>
              <w:rPr>
                <w:sz w:val="20"/>
                <w:szCs w:val="20"/>
              </w:rPr>
              <w:t>Özer O., Çoker D. et all;</w:t>
            </w:r>
            <w:r w:rsidRPr="00B201E1">
              <w:rPr>
                <w:sz w:val="20"/>
                <w:szCs w:val="20"/>
              </w:rPr>
              <w:t xml:space="preserve"> İleri Analiz</w:t>
            </w:r>
            <w:r>
              <w:rPr>
                <w:sz w:val="20"/>
                <w:szCs w:val="20"/>
              </w:rPr>
              <w:t xml:space="preserve"> (1996)</w:t>
            </w:r>
            <w:r w:rsidRPr="00B201E1">
              <w:rPr>
                <w:sz w:val="20"/>
                <w:szCs w:val="20"/>
              </w:rPr>
              <w:t xml:space="preserve"> </w:t>
            </w:r>
          </w:p>
          <w:p w:rsidR="009A62B3" w:rsidRPr="00B201E1" w:rsidRDefault="009A62B3" w:rsidP="00BA64A0">
            <w:pPr>
              <w:rPr>
                <w:b/>
                <w:color w:val="333333"/>
                <w:sz w:val="20"/>
                <w:szCs w:val="20"/>
              </w:rPr>
            </w:pPr>
            <w:r>
              <w:rPr>
                <w:sz w:val="20"/>
                <w:szCs w:val="20"/>
              </w:rPr>
              <w:t>3.Corwin L.J., Szczarba R.,</w:t>
            </w:r>
            <w:r w:rsidRPr="00B201E1">
              <w:rPr>
                <w:sz w:val="20"/>
                <w:szCs w:val="20"/>
              </w:rPr>
              <w:t> Multivariable calculus</w:t>
            </w:r>
            <w:r>
              <w:rPr>
                <w:sz w:val="20"/>
                <w:szCs w:val="20"/>
              </w:rPr>
              <w:t xml:space="preserve"> (1982)</w:t>
            </w:r>
          </w:p>
          <w:p w:rsidR="009A62B3" w:rsidRPr="00CF7BB9" w:rsidRDefault="009A62B3" w:rsidP="00BA64A0">
            <w:pPr>
              <w:pStyle w:val="Balk4"/>
              <w:spacing w:before="0" w:beforeAutospacing="0" w:after="0" w:afterAutospacing="0"/>
              <w:rPr>
                <w:color w:val="000000"/>
              </w:rPr>
            </w:pP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B201E1" w:rsidRDefault="009A62B3" w:rsidP="00BA64A0">
            <w:pPr>
              <w:rPr>
                <w:sz w:val="20"/>
                <w:szCs w:val="20"/>
              </w:rPr>
            </w:pPr>
            <w:r>
              <w:rPr>
                <w:sz w:val="20"/>
                <w:szCs w:val="20"/>
              </w:rPr>
              <w:t xml:space="preserve"> </w:t>
            </w:r>
            <w:r w:rsidRPr="00B201E1">
              <w:rPr>
                <w:sz w:val="20"/>
                <w:szCs w:val="20"/>
              </w:rPr>
              <w:t>Çok değişkenli fonksiyon kavramı, tanım ve değer k</w:t>
            </w:r>
            <w:r>
              <w:rPr>
                <w:sz w:val="20"/>
                <w:szCs w:val="20"/>
              </w:rPr>
              <w:t>ü</w:t>
            </w:r>
            <w:r w:rsidRPr="00B201E1">
              <w:rPr>
                <w:sz w:val="20"/>
                <w:szCs w:val="20"/>
              </w:rPr>
              <w:t>melerinin araştırılması.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B201E1" w:rsidRDefault="009A62B3" w:rsidP="00BA64A0">
            <w:pPr>
              <w:rPr>
                <w:sz w:val="20"/>
                <w:szCs w:val="20"/>
              </w:rPr>
            </w:pPr>
            <w:r>
              <w:rPr>
                <w:sz w:val="20"/>
                <w:szCs w:val="20"/>
              </w:rPr>
              <w:t xml:space="preserve"> </w:t>
            </w:r>
            <w:r w:rsidRPr="00B201E1">
              <w:rPr>
                <w:sz w:val="20"/>
                <w:szCs w:val="20"/>
              </w:rPr>
              <w:t>İki değişkenli fonksiyon(yüzey) çizimleri; düzlem,küre, elipsoid, paraboloid, hiperboloid ve silindirik yüzeyler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B201E1" w:rsidRDefault="009A62B3" w:rsidP="00BA64A0">
            <w:pPr>
              <w:rPr>
                <w:sz w:val="20"/>
                <w:szCs w:val="20"/>
              </w:rPr>
            </w:pPr>
            <w:r>
              <w:rPr>
                <w:sz w:val="20"/>
                <w:szCs w:val="20"/>
              </w:rPr>
              <w:t xml:space="preserve"> </w:t>
            </w:r>
            <w:r w:rsidRPr="00B201E1">
              <w:rPr>
                <w:sz w:val="20"/>
                <w:szCs w:val="20"/>
              </w:rPr>
              <w:t>İki değişkenli fon</w:t>
            </w:r>
            <w:r>
              <w:rPr>
                <w:sz w:val="20"/>
                <w:szCs w:val="20"/>
              </w:rPr>
              <w:t>k</w:t>
            </w:r>
            <w:r w:rsidRPr="00B201E1">
              <w:rPr>
                <w:sz w:val="20"/>
                <w:szCs w:val="20"/>
              </w:rPr>
              <w:t>siyonların limiti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B201E1" w:rsidRDefault="009A62B3" w:rsidP="00BA64A0">
            <w:pPr>
              <w:rPr>
                <w:sz w:val="20"/>
                <w:szCs w:val="20"/>
              </w:rPr>
            </w:pPr>
            <w:r>
              <w:rPr>
                <w:sz w:val="20"/>
                <w:szCs w:val="20"/>
              </w:rPr>
              <w:t xml:space="preserve"> </w:t>
            </w:r>
            <w:r w:rsidRPr="00B201E1">
              <w:rPr>
                <w:sz w:val="20"/>
                <w:szCs w:val="20"/>
              </w:rPr>
              <w:t>İki değişkenli fon</w:t>
            </w:r>
            <w:r>
              <w:rPr>
                <w:sz w:val="20"/>
                <w:szCs w:val="20"/>
              </w:rPr>
              <w:t>k</w:t>
            </w:r>
            <w:r w:rsidRPr="00B201E1">
              <w:rPr>
                <w:sz w:val="20"/>
                <w:szCs w:val="20"/>
              </w:rPr>
              <w:t>siyonların sürekliliği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B201E1" w:rsidRDefault="009A62B3" w:rsidP="00BA64A0">
            <w:pPr>
              <w:rPr>
                <w:sz w:val="20"/>
                <w:szCs w:val="20"/>
              </w:rPr>
            </w:pPr>
            <w:r>
              <w:rPr>
                <w:sz w:val="20"/>
                <w:szCs w:val="20"/>
              </w:rPr>
              <w:t xml:space="preserve"> </w:t>
            </w:r>
            <w:r w:rsidRPr="00B201E1">
              <w:rPr>
                <w:sz w:val="20"/>
                <w:szCs w:val="20"/>
              </w:rPr>
              <w:t>Kısmi Türev</w:t>
            </w:r>
            <w:r>
              <w:rPr>
                <w:sz w:val="20"/>
                <w:szCs w:val="20"/>
              </w:rPr>
              <w:t xml:space="preserve"> ve geometrik yorumu</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944743" w:rsidRDefault="009A62B3" w:rsidP="00BA64A0">
            <w:pPr>
              <w:rPr>
                <w:sz w:val="20"/>
                <w:szCs w:val="20"/>
              </w:rPr>
            </w:pPr>
            <w:r>
              <w:rPr>
                <w:sz w:val="20"/>
                <w:szCs w:val="20"/>
              </w:rPr>
              <w:t xml:space="preserve"> </w:t>
            </w:r>
            <w:r w:rsidRPr="00944743">
              <w:rPr>
                <w:sz w:val="20"/>
                <w:szCs w:val="20"/>
              </w:rPr>
              <w:t>Yüksek mertebeden kısmi Türev</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944743" w:rsidRDefault="009A62B3" w:rsidP="00BA64A0">
            <w:pPr>
              <w:rPr>
                <w:sz w:val="20"/>
                <w:szCs w:val="20"/>
              </w:rPr>
            </w:pPr>
            <w:r>
              <w:rPr>
                <w:sz w:val="20"/>
                <w:szCs w:val="20"/>
              </w:rPr>
              <w:t xml:space="preserve"> </w:t>
            </w:r>
            <w:r w:rsidRPr="00944743">
              <w:rPr>
                <w:sz w:val="20"/>
                <w:szCs w:val="20"/>
              </w:rPr>
              <w:t>Yerel ekstramum değerleri, Lagrange çarpanları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944743" w:rsidRDefault="009A62B3" w:rsidP="00BA64A0">
            <w:pPr>
              <w:rPr>
                <w:sz w:val="20"/>
                <w:szCs w:val="20"/>
              </w:rPr>
            </w:pPr>
            <w:r>
              <w:rPr>
                <w:sz w:val="20"/>
                <w:szCs w:val="20"/>
              </w:rPr>
              <w:t xml:space="preserve"> </w:t>
            </w:r>
            <w:r w:rsidRPr="00944743">
              <w:rPr>
                <w:sz w:val="20"/>
                <w:szCs w:val="20"/>
              </w:rPr>
              <w:t>İki katlı integral kavramı</w:t>
            </w:r>
            <w:r>
              <w:rPr>
                <w:sz w:val="20"/>
                <w:szCs w:val="20"/>
              </w:rPr>
              <w:t xml:space="preserve">nın tanımı ve </w:t>
            </w:r>
            <w:r w:rsidRPr="00944743">
              <w:rPr>
                <w:sz w:val="20"/>
                <w:szCs w:val="20"/>
              </w:rPr>
              <w:t xml:space="preserve"> geometrik yorumları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 xml:space="preserve"> İki katlı integral hesaplamaları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Koordinat dönüşümleri ve alan hesaplamaları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 xml:space="preserve"> Koordinat dönüşümleri ve hacim hesaplamaları</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 xml:space="preserve"> Uygulama</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Prof. Dr. Pınar ANAPA</w:t>
      </w:r>
      <w:r w:rsidRPr="003320A5">
        <w:t xml:space="preserve"> </w:t>
      </w:r>
      <w:r>
        <w:t xml:space="preserve">SABAN </w:t>
      </w:r>
    </w:p>
    <w:p w:rsidR="009A62B3" w:rsidRDefault="009A62B3" w:rsidP="009A62B3">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Bahar </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1B06C8" w:rsidRDefault="009A62B3" w:rsidP="00BA64A0">
            <w:pPr>
              <w:outlineLvl w:val="0"/>
              <w:rPr>
                <w:sz w:val="20"/>
                <w:szCs w:val="20"/>
              </w:rPr>
            </w:pPr>
            <w:r>
              <w:t xml:space="preserve"> </w:t>
            </w:r>
            <w:r w:rsidRPr="001B06C8">
              <w:rPr>
                <w:rStyle w:val="apple-style-span"/>
                <w:sz w:val="20"/>
                <w:szCs w:val="20"/>
                <w:shd w:val="clear" w:color="auto" w:fill="F7F6F3"/>
              </w:rPr>
              <w:t>1712141</w:t>
            </w:r>
            <w:r>
              <w:rPr>
                <w:rStyle w:val="apple-style-span"/>
                <w:sz w:val="20"/>
                <w:szCs w:val="20"/>
                <w:shd w:val="clear" w:color="auto" w:fill="F7F6F3"/>
              </w:rPr>
              <w:t>16</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1957BA" w:rsidRDefault="009A62B3" w:rsidP="00BA64A0">
            <w:pPr>
              <w:outlineLvl w:val="0"/>
              <w:rPr>
                <w:sz w:val="22"/>
                <w:szCs w:val="20"/>
              </w:rPr>
            </w:pPr>
          </w:p>
          <w:p w:rsidR="009A62B3" w:rsidRPr="006B43E2" w:rsidRDefault="009A62B3" w:rsidP="00BA64A0">
            <w:pPr>
              <w:outlineLvl w:val="0"/>
              <w:rPr>
                <w:sz w:val="20"/>
                <w:szCs w:val="20"/>
              </w:rPr>
            </w:pPr>
            <w:r w:rsidRPr="009E193C">
              <w:rPr>
                <w:sz w:val="20"/>
                <w:szCs w:val="20"/>
              </w:rPr>
              <w:t>Lineer Cebir II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2. dönem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3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6</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jc w:val="center"/>
              <w:rPr>
                <w:sz w:val="20"/>
                <w:szCs w:val="20"/>
                <w:highlight w:val="yellow"/>
              </w:rPr>
            </w:pPr>
            <w:r>
              <w:rPr>
                <w:sz w:val="20"/>
                <w:szCs w:val="20"/>
              </w:rPr>
              <w:t xml:space="preserve">40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 60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C1BE1" w:rsidRDefault="009A62B3" w:rsidP="00BA64A0">
            <w:pPr>
              <w:rPr>
                <w:sz w:val="20"/>
                <w:szCs w:val="20"/>
              </w:rPr>
            </w:pPr>
            <w:r>
              <w:rPr>
                <w:color w:val="000000"/>
                <w:sz w:val="20"/>
                <w:szCs w:val="20"/>
              </w:rPr>
              <w:t xml:space="preserve"> </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Pr>
                <w:bCs/>
                <w:color w:val="000000"/>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9E193C" w:rsidRDefault="009A62B3" w:rsidP="00BA64A0">
            <w:pPr>
              <w:tabs>
                <w:tab w:val="left" w:pos="7800"/>
              </w:tabs>
              <w:rPr>
                <w:sz w:val="20"/>
                <w:szCs w:val="20"/>
              </w:rPr>
            </w:pPr>
            <w:r>
              <w:rPr>
                <w:sz w:val="20"/>
                <w:szCs w:val="20"/>
              </w:rPr>
              <w:t xml:space="preserve"> </w:t>
            </w:r>
            <w:r w:rsidRPr="009E193C">
              <w:rPr>
                <w:sz w:val="20"/>
                <w:szCs w:val="20"/>
              </w:rPr>
              <w:t xml:space="preserve">1. Vektör uzayında taban ve boyut kavramını açıklayabilecektir. </w:t>
            </w:r>
          </w:p>
          <w:p w:rsidR="009A62B3" w:rsidRPr="009E193C" w:rsidRDefault="009A62B3" w:rsidP="00BA64A0">
            <w:pPr>
              <w:tabs>
                <w:tab w:val="left" w:pos="7800"/>
              </w:tabs>
              <w:rPr>
                <w:sz w:val="20"/>
                <w:szCs w:val="20"/>
              </w:rPr>
            </w:pPr>
          </w:p>
          <w:p w:rsidR="009A62B3" w:rsidRPr="009E193C" w:rsidRDefault="009A62B3" w:rsidP="00BA64A0">
            <w:pPr>
              <w:tabs>
                <w:tab w:val="left" w:pos="7800"/>
              </w:tabs>
              <w:rPr>
                <w:sz w:val="20"/>
                <w:szCs w:val="20"/>
              </w:rPr>
            </w:pPr>
            <w:r w:rsidRPr="009E193C">
              <w:rPr>
                <w:sz w:val="20"/>
                <w:szCs w:val="20"/>
              </w:rPr>
              <w:t xml:space="preserve">1.1 Bir vektör uzayının boyut kavramını açıklar. </w:t>
            </w:r>
          </w:p>
          <w:p w:rsidR="009A62B3" w:rsidRPr="009E193C" w:rsidRDefault="009A62B3" w:rsidP="00BA64A0">
            <w:pPr>
              <w:tabs>
                <w:tab w:val="left" w:pos="7800"/>
              </w:tabs>
              <w:rPr>
                <w:sz w:val="20"/>
                <w:szCs w:val="20"/>
              </w:rPr>
            </w:pPr>
            <w:r w:rsidRPr="009E193C">
              <w:rPr>
                <w:sz w:val="20"/>
                <w:szCs w:val="20"/>
              </w:rPr>
              <w:t xml:space="preserve">1.2 Çeşitli boyutlardaki vektör uzaylarını ifade eder. </w:t>
            </w:r>
          </w:p>
          <w:p w:rsidR="009A62B3" w:rsidRPr="009E193C" w:rsidRDefault="009A62B3" w:rsidP="00BA64A0">
            <w:pPr>
              <w:tabs>
                <w:tab w:val="left" w:pos="7800"/>
              </w:tabs>
              <w:rPr>
                <w:sz w:val="20"/>
                <w:szCs w:val="20"/>
              </w:rPr>
            </w:pPr>
            <w:r w:rsidRPr="009E193C">
              <w:rPr>
                <w:sz w:val="20"/>
                <w:szCs w:val="20"/>
              </w:rPr>
              <w:t xml:space="preserve">1.3 Bir vektör uzayının taban kavramını ve tabandaki vektörlerin özelliklerini açıklar. </w:t>
            </w:r>
          </w:p>
          <w:p w:rsidR="009A62B3" w:rsidRPr="009E193C" w:rsidRDefault="009A62B3" w:rsidP="00BA64A0">
            <w:pPr>
              <w:tabs>
                <w:tab w:val="left" w:pos="7800"/>
              </w:tabs>
              <w:rPr>
                <w:sz w:val="20"/>
                <w:szCs w:val="20"/>
              </w:rPr>
            </w:pPr>
            <w:r w:rsidRPr="009E193C">
              <w:rPr>
                <w:sz w:val="20"/>
                <w:szCs w:val="20"/>
              </w:rPr>
              <w:t xml:space="preserve">1.4 Bir matrisin satır ve sutün uzaylarını ifade eder. </w:t>
            </w:r>
          </w:p>
          <w:p w:rsidR="009A62B3" w:rsidRPr="009E193C" w:rsidRDefault="009A62B3" w:rsidP="00BA64A0">
            <w:pPr>
              <w:tabs>
                <w:tab w:val="left" w:pos="7800"/>
              </w:tabs>
              <w:rPr>
                <w:sz w:val="20"/>
                <w:szCs w:val="20"/>
              </w:rPr>
            </w:pPr>
          </w:p>
          <w:p w:rsidR="009A62B3" w:rsidRPr="009E193C" w:rsidRDefault="009A62B3" w:rsidP="00BA64A0">
            <w:pPr>
              <w:tabs>
                <w:tab w:val="left" w:pos="7800"/>
              </w:tabs>
              <w:rPr>
                <w:sz w:val="20"/>
                <w:szCs w:val="20"/>
              </w:rPr>
            </w:pPr>
            <w:r w:rsidRPr="009E193C">
              <w:rPr>
                <w:sz w:val="20"/>
                <w:szCs w:val="20"/>
              </w:rPr>
              <w:t xml:space="preserve">2. Vektör uzayları arasında tanımlanan belli fonksiyonları açıklayabilecektir. </w:t>
            </w:r>
          </w:p>
          <w:p w:rsidR="009A62B3" w:rsidRPr="009E193C" w:rsidRDefault="009A62B3" w:rsidP="00BA64A0">
            <w:pPr>
              <w:tabs>
                <w:tab w:val="left" w:pos="7800"/>
              </w:tabs>
              <w:rPr>
                <w:sz w:val="20"/>
                <w:szCs w:val="20"/>
              </w:rPr>
            </w:pPr>
          </w:p>
          <w:p w:rsidR="009A62B3" w:rsidRPr="009E193C" w:rsidRDefault="009A62B3" w:rsidP="00BA64A0">
            <w:pPr>
              <w:tabs>
                <w:tab w:val="left" w:pos="7800"/>
              </w:tabs>
              <w:rPr>
                <w:sz w:val="20"/>
                <w:szCs w:val="20"/>
              </w:rPr>
            </w:pPr>
            <w:r w:rsidRPr="009E193C">
              <w:rPr>
                <w:sz w:val="20"/>
                <w:szCs w:val="20"/>
              </w:rPr>
              <w:t xml:space="preserve">2.1 Bir dönüşümün lineer dönüşüm olması için gereken koşulları ifade eder. </w:t>
            </w:r>
          </w:p>
          <w:p w:rsidR="009A62B3" w:rsidRPr="009E193C" w:rsidRDefault="009A62B3" w:rsidP="00BA64A0">
            <w:pPr>
              <w:tabs>
                <w:tab w:val="left" w:pos="7800"/>
              </w:tabs>
              <w:rPr>
                <w:sz w:val="20"/>
                <w:szCs w:val="20"/>
              </w:rPr>
            </w:pPr>
            <w:r w:rsidRPr="009E193C">
              <w:rPr>
                <w:sz w:val="20"/>
                <w:szCs w:val="20"/>
              </w:rPr>
              <w:t xml:space="preserve">2.2 Bir lineer dönüşümün çekirdek ve görüntü uzaylarını bulur. </w:t>
            </w:r>
          </w:p>
          <w:p w:rsidR="009A62B3" w:rsidRPr="009E193C" w:rsidRDefault="009A62B3" w:rsidP="00BA64A0">
            <w:pPr>
              <w:tabs>
                <w:tab w:val="left" w:pos="7800"/>
              </w:tabs>
              <w:rPr>
                <w:sz w:val="20"/>
                <w:szCs w:val="20"/>
              </w:rPr>
            </w:pPr>
            <w:r w:rsidRPr="009E193C">
              <w:rPr>
                <w:sz w:val="20"/>
                <w:szCs w:val="20"/>
              </w:rPr>
              <w:t xml:space="preserve">2.3 Lineer dönüşümler arasında bazı cebirsel işlemleri ifade eder. </w:t>
            </w:r>
          </w:p>
          <w:p w:rsidR="009A62B3" w:rsidRPr="009E193C" w:rsidRDefault="009A62B3" w:rsidP="00BA64A0">
            <w:pPr>
              <w:tabs>
                <w:tab w:val="left" w:pos="7800"/>
              </w:tabs>
              <w:rPr>
                <w:sz w:val="20"/>
                <w:szCs w:val="20"/>
              </w:rPr>
            </w:pPr>
          </w:p>
          <w:p w:rsidR="009A62B3" w:rsidRPr="009E193C" w:rsidRDefault="009A62B3" w:rsidP="00BA64A0">
            <w:pPr>
              <w:tabs>
                <w:tab w:val="left" w:pos="7800"/>
              </w:tabs>
              <w:rPr>
                <w:sz w:val="20"/>
                <w:szCs w:val="20"/>
              </w:rPr>
            </w:pPr>
            <w:r w:rsidRPr="009E193C">
              <w:rPr>
                <w:sz w:val="20"/>
                <w:szCs w:val="20"/>
              </w:rPr>
              <w:t xml:space="preserve">3. Bir lineer dönüşümün matrislerle gösterilmesini açıklayabilecektir. </w:t>
            </w:r>
          </w:p>
          <w:p w:rsidR="009A62B3" w:rsidRPr="009E193C" w:rsidRDefault="009A62B3" w:rsidP="00BA64A0">
            <w:pPr>
              <w:tabs>
                <w:tab w:val="left" w:pos="7800"/>
              </w:tabs>
              <w:rPr>
                <w:sz w:val="20"/>
                <w:szCs w:val="20"/>
              </w:rPr>
            </w:pPr>
          </w:p>
          <w:p w:rsidR="009A62B3" w:rsidRPr="009E193C" w:rsidRDefault="009A62B3" w:rsidP="00BA64A0">
            <w:pPr>
              <w:tabs>
                <w:tab w:val="left" w:pos="7800"/>
              </w:tabs>
              <w:rPr>
                <w:sz w:val="20"/>
                <w:szCs w:val="20"/>
              </w:rPr>
            </w:pPr>
            <w:r w:rsidRPr="009E193C">
              <w:rPr>
                <w:sz w:val="20"/>
                <w:szCs w:val="20"/>
              </w:rPr>
              <w:lastRenderedPageBreak/>
              <w:t xml:space="preserve">3.1 Bir lineer dönüşümü temsil eden matrisi bulur. </w:t>
            </w:r>
          </w:p>
          <w:p w:rsidR="009A62B3" w:rsidRPr="009E193C" w:rsidRDefault="009A62B3" w:rsidP="00BA64A0">
            <w:pPr>
              <w:tabs>
                <w:tab w:val="left" w:pos="7800"/>
              </w:tabs>
              <w:rPr>
                <w:sz w:val="20"/>
                <w:szCs w:val="20"/>
              </w:rPr>
            </w:pPr>
            <w:r w:rsidRPr="009E193C">
              <w:rPr>
                <w:sz w:val="20"/>
                <w:szCs w:val="20"/>
              </w:rPr>
              <w:t xml:space="preserve">3.2 Bir dönüşüm matrisi verildiğinde görüntü kümesini bulur. </w:t>
            </w:r>
          </w:p>
          <w:p w:rsidR="009A62B3" w:rsidRPr="009E193C" w:rsidRDefault="009A62B3" w:rsidP="00BA64A0">
            <w:pPr>
              <w:tabs>
                <w:tab w:val="left" w:pos="7800"/>
              </w:tabs>
              <w:rPr>
                <w:sz w:val="20"/>
                <w:szCs w:val="20"/>
              </w:rPr>
            </w:pPr>
            <w:r w:rsidRPr="009E193C">
              <w:rPr>
                <w:sz w:val="20"/>
                <w:szCs w:val="20"/>
              </w:rPr>
              <w:t xml:space="preserve">3.3 Taban değişim matrisini ifade eder. </w:t>
            </w:r>
          </w:p>
          <w:p w:rsidR="009A62B3" w:rsidRPr="009E193C" w:rsidRDefault="009A62B3" w:rsidP="00BA64A0">
            <w:pPr>
              <w:tabs>
                <w:tab w:val="left" w:pos="7800"/>
              </w:tabs>
              <w:rPr>
                <w:sz w:val="20"/>
                <w:szCs w:val="20"/>
              </w:rPr>
            </w:pPr>
            <w:r w:rsidRPr="009E193C">
              <w:rPr>
                <w:sz w:val="20"/>
                <w:szCs w:val="20"/>
              </w:rPr>
              <w:t xml:space="preserve">3.4 Bir lineer dönüşümün farklı tabanlara göre hesaplanmış iki matrisi arasındaki ilişkiyi açıklar. </w:t>
            </w:r>
          </w:p>
          <w:p w:rsidR="009A62B3" w:rsidRPr="009E193C" w:rsidRDefault="009A62B3" w:rsidP="00BA64A0">
            <w:pPr>
              <w:tabs>
                <w:tab w:val="left" w:pos="7800"/>
              </w:tabs>
              <w:rPr>
                <w:sz w:val="20"/>
                <w:szCs w:val="20"/>
              </w:rPr>
            </w:pPr>
            <w:r w:rsidRPr="009E193C">
              <w:rPr>
                <w:sz w:val="20"/>
                <w:szCs w:val="20"/>
              </w:rPr>
              <w:t xml:space="preserve">3.5 Aynı boyutlu iki matris verilirse bunların hangi koşullarda aynı dönüşümü temsil ettiğini açıklar. </w:t>
            </w:r>
          </w:p>
          <w:p w:rsidR="009A62B3" w:rsidRPr="009E193C" w:rsidRDefault="009A62B3" w:rsidP="00BA64A0">
            <w:pPr>
              <w:tabs>
                <w:tab w:val="left" w:pos="7800"/>
              </w:tabs>
              <w:rPr>
                <w:sz w:val="20"/>
                <w:szCs w:val="20"/>
              </w:rPr>
            </w:pPr>
          </w:p>
          <w:p w:rsidR="009A62B3" w:rsidRPr="009E193C" w:rsidRDefault="009A62B3" w:rsidP="00BA64A0">
            <w:pPr>
              <w:tabs>
                <w:tab w:val="left" w:pos="7800"/>
              </w:tabs>
              <w:rPr>
                <w:sz w:val="20"/>
                <w:szCs w:val="20"/>
              </w:rPr>
            </w:pPr>
            <w:r w:rsidRPr="009E193C">
              <w:rPr>
                <w:sz w:val="20"/>
                <w:szCs w:val="20"/>
              </w:rPr>
              <w:t xml:space="preserve">4. Bir lineer dönüşümün özdeğer ve özvektör kavramını açıklayabilecektir. </w:t>
            </w:r>
          </w:p>
          <w:p w:rsidR="009A62B3" w:rsidRPr="009E193C" w:rsidRDefault="009A62B3" w:rsidP="00BA64A0">
            <w:pPr>
              <w:tabs>
                <w:tab w:val="left" w:pos="7800"/>
              </w:tabs>
              <w:rPr>
                <w:sz w:val="20"/>
                <w:szCs w:val="20"/>
              </w:rPr>
            </w:pPr>
          </w:p>
          <w:p w:rsidR="009A62B3" w:rsidRPr="009E193C" w:rsidRDefault="009A62B3" w:rsidP="00BA64A0">
            <w:pPr>
              <w:tabs>
                <w:tab w:val="left" w:pos="7800"/>
              </w:tabs>
              <w:rPr>
                <w:sz w:val="20"/>
                <w:szCs w:val="20"/>
              </w:rPr>
            </w:pPr>
            <w:r w:rsidRPr="009E193C">
              <w:rPr>
                <w:sz w:val="20"/>
                <w:szCs w:val="20"/>
              </w:rPr>
              <w:t xml:space="preserve">4.1 Bir matrisin özdeğer ve özvektör kavramını açıklar. </w:t>
            </w:r>
          </w:p>
          <w:p w:rsidR="009A62B3" w:rsidRPr="009E193C" w:rsidRDefault="009A62B3" w:rsidP="00BA64A0">
            <w:pPr>
              <w:tabs>
                <w:tab w:val="left" w:pos="7800"/>
              </w:tabs>
              <w:rPr>
                <w:sz w:val="20"/>
                <w:szCs w:val="20"/>
              </w:rPr>
            </w:pPr>
            <w:r w:rsidRPr="009E193C">
              <w:rPr>
                <w:sz w:val="20"/>
                <w:szCs w:val="20"/>
              </w:rPr>
              <w:t xml:space="preserve">4.2 Bir dönüşüm matrisinin karakteristik polinomunu, özdeğer ve özvektörlerini bulur. </w:t>
            </w:r>
          </w:p>
          <w:p w:rsidR="009A62B3" w:rsidRPr="009E193C" w:rsidRDefault="009A62B3" w:rsidP="00BA64A0">
            <w:pPr>
              <w:tabs>
                <w:tab w:val="left" w:pos="7800"/>
              </w:tabs>
              <w:rPr>
                <w:sz w:val="20"/>
                <w:szCs w:val="20"/>
              </w:rPr>
            </w:pPr>
            <w:r w:rsidRPr="009E193C">
              <w:rPr>
                <w:sz w:val="20"/>
                <w:szCs w:val="20"/>
              </w:rPr>
              <w:t xml:space="preserve">4.3 Bir dönüşüm matrisinin ne zaman köşegen matris biçiminde yazılabileceğini açıklar. </w:t>
            </w:r>
          </w:p>
          <w:p w:rsidR="009A62B3" w:rsidRPr="009E193C" w:rsidRDefault="009A62B3" w:rsidP="00BA64A0">
            <w:pPr>
              <w:tabs>
                <w:tab w:val="left" w:pos="7800"/>
              </w:tabs>
              <w:rPr>
                <w:sz w:val="20"/>
                <w:szCs w:val="20"/>
              </w:rPr>
            </w:pPr>
          </w:p>
          <w:p w:rsidR="009A62B3" w:rsidRPr="009E193C" w:rsidRDefault="009A62B3" w:rsidP="00BA64A0">
            <w:pPr>
              <w:tabs>
                <w:tab w:val="left" w:pos="7800"/>
              </w:tabs>
              <w:rPr>
                <w:sz w:val="20"/>
                <w:szCs w:val="20"/>
              </w:rPr>
            </w:pPr>
            <w:r w:rsidRPr="009E193C">
              <w:rPr>
                <w:sz w:val="20"/>
                <w:szCs w:val="20"/>
              </w:rPr>
              <w:t xml:space="preserve">5. Vektör uzaylarında iç çarpım kavramını açıklayabilecektir. </w:t>
            </w:r>
          </w:p>
          <w:p w:rsidR="009A62B3" w:rsidRPr="009E193C" w:rsidRDefault="009A62B3" w:rsidP="00BA64A0">
            <w:pPr>
              <w:tabs>
                <w:tab w:val="left" w:pos="7800"/>
              </w:tabs>
              <w:rPr>
                <w:sz w:val="20"/>
                <w:szCs w:val="20"/>
              </w:rPr>
            </w:pPr>
          </w:p>
          <w:p w:rsidR="009A62B3" w:rsidRPr="009E193C" w:rsidRDefault="009A62B3" w:rsidP="00BA64A0">
            <w:pPr>
              <w:tabs>
                <w:tab w:val="left" w:pos="7800"/>
              </w:tabs>
              <w:rPr>
                <w:sz w:val="20"/>
                <w:szCs w:val="20"/>
              </w:rPr>
            </w:pPr>
            <w:r w:rsidRPr="009E193C">
              <w:rPr>
                <w:sz w:val="20"/>
                <w:szCs w:val="20"/>
              </w:rPr>
              <w:t xml:space="preserve">5.1 Bazı vektör uzaylarında bir vektörün uzunluğunu ve iki vektör arasındaki açıyı bulur. </w:t>
            </w:r>
          </w:p>
          <w:p w:rsidR="009A62B3" w:rsidRPr="009E193C" w:rsidRDefault="009A62B3" w:rsidP="00BA64A0">
            <w:pPr>
              <w:tabs>
                <w:tab w:val="left" w:pos="7800"/>
              </w:tabs>
              <w:rPr>
                <w:sz w:val="20"/>
                <w:szCs w:val="20"/>
              </w:rPr>
            </w:pPr>
            <w:r w:rsidRPr="009E193C">
              <w:rPr>
                <w:sz w:val="20"/>
                <w:szCs w:val="20"/>
              </w:rPr>
              <w:t xml:space="preserve">5.2 İki vektörün ortogonal olmasını açıklar. </w:t>
            </w:r>
          </w:p>
          <w:p w:rsidR="009A62B3" w:rsidRPr="000E3402" w:rsidRDefault="009A62B3" w:rsidP="00BA64A0">
            <w:pPr>
              <w:tabs>
                <w:tab w:val="left" w:pos="7800"/>
              </w:tabs>
            </w:pPr>
            <w:r w:rsidRPr="009E193C">
              <w:rPr>
                <w:sz w:val="20"/>
                <w:szCs w:val="20"/>
              </w:rPr>
              <w:t>5.3 Bir kümenin ortogonal ve ortonormal olmasını ifade eder.</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7E45A2" w:rsidRDefault="009A62B3" w:rsidP="00BA64A0">
            <w:pPr>
              <w:pStyle w:val="Balk4"/>
              <w:spacing w:before="0" w:beforeAutospacing="0" w:after="0" w:afterAutospacing="0"/>
              <w:rPr>
                <w:b w:val="0"/>
                <w:sz w:val="20"/>
                <w:szCs w:val="20"/>
              </w:rPr>
            </w:pPr>
            <w:r>
              <w:rPr>
                <w:b w:val="0"/>
                <w:sz w:val="20"/>
                <w:szCs w:val="20"/>
              </w:rPr>
              <w:t xml:space="preserve"> </w:t>
            </w:r>
            <w:r w:rsidRPr="00021DB9">
              <w:rPr>
                <w:b w:val="0"/>
                <w:sz w:val="20"/>
                <w:szCs w:val="20"/>
              </w:rPr>
              <w:t>Orhun, Nevin.(1999) Lineer Cebir. Eskişehir: T.C. Anadolu Üniversitesi Yayınları. Smith, L.(1993) Lineer Cebir. (Çeviren: M. Göğüş ve Diğerleri) Eskişehir: T.C. Anadolu Üniversitesi Yayınları.</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F7BB9" w:rsidRDefault="009A62B3" w:rsidP="00BA64A0">
            <w:pPr>
              <w:pStyle w:val="Balk4"/>
              <w:spacing w:before="0" w:beforeAutospacing="0" w:after="0" w:afterAutospacing="0"/>
              <w:rPr>
                <w:color w:val="000000"/>
              </w:rPr>
            </w:pPr>
            <w:r>
              <w:rPr>
                <w:b w:val="0"/>
                <w:bCs w:val="0"/>
                <w:color w:val="000000"/>
                <w:sz w:val="20"/>
                <w:szCs w:val="20"/>
              </w:rPr>
              <w:t xml:space="preserve"> </w:t>
            </w:r>
            <w:r w:rsidRPr="00021DB9">
              <w:rPr>
                <w:b w:val="0"/>
                <w:bCs w:val="0"/>
                <w:color w:val="000000"/>
                <w:sz w:val="20"/>
                <w:szCs w:val="20"/>
              </w:rPr>
              <w:t>Gerald L. Bradlry (1975) A Primer Of Linear Algebra. London: Prentice-Hall.</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w:t>
            </w:r>
            <w:r w:rsidRPr="008413A6">
              <w:rPr>
                <w:sz w:val="20"/>
                <w:szCs w:val="20"/>
              </w:rPr>
              <w:t>Vektör Uzaylarında Taban ve Boyut</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 xml:space="preserve"> </w:t>
            </w:r>
            <w:r w:rsidRPr="008413A6">
              <w:rPr>
                <w:sz w:val="20"/>
                <w:szCs w:val="20"/>
              </w:rPr>
              <w:t>Vektör Uzaylarında Taban ve Boyut</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 </w:t>
            </w:r>
            <w:r w:rsidRPr="008413A6">
              <w:rPr>
                <w:sz w:val="20"/>
                <w:szCs w:val="20"/>
              </w:rPr>
              <w:t>Lineer Dönüşümler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 </w:t>
            </w:r>
            <w:r w:rsidRPr="008413A6">
              <w:rPr>
                <w:sz w:val="20"/>
                <w:szCs w:val="20"/>
              </w:rPr>
              <w:t>Lineer Dönüşümler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 xml:space="preserve"> </w:t>
            </w:r>
            <w:r w:rsidRPr="008413A6">
              <w:rPr>
                <w:sz w:val="20"/>
                <w:szCs w:val="20"/>
              </w:rPr>
              <w:t>Bir Lineer Dönüşümün Matrisle Gösterimi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sidRPr="008413A6">
              <w:rPr>
                <w:sz w:val="20"/>
                <w:szCs w:val="20"/>
              </w:rPr>
              <w:t>Bir Lineer Dönüşümün Matrisle Gösterimi</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w:t>
            </w:r>
            <w:r w:rsidRPr="003F43D6">
              <w:rPr>
                <w:sz w:val="20"/>
                <w:szCs w:val="20"/>
              </w:rPr>
              <w:t>Özdeğer ve Özvektörler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 </w:t>
            </w:r>
            <w:r w:rsidRPr="003F43D6">
              <w:rPr>
                <w:sz w:val="20"/>
                <w:szCs w:val="20"/>
              </w:rPr>
              <w:t>Bir Matrisin Köşegenleştirilmesi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 xml:space="preserve"> </w:t>
            </w:r>
            <w:r w:rsidRPr="003F43D6">
              <w:rPr>
                <w:sz w:val="20"/>
                <w:szCs w:val="20"/>
              </w:rPr>
              <w:t>Bir Matrisin Köşegenleştirilmesi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w:t>
            </w:r>
            <w:r w:rsidRPr="003F43D6">
              <w:rPr>
                <w:sz w:val="20"/>
                <w:szCs w:val="20"/>
              </w:rPr>
              <w:t>İç-çarpım Uzayları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 xml:space="preserve"> </w:t>
            </w:r>
            <w:r w:rsidRPr="003F43D6">
              <w:rPr>
                <w:sz w:val="20"/>
                <w:szCs w:val="20"/>
              </w:rPr>
              <w:t>İç-çarpım Uzayları</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 xml:space="preserve"> </w:t>
            </w:r>
            <w:r w:rsidRPr="003F43D6">
              <w:rPr>
                <w:sz w:val="20"/>
                <w:szCs w:val="20"/>
              </w:rPr>
              <w:t>Dönem Sonu Sınavı</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Yrd. Doç. Dr. Melih TURĞUT</w:t>
      </w:r>
    </w:p>
    <w:p w:rsidR="009A62B3" w:rsidRDefault="009A62B3" w:rsidP="009A62B3">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outlineLvl w:val="0"/>
        <w:rPr>
          <w:noProof/>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913725" w:rsidRDefault="009A62B3" w:rsidP="00BA64A0">
            <w:pPr>
              <w:outlineLvl w:val="0"/>
            </w:pPr>
            <w:r w:rsidRPr="00913725">
              <w:t xml:space="preserve"> Bahar</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EA3B16" w:rsidRDefault="009A62B3" w:rsidP="00BA64A0">
            <w:pPr>
              <w:outlineLvl w:val="0"/>
            </w:pPr>
            <w:r>
              <w:t xml:space="preserve"> 171214</w:t>
            </w:r>
            <w:r w:rsidRPr="00EA3B16">
              <w:t>108</w:t>
            </w:r>
            <w:r>
              <w:t xml:space="preserve"> </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EA3B16" w:rsidRDefault="009A62B3" w:rsidP="00BA64A0">
            <w:pPr>
              <w:outlineLvl w:val="0"/>
            </w:pPr>
            <w:r>
              <w:rPr>
                <w:sz w:val="20"/>
                <w:szCs w:val="20"/>
              </w:rPr>
              <w:t xml:space="preserve"> </w:t>
            </w:r>
            <w:r w:rsidRPr="00EA3B16">
              <w:t>Fizik II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IV</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 4</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4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5</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Fen Bilgisi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913725" w:rsidRDefault="009A62B3" w:rsidP="00BA64A0">
            <w:pPr>
              <w:jc w:val="center"/>
            </w:pPr>
            <w:r w:rsidRPr="00913725">
              <w:t xml:space="preserve">73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913725" w:rsidRDefault="009A62B3" w:rsidP="00BA64A0">
            <w:pPr>
              <w:jc w:val="center"/>
              <w:rPr>
                <w:highlight w:val="yellow"/>
              </w:rPr>
            </w:pPr>
            <w:r w:rsidRPr="00913725">
              <w:t xml:space="preserve">40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913725" w:rsidRDefault="009A62B3" w:rsidP="00BA64A0">
            <w:pPr>
              <w:jc w:val="center"/>
            </w:pPr>
            <w:r w:rsidRPr="00913725">
              <w:t>-</w:t>
            </w:r>
          </w:p>
        </w:tc>
        <w:tc>
          <w:tcPr>
            <w:tcW w:w="767" w:type="pct"/>
            <w:tcBorders>
              <w:top w:val="single" w:sz="4" w:space="0" w:color="auto"/>
              <w:left w:val="single" w:sz="8" w:space="0" w:color="auto"/>
              <w:bottom w:val="single" w:sz="4" w:space="0" w:color="auto"/>
              <w:right w:val="single" w:sz="12" w:space="0" w:color="auto"/>
            </w:tcBorders>
          </w:tcPr>
          <w:p w:rsidR="009A62B3" w:rsidRPr="00913725" w:rsidRDefault="009A62B3" w:rsidP="00BA64A0">
            <w:pPr>
              <w:jc w:val="center"/>
            </w:pPr>
            <w:r w:rsidRPr="00913725">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913725" w:rsidRDefault="009A62B3" w:rsidP="00BA64A0">
            <w:pPr>
              <w:jc w:val="center"/>
            </w:pPr>
            <w:r w:rsidRPr="00913725">
              <w:t>73</w:t>
            </w:r>
          </w:p>
        </w:tc>
        <w:tc>
          <w:tcPr>
            <w:tcW w:w="767" w:type="pct"/>
            <w:tcBorders>
              <w:top w:val="single" w:sz="4" w:space="0" w:color="auto"/>
              <w:left w:val="single" w:sz="8" w:space="0" w:color="auto"/>
              <w:bottom w:val="single" w:sz="4" w:space="0" w:color="auto"/>
              <w:right w:val="single" w:sz="12" w:space="0" w:color="auto"/>
            </w:tcBorders>
          </w:tcPr>
          <w:p w:rsidR="009A62B3" w:rsidRPr="00913725" w:rsidRDefault="009A62B3" w:rsidP="00BA64A0">
            <w:pPr>
              <w:jc w:val="center"/>
            </w:pPr>
            <w:r w:rsidRPr="00913725">
              <w:t xml:space="preserve">  5</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913725" w:rsidRDefault="009A62B3" w:rsidP="00BA64A0">
            <w:pPr>
              <w:jc w:val="center"/>
            </w:pPr>
            <w:r w:rsidRPr="00913725">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913725" w:rsidRDefault="009A62B3" w:rsidP="00BA64A0">
            <w:pPr>
              <w:jc w:val="center"/>
            </w:pPr>
            <w:r w:rsidRPr="00913725">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913725" w:rsidRDefault="009A62B3" w:rsidP="00BA64A0">
            <w:pPr>
              <w:jc w:val="center"/>
            </w:pPr>
            <w:r w:rsidRPr="00913725">
              <w:t>-</w:t>
            </w:r>
          </w:p>
        </w:tc>
        <w:tc>
          <w:tcPr>
            <w:tcW w:w="767" w:type="pct"/>
            <w:tcBorders>
              <w:top w:val="single" w:sz="8" w:space="0" w:color="auto"/>
              <w:left w:val="single" w:sz="8" w:space="0" w:color="auto"/>
              <w:bottom w:val="single" w:sz="8" w:space="0" w:color="auto"/>
              <w:right w:val="single" w:sz="12" w:space="0" w:color="auto"/>
            </w:tcBorders>
          </w:tcPr>
          <w:p w:rsidR="009A62B3" w:rsidRPr="00913725" w:rsidRDefault="009A62B3" w:rsidP="00BA64A0">
            <w:pPr>
              <w:jc w:val="center"/>
            </w:pPr>
            <w:r w:rsidRPr="00913725">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913725"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913725"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r>
              <w:rPr>
                <w:sz w:val="20"/>
                <w:szCs w:val="20"/>
              </w:rPr>
              <w:t>Yazılı</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913725" w:rsidRDefault="009A62B3" w:rsidP="00BA64A0">
            <w:pPr>
              <w:jc w:val="center"/>
            </w:pPr>
            <w:r w:rsidRPr="00913725">
              <w:t xml:space="preserve">73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913725" w:rsidRDefault="009A62B3" w:rsidP="00BA64A0">
            <w:pPr>
              <w:jc w:val="center"/>
            </w:pPr>
            <w:r w:rsidRPr="00913725">
              <w:t xml:space="preserve"> 55</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7E0751" w:rsidRDefault="009A62B3" w:rsidP="00BA64A0">
            <w:pPr>
              <w:tabs>
                <w:tab w:val="left" w:pos="8335"/>
              </w:tabs>
              <w:jc w:val="both"/>
            </w:pPr>
            <w:r w:rsidRPr="00103BE1">
              <w:t>Elektriksel Kuvvet ve Alan: Yük ve korunumu, elektriklenme, Coulomb yasası, kesikli ve sürekli yüklerin alanları.</w:t>
            </w:r>
            <w:r>
              <w:t xml:space="preserve"> </w:t>
            </w:r>
            <w:r w:rsidRPr="00103BE1">
              <w:t>Durgun Yük Potansiyel Enerjisi: Kesikli ve sürekli yüklerde potansiyel, potansiyel farkı, dielektrikler, sığaçlarda bağlanma ve enerji.</w:t>
            </w:r>
            <w:r>
              <w:t xml:space="preserve"> </w:t>
            </w:r>
            <w:r w:rsidRPr="00103BE1">
              <w:t>Doğru  Akım: Akım, güç kaynakları, emk, dirençler, enerji ve güç, doğru akım devreleri, ölçme araçlarının  yapısı, elektrik kullanımı ve güvenlik.</w:t>
            </w:r>
            <w:r>
              <w:t xml:space="preserve"> </w:t>
            </w:r>
            <w:r w:rsidRPr="00103BE1">
              <w:t>Manyetik Kuvvet ve Alan: Akım geçen iletkenler ve hareketli yüklerle manyetik alan etkileşmesi, Biot-Savart yasası, Değişik biçimli iletken akımlarının oluşturduğu alanlar, Hall olayı, maddenin manyetik özellikleri. Elektromanyetik İndüksiyon: Faraday indüksiyon yasası, lenz yasası, özindüksiyon,  manyetik alan enerjisi, AC üreteçleri, elektrik motorları, transformatörler.</w:t>
            </w:r>
            <w:r>
              <w:t xml:space="preserve"> </w:t>
            </w:r>
            <w:r w:rsidRPr="00103BE1">
              <w:t>AC Devreleri: RL, RC ve RLC devrelerinde direnç, akım, faz farkı, rezonans hali, radyo verici ve alıcısı.</w:t>
            </w:r>
            <w:r>
              <w:t xml:space="preserve"> </w:t>
            </w:r>
            <w:r w:rsidRPr="00103BE1">
              <w:t>Elektromanyetik Dalgalar: Elektrik ve manyetik alan salınımı, dipol antende oluşan e.m.dalgalar, e.m. dalgaların spektrumu, enerjisi ve momentumu.</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jc w:val="both"/>
              <w:rPr>
                <w:sz w:val="20"/>
                <w:szCs w:val="20"/>
              </w:rPr>
            </w:pPr>
            <w:r w:rsidRPr="00D2294F">
              <w:t>Fiziğin</w:t>
            </w:r>
            <w:r>
              <w:t>,</w:t>
            </w:r>
            <w:r w:rsidRPr="00D2294F">
              <w:t xml:space="preserve"> </w:t>
            </w:r>
            <w:r>
              <w:t xml:space="preserve">elektrik konularındaki </w:t>
            </w:r>
            <w:r w:rsidRPr="00D2294F">
              <w:t>temel kavram ve prensiplerini</w:t>
            </w:r>
            <w:r>
              <w:t>;</w:t>
            </w:r>
            <w:r w:rsidRPr="00D2294F">
              <w:t xml:space="preserve"> öğrenciye açık ve</w:t>
            </w:r>
            <w:r>
              <w:t xml:space="preserve"> mantıklı bir şekilde vermek, </w:t>
            </w:r>
            <w:r w:rsidRPr="00D2294F">
              <w:t>geniş bir bakış açısı içinde fiziğin temel prensip ve kavramlarının anlaşılırlığını sağlamaktır.</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D2294F" w:rsidRDefault="009A62B3" w:rsidP="00BA64A0">
            <w:pPr>
              <w:jc w:val="both"/>
            </w:pPr>
            <w:r w:rsidRPr="00D2294F">
              <w:t xml:space="preserve">Fen’in fizik alanına ilişkin bilgileri kavrama, bu bilgileri günlük yaşamla ilişkilendirme ve problem çözme becerisi kazanmak.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D2294F" w:rsidRDefault="009A62B3" w:rsidP="009A62B3">
            <w:pPr>
              <w:numPr>
                <w:ilvl w:val="0"/>
                <w:numId w:val="2"/>
              </w:numPr>
              <w:ind w:left="28" w:firstLine="0"/>
            </w:pPr>
            <w:r w:rsidRPr="00D2294F">
              <w:t xml:space="preserve">  Temel fizik bilimsel bilgilerini analiz edebilme, değerlendirme becerisi</w:t>
            </w:r>
          </w:p>
          <w:p w:rsidR="009A62B3" w:rsidRPr="00D2294F" w:rsidRDefault="009A62B3" w:rsidP="009A62B3">
            <w:pPr>
              <w:pStyle w:val="ListeParagraf"/>
              <w:numPr>
                <w:ilvl w:val="0"/>
                <w:numId w:val="2"/>
              </w:numPr>
              <w:ind w:left="28" w:firstLine="0"/>
            </w:pPr>
            <w:r w:rsidRPr="00D2294F">
              <w:t xml:space="preserve"> </w:t>
            </w:r>
            <w:r>
              <w:t xml:space="preserve">Temel </w:t>
            </w:r>
            <w:r w:rsidRPr="00D2294F">
              <w:t>Fizik bilimi ile ilgili bilimsel bilgileri günlük yaşam ile ilişkilendirme becerisi,</w:t>
            </w:r>
          </w:p>
          <w:p w:rsidR="009A62B3" w:rsidRPr="00D2294F" w:rsidRDefault="009A62B3" w:rsidP="009A62B3">
            <w:pPr>
              <w:pStyle w:val="ListeParagraf"/>
              <w:numPr>
                <w:ilvl w:val="0"/>
                <w:numId w:val="2"/>
              </w:numPr>
              <w:ind w:left="385" w:hanging="357"/>
            </w:pPr>
            <w:r w:rsidRPr="00D2294F">
              <w:t xml:space="preserve"> Fiziğin diğer bilim alanları ile ilişkisini kurabilme becerisi,</w:t>
            </w:r>
          </w:p>
          <w:p w:rsidR="009A62B3" w:rsidRPr="00913725" w:rsidRDefault="009A62B3" w:rsidP="009A62B3">
            <w:pPr>
              <w:pStyle w:val="ListeParagraf"/>
              <w:numPr>
                <w:ilvl w:val="0"/>
                <w:numId w:val="2"/>
              </w:numPr>
              <w:ind w:left="28" w:firstLine="0"/>
            </w:pPr>
            <w:r w:rsidRPr="00D2294F">
              <w:t xml:space="preserve"> Fizikle ilgili problemleri tanıyabilme, formüle edebilme ve çözebilme becerisi</w:t>
            </w:r>
            <w:r>
              <w:t>.</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D2294F" w:rsidRDefault="009A62B3" w:rsidP="00BA64A0">
            <w:pPr>
              <w:jc w:val="both"/>
            </w:pPr>
            <w:r w:rsidRPr="00D2294F">
              <w:t>FİZİK</w:t>
            </w:r>
            <w:r>
              <w:t xml:space="preserve"> 2</w:t>
            </w:r>
            <w:r w:rsidRPr="00D2294F">
              <w:t>, SERWAY, Çeviri: Prof.Dr. Kemal Çolakoğlu, Palme Yayıncılık</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D2294F" w:rsidRDefault="009A62B3" w:rsidP="009A62B3">
            <w:pPr>
              <w:pStyle w:val="Balk4"/>
              <w:numPr>
                <w:ilvl w:val="0"/>
                <w:numId w:val="1"/>
              </w:numPr>
              <w:spacing w:before="0" w:beforeAutospacing="0" w:after="0" w:afterAutospacing="0"/>
              <w:ind w:left="28" w:firstLine="0"/>
              <w:rPr>
                <w:b w:val="0"/>
              </w:rPr>
            </w:pPr>
            <w:r w:rsidRPr="00D2294F">
              <w:rPr>
                <w:b w:val="0"/>
                <w:bCs w:val="0"/>
                <w:color w:val="000000"/>
              </w:rPr>
              <w:t xml:space="preserve"> Temel Fizik, Cilt I</w:t>
            </w:r>
            <w:r>
              <w:rPr>
                <w:b w:val="0"/>
                <w:bCs w:val="0"/>
                <w:color w:val="000000"/>
              </w:rPr>
              <w:t>I</w:t>
            </w:r>
            <w:r w:rsidRPr="00D2294F">
              <w:rPr>
                <w:b w:val="0"/>
                <w:bCs w:val="0"/>
                <w:color w:val="000000"/>
              </w:rPr>
              <w:t>; P. Fishbane, S. Gasiorovicz, S. T. Thornton, Çeviri: Prof.Dr. Cengiz YALÇIN, Arkadaş Yayınevi,</w:t>
            </w:r>
          </w:p>
          <w:p w:rsidR="009A62B3" w:rsidRPr="00D2294F" w:rsidRDefault="009A62B3" w:rsidP="009A62B3">
            <w:pPr>
              <w:pStyle w:val="Balk4"/>
              <w:numPr>
                <w:ilvl w:val="0"/>
                <w:numId w:val="1"/>
              </w:numPr>
              <w:spacing w:before="0" w:beforeAutospacing="0" w:after="0" w:afterAutospacing="0"/>
              <w:ind w:left="28" w:firstLine="0"/>
              <w:rPr>
                <w:b w:val="0"/>
              </w:rPr>
            </w:pPr>
            <w:r>
              <w:rPr>
                <w:b w:val="0"/>
              </w:rPr>
              <w:t xml:space="preserve"> Fizik İlkeleri 2</w:t>
            </w:r>
            <w:r w:rsidRPr="00D2294F">
              <w:rPr>
                <w:b w:val="0"/>
              </w:rPr>
              <w:t>;  Frederick J. Bueche ve David A. Jerde, Çeviri: Prof.Dr. Kemal Çolakoğlu, Palme Yayıncılık,</w:t>
            </w:r>
          </w:p>
          <w:p w:rsidR="009A62B3" w:rsidRPr="00D2294F" w:rsidRDefault="009A62B3" w:rsidP="00BA64A0">
            <w:pPr>
              <w:jc w:val="both"/>
            </w:pPr>
            <w:r w:rsidRPr="00D2294F">
              <w:t>3. Genel Fizik I-II, Kamil Temizyürek, Atlas Yayın Dağıtım,</w:t>
            </w:r>
          </w:p>
          <w:p w:rsidR="009A62B3" w:rsidRPr="00D2294F" w:rsidRDefault="009A62B3" w:rsidP="00BA64A0">
            <w:pPr>
              <w:jc w:val="both"/>
            </w:pPr>
            <w:r w:rsidRPr="00D2294F">
              <w:t>4</w:t>
            </w:r>
            <w:r>
              <w:t xml:space="preserve">. </w:t>
            </w:r>
            <w:r w:rsidRPr="00D2294F">
              <w:t>Genel Fizik-</w:t>
            </w:r>
            <w:r>
              <w:t>II</w:t>
            </w:r>
            <w:r w:rsidRPr="00D2294F">
              <w:t>, Newtoncu Kuvvet ve Hareket Teorisi, Editörler: M. F. Taşar, M. Orbay, Pegem Akademi,</w:t>
            </w:r>
          </w:p>
          <w:p w:rsidR="009A62B3" w:rsidRPr="00D2294F" w:rsidRDefault="009A62B3" w:rsidP="00BA64A0">
            <w:pPr>
              <w:jc w:val="both"/>
            </w:pPr>
            <w:r w:rsidRPr="00D2294F">
              <w:t>5. GENEL FİZİK ve Teknolojinin Bilimsel İlkeleri, Editörler: M. Orbay, Feda Öner, PegemA Yayıncılık,</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D2294F" w:rsidRDefault="009A62B3" w:rsidP="00BA64A0">
            <w:pPr>
              <w:jc w:val="both"/>
            </w:pPr>
            <w:r w:rsidRPr="00D2294F">
              <w:t xml:space="preserve"> Yazı Tahtası, Bilgisayar, Projeksiyon.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PLȂNI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Default="009A62B3" w:rsidP="00BA64A0">
            <w:r>
              <w:t>Elektrik Alanlar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Default="009A62B3" w:rsidP="00BA64A0">
            <w:r>
              <w:t>Gauss Yasası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Default="009A62B3" w:rsidP="00BA64A0">
            <w:r>
              <w:t>Elektrik Potansiyeli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Default="009A62B3" w:rsidP="00BA64A0">
            <w:r>
              <w:t>Sığa ve Dielektrikler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Default="009A62B3" w:rsidP="00BA64A0">
            <w:r>
              <w:t>Doğru Akım Devreleri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Default="009A62B3" w:rsidP="00BA64A0">
            <w:r>
              <w:t>Manyetik Kuvvet ve Alan</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Default="009A62B3" w:rsidP="00BA64A0">
            <w:r>
              <w:t>Biot-Savart Yasası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Default="009A62B3" w:rsidP="00BA64A0">
            <w:r>
              <w:t>Maddenin Manyetik Özellikleri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Default="009A62B3" w:rsidP="00BA64A0">
            <w:r>
              <w:t>Elektromanyetik İndüksiyon</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Default="009A62B3" w:rsidP="00BA64A0">
            <w:r>
              <w:t>Faraday Yasası, Lenz Yasası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Default="009A62B3" w:rsidP="00BA64A0">
            <w:r>
              <w:t>Alternatif Akım</w:t>
            </w:r>
            <w:r w:rsidRPr="00103BE1">
              <w:t xml:space="preserve"> Devreleri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Default="009A62B3" w:rsidP="00BA64A0">
            <w:r w:rsidRPr="00103BE1">
              <w:t>Elektromanyetik Dalgalar</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tcPr>
          <w:p w:rsidR="009A62B3" w:rsidRDefault="009A62B3" w:rsidP="00BA64A0">
            <w:r>
              <w:rPr>
                <w:sz w:val="20"/>
                <w:szCs w:val="20"/>
              </w:rPr>
              <w:t>FİNAL SINAVI</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E956DF"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E956DF" w:rsidRDefault="009A62B3" w:rsidP="00BA64A0">
            <w:pPr>
              <w:jc w:val="center"/>
              <w:rPr>
                <w:b/>
              </w:rPr>
            </w:pPr>
            <w:r w:rsidRPr="00E956DF">
              <w:rPr>
                <w:b/>
              </w:rPr>
              <w:t>NO</w:t>
            </w:r>
          </w:p>
        </w:tc>
        <w:tc>
          <w:tcPr>
            <w:tcW w:w="7585" w:type="dxa"/>
            <w:tcBorders>
              <w:top w:val="single" w:sz="12" w:space="0" w:color="auto"/>
              <w:left w:val="single" w:sz="6" w:space="0" w:color="auto"/>
              <w:bottom w:val="single" w:sz="6" w:space="0" w:color="auto"/>
              <w:right w:val="single" w:sz="6" w:space="0" w:color="auto"/>
            </w:tcBorders>
          </w:tcPr>
          <w:p w:rsidR="009A62B3" w:rsidRPr="00E956DF" w:rsidRDefault="009A62B3" w:rsidP="00BA64A0">
            <w:pPr>
              <w:rPr>
                <w:b/>
              </w:rPr>
            </w:pPr>
            <w:r w:rsidRPr="00E956DF">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E956DF" w:rsidRDefault="009A62B3" w:rsidP="00BA64A0">
            <w:pPr>
              <w:jc w:val="center"/>
              <w:rPr>
                <w:b/>
              </w:rPr>
            </w:pPr>
            <w:r w:rsidRPr="00E956DF">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E956DF" w:rsidRDefault="009A62B3" w:rsidP="00BA64A0">
            <w:pPr>
              <w:jc w:val="center"/>
              <w:rPr>
                <w:b/>
              </w:rPr>
            </w:pPr>
            <w:r w:rsidRPr="00E956D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E956DF" w:rsidRDefault="009A62B3" w:rsidP="00BA64A0">
            <w:pPr>
              <w:jc w:val="center"/>
              <w:rPr>
                <w:b/>
              </w:rPr>
            </w:pPr>
            <w:r w:rsidRPr="00E956DF">
              <w:rPr>
                <w:b/>
              </w:rPr>
              <w:t>1</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rPr>
                <w:sz w:val="22"/>
                <w:szCs w:val="22"/>
              </w:rPr>
            </w:pPr>
            <w:r>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Default="009A62B3" w:rsidP="00BA64A0">
            <w:pPr>
              <w:jc w:val="center"/>
              <w:rPr>
                <w:b/>
                <w:sz w:val="22"/>
                <w:szCs w:val="22"/>
              </w:rPr>
            </w:pP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rPr>
                <w:sz w:val="22"/>
                <w:szCs w:val="22"/>
              </w:rPr>
            </w:pPr>
            <w:r>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Default="009A62B3" w:rsidP="00BA64A0">
            <w:pPr>
              <w:jc w:val="center"/>
              <w:rPr>
                <w:b/>
                <w:sz w:val="22"/>
                <w:szCs w:val="22"/>
              </w:rPr>
            </w:pPr>
            <w:r>
              <w:rPr>
                <w:b/>
                <w:sz w:val="22"/>
                <w:szCs w:val="22"/>
              </w:rPr>
              <w:t>x</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rPr>
                <w:sz w:val="22"/>
                <w:szCs w:val="22"/>
              </w:rPr>
            </w:pPr>
            <w:r>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Default="009A62B3" w:rsidP="00BA64A0">
            <w:pPr>
              <w:jc w:val="center"/>
              <w:rPr>
                <w:b/>
                <w:sz w:val="22"/>
                <w:szCs w:val="22"/>
              </w:rPr>
            </w:pPr>
            <w:r>
              <w:rPr>
                <w:b/>
                <w:sz w:val="22"/>
                <w:szCs w:val="22"/>
              </w:rPr>
              <w:t xml:space="preserve">x </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rPr>
                <w:sz w:val="22"/>
                <w:szCs w:val="22"/>
              </w:rPr>
            </w:pPr>
            <w:r>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Default="009A62B3" w:rsidP="00BA64A0">
            <w:pPr>
              <w:jc w:val="center"/>
              <w:rPr>
                <w:b/>
                <w:sz w:val="22"/>
                <w:szCs w:val="22"/>
              </w:rPr>
            </w:pPr>
            <w:r>
              <w:rPr>
                <w:b/>
                <w:sz w:val="22"/>
                <w:szCs w:val="22"/>
              </w:rPr>
              <w:t xml:space="preserve">x </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rPr>
                <w:rFonts w:ascii="TimesNewRoman" w:hAnsi="TimesNewRoman" w:cs="TimesNewRoman"/>
                <w:sz w:val="22"/>
                <w:szCs w:val="22"/>
              </w:rPr>
            </w:pPr>
            <w:r>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Default="009A62B3" w:rsidP="00BA64A0">
            <w:pPr>
              <w:jc w:val="center"/>
              <w:rPr>
                <w:b/>
                <w:sz w:val="22"/>
                <w:szCs w:val="22"/>
              </w:rPr>
            </w:pPr>
            <w:r>
              <w:rPr>
                <w:b/>
                <w:sz w:val="22"/>
                <w:szCs w:val="22"/>
              </w:rPr>
              <w:t xml:space="preserve"> </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rPr>
                <w:rFonts w:ascii="TimesNewRoman" w:hAnsi="TimesNewRoman" w:cs="TimesNewRoman"/>
                <w:sz w:val="22"/>
                <w:szCs w:val="22"/>
              </w:rPr>
            </w:pPr>
            <w:r>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Default="009A62B3" w:rsidP="00BA64A0">
            <w:pPr>
              <w:jc w:val="center"/>
              <w:rPr>
                <w:b/>
                <w:sz w:val="22"/>
                <w:szCs w:val="22"/>
              </w:rPr>
            </w:pPr>
            <w:r>
              <w:rPr>
                <w:b/>
                <w:sz w:val="22"/>
                <w:szCs w:val="22"/>
              </w:rPr>
              <w:t xml:space="preserve"> x</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rPr>
                <w:rFonts w:ascii="TimesNewRoman" w:hAnsi="TimesNewRoman" w:cs="TimesNewRoman"/>
                <w:sz w:val="22"/>
                <w:szCs w:val="22"/>
              </w:rPr>
            </w:pPr>
            <w:r>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Default="009A62B3" w:rsidP="00BA64A0">
            <w:pPr>
              <w:jc w:val="center"/>
              <w:rPr>
                <w:b/>
                <w:sz w:val="22"/>
                <w:szCs w:val="22"/>
              </w:rPr>
            </w:pPr>
            <w:r>
              <w:rPr>
                <w:b/>
                <w:sz w:val="22"/>
                <w:szCs w:val="22"/>
              </w:rPr>
              <w:t xml:space="preserve"> </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rPr>
                <w:sz w:val="22"/>
                <w:szCs w:val="22"/>
              </w:rPr>
            </w:pPr>
            <w:r>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Default="009A62B3" w:rsidP="00BA64A0">
            <w:pPr>
              <w:jc w:val="center"/>
              <w:rPr>
                <w:b/>
                <w:sz w:val="22"/>
                <w:szCs w:val="22"/>
              </w:rPr>
            </w:pP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rPr>
                <w:sz w:val="22"/>
                <w:szCs w:val="22"/>
              </w:rPr>
            </w:pPr>
            <w:r>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Default="009A62B3" w:rsidP="00BA64A0">
            <w:pPr>
              <w:jc w:val="center"/>
              <w:rPr>
                <w:b/>
                <w:sz w:val="22"/>
                <w:szCs w:val="22"/>
              </w:rPr>
            </w:pP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rPr>
                <w:sz w:val="22"/>
                <w:szCs w:val="22"/>
              </w:rPr>
            </w:pPr>
            <w:r>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Default="009A62B3" w:rsidP="00BA64A0">
            <w:pPr>
              <w:jc w:val="center"/>
              <w:rPr>
                <w:b/>
                <w:sz w:val="22"/>
                <w:szCs w:val="22"/>
              </w:rPr>
            </w:pPr>
            <w:r>
              <w:rPr>
                <w:b/>
                <w:sz w:val="22"/>
                <w:szCs w:val="22"/>
              </w:rPr>
              <w:t xml:space="preserve">x </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rPr>
                <w:sz w:val="22"/>
                <w:szCs w:val="22"/>
              </w:rPr>
            </w:pPr>
            <w:r>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Default="009A62B3" w:rsidP="00BA64A0">
            <w:pPr>
              <w:jc w:val="center"/>
              <w:rPr>
                <w:b/>
                <w:sz w:val="22"/>
                <w:szCs w:val="22"/>
              </w:rPr>
            </w:pPr>
            <w:r>
              <w:rPr>
                <w:b/>
                <w:sz w:val="22"/>
                <w:szCs w:val="22"/>
              </w:rPr>
              <w:t xml:space="preserve"> </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rPr>
                <w:sz w:val="22"/>
                <w:szCs w:val="22"/>
              </w:rPr>
            </w:pPr>
            <w:r>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Default="009A62B3" w:rsidP="00BA64A0">
            <w:pPr>
              <w:jc w:val="center"/>
              <w:rPr>
                <w:b/>
                <w:sz w:val="22"/>
                <w:szCs w:val="22"/>
              </w:rPr>
            </w:pPr>
            <w:r>
              <w:rPr>
                <w:b/>
                <w:sz w:val="22"/>
                <w:szCs w:val="22"/>
              </w:rPr>
              <w:t>x</w:t>
            </w: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rPr>
                <w:sz w:val="22"/>
                <w:szCs w:val="22"/>
              </w:rPr>
            </w:pPr>
            <w:r>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Default="009A62B3" w:rsidP="00BA64A0">
            <w:pPr>
              <w:jc w:val="center"/>
              <w:rPr>
                <w:b/>
                <w:sz w:val="22"/>
                <w:szCs w:val="22"/>
              </w:rPr>
            </w:pP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rPr>
                <w:sz w:val="22"/>
                <w:szCs w:val="22"/>
              </w:rPr>
            </w:pPr>
            <w:r>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Default="009A62B3" w:rsidP="00BA64A0">
            <w:pPr>
              <w:jc w:val="center"/>
              <w:rPr>
                <w:b/>
                <w:sz w:val="22"/>
                <w:szCs w:val="22"/>
              </w:rPr>
            </w:pPr>
          </w:p>
        </w:tc>
      </w:tr>
      <w:tr w:rsidR="009A62B3" w:rsidRPr="00E956D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E956DF" w:rsidRDefault="009A62B3" w:rsidP="00BA64A0">
            <w:pPr>
              <w:jc w:val="center"/>
            </w:pPr>
            <w:r w:rsidRPr="00E956DF">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rPr>
                <w:sz w:val="22"/>
                <w:szCs w:val="22"/>
              </w:rPr>
            </w:pPr>
            <w:r>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Default="009A62B3" w:rsidP="00BA64A0">
            <w:pPr>
              <w:jc w:val="center"/>
              <w:rPr>
                <w:b/>
                <w:sz w:val="22"/>
                <w:szCs w:val="22"/>
              </w:rPr>
            </w:pPr>
          </w:p>
        </w:tc>
      </w:tr>
      <w:tr w:rsidR="009A62B3" w:rsidRPr="00E956DF"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E956DF" w:rsidRDefault="009A62B3" w:rsidP="00BA64A0">
            <w:pPr>
              <w:jc w:val="both"/>
            </w:pPr>
            <w:r w:rsidRPr="00E956DF">
              <w:rPr>
                <w:b/>
              </w:rPr>
              <w:t>1</w:t>
            </w:r>
            <w:r w:rsidRPr="00E956DF">
              <w:t xml:space="preserve">:Hiç Katkısı Yok. </w:t>
            </w:r>
            <w:r w:rsidRPr="00E956DF">
              <w:rPr>
                <w:b/>
              </w:rPr>
              <w:t>2</w:t>
            </w:r>
            <w:r w:rsidRPr="00E956DF">
              <w:t xml:space="preserve">:Kısmen Katkısı Var. </w:t>
            </w:r>
            <w:r w:rsidRPr="00E956DF">
              <w:rPr>
                <w:b/>
              </w:rPr>
              <w:t>3</w:t>
            </w:r>
            <w:r w:rsidRPr="00E956DF">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714FF7">
        <w:t xml:space="preserve"> </w:t>
      </w:r>
      <w:r>
        <w:t>Doç.Dr. Özden TEZEL</w:t>
      </w:r>
      <w:r w:rsidRPr="003320A5">
        <w:t xml:space="preserve"> </w:t>
      </w:r>
      <w:r>
        <w:t xml:space="preserve"> </w:t>
      </w:r>
      <w:r w:rsidRPr="003320A5">
        <w:t xml:space="preserve">  </w:t>
      </w:r>
      <w:r>
        <w:t xml:space="preserve"> </w:t>
      </w:r>
    </w:p>
    <w:p w:rsidR="009A62B3" w:rsidRDefault="009A62B3" w:rsidP="009A62B3">
      <w:pPr>
        <w:outlineLvl w:val="0"/>
      </w:pPr>
      <w:r w:rsidRPr="00D64451">
        <w:rPr>
          <w:b/>
        </w:rPr>
        <w:t>İmza</w:t>
      </w:r>
      <w:r w:rsidRPr="003320A5">
        <w:t>:</w:t>
      </w:r>
      <w:r>
        <w:t xml:space="preserve">                                                                          </w:t>
      </w:r>
      <w:r>
        <w:rPr>
          <w:b/>
        </w:rPr>
        <w:tab/>
      </w:r>
      <w:r w:rsidRPr="00D64451">
        <w:rPr>
          <w:b/>
        </w:rPr>
        <w:t>Tarih:</w:t>
      </w:r>
      <w:r w:rsidRPr="00714FF7">
        <w:t xml:space="preserve"> </w:t>
      </w:r>
      <w:r>
        <w:t>18</w:t>
      </w:r>
      <w:r w:rsidRPr="006F11F4">
        <w:t>.11.2011</w:t>
      </w:r>
    </w:p>
    <w:p w:rsidR="009A62B3" w:rsidRDefault="009A62B3" w:rsidP="009A62B3">
      <w:pPr>
        <w:outlineLvl w:val="0"/>
      </w:pPr>
    </w:p>
    <w:p w:rsidR="009A62B3" w:rsidRDefault="009A62B3" w:rsidP="009A62B3">
      <w:pPr>
        <w:outlineLvl w:val="0"/>
      </w:pPr>
    </w:p>
    <w:p w:rsidR="009A62B3" w:rsidRDefault="009A62B3" w:rsidP="009A62B3">
      <w:pPr>
        <w:outlineLvl w:val="0"/>
        <w:rPr>
          <w:b/>
          <w:sz w:val="28"/>
          <w:szCs w:val="28"/>
        </w:rPr>
      </w:pPr>
      <w:r w:rsidRPr="00541C13">
        <w:rPr>
          <w:noProof/>
        </w:rPr>
        <w:lastRenderedPageBreak/>
        <w:drawing>
          <wp:inline distT="0" distB="0" distL="0" distR="0">
            <wp:extent cx="657225" cy="657225"/>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p w:rsidR="009A62B3" w:rsidRPr="00F044F0" w:rsidRDefault="009A62B3" w:rsidP="009A62B3">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F044F0" w:rsidTr="00BA64A0">
        <w:tc>
          <w:tcPr>
            <w:tcW w:w="1167" w:type="dxa"/>
            <w:vAlign w:val="center"/>
          </w:tcPr>
          <w:p w:rsidR="009A62B3" w:rsidRPr="00F044F0" w:rsidRDefault="009A62B3" w:rsidP="00BA64A0">
            <w:pPr>
              <w:outlineLvl w:val="0"/>
              <w:rPr>
                <w:b/>
                <w:sz w:val="20"/>
                <w:szCs w:val="20"/>
              </w:rPr>
            </w:pPr>
            <w:r w:rsidRPr="00F044F0">
              <w:rPr>
                <w:b/>
                <w:sz w:val="20"/>
                <w:szCs w:val="20"/>
              </w:rPr>
              <w:t>DÖNEM</w:t>
            </w:r>
          </w:p>
        </w:tc>
        <w:tc>
          <w:tcPr>
            <w:tcW w:w="1527" w:type="dxa"/>
            <w:vAlign w:val="center"/>
          </w:tcPr>
          <w:p w:rsidR="009A62B3" w:rsidRPr="00F044F0" w:rsidRDefault="009A62B3" w:rsidP="00BA64A0">
            <w:pPr>
              <w:outlineLvl w:val="0"/>
              <w:rPr>
                <w:sz w:val="20"/>
                <w:szCs w:val="20"/>
              </w:rPr>
            </w:pPr>
            <w:r w:rsidRPr="00F044F0">
              <w:rPr>
                <w:sz w:val="20"/>
                <w:szCs w:val="20"/>
              </w:rPr>
              <w:t xml:space="preserve"> Güz</w:t>
            </w:r>
          </w:p>
        </w:tc>
      </w:tr>
    </w:tbl>
    <w:p w:rsidR="009A62B3" w:rsidRPr="00F044F0"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F044F0" w:rsidTr="00BA64A0">
        <w:tc>
          <w:tcPr>
            <w:tcW w:w="1668" w:type="dxa"/>
            <w:vAlign w:val="center"/>
          </w:tcPr>
          <w:p w:rsidR="009A62B3" w:rsidRPr="00F044F0" w:rsidRDefault="009A62B3" w:rsidP="00BA64A0">
            <w:pPr>
              <w:jc w:val="center"/>
              <w:outlineLvl w:val="0"/>
              <w:rPr>
                <w:b/>
                <w:sz w:val="20"/>
                <w:szCs w:val="20"/>
              </w:rPr>
            </w:pPr>
            <w:r w:rsidRPr="00F044F0">
              <w:rPr>
                <w:b/>
                <w:sz w:val="20"/>
                <w:szCs w:val="20"/>
              </w:rPr>
              <w:t>DERSİN KODU</w:t>
            </w:r>
          </w:p>
        </w:tc>
        <w:tc>
          <w:tcPr>
            <w:tcW w:w="2760" w:type="dxa"/>
            <w:vAlign w:val="center"/>
          </w:tcPr>
          <w:p w:rsidR="009A62B3" w:rsidRPr="00F044F0" w:rsidRDefault="009A62B3" w:rsidP="00BA64A0">
            <w:pPr>
              <w:outlineLvl w:val="0"/>
              <w:rPr>
                <w:sz w:val="20"/>
                <w:szCs w:val="20"/>
              </w:rPr>
            </w:pPr>
            <w:r w:rsidRPr="00F044F0">
              <w:rPr>
                <w:sz w:val="20"/>
                <w:szCs w:val="20"/>
              </w:rPr>
              <w:t xml:space="preserve"> </w:t>
            </w:r>
            <w:r>
              <w:rPr>
                <w:sz w:val="20"/>
                <w:szCs w:val="20"/>
              </w:rPr>
              <w:t>171214110</w:t>
            </w:r>
          </w:p>
        </w:tc>
        <w:tc>
          <w:tcPr>
            <w:tcW w:w="1560" w:type="dxa"/>
            <w:vAlign w:val="center"/>
          </w:tcPr>
          <w:p w:rsidR="009A62B3" w:rsidRPr="00F044F0" w:rsidRDefault="009A62B3" w:rsidP="00BA64A0">
            <w:pPr>
              <w:jc w:val="center"/>
              <w:outlineLvl w:val="0"/>
              <w:rPr>
                <w:b/>
                <w:sz w:val="20"/>
                <w:szCs w:val="20"/>
              </w:rPr>
            </w:pPr>
            <w:r w:rsidRPr="00F044F0">
              <w:rPr>
                <w:b/>
                <w:sz w:val="20"/>
                <w:szCs w:val="20"/>
              </w:rPr>
              <w:t>DERSİN ADI</w:t>
            </w:r>
          </w:p>
        </w:tc>
        <w:tc>
          <w:tcPr>
            <w:tcW w:w="4185" w:type="dxa"/>
          </w:tcPr>
          <w:p w:rsidR="009A62B3" w:rsidRPr="00F044F0" w:rsidRDefault="009A62B3" w:rsidP="00BA64A0">
            <w:pPr>
              <w:outlineLvl w:val="0"/>
              <w:rPr>
                <w:sz w:val="20"/>
                <w:szCs w:val="20"/>
              </w:rPr>
            </w:pPr>
            <w:r w:rsidRPr="00F044F0">
              <w:rPr>
                <w:sz w:val="20"/>
                <w:szCs w:val="20"/>
              </w:rPr>
              <w:t xml:space="preserve"> </w:t>
            </w:r>
            <w:r w:rsidRPr="00F044F0">
              <w:rPr>
                <w:sz w:val="20"/>
                <w:szCs w:val="20"/>
                <w:lang w:val="de-DE"/>
              </w:rPr>
              <w:t>Öğretim</w:t>
            </w:r>
            <w:r>
              <w:rPr>
                <w:sz w:val="20"/>
                <w:szCs w:val="20"/>
                <w:lang w:val="de-DE"/>
              </w:rPr>
              <w:t xml:space="preserve"> </w:t>
            </w:r>
            <w:r w:rsidRPr="00F044F0">
              <w:rPr>
                <w:sz w:val="20"/>
                <w:szCs w:val="20"/>
                <w:lang w:val="de-DE"/>
              </w:rPr>
              <w:t xml:space="preserve">Teknolojisi  ve Materyal </w:t>
            </w:r>
            <w:r>
              <w:rPr>
                <w:sz w:val="20"/>
                <w:szCs w:val="20"/>
                <w:lang w:val="de-DE"/>
              </w:rPr>
              <w:t>Tasarımı</w:t>
            </w:r>
          </w:p>
        </w:tc>
      </w:tr>
    </w:tbl>
    <w:p w:rsidR="009A62B3" w:rsidRPr="00F044F0" w:rsidRDefault="009A62B3" w:rsidP="009A62B3">
      <w:pPr>
        <w:outlineLvl w:val="0"/>
        <w:rPr>
          <w:sz w:val="20"/>
          <w:szCs w:val="20"/>
        </w:rPr>
      </w:pPr>
      <w:r w:rsidRPr="00F044F0">
        <w:rPr>
          <w:b/>
          <w:sz w:val="20"/>
          <w:szCs w:val="20"/>
        </w:rPr>
        <w:t xml:space="preserve">                                                   </w:t>
      </w:r>
      <w:r w:rsidRPr="00F044F0">
        <w:rPr>
          <w:b/>
          <w:sz w:val="20"/>
          <w:szCs w:val="20"/>
        </w:rPr>
        <w:tab/>
      </w:r>
      <w:r w:rsidRPr="00F044F0">
        <w:rPr>
          <w:b/>
          <w:sz w:val="20"/>
          <w:szCs w:val="20"/>
        </w:rPr>
        <w:tab/>
      </w:r>
      <w:r w:rsidRPr="00F044F0">
        <w:rPr>
          <w:b/>
          <w:sz w:val="20"/>
          <w:szCs w:val="20"/>
        </w:rPr>
        <w:tab/>
      </w:r>
      <w:r w:rsidRPr="00F044F0">
        <w:rPr>
          <w:b/>
          <w:sz w:val="20"/>
          <w:szCs w:val="20"/>
        </w:rPr>
        <w:tab/>
      </w:r>
      <w:r w:rsidRPr="00F044F0">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2"/>
        <w:gridCol w:w="538"/>
        <w:gridCol w:w="216"/>
        <w:gridCol w:w="1067"/>
        <w:gridCol w:w="748"/>
        <w:gridCol w:w="50"/>
        <w:gridCol w:w="641"/>
        <w:gridCol w:w="829"/>
        <w:gridCol w:w="647"/>
        <w:gridCol w:w="97"/>
        <w:gridCol w:w="2492"/>
        <w:gridCol w:w="1522"/>
      </w:tblGrid>
      <w:tr w:rsidR="009A62B3" w:rsidRPr="00F044F0" w:rsidTr="00BA64A0">
        <w:trPr>
          <w:trHeight w:val="383"/>
        </w:trPr>
        <w:tc>
          <w:tcPr>
            <w:tcW w:w="541" w:type="pct"/>
            <w:vMerge w:val="restart"/>
            <w:tcBorders>
              <w:top w:val="single" w:sz="12" w:space="0" w:color="auto"/>
              <w:left w:val="single" w:sz="12" w:space="0" w:color="auto"/>
              <w:bottom w:val="single" w:sz="4" w:space="0" w:color="auto"/>
              <w:right w:val="single" w:sz="12" w:space="0" w:color="auto"/>
            </w:tcBorders>
            <w:vAlign w:val="center"/>
          </w:tcPr>
          <w:p w:rsidR="009A62B3" w:rsidRPr="00F044F0" w:rsidRDefault="009A62B3" w:rsidP="00BA64A0">
            <w:pPr>
              <w:rPr>
                <w:b/>
                <w:sz w:val="20"/>
                <w:szCs w:val="20"/>
              </w:rPr>
            </w:pPr>
            <w:r w:rsidRPr="00F044F0">
              <w:rPr>
                <w:b/>
                <w:sz w:val="20"/>
                <w:szCs w:val="20"/>
              </w:rPr>
              <w:t>YARIYIL</w:t>
            </w:r>
          </w:p>
          <w:p w:rsidR="009A62B3" w:rsidRPr="00F044F0" w:rsidRDefault="009A62B3" w:rsidP="00BA64A0">
            <w:pPr>
              <w:rPr>
                <w:sz w:val="20"/>
                <w:szCs w:val="20"/>
              </w:rPr>
            </w:pPr>
          </w:p>
        </w:tc>
        <w:tc>
          <w:tcPr>
            <w:tcW w:w="1643" w:type="pct"/>
            <w:gridSpan w:val="6"/>
            <w:tcBorders>
              <w:left w:val="single" w:sz="12" w:space="0" w:color="auto"/>
              <w:bottom w:val="single" w:sz="4" w:space="0" w:color="auto"/>
              <w:right w:val="single" w:sz="12" w:space="0" w:color="auto"/>
            </w:tcBorders>
            <w:vAlign w:val="center"/>
          </w:tcPr>
          <w:p w:rsidR="009A62B3" w:rsidRPr="00F044F0" w:rsidRDefault="009A62B3" w:rsidP="00BA64A0">
            <w:pPr>
              <w:jc w:val="center"/>
              <w:rPr>
                <w:b/>
                <w:sz w:val="20"/>
                <w:szCs w:val="20"/>
              </w:rPr>
            </w:pPr>
            <w:r w:rsidRPr="00F044F0">
              <w:rPr>
                <w:b/>
                <w:sz w:val="20"/>
                <w:szCs w:val="20"/>
              </w:rPr>
              <w:t>HAFTALIK DERS SAATİ</w:t>
            </w:r>
          </w:p>
        </w:tc>
        <w:tc>
          <w:tcPr>
            <w:tcW w:w="2816" w:type="pct"/>
            <w:gridSpan w:val="5"/>
            <w:tcBorders>
              <w:left w:val="single" w:sz="12" w:space="0" w:color="auto"/>
              <w:bottom w:val="single" w:sz="4" w:space="0" w:color="auto"/>
            </w:tcBorders>
            <w:vAlign w:val="center"/>
          </w:tcPr>
          <w:p w:rsidR="009A62B3" w:rsidRPr="00F044F0" w:rsidRDefault="009A62B3" w:rsidP="00BA64A0">
            <w:pPr>
              <w:jc w:val="center"/>
              <w:rPr>
                <w:b/>
                <w:sz w:val="20"/>
                <w:szCs w:val="20"/>
              </w:rPr>
            </w:pPr>
            <w:r w:rsidRPr="00F044F0">
              <w:rPr>
                <w:b/>
                <w:sz w:val="20"/>
                <w:szCs w:val="20"/>
              </w:rPr>
              <w:t>DERSİN</w:t>
            </w:r>
          </w:p>
        </w:tc>
      </w:tr>
      <w:tr w:rsidR="009A62B3" w:rsidRPr="00F044F0" w:rsidTr="00BA64A0">
        <w:trPr>
          <w:trHeight w:val="382"/>
        </w:trPr>
        <w:tc>
          <w:tcPr>
            <w:tcW w:w="541" w:type="pct"/>
            <w:vMerge/>
            <w:tcBorders>
              <w:top w:val="single" w:sz="4" w:space="0" w:color="auto"/>
              <w:left w:val="single" w:sz="12" w:space="0" w:color="auto"/>
              <w:bottom w:val="single" w:sz="4" w:space="0" w:color="auto"/>
              <w:right w:val="single" w:sz="12" w:space="0" w:color="auto"/>
            </w:tcBorders>
          </w:tcPr>
          <w:p w:rsidR="009A62B3" w:rsidRPr="00F044F0" w:rsidRDefault="009A62B3" w:rsidP="00BA64A0">
            <w:pPr>
              <w:rPr>
                <w:b/>
                <w:sz w:val="20"/>
                <w:szCs w:val="20"/>
              </w:rPr>
            </w:pPr>
          </w:p>
        </w:tc>
        <w:tc>
          <w:tcPr>
            <w:tcW w:w="380" w:type="pct"/>
            <w:gridSpan w:val="2"/>
            <w:tcBorders>
              <w:top w:val="single" w:sz="4" w:space="0" w:color="auto"/>
              <w:left w:val="single" w:sz="12" w:space="0" w:color="auto"/>
              <w:bottom w:val="single" w:sz="4" w:space="0" w:color="auto"/>
              <w:right w:val="single" w:sz="4" w:space="0" w:color="auto"/>
            </w:tcBorders>
            <w:vAlign w:val="center"/>
          </w:tcPr>
          <w:p w:rsidR="009A62B3" w:rsidRPr="00F044F0" w:rsidRDefault="009A62B3" w:rsidP="00BA64A0">
            <w:pPr>
              <w:jc w:val="center"/>
              <w:rPr>
                <w:b/>
                <w:sz w:val="20"/>
                <w:szCs w:val="20"/>
              </w:rPr>
            </w:pPr>
            <w:r w:rsidRPr="00F044F0">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F044F0" w:rsidRDefault="009A62B3" w:rsidP="00BA64A0">
            <w:pPr>
              <w:jc w:val="center"/>
              <w:rPr>
                <w:b/>
                <w:sz w:val="20"/>
                <w:szCs w:val="20"/>
              </w:rPr>
            </w:pPr>
            <w:r w:rsidRPr="00F044F0">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F044F0" w:rsidRDefault="009A62B3" w:rsidP="00BA64A0">
            <w:pPr>
              <w:ind w:left="-111" w:right="-108"/>
              <w:jc w:val="center"/>
              <w:rPr>
                <w:b/>
                <w:sz w:val="20"/>
                <w:szCs w:val="20"/>
              </w:rPr>
            </w:pPr>
            <w:r w:rsidRPr="00F044F0">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F044F0" w:rsidRDefault="009A62B3" w:rsidP="00BA64A0">
            <w:pPr>
              <w:jc w:val="center"/>
              <w:rPr>
                <w:b/>
                <w:sz w:val="20"/>
                <w:szCs w:val="20"/>
              </w:rPr>
            </w:pPr>
            <w:r w:rsidRPr="00F044F0">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F044F0" w:rsidRDefault="009A62B3" w:rsidP="00BA64A0">
            <w:pPr>
              <w:ind w:left="-111" w:right="-108"/>
              <w:jc w:val="center"/>
              <w:rPr>
                <w:b/>
                <w:sz w:val="20"/>
                <w:szCs w:val="20"/>
              </w:rPr>
            </w:pPr>
            <w:r w:rsidRPr="00F044F0">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F044F0" w:rsidRDefault="009A62B3" w:rsidP="00BA64A0">
            <w:pPr>
              <w:jc w:val="center"/>
              <w:rPr>
                <w:b/>
                <w:sz w:val="20"/>
                <w:szCs w:val="20"/>
              </w:rPr>
            </w:pPr>
            <w:r w:rsidRPr="00F044F0">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F044F0" w:rsidRDefault="009A62B3" w:rsidP="00BA64A0">
            <w:pPr>
              <w:jc w:val="center"/>
              <w:rPr>
                <w:b/>
                <w:sz w:val="20"/>
                <w:szCs w:val="20"/>
              </w:rPr>
            </w:pPr>
            <w:r w:rsidRPr="00F044F0">
              <w:rPr>
                <w:b/>
                <w:sz w:val="20"/>
                <w:szCs w:val="20"/>
              </w:rPr>
              <w:t>DİLİ</w:t>
            </w:r>
          </w:p>
        </w:tc>
      </w:tr>
      <w:tr w:rsidR="009A62B3" w:rsidRPr="00F044F0" w:rsidTr="00BA64A0">
        <w:trPr>
          <w:trHeight w:val="367"/>
        </w:trPr>
        <w:tc>
          <w:tcPr>
            <w:tcW w:w="541" w:type="pct"/>
            <w:tcBorders>
              <w:top w:val="single" w:sz="4" w:space="0" w:color="auto"/>
              <w:left w:val="single" w:sz="12" w:space="0" w:color="auto"/>
              <w:bottom w:val="single" w:sz="12" w:space="0" w:color="auto"/>
              <w:right w:val="single" w:sz="12" w:space="0" w:color="auto"/>
            </w:tcBorders>
            <w:vAlign w:val="center"/>
          </w:tcPr>
          <w:p w:rsidR="009A62B3" w:rsidRPr="00F044F0" w:rsidRDefault="009A62B3" w:rsidP="00BA64A0">
            <w:pPr>
              <w:jc w:val="center"/>
              <w:rPr>
                <w:sz w:val="20"/>
                <w:szCs w:val="20"/>
              </w:rPr>
            </w:pPr>
            <w:r w:rsidRPr="00F044F0">
              <w:rPr>
                <w:sz w:val="20"/>
                <w:szCs w:val="20"/>
              </w:rPr>
              <w:t xml:space="preserve"> </w:t>
            </w:r>
            <w:r>
              <w:rPr>
                <w:sz w:val="20"/>
                <w:szCs w:val="20"/>
              </w:rPr>
              <w:t>4</w:t>
            </w:r>
          </w:p>
        </w:tc>
        <w:tc>
          <w:tcPr>
            <w:tcW w:w="380" w:type="pct"/>
            <w:gridSpan w:val="2"/>
            <w:tcBorders>
              <w:top w:val="single" w:sz="4" w:space="0" w:color="auto"/>
              <w:left w:val="single" w:sz="12" w:space="0" w:color="auto"/>
              <w:bottom w:val="single" w:sz="12" w:space="0" w:color="auto"/>
              <w:right w:val="single" w:sz="4" w:space="0" w:color="auto"/>
            </w:tcBorders>
            <w:vAlign w:val="center"/>
          </w:tcPr>
          <w:p w:rsidR="009A62B3" w:rsidRPr="00F044F0" w:rsidRDefault="009A62B3" w:rsidP="00BA64A0">
            <w:pPr>
              <w:jc w:val="center"/>
              <w:rPr>
                <w:sz w:val="20"/>
                <w:szCs w:val="20"/>
              </w:rPr>
            </w:pPr>
            <w:r w:rsidRPr="00F044F0">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9A62B3" w:rsidRPr="00F044F0" w:rsidRDefault="009A62B3" w:rsidP="00BA64A0">
            <w:pPr>
              <w:jc w:val="center"/>
              <w:rPr>
                <w:sz w:val="20"/>
                <w:szCs w:val="20"/>
              </w:rPr>
            </w:pPr>
            <w:r w:rsidRPr="00F044F0">
              <w:rPr>
                <w:sz w:val="20"/>
                <w:szCs w:val="20"/>
              </w:rPr>
              <w:t xml:space="preserve">2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F044F0" w:rsidRDefault="009A62B3" w:rsidP="00BA64A0">
            <w:pPr>
              <w:jc w:val="center"/>
              <w:rPr>
                <w:sz w:val="20"/>
                <w:szCs w:val="20"/>
              </w:rPr>
            </w:pPr>
            <w:r w:rsidRPr="00F044F0">
              <w:rPr>
                <w:sz w:val="20"/>
                <w:szCs w:val="20"/>
              </w:rPr>
              <w:t xml:space="preserve"> </w:t>
            </w:r>
            <w:r>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F044F0" w:rsidRDefault="009A62B3" w:rsidP="00BA64A0">
            <w:pPr>
              <w:jc w:val="center"/>
              <w:rPr>
                <w:sz w:val="20"/>
                <w:szCs w:val="20"/>
              </w:rPr>
            </w:pPr>
            <w:r w:rsidRPr="00F044F0">
              <w:rPr>
                <w:sz w:val="20"/>
                <w:szCs w:val="20"/>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F044F0" w:rsidRDefault="009A62B3" w:rsidP="00BA64A0">
            <w:pPr>
              <w:jc w:val="center"/>
              <w:rPr>
                <w:sz w:val="20"/>
                <w:szCs w:val="20"/>
              </w:rPr>
            </w:pPr>
            <w:r>
              <w:rPr>
                <w:sz w:val="20"/>
                <w:szCs w:val="20"/>
              </w:rPr>
              <w:t>6</w:t>
            </w:r>
          </w:p>
        </w:tc>
        <w:tc>
          <w:tcPr>
            <w:tcW w:w="1305" w:type="pct"/>
            <w:gridSpan w:val="2"/>
            <w:tcBorders>
              <w:top w:val="single" w:sz="4" w:space="0" w:color="auto"/>
              <w:left w:val="single" w:sz="4" w:space="0" w:color="auto"/>
              <w:bottom w:val="single" w:sz="12" w:space="0" w:color="auto"/>
            </w:tcBorders>
            <w:vAlign w:val="center"/>
          </w:tcPr>
          <w:p w:rsidR="009A62B3" w:rsidRPr="00F044F0" w:rsidRDefault="009A62B3" w:rsidP="00BA64A0">
            <w:pPr>
              <w:jc w:val="center"/>
              <w:rPr>
                <w:sz w:val="20"/>
                <w:szCs w:val="20"/>
                <w:vertAlign w:val="superscript"/>
              </w:rPr>
            </w:pPr>
            <w:r w:rsidRPr="00F044F0">
              <w:rPr>
                <w:sz w:val="20"/>
                <w:szCs w:val="20"/>
                <w:vertAlign w:val="superscript"/>
              </w:rPr>
              <w:t>ZORUNLU (X )  SEÇMELİ (   )</w:t>
            </w:r>
          </w:p>
        </w:tc>
        <w:tc>
          <w:tcPr>
            <w:tcW w:w="767" w:type="pct"/>
            <w:tcBorders>
              <w:top w:val="single" w:sz="4" w:space="0" w:color="auto"/>
              <w:left w:val="single" w:sz="4" w:space="0" w:color="auto"/>
              <w:bottom w:val="single" w:sz="12" w:space="0" w:color="auto"/>
            </w:tcBorders>
          </w:tcPr>
          <w:p w:rsidR="009A62B3" w:rsidRPr="00F044F0" w:rsidRDefault="009A62B3" w:rsidP="00BA64A0">
            <w:pPr>
              <w:jc w:val="center"/>
              <w:rPr>
                <w:sz w:val="20"/>
                <w:szCs w:val="20"/>
                <w:vertAlign w:val="superscript"/>
              </w:rPr>
            </w:pPr>
            <w:r w:rsidRPr="00F044F0">
              <w:rPr>
                <w:sz w:val="20"/>
                <w:szCs w:val="20"/>
                <w:vertAlign w:val="superscript"/>
              </w:rPr>
              <w:t>Türkçe</w:t>
            </w:r>
          </w:p>
        </w:tc>
      </w:tr>
      <w:tr w:rsidR="009A62B3" w:rsidRPr="00F044F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Pr="00F044F0" w:rsidRDefault="009A62B3" w:rsidP="00BA64A0">
            <w:pPr>
              <w:jc w:val="center"/>
              <w:rPr>
                <w:b/>
                <w:sz w:val="20"/>
                <w:szCs w:val="20"/>
              </w:rPr>
            </w:pPr>
            <w:r w:rsidRPr="00F044F0">
              <w:rPr>
                <w:b/>
                <w:sz w:val="20"/>
                <w:szCs w:val="20"/>
              </w:rPr>
              <w:t>DERSİN KATEGORİSİ</w:t>
            </w:r>
          </w:p>
        </w:tc>
      </w:tr>
      <w:tr w:rsidR="009A62B3" w:rsidRPr="00F044F0"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F044F0" w:rsidRDefault="009A62B3" w:rsidP="00BA64A0">
            <w:pPr>
              <w:jc w:val="center"/>
              <w:rPr>
                <w:b/>
                <w:sz w:val="20"/>
                <w:szCs w:val="20"/>
              </w:rPr>
            </w:pPr>
            <w:r w:rsidRPr="00F044F0">
              <w:rPr>
                <w:b/>
                <w:sz w:val="20"/>
                <w:szCs w:val="20"/>
              </w:rPr>
              <w:t>Temel Bilim</w:t>
            </w:r>
          </w:p>
        </w:tc>
        <w:tc>
          <w:tcPr>
            <w:tcW w:w="1049" w:type="pct"/>
            <w:gridSpan w:val="4"/>
            <w:tcBorders>
              <w:top w:val="single" w:sz="12" w:space="0" w:color="auto"/>
              <w:bottom w:val="single" w:sz="6" w:space="0" w:color="auto"/>
            </w:tcBorders>
            <w:vAlign w:val="center"/>
          </w:tcPr>
          <w:p w:rsidR="009A62B3" w:rsidRPr="00F044F0" w:rsidRDefault="009A62B3" w:rsidP="00BA64A0">
            <w:pPr>
              <w:jc w:val="center"/>
              <w:rPr>
                <w:b/>
                <w:sz w:val="20"/>
                <w:szCs w:val="20"/>
              </w:rPr>
            </w:pPr>
            <w:r w:rsidRPr="00F044F0">
              <w:rPr>
                <w:b/>
                <w:sz w:val="20"/>
                <w:szCs w:val="20"/>
              </w:rPr>
              <w:t>Eğitim Bilimi</w:t>
            </w:r>
          </w:p>
        </w:tc>
        <w:tc>
          <w:tcPr>
            <w:tcW w:w="2371" w:type="pct"/>
            <w:gridSpan w:val="5"/>
            <w:tcBorders>
              <w:top w:val="single" w:sz="12" w:space="0" w:color="auto"/>
              <w:bottom w:val="single" w:sz="6" w:space="0" w:color="auto"/>
            </w:tcBorders>
            <w:vAlign w:val="center"/>
          </w:tcPr>
          <w:p w:rsidR="009A62B3" w:rsidRPr="00F044F0" w:rsidRDefault="009A62B3" w:rsidP="00BA64A0">
            <w:pPr>
              <w:jc w:val="center"/>
              <w:rPr>
                <w:b/>
                <w:sz w:val="20"/>
                <w:szCs w:val="20"/>
              </w:rPr>
            </w:pPr>
            <w:r>
              <w:rPr>
                <w:b/>
                <w:sz w:val="20"/>
                <w:szCs w:val="20"/>
              </w:rPr>
              <w:t>Fen Bilgisi Öğretmenliği</w:t>
            </w:r>
          </w:p>
          <w:p w:rsidR="009A62B3" w:rsidRPr="00F044F0" w:rsidRDefault="009A62B3" w:rsidP="00BA64A0">
            <w:pPr>
              <w:jc w:val="center"/>
              <w:rPr>
                <w:sz w:val="20"/>
                <w:szCs w:val="20"/>
              </w:rPr>
            </w:pPr>
            <w:r w:rsidRPr="00F044F0">
              <w:rPr>
                <w:sz w:val="20"/>
                <w:szCs w:val="20"/>
              </w:rPr>
              <w:t xml:space="preserve"> [Önemli düzeyde tasarım içeriyorsa (</w:t>
            </w:r>
            <w:r w:rsidRPr="00F044F0">
              <w:rPr>
                <w:sz w:val="20"/>
                <w:szCs w:val="20"/>
              </w:rPr>
              <w:sym w:font="Symbol" w:char="F0D6"/>
            </w:r>
            <w:r w:rsidRPr="00F044F0">
              <w:rPr>
                <w:sz w:val="20"/>
                <w:szCs w:val="20"/>
              </w:rPr>
              <w:t>) koyunuz.]</w:t>
            </w:r>
          </w:p>
        </w:tc>
        <w:tc>
          <w:tcPr>
            <w:tcW w:w="767" w:type="pct"/>
            <w:tcBorders>
              <w:top w:val="single" w:sz="12" w:space="0" w:color="auto"/>
              <w:bottom w:val="single" w:sz="6" w:space="0" w:color="auto"/>
            </w:tcBorders>
            <w:vAlign w:val="center"/>
          </w:tcPr>
          <w:p w:rsidR="009A62B3" w:rsidRPr="00F044F0" w:rsidRDefault="009A62B3" w:rsidP="00BA64A0">
            <w:pPr>
              <w:jc w:val="center"/>
              <w:rPr>
                <w:b/>
                <w:sz w:val="20"/>
                <w:szCs w:val="20"/>
              </w:rPr>
            </w:pPr>
            <w:r w:rsidRPr="00F044F0">
              <w:rPr>
                <w:b/>
                <w:sz w:val="20"/>
                <w:szCs w:val="20"/>
              </w:rPr>
              <w:t>Sosyal Bilim</w:t>
            </w:r>
          </w:p>
        </w:tc>
      </w:tr>
      <w:tr w:rsidR="009A62B3" w:rsidRPr="00F044F0"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F044F0" w:rsidRDefault="009A62B3" w:rsidP="00BA64A0">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044F0" w:rsidRDefault="009A62B3" w:rsidP="00BA64A0">
            <w:pPr>
              <w:jc w:val="center"/>
              <w:rPr>
                <w:sz w:val="20"/>
                <w:szCs w:val="20"/>
              </w:rPr>
            </w:pPr>
            <w:r w:rsidRPr="00F044F0">
              <w:rPr>
                <w:sz w:val="20"/>
                <w:szCs w:val="20"/>
              </w:rPr>
              <w:t>X</w:t>
            </w:r>
          </w:p>
        </w:tc>
        <w:tc>
          <w:tcPr>
            <w:tcW w:w="2371" w:type="pct"/>
            <w:gridSpan w:val="5"/>
            <w:tcBorders>
              <w:top w:val="single" w:sz="6" w:space="0" w:color="auto"/>
              <w:left w:val="single" w:sz="4" w:space="0" w:color="auto"/>
              <w:bottom w:val="single" w:sz="12" w:space="0" w:color="auto"/>
            </w:tcBorders>
          </w:tcPr>
          <w:p w:rsidR="009A62B3" w:rsidRPr="00F044F0" w:rsidRDefault="009A62B3" w:rsidP="00BA64A0">
            <w:pPr>
              <w:jc w:val="center"/>
              <w:rPr>
                <w:sz w:val="20"/>
                <w:szCs w:val="20"/>
              </w:rPr>
            </w:pPr>
            <w:r w:rsidRPr="00F044F0">
              <w:rPr>
                <w:sz w:val="20"/>
                <w:szCs w:val="20"/>
              </w:rPr>
              <w:t xml:space="preserve"> </w:t>
            </w:r>
          </w:p>
        </w:tc>
        <w:tc>
          <w:tcPr>
            <w:tcW w:w="767" w:type="pct"/>
            <w:tcBorders>
              <w:top w:val="single" w:sz="6" w:space="0" w:color="auto"/>
              <w:left w:val="single" w:sz="4" w:space="0" w:color="auto"/>
              <w:bottom w:val="single" w:sz="12" w:space="0" w:color="auto"/>
            </w:tcBorders>
          </w:tcPr>
          <w:p w:rsidR="009A62B3" w:rsidRPr="00F044F0" w:rsidRDefault="009A62B3" w:rsidP="00BA64A0">
            <w:pPr>
              <w:jc w:val="center"/>
              <w:rPr>
                <w:sz w:val="20"/>
                <w:szCs w:val="20"/>
              </w:rPr>
            </w:pPr>
          </w:p>
        </w:tc>
      </w:tr>
      <w:tr w:rsidR="009A62B3" w:rsidRPr="00F044F0"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jc w:val="center"/>
              <w:rPr>
                <w:b/>
                <w:sz w:val="20"/>
                <w:szCs w:val="20"/>
              </w:rPr>
            </w:pPr>
            <w:r w:rsidRPr="00F044F0">
              <w:rPr>
                <w:b/>
                <w:sz w:val="20"/>
                <w:szCs w:val="20"/>
              </w:rPr>
              <w:t>DEĞERLENDİRME ÖLÇÜTLERİ</w:t>
            </w:r>
          </w:p>
        </w:tc>
      </w:tr>
      <w:tr w:rsidR="009A62B3" w:rsidRPr="00F044F0"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jc w:val="center"/>
              <w:rPr>
                <w:b/>
                <w:sz w:val="20"/>
                <w:szCs w:val="20"/>
              </w:rPr>
            </w:pPr>
            <w:r w:rsidRPr="00F044F0">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Pr="00F044F0" w:rsidRDefault="009A62B3" w:rsidP="00BA64A0">
            <w:pPr>
              <w:jc w:val="center"/>
              <w:rPr>
                <w:b/>
                <w:sz w:val="20"/>
                <w:szCs w:val="20"/>
              </w:rPr>
            </w:pPr>
            <w:r w:rsidRPr="00F044F0">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F044F0" w:rsidRDefault="009A62B3" w:rsidP="00BA64A0">
            <w:pPr>
              <w:jc w:val="center"/>
              <w:rPr>
                <w:b/>
                <w:sz w:val="20"/>
                <w:szCs w:val="20"/>
              </w:rPr>
            </w:pPr>
            <w:r w:rsidRPr="00F044F0">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F044F0" w:rsidRDefault="009A62B3" w:rsidP="00BA64A0">
            <w:pPr>
              <w:jc w:val="center"/>
              <w:rPr>
                <w:b/>
                <w:sz w:val="20"/>
                <w:szCs w:val="20"/>
              </w:rPr>
            </w:pPr>
            <w:r w:rsidRPr="00F044F0">
              <w:rPr>
                <w:b/>
                <w:sz w:val="20"/>
                <w:szCs w:val="20"/>
              </w:rPr>
              <w:t>%</w:t>
            </w:r>
          </w:p>
        </w:tc>
      </w:tr>
      <w:tr w:rsidR="009A62B3" w:rsidRPr="00F044F0"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Pr="00F044F0" w:rsidRDefault="009A62B3" w:rsidP="00BA64A0">
            <w:pPr>
              <w:rPr>
                <w:sz w:val="20"/>
                <w:szCs w:val="20"/>
              </w:rPr>
            </w:pPr>
            <w:r w:rsidRPr="00F044F0">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F044F0" w:rsidRDefault="009A62B3" w:rsidP="00BA64A0">
            <w:pPr>
              <w:jc w:val="center"/>
              <w:rPr>
                <w:sz w:val="20"/>
                <w:szCs w:val="20"/>
              </w:rPr>
            </w:pPr>
            <w:r>
              <w:rPr>
                <w:sz w:val="20"/>
                <w:szCs w:val="20"/>
              </w:rPr>
              <w:t>1</w:t>
            </w:r>
            <w:r w:rsidRPr="00F044F0">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F044F0" w:rsidRDefault="009A62B3" w:rsidP="00BA64A0">
            <w:pPr>
              <w:jc w:val="center"/>
              <w:rPr>
                <w:sz w:val="20"/>
                <w:szCs w:val="20"/>
                <w:highlight w:val="yellow"/>
              </w:rPr>
            </w:pPr>
            <w:r w:rsidRPr="00F044F0">
              <w:rPr>
                <w:sz w:val="20"/>
                <w:szCs w:val="20"/>
              </w:rPr>
              <w:t xml:space="preserve">30 </w:t>
            </w:r>
          </w:p>
        </w:tc>
      </w:tr>
      <w:tr w:rsidR="009A62B3" w:rsidRPr="00F044F0"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Pr="00F044F0" w:rsidRDefault="009A62B3" w:rsidP="00BA64A0">
            <w:pPr>
              <w:rPr>
                <w:sz w:val="20"/>
                <w:szCs w:val="20"/>
              </w:rPr>
            </w:pPr>
            <w:r w:rsidRPr="00F044F0">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F044F0" w:rsidRDefault="009A62B3" w:rsidP="00BA64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A62B3" w:rsidRPr="00F044F0" w:rsidRDefault="009A62B3" w:rsidP="00BA64A0">
            <w:pPr>
              <w:rPr>
                <w:sz w:val="20"/>
                <w:szCs w:val="20"/>
              </w:rPr>
            </w:pPr>
            <w:r w:rsidRPr="00F044F0">
              <w:rPr>
                <w:sz w:val="20"/>
                <w:szCs w:val="20"/>
              </w:rPr>
              <w:t xml:space="preserve"> </w:t>
            </w:r>
          </w:p>
        </w:tc>
      </w:tr>
      <w:tr w:rsidR="009A62B3" w:rsidRPr="00F044F0"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Pr="00F044F0" w:rsidRDefault="009A62B3" w:rsidP="00BA64A0">
            <w:pPr>
              <w:rPr>
                <w:sz w:val="20"/>
                <w:szCs w:val="20"/>
              </w:rPr>
            </w:pPr>
            <w:r w:rsidRPr="00F044F0">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F044F0" w:rsidRDefault="009A62B3" w:rsidP="00BA64A0">
            <w:pPr>
              <w:jc w:val="center"/>
              <w:rPr>
                <w:sz w:val="20"/>
                <w:szCs w:val="20"/>
              </w:rPr>
            </w:pPr>
            <w:r>
              <w:rPr>
                <w:sz w:val="20"/>
                <w:szCs w:val="20"/>
              </w:rPr>
              <w:t>1</w:t>
            </w:r>
            <w:r w:rsidRPr="00F044F0">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F044F0" w:rsidRDefault="009A62B3" w:rsidP="00BA64A0">
            <w:pPr>
              <w:jc w:val="center"/>
              <w:rPr>
                <w:sz w:val="20"/>
                <w:szCs w:val="20"/>
              </w:rPr>
            </w:pPr>
            <w:r w:rsidRPr="00F044F0">
              <w:rPr>
                <w:sz w:val="20"/>
                <w:szCs w:val="20"/>
              </w:rPr>
              <w:t xml:space="preserve">30  </w:t>
            </w:r>
          </w:p>
        </w:tc>
      </w:tr>
      <w:tr w:rsidR="009A62B3" w:rsidRPr="00F044F0"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Pr="00F044F0" w:rsidRDefault="009A62B3" w:rsidP="00BA64A0">
            <w:pPr>
              <w:rPr>
                <w:sz w:val="20"/>
                <w:szCs w:val="20"/>
              </w:rPr>
            </w:pPr>
            <w:r w:rsidRPr="00F044F0">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F044F0" w:rsidRDefault="009A62B3" w:rsidP="00BA64A0">
            <w:pPr>
              <w:jc w:val="center"/>
              <w:rPr>
                <w:sz w:val="20"/>
                <w:szCs w:val="20"/>
              </w:rPr>
            </w:pPr>
            <w:r w:rsidRPr="00F044F0">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F044F0" w:rsidRDefault="009A62B3" w:rsidP="00BA64A0">
            <w:pPr>
              <w:jc w:val="center"/>
              <w:rPr>
                <w:sz w:val="20"/>
                <w:szCs w:val="20"/>
              </w:rPr>
            </w:pPr>
            <w:r w:rsidRPr="00F044F0">
              <w:rPr>
                <w:sz w:val="20"/>
                <w:szCs w:val="20"/>
              </w:rPr>
              <w:t xml:space="preserve"> </w:t>
            </w:r>
          </w:p>
        </w:tc>
      </w:tr>
      <w:tr w:rsidR="009A62B3" w:rsidRPr="00F044F0"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Pr="00F044F0" w:rsidRDefault="009A62B3" w:rsidP="00BA64A0">
            <w:pPr>
              <w:rPr>
                <w:sz w:val="20"/>
                <w:szCs w:val="20"/>
              </w:rPr>
            </w:pPr>
            <w:r w:rsidRPr="00F044F0">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F044F0" w:rsidRDefault="009A62B3" w:rsidP="00BA64A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9A62B3" w:rsidRPr="00F044F0" w:rsidRDefault="009A62B3" w:rsidP="00BA64A0">
            <w:pPr>
              <w:rPr>
                <w:sz w:val="20"/>
                <w:szCs w:val="20"/>
              </w:rPr>
            </w:pPr>
          </w:p>
        </w:tc>
      </w:tr>
      <w:tr w:rsidR="009A62B3" w:rsidRPr="00F044F0"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Pr="00F044F0" w:rsidRDefault="009A62B3" w:rsidP="00BA64A0">
            <w:pPr>
              <w:rPr>
                <w:sz w:val="20"/>
                <w:szCs w:val="20"/>
              </w:rPr>
            </w:pPr>
            <w:r w:rsidRPr="00F044F0">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F044F0" w:rsidRDefault="009A62B3" w:rsidP="00BA64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9A62B3" w:rsidRPr="00F044F0" w:rsidRDefault="009A62B3" w:rsidP="00BA64A0">
            <w:pPr>
              <w:rPr>
                <w:sz w:val="20"/>
                <w:szCs w:val="20"/>
              </w:rPr>
            </w:pPr>
          </w:p>
        </w:tc>
      </w:tr>
      <w:tr w:rsidR="009A62B3" w:rsidRPr="00F044F0"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jc w:val="center"/>
              <w:rPr>
                <w:b/>
                <w:sz w:val="20"/>
                <w:szCs w:val="20"/>
              </w:rPr>
            </w:pPr>
            <w:r w:rsidRPr="00F044F0">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Pr="00F044F0"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F044F0" w:rsidRDefault="009A62B3" w:rsidP="00BA64A0">
            <w:pPr>
              <w:jc w:val="center"/>
              <w:rPr>
                <w:sz w:val="20"/>
                <w:szCs w:val="20"/>
              </w:rPr>
            </w:pPr>
            <w:r>
              <w:rPr>
                <w:sz w:val="20"/>
                <w:szCs w:val="20"/>
              </w:rPr>
              <w:t>1</w:t>
            </w:r>
            <w:r w:rsidRPr="00F044F0">
              <w:rPr>
                <w:sz w:val="20"/>
                <w:szCs w:val="20"/>
              </w:rPr>
              <w:t xml:space="preserve">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F044F0" w:rsidRDefault="009A62B3" w:rsidP="00BA64A0">
            <w:pPr>
              <w:jc w:val="center"/>
              <w:rPr>
                <w:sz w:val="20"/>
                <w:szCs w:val="20"/>
              </w:rPr>
            </w:pPr>
            <w:r w:rsidRPr="00F044F0">
              <w:rPr>
                <w:sz w:val="20"/>
                <w:szCs w:val="20"/>
              </w:rPr>
              <w:t xml:space="preserve">40 </w:t>
            </w:r>
          </w:p>
        </w:tc>
      </w:tr>
      <w:tr w:rsidR="009A62B3" w:rsidRPr="00F044F0"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jc w:val="center"/>
              <w:rPr>
                <w:b/>
                <w:sz w:val="20"/>
                <w:szCs w:val="20"/>
              </w:rPr>
            </w:pPr>
            <w:r w:rsidRPr="00F044F0">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jc w:val="both"/>
              <w:rPr>
                <w:sz w:val="20"/>
                <w:szCs w:val="20"/>
              </w:rPr>
            </w:pPr>
            <w:r w:rsidRPr="00F044F0">
              <w:rPr>
                <w:sz w:val="20"/>
                <w:szCs w:val="20"/>
              </w:rPr>
              <w:t xml:space="preserve"> Yok</w:t>
            </w:r>
          </w:p>
        </w:tc>
      </w:tr>
      <w:tr w:rsidR="009A62B3" w:rsidRPr="00F044F0"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jc w:val="center"/>
              <w:rPr>
                <w:b/>
                <w:sz w:val="20"/>
                <w:szCs w:val="20"/>
              </w:rPr>
            </w:pPr>
            <w:r w:rsidRPr="00F044F0">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F044F0" w:rsidRDefault="009A62B3" w:rsidP="00BA64A0">
            <w:pPr>
              <w:rPr>
                <w:sz w:val="20"/>
                <w:szCs w:val="20"/>
              </w:rPr>
            </w:pPr>
            <w:r w:rsidRPr="00F044F0">
              <w:rPr>
                <w:color w:val="000000"/>
                <w:sz w:val="20"/>
                <w:szCs w:val="20"/>
              </w:rPr>
              <w:t xml:space="preserve"> </w:t>
            </w:r>
            <w:r w:rsidRPr="00F044F0">
              <w:rPr>
                <w:sz w:val="20"/>
                <w:szCs w:val="20"/>
              </w:rPr>
              <w:t>Çeşitli Öğretim Teknolojilerinin özellikleri, öğretim sürecindeki yeri ve kullanımı öğretim teknolojileri yoluyla öğretim materyallerinin  (çalışma yaprakları, saydamlar, slaytlar, video,   bilgisayar temelli ders materyali)  geliştirilmesi ve çeşitli nitelikteki materyallerin değerlendirilmesi.</w:t>
            </w:r>
          </w:p>
        </w:tc>
      </w:tr>
      <w:tr w:rsidR="009A62B3" w:rsidRPr="00F044F0"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jc w:val="center"/>
              <w:rPr>
                <w:b/>
                <w:sz w:val="20"/>
                <w:szCs w:val="20"/>
              </w:rPr>
            </w:pPr>
            <w:r w:rsidRPr="00F044F0">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F044F0" w:rsidRDefault="009A62B3" w:rsidP="00BA64A0">
            <w:pPr>
              <w:pStyle w:val="style1"/>
              <w:rPr>
                <w:color w:val="000000"/>
                <w:sz w:val="20"/>
                <w:szCs w:val="20"/>
              </w:rPr>
            </w:pPr>
            <w:r w:rsidRPr="00F044F0">
              <w:rPr>
                <w:color w:val="000000"/>
                <w:sz w:val="20"/>
                <w:szCs w:val="20"/>
              </w:rPr>
              <w:t xml:space="preserve">Öğretmen adaylarına; öğretim teknolojilerini ve materyallerini tanıtmak; kullanımına yönelik uygulamalar yapmak; alanında kullanabileceği öğretim teknoloji ve materyalleri tasarlamak, geliştirmek ve değerlendirmektir. </w:t>
            </w:r>
          </w:p>
        </w:tc>
      </w:tr>
      <w:tr w:rsidR="009A62B3" w:rsidRPr="00F044F0"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jc w:val="center"/>
              <w:rPr>
                <w:b/>
                <w:sz w:val="20"/>
                <w:szCs w:val="20"/>
              </w:rPr>
            </w:pPr>
            <w:r w:rsidRPr="00F044F0">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rPr>
                <w:sz w:val="20"/>
                <w:szCs w:val="20"/>
              </w:rPr>
            </w:pPr>
            <w:r w:rsidRPr="00F044F0">
              <w:rPr>
                <w:sz w:val="20"/>
                <w:szCs w:val="20"/>
              </w:rPr>
              <w:t>Öğretim süreci, öğretim yöntemleri ve öğretim teknoloji-materyalleri ile düzenlenmektedir. Öğretim becerisi, öğretmenin öğretim yöntemlerini ve öğretim materyallerini kullanabilmesine bağlıdır. Öğretim teknolojileri ve materyallerinin kullanımı ile öğretim daha etkin ve verimli olmaktadır. Bu nedenle öğretmenlik beceri kazandırmada önemli yere sahiptir.</w:t>
            </w:r>
          </w:p>
        </w:tc>
      </w:tr>
      <w:tr w:rsidR="009A62B3" w:rsidRPr="00F044F0"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jc w:val="center"/>
              <w:rPr>
                <w:b/>
                <w:sz w:val="20"/>
                <w:szCs w:val="20"/>
              </w:rPr>
            </w:pPr>
            <w:r w:rsidRPr="00F044F0">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F044F0" w:rsidRDefault="009A62B3" w:rsidP="009A62B3">
            <w:pPr>
              <w:numPr>
                <w:ilvl w:val="0"/>
                <w:numId w:val="38"/>
              </w:numPr>
              <w:tabs>
                <w:tab w:val="clear" w:pos="720"/>
                <w:tab w:val="num" w:pos="224"/>
              </w:tabs>
              <w:ind w:left="344"/>
              <w:rPr>
                <w:color w:val="000000"/>
                <w:sz w:val="20"/>
                <w:szCs w:val="20"/>
              </w:rPr>
            </w:pPr>
            <w:r w:rsidRPr="00F044F0">
              <w:rPr>
                <w:color w:val="000000"/>
                <w:sz w:val="20"/>
                <w:szCs w:val="20"/>
              </w:rPr>
              <w:t>Öğretim teknolojileri ve materyal tasarımının kavramsal ve kuramsal temellerini açıklayabilecektir.</w:t>
            </w:r>
          </w:p>
          <w:p w:rsidR="009A62B3" w:rsidRPr="00F044F0" w:rsidRDefault="009A62B3" w:rsidP="009A62B3">
            <w:pPr>
              <w:numPr>
                <w:ilvl w:val="0"/>
                <w:numId w:val="38"/>
              </w:numPr>
              <w:tabs>
                <w:tab w:val="clear" w:pos="720"/>
                <w:tab w:val="num" w:pos="224"/>
                <w:tab w:val="left" w:pos="7800"/>
              </w:tabs>
              <w:ind w:left="344"/>
              <w:rPr>
                <w:color w:val="000000"/>
                <w:sz w:val="20"/>
                <w:szCs w:val="20"/>
              </w:rPr>
            </w:pPr>
            <w:r w:rsidRPr="00F044F0">
              <w:rPr>
                <w:color w:val="000000"/>
                <w:sz w:val="20"/>
                <w:szCs w:val="20"/>
              </w:rPr>
              <w:t>Eğitim sürecinde eğitim teknolojisinin önemini/yararını açıklayabilecektir.</w:t>
            </w:r>
          </w:p>
          <w:p w:rsidR="009A62B3" w:rsidRPr="00F044F0" w:rsidRDefault="009A62B3" w:rsidP="009A62B3">
            <w:pPr>
              <w:numPr>
                <w:ilvl w:val="0"/>
                <w:numId w:val="38"/>
              </w:numPr>
              <w:tabs>
                <w:tab w:val="clear" w:pos="720"/>
                <w:tab w:val="num" w:pos="224"/>
                <w:tab w:val="left" w:pos="7800"/>
              </w:tabs>
              <w:ind w:left="344"/>
              <w:rPr>
                <w:color w:val="000000"/>
                <w:sz w:val="20"/>
                <w:szCs w:val="20"/>
              </w:rPr>
            </w:pPr>
            <w:r w:rsidRPr="00F044F0">
              <w:rPr>
                <w:color w:val="000000"/>
                <w:sz w:val="20"/>
                <w:szCs w:val="20"/>
              </w:rPr>
              <w:t>Kendi alanındaki ç</w:t>
            </w:r>
            <w:r w:rsidRPr="00F044F0">
              <w:rPr>
                <w:sz w:val="20"/>
                <w:szCs w:val="20"/>
              </w:rPr>
              <w:t>eşitli öğretim teknolojilerinin özelliklerini tanıyabilecektir.</w:t>
            </w:r>
          </w:p>
          <w:p w:rsidR="009A62B3" w:rsidRPr="00F044F0" w:rsidRDefault="009A62B3" w:rsidP="009A62B3">
            <w:pPr>
              <w:numPr>
                <w:ilvl w:val="0"/>
                <w:numId w:val="38"/>
              </w:numPr>
              <w:tabs>
                <w:tab w:val="clear" w:pos="720"/>
                <w:tab w:val="num" w:pos="224"/>
                <w:tab w:val="left" w:pos="7800"/>
              </w:tabs>
              <w:ind w:left="344"/>
              <w:rPr>
                <w:color w:val="000000"/>
                <w:sz w:val="20"/>
                <w:szCs w:val="20"/>
              </w:rPr>
            </w:pPr>
            <w:r w:rsidRPr="00F044F0">
              <w:rPr>
                <w:color w:val="000000"/>
                <w:sz w:val="20"/>
                <w:szCs w:val="20"/>
              </w:rPr>
              <w:t>Öğretim teknoloji ve materyallerinin tasarım ilkelerini açıklayabilecektir.</w:t>
            </w:r>
          </w:p>
          <w:p w:rsidR="009A62B3" w:rsidRPr="00F044F0" w:rsidRDefault="009A62B3" w:rsidP="009A62B3">
            <w:pPr>
              <w:numPr>
                <w:ilvl w:val="0"/>
                <w:numId w:val="38"/>
              </w:numPr>
              <w:tabs>
                <w:tab w:val="clear" w:pos="720"/>
                <w:tab w:val="num" w:pos="224"/>
                <w:tab w:val="left" w:pos="7800"/>
              </w:tabs>
              <w:ind w:left="344"/>
              <w:rPr>
                <w:color w:val="000000"/>
                <w:sz w:val="20"/>
                <w:szCs w:val="20"/>
              </w:rPr>
            </w:pPr>
            <w:r w:rsidRPr="00F044F0">
              <w:rPr>
                <w:color w:val="000000"/>
                <w:sz w:val="20"/>
                <w:szCs w:val="20"/>
              </w:rPr>
              <w:t>Kendi alanında gerekli öğretim materyallerini tasarlayıp geliştirebilecektir.</w:t>
            </w:r>
          </w:p>
          <w:p w:rsidR="009A62B3" w:rsidRPr="00F044F0" w:rsidRDefault="009A62B3" w:rsidP="009A62B3">
            <w:pPr>
              <w:numPr>
                <w:ilvl w:val="0"/>
                <w:numId w:val="38"/>
              </w:numPr>
              <w:tabs>
                <w:tab w:val="clear" w:pos="720"/>
                <w:tab w:val="num" w:pos="224"/>
              </w:tabs>
              <w:autoSpaceDE w:val="0"/>
              <w:autoSpaceDN w:val="0"/>
              <w:adjustRightInd w:val="0"/>
              <w:ind w:left="344"/>
              <w:rPr>
                <w:color w:val="000000"/>
                <w:sz w:val="20"/>
                <w:szCs w:val="20"/>
              </w:rPr>
            </w:pPr>
            <w:r w:rsidRPr="00F044F0">
              <w:rPr>
                <w:color w:val="000000"/>
                <w:sz w:val="20"/>
                <w:szCs w:val="20"/>
              </w:rPr>
              <w:t>Kendi alanında öğretim materyallerinin seçiminde önemli rol</w:t>
            </w:r>
          </w:p>
          <w:p w:rsidR="009A62B3" w:rsidRPr="00F044F0" w:rsidRDefault="009A62B3" w:rsidP="009A62B3">
            <w:pPr>
              <w:numPr>
                <w:ilvl w:val="0"/>
                <w:numId w:val="38"/>
              </w:numPr>
              <w:tabs>
                <w:tab w:val="clear" w:pos="720"/>
                <w:tab w:val="num" w:pos="224"/>
                <w:tab w:val="left" w:pos="7800"/>
              </w:tabs>
              <w:ind w:left="344"/>
              <w:rPr>
                <w:color w:val="000000"/>
                <w:sz w:val="20"/>
                <w:szCs w:val="20"/>
              </w:rPr>
            </w:pPr>
            <w:r w:rsidRPr="00F044F0">
              <w:rPr>
                <w:color w:val="000000"/>
                <w:sz w:val="20"/>
                <w:szCs w:val="20"/>
              </w:rPr>
              <w:t>oynayan faktörlere göre en uygun öğretim materyali seçebilecektir.</w:t>
            </w:r>
          </w:p>
          <w:p w:rsidR="009A62B3" w:rsidRPr="00F044F0" w:rsidRDefault="009A62B3" w:rsidP="009A62B3">
            <w:pPr>
              <w:numPr>
                <w:ilvl w:val="0"/>
                <w:numId w:val="38"/>
              </w:numPr>
              <w:tabs>
                <w:tab w:val="clear" w:pos="720"/>
                <w:tab w:val="num" w:pos="224"/>
              </w:tabs>
              <w:autoSpaceDE w:val="0"/>
              <w:autoSpaceDN w:val="0"/>
              <w:adjustRightInd w:val="0"/>
              <w:ind w:left="344"/>
              <w:rPr>
                <w:sz w:val="20"/>
                <w:szCs w:val="20"/>
              </w:rPr>
            </w:pPr>
            <w:r w:rsidRPr="00F044F0">
              <w:rPr>
                <w:sz w:val="20"/>
                <w:szCs w:val="20"/>
              </w:rPr>
              <w:t>Kendi alanında öğretim materyalleri kullanmaya istekli olabilecektir.</w:t>
            </w:r>
          </w:p>
          <w:p w:rsidR="009A62B3" w:rsidRPr="00F044F0" w:rsidRDefault="009A62B3" w:rsidP="009A62B3">
            <w:pPr>
              <w:numPr>
                <w:ilvl w:val="0"/>
                <w:numId w:val="38"/>
              </w:numPr>
              <w:tabs>
                <w:tab w:val="clear" w:pos="720"/>
                <w:tab w:val="num" w:pos="224"/>
              </w:tabs>
              <w:autoSpaceDE w:val="0"/>
              <w:autoSpaceDN w:val="0"/>
              <w:adjustRightInd w:val="0"/>
              <w:ind w:left="344"/>
              <w:rPr>
                <w:color w:val="000000"/>
                <w:sz w:val="20"/>
                <w:szCs w:val="20"/>
              </w:rPr>
            </w:pPr>
            <w:r w:rsidRPr="00F044F0">
              <w:rPr>
                <w:color w:val="000000"/>
                <w:sz w:val="20"/>
                <w:szCs w:val="20"/>
              </w:rPr>
              <w:t>Kendi alanında geliştirilen farklı öğretim teknolojisi veya materyalini değerlendirebilecektir.</w:t>
            </w:r>
          </w:p>
          <w:p w:rsidR="009A62B3" w:rsidRPr="00F044F0" w:rsidRDefault="009A62B3" w:rsidP="00BA64A0">
            <w:pPr>
              <w:tabs>
                <w:tab w:val="left" w:pos="7800"/>
              </w:tabs>
              <w:rPr>
                <w:sz w:val="20"/>
                <w:szCs w:val="20"/>
              </w:rPr>
            </w:pPr>
          </w:p>
        </w:tc>
      </w:tr>
      <w:tr w:rsidR="009A62B3" w:rsidRPr="00F044F0"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jc w:val="center"/>
              <w:rPr>
                <w:b/>
                <w:sz w:val="20"/>
                <w:szCs w:val="20"/>
              </w:rPr>
            </w:pPr>
            <w:r w:rsidRPr="00F044F0">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F044F0" w:rsidRDefault="009A62B3" w:rsidP="00BA64A0">
            <w:pPr>
              <w:pStyle w:val="Balk4"/>
              <w:spacing w:before="0" w:beforeAutospacing="0" w:after="0" w:afterAutospacing="0"/>
              <w:rPr>
                <w:b w:val="0"/>
                <w:sz w:val="20"/>
                <w:szCs w:val="20"/>
              </w:rPr>
            </w:pPr>
            <w:r w:rsidRPr="00F044F0">
              <w:rPr>
                <w:b w:val="0"/>
                <w:sz w:val="20"/>
                <w:szCs w:val="20"/>
              </w:rPr>
              <w:t xml:space="preserve"> Öğretim Teknolojileri Ve Materyal Geliştirme kitapları</w:t>
            </w:r>
          </w:p>
        </w:tc>
      </w:tr>
      <w:tr w:rsidR="009A62B3" w:rsidRPr="00F044F0"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jc w:val="center"/>
              <w:rPr>
                <w:b/>
                <w:sz w:val="20"/>
                <w:szCs w:val="20"/>
              </w:rPr>
            </w:pPr>
            <w:r w:rsidRPr="00F044F0">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F044F0" w:rsidRDefault="009A62B3" w:rsidP="00BA64A0">
            <w:pPr>
              <w:rPr>
                <w:sz w:val="20"/>
                <w:szCs w:val="20"/>
              </w:rPr>
            </w:pPr>
            <w:r w:rsidRPr="00F044F0">
              <w:rPr>
                <w:sz w:val="20"/>
                <w:szCs w:val="20"/>
              </w:rPr>
              <w:t>Öğretim Teknolojileri Ve Materyal Geliştirme, H. İbrahim YALIN, Nobel Yay.</w:t>
            </w:r>
          </w:p>
          <w:p w:rsidR="009A62B3" w:rsidRPr="00F044F0" w:rsidRDefault="009A62B3" w:rsidP="00BA64A0">
            <w:pPr>
              <w:rPr>
                <w:sz w:val="20"/>
                <w:szCs w:val="20"/>
              </w:rPr>
            </w:pPr>
            <w:r w:rsidRPr="00F044F0">
              <w:rPr>
                <w:sz w:val="20"/>
                <w:szCs w:val="20"/>
              </w:rPr>
              <w:t>Öğretim Teknolojileri Ve Materyal Geliştirme, İsa HALİS, Nobel Yay.</w:t>
            </w:r>
          </w:p>
          <w:p w:rsidR="009A62B3" w:rsidRPr="00F044F0" w:rsidRDefault="009A62B3" w:rsidP="00BA64A0">
            <w:pPr>
              <w:rPr>
                <w:sz w:val="20"/>
                <w:szCs w:val="20"/>
              </w:rPr>
            </w:pPr>
            <w:r w:rsidRPr="00F044F0">
              <w:rPr>
                <w:sz w:val="20"/>
                <w:szCs w:val="20"/>
              </w:rPr>
              <w:t>Öğretim Teknolojileri Ve Materyal Geliştirme, Rauf YILDIZ, Nobel Yay.</w:t>
            </w:r>
          </w:p>
          <w:p w:rsidR="009A62B3" w:rsidRPr="00F044F0" w:rsidRDefault="009A62B3" w:rsidP="00BA64A0">
            <w:pPr>
              <w:rPr>
                <w:sz w:val="20"/>
                <w:szCs w:val="20"/>
              </w:rPr>
            </w:pPr>
            <w:r w:rsidRPr="00F044F0">
              <w:rPr>
                <w:sz w:val="20"/>
                <w:szCs w:val="20"/>
              </w:rPr>
              <w:t>Öğretim Teknolojileri Ve Materyal Geliştirme, Özcan DEMİREL, Pegem Yay.</w:t>
            </w:r>
          </w:p>
          <w:p w:rsidR="009A62B3" w:rsidRPr="00F044F0" w:rsidRDefault="009A62B3" w:rsidP="00BA64A0">
            <w:pPr>
              <w:rPr>
                <w:sz w:val="20"/>
                <w:szCs w:val="20"/>
              </w:rPr>
            </w:pPr>
            <w:r w:rsidRPr="00F044F0">
              <w:rPr>
                <w:sz w:val="20"/>
                <w:szCs w:val="20"/>
              </w:rPr>
              <w:t>Öğretim Teknolojileri Ve Materyal Geliştirme, Aytekin İŞMAN, Pegem Yay.</w:t>
            </w:r>
          </w:p>
          <w:p w:rsidR="009A62B3" w:rsidRPr="00F044F0" w:rsidRDefault="009A62B3" w:rsidP="00BA64A0">
            <w:pPr>
              <w:rPr>
                <w:sz w:val="20"/>
                <w:szCs w:val="20"/>
              </w:rPr>
            </w:pPr>
            <w:r w:rsidRPr="00F044F0">
              <w:rPr>
                <w:sz w:val="20"/>
                <w:szCs w:val="20"/>
              </w:rPr>
              <w:t>Öğretim Teknolojileri Ve Materyal Geliştirme, Zeki KAYA, Pegem Yay.</w:t>
            </w:r>
          </w:p>
          <w:p w:rsidR="009A62B3" w:rsidRPr="00F044F0" w:rsidRDefault="009A62B3" w:rsidP="00BA64A0">
            <w:pPr>
              <w:rPr>
                <w:sz w:val="20"/>
                <w:szCs w:val="20"/>
              </w:rPr>
            </w:pPr>
            <w:r w:rsidRPr="00F044F0">
              <w:rPr>
                <w:sz w:val="20"/>
                <w:szCs w:val="20"/>
              </w:rPr>
              <w:t>Özel Öğretim Teknolojileri Ve Materyal Geliştirme, Salih UŞUN, Pegem Yay.</w:t>
            </w:r>
          </w:p>
          <w:p w:rsidR="009A62B3" w:rsidRPr="00F044F0" w:rsidRDefault="009A62B3" w:rsidP="00BA64A0">
            <w:pPr>
              <w:rPr>
                <w:sz w:val="20"/>
                <w:szCs w:val="20"/>
              </w:rPr>
            </w:pPr>
            <w:r w:rsidRPr="00F044F0">
              <w:rPr>
                <w:sz w:val="20"/>
                <w:szCs w:val="20"/>
              </w:rPr>
              <w:t>Öğretim Teknolojileri Ve Materyal Geliştirme, Tuğba YANPAR, Anı Yay.</w:t>
            </w:r>
          </w:p>
          <w:p w:rsidR="009A62B3" w:rsidRPr="00F044F0" w:rsidRDefault="009A62B3" w:rsidP="00BA64A0">
            <w:pPr>
              <w:rPr>
                <w:sz w:val="20"/>
                <w:szCs w:val="20"/>
              </w:rPr>
            </w:pPr>
            <w:r w:rsidRPr="00F044F0">
              <w:rPr>
                <w:sz w:val="20"/>
                <w:szCs w:val="20"/>
              </w:rPr>
              <w:t>Öğrenme Öğretme Teknikleri Ve Materyal Geliştirme, Çetin BAYTEKİN, Anı Yay.</w:t>
            </w:r>
          </w:p>
          <w:p w:rsidR="009A62B3" w:rsidRPr="00F044F0" w:rsidRDefault="009A62B3" w:rsidP="00BA64A0">
            <w:pPr>
              <w:rPr>
                <w:sz w:val="20"/>
                <w:szCs w:val="20"/>
              </w:rPr>
            </w:pPr>
            <w:r w:rsidRPr="00F044F0">
              <w:rPr>
                <w:sz w:val="20"/>
                <w:szCs w:val="20"/>
              </w:rPr>
              <w:t>Eğitim Teknolojileri, Cevat ALKAN, Anı Yay.</w:t>
            </w:r>
          </w:p>
          <w:p w:rsidR="009A62B3" w:rsidRPr="00F044F0" w:rsidRDefault="009A62B3" w:rsidP="00BA64A0">
            <w:pPr>
              <w:rPr>
                <w:sz w:val="20"/>
                <w:szCs w:val="20"/>
              </w:rPr>
            </w:pPr>
            <w:r w:rsidRPr="00F044F0">
              <w:rPr>
                <w:sz w:val="20"/>
                <w:szCs w:val="20"/>
              </w:rPr>
              <w:t>Öğretim Teknolojileri ve Materyal Geliştirme, Ö. Demirel; E. Altun, Pegem Yay.</w:t>
            </w:r>
          </w:p>
          <w:p w:rsidR="009A62B3" w:rsidRPr="00F044F0" w:rsidRDefault="009A62B3" w:rsidP="00BA64A0">
            <w:pPr>
              <w:rPr>
                <w:sz w:val="20"/>
                <w:szCs w:val="20"/>
              </w:rPr>
            </w:pPr>
            <w:r w:rsidRPr="00F044F0">
              <w:rPr>
                <w:sz w:val="20"/>
                <w:szCs w:val="20"/>
              </w:rPr>
              <w:t>Öğretim Teknolojileri ve Materyal Geliştirme, Salih Uşun, Pegem Yay.</w:t>
            </w:r>
          </w:p>
          <w:p w:rsidR="009A62B3" w:rsidRPr="00F044F0" w:rsidRDefault="009A62B3" w:rsidP="00BA64A0">
            <w:pPr>
              <w:pStyle w:val="Balk4"/>
              <w:spacing w:before="0" w:beforeAutospacing="0" w:after="0" w:afterAutospacing="0"/>
              <w:rPr>
                <w:color w:val="000000"/>
                <w:sz w:val="20"/>
                <w:szCs w:val="20"/>
              </w:rPr>
            </w:pPr>
          </w:p>
        </w:tc>
      </w:tr>
      <w:tr w:rsidR="009A62B3" w:rsidRPr="00F044F0"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F044F0" w:rsidRDefault="009A62B3" w:rsidP="00BA64A0">
            <w:pPr>
              <w:jc w:val="center"/>
              <w:rPr>
                <w:b/>
                <w:sz w:val="20"/>
                <w:szCs w:val="20"/>
              </w:rPr>
            </w:pPr>
            <w:r w:rsidRPr="00F044F0">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F044F0" w:rsidRDefault="009A62B3" w:rsidP="00BA64A0">
            <w:pPr>
              <w:jc w:val="both"/>
              <w:rPr>
                <w:sz w:val="20"/>
                <w:szCs w:val="20"/>
              </w:rPr>
            </w:pPr>
            <w:r w:rsidRPr="00F044F0">
              <w:rPr>
                <w:sz w:val="20"/>
                <w:szCs w:val="20"/>
              </w:rPr>
              <w:t xml:space="preserve"> </w:t>
            </w:r>
            <w:r>
              <w:rPr>
                <w:sz w:val="20"/>
                <w:szCs w:val="20"/>
              </w:rPr>
              <w:t>Data projeksiyon, bilgisayar, internet, tepegöz, ve alanında öğretimde kullanabilecek öğretim materyalleri ve teknolojileri.</w:t>
            </w:r>
          </w:p>
        </w:tc>
      </w:tr>
    </w:tbl>
    <w:p w:rsidR="009A62B3" w:rsidRDefault="009A62B3" w:rsidP="009A62B3">
      <w:pPr>
        <w:rPr>
          <w:sz w:val="20"/>
          <w:szCs w:val="20"/>
        </w:rPr>
      </w:pPr>
    </w:p>
    <w:p w:rsidR="009A62B3" w:rsidRDefault="009A62B3" w:rsidP="009A62B3">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RPr="00F044F0" w:rsidTr="00BA64A0">
        <w:trPr>
          <w:trHeight w:val="510"/>
          <w:jc w:val="center"/>
        </w:trPr>
        <w:tc>
          <w:tcPr>
            <w:tcW w:w="5000" w:type="pct"/>
            <w:gridSpan w:val="2"/>
            <w:shd w:val="clear" w:color="auto" w:fill="auto"/>
            <w:vAlign w:val="center"/>
          </w:tcPr>
          <w:p w:rsidR="009A62B3" w:rsidRPr="00F044F0" w:rsidRDefault="009A62B3" w:rsidP="00BA64A0">
            <w:pPr>
              <w:jc w:val="center"/>
              <w:rPr>
                <w:b/>
                <w:sz w:val="20"/>
                <w:szCs w:val="20"/>
              </w:rPr>
            </w:pPr>
            <w:r w:rsidRPr="00F044F0">
              <w:rPr>
                <w:b/>
                <w:sz w:val="20"/>
                <w:szCs w:val="20"/>
              </w:rPr>
              <w:t>DERSİN HAFTALIK PLANI</w:t>
            </w:r>
          </w:p>
        </w:tc>
      </w:tr>
      <w:tr w:rsidR="009A62B3" w:rsidRPr="00F044F0" w:rsidTr="00BA64A0">
        <w:trPr>
          <w:jc w:val="center"/>
        </w:trPr>
        <w:tc>
          <w:tcPr>
            <w:tcW w:w="593" w:type="pct"/>
            <w:shd w:val="clear" w:color="auto" w:fill="auto"/>
          </w:tcPr>
          <w:p w:rsidR="009A62B3" w:rsidRPr="00F044F0" w:rsidRDefault="009A62B3" w:rsidP="00BA64A0">
            <w:pPr>
              <w:jc w:val="center"/>
              <w:rPr>
                <w:b/>
                <w:sz w:val="20"/>
                <w:szCs w:val="20"/>
              </w:rPr>
            </w:pPr>
            <w:r w:rsidRPr="00F044F0">
              <w:rPr>
                <w:b/>
                <w:sz w:val="20"/>
                <w:szCs w:val="20"/>
              </w:rPr>
              <w:t>HAFTA</w:t>
            </w:r>
          </w:p>
        </w:tc>
        <w:tc>
          <w:tcPr>
            <w:tcW w:w="4407" w:type="pct"/>
            <w:shd w:val="clear" w:color="auto" w:fill="auto"/>
          </w:tcPr>
          <w:p w:rsidR="009A62B3" w:rsidRPr="00F044F0" w:rsidRDefault="009A62B3" w:rsidP="00BA64A0">
            <w:pPr>
              <w:rPr>
                <w:b/>
                <w:sz w:val="20"/>
                <w:szCs w:val="20"/>
              </w:rPr>
            </w:pPr>
            <w:r w:rsidRPr="00F044F0">
              <w:rPr>
                <w:b/>
                <w:sz w:val="20"/>
                <w:szCs w:val="20"/>
              </w:rPr>
              <w:t>İŞLENEN KONULAR</w:t>
            </w:r>
          </w:p>
        </w:tc>
      </w:tr>
      <w:tr w:rsidR="009A62B3" w:rsidRPr="00F044F0" w:rsidTr="00BA64A0">
        <w:trPr>
          <w:jc w:val="center"/>
        </w:trPr>
        <w:tc>
          <w:tcPr>
            <w:tcW w:w="593" w:type="pct"/>
            <w:shd w:val="clear" w:color="auto" w:fill="auto"/>
            <w:vAlign w:val="center"/>
          </w:tcPr>
          <w:p w:rsidR="009A62B3" w:rsidRPr="00F044F0" w:rsidRDefault="009A62B3" w:rsidP="00BA64A0">
            <w:pPr>
              <w:jc w:val="center"/>
              <w:rPr>
                <w:sz w:val="20"/>
                <w:szCs w:val="20"/>
              </w:rPr>
            </w:pPr>
            <w:r w:rsidRPr="00F044F0">
              <w:rPr>
                <w:sz w:val="20"/>
                <w:szCs w:val="20"/>
              </w:rPr>
              <w:t>1</w:t>
            </w:r>
          </w:p>
        </w:tc>
        <w:tc>
          <w:tcPr>
            <w:tcW w:w="4407" w:type="pct"/>
            <w:shd w:val="clear" w:color="auto" w:fill="auto"/>
          </w:tcPr>
          <w:p w:rsidR="009A62B3" w:rsidRPr="00F044F0" w:rsidRDefault="009A62B3" w:rsidP="00BA64A0">
            <w:pPr>
              <w:spacing w:line="360" w:lineRule="auto"/>
              <w:rPr>
                <w:sz w:val="20"/>
                <w:szCs w:val="20"/>
              </w:rPr>
            </w:pPr>
            <w:r w:rsidRPr="00F044F0">
              <w:rPr>
                <w:sz w:val="20"/>
                <w:szCs w:val="20"/>
              </w:rPr>
              <w:t xml:space="preserve"> Temel kavramlar</w:t>
            </w:r>
          </w:p>
        </w:tc>
      </w:tr>
      <w:tr w:rsidR="009A62B3" w:rsidRPr="00F044F0" w:rsidTr="00BA64A0">
        <w:trPr>
          <w:jc w:val="center"/>
        </w:trPr>
        <w:tc>
          <w:tcPr>
            <w:tcW w:w="593" w:type="pct"/>
            <w:shd w:val="clear" w:color="auto" w:fill="auto"/>
            <w:vAlign w:val="center"/>
          </w:tcPr>
          <w:p w:rsidR="009A62B3" w:rsidRPr="00F044F0" w:rsidRDefault="009A62B3" w:rsidP="00BA64A0">
            <w:pPr>
              <w:jc w:val="center"/>
              <w:rPr>
                <w:sz w:val="20"/>
                <w:szCs w:val="20"/>
              </w:rPr>
            </w:pPr>
            <w:r w:rsidRPr="00F044F0">
              <w:rPr>
                <w:sz w:val="20"/>
                <w:szCs w:val="20"/>
              </w:rPr>
              <w:t>2</w:t>
            </w:r>
          </w:p>
        </w:tc>
        <w:tc>
          <w:tcPr>
            <w:tcW w:w="4407" w:type="pct"/>
            <w:shd w:val="clear" w:color="auto" w:fill="auto"/>
          </w:tcPr>
          <w:p w:rsidR="009A62B3" w:rsidRPr="00F044F0" w:rsidRDefault="009A62B3" w:rsidP="00BA64A0">
            <w:pPr>
              <w:rPr>
                <w:sz w:val="20"/>
                <w:szCs w:val="20"/>
              </w:rPr>
            </w:pPr>
            <w:r w:rsidRPr="00F044F0">
              <w:rPr>
                <w:sz w:val="20"/>
                <w:szCs w:val="20"/>
              </w:rPr>
              <w:t xml:space="preserve"> Eğitim programının öğeleri (hedef, süreç, değerlendirme), hedeflerin sınıflandırılması</w:t>
            </w:r>
          </w:p>
        </w:tc>
      </w:tr>
      <w:tr w:rsidR="009A62B3" w:rsidRPr="00F044F0" w:rsidTr="00BA64A0">
        <w:trPr>
          <w:jc w:val="center"/>
        </w:trPr>
        <w:tc>
          <w:tcPr>
            <w:tcW w:w="593" w:type="pct"/>
            <w:shd w:val="clear" w:color="auto" w:fill="auto"/>
            <w:vAlign w:val="center"/>
          </w:tcPr>
          <w:p w:rsidR="009A62B3" w:rsidRPr="00F044F0" w:rsidRDefault="009A62B3" w:rsidP="00BA64A0">
            <w:pPr>
              <w:jc w:val="center"/>
              <w:rPr>
                <w:sz w:val="20"/>
                <w:szCs w:val="20"/>
              </w:rPr>
            </w:pPr>
            <w:r w:rsidRPr="00F044F0">
              <w:rPr>
                <w:sz w:val="20"/>
                <w:szCs w:val="20"/>
              </w:rPr>
              <w:t>3</w:t>
            </w:r>
          </w:p>
        </w:tc>
        <w:tc>
          <w:tcPr>
            <w:tcW w:w="4407" w:type="pct"/>
            <w:shd w:val="clear" w:color="auto" w:fill="auto"/>
          </w:tcPr>
          <w:p w:rsidR="009A62B3" w:rsidRPr="00F044F0" w:rsidRDefault="009A62B3" w:rsidP="00BA64A0">
            <w:pPr>
              <w:rPr>
                <w:sz w:val="20"/>
                <w:szCs w:val="20"/>
              </w:rPr>
            </w:pPr>
            <w:r w:rsidRPr="00F044F0">
              <w:rPr>
                <w:sz w:val="20"/>
                <w:szCs w:val="20"/>
              </w:rPr>
              <w:t xml:space="preserve"> İletişim ve İletişim-Öğrenme-Materyal arasındaki ilişkiler</w:t>
            </w:r>
          </w:p>
        </w:tc>
      </w:tr>
      <w:tr w:rsidR="009A62B3" w:rsidRPr="00F044F0" w:rsidTr="00BA64A0">
        <w:trPr>
          <w:jc w:val="center"/>
        </w:trPr>
        <w:tc>
          <w:tcPr>
            <w:tcW w:w="593" w:type="pct"/>
            <w:shd w:val="clear" w:color="auto" w:fill="auto"/>
            <w:vAlign w:val="center"/>
          </w:tcPr>
          <w:p w:rsidR="009A62B3" w:rsidRPr="00F044F0" w:rsidRDefault="009A62B3" w:rsidP="00BA64A0">
            <w:pPr>
              <w:jc w:val="center"/>
              <w:rPr>
                <w:sz w:val="20"/>
                <w:szCs w:val="20"/>
              </w:rPr>
            </w:pPr>
            <w:r w:rsidRPr="00F044F0">
              <w:rPr>
                <w:sz w:val="20"/>
                <w:szCs w:val="20"/>
              </w:rPr>
              <w:t>4</w:t>
            </w:r>
          </w:p>
        </w:tc>
        <w:tc>
          <w:tcPr>
            <w:tcW w:w="4407" w:type="pct"/>
            <w:shd w:val="clear" w:color="auto" w:fill="auto"/>
          </w:tcPr>
          <w:p w:rsidR="009A62B3" w:rsidRPr="00F044F0" w:rsidRDefault="009A62B3" w:rsidP="00BA64A0">
            <w:pPr>
              <w:rPr>
                <w:sz w:val="20"/>
                <w:szCs w:val="20"/>
              </w:rPr>
            </w:pPr>
            <w:r w:rsidRPr="00F044F0">
              <w:rPr>
                <w:sz w:val="20"/>
                <w:szCs w:val="20"/>
              </w:rPr>
              <w:t xml:space="preserve"> Araç-gereçlerin öğretimdeki yeri, önemi ve araç-gereç seçimi</w:t>
            </w:r>
          </w:p>
        </w:tc>
      </w:tr>
      <w:tr w:rsidR="009A62B3" w:rsidRPr="00F044F0" w:rsidTr="00BA64A0">
        <w:trPr>
          <w:jc w:val="center"/>
        </w:trPr>
        <w:tc>
          <w:tcPr>
            <w:tcW w:w="593" w:type="pct"/>
            <w:shd w:val="clear" w:color="auto" w:fill="auto"/>
            <w:vAlign w:val="center"/>
          </w:tcPr>
          <w:p w:rsidR="009A62B3" w:rsidRPr="00F044F0" w:rsidRDefault="009A62B3" w:rsidP="00BA64A0">
            <w:pPr>
              <w:jc w:val="center"/>
              <w:rPr>
                <w:sz w:val="20"/>
                <w:szCs w:val="20"/>
              </w:rPr>
            </w:pPr>
            <w:r w:rsidRPr="00F044F0">
              <w:rPr>
                <w:sz w:val="20"/>
                <w:szCs w:val="20"/>
              </w:rPr>
              <w:t>5</w:t>
            </w:r>
          </w:p>
        </w:tc>
        <w:tc>
          <w:tcPr>
            <w:tcW w:w="4407" w:type="pct"/>
            <w:shd w:val="clear" w:color="auto" w:fill="auto"/>
          </w:tcPr>
          <w:p w:rsidR="009A62B3" w:rsidRPr="00F044F0" w:rsidRDefault="009A62B3" w:rsidP="00BA64A0">
            <w:pPr>
              <w:spacing w:line="360" w:lineRule="auto"/>
              <w:rPr>
                <w:sz w:val="20"/>
                <w:szCs w:val="20"/>
              </w:rPr>
            </w:pPr>
            <w:r w:rsidRPr="00F044F0">
              <w:rPr>
                <w:sz w:val="20"/>
                <w:szCs w:val="20"/>
              </w:rPr>
              <w:t xml:space="preserve"> Öğretim materyallerinin tasarlanması ve hazırlanması</w:t>
            </w:r>
          </w:p>
        </w:tc>
      </w:tr>
      <w:tr w:rsidR="009A62B3" w:rsidRPr="00F044F0" w:rsidTr="00BA64A0">
        <w:trPr>
          <w:jc w:val="center"/>
        </w:trPr>
        <w:tc>
          <w:tcPr>
            <w:tcW w:w="593" w:type="pct"/>
            <w:tcBorders>
              <w:bottom w:val="single" w:sz="6" w:space="0" w:color="auto"/>
            </w:tcBorders>
            <w:shd w:val="clear" w:color="auto" w:fill="auto"/>
            <w:vAlign w:val="center"/>
          </w:tcPr>
          <w:p w:rsidR="009A62B3" w:rsidRPr="00F044F0" w:rsidRDefault="009A62B3" w:rsidP="00BA64A0">
            <w:pPr>
              <w:jc w:val="center"/>
              <w:rPr>
                <w:sz w:val="20"/>
                <w:szCs w:val="20"/>
              </w:rPr>
            </w:pPr>
            <w:r w:rsidRPr="00F044F0">
              <w:rPr>
                <w:sz w:val="20"/>
                <w:szCs w:val="20"/>
              </w:rPr>
              <w:t>6</w:t>
            </w:r>
          </w:p>
        </w:tc>
        <w:tc>
          <w:tcPr>
            <w:tcW w:w="4407" w:type="pct"/>
            <w:tcBorders>
              <w:bottom w:val="single" w:sz="6" w:space="0" w:color="auto"/>
            </w:tcBorders>
            <w:shd w:val="clear" w:color="auto" w:fill="auto"/>
          </w:tcPr>
          <w:p w:rsidR="009A62B3" w:rsidRPr="00F044F0" w:rsidRDefault="009A62B3" w:rsidP="00BA64A0">
            <w:pPr>
              <w:spacing w:line="360" w:lineRule="auto"/>
              <w:rPr>
                <w:sz w:val="20"/>
                <w:szCs w:val="20"/>
              </w:rPr>
            </w:pPr>
            <w:r w:rsidRPr="00F044F0">
              <w:rPr>
                <w:sz w:val="20"/>
                <w:szCs w:val="20"/>
              </w:rPr>
              <w:t xml:space="preserve"> Görsel materyaller (tepegöz, slayt, resimler, grafikler, gerçek eşya ve modeller,…)</w:t>
            </w:r>
          </w:p>
        </w:tc>
      </w:tr>
      <w:tr w:rsidR="009A62B3" w:rsidRPr="00F044F0" w:rsidTr="00BA64A0">
        <w:trPr>
          <w:jc w:val="center"/>
        </w:trPr>
        <w:tc>
          <w:tcPr>
            <w:tcW w:w="593" w:type="pct"/>
            <w:tcBorders>
              <w:bottom w:val="single" w:sz="6" w:space="0" w:color="auto"/>
            </w:tcBorders>
            <w:shd w:val="clear" w:color="auto" w:fill="auto"/>
            <w:vAlign w:val="center"/>
          </w:tcPr>
          <w:p w:rsidR="009A62B3" w:rsidRPr="00F044F0" w:rsidRDefault="009A62B3" w:rsidP="00BA64A0">
            <w:pPr>
              <w:jc w:val="center"/>
              <w:rPr>
                <w:sz w:val="20"/>
                <w:szCs w:val="20"/>
              </w:rPr>
            </w:pPr>
            <w:r w:rsidRPr="00F044F0">
              <w:rPr>
                <w:sz w:val="20"/>
                <w:szCs w:val="20"/>
              </w:rPr>
              <w:t>7</w:t>
            </w:r>
          </w:p>
        </w:tc>
        <w:tc>
          <w:tcPr>
            <w:tcW w:w="4407" w:type="pct"/>
            <w:tcBorders>
              <w:bottom w:val="single" w:sz="6" w:space="0" w:color="auto"/>
            </w:tcBorders>
            <w:shd w:val="clear" w:color="auto" w:fill="auto"/>
          </w:tcPr>
          <w:p w:rsidR="009A62B3" w:rsidRPr="00F044F0" w:rsidRDefault="009A62B3" w:rsidP="00BA64A0">
            <w:pPr>
              <w:rPr>
                <w:sz w:val="20"/>
                <w:szCs w:val="20"/>
              </w:rPr>
            </w:pPr>
            <w:r w:rsidRPr="00F044F0">
              <w:rPr>
                <w:sz w:val="20"/>
                <w:szCs w:val="20"/>
              </w:rPr>
              <w:t>Ara Sınav</w:t>
            </w:r>
          </w:p>
        </w:tc>
      </w:tr>
      <w:tr w:rsidR="009A62B3" w:rsidRPr="00F044F0" w:rsidTr="00BA64A0">
        <w:trPr>
          <w:jc w:val="center"/>
        </w:trPr>
        <w:tc>
          <w:tcPr>
            <w:tcW w:w="593" w:type="pct"/>
            <w:tcBorders>
              <w:bottom w:val="single" w:sz="6" w:space="0" w:color="auto"/>
            </w:tcBorders>
            <w:shd w:val="clear" w:color="auto" w:fill="auto"/>
            <w:vAlign w:val="center"/>
          </w:tcPr>
          <w:p w:rsidR="009A62B3" w:rsidRPr="00F044F0" w:rsidRDefault="009A62B3" w:rsidP="00BA64A0">
            <w:pPr>
              <w:jc w:val="center"/>
              <w:rPr>
                <w:sz w:val="20"/>
                <w:szCs w:val="20"/>
              </w:rPr>
            </w:pPr>
            <w:r w:rsidRPr="00F044F0">
              <w:rPr>
                <w:sz w:val="20"/>
                <w:szCs w:val="20"/>
              </w:rPr>
              <w:t>8</w:t>
            </w:r>
          </w:p>
        </w:tc>
        <w:tc>
          <w:tcPr>
            <w:tcW w:w="4407" w:type="pct"/>
            <w:tcBorders>
              <w:bottom w:val="single" w:sz="6" w:space="0" w:color="auto"/>
            </w:tcBorders>
            <w:shd w:val="clear" w:color="auto" w:fill="auto"/>
          </w:tcPr>
          <w:p w:rsidR="009A62B3" w:rsidRPr="00F044F0" w:rsidRDefault="009A62B3" w:rsidP="00BA64A0">
            <w:pPr>
              <w:rPr>
                <w:sz w:val="20"/>
                <w:szCs w:val="20"/>
              </w:rPr>
            </w:pPr>
            <w:r w:rsidRPr="00F044F0">
              <w:rPr>
                <w:sz w:val="20"/>
                <w:szCs w:val="20"/>
              </w:rPr>
              <w:t>Ara Sınav</w:t>
            </w:r>
          </w:p>
        </w:tc>
      </w:tr>
      <w:tr w:rsidR="009A62B3" w:rsidRPr="00F044F0" w:rsidTr="00BA64A0">
        <w:trPr>
          <w:jc w:val="center"/>
        </w:trPr>
        <w:tc>
          <w:tcPr>
            <w:tcW w:w="593" w:type="pct"/>
            <w:tcBorders>
              <w:top w:val="single" w:sz="6" w:space="0" w:color="auto"/>
            </w:tcBorders>
            <w:shd w:val="clear" w:color="auto" w:fill="auto"/>
            <w:vAlign w:val="center"/>
          </w:tcPr>
          <w:p w:rsidR="009A62B3" w:rsidRPr="00F044F0" w:rsidRDefault="009A62B3" w:rsidP="00BA64A0">
            <w:pPr>
              <w:jc w:val="center"/>
              <w:rPr>
                <w:sz w:val="20"/>
                <w:szCs w:val="20"/>
              </w:rPr>
            </w:pPr>
            <w:r w:rsidRPr="00F044F0">
              <w:rPr>
                <w:sz w:val="20"/>
                <w:szCs w:val="20"/>
              </w:rPr>
              <w:t>9</w:t>
            </w:r>
          </w:p>
        </w:tc>
        <w:tc>
          <w:tcPr>
            <w:tcW w:w="4407" w:type="pct"/>
            <w:tcBorders>
              <w:top w:val="single" w:sz="6" w:space="0" w:color="auto"/>
            </w:tcBorders>
            <w:shd w:val="clear" w:color="auto" w:fill="auto"/>
          </w:tcPr>
          <w:p w:rsidR="009A62B3" w:rsidRPr="00F044F0" w:rsidRDefault="009A62B3" w:rsidP="00BA64A0">
            <w:pPr>
              <w:spacing w:line="360" w:lineRule="auto"/>
              <w:rPr>
                <w:sz w:val="20"/>
                <w:szCs w:val="20"/>
              </w:rPr>
            </w:pPr>
            <w:r w:rsidRPr="00F044F0">
              <w:rPr>
                <w:sz w:val="20"/>
                <w:szCs w:val="20"/>
              </w:rPr>
              <w:t>İletişim araçlarının eğitimde kullanımı (Tv, video, VCD, DVD, teletex, radyo, teyp,…)</w:t>
            </w:r>
          </w:p>
        </w:tc>
      </w:tr>
      <w:tr w:rsidR="009A62B3" w:rsidRPr="00F044F0" w:rsidTr="00BA64A0">
        <w:trPr>
          <w:jc w:val="center"/>
        </w:trPr>
        <w:tc>
          <w:tcPr>
            <w:tcW w:w="593" w:type="pct"/>
            <w:shd w:val="clear" w:color="auto" w:fill="auto"/>
            <w:vAlign w:val="center"/>
          </w:tcPr>
          <w:p w:rsidR="009A62B3" w:rsidRPr="00F044F0" w:rsidRDefault="009A62B3" w:rsidP="00BA64A0">
            <w:pPr>
              <w:jc w:val="center"/>
              <w:rPr>
                <w:sz w:val="20"/>
                <w:szCs w:val="20"/>
              </w:rPr>
            </w:pPr>
            <w:r w:rsidRPr="00F044F0">
              <w:rPr>
                <w:sz w:val="20"/>
                <w:szCs w:val="20"/>
              </w:rPr>
              <w:t>10</w:t>
            </w:r>
          </w:p>
        </w:tc>
        <w:tc>
          <w:tcPr>
            <w:tcW w:w="4407" w:type="pct"/>
            <w:shd w:val="clear" w:color="auto" w:fill="auto"/>
          </w:tcPr>
          <w:p w:rsidR="009A62B3" w:rsidRPr="00F044F0" w:rsidRDefault="009A62B3" w:rsidP="00BA64A0">
            <w:pPr>
              <w:spacing w:line="360" w:lineRule="auto"/>
              <w:rPr>
                <w:sz w:val="20"/>
                <w:szCs w:val="20"/>
              </w:rPr>
            </w:pPr>
            <w:r w:rsidRPr="00F044F0">
              <w:rPr>
                <w:sz w:val="20"/>
                <w:szCs w:val="20"/>
              </w:rPr>
              <w:t>Eğitimde bilgisayar kullanımı</w:t>
            </w:r>
          </w:p>
        </w:tc>
      </w:tr>
      <w:tr w:rsidR="009A62B3" w:rsidRPr="00F044F0" w:rsidTr="00BA64A0">
        <w:trPr>
          <w:jc w:val="center"/>
        </w:trPr>
        <w:tc>
          <w:tcPr>
            <w:tcW w:w="593" w:type="pct"/>
            <w:shd w:val="clear" w:color="auto" w:fill="auto"/>
            <w:vAlign w:val="center"/>
          </w:tcPr>
          <w:p w:rsidR="009A62B3" w:rsidRPr="00F044F0" w:rsidRDefault="009A62B3" w:rsidP="00BA64A0">
            <w:pPr>
              <w:jc w:val="center"/>
              <w:rPr>
                <w:sz w:val="20"/>
                <w:szCs w:val="20"/>
              </w:rPr>
            </w:pPr>
            <w:r w:rsidRPr="00F044F0">
              <w:rPr>
                <w:sz w:val="20"/>
                <w:szCs w:val="20"/>
              </w:rPr>
              <w:t>11</w:t>
            </w:r>
          </w:p>
        </w:tc>
        <w:tc>
          <w:tcPr>
            <w:tcW w:w="4407" w:type="pct"/>
            <w:shd w:val="clear" w:color="auto" w:fill="auto"/>
          </w:tcPr>
          <w:p w:rsidR="009A62B3" w:rsidRPr="00F044F0" w:rsidRDefault="009A62B3" w:rsidP="00BA64A0">
            <w:pPr>
              <w:spacing w:line="360" w:lineRule="auto"/>
              <w:rPr>
                <w:sz w:val="20"/>
                <w:szCs w:val="20"/>
              </w:rPr>
            </w:pPr>
            <w:r w:rsidRPr="00F044F0">
              <w:rPr>
                <w:sz w:val="20"/>
                <w:szCs w:val="20"/>
              </w:rPr>
              <w:t>Powerpoint</w:t>
            </w:r>
          </w:p>
        </w:tc>
      </w:tr>
      <w:tr w:rsidR="009A62B3" w:rsidRPr="00F044F0" w:rsidTr="00BA64A0">
        <w:trPr>
          <w:jc w:val="center"/>
        </w:trPr>
        <w:tc>
          <w:tcPr>
            <w:tcW w:w="593" w:type="pct"/>
            <w:shd w:val="clear" w:color="auto" w:fill="auto"/>
            <w:vAlign w:val="center"/>
          </w:tcPr>
          <w:p w:rsidR="009A62B3" w:rsidRPr="00F044F0" w:rsidRDefault="009A62B3" w:rsidP="00BA64A0">
            <w:pPr>
              <w:jc w:val="center"/>
              <w:rPr>
                <w:sz w:val="20"/>
                <w:szCs w:val="20"/>
              </w:rPr>
            </w:pPr>
            <w:r w:rsidRPr="00F044F0">
              <w:rPr>
                <w:sz w:val="20"/>
                <w:szCs w:val="20"/>
              </w:rPr>
              <w:t>12</w:t>
            </w:r>
          </w:p>
        </w:tc>
        <w:tc>
          <w:tcPr>
            <w:tcW w:w="4407" w:type="pct"/>
            <w:shd w:val="clear" w:color="auto" w:fill="auto"/>
          </w:tcPr>
          <w:p w:rsidR="009A62B3" w:rsidRPr="00F044F0" w:rsidRDefault="009A62B3" w:rsidP="00BA64A0">
            <w:pPr>
              <w:spacing w:line="360" w:lineRule="auto"/>
              <w:rPr>
                <w:sz w:val="20"/>
                <w:szCs w:val="20"/>
              </w:rPr>
            </w:pPr>
            <w:r w:rsidRPr="00F044F0">
              <w:rPr>
                <w:sz w:val="20"/>
                <w:szCs w:val="20"/>
              </w:rPr>
              <w:t>İnternet, web tabanlı eğitim, e-öğrenme</w:t>
            </w:r>
          </w:p>
        </w:tc>
      </w:tr>
      <w:tr w:rsidR="009A62B3" w:rsidRPr="00F044F0" w:rsidTr="00BA64A0">
        <w:trPr>
          <w:jc w:val="center"/>
        </w:trPr>
        <w:tc>
          <w:tcPr>
            <w:tcW w:w="593" w:type="pct"/>
            <w:shd w:val="clear" w:color="auto" w:fill="auto"/>
            <w:vAlign w:val="center"/>
          </w:tcPr>
          <w:p w:rsidR="009A62B3" w:rsidRPr="00F044F0" w:rsidRDefault="009A62B3" w:rsidP="00BA64A0">
            <w:pPr>
              <w:jc w:val="center"/>
              <w:rPr>
                <w:sz w:val="20"/>
                <w:szCs w:val="20"/>
              </w:rPr>
            </w:pPr>
            <w:r w:rsidRPr="00F044F0">
              <w:rPr>
                <w:sz w:val="20"/>
                <w:szCs w:val="20"/>
              </w:rPr>
              <w:t>13</w:t>
            </w:r>
          </w:p>
        </w:tc>
        <w:tc>
          <w:tcPr>
            <w:tcW w:w="4407" w:type="pct"/>
            <w:shd w:val="clear" w:color="auto" w:fill="auto"/>
          </w:tcPr>
          <w:p w:rsidR="009A62B3" w:rsidRPr="00F044F0" w:rsidRDefault="009A62B3" w:rsidP="00BA64A0">
            <w:pPr>
              <w:spacing w:line="360" w:lineRule="auto"/>
              <w:rPr>
                <w:sz w:val="20"/>
                <w:szCs w:val="20"/>
              </w:rPr>
            </w:pPr>
            <w:r w:rsidRPr="00F044F0">
              <w:rPr>
                <w:sz w:val="20"/>
                <w:szCs w:val="20"/>
              </w:rPr>
              <w:t>Uzaktan eğitim</w:t>
            </w:r>
          </w:p>
        </w:tc>
      </w:tr>
      <w:tr w:rsidR="009A62B3" w:rsidRPr="00F044F0" w:rsidTr="00BA64A0">
        <w:trPr>
          <w:jc w:val="center"/>
        </w:trPr>
        <w:tc>
          <w:tcPr>
            <w:tcW w:w="593" w:type="pct"/>
            <w:tcBorders>
              <w:bottom w:val="single" w:sz="6" w:space="0" w:color="auto"/>
            </w:tcBorders>
            <w:shd w:val="clear" w:color="auto" w:fill="auto"/>
            <w:vAlign w:val="center"/>
          </w:tcPr>
          <w:p w:rsidR="009A62B3" w:rsidRPr="00F044F0" w:rsidRDefault="009A62B3" w:rsidP="00BA64A0">
            <w:pPr>
              <w:jc w:val="center"/>
              <w:rPr>
                <w:sz w:val="20"/>
                <w:szCs w:val="20"/>
              </w:rPr>
            </w:pPr>
            <w:r w:rsidRPr="00F044F0">
              <w:rPr>
                <w:sz w:val="20"/>
                <w:szCs w:val="20"/>
              </w:rPr>
              <w:t>14</w:t>
            </w:r>
          </w:p>
        </w:tc>
        <w:tc>
          <w:tcPr>
            <w:tcW w:w="4407" w:type="pct"/>
            <w:tcBorders>
              <w:bottom w:val="single" w:sz="6" w:space="0" w:color="auto"/>
            </w:tcBorders>
            <w:shd w:val="clear" w:color="auto" w:fill="auto"/>
          </w:tcPr>
          <w:p w:rsidR="009A62B3" w:rsidRPr="00F044F0" w:rsidRDefault="009A62B3" w:rsidP="00BA64A0">
            <w:pPr>
              <w:spacing w:line="360" w:lineRule="auto"/>
              <w:rPr>
                <w:sz w:val="20"/>
                <w:szCs w:val="20"/>
              </w:rPr>
            </w:pPr>
            <w:r w:rsidRPr="00F044F0">
              <w:rPr>
                <w:sz w:val="20"/>
                <w:szCs w:val="20"/>
              </w:rPr>
              <w:t>Öğretim materyallerinin değerlendirilmesi</w:t>
            </w:r>
          </w:p>
        </w:tc>
      </w:tr>
      <w:tr w:rsidR="009A62B3" w:rsidRPr="00F044F0" w:rsidTr="00BA64A0">
        <w:trPr>
          <w:jc w:val="center"/>
        </w:trPr>
        <w:tc>
          <w:tcPr>
            <w:tcW w:w="593" w:type="pct"/>
            <w:tcBorders>
              <w:bottom w:val="single" w:sz="6" w:space="0" w:color="auto"/>
            </w:tcBorders>
            <w:shd w:val="clear" w:color="auto" w:fill="auto"/>
            <w:vAlign w:val="center"/>
          </w:tcPr>
          <w:p w:rsidR="009A62B3" w:rsidRPr="00F044F0" w:rsidRDefault="009A62B3" w:rsidP="00BA64A0">
            <w:pPr>
              <w:jc w:val="center"/>
              <w:rPr>
                <w:sz w:val="20"/>
                <w:szCs w:val="20"/>
              </w:rPr>
            </w:pPr>
            <w:r w:rsidRPr="00F044F0">
              <w:rPr>
                <w:sz w:val="20"/>
                <w:szCs w:val="20"/>
              </w:rPr>
              <w:t>15,16</w:t>
            </w:r>
          </w:p>
        </w:tc>
        <w:tc>
          <w:tcPr>
            <w:tcW w:w="4407" w:type="pct"/>
            <w:tcBorders>
              <w:bottom w:val="single" w:sz="6" w:space="0" w:color="auto"/>
            </w:tcBorders>
            <w:shd w:val="clear" w:color="auto" w:fill="auto"/>
          </w:tcPr>
          <w:p w:rsidR="009A62B3" w:rsidRPr="00F044F0" w:rsidRDefault="009A62B3" w:rsidP="00BA64A0">
            <w:pPr>
              <w:rPr>
                <w:sz w:val="20"/>
                <w:szCs w:val="20"/>
              </w:rPr>
            </w:pPr>
            <w:r w:rsidRPr="00F044F0">
              <w:rPr>
                <w:sz w:val="20"/>
                <w:szCs w:val="20"/>
              </w:rPr>
              <w:t>Yılsonu Sınavı</w:t>
            </w:r>
          </w:p>
        </w:tc>
      </w:tr>
    </w:tbl>
    <w:p w:rsidR="009A62B3" w:rsidRPr="00F044F0" w:rsidRDefault="009A62B3" w:rsidP="009A62B3">
      <w:pPr>
        <w:rPr>
          <w:sz w:val="20"/>
          <w:szCs w:val="20"/>
        </w:rPr>
      </w:pPr>
    </w:p>
    <w:p w:rsidR="009A62B3" w:rsidRPr="00F044F0" w:rsidRDefault="009A62B3" w:rsidP="009A62B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F044F0"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F044F0" w:rsidRDefault="009A62B3" w:rsidP="00BA64A0">
            <w:pPr>
              <w:jc w:val="center"/>
              <w:rPr>
                <w:b/>
                <w:sz w:val="20"/>
                <w:szCs w:val="20"/>
              </w:rPr>
            </w:pPr>
            <w:r w:rsidRPr="00F044F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A62B3" w:rsidRPr="00F044F0" w:rsidRDefault="009A62B3" w:rsidP="00BA64A0">
            <w:pPr>
              <w:rPr>
                <w:b/>
                <w:sz w:val="20"/>
                <w:szCs w:val="20"/>
              </w:rPr>
            </w:pPr>
            <w:r w:rsidRPr="00F044F0">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F044F0" w:rsidRDefault="009A62B3" w:rsidP="00BA64A0">
            <w:pPr>
              <w:jc w:val="center"/>
              <w:rPr>
                <w:b/>
                <w:sz w:val="20"/>
                <w:szCs w:val="20"/>
              </w:rPr>
            </w:pPr>
            <w:r w:rsidRPr="00F044F0">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F044F0" w:rsidRDefault="009A62B3" w:rsidP="00BA64A0">
            <w:pPr>
              <w:jc w:val="center"/>
              <w:rPr>
                <w:b/>
                <w:sz w:val="20"/>
                <w:szCs w:val="20"/>
              </w:rPr>
            </w:pPr>
            <w:r w:rsidRPr="00F044F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F044F0" w:rsidRDefault="009A62B3" w:rsidP="00BA64A0">
            <w:pPr>
              <w:jc w:val="center"/>
              <w:rPr>
                <w:b/>
                <w:sz w:val="20"/>
                <w:szCs w:val="20"/>
              </w:rPr>
            </w:pPr>
            <w:r w:rsidRPr="00F044F0">
              <w:rPr>
                <w:b/>
                <w:sz w:val="20"/>
                <w:szCs w:val="20"/>
              </w:rPr>
              <w:t>1</w:t>
            </w:r>
          </w:p>
        </w:tc>
      </w:tr>
      <w:tr w:rsidR="009A62B3" w:rsidRPr="00F044F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044F0" w:rsidRDefault="009A62B3" w:rsidP="00BA64A0">
            <w:pPr>
              <w:jc w:val="center"/>
              <w:rPr>
                <w:sz w:val="20"/>
                <w:szCs w:val="20"/>
              </w:rPr>
            </w:pPr>
            <w:r w:rsidRPr="00F044F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F044F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044F0" w:rsidRDefault="009A62B3" w:rsidP="00BA64A0">
            <w:pPr>
              <w:jc w:val="center"/>
              <w:rPr>
                <w:sz w:val="20"/>
                <w:szCs w:val="20"/>
              </w:rPr>
            </w:pPr>
            <w:r w:rsidRPr="00F044F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F044F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044F0" w:rsidRDefault="009A62B3" w:rsidP="00BA64A0">
            <w:pPr>
              <w:jc w:val="center"/>
              <w:rPr>
                <w:sz w:val="20"/>
                <w:szCs w:val="20"/>
              </w:rPr>
            </w:pPr>
            <w:r w:rsidRPr="00F044F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F044F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044F0" w:rsidRDefault="009A62B3" w:rsidP="00BA64A0">
            <w:pPr>
              <w:jc w:val="center"/>
              <w:rPr>
                <w:sz w:val="20"/>
                <w:szCs w:val="20"/>
              </w:rPr>
            </w:pPr>
            <w:r w:rsidRPr="00F044F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F044F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044F0" w:rsidRDefault="009A62B3" w:rsidP="00BA64A0">
            <w:pPr>
              <w:jc w:val="center"/>
              <w:rPr>
                <w:sz w:val="20"/>
                <w:szCs w:val="20"/>
              </w:rPr>
            </w:pPr>
            <w:r w:rsidRPr="00F044F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F044F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044F0" w:rsidRDefault="009A62B3" w:rsidP="00BA64A0">
            <w:pPr>
              <w:jc w:val="center"/>
              <w:rPr>
                <w:sz w:val="20"/>
                <w:szCs w:val="20"/>
              </w:rPr>
            </w:pPr>
            <w:r w:rsidRPr="00F044F0">
              <w:rPr>
                <w:sz w:val="20"/>
                <w:szCs w:val="20"/>
              </w:rP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F044F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044F0" w:rsidRDefault="009A62B3" w:rsidP="00BA64A0">
            <w:pPr>
              <w:jc w:val="center"/>
              <w:rPr>
                <w:sz w:val="20"/>
                <w:szCs w:val="20"/>
              </w:rPr>
            </w:pPr>
            <w:r w:rsidRPr="00F044F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r>
      <w:tr w:rsidR="009A62B3" w:rsidRPr="00F044F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044F0" w:rsidRDefault="009A62B3" w:rsidP="00BA64A0">
            <w:pPr>
              <w:jc w:val="center"/>
              <w:rPr>
                <w:sz w:val="20"/>
                <w:szCs w:val="20"/>
              </w:rPr>
            </w:pPr>
            <w:r w:rsidRPr="00F044F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F044F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044F0" w:rsidRDefault="009A62B3" w:rsidP="00BA64A0">
            <w:pPr>
              <w:jc w:val="center"/>
              <w:rPr>
                <w:sz w:val="20"/>
                <w:szCs w:val="20"/>
              </w:rPr>
            </w:pPr>
            <w:r w:rsidRPr="00F044F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F044F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044F0" w:rsidRDefault="009A62B3" w:rsidP="00BA64A0">
            <w:pPr>
              <w:jc w:val="center"/>
              <w:rPr>
                <w:sz w:val="20"/>
                <w:szCs w:val="20"/>
              </w:rPr>
            </w:pPr>
            <w:r w:rsidRPr="00F044F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F044F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044F0" w:rsidRDefault="009A62B3" w:rsidP="00BA64A0">
            <w:pPr>
              <w:jc w:val="center"/>
              <w:rPr>
                <w:sz w:val="20"/>
                <w:szCs w:val="20"/>
              </w:rPr>
            </w:pPr>
            <w:r w:rsidRPr="00F044F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r>
      <w:tr w:rsidR="009A62B3" w:rsidRPr="00F044F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044F0" w:rsidRDefault="009A62B3" w:rsidP="00BA64A0">
            <w:pPr>
              <w:jc w:val="center"/>
              <w:rPr>
                <w:sz w:val="20"/>
                <w:szCs w:val="20"/>
              </w:rPr>
            </w:pPr>
            <w:r>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F044F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F044F0" w:rsidRDefault="009A62B3" w:rsidP="00BA64A0">
            <w:pPr>
              <w:jc w:val="center"/>
              <w:rPr>
                <w:sz w:val="20"/>
                <w:szCs w:val="20"/>
              </w:rPr>
            </w:pPr>
            <w:r>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F044F0"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F044F0" w:rsidRDefault="009A62B3" w:rsidP="00BA64A0">
            <w:pPr>
              <w:jc w:val="both"/>
              <w:rPr>
                <w:sz w:val="20"/>
                <w:szCs w:val="20"/>
              </w:rPr>
            </w:pPr>
            <w:r w:rsidRPr="00F044F0">
              <w:rPr>
                <w:b/>
                <w:sz w:val="20"/>
                <w:szCs w:val="20"/>
              </w:rPr>
              <w:t>1</w:t>
            </w:r>
            <w:r w:rsidRPr="00F044F0">
              <w:rPr>
                <w:sz w:val="20"/>
                <w:szCs w:val="20"/>
              </w:rPr>
              <w:t xml:space="preserve">:Hiç Katkısı Yok. </w:t>
            </w:r>
            <w:r w:rsidRPr="00F044F0">
              <w:rPr>
                <w:b/>
                <w:sz w:val="20"/>
                <w:szCs w:val="20"/>
              </w:rPr>
              <w:t>2</w:t>
            </w:r>
            <w:r w:rsidRPr="00F044F0">
              <w:rPr>
                <w:sz w:val="20"/>
                <w:szCs w:val="20"/>
              </w:rPr>
              <w:t xml:space="preserve">:Kısmen Katkısı Var. </w:t>
            </w:r>
            <w:r w:rsidRPr="00F044F0">
              <w:rPr>
                <w:b/>
                <w:sz w:val="20"/>
                <w:szCs w:val="20"/>
              </w:rPr>
              <w:t>3</w:t>
            </w:r>
            <w:r w:rsidRPr="00F044F0">
              <w:rPr>
                <w:sz w:val="20"/>
                <w:szCs w:val="20"/>
              </w:rPr>
              <w:t>:Tam Katkısı Var.</w:t>
            </w:r>
          </w:p>
        </w:tc>
      </w:tr>
    </w:tbl>
    <w:p w:rsidR="009A62B3" w:rsidRPr="00F044F0" w:rsidRDefault="009A62B3" w:rsidP="009A62B3">
      <w:pPr>
        <w:rPr>
          <w:sz w:val="20"/>
          <w:szCs w:val="20"/>
        </w:rPr>
      </w:pPr>
    </w:p>
    <w:p w:rsidR="009A62B3" w:rsidRPr="00F044F0" w:rsidRDefault="009A62B3" w:rsidP="009A62B3">
      <w:pPr>
        <w:spacing w:line="360" w:lineRule="auto"/>
        <w:rPr>
          <w:sz w:val="20"/>
          <w:szCs w:val="20"/>
        </w:rPr>
      </w:pPr>
      <w:r w:rsidRPr="00F044F0">
        <w:rPr>
          <w:b/>
          <w:sz w:val="20"/>
          <w:szCs w:val="20"/>
        </w:rPr>
        <w:t>Dersin Öğretim Üyesi:</w:t>
      </w:r>
      <w:r w:rsidRPr="00F044F0">
        <w:rPr>
          <w:sz w:val="20"/>
          <w:szCs w:val="20"/>
        </w:rPr>
        <w:t xml:space="preserve">   </w:t>
      </w:r>
      <w:r>
        <w:rPr>
          <w:sz w:val="20"/>
          <w:szCs w:val="20"/>
        </w:rPr>
        <w:t>Yrd. Doç. Dr. Emre EV ÇİMEN</w:t>
      </w:r>
    </w:p>
    <w:p w:rsidR="009A62B3" w:rsidRPr="00F044F0" w:rsidRDefault="009A62B3" w:rsidP="009A62B3">
      <w:pPr>
        <w:tabs>
          <w:tab w:val="left" w:pos="7800"/>
        </w:tabs>
        <w:rPr>
          <w:sz w:val="20"/>
          <w:szCs w:val="20"/>
        </w:rPr>
      </w:pPr>
      <w:r w:rsidRPr="00F044F0">
        <w:rPr>
          <w:b/>
          <w:sz w:val="20"/>
          <w:szCs w:val="20"/>
        </w:rPr>
        <w:t>İmza</w:t>
      </w:r>
      <w:r w:rsidRPr="00F044F0">
        <w:rPr>
          <w:sz w:val="20"/>
          <w:szCs w:val="20"/>
        </w:rPr>
        <w:t xml:space="preserve">: </w:t>
      </w:r>
      <w:r w:rsidRPr="00F044F0">
        <w:rPr>
          <w:sz w:val="20"/>
          <w:szCs w:val="20"/>
        </w:rPr>
        <w:tab/>
        <w:t xml:space="preserve"> </w:t>
      </w:r>
      <w:r w:rsidRPr="00F044F0">
        <w:rPr>
          <w:b/>
          <w:sz w:val="20"/>
          <w:szCs w:val="20"/>
        </w:rPr>
        <w:tab/>
      </w:r>
      <w:r w:rsidRPr="00F044F0">
        <w:rPr>
          <w:b/>
          <w:sz w:val="20"/>
          <w:szCs w:val="20"/>
        </w:rPr>
        <w:tab/>
      </w:r>
      <w:r w:rsidRPr="00F044F0">
        <w:rPr>
          <w:b/>
          <w:sz w:val="20"/>
          <w:szCs w:val="20"/>
        </w:rPr>
        <w:tab/>
      </w:r>
      <w:r w:rsidRPr="00F044F0">
        <w:rPr>
          <w:b/>
          <w:sz w:val="20"/>
          <w:szCs w:val="20"/>
        </w:rPr>
        <w:tab/>
      </w:r>
      <w:r w:rsidRPr="00F044F0">
        <w:rPr>
          <w:b/>
          <w:sz w:val="20"/>
          <w:szCs w:val="20"/>
        </w:rPr>
        <w:tab/>
      </w:r>
      <w:r w:rsidRPr="00F044F0">
        <w:rPr>
          <w:b/>
          <w:sz w:val="20"/>
          <w:szCs w:val="20"/>
        </w:rPr>
        <w:tab/>
      </w:r>
      <w:r w:rsidRPr="00F044F0">
        <w:rPr>
          <w:b/>
          <w:sz w:val="20"/>
          <w:szCs w:val="20"/>
        </w:rPr>
        <w:tab/>
      </w:r>
      <w:r w:rsidRPr="00F044F0">
        <w:rPr>
          <w:b/>
          <w:sz w:val="20"/>
          <w:szCs w:val="20"/>
        </w:rPr>
        <w:tab/>
        <w:t>Tarih:</w:t>
      </w: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rsidRPr="008448A9">
              <w:rPr>
                <w:lang w:val="en-US"/>
              </w:rPr>
              <w:t>17121</w:t>
            </w:r>
            <w:r>
              <w:rPr>
                <w:lang w:val="en-US"/>
              </w:rPr>
              <w:t>4111</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vAlign w:val="center"/>
          </w:tcPr>
          <w:p w:rsidR="009A62B3" w:rsidRPr="006B7057" w:rsidRDefault="009A62B3" w:rsidP="00BA64A0">
            <w:pPr>
              <w:rPr>
                <w:sz w:val="22"/>
                <w:szCs w:val="22"/>
              </w:rPr>
            </w:pPr>
            <w:r>
              <w:rPr>
                <w:sz w:val="22"/>
                <w:szCs w:val="22"/>
              </w:rPr>
              <w:t>İletişim ve Sosyal Etkileşim</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3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5</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X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9A62B3" w:rsidRPr="002312B4" w:rsidRDefault="009A62B3" w:rsidP="00BA64A0">
            <w:pPr>
              <w:jc w:val="center"/>
              <w:rPr>
                <w:sz w:val="20"/>
                <w:szCs w:val="20"/>
              </w:rP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9A62B3" w:rsidRPr="008448A9" w:rsidRDefault="009A62B3" w:rsidP="00BA64A0">
            <w:pPr>
              <w:jc w:val="center"/>
              <w:rPr>
                <w:sz w:val="20"/>
                <w:szCs w:val="20"/>
                <w:lang w:val="en-US"/>
              </w:rPr>
            </w:pPr>
            <w:r>
              <w:rPr>
                <w:sz w:val="20"/>
                <w:szCs w:val="20"/>
                <w:lang w:val="en-US"/>
              </w:rPr>
              <w:t>30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9A62B3" w:rsidRPr="002312B4" w:rsidRDefault="009A62B3" w:rsidP="00BA64A0">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vAlign w:val="center"/>
          </w:tcPr>
          <w:p w:rsidR="009A62B3" w:rsidRPr="008448A9" w:rsidRDefault="009A62B3" w:rsidP="00BA64A0">
            <w:pPr>
              <w:jc w:val="center"/>
              <w:rPr>
                <w:sz w:val="20"/>
                <w:szCs w:val="20"/>
                <w:lang w:val="en-US"/>
              </w:rPr>
            </w:pPr>
          </w:p>
        </w:tc>
      </w:tr>
      <w:tr w:rsidR="009A62B3" w:rsidTr="00BA64A0">
        <w:trPr>
          <w:trHeight w:val="582"/>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right w:val="single" w:sz="4" w:space="0" w:color="auto"/>
            </w:tcBorders>
            <w:vAlign w:val="center"/>
          </w:tcPr>
          <w:p w:rsidR="009A62B3" w:rsidRDefault="009A62B3" w:rsidP="00BA64A0">
            <w:pPr>
              <w:rPr>
                <w:sz w:val="20"/>
                <w:szCs w:val="20"/>
              </w:rPr>
            </w:pPr>
            <w:r>
              <w:rPr>
                <w:sz w:val="20"/>
                <w:szCs w:val="20"/>
              </w:rPr>
              <w:t>Ödev</w:t>
            </w:r>
          </w:p>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right w:val="single" w:sz="8" w:space="0" w:color="auto"/>
            </w:tcBorders>
            <w:vAlign w:val="center"/>
          </w:tcPr>
          <w:p w:rsidR="009A62B3" w:rsidRPr="002312B4" w:rsidRDefault="009A62B3" w:rsidP="00BA64A0">
            <w:pPr>
              <w:jc w:val="center"/>
              <w:rPr>
                <w:sz w:val="20"/>
                <w:szCs w:val="20"/>
              </w:rPr>
            </w:pPr>
          </w:p>
        </w:tc>
        <w:tc>
          <w:tcPr>
            <w:tcW w:w="767" w:type="pct"/>
            <w:tcBorders>
              <w:top w:val="single" w:sz="4" w:space="0" w:color="auto"/>
              <w:left w:val="single" w:sz="8" w:space="0" w:color="auto"/>
              <w:right w:val="single" w:sz="12" w:space="0" w:color="auto"/>
            </w:tcBorders>
            <w:vAlign w:val="center"/>
          </w:tcPr>
          <w:p w:rsidR="009A62B3" w:rsidRPr="008448A9" w:rsidRDefault="009A62B3" w:rsidP="00BA64A0">
            <w:pPr>
              <w:jc w:val="center"/>
              <w:rPr>
                <w:sz w:val="20"/>
                <w:szCs w:val="20"/>
                <w:lang w:val="en-US"/>
              </w:rPr>
            </w:pPr>
            <w:r>
              <w:rPr>
                <w:sz w:val="20"/>
                <w:szCs w:val="20"/>
                <w:lang w:val="en-US"/>
              </w:rPr>
              <w:t>3</w:t>
            </w:r>
            <w:r w:rsidRPr="008448A9">
              <w:rPr>
                <w:sz w:val="20"/>
                <w:szCs w:val="20"/>
                <w:lang w:val="en-US"/>
              </w:rPr>
              <w:t>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vAlign w:val="center"/>
          </w:tcPr>
          <w:p w:rsidR="009A62B3" w:rsidRPr="002312B4" w:rsidRDefault="009A62B3" w:rsidP="00BA64A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vAlign w:val="center"/>
          </w:tcPr>
          <w:p w:rsidR="009A62B3" w:rsidRPr="008448A9" w:rsidRDefault="009A62B3" w:rsidP="00BA64A0">
            <w:pPr>
              <w:jc w:val="center"/>
              <w:rPr>
                <w:sz w:val="20"/>
                <w:szCs w:val="20"/>
                <w:lang w:val="en-US"/>
              </w:rPr>
            </w:pP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vAlign w:val="center"/>
          </w:tcPr>
          <w:p w:rsidR="009A62B3" w:rsidRPr="002312B4" w:rsidRDefault="009A62B3" w:rsidP="00BA64A0">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vAlign w:val="center"/>
          </w:tcPr>
          <w:p w:rsidR="009A62B3" w:rsidRPr="008448A9" w:rsidRDefault="009A62B3" w:rsidP="00BA64A0">
            <w:pPr>
              <w:jc w:val="center"/>
              <w:rPr>
                <w:sz w:val="20"/>
                <w:szCs w:val="20"/>
                <w:lang w:val="en-US"/>
              </w:rPr>
            </w:pPr>
          </w:p>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r>
              <w:rPr>
                <w:sz w:val="20"/>
                <w:szCs w:val="20"/>
              </w:rPr>
              <w:t>Final Sınavı</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2312B4" w:rsidRDefault="009A62B3" w:rsidP="00BA64A0">
            <w:pPr>
              <w:jc w:val="center"/>
              <w:rPr>
                <w:sz w:val="20"/>
                <w:szCs w:val="20"/>
              </w:rPr>
            </w:pP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8448A9" w:rsidRDefault="009A62B3" w:rsidP="00BA64A0">
            <w:pPr>
              <w:jc w:val="center"/>
              <w:rPr>
                <w:sz w:val="20"/>
                <w:szCs w:val="20"/>
                <w:lang w:val="en-US"/>
              </w:rPr>
            </w:pPr>
            <w:r>
              <w:rPr>
                <w:sz w:val="20"/>
                <w:szCs w:val="20"/>
                <w:lang w:val="en-US"/>
              </w:rPr>
              <w:t>40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6E20F4" w:rsidRDefault="009A62B3" w:rsidP="00BA64A0">
            <w:pPr>
              <w:jc w:val="both"/>
              <w:rPr>
                <w:sz w:val="20"/>
                <w:szCs w:val="20"/>
              </w:rPr>
            </w:pPr>
            <w:r w:rsidRPr="006E20F4">
              <w:rPr>
                <w:sz w:val="20"/>
                <w:szCs w:val="20"/>
              </w:rPr>
              <w:t>Problemin tanımı ve sınıflandırılması, problemlerin önemli özellikleri, iyi problem çözücünün karakterleri, problem çözme öğretimi yöntemleri, uygun problem çözme stratejilerini kullanma, problem çözme süreci, bu süreçteki adımlar: problemi anlama, plan yapma (strateji belirleme), planı uygulama, sonucu değerlendirme. Örnek problemler ve problem çözme öğretimi.</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B1B15" w:rsidRDefault="009A62B3" w:rsidP="00BA64A0">
            <w:pPr>
              <w:rPr>
                <w:sz w:val="18"/>
                <w:szCs w:val="18"/>
                <w:lang w:val="en-US"/>
              </w:rPr>
            </w:pPr>
            <w:r w:rsidRPr="003B1B15">
              <w:rPr>
                <w:sz w:val="20"/>
                <w:szCs w:val="20"/>
              </w:rPr>
              <w:t>Öğrencilere İletişim ve Etkileşimle ilgili temel kavramları, bunların birbiriyle ilişkisini, iletişim engellerini, sınıf ortamında iletişim engellerini oluşturan faktörleri, bir iletişim süreci olarak öğrenme-öğretme sürecini, iletişim türlerini, iletişimde dikkate alınması gereken davranışları ve sosyal etkileşimin gelişmesini kazandırmaktır.</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6E20F4" w:rsidRDefault="009A62B3" w:rsidP="00BA64A0">
            <w:pPr>
              <w:rPr>
                <w:sz w:val="20"/>
                <w:szCs w:val="20"/>
              </w:rPr>
            </w:pPr>
            <w:r w:rsidRPr="006E20F4">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B1B15" w:rsidRDefault="009A62B3" w:rsidP="00BA64A0">
            <w:pPr>
              <w:rPr>
                <w:sz w:val="20"/>
                <w:szCs w:val="20"/>
              </w:rPr>
            </w:pPr>
            <w:r w:rsidRPr="003B1B15">
              <w:rPr>
                <w:sz w:val="20"/>
                <w:szCs w:val="20"/>
              </w:rPr>
              <w:t xml:space="preserve">İletişim ve Etkileşimle ilgili temel kavramlar </w:t>
            </w:r>
          </w:p>
          <w:p w:rsidR="009A62B3" w:rsidRPr="003B1B15" w:rsidRDefault="009A62B3" w:rsidP="00BA64A0">
            <w:pPr>
              <w:rPr>
                <w:sz w:val="20"/>
                <w:szCs w:val="20"/>
              </w:rPr>
            </w:pPr>
            <w:r w:rsidRPr="003B1B15">
              <w:rPr>
                <w:sz w:val="20"/>
                <w:szCs w:val="20"/>
              </w:rPr>
              <w:t xml:space="preserve">İletişim ve Etkileşimin birbiriyle ilişkisi </w:t>
            </w:r>
          </w:p>
          <w:p w:rsidR="009A62B3" w:rsidRPr="003B1B15" w:rsidRDefault="009A62B3" w:rsidP="00BA64A0">
            <w:pPr>
              <w:rPr>
                <w:sz w:val="20"/>
                <w:szCs w:val="20"/>
              </w:rPr>
            </w:pPr>
            <w:r w:rsidRPr="003B1B15">
              <w:rPr>
                <w:sz w:val="20"/>
                <w:szCs w:val="20"/>
              </w:rPr>
              <w:t xml:space="preserve">İletişim engelleri </w:t>
            </w:r>
          </w:p>
          <w:p w:rsidR="009A62B3" w:rsidRPr="003B1B15" w:rsidRDefault="009A62B3" w:rsidP="00BA64A0">
            <w:pPr>
              <w:rPr>
                <w:sz w:val="20"/>
                <w:szCs w:val="20"/>
              </w:rPr>
            </w:pPr>
            <w:r w:rsidRPr="003B1B15">
              <w:rPr>
                <w:sz w:val="20"/>
                <w:szCs w:val="20"/>
              </w:rPr>
              <w:t xml:space="preserve">Sınıfta iletişim engeli oluşturan faktörler </w:t>
            </w:r>
          </w:p>
          <w:p w:rsidR="009A62B3" w:rsidRPr="003B1B15" w:rsidRDefault="009A62B3" w:rsidP="00BA64A0">
            <w:pPr>
              <w:rPr>
                <w:sz w:val="20"/>
                <w:szCs w:val="20"/>
              </w:rPr>
            </w:pPr>
            <w:r w:rsidRPr="003B1B15">
              <w:rPr>
                <w:sz w:val="20"/>
                <w:szCs w:val="20"/>
              </w:rPr>
              <w:t xml:space="preserve">Sınıfta iletişim engellerine ilişkin örnek olaylar </w:t>
            </w:r>
          </w:p>
          <w:p w:rsidR="009A62B3" w:rsidRPr="003B1B15" w:rsidRDefault="009A62B3" w:rsidP="00BA64A0">
            <w:pPr>
              <w:rPr>
                <w:sz w:val="20"/>
                <w:szCs w:val="20"/>
              </w:rPr>
            </w:pPr>
            <w:r w:rsidRPr="003B1B15">
              <w:rPr>
                <w:sz w:val="20"/>
                <w:szCs w:val="20"/>
              </w:rPr>
              <w:t xml:space="preserve">Bir iletişim süreci olarak öğrenme-öğretme süreci </w:t>
            </w:r>
          </w:p>
          <w:p w:rsidR="009A62B3" w:rsidRPr="003B1B15" w:rsidRDefault="009A62B3" w:rsidP="00BA64A0">
            <w:pPr>
              <w:rPr>
                <w:sz w:val="20"/>
                <w:szCs w:val="20"/>
              </w:rPr>
            </w:pPr>
            <w:r w:rsidRPr="003B1B15">
              <w:rPr>
                <w:sz w:val="20"/>
                <w:szCs w:val="20"/>
              </w:rPr>
              <w:t xml:space="preserve">Sınıfta katılımın sağlanması ve demokratik ortamın önemi </w:t>
            </w:r>
          </w:p>
          <w:p w:rsidR="009A62B3" w:rsidRPr="003B1B15" w:rsidRDefault="009A62B3" w:rsidP="00BA64A0">
            <w:pPr>
              <w:rPr>
                <w:sz w:val="20"/>
                <w:szCs w:val="20"/>
              </w:rPr>
            </w:pPr>
            <w:r w:rsidRPr="003B1B15">
              <w:rPr>
                <w:sz w:val="20"/>
                <w:szCs w:val="20"/>
              </w:rPr>
              <w:t xml:space="preserve">İletişim türleri, Sözlü iletişim </w:t>
            </w:r>
          </w:p>
          <w:p w:rsidR="009A62B3" w:rsidRPr="003B1B15" w:rsidRDefault="009A62B3" w:rsidP="00BA64A0">
            <w:pPr>
              <w:rPr>
                <w:sz w:val="20"/>
                <w:szCs w:val="20"/>
              </w:rPr>
            </w:pPr>
            <w:r w:rsidRPr="003B1B15">
              <w:rPr>
                <w:sz w:val="20"/>
                <w:szCs w:val="20"/>
              </w:rPr>
              <w:t xml:space="preserve">Sözsüz iletişim </w:t>
            </w:r>
          </w:p>
          <w:p w:rsidR="009A62B3" w:rsidRPr="003B1B15" w:rsidRDefault="009A62B3" w:rsidP="00BA64A0">
            <w:pPr>
              <w:rPr>
                <w:sz w:val="20"/>
                <w:szCs w:val="20"/>
              </w:rPr>
            </w:pPr>
            <w:r w:rsidRPr="003B1B15">
              <w:rPr>
                <w:sz w:val="20"/>
                <w:szCs w:val="20"/>
              </w:rPr>
              <w:t xml:space="preserve">İletişimde dikkate alınması gereken davranışlar </w:t>
            </w:r>
          </w:p>
          <w:p w:rsidR="009A62B3" w:rsidRPr="000E3402" w:rsidRDefault="009A62B3" w:rsidP="00BA64A0">
            <w:pPr>
              <w:tabs>
                <w:tab w:val="left" w:pos="7800"/>
              </w:tabs>
            </w:pPr>
            <w:r w:rsidRPr="003B1B15">
              <w:rPr>
                <w:sz w:val="20"/>
                <w:szCs w:val="20"/>
              </w:rPr>
              <w:t>Sözlü-sözsüz iletişime ilişkin örnek olaylar</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6E20F4" w:rsidRDefault="009A62B3" w:rsidP="00BA64A0">
            <w:pPr>
              <w:pStyle w:val="Balk4"/>
              <w:spacing w:before="0" w:beforeAutospacing="0" w:after="0" w:afterAutospacing="0"/>
              <w:rPr>
                <w:b w:val="0"/>
                <w:sz w:val="20"/>
                <w:szCs w:val="20"/>
              </w:rPr>
            </w:pPr>
          </w:p>
        </w:tc>
      </w:tr>
      <w:tr w:rsidR="009A62B3" w:rsidTr="00BA64A0">
        <w:trPr>
          <w:trHeight w:val="5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Pr="006E20F4" w:rsidRDefault="009A62B3" w:rsidP="00BA64A0">
            <w:pPr>
              <w:ind w:left="92" w:hanging="142"/>
              <w:rPr>
                <w:sz w:val="20"/>
                <w:szCs w:val="20"/>
              </w:rPr>
            </w:pPr>
            <w:r>
              <w:rPr>
                <w:b/>
                <w:sz w:val="20"/>
                <w:szCs w:val="20"/>
              </w:rPr>
              <w:t>YARDIMCI KAYNAKLAR</w:t>
            </w:r>
          </w:p>
        </w:tc>
      </w:tr>
      <w:tr w:rsidR="009A62B3" w:rsidTr="00BA64A0">
        <w:trPr>
          <w:trHeight w:val="5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Pr="003B1B15" w:rsidRDefault="009A62B3" w:rsidP="00BA64A0">
            <w:pPr>
              <w:rPr>
                <w:color w:val="333333"/>
                <w:sz w:val="20"/>
                <w:szCs w:val="20"/>
              </w:rPr>
            </w:pPr>
            <w:r w:rsidRPr="003B1B15">
              <w:rPr>
                <w:color w:val="333333"/>
                <w:sz w:val="20"/>
                <w:szCs w:val="20"/>
              </w:rPr>
              <w:lastRenderedPageBreak/>
              <w:t>Ergin, A. ve Birol, Cem (2000) Eğitimde İletişim. Ankara:Anı Yayıncılık.</w:t>
            </w:r>
          </w:p>
          <w:p w:rsidR="009A62B3" w:rsidRPr="003B1B15" w:rsidRDefault="009A62B3" w:rsidP="00BA64A0">
            <w:pPr>
              <w:rPr>
                <w:color w:val="333333"/>
                <w:sz w:val="20"/>
                <w:szCs w:val="20"/>
              </w:rPr>
            </w:pPr>
            <w:r w:rsidRPr="003B1B15">
              <w:rPr>
                <w:color w:val="333333"/>
                <w:sz w:val="20"/>
                <w:szCs w:val="20"/>
              </w:rPr>
              <w:t>Dökmen, Ü. (1995) Sanatta ve Günlük Yaşamda İletişim Çatışmaları ve Empati. İstanbul: Sistem Yayıncılık</w:t>
            </w:r>
          </w:p>
          <w:p w:rsidR="009A62B3" w:rsidRPr="00AA1718" w:rsidRDefault="009A62B3" w:rsidP="00BA64A0">
            <w:pPr>
              <w:pStyle w:val="ListeParagraf"/>
              <w:tabs>
                <w:tab w:val="left" w:pos="426"/>
              </w:tabs>
              <w:autoSpaceDE w:val="0"/>
              <w:autoSpaceDN w:val="0"/>
              <w:adjustRightInd w:val="0"/>
              <w:ind w:left="0"/>
              <w:jc w:val="both"/>
              <w:rPr>
                <w:bCs/>
                <w:sz w:val="20"/>
                <w:szCs w:val="20"/>
              </w:rPr>
            </w:pPr>
            <w:r w:rsidRPr="003B1B15">
              <w:rPr>
                <w:rFonts w:eastAsia="Times New Roman"/>
                <w:color w:val="333333"/>
                <w:sz w:val="20"/>
                <w:szCs w:val="20"/>
              </w:rPr>
              <w:t>Baltaş Z. (1999) Beden Dili. İstanbul: Remzi Kitabevi.</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3B1B15" w:rsidRDefault="009A62B3" w:rsidP="00BA64A0">
            <w:pPr>
              <w:rPr>
                <w:sz w:val="20"/>
                <w:szCs w:val="20"/>
              </w:rPr>
            </w:pPr>
            <w:r w:rsidRPr="003B1B15">
              <w:rPr>
                <w:sz w:val="20"/>
                <w:szCs w:val="20"/>
              </w:rPr>
              <w:t>İletişim ve Etk</w:t>
            </w:r>
            <w:r>
              <w:rPr>
                <w:sz w:val="20"/>
                <w:szCs w:val="20"/>
              </w:rPr>
              <w:t xml:space="preserve">ileşimle ilgili temel kavramlar, </w:t>
            </w:r>
            <w:r w:rsidRPr="003B1B15">
              <w:rPr>
                <w:sz w:val="20"/>
                <w:szCs w:val="20"/>
              </w:rPr>
              <w:t>İletişim ve Etkileşimin birbiriyle ilişkisi</w:t>
            </w:r>
          </w:p>
          <w:p w:rsidR="009A62B3" w:rsidRPr="0072271B" w:rsidRDefault="009A62B3" w:rsidP="00BA64A0">
            <w:pPr>
              <w:rPr>
                <w:sz w:val="20"/>
                <w:szCs w:val="20"/>
              </w:rPr>
            </w:pP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3B1B15" w:rsidRDefault="009A62B3" w:rsidP="00BA64A0">
            <w:pPr>
              <w:rPr>
                <w:sz w:val="20"/>
                <w:szCs w:val="20"/>
              </w:rPr>
            </w:pPr>
            <w:r w:rsidRPr="003B1B15">
              <w:rPr>
                <w:sz w:val="20"/>
                <w:szCs w:val="20"/>
              </w:rPr>
              <w:t>İletişim ve Etk</w:t>
            </w:r>
            <w:r>
              <w:rPr>
                <w:sz w:val="20"/>
                <w:szCs w:val="20"/>
              </w:rPr>
              <w:t xml:space="preserve">ileşimle ilgili temel kavramlar, </w:t>
            </w:r>
            <w:r w:rsidRPr="003B1B15">
              <w:rPr>
                <w:sz w:val="20"/>
                <w:szCs w:val="20"/>
              </w:rPr>
              <w:t>İletişim ve Etkileşimin birbiriyle ilişkisi</w:t>
            </w:r>
          </w:p>
          <w:p w:rsidR="009A62B3" w:rsidRPr="0072271B" w:rsidRDefault="009A62B3" w:rsidP="00BA64A0">
            <w:pPr>
              <w:rPr>
                <w:sz w:val="20"/>
                <w:szCs w:val="20"/>
              </w:rPr>
            </w:pP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sidRPr="003B1B15">
              <w:rPr>
                <w:sz w:val="20"/>
                <w:szCs w:val="20"/>
              </w:rPr>
              <w:t>İletişim engelleri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sidRPr="003B1B15">
              <w:rPr>
                <w:sz w:val="20"/>
                <w:szCs w:val="20"/>
              </w:rPr>
              <w:t xml:space="preserve">Sınıfta iletişim engeli oluşturan faktörler </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sidRPr="003B1B15">
              <w:rPr>
                <w:sz w:val="20"/>
                <w:szCs w:val="20"/>
              </w:rPr>
              <w:t>Sınıfta iletişim engellerine ilişkin örnek olaylar</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sidRPr="003B1B15">
              <w:rPr>
                <w:sz w:val="20"/>
                <w:szCs w:val="20"/>
              </w:rPr>
              <w:t>Bir iletişim süreci olarak öğrenme-öğretme süreci</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sidRPr="003B1B15">
              <w:rPr>
                <w:sz w:val="20"/>
                <w:szCs w:val="20"/>
              </w:rPr>
              <w:t>Bir iletişim süreci olarak öğrenme-öğretme süreci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sidRPr="003B1B15">
              <w:rPr>
                <w:sz w:val="20"/>
                <w:szCs w:val="20"/>
              </w:rPr>
              <w:t>Sınıfta katılımın sağlanması ve demokratik ortamın önemi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sidRPr="003B1B15">
              <w:rPr>
                <w:sz w:val="20"/>
                <w:szCs w:val="20"/>
              </w:rPr>
              <w:t>İl</w:t>
            </w:r>
            <w:r>
              <w:rPr>
                <w:sz w:val="20"/>
                <w:szCs w:val="20"/>
              </w:rPr>
              <w:t xml:space="preserve">etişim türleri, Sözlü iletişim, </w:t>
            </w:r>
            <w:r w:rsidRPr="003B1B15">
              <w:rPr>
                <w:sz w:val="20"/>
                <w:szCs w:val="20"/>
              </w:rPr>
              <w:t>Sözsüz iletişim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72271B" w:rsidRDefault="009A62B3" w:rsidP="00BA64A0">
            <w:pPr>
              <w:rPr>
                <w:sz w:val="20"/>
                <w:szCs w:val="20"/>
              </w:rPr>
            </w:pPr>
            <w:r w:rsidRPr="003B1B15">
              <w:rPr>
                <w:sz w:val="20"/>
                <w:szCs w:val="20"/>
              </w:rPr>
              <w:t>İl</w:t>
            </w:r>
            <w:r>
              <w:rPr>
                <w:sz w:val="20"/>
                <w:szCs w:val="20"/>
              </w:rPr>
              <w:t xml:space="preserve">etişim türleri, Sözlü iletişim, </w:t>
            </w:r>
            <w:r w:rsidRPr="003B1B15">
              <w:rPr>
                <w:sz w:val="20"/>
                <w:szCs w:val="20"/>
              </w:rPr>
              <w:t>Sözsüz iletişim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72271B" w:rsidRDefault="009A62B3" w:rsidP="00BA64A0">
            <w:pPr>
              <w:rPr>
                <w:sz w:val="20"/>
                <w:szCs w:val="20"/>
              </w:rPr>
            </w:pPr>
            <w:r w:rsidRPr="003B1B15">
              <w:rPr>
                <w:sz w:val="20"/>
                <w:szCs w:val="20"/>
              </w:rPr>
              <w:t xml:space="preserve">İletişimde dikkate alınması gereken davranışlar </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72271B" w:rsidRDefault="009A62B3" w:rsidP="00BA64A0">
            <w:pPr>
              <w:rPr>
                <w:sz w:val="20"/>
                <w:szCs w:val="20"/>
              </w:rPr>
            </w:pPr>
            <w:r w:rsidRPr="003B1B15">
              <w:rPr>
                <w:sz w:val="20"/>
                <w:szCs w:val="20"/>
              </w:rPr>
              <w:t>Sözlü-sözsüz iletişime ilişkin örnek olaylar</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Pr>
                <w:b/>
                <w:sz w:val="22"/>
                <w:szCs w:val="22"/>
              </w:rPr>
              <w:t>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Pr>
                <w:b/>
                <w:sz w:val="22"/>
                <w:szCs w:val="22"/>
              </w:rPr>
              <w:t>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Prof. Dr. Zuhal ÇUBUKÇU</w:t>
      </w:r>
    </w:p>
    <w:p w:rsidR="009A62B3" w:rsidRDefault="009A62B3" w:rsidP="009A62B3">
      <w:pPr>
        <w:outlineLvl w:val="0"/>
        <w:rPr>
          <w:b/>
        </w:rPr>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 xml:space="preserve">                                                                                             </w:t>
      </w:r>
      <w:r w:rsidRPr="00D64451">
        <w:rPr>
          <w:b/>
        </w:rPr>
        <w:t>Tarih:</w:t>
      </w:r>
    </w:p>
    <w:p w:rsidR="009A62B3" w:rsidRDefault="009A62B3" w:rsidP="009A62B3">
      <w:pPr>
        <w:outlineLvl w:val="0"/>
        <w:rPr>
          <w:b/>
        </w:rPr>
      </w:pPr>
    </w:p>
    <w:p w:rsidR="009A62B3" w:rsidRDefault="009A62B3" w:rsidP="009A62B3">
      <w:pPr>
        <w:outlineLvl w:val="0"/>
        <w:rPr>
          <w:b/>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outlineLvl w:val="0"/>
        <w:rPr>
          <w:b/>
        </w:rPr>
      </w:pP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2011-2012 </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E054C8" w:rsidRDefault="009A62B3" w:rsidP="00BA64A0">
            <w:pPr>
              <w:outlineLvl w:val="0"/>
              <w:rPr>
                <w:sz w:val="20"/>
                <w:szCs w:val="20"/>
              </w:rPr>
            </w:pPr>
            <w:r w:rsidRPr="00E054C8">
              <w:rPr>
                <w:sz w:val="20"/>
                <w:szCs w:val="20"/>
              </w:rPr>
              <w:t>17121</w:t>
            </w:r>
            <w:r>
              <w:rPr>
                <w:sz w:val="20"/>
                <w:szCs w:val="20"/>
              </w:rPr>
              <w:t>4</w:t>
            </w:r>
            <w:r w:rsidRPr="00E054C8">
              <w:rPr>
                <w:sz w:val="20"/>
                <w:szCs w:val="20"/>
              </w:rPr>
              <w:t>1</w:t>
            </w:r>
            <w:r>
              <w:rPr>
                <w:sz w:val="20"/>
                <w:szCs w:val="20"/>
              </w:rPr>
              <w:t>15</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6B43E2" w:rsidRDefault="009A62B3" w:rsidP="00BA64A0">
            <w:pPr>
              <w:outlineLvl w:val="0"/>
              <w:rPr>
                <w:sz w:val="20"/>
                <w:szCs w:val="20"/>
              </w:rPr>
            </w:pPr>
            <w:r>
              <w:rPr>
                <w:sz w:val="20"/>
                <w:szCs w:val="20"/>
              </w:rPr>
              <w:t xml:space="preserve">MATEMATİK OKURYAZARLIĞI (SEÇMELİ-I (GK)) </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DB3BAD" w:rsidRDefault="009A62B3" w:rsidP="00BA64A0">
            <w:pPr>
              <w:jc w:val="center"/>
              <w:rPr>
                <w:sz w:val="20"/>
                <w:szCs w:val="20"/>
              </w:rPr>
            </w:pPr>
            <w:r>
              <w:rPr>
                <w:sz w:val="20"/>
                <w:szCs w:val="20"/>
              </w:rPr>
              <w:t>BAHAR</w:t>
            </w:r>
            <w:r w:rsidRPr="00DB3BAD">
              <w:rPr>
                <w:sz w:val="20"/>
                <w:szCs w:val="20"/>
              </w:rPr>
              <w:t xml:space="preserve">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DB3BAD" w:rsidRDefault="009A62B3" w:rsidP="00BA64A0">
            <w:pPr>
              <w:jc w:val="center"/>
              <w:rPr>
                <w:sz w:val="20"/>
                <w:szCs w:val="20"/>
              </w:rPr>
            </w:pPr>
            <w:r>
              <w:rPr>
                <w:sz w:val="20"/>
                <w:szCs w:val="20"/>
              </w:rPr>
              <w:t>3</w:t>
            </w:r>
            <w:r w:rsidRPr="00DB3BAD">
              <w:rPr>
                <w:sz w:val="20"/>
                <w:szCs w:val="20"/>
              </w:rPr>
              <w:t xml:space="preserve"> </w:t>
            </w:r>
          </w:p>
        </w:tc>
        <w:tc>
          <w:tcPr>
            <w:tcW w:w="538" w:type="pct"/>
            <w:tcBorders>
              <w:top w:val="single" w:sz="4" w:space="0" w:color="auto"/>
              <w:left w:val="single" w:sz="4" w:space="0" w:color="auto"/>
              <w:bottom w:val="single" w:sz="12" w:space="0" w:color="auto"/>
            </w:tcBorders>
            <w:vAlign w:val="center"/>
          </w:tcPr>
          <w:p w:rsidR="009A62B3" w:rsidRPr="00DB3BAD" w:rsidRDefault="009A62B3" w:rsidP="00BA64A0">
            <w:pPr>
              <w:jc w:val="center"/>
              <w:rPr>
                <w:sz w:val="20"/>
                <w:szCs w:val="20"/>
              </w:rPr>
            </w:pPr>
            <w:r>
              <w:rPr>
                <w:sz w:val="20"/>
                <w:szCs w:val="20"/>
              </w:rPr>
              <w:t>0</w:t>
            </w:r>
            <w:r w:rsidRPr="00DB3BAD">
              <w:rPr>
                <w:sz w:val="20"/>
                <w:szCs w:val="20"/>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DB3BAD" w:rsidRDefault="009A62B3" w:rsidP="00BA64A0">
            <w:pPr>
              <w:jc w:val="center"/>
              <w:rPr>
                <w:sz w:val="20"/>
                <w:szCs w:val="20"/>
              </w:rPr>
            </w:pPr>
            <w:r w:rsidRPr="00DB3BAD">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DB3BAD" w:rsidRDefault="009A62B3" w:rsidP="00BA64A0">
            <w:pPr>
              <w:jc w:val="center"/>
              <w:rPr>
                <w:sz w:val="20"/>
                <w:szCs w:val="20"/>
              </w:rPr>
            </w:pPr>
            <w:r w:rsidRPr="00DB3BAD">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DB3BAD" w:rsidRDefault="009A62B3" w:rsidP="00BA64A0">
            <w:pPr>
              <w:jc w:val="center"/>
              <w:rPr>
                <w:sz w:val="20"/>
                <w:szCs w:val="20"/>
              </w:rPr>
            </w:pPr>
            <w:r>
              <w:rPr>
                <w:sz w:val="20"/>
                <w:szCs w:val="20"/>
              </w:rPr>
              <w:t>5</w:t>
            </w:r>
            <w:r w:rsidRPr="00DB3BAD">
              <w:rPr>
                <w:sz w:val="20"/>
                <w:szCs w:val="20"/>
              </w:rPr>
              <w:t xml:space="preserve">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SEÇMELİ (X</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5605D8" w:rsidRDefault="009A62B3" w:rsidP="00BA64A0">
            <w:pPr>
              <w:jc w:val="center"/>
              <w:rPr>
                <w:sz w:val="20"/>
                <w:szCs w:val="20"/>
              </w:rPr>
            </w:pPr>
            <w:r w:rsidRPr="005605D8">
              <w:rPr>
                <w:sz w:val="20"/>
                <w:szCs w:val="20"/>
              </w:rPr>
              <w:t>%</w:t>
            </w:r>
            <w:r>
              <w:rPr>
                <w:sz w:val="20"/>
                <w:szCs w:val="20"/>
              </w:rPr>
              <w:t>50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5605D8" w:rsidRDefault="009A62B3" w:rsidP="00BA64A0">
            <w:pPr>
              <w:jc w:val="center"/>
              <w:rPr>
                <w:sz w:val="20"/>
                <w:szCs w:val="20"/>
              </w:rPr>
            </w:pPr>
            <w:r>
              <w:rPr>
                <w:sz w:val="20"/>
                <w:szCs w:val="20"/>
              </w:rPr>
              <w:t>%50</w:t>
            </w:r>
          </w:p>
        </w:tc>
        <w:tc>
          <w:tcPr>
            <w:tcW w:w="2371" w:type="pct"/>
            <w:gridSpan w:val="5"/>
            <w:tcBorders>
              <w:top w:val="single" w:sz="6" w:space="0" w:color="auto"/>
              <w:left w:val="single" w:sz="4" w:space="0" w:color="auto"/>
              <w:bottom w:val="single" w:sz="12" w:space="0" w:color="auto"/>
            </w:tcBorders>
          </w:tcPr>
          <w:p w:rsidR="009A62B3" w:rsidRPr="005605D8" w:rsidRDefault="009A62B3" w:rsidP="00BA64A0">
            <w:pPr>
              <w:jc w:val="center"/>
              <w:rPr>
                <w:sz w:val="20"/>
                <w:szCs w:val="20"/>
              </w:rPr>
            </w:pPr>
            <w:r w:rsidRPr="005605D8">
              <w:rPr>
                <w:sz w:val="20"/>
                <w:szCs w:val="20"/>
              </w:rPr>
              <w:t xml:space="preserve"> </w:t>
            </w:r>
          </w:p>
        </w:tc>
        <w:tc>
          <w:tcPr>
            <w:tcW w:w="767" w:type="pct"/>
            <w:tcBorders>
              <w:top w:val="single" w:sz="6" w:space="0" w:color="auto"/>
              <w:left w:val="single" w:sz="4" w:space="0" w:color="auto"/>
              <w:bottom w:val="single" w:sz="12" w:space="0" w:color="auto"/>
            </w:tcBorders>
          </w:tcPr>
          <w:p w:rsidR="009A62B3" w:rsidRPr="005605D8" w:rsidRDefault="009A62B3" w:rsidP="00BA64A0">
            <w:pPr>
              <w:jc w:val="center"/>
              <w:rPr>
                <w:sz w:val="20"/>
                <w:szCs w:val="20"/>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5605D8" w:rsidRDefault="009A62B3" w:rsidP="00BA64A0">
            <w:pPr>
              <w:jc w:val="center"/>
              <w:rPr>
                <w:sz w:val="20"/>
                <w:szCs w:val="20"/>
              </w:rPr>
            </w:pPr>
            <w:r w:rsidRPr="005605D8">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605D8" w:rsidRDefault="009A62B3" w:rsidP="00BA64A0">
            <w:pPr>
              <w:jc w:val="center"/>
              <w:rPr>
                <w:sz w:val="20"/>
                <w:szCs w:val="20"/>
                <w:highlight w:val="yellow"/>
              </w:rPr>
            </w:pPr>
            <w:r w:rsidRPr="005605D8">
              <w:rPr>
                <w:sz w:val="20"/>
                <w:szCs w:val="20"/>
              </w:rPr>
              <w:t xml:space="preserve">40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5605D8" w:rsidRDefault="009A62B3" w:rsidP="00BA64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A62B3" w:rsidRPr="005605D8" w:rsidRDefault="009A62B3" w:rsidP="00BA64A0">
            <w:pPr>
              <w:rPr>
                <w:sz w:val="20"/>
                <w:szCs w:val="20"/>
              </w:rPr>
            </w:pPr>
            <w:r w:rsidRPr="005605D8">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5605D8" w:rsidRDefault="009A62B3" w:rsidP="00BA64A0">
            <w:pPr>
              <w:jc w:val="center"/>
              <w:rPr>
                <w:sz w:val="20"/>
                <w:szCs w:val="20"/>
              </w:rPr>
            </w:pPr>
            <w:r w:rsidRPr="005605D8">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5605D8" w:rsidRDefault="009A62B3" w:rsidP="00BA64A0">
            <w:pPr>
              <w:jc w:val="center"/>
              <w:rPr>
                <w:sz w:val="20"/>
                <w:szCs w:val="20"/>
              </w:rPr>
            </w:pPr>
            <w:r w:rsidRPr="005605D8">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5605D8" w:rsidRDefault="009A62B3" w:rsidP="00BA64A0">
            <w:pPr>
              <w:jc w:val="center"/>
              <w:rPr>
                <w:sz w:val="20"/>
                <w:szCs w:val="20"/>
              </w:rPr>
            </w:pPr>
            <w:r w:rsidRPr="005605D8">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5605D8" w:rsidRDefault="009A62B3" w:rsidP="00BA64A0">
            <w:pPr>
              <w:jc w:val="center"/>
              <w:rPr>
                <w:sz w:val="20"/>
                <w:szCs w:val="20"/>
              </w:rPr>
            </w:pPr>
            <w:r w:rsidRPr="005605D8">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5605D8" w:rsidRDefault="009A62B3" w:rsidP="00BA64A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9A62B3" w:rsidRPr="005605D8" w:rsidRDefault="009A62B3" w:rsidP="00BA64A0">
            <w:pPr>
              <w:rPr>
                <w:sz w:val="20"/>
                <w:szCs w:val="20"/>
              </w:rPr>
            </w:pP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5605D8" w:rsidRDefault="009A62B3" w:rsidP="00BA64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9A62B3" w:rsidRPr="005605D8" w:rsidRDefault="009A62B3" w:rsidP="00BA64A0">
            <w:pPr>
              <w:rPr>
                <w:sz w:val="20"/>
                <w:szCs w:val="20"/>
              </w:rPr>
            </w:pPr>
          </w:p>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5605D8" w:rsidRDefault="009A62B3" w:rsidP="00BA64A0">
            <w:pPr>
              <w:jc w:val="center"/>
              <w:rPr>
                <w:sz w:val="20"/>
                <w:szCs w:val="20"/>
              </w:rPr>
            </w:pPr>
            <w:r w:rsidRPr="005605D8">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5605D8" w:rsidRDefault="009A62B3" w:rsidP="00BA64A0">
            <w:pPr>
              <w:jc w:val="center"/>
              <w:rPr>
                <w:sz w:val="20"/>
                <w:szCs w:val="20"/>
              </w:rPr>
            </w:pPr>
            <w:r w:rsidRPr="005605D8">
              <w:rPr>
                <w:sz w:val="20"/>
                <w:szCs w:val="20"/>
              </w:rPr>
              <w:t xml:space="preserve">60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7C4D9C" w:rsidRDefault="009A62B3" w:rsidP="00BA64A0">
            <w:pPr>
              <w:rPr>
                <w:sz w:val="20"/>
                <w:szCs w:val="20"/>
              </w:rPr>
            </w:pPr>
            <w:r w:rsidRPr="007C4D9C">
              <w:rPr>
                <w:sz w:val="20"/>
                <w:szCs w:val="20"/>
              </w:rPr>
              <w:t xml:space="preserve">Okuryazarlık kavramı, Matematik okuryazarlığı kavramı, Matematik okuryazarlığının boyutları, Matematik okuryazarı </w:t>
            </w:r>
            <w:r w:rsidRPr="007C4D9C">
              <w:rPr>
                <w:color w:val="000000"/>
                <w:sz w:val="20"/>
                <w:szCs w:val="20"/>
              </w:rPr>
              <w:t>bireyin nitelikleri, Matematik dersi öğretim programında Matematik okuryazarlığının yeri, Matematik okuryazarlığının değerlendirilmesi, Uluslar arası düzeyde matematik okuryazarlığı değerlendirmeleri (PISA, TIMMS, vb.).</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sidRPr="008E658F">
              <w:rPr>
                <w:bCs/>
                <w:color w:val="000000"/>
                <w:sz w:val="20"/>
                <w:szCs w:val="20"/>
              </w:rPr>
              <w:t>Bu dersin amacı</w:t>
            </w:r>
            <w:r w:rsidRPr="00812F41">
              <w:t xml:space="preserve"> </w:t>
            </w:r>
            <w:r w:rsidRPr="007C4D9C">
              <w:rPr>
                <w:sz w:val="20"/>
                <w:szCs w:val="20"/>
              </w:rPr>
              <w:t xml:space="preserve">Matematik öğretimi ile kazandırılmaya çalışılan matematik okuryazarlığı becerisini bir süreç olarak ele alarak </w:t>
            </w:r>
            <w:r>
              <w:rPr>
                <w:sz w:val="20"/>
                <w:szCs w:val="20"/>
              </w:rPr>
              <w:t>kavratmaktır</w:t>
            </w:r>
            <w:r w:rsidRPr="007C4D9C">
              <w:rPr>
                <w:bCs/>
                <w:color w:val="000000"/>
                <w:sz w:val="20"/>
                <w:szCs w:val="20"/>
              </w:rPr>
              <w:t>.</w:t>
            </w:r>
            <w:r w:rsidRPr="008E658F">
              <w:rPr>
                <w:bCs/>
                <w:color w:val="000000"/>
                <w:sz w:val="20"/>
                <w:szCs w:val="20"/>
              </w:rPr>
              <w:t xml:space="preserve"> </w:t>
            </w:r>
            <w:r>
              <w:rPr>
                <w:bCs/>
                <w:color w:val="000000"/>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A61C70" w:rsidRDefault="009A62B3" w:rsidP="00BA64A0">
            <w:pPr>
              <w:tabs>
                <w:tab w:val="left" w:pos="7800"/>
              </w:tabs>
              <w:rPr>
                <w:sz w:val="20"/>
                <w:szCs w:val="20"/>
              </w:rPr>
            </w:pPr>
            <w:r w:rsidRPr="00A61C70">
              <w:rPr>
                <w:sz w:val="20"/>
                <w:szCs w:val="20"/>
              </w:rPr>
              <w:t xml:space="preserve">1. </w:t>
            </w:r>
            <w:r w:rsidRPr="007C4D9C">
              <w:rPr>
                <w:sz w:val="20"/>
                <w:szCs w:val="20"/>
              </w:rPr>
              <w:t>Okuryazarlık kavramı</w:t>
            </w:r>
            <w:r w:rsidRPr="00A61C70">
              <w:rPr>
                <w:sz w:val="20"/>
                <w:szCs w:val="20"/>
              </w:rPr>
              <w:t xml:space="preserve"> hakkında bilgi sahibi olmak.</w:t>
            </w:r>
          </w:p>
          <w:p w:rsidR="009A62B3" w:rsidRPr="00A61C70" w:rsidRDefault="009A62B3" w:rsidP="00BA64A0">
            <w:pPr>
              <w:tabs>
                <w:tab w:val="left" w:pos="7800"/>
              </w:tabs>
              <w:rPr>
                <w:sz w:val="20"/>
                <w:szCs w:val="20"/>
              </w:rPr>
            </w:pPr>
            <w:r w:rsidRPr="00A61C70">
              <w:rPr>
                <w:sz w:val="20"/>
                <w:szCs w:val="20"/>
              </w:rPr>
              <w:t xml:space="preserve">2. </w:t>
            </w:r>
            <w:r w:rsidRPr="007C4D9C">
              <w:rPr>
                <w:sz w:val="20"/>
                <w:szCs w:val="20"/>
              </w:rPr>
              <w:t>Matematik okuryazarlığı kavramı</w:t>
            </w:r>
            <w:r w:rsidRPr="00A61C70">
              <w:rPr>
                <w:sz w:val="20"/>
                <w:szCs w:val="20"/>
              </w:rPr>
              <w:t xml:space="preserve"> hakkında bilgi sahibi olmak.</w:t>
            </w:r>
          </w:p>
          <w:p w:rsidR="009A62B3" w:rsidRPr="00A61C70" w:rsidRDefault="009A62B3" w:rsidP="00BA64A0">
            <w:pPr>
              <w:tabs>
                <w:tab w:val="left" w:pos="7800"/>
              </w:tabs>
              <w:rPr>
                <w:sz w:val="20"/>
                <w:szCs w:val="20"/>
              </w:rPr>
            </w:pPr>
            <w:r w:rsidRPr="00A61C70">
              <w:rPr>
                <w:sz w:val="20"/>
                <w:szCs w:val="20"/>
              </w:rPr>
              <w:t xml:space="preserve">3. </w:t>
            </w:r>
            <w:r w:rsidRPr="007C4D9C">
              <w:rPr>
                <w:sz w:val="20"/>
                <w:szCs w:val="20"/>
              </w:rPr>
              <w:t>Matematik okuryazarlığının boyutları</w:t>
            </w:r>
            <w:r w:rsidRPr="00A61C70">
              <w:rPr>
                <w:sz w:val="20"/>
                <w:szCs w:val="20"/>
              </w:rPr>
              <w:t xml:space="preserve"> hakkında bilgi sahibi olmak.</w:t>
            </w:r>
          </w:p>
          <w:p w:rsidR="009A62B3" w:rsidRPr="00A61C70" w:rsidRDefault="009A62B3" w:rsidP="00BA64A0">
            <w:pPr>
              <w:tabs>
                <w:tab w:val="left" w:pos="7800"/>
              </w:tabs>
              <w:rPr>
                <w:sz w:val="20"/>
                <w:szCs w:val="20"/>
              </w:rPr>
            </w:pPr>
            <w:r w:rsidRPr="00A61C70">
              <w:rPr>
                <w:sz w:val="20"/>
                <w:szCs w:val="20"/>
              </w:rPr>
              <w:t xml:space="preserve">4. </w:t>
            </w:r>
            <w:r w:rsidRPr="007C4D9C">
              <w:rPr>
                <w:sz w:val="20"/>
                <w:szCs w:val="20"/>
              </w:rPr>
              <w:t xml:space="preserve">Matematik okuryazarı </w:t>
            </w:r>
            <w:r w:rsidRPr="007C4D9C">
              <w:rPr>
                <w:color w:val="000000"/>
                <w:sz w:val="20"/>
                <w:szCs w:val="20"/>
              </w:rPr>
              <w:t>bireyin nitelikleri</w:t>
            </w:r>
            <w:r w:rsidRPr="00A61C70">
              <w:rPr>
                <w:sz w:val="20"/>
                <w:szCs w:val="20"/>
              </w:rPr>
              <w:t xml:space="preserve"> hakkında bilgi sahibi olmak.</w:t>
            </w:r>
          </w:p>
          <w:p w:rsidR="009A62B3" w:rsidRPr="00A61C70" w:rsidRDefault="009A62B3" w:rsidP="00BA64A0">
            <w:pPr>
              <w:tabs>
                <w:tab w:val="left" w:pos="7800"/>
              </w:tabs>
              <w:rPr>
                <w:sz w:val="20"/>
                <w:szCs w:val="20"/>
              </w:rPr>
            </w:pPr>
            <w:r w:rsidRPr="00A61C70">
              <w:rPr>
                <w:sz w:val="20"/>
                <w:szCs w:val="20"/>
              </w:rPr>
              <w:t xml:space="preserve">5. </w:t>
            </w:r>
            <w:r w:rsidRPr="007C4D9C">
              <w:rPr>
                <w:color w:val="000000"/>
                <w:sz w:val="20"/>
                <w:szCs w:val="20"/>
              </w:rPr>
              <w:t>Matematik dersi öğretim programında Matematik okuryazarlığının yeri</w:t>
            </w:r>
            <w:r w:rsidRPr="00A61C70">
              <w:rPr>
                <w:sz w:val="20"/>
                <w:szCs w:val="20"/>
              </w:rPr>
              <w:t xml:space="preserve"> hakkında bilgi sahibi olmak.</w:t>
            </w:r>
          </w:p>
          <w:p w:rsidR="009A62B3" w:rsidRPr="00A61C70" w:rsidRDefault="009A62B3" w:rsidP="00BA64A0">
            <w:pPr>
              <w:tabs>
                <w:tab w:val="left" w:pos="7800"/>
              </w:tabs>
              <w:rPr>
                <w:sz w:val="20"/>
                <w:szCs w:val="20"/>
              </w:rPr>
            </w:pPr>
            <w:r w:rsidRPr="00A61C70">
              <w:rPr>
                <w:sz w:val="20"/>
                <w:szCs w:val="20"/>
              </w:rPr>
              <w:t xml:space="preserve">6. </w:t>
            </w:r>
            <w:r w:rsidRPr="007C4D9C">
              <w:rPr>
                <w:color w:val="000000"/>
                <w:sz w:val="20"/>
                <w:szCs w:val="20"/>
              </w:rPr>
              <w:t>Matematik okuryazarlığının değerlendirilmesi</w:t>
            </w:r>
            <w:r w:rsidRPr="00A61C70">
              <w:rPr>
                <w:sz w:val="20"/>
                <w:szCs w:val="20"/>
              </w:rPr>
              <w:t xml:space="preserve"> hakkında bilgi sahibi olmak.</w:t>
            </w:r>
          </w:p>
          <w:p w:rsidR="009A62B3" w:rsidRPr="00E03B7B" w:rsidRDefault="009A62B3" w:rsidP="00BA64A0">
            <w:pPr>
              <w:tabs>
                <w:tab w:val="left" w:pos="7800"/>
              </w:tabs>
              <w:rPr>
                <w:sz w:val="20"/>
                <w:szCs w:val="20"/>
              </w:rPr>
            </w:pPr>
            <w:r w:rsidRPr="00A61C70">
              <w:rPr>
                <w:sz w:val="20"/>
                <w:szCs w:val="20"/>
              </w:rPr>
              <w:t>7.</w:t>
            </w:r>
            <w:r>
              <w:rPr>
                <w:sz w:val="20"/>
                <w:szCs w:val="20"/>
              </w:rPr>
              <w:t xml:space="preserve"> </w:t>
            </w:r>
            <w:r w:rsidRPr="007C4D9C">
              <w:rPr>
                <w:color w:val="000000"/>
                <w:sz w:val="20"/>
                <w:szCs w:val="20"/>
              </w:rPr>
              <w:t>Uluslar arası düzeyde matematik okuryazarlığı değerlendirmeleri (PISA, TIMMS, vb.)</w:t>
            </w:r>
            <w:r>
              <w:rPr>
                <w:color w:val="000000"/>
                <w:sz w:val="20"/>
                <w:szCs w:val="20"/>
              </w:rPr>
              <w:t xml:space="preserve"> </w:t>
            </w:r>
            <w:r w:rsidRPr="00A61C70">
              <w:rPr>
                <w:sz w:val="20"/>
                <w:szCs w:val="20"/>
              </w:rPr>
              <w:t>hakkında bilgi sahibi olmak.</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EC7B84" w:rsidRDefault="009A62B3" w:rsidP="00BA64A0">
            <w:pPr>
              <w:pStyle w:val="Balk4"/>
              <w:spacing w:before="0" w:beforeAutospacing="0" w:after="0" w:afterAutospacing="0"/>
              <w:rPr>
                <w:b w:val="0"/>
                <w:bCs w:val="0"/>
                <w:sz w:val="20"/>
                <w:szCs w:val="20"/>
              </w:rPr>
            </w:pPr>
            <w:r w:rsidRPr="00F17ADB">
              <w:rPr>
                <w:b w:val="0"/>
                <w:bCs w:val="0"/>
                <w:sz w:val="20"/>
                <w:szCs w:val="20"/>
              </w:rPr>
              <w:t>BAKİ, A. (2008). Kuramdan Uygulamaya Matematik Eğitimi, Ankara: Harf Eğitim Yayıncılık</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EC7B84" w:rsidRDefault="009A62B3" w:rsidP="00BA64A0">
            <w:pPr>
              <w:pStyle w:val="AralkYok"/>
              <w:jc w:val="both"/>
              <w:rPr>
                <w:bCs/>
                <w:sz w:val="20"/>
                <w:szCs w:val="20"/>
              </w:rPr>
            </w:pPr>
            <w:r w:rsidRPr="00EC7B84">
              <w:rPr>
                <w:color w:val="000000"/>
                <w:sz w:val="20"/>
                <w:szCs w:val="20"/>
              </w:rPr>
              <w:t>ERSOY, Y. (2003) "Matematik okuryazarlığı-I: Genel amaçlar ve yeterlikler", Matematik Sempozyumu-2002 Bildiri Kitabi, Ankara: Matematikçiler Derneği Yay.</w:t>
            </w:r>
          </w:p>
          <w:p w:rsidR="009A62B3" w:rsidRPr="00EC7B84" w:rsidRDefault="009A62B3" w:rsidP="00BA64A0">
            <w:pPr>
              <w:pStyle w:val="AralkYok"/>
              <w:jc w:val="both"/>
              <w:rPr>
                <w:bCs/>
                <w:sz w:val="20"/>
                <w:szCs w:val="20"/>
              </w:rPr>
            </w:pPr>
            <w:r w:rsidRPr="00EC7B84">
              <w:rPr>
                <w:color w:val="000000"/>
                <w:sz w:val="20"/>
                <w:szCs w:val="20"/>
              </w:rPr>
              <w:t>KILPATRICK, J. (2001). Understanding Mathematical Literacy: The Contribution of Research, Educational Studies in Mathematics, 47, 101-116.</w:t>
            </w:r>
          </w:p>
          <w:p w:rsidR="009A62B3" w:rsidRPr="00ED031C" w:rsidRDefault="009A62B3" w:rsidP="00BA64A0">
            <w:pPr>
              <w:pStyle w:val="AralkYok"/>
              <w:jc w:val="both"/>
              <w:rPr>
                <w:sz w:val="20"/>
                <w:szCs w:val="20"/>
              </w:rPr>
            </w:pPr>
            <w:r w:rsidRPr="00ED031C">
              <w:rPr>
                <w:bCs/>
                <w:sz w:val="20"/>
                <w:szCs w:val="20"/>
              </w:rPr>
              <w:lastRenderedPageBreak/>
              <w:t>SOUVINEY, R.J.</w:t>
            </w:r>
            <w:r w:rsidRPr="00ED031C">
              <w:rPr>
                <w:sz w:val="20"/>
                <w:szCs w:val="20"/>
              </w:rPr>
              <w:t xml:space="preserve"> (1994) Learning to teach Mathematics, Maxwell Macmillan Int. New York, USA.</w:t>
            </w:r>
          </w:p>
          <w:p w:rsidR="009A62B3" w:rsidRPr="00ED031C" w:rsidRDefault="009A62B3" w:rsidP="00BA64A0">
            <w:pPr>
              <w:pStyle w:val="AralkYok"/>
              <w:jc w:val="both"/>
              <w:rPr>
                <w:sz w:val="20"/>
                <w:szCs w:val="20"/>
              </w:rPr>
            </w:pPr>
            <w:hyperlink r:id="rId12" w:history="1">
              <w:r w:rsidRPr="00ED031C">
                <w:rPr>
                  <w:rStyle w:val="Kpr"/>
                  <w:sz w:val="20"/>
                  <w:szCs w:val="20"/>
                </w:rPr>
                <w:t>http://hagar.up.ac.za/catts/learner/generossa/portal/lessonplan.htm</w:t>
              </w:r>
            </w:hyperlink>
            <w:r w:rsidRPr="00ED031C">
              <w:rPr>
                <w:color w:val="000000"/>
                <w:sz w:val="20"/>
                <w:szCs w:val="20"/>
              </w:rPr>
              <w:t>, Mathematical Literacy, Mathematics and Mathematical Sciences</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sidRPr="007C4D9C">
              <w:rPr>
                <w:sz w:val="20"/>
                <w:szCs w:val="20"/>
              </w:rPr>
              <w:t>Okuryazarlık</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sidRPr="007C4D9C">
              <w:rPr>
                <w:sz w:val="20"/>
                <w:szCs w:val="20"/>
              </w:rPr>
              <w:t>Matematik okuryazarlığı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sidRPr="007C4D9C">
              <w:rPr>
                <w:sz w:val="20"/>
                <w:szCs w:val="20"/>
              </w:rPr>
              <w:t>Matematik okuryazarlığının boyutları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sidRPr="007C4D9C">
              <w:rPr>
                <w:sz w:val="20"/>
                <w:szCs w:val="20"/>
              </w:rPr>
              <w:t xml:space="preserve">Matematik okuryazarı </w:t>
            </w:r>
            <w:r w:rsidRPr="007C4D9C">
              <w:rPr>
                <w:color w:val="000000"/>
                <w:sz w:val="20"/>
                <w:szCs w:val="20"/>
              </w:rPr>
              <w:t>bireyin nitelikleri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sidRPr="007C4D9C">
              <w:rPr>
                <w:color w:val="000000"/>
                <w:sz w:val="20"/>
                <w:szCs w:val="20"/>
              </w:rPr>
              <w:t>Matematik dersi öğretim programında Matematik okuryazarlığının yeri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sidRPr="007C4D9C">
              <w:rPr>
                <w:color w:val="000000"/>
                <w:sz w:val="20"/>
                <w:szCs w:val="20"/>
              </w:rPr>
              <w:t>Matematik okuryazarlığının değerlendirilmesi</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sidRPr="007C4D9C">
              <w:rPr>
                <w:color w:val="000000"/>
                <w:sz w:val="20"/>
                <w:szCs w:val="20"/>
              </w:rPr>
              <w:t>Uluslar arası düzeyde matematik okuryazarlığ</w:t>
            </w:r>
            <w:r>
              <w:rPr>
                <w:color w:val="000000"/>
                <w:sz w:val="20"/>
                <w:szCs w:val="20"/>
              </w:rPr>
              <w:t>ı değerlendirmeleri (PISA-2003</w:t>
            </w:r>
            <w:r w:rsidRPr="007C4D9C">
              <w:rPr>
                <w:color w:val="000000"/>
                <w:sz w:val="20"/>
                <w:szCs w:val="20"/>
              </w:rPr>
              <w:t>)</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sidRPr="007C4D9C">
              <w:rPr>
                <w:color w:val="000000"/>
                <w:sz w:val="20"/>
                <w:szCs w:val="20"/>
              </w:rPr>
              <w:t>Uluslar arası düzeyde matematik okuryazarlığ</w:t>
            </w:r>
            <w:r>
              <w:rPr>
                <w:color w:val="000000"/>
                <w:sz w:val="20"/>
                <w:szCs w:val="20"/>
              </w:rPr>
              <w:t>ı değerlendirmeleri (PISA-2006</w:t>
            </w:r>
            <w:r w:rsidRPr="007C4D9C">
              <w:rPr>
                <w:color w:val="000000"/>
                <w:sz w:val="20"/>
                <w:szCs w:val="20"/>
              </w:rPr>
              <w:t>)</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Default="009A62B3" w:rsidP="00BA64A0">
            <w:r w:rsidRPr="007C4D9C">
              <w:rPr>
                <w:color w:val="000000"/>
                <w:sz w:val="20"/>
                <w:szCs w:val="20"/>
              </w:rPr>
              <w:t>Uluslar arası düzeyde matematik okuryazarlığ</w:t>
            </w:r>
            <w:r>
              <w:rPr>
                <w:color w:val="000000"/>
                <w:sz w:val="20"/>
                <w:szCs w:val="20"/>
              </w:rPr>
              <w:t>ı değerlendirmeleri (PISA-2009</w:t>
            </w:r>
            <w:r w:rsidRPr="007C4D9C">
              <w:rPr>
                <w:color w:val="000000"/>
                <w:sz w:val="20"/>
                <w:szCs w:val="20"/>
              </w:rPr>
              <w:t>)</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Default="009A62B3" w:rsidP="00BA64A0">
            <w:r w:rsidRPr="007C4D9C">
              <w:rPr>
                <w:color w:val="000000"/>
                <w:sz w:val="20"/>
                <w:szCs w:val="20"/>
              </w:rPr>
              <w:t xml:space="preserve">Uluslar arası düzeyde matematik </w:t>
            </w:r>
            <w:r>
              <w:rPr>
                <w:color w:val="000000"/>
                <w:sz w:val="20"/>
                <w:szCs w:val="20"/>
              </w:rPr>
              <w:t>başarısı değerlendirmeleri (TIMMS-1999</w:t>
            </w:r>
            <w:r w:rsidRPr="007C4D9C">
              <w:rPr>
                <w:color w:val="000000"/>
                <w:sz w:val="20"/>
                <w:szCs w:val="20"/>
              </w:rPr>
              <w:t>)</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Default="009A62B3" w:rsidP="00BA64A0">
            <w:r w:rsidRPr="007C4D9C">
              <w:rPr>
                <w:color w:val="000000"/>
                <w:sz w:val="20"/>
                <w:szCs w:val="20"/>
              </w:rPr>
              <w:t xml:space="preserve">Uluslar arası düzeyde matematik </w:t>
            </w:r>
            <w:r>
              <w:rPr>
                <w:color w:val="000000"/>
                <w:sz w:val="20"/>
                <w:szCs w:val="20"/>
              </w:rPr>
              <w:t>başarısı değerlendirmeleri (TIMMS-2007</w:t>
            </w:r>
            <w:r w:rsidRPr="007C4D9C">
              <w:rPr>
                <w:color w:val="000000"/>
                <w:sz w:val="20"/>
                <w:szCs w:val="20"/>
              </w:rPr>
              <w:t>)</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Default="009A62B3" w:rsidP="00BA64A0">
            <w:r w:rsidRPr="007C4D9C">
              <w:rPr>
                <w:color w:val="000000"/>
                <w:sz w:val="20"/>
                <w:szCs w:val="20"/>
              </w:rPr>
              <w:t>Ulusa</w:t>
            </w:r>
            <w:r>
              <w:rPr>
                <w:color w:val="000000"/>
                <w:sz w:val="20"/>
                <w:szCs w:val="20"/>
              </w:rPr>
              <w:t>l</w:t>
            </w:r>
            <w:r w:rsidRPr="007C4D9C">
              <w:rPr>
                <w:color w:val="000000"/>
                <w:sz w:val="20"/>
                <w:szCs w:val="20"/>
              </w:rPr>
              <w:t xml:space="preserve"> düzeyde matematik </w:t>
            </w:r>
            <w:r>
              <w:rPr>
                <w:color w:val="000000"/>
                <w:sz w:val="20"/>
                <w:szCs w:val="20"/>
              </w:rPr>
              <w:t>başarısı değerlendirmeleri (ÖBBS-İlköğretim-2005-2008</w:t>
            </w:r>
            <w:r w:rsidRPr="007C4D9C">
              <w:rPr>
                <w:color w:val="000000"/>
                <w:sz w:val="20"/>
                <w:szCs w:val="20"/>
              </w:rPr>
              <w:t>)</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rPr>
          <w:sz w:val="22"/>
          <w:szCs w:val="22"/>
        </w:rPr>
        <w:t>Prof</w:t>
      </w:r>
      <w:r w:rsidRPr="00125BD8">
        <w:rPr>
          <w:sz w:val="22"/>
          <w:szCs w:val="22"/>
        </w:rPr>
        <w:t xml:space="preserve">. Dr. Kürşat YENİLMEZ  </w:t>
      </w:r>
      <w:r w:rsidRPr="003320A5">
        <w:t xml:space="preserve"> </w:t>
      </w:r>
      <w:r>
        <w:t xml:space="preserve"> </w:t>
      </w:r>
    </w:p>
    <w:p w:rsidR="009A62B3" w:rsidRDefault="009A62B3" w:rsidP="009A62B3">
      <w:pPr>
        <w:outlineLvl w:val="0"/>
        <w:rPr>
          <w:sz w:val="22"/>
          <w:szCs w:val="22"/>
        </w:rPr>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 xml:space="preserve">                                                                           </w:t>
      </w:r>
      <w:r w:rsidRPr="00D64451">
        <w:rPr>
          <w:b/>
        </w:rPr>
        <w:t>Tarih:</w:t>
      </w:r>
      <w:r>
        <w:rPr>
          <w:b/>
        </w:rPr>
        <w:t xml:space="preserve"> </w:t>
      </w:r>
      <w:r w:rsidRPr="00393F54">
        <w:rPr>
          <w:sz w:val="22"/>
          <w:szCs w:val="22"/>
        </w:rPr>
        <w:t>04.11.2011</w:t>
      </w: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p w:rsidR="009A62B3" w:rsidRDefault="009A62B3" w:rsidP="009A62B3">
      <w:pPr>
        <w:jc w:val="center"/>
        <w:outlineLvl w:val="0"/>
        <w:rPr>
          <w:b/>
          <w:sz w:val="28"/>
          <w:szCs w:val="28"/>
        </w:rPr>
      </w:pPr>
    </w:p>
    <w:p w:rsidR="009A62B3" w:rsidRPr="00FD6860" w:rsidRDefault="009A62B3" w:rsidP="009A62B3">
      <w:pPr>
        <w:outlineLvl w:val="0"/>
        <w:rPr>
          <w:b/>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rPr>
          <w:jc w:val="right"/>
        </w:trPr>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jc w:val="center"/>
              <w:outlineLvl w:val="0"/>
              <w:rPr>
                <w:sz w:val="20"/>
                <w:szCs w:val="20"/>
              </w:rPr>
            </w:pPr>
            <w:r>
              <w:rPr>
                <w:sz w:val="20"/>
                <w:szCs w:val="20"/>
              </w:rPr>
              <w:t>2011-2012</w:t>
            </w:r>
          </w:p>
        </w:tc>
      </w:tr>
    </w:tbl>
    <w:p w:rsidR="009A62B3" w:rsidRPr="00474EEF" w:rsidRDefault="009A62B3" w:rsidP="009A62B3">
      <w:pPr>
        <w:jc w:val="right"/>
        <w:outlineLvl w:val="0"/>
        <w:rPr>
          <w:b/>
          <w:sz w:val="20"/>
          <w:szCs w:val="20"/>
        </w:rPr>
      </w:pPr>
    </w:p>
    <w:tbl>
      <w:tblPr>
        <w:tblW w:w="101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368BF" w:rsidTr="00BA64A0">
        <w:trPr>
          <w:jc w:val="center"/>
        </w:trPr>
        <w:tc>
          <w:tcPr>
            <w:tcW w:w="1668" w:type="dxa"/>
            <w:vAlign w:val="center"/>
          </w:tcPr>
          <w:p w:rsidR="009A62B3" w:rsidRPr="006368BF" w:rsidRDefault="009A62B3" w:rsidP="00BA64A0">
            <w:pPr>
              <w:jc w:val="center"/>
              <w:outlineLvl w:val="0"/>
              <w:rPr>
                <w:b/>
                <w:sz w:val="22"/>
                <w:szCs w:val="22"/>
              </w:rPr>
            </w:pPr>
            <w:r w:rsidRPr="006368BF">
              <w:rPr>
                <w:b/>
                <w:sz w:val="22"/>
                <w:szCs w:val="22"/>
              </w:rPr>
              <w:t>DERSİN KODU</w:t>
            </w:r>
          </w:p>
        </w:tc>
        <w:tc>
          <w:tcPr>
            <w:tcW w:w="2760" w:type="dxa"/>
            <w:vAlign w:val="center"/>
          </w:tcPr>
          <w:p w:rsidR="009A62B3" w:rsidRPr="006368BF" w:rsidRDefault="009A62B3" w:rsidP="00BA64A0">
            <w:pPr>
              <w:jc w:val="center"/>
              <w:outlineLvl w:val="0"/>
              <w:rPr>
                <w:sz w:val="22"/>
                <w:szCs w:val="22"/>
              </w:rPr>
            </w:pPr>
            <w:r w:rsidRPr="006368BF">
              <w:rPr>
                <w:sz w:val="22"/>
                <w:szCs w:val="22"/>
              </w:rPr>
              <w:t>171215111</w:t>
            </w:r>
          </w:p>
        </w:tc>
        <w:tc>
          <w:tcPr>
            <w:tcW w:w="1560" w:type="dxa"/>
            <w:vAlign w:val="center"/>
          </w:tcPr>
          <w:p w:rsidR="009A62B3" w:rsidRPr="006368BF" w:rsidRDefault="009A62B3" w:rsidP="00BA64A0">
            <w:pPr>
              <w:jc w:val="center"/>
              <w:outlineLvl w:val="0"/>
              <w:rPr>
                <w:b/>
                <w:sz w:val="22"/>
                <w:szCs w:val="22"/>
              </w:rPr>
            </w:pPr>
            <w:r w:rsidRPr="006368BF">
              <w:rPr>
                <w:b/>
                <w:sz w:val="22"/>
                <w:szCs w:val="22"/>
              </w:rPr>
              <w:t>DERSİN ADI</w:t>
            </w:r>
          </w:p>
        </w:tc>
        <w:tc>
          <w:tcPr>
            <w:tcW w:w="4185" w:type="dxa"/>
            <w:vAlign w:val="center"/>
          </w:tcPr>
          <w:p w:rsidR="009A62B3" w:rsidRPr="006368BF" w:rsidRDefault="009A62B3" w:rsidP="00BA64A0">
            <w:pPr>
              <w:jc w:val="center"/>
              <w:outlineLvl w:val="0"/>
              <w:rPr>
                <w:sz w:val="22"/>
                <w:szCs w:val="22"/>
              </w:rPr>
            </w:pPr>
            <w:r w:rsidRPr="006368BF">
              <w:rPr>
                <w:sz w:val="22"/>
                <w:szCs w:val="22"/>
              </w:rPr>
              <w:t>ANALİZ III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jc w:val="center"/>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jc w:val="center"/>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jc w:val="center"/>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Güz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9A62B3" w:rsidRPr="00C209C0" w:rsidRDefault="009A62B3" w:rsidP="00BA64A0">
            <w:pPr>
              <w:jc w:val="center"/>
              <w:rPr>
                <w:sz w:val="16"/>
                <w:szCs w:val="16"/>
              </w:rPr>
            </w:pPr>
            <w:r w:rsidRPr="00C209C0">
              <w:rPr>
                <w:sz w:val="16"/>
                <w:szCs w:val="16"/>
              </w:rPr>
              <w:t>ZORUNLU (X)  SEÇMELİ (   )</w:t>
            </w:r>
          </w:p>
        </w:tc>
        <w:tc>
          <w:tcPr>
            <w:tcW w:w="767" w:type="pct"/>
            <w:tcBorders>
              <w:top w:val="single" w:sz="4" w:space="0" w:color="auto"/>
              <w:left w:val="single" w:sz="4" w:space="0" w:color="auto"/>
              <w:bottom w:val="single" w:sz="12" w:space="0" w:color="auto"/>
            </w:tcBorders>
            <w:vAlign w:val="center"/>
          </w:tcPr>
          <w:p w:rsidR="009A62B3" w:rsidRPr="00C209C0" w:rsidRDefault="009A62B3" w:rsidP="00BA64A0">
            <w:pPr>
              <w:jc w:val="center"/>
              <w:rPr>
                <w:sz w:val="16"/>
                <w:szCs w:val="16"/>
              </w:rPr>
            </w:pPr>
            <w:r w:rsidRPr="00C209C0">
              <w:rPr>
                <w:sz w:val="16"/>
                <w:szCs w:val="16"/>
              </w:rPr>
              <w:t>Türkçe</w:t>
            </w:r>
          </w:p>
        </w:tc>
      </w:tr>
      <w:tr w:rsidR="009A62B3" w:rsidRPr="00424600" w:rsidTr="00BA64A0">
        <w:tblPrEx>
          <w:tblBorders>
            <w:insideH w:val="single" w:sz="6" w:space="0" w:color="auto"/>
            <w:insideV w:val="single" w:sz="6" w:space="0" w:color="auto"/>
          </w:tblBorders>
        </w:tblPrEx>
        <w:trPr>
          <w:trHeight w:val="340"/>
          <w:jc w:val="center"/>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jc w:val="center"/>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130BC5" w:rsidTr="00BA64A0">
        <w:tblPrEx>
          <w:tblBorders>
            <w:insideH w:val="single" w:sz="6" w:space="0" w:color="auto"/>
            <w:insideV w:val="single" w:sz="6" w:space="0" w:color="auto"/>
          </w:tblBorders>
        </w:tblPrEx>
        <w:trPr>
          <w:trHeight w:val="138"/>
          <w:jc w:val="center"/>
        </w:trPr>
        <w:tc>
          <w:tcPr>
            <w:tcW w:w="812" w:type="pct"/>
            <w:gridSpan w:val="2"/>
            <w:tcBorders>
              <w:top w:val="single" w:sz="6" w:space="0" w:color="auto"/>
              <w:left w:val="single" w:sz="12" w:space="0" w:color="auto"/>
              <w:bottom w:val="single" w:sz="12" w:space="0" w:color="auto"/>
              <w:right w:val="single" w:sz="4" w:space="0" w:color="auto"/>
            </w:tcBorders>
          </w:tcPr>
          <w:p w:rsidR="009A62B3" w:rsidRPr="00130BC5" w:rsidRDefault="009A62B3" w:rsidP="00BA64A0">
            <w:pPr>
              <w:jc w:val="center"/>
              <w:rPr>
                <w:sz w:val="20"/>
                <w:szCs w:val="20"/>
              </w:rPr>
            </w:pPr>
            <w:r w:rsidRPr="00130BC5">
              <w:rPr>
                <w:sz w:val="20"/>
                <w:szCs w:val="20"/>
              </w:rPr>
              <w:t>%70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130BC5" w:rsidRDefault="009A62B3" w:rsidP="00BA64A0">
            <w:pPr>
              <w:jc w:val="center"/>
              <w:rPr>
                <w:sz w:val="20"/>
                <w:szCs w:val="20"/>
              </w:rPr>
            </w:pPr>
            <w:r>
              <w:rPr>
                <w:sz w:val="20"/>
                <w:szCs w:val="20"/>
              </w:rPr>
              <w:t>-</w:t>
            </w:r>
          </w:p>
        </w:tc>
        <w:tc>
          <w:tcPr>
            <w:tcW w:w="2371" w:type="pct"/>
            <w:gridSpan w:val="5"/>
            <w:tcBorders>
              <w:top w:val="single" w:sz="6" w:space="0" w:color="auto"/>
              <w:left w:val="single" w:sz="4" w:space="0" w:color="auto"/>
              <w:bottom w:val="single" w:sz="12" w:space="0" w:color="auto"/>
            </w:tcBorders>
          </w:tcPr>
          <w:p w:rsidR="009A62B3" w:rsidRPr="00130BC5" w:rsidRDefault="009A62B3" w:rsidP="00BA64A0">
            <w:pPr>
              <w:jc w:val="center"/>
              <w:rPr>
                <w:sz w:val="20"/>
                <w:szCs w:val="20"/>
              </w:rPr>
            </w:pPr>
            <w:r w:rsidRPr="00130BC5">
              <w:rPr>
                <w:sz w:val="20"/>
                <w:szCs w:val="20"/>
              </w:rPr>
              <w:t>%30</w:t>
            </w:r>
          </w:p>
        </w:tc>
        <w:tc>
          <w:tcPr>
            <w:tcW w:w="767" w:type="pct"/>
            <w:tcBorders>
              <w:top w:val="single" w:sz="6" w:space="0" w:color="auto"/>
              <w:left w:val="single" w:sz="4" w:space="0" w:color="auto"/>
              <w:bottom w:val="single" w:sz="12" w:space="0" w:color="auto"/>
            </w:tcBorders>
          </w:tcPr>
          <w:p w:rsidR="009A62B3" w:rsidRPr="00130BC5" w:rsidRDefault="009A62B3" w:rsidP="00BA64A0">
            <w:pPr>
              <w:jc w:val="center"/>
              <w:rPr>
                <w:sz w:val="20"/>
                <w:szCs w:val="20"/>
              </w:rPr>
            </w:pPr>
            <w:r>
              <w:rPr>
                <w:sz w:val="20"/>
                <w:szCs w:val="20"/>
              </w:rPr>
              <w:t>-</w:t>
            </w:r>
          </w:p>
        </w:tc>
      </w:tr>
      <w:tr w:rsidR="009A62B3" w:rsidTr="00BA64A0">
        <w:trPr>
          <w:trHeight w:val="324"/>
          <w:jc w:val="center"/>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rPr>
          <w:jc w:val="center"/>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Pr="00671DAF" w:rsidRDefault="009A62B3" w:rsidP="00BA64A0">
            <w:pPr>
              <w:rPr>
                <w:sz w:val="20"/>
                <w:szCs w:val="20"/>
              </w:rPr>
            </w:pPr>
            <w:r w:rsidRPr="00671DAF">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671DAF" w:rsidRDefault="009A62B3" w:rsidP="00BA64A0">
            <w:pPr>
              <w:jc w:val="center"/>
              <w:rPr>
                <w:sz w:val="20"/>
                <w:szCs w:val="20"/>
              </w:rPr>
            </w:pPr>
            <w:r w:rsidRPr="00671DAF">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671DAF" w:rsidRDefault="009A62B3" w:rsidP="00BA64A0">
            <w:pPr>
              <w:jc w:val="center"/>
              <w:rPr>
                <w:sz w:val="20"/>
                <w:szCs w:val="20"/>
                <w:highlight w:val="yellow"/>
              </w:rPr>
            </w:pPr>
            <w:r w:rsidRPr="00671DAF">
              <w:rPr>
                <w:sz w:val="20"/>
                <w:szCs w:val="20"/>
              </w:rPr>
              <w:t>40</w:t>
            </w:r>
          </w:p>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Pr="00671DAF" w:rsidRDefault="009A62B3" w:rsidP="00BA64A0">
            <w:pPr>
              <w:rPr>
                <w:sz w:val="20"/>
                <w:szCs w:val="20"/>
              </w:rPr>
            </w:pPr>
            <w:r w:rsidRPr="00671DAF">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671DAF" w:rsidRDefault="009A62B3" w:rsidP="00BA64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A62B3" w:rsidRPr="00671DAF" w:rsidRDefault="009A62B3" w:rsidP="00BA64A0">
            <w:pPr>
              <w:rPr>
                <w:sz w:val="20"/>
                <w:szCs w:val="20"/>
              </w:rPr>
            </w:pPr>
            <w:r w:rsidRPr="00671DAF">
              <w:rPr>
                <w:sz w:val="20"/>
                <w:szCs w:val="20"/>
              </w:rPr>
              <w:t xml:space="preserve"> </w:t>
            </w:r>
          </w:p>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Pr="00671DAF" w:rsidRDefault="009A62B3" w:rsidP="00BA64A0">
            <w:pPr>
              <w:rPr>
                <w:sz w:val="20"/>
                <w:szCs w:val="20"/>
              </w:rPr>
            </w:pPr>
            <w:r w:rsidRPr="00671DAF">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671DAF" w:rsidRDefault="009A62B3" w:rsidP="00BA64A0">
            <w:pPr>
              <w:jc w:val="center"/>
              <w:rPr>
                <w:sz w:val="20"/>
                <w:szCs w:val="20"/>
              </w:rPr>
            </w:pPr>
            <w:r w:rsidRPr="00671DAF">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671DAF" w:rsidRDefault="009A62B3" w:rsidP="00BA64A0">
            <w:pPr>
              <w:jc w:val="center"/>
              <w:rPr>
                <w:sz w:val="20"/>
                <w:szCs w:val="20"/>
              </w:rPr>
            </w:pPr>
            <w:r w:rsidRPr="00671DAF">
              <w:rPr>
                <w:sz w:val="20"/>
                <w:szCs w:val="20"/>
              </w:rPr>
              <w:t xml:space="preserve">  </w:t>
            </w:r>
          </w:p>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Pr="00671DAF" w:rsidRDefault="009A62B3" w:rsidP="00BA64A0">
            <w:pPr>
              <w:rPr>
                <w:sz w:val="20"/>
                <w:szCs w:val="20"/>
              </w:rPr>
            </w:pPr>
            <w:r w:rsidRPr="00671DAF">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671DAF" w:rsidRDefault="009A62B3" w:rsidP="00BA64A0">
            <w:pPr>
              <w:jc w:val="center"/>
              <w:rPr>
                <w:sz w:val="20"/>
                <w:szCs w:val="20"/>
              </w:rPr>
            </w:pPr>
            <w:r w:rsidRPr="00671DAF">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671DAF" w:rsidRDefault="009A62B3" w:rsidP="00BA64A0">
            <w:pPr>
              <w:jc w:val="center"/>
              <w:rPr>
                <w:sz w:val="20"/>
                <w:szCs w:val="20"/>
              </w:rPr>
            </w:pPr>
            <w:r w:rsidRPr="00671DAF">
              <w:rPr>
                <w:sz w:val="20"/>
                <w:szCs w:val="20"/>
              </w:rPr>
              <w:t xml:space="preserve"> </w:t>
            </w:r>
          </w:p>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Pr="00671DAF" w:rsidRDefault="009A62B3" w:rsidP="00BA64A0">
            <w:pPr>
              <w:rPr>
                <w:sz w:val="20"/>
                <w:szCs w:val="20"/>
              </w:rPr>
            </w:pPr>
            <w:r w:rsidRPr="00671DAF">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671DAF" w:rsidRDefault="009A62B3" w:rsidP="00BA64A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9A62B3" w:rsidRPr="00671DAF" w:rsidRDefault="009A62B3" w:rsidP="00BA64A0">
            <w:pPr>
              <w:rPr>
                <w:sz w:val="20"/>
                <w:szCs w:val="20"/>
              </w:rPr>
            </w:pPr>
          </w:p>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Pr="00671DAF" w:rsidRDefault="009A62B3" w:rsidP="00BA64A0">
            <w:pPr>
              <w:rPr>
                <w:sz w:val="20"/>
                <w:szCs w:val="20"/>
              </w:rPr>
            </w:pPr>
            <w:r w:rsidRPr="00671DAF">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671DAF" w:rsidRDefault="009A62B3" w:rsidP="00BA64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9A62B3" w:rsidRPr="00671DAF" w:rsidRDefault="009A62B3" w:rsidP="00BA64A0">
            <w:pPr>
              <w:rPr>
                <w:sz w:val="20"/>
                <w:szCs w:val="20"/>
              </w:rPr>
            </w:pPr>
          </w:p>
        </w:tc>
      </w:tr>
      <w:tr w:rsidR="009A62B3" w:rsidTr="00BA64A0">
        <w:trPr>
          <w:trHeight w:val="392"/>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Pr="00671DAF" w:rsidRDefault="009A62B3" w:rsidP="00BA64A0">
            <w:pPr>
              <w:rPr>
                <w:sz w:val="20"/>
                <w:szCs w:val="20"/>
              </w:rPr>
            </w:pPr>
            <w:r w:rsidRPr="00671DAF">
              <w:rPr>
                <w:sz w:val="20"/>
                <w:szCs w:val="20"/>
              </w:rPr>
              <w:t>Yazılı</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671DAF" w:rsidRDefault="009A62B3" w:rsidP="00BA64A0">
            <w:pPr>
              <w:jc w:val="center"/>
              <w:rPr>
                <w:sz w:val="20"/>
                <w:szCs w:val="20"/>
              </w:rPr>
            </w:pPr>
            <w:r w:rsidRPr="00671DAF">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671DAF" w:rsidRDefault="009A62B3" w:rsidP="00BA64A0">
            <w:pPr>
              <w:jc w:val="center"/>
              <w:rPr>
                <w:sz w:val="20"/>
                <w:szCs w:val="20"/>
              </w:rPr>
            </w:pPr>
            <w:r w:rsidRPr="00671DAF">
              <w:rPr>
                <w:sz w:val="20"/>
                <w:szCs w:val="20"/>
              </w:rPr>
              <w:t xml:space="preserve"> 60</w:t>
            </w:r>
          </w:p>
        </w:tc>
      </w:tr>
      <w:tr w:rsidR="009A62B3" w:rsidTr="00BA64A0">
        <w:trPr>
          <w:trHeight w:val="447"/>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Yok.</w:t>
            </w:r>
          </w:p>
        </w:tc>
      </w:tr>
      <w:tr w:rsidR="009A62B3" w:rsidTr="00BA64A0">
        <w:trPr>
          <w:trHeight w:val="447"/>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B75EB9" w:rsidRDefault="009A62B3" w:rsidP="00BA64A0">
            <w:pPr>
              <w:jc w:val="both"/>
              <w:rPr>
                <w:sz w:val="20"/>
                <w:szCs w:val="20"/>
              </w:rPr>
            </w:pPr>
            <w:r w:rsidRPr="00B75EB9">
              <w:rPr>
                <w:sz w:val="20"/>
                <w:szCs w:val="20"/>
              </w:rPr>
              <w:t>Dizi kavramı ve uygulamaları. Seri kavramı, pozitif terimli seriler, serilerde ıraksaklık ve yakınsaklık, alterne seriler ve serilerle ilgili yakınsaklık kriterleri, kuvvet serileri. Fonksiyon serileri, fonksiyon serilerinde noktasal ve düzgün yakınsaklık, genelleştirilmiş yakınsaklık testleri, Taylor serileri ve günlük hayattaki uygulamaları. Fourier serileri.</w:t>
            </w:r>
          </w:p>
        </w:tc>
      </w:tr>
      <w:tr w:rsidR="009A62B3" w:rsidTr="00BA64A0">
        <w:trPr>
          <w:trHeight w:val="426"/>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jc w:val="both"/>
              <w:rPr>
                <w:sz w:val="20"/>
                <w:szCs w:val="20"/>
              </w:rPr>
            </w:pPr>
            <w:r>
              <w:rPr>
                <w:sz w:val="20"/>
                <w:szCs w:val="20"/>
              </w:rPr>
              <w:t xml:space="preserve">Bu dersin amacı, dizi ve seri kavramını öğrencilere vermek; dizilerin limiti ve serilerin karakterlerini inceleme yöntemlerini sunmak; fonksiyon ve Taylor serilerinin kullanım alanlarını göstererek öğrencilerin analiz etme ve muhakeme becerilerini geliştirmektir. </w:t>
            </w:r>
          </w:p>
        </w:tc>
      </w:tr>
      <w:tr w:rsidR="009A62B3" w:rsidTr="00BA64A0">
        <w:trPr>
          <w:trHeight w:val="518"/>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Bu ders ilköğretim matematik öğretim programında yer alan dizi kavramının kavramsallaşmasında ve öğrencilerin matematiksel analiz, veriler arasında ilişki kurma ve muhakeme gibi becerilerini geliştirmesi bakımından matematik öğretmen yetiştirme sürecine destek olmaktadır.</w:t>
            </w:r>
          </w:p>
        </w:tc>
      </w:tr>
      <w:tr w:rsidR="009A62B3" w:rsidTr="00BA64A0">
        <w:trPr>
          <w:trHeight w:val="518"/>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tabs>
                <w:tab w:val="left" w:pos="7800"/>
              </w:tabs>
              <w:jc w:val="both"/>
              <w:rPr>
                <w:sz w:val="20"/>
                <w:szCs w:val="20"/>
              </w:rPr>
            </w:pPr>
            <w:r w:rsidRPr="00713942">
              <w:rPr>
                <w:sz w:val="20"/>
                <w:szCs w:val="20"/>
              </w:rPr>
              <w:t>1.</w:t>
            </w:r>
            <w:r>
              <w:rPr>
                <w:sz w:val="20"/>
                <w:szCs w:val="20"/>
              </w:rPr>
              <w:t>Dizi ve alt dizi kavramlarını açıklar, dizilerde işlemleri yapar, örnekler.</w:t>
            </w:r>
          </w:p>
          <w:p w:rsidR="009A62B3" w:rsidRDefault="009A62B3" w:rsidP="00BA64A0">
            <w:pPr>
              <w:tabs>
                <w:tab w:val="left" w:pos="7800"/>
              </w:tabs>
              <w:jc w:val="both"/>
              <w:rPr>
                <w:sz w:val="20"/>
                <w:szCs w:val="20"/>
              </w:rPr>
            </w:pPr>
            <w:r>
              <w:rPr>
                <w:sz w:val="20"/>
                <w:szCs w:val="20"/>
              </w:rPr>
              <w:t>2.Bir dizinin sınırlılığını inceler, yakınsaklığını araştırır. Monoton dizi kavramını öğrenir ve açıklar.</w:t>
            </w:r>
          </w:p>
          <w:p w:rsidR="009A62B3" w:rsidRDefault="009A62B3" w:rsidP="00BA64A0">
            <w:pPr>
              <w:tabs>
                <w:tab w:val="left" w:pos="7800"/>
              </w:tabs>
              <w:jc w:val="both"/>
              <w:rPr>
                <w:sz w:val="20"/>
                <w:szCs w:val="20"/>
              </w:rPr>
            </w:pPr>
            <w:r>
              <w:rPr>
                <w:sz w:val="20"/>
                <w:szCs w:val="20"/>
              </w:rPr>
              <w:t>3.Yakınsaklık testlerini kullanarak serilerin karakterlerini inceler.</w:t>
            </w:r>
          </w:p>
          <w:p w:rsidR="009A62B3" w:rsidRDefault="009A62B3" w:rsidP="00BA64A0">
            <w:pPr>
              <w:tabs>
                <w:tab w:val="left" w:pos="7800"/>
              </w:tabs>
              <w:jc w:val="both"/>
              <w:rPr>
                <w:sz w:val="20"/>
                <w:szCs w:val="20"/>
              </w:rPr>
            </w:pPr>
            <w:r>
              <w:rPr>
                <w:sz w:val="20"/>
                <w:szCs w:val="20"/>
              </w:rPr>
              <w:t>4.Kuvvet serilerinin yakınsaklığını ve yakınsaklık yarıçapını belirler.</w:t>
            </w:r>
          </w:p>
          <w:p w:rsidR="009A62B3" w:rsidRDefault="009A62B3" w:rsidP="00BA64A0">
            <w:pPr>
              <w:tabs>
                <w:tab w:val="left" w:pos="7800"/>
              </w:tabs>
              <w:jc w:val="both"/>
              <w:rPr>
                <w:sz w:val="20"/>
                <w:szCs w:val="20"/>
              </w:rPr>
            </w:pPr>
            <w:r>
              <w:rPr>
                <w:sz w:val="20"/>
                <w:szCs w:val="20"/>
              </w:rPr>
              <w:t>5.Fonksiyon serileri kavrar ve yakınsaklığını inceler.</w:t>
            </w:r>
          </w:p>
          <w:p w:rsidR="009A62B3" w:rsidRDefault="009A62B3" w:rsidP="00BA64A0">
            <w:pPr>
              <w:tabs>
                <w:tab w:val="left" w:pos="7800"/>
              </w:tabs>
              <w:jc w:val="both"/>
              <w:rPr>
                <w:sz w:val="20"/>
                <w:szCs w:val="20"/>
              </w:rPr>
            </w:pPr>
            <w:r>
              <w:rPr>
                <w:sz w:val="20"/>
                <w:szCs w:val="20"/>
              </w:rPr>
              <w:t>6.Taylor polinomu, Taylor ve MacLourin serilerini öğrenir, özel fonksiyonlara uygulamalar yapar.</w:t>
            </w:r>
          </w:p>
          <w:p w:rsidR="009A62B3" w:rsidRPr="00713942" w:rsidRDefault="009A62B3" w:rsidP="00BA64A0">
            <w:pPr>
              <w:tabs>
                <w:tab w:val="left" w:pos="7800"/>
              </w:tabs>
              <w:jc w:val="both"/>
              <w:rPr>
                <w:sz w:val="20"/>
                <w:szCs w:val="20"/>
              </w:rPr>
            </w:pPr>
            <w:r>
              <w:rPr>
                <w:sz w:val="20"/>
                <w:szCs w:val="20"/>
              </w:rPr>
              <w:t>7.Serilerle işlemler yapar.</w:t>
            </w:r>
          </w:p>
        </w:tc>
      </w:tr>
      <w:tr w:rsidR="009A62B3" w:rsidTr="00BA64A0">
        <w:trPr>
          <w:trHeight w:val="540"/>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713942" w:rsidRDefault="009A62B3" w:rsidP="00BA64A0">
            <w:pPr>
              <w:pStyle w:val="Balk4"/>
              <w:spacing w:before="0" w:beforeAutospacing="0" w:after="0" w:afterAutospacing="0"/>
              <w:rPr>
                <w:b w:val="0"/>
                <w:sz w:val="20"/>
                <w:szCs w:val="20"/>
              </w:rPr>
            </w:pPr>
            <w:r w:rsidRPr="00713942">
              <w:rPr>
                <w:b w:val="0"/>
                <w:sz w:val="20"/>
                <w:szCs w:val="20"/>
              </w:rPr>
              <w:t xml:space="preserve"> </w:t>
            </w:r>
            <w:r>
              <w:rPr>
                <w:b w:val="0"/>
                <w:sz w:val="20"/>
                <w:szCs w:val="20"/>
              </w:rPr>
              <w:t>Balcı, M. (1996). Matematik Analiz, Cilt:2, Bilim Yayınları, Ankara.</w:t>
            </w:r>
          </w:p>
        </w:tc>
      </w:tr>
      <w:tr w:rsidR="009A62B3" w:rsidTr="00BA64A0">
        <w:trPr>
          <w:trHeight w:val="540"/>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pStyle w:val="Balk4"/>
              <w:spacing w:before="0" w:beforeAutospacing="0" w:after="0" w:afterAutospacing="0"/>
              <w:jc w:val="both"/>
              <w:rPr>
                <w:b w:val="0"/>
                <w:color w:val="000000"/>
                <w:sz w:val="20"/>
                <w:szCs w:val="20"/>
              </w:rPr>
            </w:pPr>
            <w:r>
              <w:rPr>
                <w:b w:val="0"/>
                <w:color w:val="000000"/>
                <w:sz w:val="20"/>
                <w:szCs w:val="20"/>
              </w:rPr>
              <w:t>Spiegel, M.R. (1997). İleri Matematik: Çev.Ed: H.Hilmi Hacısalihoğlu, Nobel Yayın Dağıtım, Ankara.</w:t>
            </w:r>
          </w:p>
          <w:p w:rsidR="009A62B3" w:rsidRPr="00921D5C" w:rsidRDefault="009A62B3" w:rsidP="00BA64A0">
            <w:pPr>
              <w:pStyle w:val="Balk4"/>
              <w:spacing w:before="0" w:beforeAutospacing="0" w:after="0" w:afterAutospacing="0"/>
              <w:jc w:val="both"/>
              <w:rPr>
                <w:b w:val="0"/>
                <w:color w:val="000000"/>
                <w:sz w:val="20"/>
                <w:szCs w:val="20"/>
              </w:rPr>
            </w:pPr>
            <w:r>
              <w:rPr>
                <w:b w:val="0"/>
                <w:color w:val="000000"/>
                <w:sz w:val="20"/>
                <w:szCs w:val="20"/>
              </w:rPr>
              <w:t>Keisler, H.J. (2010). Elementary Calculus: An Infinitesimal Approach, Second Edition, University of Wisconsin, Stanford.</w:t>
            </w:r>
          </w:p>
        </w:tc>
      </w:tr>
      <w:tr w:rsidR="009A62B3" w:rsidTr="00BA64A0">
        <w:trPr>
          <w:trHeight w:val="520"/>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Bilgisayar ve Projeksiyon.</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Dizi kavramı, dizilerin belirlenmesi, alt dizi ve dizilerde işlemler.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Aritmetik ve geometrik diziler, bir dizinin sınırlılığı.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Bir dizinin limiti ve yakınsaklığı. Cauchy dizisi ve monoton diziler.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Seriler, yakınsalık testleri (n.terim testi, İntegral testi, karşılaştırma testi).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 xml:space="preserve">D’Alembert oran testi, Cauchy kök testi, Logaritma testi, limit testi. </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Raabe testi, Alternatif seriler ve genelleştirilmiş yakınsaklık testleri.</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Kuvvet serileri, yakınsaklık yarıçapı.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Fonksiyon serileri, noktasal ve düzgün yakınsaklık.</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Taylor formülü, Taylor polinomları.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Taylor ve MacLourin serileri ve uygulamalar.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Serilerle işlemler ve uygulamalar.</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Fourier serileri ve Bilgisayar uygulamaları (Wolframalpha).</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Ortaöğretimde kazandığı yeterliklere dayalı olarak alanıyla ilgili kavramları ve kavramlar arası ilişkileri kavrar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Öğretmenlik mesleği ve alanıyla ilgili pedagojik bilgiye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Alanı ile ilgili yabancı kaynakları takip edebilecek kadar en az bir yabancı dil bilgisine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rFonts w:ascii="TimesNewRoman" w:hAnsi="TimesNewRoman" w:cs="TimesNewRoman"/>
                <w:sz w:val="22"/>
                <w:szCs w:val="22"/>
              </w:rPr>
            </w:pPr>
            <w:r w:rsidRPr="006A22F7">
              <w:rPr>
                <w:sz w:val="22"/>
                <w:szCs w:val="22"/>
              </w:rPr>
              <w:t>Türk Eğitim Sisteminin yapısı ve tarihsel gelişimi hakkında yeterli bilgiye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Türkçeyi kurallarına uygun düzgün ve etkili kullanabilme; öğrencilerle ve meslektaşları ile sağlıklı iletişim kurabilme becerisine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Çağdaş öğretim yöntem ve teknikleri ile ölçme ve değerlendirme yöntemlerini bilir ve uygular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Matematik öğretim programının temel öğrenme alanları ve kazanımları hakkında bilgi sahibi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Matematiksel iletişim, problem çözme, akıl yürütme ve ilişkilendirme becerilerine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Matematiğin doğası, felsefesi ve tarihsel gelişimi hakkında bilgi sahibi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Bilgiye erişebilme, bilim ve teknolojideki gelişmeleri izleme ve kendini sürekli yenileme becerilerine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Problem çözme sürecinde veri toplama, veriyi düzenleme, analiz etme, yorumlama ve bulgularını rapor etme becerisine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Matematikle yakından ilişkili (Fen bilgisi, Fizik vb.) alanlarda yeterli alan bilgisine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t xml:space="preserve"> Yrd. Doç. Dr. Melih Turğut</w:t>
      </w:r>
    </w:p>
    <w:p w:rsidR="009A62B3" w:rsidRDefault="009A62B3" w:rsidP="009A62B3">
      <w:pPr>
        <w:outlineLvl w:val="0"/>
        <w:rPr>
          <w:b/>
        </w:rPr>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outlineLvl w:val="0"/>
        <w:rPr>
          <w:b/>
        </w:rPr>
      </w:pPr>
    </w:p>
    <w:p w:rsidR="009A62B3" w:rsidRDefault="009A62B3" w:rsidP="009A62B3">
      <w:pPr>
        <w:outlineLvl w:val="0"/>
        <w:rPr>
          <w:b/>
        </w:rPr>
      </w:pPr>
    </w:p>
    <w:p w:rsidR="009A62B3" w:rsidRDefault="009A62B3" w:rsidP="009A62B3">
      <w:pPr>
        <w:outlineLvl w:val="0"/>
        <w:rPr>
          <w:b/>
        </w:rPr>
      </w:pPr>
    </w:p>
    <w:p w:rsidR="009A62B3" w:rsidRDefault="009A62B3" w:rsidP="009A62B3">
      <w:pPr>
        <w:outlineLvl w:val="0"/>
        <w:rPr>
          <w:b/>
          <w:sz w:val="28"/>
          <w:szCs w:val="28"/>
        </w:rPr>
      </w:pPr>
      <w:r w:rsidRPr="00541C13">
        <w:rPr>
          <w:noProof/>
        </w:rPr>
        <w:lastRenderedPageBreak/>
        <w:drawing>
          <wp:inline distT="0" distB="0" distL="0" distR="0">
            <wp:extent cx="657225" cy="657225"/>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905841" w:rsidRDefault="009A62B3" w:rsidP="00BA64A0">
            <w:pPr>
              <w:outlineLvl w:val="0"/>
              <w:rPr>
                <w:sz w:val="20"/>
                <w:szCs w:val="20"/>
              </w:rPr>
            </w:pPr>
            <w:r w:rsidRPr="00905841">
              <w:rPr>
                <w:sz w:val="20"/>
                <w:szCs w:val="20"/>
              </w:rPr>
              <w:t xml:space="preserve"> </w:t>
            </w:r>
            <w:r w:rsidRPr="00905841">
              <w:rPr>
                <w:rStyle w:val="apple-style-span"/>
                <w:color w:val="333333"/>
                <w:sz w:val="20"/>
                <w:szCs w:val="20"/>
                <w:shd w:val="clear" w:color="auto" w:fill="F7F6F3"/>
              </w:rPr>
              <w:t>171215112</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6B43E2" w:rsidRDefault="009A62B3" w:rsidP="00BA64A0">
            <w:pPr>
              <w:outlineLvl w:val="0"/>
              <w:rPr>
                <w:sz w:val="20"/>
                <w:szCs w:val="20"/>
              </w:rPr>
            </w:pPr>
            <w:r w:rsidRPr="00D656B6">
              <w:rPr>
                <w:sz w:val="20"/>
                <w:szCs w:val="20"/>
              </w:rPr>
              <w:t>Analitik Geometri 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 Güz</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3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%100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jc w:val="center"/>
              <w:rPr>
                <w:sz w:val="20"/>
                <w:szCs w:val="20"/>
                <w:highlight w:val="yellow"/>
              </w:rPr>
            </w:pPr>
            <w:r>
              <w:rPr>
                <w:sz w:val="20"/>
                <w:szCs w:val="20"/>
              </w:rPr>
              <w:t xml:space="preserve">40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 60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C1BE1" w:rsidRDefault="009A62B3" w:rsidP="00BA64A0">
            <w:pPr>
              <w:rPr>
                <w:sz w:val="20"/>
                <w:szCs w:val="20"/>
              </w:rPr>
            </w:pPr>
            <w:r>
              <w:rPr>
                <w:color w:val="000000"/>
                <w:sz w:val="20"/>
                <w:szCs w:val="20"/>
              </w:rPr>
              <w:t xml:space="preserve"> </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Pr>
                <w:bCs/>
                <w:color w:val="000000"/>
                <w:sz w:val="20"/>
                <w:szCs w:val="20"/>
              </w:rPr>
              <w:t xml:space="preserve"> </w:t>
            </w:r>
            <w:r w:rsidRPr="004D5CD4">
              <w:rPr>
                <w:bCs/>
                <w:color w:val="000000"/>
                <w:sz w:val="20"/>
                <w:szCs w:val="20"/>
              </w:rPr>
              <w:t>Geometrik büyüklüklerin şekil ve özelliklerini somut bir biçimde ortaya koymak ve cebirsel olarak ifade edilen bazı bilgilerin geometrik yorumunu yapabilmektir.</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AA0F18" w:rsidRDefault="009A62B3" w:rsidP="00BA64A0">
            <w:pPr>
              <w:tabs>
                <w:tab w:val="left" w:pos="7800"/>
              </w:tabs>
              <w:rPr>
                <w:sz w:val="20"/>
                <w:szCs w:val="20"/>
              </w:rPr>
            </w:pPr>
            <w:r w:rsidRPr="00AA0F18">
              <w:rPr>
                <w:sz w:val="20"/>
                <w:szCs w:val="20"/>
              </w:rPr>
              <w:t xml:space="preserve">1. Düzlem analitik geometride nokta ve doğru kavramlarını </w:t>
            </w:r>
            <w:r>
              <w:rPr>
                <w:sz w:val="20"/>
                <w:szCs w:val="20"/>
              </w:rPr>
              <w:t>t</w:t>
            </w:r>
            <w:r w:rsidRPr="00AA0F18">
              <w:rPr>
                <w:sz w:val="20"/>
                <w:szCs w:val="20"/>
              </w:rPr>
              <w:t xml:space="preserve">anımlayabilecektir. </w:t>
            </w:r>
          </w:p>
          <w:p w:rsidR="009A62B3" w:rsidRPr="00AA0F18" w:rsidRDefault="009A62B3" w:rsidP="00BA64A0">
            <w:pPr>
              <w:tabs>
                <w:tab w:val="left" w:pos="7800"/>
              </w:tabs>
              <w:rPr>
                <w:sz w:val="20"/>
                <w:szCs w:val="20"/>
              </w:rPr>
            </w:pPr>
            <w:r w:rsidRPr="00AA0F18">
              <w:rPr>
                <w:sz w:val="20"/>
                <w:szCs w:val="20"/>
              </w:rPr>
              <w:t xml:space="preserve">1.1 Düzlemde nokta ve doğruyu tanımlar. </w:t>
            </w:r>
          </w:p>
          <w:p w:rsidR="009A62B3" w:rsidRPr="00AA0F18" w:rsidRDefault="009A62B3" w:rsidP="00BA64A0">
            <w:pPr>
              <w:tabs>
                <w:tab w:val="left" w:pos="7800"/>
              </w:tabs>
              <w:rPr>
                <w:sz w:val="20"/>
                <w:szCs w:val="20"/>
              </w:rPr>
            </w:pPr>
            <w:r w:rsidRPr="00AA0F18">
              <w:rPr>
                <w:sz w:val="20"/>
                <w:szCs w:val="20"/>
              </w:rPr>
              <w:t xml:space="preserve">1.2 Düzlemde nokta ve doğru arasındaki ilişkiyi ifade eder. </w:t>
            </w:r>
          </w:p>
          <w:p w:rsidR="009A62B3" w:rsidRPr="00AA0F18" w:rsidRDefault="009A62B3" w:rsidP="00BA64A0">
            <w:pPr>
              <w:tabs>
                <w:tab w:val="left" w:pos="7800"/>
              </w:tabs>
              <w:rPr>
                <w:sz w:val="20"/>
                <w:szCs w:val="20"/>
              </w:rPr>
            </w:pPr>
          </w:p>
          <w:p w:rsidR="009A62B3" w:rsidRPr="00AA0F18" w:rsidRDefault="009A62B3" w:rsidP="00BA64A0">
            <w:pPr>
              <w:tabs>
                <w:tab w:val="left" w:pos="7800"/>
              </w:tabs>
              <w:rPr>
                <w:sz w:val="20"/>
                <w:szCs w:val="20"/>
              </w:rPr>
            </w:pPr>
            <w:r w:rsidRPr="00AA0F18">
              <w:rPr>
                <w:sz w:val="20"/>
                <w:szCs w:val="20"/>
              </w:rPr>
              <w:t xml:space="preserve">2. Düzlemde vektörleri açıklayabilecektir. </w:t>
            </w:r>
          </w:p>
          <w:p w:rsidR="009A62B3" w:rsidRPr="00AA0F18" w:rsidRDefault="009A62B3" w:rsidP="00BA64A0">
            <w:pPr>
              <w:tabs>
                <w:tab w:val="left" w:pos="7800"/>
              </w:tabs>
              <w:rPr>
                <w:sz w:val="20"/>
                <w:szCs w:val="20"/>
              </w:rPr>
            </w:pPr>
            <w:r w:rsidRPr="00AA0F18">
              <w:rPr>
                <w:sz w:val="20"/>
                <w:szCs w:val="20"/>
              </w:rPr>
              <w:t xml:space="preserve">2.1 Düzlemde vektörleri tanımlar. </w:t>
            </w:r>
          </w:p>
          <w:p w:rsidR="009A62B3" w:rsidRPr="00AA0F18" w:rsidRDefault="009A62B3" w:rsidP="00BA64A0">
            <w:pPr>
              <w:tabs>
                <w:tab w:val="left" w:pos="7800"/>
              </w:tabs>
              <w:rPr>
                <w:sz w:val="20"/>
                <w:szCs w:val="20"/>
              </w:rPr>
            </w:pPr>
            <w:r w:rsidRPr="00AA0F18">
              <w:rPr>
                <w:sz w:val="20"/>
                <w:szCs w:val="20"/>
              </w:rPr>
              <w:t xml:space="preserve">2.2 Yer vektörünü tanımlar. </w:t>
            </w:r>
          </w:p>
          <w:p w:rsidR="009A62B3" w:rsidRPr="00AA0F18" w:rsidRDefault="009A62B3" w:rsidP="00BA64A0">
            <w:pPr>
              <w:tabs>
                <w:tab w:val="left" w:pos="7800"/>
              </w:tabs>
              <w:rPr>
                <w:sz w:val="20"/>
                <w:szCs w:val="20"/>
              </w:rPr>
            </w:pPr>
            <w:r w:rsidRPr="00AA0F18">
              <w:rPr>
                <w:sz w:val="20"/>
                <w:szCs w:val="20"/>
              </w:rPr>
              <w:t xml:space="preserve">2.3 Birim vektörünü tanımlar. </w:t>
            </w:r>
          </w:p>
          <w:p w:rsidR="009A62B3" w:rsidRPr="00AA0F18" w:rsidRDefault="009A62B3" w:rsidP="00BA64A0">
            <w:pPr>
              <w:tabs>
                <w:tab w:val="left" w:pos="7800"/>
              </w:tabs>
              <w:rPr>
                <w:sz w:val="20"/>
                <w:szCs w:val="20"/>
              </w:rPr>
            </w:pPr>
            <w:r w:rsidRPr="00AA0F18">
              <w:rPr>
                <w:sz w:val="20"/>
                <w:szCs w:val="20"/>
              </w:rPr>
              <w:t xml:space="preserve">2.4 İki vektörün birbirine dik olma şartını betimler. </w:t>
            </w:r>
          </w:p>
          <w:p w:rsidR="009A62B3" w:rsidRPr="00AA0F18" w:rsidRDefault="009A62B3" w:rsidP="00BA64A0">
            <w:pPr>
              <w:tabs>
                <w:tab w:val="left" w:pos="7800"/>
              </w:tabs>
              <w:rPr>
                <w:sz w:val="20"/>
                <w:szCs w:val="20"/>
              </w:rPr>
            </w:pPr>
            <w:r w:rsidRPr="00AA0F18">
              <w:rPr>
                <w:sz w:val="20"/>
                <w:szCs w:val="20"/>
              </w:rPr>
              <w:t xml:space="preserve">2.5 İki vektörün birbirine paralel olma şartını betimler. </w:t>
            </w:r>
          </w:p>
          <w:p w:rsidR="009A62B3" w:rsidRPr="00AA0F18" w:rsidRDefault="009A62B3" w:rsidP="00BA64A0">
            <w:pPr>
              <w:tabs>
                <w:tab w:val="left" w:pos="7800"/>
              </w:tabs>
              <w:rPr>
                <w:sz w:val="20"/>
                <w:szCs w:val="20"/>
              </w:rPr>
            </w:pPr>
            <w:r w:rsidRPr="00AA0F18">
              <w:rPr>
                <w:sz w:val="20"/>
                <w:szCs w:val="20"/>
              </w:rPr>
              <w:t xml:space="preserve">2.4 Vektörler üzerinde tanımlanan iç çarpımı kendi cümleleriyle ifade eder. </w:t>
            </w:r>
          </w:p>
          <w:p w:rsidR="009A62B3" w:rsidRPr="00AA0F18" w:rsidRDefault="009A62B3" w:rsidP="00BA64A0">
            <w:pPr>
              <w:tabs>
                <w:tab w:val="left" w:pos="7800"/>
              </w:tabs>
              <w:rPr>
                <w:sz w:val="20"/>
                <w:szCs w:val="20"/>
              </w:rPr>
            </w:pPr>
          </w:p>
          <w:p w:rsidR="009A62B3" w:rsidRPr="00AA0F18" w:rsidRDefault="009A62B3" w:rsidP="00BA64A0">
            <w:pPr>
              <w:tabs>
                <w:tab w:val="left" w:pos="7800"/>
              </w:tabs>
              <w:rPr>
                <w:sz w:val="20"/>
                <w:szCs w:val="20"/>
              </w:rPr>
            </w:pPr>
            <w:r w:rsidRPr="00AA0F18">
              <w:rPr>
                <w:sz w:val="20"/>
                <w:szCs w:val="20"/>
              </w:rPr>
              <w:t xml:space="preserve">3.) Düzlemde doğruyu kendi cümleleriyle ifade edebilecektir. </w:t>
            </w:r>
          </w:p>
          <w:p w:rsidR="009A62B3" w:rsidRPr="00AA0F18" w:rsidRDefault="009A62B3" w:rsidP="00BA64A0">
            <w:pPr>
              <w:tabs>
                <w:tab w:val="left" w:pos="7800"/>
              </w:tabs>
              <w:rPr>
                <w:sz w:val="20"/>
                <w:szCs w:val="20"/>
              </w:rPr>
            </w:pPr>
            <w:r w:rsidRPr="00AA0F18">
              <w:rPr>
                <w:sz w:val="20"/>
                <w:szCs w:val="20"/>
              </w:rPr>
              <w:t xml:space="preserve">3.1 Doğruyu tanımlar. </w:t>
            </w:r>
          </w:p>
          <w:p w:rsidR="009A62B3" w:rsidRPr="00AA0F18" w:rsidRDefault="009A62B3" w:rsidP="00BA64A0">
            <w:pPr>
              <w:tabs>
                <w:tab w:val="left" w:pos="7800"/>
              </w:tabs>
              <w:rPr>
                <w:sz w:val="20"/>
                <w:szCs w:val="20"/>
              </w:rPr>
            </w:pPr>
            <w:r w:rsidRPr="00AA0F18">
              <w:rPr>
                <w:sz w:val="20"/>
                <w:szCs w:val="20"/>
              </w:rPr>
              <w:t xml:space="preserve">3.2 Bir noktası ve eğimi verilen bir doğrunun denklemini belirler. </w:t>
            </w:r>
          </w:p>
          <w:p w:rsidR="009A62B3" w:rsidRPr="00AA0F18" w:rsidRDefault="009A62B3" w:rsidP="00BA64A0">
            <w:pPr>
              <w:tabs>
                <w:tab w:val="left" w:pos="7800"/>
              </w:tabs>
              <w:rPr>
                <w:sz w:val="20"/>
                <w:szCs w:val="20"/>
              </w:rPr>
            </w:pPr>
            <w:r w:rsidRPr="00AA0F18">
              <w:rPr>
                <w:sz w:val="20"/>
                <w:szCs w:val="20"/>
              </w:rPr>
              <w:t xml:space="preserve">3.3 İki noktası verilen bir doğrunun denklemini belirler. </w:t>
            </w:r>
          </w:p>
          <w:p w:rsidR="009A62B3" w:rsidRPr="00AA0F18" w:rsidRDefault="009A62B3" w:rsidP="00BA64A0">
            <w:pPr>
              <w:tabs>
                <w:tab w:val="left" w:pos="7800"/>
              </w:tabs>
              <w:rPr>
                <w:sz w:val="20"/>
                <w:szCs w:val="20"/>
              </w:rPr>
            </w:pPr>
          </w:p>
          <w:p w:rsidR="009A62B3" w:rsidRPr="00AA0F18" w:rsidRDefault="009A62B3" w:rsidP="00BA64A0">
            <w:pPr>
              <w:tabs>
                <w:tab w:val="left" w:pos="7800"/>
              </w:tabs>
              <w:rPr>
                <w:sz w:val="20"/>
                <w:szCs w:val="20"/>
              </w:rPr>
            </w:pPr>
            <w:r w:rsidRPr="00AA0F18">
              <w:rPr>
                <w:sz w:val="20"/>
                <w:szCs w:val="20"/>
              </w:rPr>
              <w:t xml:space="preserve">4.) Düzlemde çemberi kendi cümleleriyle ifade edebilecektir. </w:t>
            </w:r>
          </w:p>
          <w:p w:rsidR="009A62B3" w:rsidRPr="00AA0F18" w:rsidRDefault="009A62B3" w:rsidP="00BA64A0">
            <w:pPr>
              <w:tabs>
                <w:tab w:val="left" w:pos="7800"/>
              </w:tabs>
              <w:rPr>
                <w:sz w:val="20"/>
                <w:szCs w:val="20"/>
              </w:rPr>
            </w:pPr>
            <w:r w:rsidRPr="00AA0F18">
              <w:rPr>
                <w:sz w:val="20"/>
                <w:szCs w:val="20"/>
              </w:rPr>
              <w:t xml:space="preserve">4.1 Çemberi tanımlar. </w:t>
            </w:r>
          </w:p>
          <w:p w:rsidR="009A62B3" w:rsidRPr="00AA0F18" w:rsidRDefault="009A62B3" w:rsidP="00BA64A0">
            <w:pPr>
              <w:tabs>
                <w:tab w:val="left" w:pos="7800"/>
              </w:tabs>
              <w:rPr>
                <w:sz w:val="20"/>
                <w:szCs w:val="20"/>
              </w:rPr>
            </w:pPr>
            <w:r w:rsidRPr="00AA0F18">
              <w:rPr>
                <w:sz w:val="20"/>
                <w:szCs w:val="20"/>
              </w:rPr>
              <w:t xml:space="preserve">4.2 Merkezi ve yarıçapı verilen bir çemberin denklemini ifade eder. </w:t>
            </w:r>
          </w:p>
          <w:p w:rsidR="009A62B3" w:rsidRPr="00AA0F18" w:rsidRDefault="009A62B3" w:rsidP="00BA64A0">
            <w:pPr>
              <w:tabs>
                <w:tab w:val="left" w:pos="7800"/>
              </w:tabs>
              <w:rPr>
                <w:sz w:val="20"/>
                <w:szCs w:val="20"/>
              </w:rPr>
            </w:pPr>
            <w:r w:rsidRPr="00AA0F18">
              <w:rPr>
                <w:sz w:val="20"/>
                <w:szCs w:val="20"/>
              </w:rPr>
              <w:lastRenderedPageBreak/>
              <w:t xml:space="preserve">4.3 Denklemi verilen bir çemberin yarıçapını ve merkezini hesaplar. </w:t>
            </w:r>
          </w:p>
          <w:p w:rsidR="009A62B3" w:rsidRPr="00AA0F18" w:rsidRDefault="009A62B3" w:rsidP="00BA64A0">
            <w:pPr>
              <w:tabs>
                <w:tab w:val="left" w:pos="7800"/>
              </w:tabs>
              <w:rPr>
                <w:sz w:val="20"/>
                <w:szCs w:val="20"/>
              </w:rPr>
            </w:pPr>
          </w:p>
          <w:p w:rsidR="009A62B3" w:rsidRPr="00AA0F18" w:rsidRDefault="009A62B3" w:rsidP="00BA64A0">
            <w:pPr>
              <w:tabs>
                <w:tab w:val="left" w:pos="7800"/>
              </w:tabs>
              <w:rPr>
                <w:sz w:val="20"/>
                <w:szCs w:val="20"/>
              </w:rPr>
            </w:pPr>
            <w:r w:rsidRPr="00AA0F18">
              <w:rPr>
                <w:sz w:val="20"/>
                <w:szCs w:val="20"/>
              </w:rPr>
              <w:t>5.) Düzlemde elipsi kendi cümleleriyle ifade</w:t>
            </w:r>
            <w:r>
              <w:rPr>
                <w:sz w:val="20"/>
                <w:szCs w:val="20"/>
              </w:rPr>
              <w:t xml:space="preserve"> </w:t>
            </w:r>
            <w:r w:rsidRPr="00AA0F18">
              <w:rPr>
                <w:sz w:val="20"/>
                <w:szCs w:val="20"/>
              </w:rPr>
              <w:t xml:space="preserve">edebilecektir. </w:t>
            </w:r>
          </w:p>
          <w:p w:rsidR="009A62B3" w:rsidRPr="00AA0F18" w:rsidRDefault="009A62B3" w:rsidP="00BA64A0">
            <w:pPr>
              <w:tabs>
                <w:tab w:val="left" w:pos="7800"/>
              </w:tabs>
              <w:rPr>
                <w:sz w:val="20"/>
                <w:szCs w:val="20"/>
              </w:rPr>
            </w:pPr>
            <w:r w:rsidRPr="00AA0F18">
              <w:rPr>
                <w:sz w:val="20"/>
                <w:szCs w:val="20"/>
              </w:rPr>
              <w:t xml:space="preserve">5.1 Elipsi tanımlar. </w:t>
            </w:r>
          </w:p>
          <w:p w:rsidR="009A62B3" w:rsidRPr="00AA0F18" w:rsidRDefault="009A62B3" w:rsidP="00BA64A0">
            <w:pPr>
              <w:tabs>
                <w:tab w:val="left" w:pos="7800"/>
              </w:tabs>
              <w:rPr>
                <w:sz w:val="20"/>
                <w:szCs w:val="20"/>
              </w:rPr>
            </w:pPr>
            <w:r w:rsidRPr="00AA0F18">
              <w:rPr>
                <w:sz w:val="20"/>
                <w:szCs w:val="20"/>
              </w:rPr>
              <w:t xml:space="preserve">5.2 Odak noktaları verilen bir elipsin denklemini ifade eder. </w:t>
            </w:r>
          </w:p>
          <w:p w:rsidR="009A62B3" w:rsidRPr="00AA0F18" w:rsidRDefault="009A62B3" w:rsidP="00BA64A0">
            <w:pPr>
              <w:tabs>
                <w:tab w:val="left" w:pos="7800"/>
              </w:tabs>
              <w:rPr>
                <w:sz w:val="20"/>
                <w:szCs w:val="20"/>
              </w:rPr>
            </w:pPr>
            <w:r w:rsidRPr="00AA0F18">
              <w:rPr>
                <w:sz w:val="20"/>
                <w:szCs w:val="20"/>
              </w:rPr>
              <w:t xml:space="preserve">5.3 Denklemi verilen bir elipsin yarıçapını ve odaklarını hesaplar. </w:t>
            </w:r>
          </w:p>
          <w:p w:rsidR="009A62B3" w:rsidRPr="00AA0F18" w:rsidRDefault="009A62B3" w:rsidP="00BA64A0">
            <w:pPr>
              <w:tabs>
                <w:tab w:val="left" w:pos="7800"/>
              </w:tabs>
              <w:rPr>
                <w:sz w:val="20"/>
                <w:szCs w:val="20"/>
              </w:rPr>
            </w:pPr>
          </w:p>
          <w:p w:rsidR="009A62B3" w:rsidRPr="00AA0F18" w:rsidRDefault="009A62B3" w:rsidP="00BA64A0">
            <w:pPr>
              <w:tabs>
                <w:tab w:val="left" w:pos="7800"/>
              </w:tabs>
              <w:rPr>
                <w:sz w:val="20"/>
                <w:szCs w:val="20"/>
              </w:rPr>
            </w:pPr>
            <w:r w:rsidRPr="00AA0F18">
              <w:rPr>
                <w:sz w:val="20"/>
                <w:szCs w:val="20"/>
              </w:rPr>
              <w:t xml:space="preserve">6.) Düzlemde hiperbolü kendi cümleleriyle ifade edebilecektir. </w:t>
            </w:r>
          </w:p>
          <w:p w:rsidR="009A62B3" w:rsidRPr="00AA0F18" w:rsidRDefault="009A62B3" w:rsidP="00BA64A0">
            <w:pPr>
              <w:tabs>
                <w:tab w:val="left" w:pos="7800"/>
              </w:tabs>
              <w:rPr>
                <w:sz w:val="20"/>
                <w:szCs w:val="20"/>
              </w:rPr>
            </w:pPr>
            <w:r w:rsidRPr="00AA0F18">
              <w:rPr>
                <w:sz w:val="20"/>
                <w:szCs w:val="20"/>
              </w:rPr>
              <w:t xml:space="preserve">6.1 Hiperbolü tanımlar. </w:t>
            </w:r>
          </w:p>
          <w:p w:rsidR="009A62B3" w:rsidRPr="00AA0F18" w:rsidRDefault="009A62B3" w:rsidP="00BA64A0">
            <w:pPr>
              <w:tabs>
                <w:tab w:val="left" w:pos="7800"/>
              </w:tabs>
              <w:rPr>
                <w:sz w:val="20"/>
                <w:szCs w:val="20"/>
              </w:rPr>
            </w:pPr>
            <w:r w:rsidRPr="00AA0F18">
              <w:rPr>
                <w:sz w:val="20"/>
                <w:szCs w:val="20"/>
              </w:rPr>
              <w:t xml:space="preserve">6.2 Odak noktaları ve köşeleri verilen bir hiperbolün denklemini ifade eder </w:t>
            </w:r>
          </w:p>
          <w:p w:rsidR="009A62B3" w:rsidRPr="00AA0F18" w:rsidRDefault="009A62B3" w:rsidP="00BA64A0">
            <w:pPr>
              <w:tabs>
                <w:tab w:val="left" w:pos="7800"/>
              </w:tabs>
              <w:rPr>
                <w:sz w:val="20"/>
                <w:szCs w:val="20"/>
              </w:rPr>
            </w:pPr>
            <w:r w:rsidRPr="00AA0F18">
              <w:rPr>
                <w:sz w:val="20"/>
                <w:szCs w:val="20"/>
              </w:rPr>
              <w:t xml:space="preserve">6.3 Hiperbolün asimtotlarını belirler. </w:t>
            </w:r>
          </w:p>
          <w:p w:rsidR="009A62B3" w:rsidRPr="00AA0F18" w:rsidRDefault="009A62B3" w:rsidP="00BA64A0">
            <w:pPr>
              <w:tabs>
                <w:tab w:val="left" w:pos="7800"/>
              </w:tabs>
              <w:rPr>
                <w:sz w:val="20"/>
                <w:szCs w:val="20"/>
              </w:rPr>
            </w:pPr>
            <w:r w:rsidRPr="00AA0F18">
              <w:rPr>
                <w:sz w:val="20"/>
                <w:szCs w:val="20"/>
              </w:rPr>
              <w:t xml:space="preserve">6.4 Hiperbolün simetri eksenini ifade eder. </w:t>
            </w:r>
          </w:p>
          <w:p w:rsidR="009A62B3" w:rsidRPr="00AA0F18" w:rsidRDefault="009A62B3" w:rsidP="00BA64A0">
            <w:pPr>
              <w:tabs>
                <w:tab w:val="left" w:pos="7800"/>
              </w:tabs>
              <w:rPr>
                <w:sz w:val="20"/>
                <w:szCs w:val="20"/>
              </w:rPr>
            </w:pPr>
          </w:p>
          <w:p w:rsidR="009A62B3" w:rsidRPr="00AA0F18" w:rsidRDefault="009A62B3" w:rsidP="00BA64A0">
            <w:pPr>
              <w:tabs>
                <w:tab w:val="left" w:pos="7800"/>
              </w:tabs>
              <w:rPr>
                <w:sz w:val="20"/>
                <w:szCs w:val="20"/>
              </w:rPr>
            </w:pPr>
            <w:r w:rsidRPr="00AA0F18">
              <w:rPr>
                <w:sz w:val="20"/>
                <w:szCs w:val="20"/>
              </w:rPr>
              <w:t xml:space="preserve">7) Düzlemde parabolü kendi cümleleriyle ifade edebilecektir. </w:t>
            </w:r>
          </w:p>
          <w:p w:rsidR="009A62B3" w:rsidRPr="00AA0F18" w:rsidRDefault="009A62B3" w:rsidP="00BA64A0">
            <w:pPr>
              <w:tabs>
                <w:tab w:val="left" w:pos="7800"/>
              </w:tabs>
              <w:rPr>
                <w:sz w:val="20"/>
                <w:szCs w:val="20"/>
              </w:rPr>
            </w:pPr>
            <w:r w:rsidRPr="00AA0F18">
              <w:rPr>
                <w:sz w:val="20"/>
                <w:szCs w:val="20"/>
              </w:rPr>
              <w:t xml:space="preserve">7.1 Parabolü tanımlar. </w:t>
            </w:r>
          </w:p>
          <w:p w:rsidR="009A62B3" w:rsidRPr="00AA0F18" w:rsidRDefault="009A62B3" w:rsidP="00BA64A0">
            <w:pPr>
              <w:tabs>
                <w:tab w:val="left" w:pos="7800"/>
              </w:tabs>
              <w:rPr>
                <w:sz w:val="20"/>
                <w:szCs w:val="20"/>
              </w:rPr>
            </w:pPr>
            <w:r w:rsidRPr="00AA0F18">
              <w:rPr>
                <w:sz w:val="20"/>
                <w:szCs w:val="20"/>
              </w:rPr>
              <w:t xml:space="preserve">7.2 Odağı ve doğrultmanı verilen bir parabolün denklemini belirler. </w:t>
            </w:r>
          </w:p>
          <w:p w:rsidR="009A62B3" w:rsidRPr="00AA0F18" w:rsidRDefault="009A62B3" w:rsidP="00BA64A0">
            <w:pPr>
              <w:tabs>
                <w:tab w:val="left" w:pos="7800"/>
              </w:tabs>
              <w:rPr>
                <w:sz w:val="20"/>
                <w:szCs w:val="20"/>
              </w:rPr>
            </w:pPr>
            <w:r w:rsidRPr="00AA0F18">
              <w:rPr>
                <w:sz w:val="20"/>
                <w:szCs w:val="20"/>
              </w:rPr>
              <w:t>7.3 Denklemleri verilen parabollerin grafiklerini çizer.</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7E45A2" w:rsidRDefault="009A62B3" w:rsidP="00BA64A0">
            <w:pPr>
              <w:pStyle w:val="Balk4"/>
              <w:spacing w:before="0" w:beforeAutospacing="0" w:after="0" w:afterAutospacing="0"/>
              <w:rPr>
                <w:b w:val="0"/>
                <w:sz w:val="20"/>
                <w:szCs w:val="20"/>
              </w:rPr>
            </w:pPr>
            <w:r>
              <w:rPr>
                <w:b w:val="0"/>
                <w:sz w:val="20"/>
                <w:szCs w:val="20"/>
              </w:rPr>
              <w:t xml:space="preserve"> </w:t>
            </w:r>
            <w:r w:rsidRPr="004E5850">
              <w:rPr>
                <w:b w:val="0"/>
                <w:sz w:val="20"/>
                <w:szCs w:val="20"/>
              </w:rPr>
              <w:t>Kaya, R. Analitik Geometri</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905841" w:rsidRDefault="009A62B3" w:rsidP="00BA64A0">
            <w:pPr>
              <w:pStyle w:val="Balk4"/>
              <w:spacing w:before="0" w:beforeAutospacing="0" w:after="0" w:afterAutospacing="0"/>
              <w:rPr>
                <w:color w:val="000000"/>
              </w:rPr>
            </w:pPr>
            <w:r w:rsidRPr="00905841">
              <w:rPr>
                <w:rStyle w:val="apple-style-span"/>
                <w:b w:val="0"/>
                <w:color w:val="0A1414"/>
                <w:sz w:val="20"/>
                <w:szCs w:val="20"/>
                <w:shd w:val="clear" w:color="auto" w:fill="F2F7F7"/>
              </w:rPr>
              <w:t>P. K. Jain, Ahmed Khalid , quot;A Textbook Of Analytical</w:t>
            </w:r>
            <w:r w:rsidRPr="00905841">
              <w:rPr>
                <w:rStyle w:val="apple-converted-space"/>
                <w:b w:val="0"/>
                <w:color w:val="0A1414"/>
                <w:sz w:val="20"/>
                <w:szCs w:val="20"/>
                <w:shd w:val="clear" w:color="auto" w:fill="F2F7F7"/>
              </w:rPr>
              <w:t> </w:t>
            </w:r>
            <w:r w:rsidRPr="00905841">
              <w:rPr>
                <w:rStyle w:val="lad"/>
                <w:b w:val="0"/>
                <w:sz w:val="20"/>
                <w:szCs w:val="20"/>
                <w:bdr w:val="none" w:sz="0" w:space="0" w:color="auto" w:frame="1"/>
                <w:shd w:val="clear" w:color="auto" w:fill="F2F7F7"/>
              </w:rPr>
              <w:t>Geometry</w:t>
            </w:r>
            <w:r w:rsidRPr="00905841">
              <w:rPr>
                <w:rStyle w:val="apple-converted-space"/>
                <w:b w:val="0"/>
                <w:color w:val="0A1414"/>
                <w:sz w:val="20"/>
                <w:szCs w:val="20"/>
                <w:shd w:val="clear" w:color="auto" w:fill="F2F7F7"/>
              </w:rPr>
              <w:t> </w:t>
            </w:r>
            <w:r w:rsidRPr="00905841">
              <w:rPr>
                <w:rStyle w:val="apple-style-span"/>
                <w:b w:val="0"/>
                <w:color w:val="0A1414"/>
                <w:sz w:val="20"/>
                <w:szCs w:val="20"/>
                <w:shd w:val="clear" w:color="auto" w:fill="F2F7F7"/>
              </w:rPr>
              <w:t>Of Two Dimensionsquot;</w:t>
            </w:r>
            <w:r w:rsidRPr="00905841">
              <w:rPr>
                <w:b w:val="0"/>
                <w:color w:val="0A1414"/>
                <w:sz w:val="20"/>
                <w:szCs w:val="20"/>
              </w:rPr>
              <w:br/>
            </w:r>
            <w:r w:rsidRPr="00905841">
              <w:rPr>
                <w:rStyle w:val="lad"/>
                <w:b w:val="0"/>
                <w:sz w:val="20"/>
                <w:szCs w:val="20"/>
                <w:bdr w:val="none" w:sz="0" w:space="0" w:color="auto" w:frame="1"/>
                <w:shd w:val="clear" w:color="auto" w:fill="F2F7F7"/>
              </w:rPr>
              <w:t>New Age</w:t>
            </w:r>
            <w:r w:rsidRPr="00905841">
              <w:rPr>
                <w:rStyle w:val="apple-converted-space"/>
                <w:b w:val="0"/>
                <w:color w:val="0A1414"/>
                <w:sz w:val="20"/>
                <w:szCs w:val="20"/>
                <w:shd w:val="clear" w:color="auto" w:fill="F2F7F7"/>
              </w:rPr>
              <w:t> </w:t>
            </w:r>
            <w:r w:rsidRPr="00905841">
              <w:rPr>
                <w:rStyle w:val="apple-style-span"/>
                <w:b w:val="0"/>
                <w:color w:val="0A1414"/>
                <w:sz w:val="20"/>
                <w:szCs w:val="20"/>
                <w:shd w:val="clear" w:color="auto" w:fill="F2F7F7"/>
              </w:rPr>
              <w:t>International Pvt Ltd</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w:t>
            </w:r>
            <w:r w:rsidRPr="00E7455D">
              <w:rPr>
                <w:sz w:val="20"/>
                <w:szCs w:val="20"/>
              </w:rPr>
              <w:t>Düzlemde nokta ve doğru arasındaki ilişki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 xml:space="preserve"> </w:t>
            </w:r>
            <w:r w:rsidRPr="00E7455D">
              <w:rPr>
                <w:sz w:val="20"/>
                <w:szCs w:val="20"/>
              </w:rPr>
              <w:t>Düzlemde vektörler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 </w:t>
            </w:r>
            <w:r w:rsidRPr="00E7455D">
              <w:rPr>
                <w:sz w:val="20"/>
                <w:szCs w:val="20"/>
              </w:rPr>
              <w:t>Düzlemde Koordinat Dönüşümleri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 </w:t>
            </w:r>
            <w:r w:rsidRPr="00E7455D">
              <w:rPr>
                <w:sz w:val="20"/>
                <w:szCs w:val="20"/>
              </w:rPr>
              <w:t>Düzlemde Koordinat Dönüşümleri konusuna devam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 xml:space="preserve"> </w:t>
            </w:r>
            <w:r w:rsidRPr="00E7455D">
              <w:rPr>
                <w:sz w:val="20"/>
                <w:szCs w:val="20"/>
              </w:rPr>
              <w:t>Alıştırmalar</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 xml:space="preserve"> </w:t>
            </w:r>
            <w:r w:rsidRPr="00E7455D">
              <w:rPr>
                <w:sz w:val="20"/>
                <w:szCs w:val="20"/>
              </w:rPr>
              <w:t>Doğru ve Temel Problemler</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w:t>
            </w:r>
            <w:r w:rsidRPr="00E7455D">
              <w:rPr>
                <w:sz w:val="20"/>
                <w:szCs w:val="20"/>
              </w:rPr>
              <w:t>Çember ve Temel problemler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 </w:t>
            </w:r>
            <w:r w:rsidRPr="00E7455D">
              <w:rPr>
                <w:sz w:val="20"/>
                <w:szCs w:val="20"/>
              </w:rPr>
              <w:t>Elips ve Temel problemler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 xml:space="preserve"> </w:t>
            </w:r>
            <w:r w:rsidRPr="00E7455D">
              <w:rPr>
                <w:sz w:val="20"/>
                <w:szCs w:val="20"/>
              </w:rPr>
              <w:t>Hiperbol ve Temel problemler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w:t>
            </w:r>
            <w:r w:rsidRPr="00E7455D">
              <w:rPr>
                <w:sz w:val="20"/>
                <w:szCs w:val="20"/>
              </w:rPr>
              <w:t>Alıştırmalar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 xml:space="preserve"> </w:t>
            </w:r>
            <w:r w:rsidRPr="00E7455D">
              <w:rPr>
                <w:sz w:val="20"/>
                <w:szCs w:val="20"/>
              </w:rPr>
              <w:t>Parabol ve Temel problemler</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 xml:space="preserve"> </w:t>
            </w:r>
            <w:r w:rsidRPr="00E7455D">
              <w:rPr>
                <w:sz w:val="20"/>
                <w:szCs w:val="20"/>
              </w:rPr>
              <w:t>Alıştırmalar</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Doç. Dr. Aytaç KURTULUŞ</w:t>
      </w:r>
    </w:p>
    <w:p w:rsidR="009A62B3" w:rsidRDefault="009A62B3" w:rsidP="009A62B3">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outlineLvl w:val="0"/>
        <w:rPr>
          <w:b/>
        </w:rPr>
      </w:pPr>
    </w:p>
    <w:p w:rsidR="009A62B3" w:rsidRDefault="009A62B3" w:rsidP="009A62B3">
      <w:pPr>
        <w:outlineLvl w:val="0"/>
        <w:rPr>
          <w:b/>
        </w:rPr>
      </w:pPr>
    </w:p>
    <w:p w:rsidR="009A62B3" w:rsidRDefault="009A62B3" w:rsidP="009A62B3">
      <w:pPr>
        <w:outlineLvl w:val="0"/>
        <w:rPr>
          <w:b/>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GÜZ </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E054C8" w:rsidRDefault="009A62B3" w:rsidP="00BA64A0">
            <w:pPr>
              <w:outlineLvl w:val="0"/>
              <w:rPr>
                <w:sz w:val="20"/>
                <w:szCs w:val="20"/>
              </w:rPr>
            </w:pPr>
            <w:r w:rsidRPr="00E054C8">
              <w:rPr>
                <w:sz w:val="20"/>
                <w:szCs w:val="20"/>
              </w:rPr>
              <w:t>1712</w:t>
            </w:r>
            <w:r>
              <w:rPr>
                <w:sz w:val="20"/>
                <w:szCs w:val="20"/>
              </w:rPr>
              <w:t>1</w:t>
            </w:r>
            <w:r w:rsidRPr="00E054C8">
              <w:rPr>
                <w:sz w:val="20"/>
                <w:szCs w:val="20"/>
              </w:rPr>
              <w:t>51</w:t>
            </w:r>
            <w:r>
              <w:rPr>
                <w:sz w:val="20"/>
                <w:szCs w:val="20"/>
              </w:rPr>
              <w:t>21</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6B43E2" w:rsidRDefault="009A62B3" w:rsidP="00BA64A0">
            <w:pPr>
              <w:outlineLvl w:val="0"/>
              <w:rPr>
                <w:sz w:val="20"/>
                <w:szCs w:val="20"/>
              </w:rPr>
            </w:pPr>
            <w:r>
              <w:rPr>
                <w:sz w:val="20"/>
                <w:szCs w:val="20"/>
              </w:rPr>
              <w:t xml:space="preserve">İSTATİSTİK VE OLASILIK-I </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DB3BAD" w:rsidRDefault="009A62B3" w:rsidP="00BA64A0">
            <w:pPr>
              <w:jc w:val="center"/>
              <w:rPr>
                <w:sz w:val="20"/>
                <w:szCs w:val="20"/>
              </w:rPr>
            </w:pPr>
            <w:r>
              <w:rPr>
                <w:sz w:val="20"/>
                <w:szCs w:val="20"/>
              </w:rPr>
              <w:t>5</w:t>
            </w:r>
            <w:r w:rsidRPr="00DB3BAD">
              <w:rPr>
                <w:sz w:val="20"/>
                <w:szCs w:val="20"/>
              </w:rPr>
              <w:t xml:space="preserve">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DB3BAD" w:rsidRDefault="009A62B3" w:rsidP="00BA64A0">
            <w:pPr>
              <w:jc w:val="center"/>
              <w:rPr>
                <w:sz w:val="20"/>
                <w:szCs w:val="20"/>
              </w:rPr>
            </w:pPr>
            <w:r w:rsidRPr="00DB3BAD">
              <w:rPr>
                <w:sz w:val="20"/>
                <w:szCs w:val="20"/>
              </w:rPr>
              <w:t xml:space="preserve">2 </w:t>
            </w:r>
          </w:p>
        </w:tc>
        <w:tc>
          <w:tcPr>
            <w:tcW w:w="538" w:type="pct"/>
            <w:tcBorders>
              <w:top w:val="single" w:sz="4" w:space="0" w:color="auto"/>
              <w:left w:val="single" w:sz="4" w:space="0" w:color="auto"/>
              <w:bottom w:val="single" w:sz="12" w:space="0" w:color="auto"/>
            </w:tcBorders>
            <w:vAlign w:val="center"/>
          </w:tcPr>
          <w:p w:rsidR="009A62B3" w:rsidRPr="00DB3BAD" w:rsidRDefault="009A62B3" w:rsidP="00BA64A0">
            <w:pPr>
              <w:jc w:val="center"/>
              <w:rPr>
                <w:sz w:val="20"/>
                <w:szCs w:val="20"/>
              </w:rPr>
            </w:pPr>
            <w:r w:rsidRPr="00DB3BAD">
              <w:rPr>
                <w:sz w:val="20"/>
                <w:szCs w:val="20"/>
              </w:rPr>
              <w:t xml:space="preserve">2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DB3BAD" w:rsidRDefault="009A62B3" w:rsidP="00BA64A0">
            <w:pPr>
              <w:jc w:val="center"/>
              <w:rPr>
                <w:sz w:val="20"/>
                <w:szCs w:val="20"/>
              </w:rPr>
            </w:pPr>
            <w:r w:rsidRPr="00DB3BAD">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DB3BAD" w:rsidRDefault="009A62B3" w:rsidP="00BA64A0">
            <w:pPr>
              <w:jc w:val="center"/>
              <w:rPr>
                <w:sz w:val="20"/>
                <w:szCs w:val="20"/>
              </w:rPr>
            </w:pPr>
            <w:r w:rsidRPr="00DB3BAD">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DB3BAD" w:rsidRDefault="009A62B3" w:rsidP="00BA64A0">
            <w:pPr>
              <w:jc w:val="center"/>
              <w:rPr>
                <w:sz w:val="20"/>
                <w:szCs w:val="20"/>
              </w:rPr>
            </w:pPr>
            <w:r w:rsidRPr="00DB3BAD">
              <w:rPr>
                <w:sz w:val="20"/>
                <w:szCs w:val="20"/>
              </w:rPr>
              <w:t xml:space="preserve">4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5605D8" w:rsidRDefault="009A62B3" w:rsidP="00BA64A0">
            <w:pPr>
              <w:jc w:val="center"/>
              <w:rPr>
                <w:sz w:val="20"/>
                <w:szCs w:val="20"/>
              </w:rPr>
            </w:pPr>
            <w:r w:rsidRPr="005605D8">
              <w:rPr>
                <w:sz w:val="20"/>
                <w:szCs w:val="20"/>
              </w:rPr>
              <w:t>%</w:t>
            </w:r>
            <w:r>
              <w:rPr>
                <w:sz w:val="20"/>
                <w:szCs w:val="20"/>
              </w:rPr>
              <w:t>75</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5605D8" w:rsidRDefault="009A62B3" w:rsidP="00BA64A0">
            <w:pPr>
              <w:jc w:val="center"/>
              <w:rPr>
                <w:sz w:val="20"/>
                <w:szCs w:val="20"/>
              </w:rPr>
            </w:pPr>
            <w:r>
              <w:rPr>
                <w:sz w:val="20"/>
                <w:szCs w:val="20"/>
              </w:rPr>
              <w:t>%25</w:t>
            </w:r>
          </w:p>
        </w:tc>
        <w:tc>
          <w:tcPr>
            <w:tcW w:w="2371" w:type="pct"/>
            <w:gridSpan w:val="5"/>
            <w:tcBorders>
              <w:top w:val="single" w:sz="6" w:space="0" w:color="auto"/>
              <w:left w:val="single" w:sz="4" w:space="0" w:color="auto"/>
              <w:bottom w:val="single" w:sz="12" w:space="0" w:color="auto"/>
            </w:tcBorders>
          </w:tcPr>
          <w:p w:rsidR="009A62B3" w:rsidRPr="005605D8" w:rsidRDefault="009A62B3" w:rsidP="00BA64A0">
            <w:pPr>
              <w:jc w:val="center"/>
              <w:rPr>
                <w:sz w:val="20"/>
                <w:szCs w:val="20"/>
              </w:rPr>
            </w:pPr>
            <w:r w:rsidRPr="005605D8">
              <w:rPr>
                <w:sz w:val="20"/>
                <w:szCs w:val="20"/>
              </w:rPr>
              <w:t xml:space="preserve"> </w:t>
            </w:r>
          </w:p>
        </w:tc>
        <w:tc>
          <w:tcPr>
            <w:tcW w:w="767" w:type="pct"/>
            <w:tcBorders>
              <w:top w:val="single" w:sz="6" w:space="0" w:color="auto"/>
              <w:left w:val="single" w:sz="4" w:space="0" w:color="auto"/>
              <w:bottom w:val="single" w:sz="12" w:space="0" w:color="auto"/>
            </w:tcBorders>
          </w:tcPr>
          <w:p w:rsidR="009A62B3" w:rsidRPr="005605D8" w:rsidRDefault="009A62B3" w:rsidP="00BA64A0">
            <w:pPr>
              <w:jc w:val="center"/>
              <w:rPr>
                <w:sz w:val="20"/>
                <w:szCs w:val="20"/>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5605D8" w:rsidRDefault="009A62B3" w:rsidP="00BA64A0">
            <w:pPr>
              <w:jc w:val="center"/>
              <w:rPr>
                <w:sz w:val="20"/>
                <w:szCs w:val="20"/>
              </w:rPr>
            </w:pPr>
            <w:r w:rsidRPr="005605D8">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605D8" w:rsidRDefault="009A62B3" w:rsidP="00BA64A0">
            <w:pPr>
              <w:jc w:val="center"/>
              <w:rPr>
                <w:sz w:val="20"/>
                <w:szCs w:val="20"/>
                <w:highlight w:val="yellow"/>
              </w:rPr>
            </w:pPr>
            <w:r w:rsidRPr="005605D8">
              <w:rPr>
                <w:sz w:val="20"/>
                <w:szCs w:val="20"/>
              </w:rPr>
              <w:t xml:space="preserve">40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5605D8" w:rsidRDefault="009A62B3" w:rsidP="00BA64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A62B3" w:rsidRPr="005605D8" w:rsidRDefault="009A62B3" w:rsidP="00BA64A0">
            <w:pPr>
              <w:rPr>
                <w:sz w:val="20"/>
                <w:szCs w:val="20"/>
              </w:rPr>
            </w:pPr>
            <w:r w:rsidRPr="005605D8">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5605D8" w:rsidRDefault="009A62B3" w:rsidP="00BA64A0">
            <w:pPr>
              <w:jc w:val="center"/>
              <w:rPr>
                <w:sz w:val="20"/>
                <w:szCs w:val="20"/>
              </w:rPr>
            </w:pPr>
            <w:r w:rsidRPr="005605D8">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5605D8" w:rsidRDefault="009A62B3" w:rsidP="00BA64A0">
            <w:pPr>
              <w:jc w:val="center"/>
              <w:rPr>
                <w:sz w:val="20"/>
                <w:szCs w:val="20"/>
              </w:rPr>
            </w:pPr>
            <w:r w:rsidRPr="005605D8">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5605D8" w:rsidRDefault="009A62B3" w:rsidP="00BA64A0">
            <w:pPr>
              <w:jc w:val="center"/>
              <w:rPr>
                <w:sz w:val="20"/>
                <w:szCs w:val="20"/>
              </w:rPr>
            </w:pPr>
            <w:r w:rsidRPr="005605D8">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5605D8" w:rsidRDefault="009A62B3" w:rsidP="00BA64A0">
            <w:pPr>
              <w:jc w:val="center"/>
              <w:rPr>
                <w:sz w:val="20"/>
                <w:szCs w:val="20"/>
              </w:rPr>
            </w:pPr>
            <w:r w:rsidRPr="005605D8">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5605D8" w:rsidRDefault="009A62B3" w:rsidP="00BA64A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9A62B3" w:rsidRPr="005605D8" w:rsidRDefault="009A62B3" w:rsidP="00BA64A0">
            <w:pPr>
              <w:rPr>
                <w:sz w:val="20"/>
                <w:szCs w:val="20"/>
              </w:rPr>
            </w:pP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5605D8" w:rsidRDefault="009A62B3" w:rsidP="00BA64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9A62B3" w:rsidRPr="005605D8" w:rsidRDefault="009A62B3" w:rsidP="00BA64A0">
            <w:pPr>
              <w:rPr>
                <w:sz w:val="20"/>
                <w:szCs w:val="20"/>
              </w:rPr>
            </w:pPr>
          </w:p>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5605D8" w:rsidRDefault="009A62B3" w:rsidP="00BA64A0">
            <w:pPr>
              <w:jc w:val="center"/>
              <w:rPr>
                <w:sz w:val="20"/>
                <w:szCs w:val="20"/>
              </w:rPr>
            </w:pPr>
            <w:r w:rsidRPr="005605D8">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5605D8" w:rsidRDefault="009A62B3" w:rsidP="00BA64A0">
            <w:pPr>
              <w:jc w:val="center"/>
              <w:rPr>
                <w:sz w:val="20"/>
                <w:szCs w:val="20"/>
              </w:rPr>
            </w:pPr>
            <w:r w:rsidRPr="005605D8">
              <w:rPr>
                <w:sz w:val="20"/>
                <w:szCs w:val="20"/>
              </w:rPr>
              <w:t xml:space="preserve">60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4CD4" w:rsidRDefault="009A62B3" w:rsidP="00BA64A0">
            <w:pPr>
              <w:rPr>
                <w:sz w:val="20"/>
                <w:szCs w:val="20"/>
              </w:rPr>
            </w:pPr>
            <w:r w:rsidRPr="00894CD4">
              <w:rPr>
                <w:sz w:val="20"/>
                <w:szCs w:val="20"/>
              </w:rPr>
              <w:t>Kümeler teorisi ve örnek uzay, permütasyon ve kombinasyon, olasılık teorisinde temel kavramlar (toplam ve çarpım kuralı, Bayes teoremi), rassal değişkenler, olasılık fonksiyonları, beklenen değer ve momentler, kesikli olasılık dağılımları (Bernoulli, Binom, Hipergeometrik, Poisson dağılımları), sürekli rassal değişkenlerin dağılımları (normal dağılım, üstel dağılım, gamma dağılımı, ki-kare dağılımı), rassal değişkenlerin fonksiyonları, örnekleme dağılımları (t-dağılımı, F-dağılımı, merkezi limit teoremi)</w:t>
            </w:r>
            <w:r w:rsidRPr="00894CD4">
              <w:rPr>
                <w:sz w:val="20"/>
                <w:szCs w:val="20"/>
                <w:lang w:val="it-IT"/>
              </w:rPr>
              <w:t>.</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sidRPr="008E658F">
              <w:rPr>
                <w:bCs/>
                <w:color w:val="000000"/>
                <w:sz w:val="20"/>
                <w:szCs w:val="20"/>
              </w:rPr>
              <w:t>Bu dersin amacı, ö</w:t>
            </w:r>
            <w:r w:rsidRPr="008E658F">
              <w:rPr>
                <w:bCs/>
                <w:sz w:val="20"/>
                <w:szCs w:val="20"/>
              </w:rPr>
              <w:t xml:space="preserve">ğretmen adaylarına </w:t>
            </w:r>
            <w:r>
              <w:rPr>
                <w:bCs/>
                <w:sz w:val="20"/>
                <w:szCs w:val="20"/>
              </w:rPr>
              <w:t xml:space="preserve">istatistik ve olasılık konusundaki </w:t>
            </w:r>
            <w:r w:rsidRPr="008E658F">
              <w:rPr>
                <w:bCs/>
                <w:sz w:val="20"/>
                <w:szCs w:val="20"/>
              </w:rPr>
              <w:t xml:space="preserve">temel </w:t>
            </w:r>
            <w:r>
              <w:rPr>
                <w:bCs/>
                <w:sz w:val="20"/>
                <w:szCs w:val="20"/>
              </w:rPr>
              <w:t>kavramları</w:t>
            </w:r>
            <w:r w:rsidRPr="008E658F">
              <w:rPr>
                <w:bCs/>
                <w:sz w:val="20"/>
                <w:szCs w:val="20"/>
              </w:rPr>
              <w:t xml:space="preserve"> ve </w:t>
            </w:r>
            <w:r>
              <w:rPr>
                <w:bCs/>
                <w:sz w:val="20"/>
                <w:szCs w:val="20"/>
              </w:rPr>
              <w:t xml:space="preserve">hesaplama </w:t>
            </w:r>
            <w:r w:rsidRPr="008E658F">
              <w:rPr>
                <w:bCs/>
                <w:sz w:val="20"/>
                <w:szCs w:val="20"/>
              </w:rPr>
              <w:t>yöntemleri</w:t>
            </w:r>
            <w:r>
              <w:rPr>
                <w:bCs/>
                <w:sz w:val="20"/>
                <w:szCs w:val="20"/>
              </w:rPr>
              <w:t>ni</w:t>
            </w:r>
            <w:r w:rsidRPr="008E658F">
              <w:rPr>
                <w:bCs/>
                <w:sz w:val="20"/>
                <w:szCs w:val="20"/>
              </w:rPr>
              <w:t xml:space="preserve"> kavratmak</w:t>
            </w:r>
            <w:r w:rsidRPr="008E658F">
              <w:rPr>
                <w:bCs/>
                <w:color w:val="000000"/>
                <w:sz w:val="20"/>
                <w:szCs w:val="20"/>
              </w:rPr>
              <w:t xml:space="preserve">tır. </w:t>
            </w:r>
            <w:r>
              <w:rPr>
                <w:bCs/>
                <w:color w:val="000000"/>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A61C70" w:rsidRDefault="009A62B3" w:rsidP="00BA64A0">
            <w:pPr>
              <w:tabs>
                <w:tab w:val="left" w:pos="7800"/>
              </w:tabs>
              <w:rPr>
                <w:sz w:val="20"/>
                <w:szCs w:val="20"/>
              </w:rPr>
            </w:pPr>
            <w:r w:rsidRPr="00A61C70">
              <w:rPr>
                <w:sz w:val="20"/>
                <w:szCs w:val="20"/>
              </w:rPr>
              <w:t>1. Kümeler teorisi ve örnek uzay hakkında bilgi sahibi olmak.</w:t>
            </w:r>
          </w:p>
          <w:p w:rsidR="009A62B3" w:rsidRPr="00A61C70" w:rsidRDefault="009A62B3" w:rsidP="00BA64A0">
            <w:pPr>
              <w:tabs>
                <w:tab w:val="left" w:pos="7800"/>
              </w:tabs>
              <w:rPr>
                <w:sz w:val="20"/>
                <w:szCs w:val="20"/>
              </w:rPr>
            </w:pPr>
            <w:r w:rsidRPr="00A61C70">
              <w:rPr>
                <w:sz w:val="20"/>
                <w:szCs w:val="20"/>
              </w:rPr>
              <w:t>2. Permütasyon, kombinasyon ve olasılık teorisinin temel kavramları hakkında bilgi sahibi olmak.</w:t>
            </w:r>
          </w:p>
          <w:p w:rsidR="009A62B3" w:rsidRPr="00A61C70" w:rsidRDefault="009A62B3" w:rsidP="00BA64A0">
            <w:pPr>
              <w:tabs>
                <w:tab w:val="left" w:pos="7800"/>
              </w:tabs>
              <w:rPr>
                <w:sz w:val="20"/>
                <w:szCs w:val="20"/>
              </w:rPr>
            </w:pPr>
            <w:r w:rsidRPr="00A61C70">
              <w:rPr>
                <w:sz w:val="20"/>
                <w:szCs w:val="20"/>
              </w:rPr>
              <w:t>3. Rassal değişkenler ve özellikleri hakkında bilgi sahibi olmak.</w:t>
            </w:r>
          </w:p>
          <w:p w:rsidR="009A62B3" w:rsidRPr="00A61C70" w:rsidRDefault="009A62B3" w:rsidP="00BA64A0">
            <w:pPr>
              <w:tabs>
                <w:tab w:val="left" w:pos="7800"/>
              </w:tabs>
              <w:rPr>
                <w:sz w:val="20"/>
                <w:szCs w:val="20"/>
              </w:rPr>
            </w:pPr>
            <w:r w:rsidRPr="00A61C70">
              <w:rPr>
                <w:sz w:val="20"/>
                <w:szCs w:val="20"/>
              </w:rPr>
              <w:t>4. Olasılık fonksiyonları hakkında bilgi sahibi olmak.</w:t>
            </w:r>
          </w:p>
          <w:p w:rsidR="009A62B3" w:rsidRPr="00A61C70" w:rsidRDefault="009A62B3" w:rsidP="00BA64A0">
            <w:pPr>
              <w:tabs>
                <w:tab w:val="left" w:pos="7800"/>
              </w:tabs>
              <w:rPr>
                <w:sz w:val="20"/>
                <w:szCs w:val="20"/>
              </w:rPr>
            </w:pPr>
            <w:r w:rsidRPr="00A61C70">
              <w:rPr>
                <w:sz w:val="20"/>
                <w:szCs w:val="20"/>
              </w:rPr>
              <w:t>5. Beklenen değer ve momentler hakkında bilgi sahibi olmak.</w:t>
            </w:r>
          </w:p>
          <w:p w:rsidR="009A62B3" w:rsidRPr="00A61C70" w:rsidRDefault="009A62B3" w:rsidP="00BA64A0">
            <w:pPr>
              <w:tabs>
                <w:tab w:val="left" w:pos="7800"/>
              </w:tabs>
              <w:rPr>
                <w:sz w:val="20"/>
                <w:szCs w:val="20"/>
              </w:rPr>
            </w:pPr>
            <w:r w:rsidRPr="00A61C70">
              <w:rPr>
                <w:sz w:val="20"/>
                <w:szCs w:val="20"/>
              </w:rPr>
              <w:t>6. Kesikli olasılık dağılımları hakkında bilgi sahibi olmak.</w:t>
            </w:r>
          </w:p>
          <w:p w:rsidR="009A62B3" w:rsidRPr="00A61C70" w:rsidRDefault="009A62B3" w:rsidP="00BA64A0">
            <w:pPr>
              <w:tabs>
                <w:tab w:val="left" w:pos="7800"/>
              </w:tabs>
              <w:rPr>
                <w:sz w:val="20"/>
                <w:szCs w:val="20"/>
              </w:rPr>
            </w:pPr>
            <w:r w:rsidRPr="00A61C70">
              <w:rPr>
                <w:sz w:val="20"/>
                <w:szCs w:val="20"/>
              </w:rPr>
              <w:t>7. Sürekli rassal değişkenlerin dağılımları hakkında bilgi sahibi olmak.</w:t>
            </w:r>
          </w:p>
          <w:p w:rsidR="009A62B3" w:rsidRPr="00A61C70" w:rsidRDefault="009A62B3" w:rsidP="00BA64A0">
            <w:pPr>
              <w:tabs>
                <w:tab w:val="left" w:pos="7800"/>
              </w:tabs>
              <w:rPr>
                <w:sz w:val="20"/>
                <w:szCs w:val="20"/>
              </w:rPr>
            </w:pPr>
            <w:r w:rsidRPr="00A61C70">
              <w:rPr>
                <w:sz w:val="20"/>
                <w:szCs w:val="20"/>
              </w:rPr>
              <w:t>8. Rassal değişkenlerin fonksiyonları hakkında bilgi sahibi olmak.</w:t>
            </w:r>
          </w:p>
          <w:p w:rsidR="009A62B3" w:rsidRPr="00662E69" w:rsidRDefault="009A62B3" w:rsidP="00BA64A0">
            <w:pPr>
              <w:tabs>
                <w:tab w:val="left" w:pos="7800"/>
              </w:tabs>
              <w:rPr>
                <w:color w:val="FF0000"/>
              </w:rPr>
            </w:pPr>
            <w:r w:rsidRPr="00A61C70">
              <w:rPr>
                <w:sz w:val="20"/>
                <w:szCs w:val="20"/>
              </w:rPr>
              <w:t>9. Örnekleme dağılımları hakkında bilgi sahibi olmak</w:t>
            </w:r>
            <w:r>
              <w:rPr>
                <w:sz w:val="20"/>
                <w:szCs w:val="20"/>
              </w:rPr>
              <w:t>.</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E731A9" w:rsidRDefault="009A62B3" w:rsidP="00BA64A0">
            <w:pPr>
              <w:pStyle w:val="Balk4"/>
              <w:spacing w:before="0" w:beforeAutospacing="0" w:after="0" w:afterAutospacing="0"/>
              <w:rPr>
                <w:b w:val="0"/>
                <w:sz w:val="20"/>
                <w:szCs w:val="20"/>
              </w:rPr>
            </w:pPr>
            <w:r w:rsidRPr="00E731A9">
              <w:rPr>
                <w:b w:val="0"/>
                <w:sz w:val="20"/>
                <w:szCs w:val="20"/>
              </w:rPr>
              <w:t xml:space="preserve">AKDENİZ, F. (2011). Olasılık ve İstatistik,  Adana: Nobel Yayıncılık </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56190" w:rsidRDefault="009A62B3" w:rsidP="00BA64A0">
            <w:pPr>
              <w:pStyle w:val="Balk4"/>
              <w:spacing w:before="0" w:beforeAutospacing="0" w:after="0" w:afterAutospacing="0"/>
              <w:rPr>
                <w:b w:val="0"/>
                <w:bCs w:val="0"/>
                <w:sz w:val="20"/>
                <w:szCs w:val="20"/>
              </w:rPr>
            </w:pPr>
            <w:r w:rsidRPr="00056190">
              <w:rPr>
                <w:b w:val="0"/>
                <w:bCs w:val="0"/>
                <w:sz w:val="20"/>
                <w:szCs w:val="20"/>
              </w:rPr>
              <w:t>DEMİR, H. (2007). Olasılık, 2, baskı, Ankara: Nobel Yayıncılık.</w:t>
            </w:r>
          </w:p>
          <w:p w:rsidR="009A62B3" w:rsidRPr="00056190" w:rsidRDefault="009A62B3" w:rsidP="00BA64A0">
            <w:pPr>
              <w:pStyle w:val="Balk4"/>
              <w:spacing w:before="0" w:beforeAutospacing="0" w:after="0" w:afterAutospacing="0"/>
              <w:rPr>
                <w:b w:val="0"/>
                <w:bCs w:val="0"/>
                <w:sz w:val="20"/>
                <w:szCs w:val="20"/>
              </w:rPr>
            </w:pPr>
            <w:r w:rsidRPr="00056190">
              <w:rPr>
                <w:b w:val="0"/>
                <w:bCs w:val="0"/>
                <w:sz w:val="20"/>
                <w:szCs w:val="20"/>
              </w:rPr>
              <w:t>SERPER, Ö. (2000). Uygulamalı İstatistik-I, 4. Baskı, Bursa: Ezgi Kitabevi</w:t>
            </w:r>
          </w:p>
          <w:p w:rsidR="009A62B3" w:rsidRPr="00662E69" w:rsidRDefault="009A62B3" w:rsidP="00BA64A0">
            <w:pPr>
              <w:pStyle w:val="Balk4"/>
              <w:spacing w:before="0" w:beforeAutospacing="0" w:after="0" w:afterAutospacing="0"/>
              <w:rPr>
                <w:color w:val="FF0000"/>
              </w:rPr>
            </w:pPr>
            <w:r w:rsidRPr="00056190">
              <w:rPr>
                <w:b w:val="0"/>
                <w:bCs w:val="0"/>
                <w:sz w:val="20"/>
                <w:szCs w:val="20"/>
              </w:rPr>
              <w:t>YILMAZ, B. (2010). İstatistik, Ankara: Nobel Yayıncılık</w:t>
            </w:r>
            <w:r>
              <w:rPr>
                <w:b w:val="0"/>
                <w:bCs w:val="0"/>
                <w:sz w:val="20"/>
                <w:szCs w:val="20"/>
              </w:rPr>
              <w:t xml:space="preserve"> </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sidRPr="00A61C70">
              <w:rPr>
                <w:sz w:val="20"/>
                <w:szCs w:val="20"/>
              </w:rPr>
              <w:t>Kümeler teorisi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sidRPr="00A61C70">
              <w:rPr>
                <w:sz w:val="20"/>
                <w:szCs w:val="20"/>
              </w:rPr>
              <w:t>Permütasyon, kombinasyon ve olasılık teorisinin temel kavramları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sidRPr="00A61C70">
              <w:rPr>
                <w:sz w:val="20"/>
                <w:szCs w:val="20"/>
              </w:rPr>
              <w:t>Rassal değişkenler ve özellikleri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sidRPr="00A61C70">
              <w:rPr>
                <w:sz w:val="20"/>
                <w:szCs w:val="20"/>
              </w:rPr>
              <w:t>Olasılık fonksiyonları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sidRPr="00A61C70">
              <w:rPr>
                <w:sz w:val="20"/>
                <w:szCs w:val="20"/>
              </w:rPr>
              <w:t>Beklenen değer ve momentler</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sidRPr="00A61C70">
              <w:rPr>
                <w:sz w:val="20"/>
                <w:szCs w:val="20"/>
              </w:rPr>
              <w:t>Kesikli olasılık dağılımları</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sidRPr="00A61C70">
              <w:rPr>
                <w:sz w:val="20"/>
                <w:szCs w:val="20"/>
              </w:rPr>
              <w:t xml:space="preserve">Sürekli rassal değişkenlerin dağılımları </w:t>
            </w:r>
            <w:r>
              <w:rPr>
                <w:sz w:val="20"/>
                <w:szCs w:val="20"/>
              </w:rPr>
              <w:t>(Düzgün sürekli dağılım)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Normal dağılım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Üstel dağılım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Gamma ve Ki-kare dağılımı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sidRPr="00A61C70">
              <w:rPr>
                <w:sz w:val="20"/>
                <w:szCs w:val="20"/>
              </w:rPr>
              <w:t>Rassal değişkenlerin fonksiyonları</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sidRPr="00A61C70">
              <w:rPr>
                <w:sz w:val="20"/>
                <w:szCs w:val="20"/>
              </w:rPr>
              <w:t>Örnekleme dağılımları</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rPr>
          <w:sz w:val="22"/>
          <w:szCs w:val="22"/>
        </w:rPr>
        <w:t>Prof</w:t>
      </w:r>
      <w:r w:rsidRPr="00125BD8">
        <w:rPr>
          <w:sz w:val="22"/>
          <w:szCs w:val="22"/>
        </w:rPr>
        <w:t xml:space="preserve">. Dr. Kürşat YENİLMEZ  </w:t>
      </w:r>
      <w:r w:rsidRPr="003320A5">
        <w:t xml:space="preserve"> </w:t>
      </w:r>
      <w:r>
        <w:t xml:space="preserve"> </w:t>
      </w:r>
    </w:p>
    <w:p w:rsidR="009A62B3" w:rsidRDefault="009A62B3" w:rsidP="009A62B3">
      <w:pPr>
        <w:outlineLvl w:val="0"/>
        <w:rPr>
          <w:b/>
        </w:rPr>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 xml:space="preserve">                                                 </w:t>
      </w:r>
      <w:r w:rsidRPr="00D64451">
        <w:rPr>
          <w:b/>
        </w:rPr>
        <w:t>Tarih:</w:t>
      </w:r>
    </w:p>
    <w:p w:rsidR="009A62B3" w:rsidRDefault="009A62B3" w:rsidP="009A62B3">
      <w:pPr>
        <w:outlineLvl w:val="0"/>
        <w:rPr>
          <w:b/>
        </w:rPr>
      </w:pPr>
    </w:p>
    <w:p w:rsidR="009A62B3" w:rsidRDefault="009A62B3" w:rsidP="009A62B3">
      <w:pPr>
        <w:outlineLvl w:val="0"/>
        <w:rPr>
          <w:b/>
        </w:rPr>
      </w:pPr>
    </w:p>
    <w:p w:rsidR="009A62B3" w:rsidRDefault="009A62B3" w:rsidP="009A62B3">
      <w:pPr>
        <w:outlineLvl w:val="0"/>
        <w:rPr>
          <w:b/>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 xml:space="preserve"> 171215103</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1957BA" w:rsidRDefault="009A62B3" w:rsidP="00BA64A0">
            <w:pPr>
              <w:outlineLvl w:val="0"/>
              <w:rPr>
                <w:sz w:val="22"/>
                <w:szCs w:val="20"/>
              </w:rPr>
            </w:pPr>
            <w:r>
              <w:rPr>
                <w:sz w:val="20"/>
                <w:szCs w:val="20"/>
              </w:rPr>
              <w:t xml:space="preserve"> </w:t>
            </w:r>
          </w:p>
          <w:p w:rsidR="009A62B3" w:rsidRPr="006B43E2" w:rsidRDefault="009A62B3" w:rsidP="00BA64A0">
            <w:pPr>
              <w:outlineLvl w:val="0"/>
              <w:rPr>
                <w:sz w:val="20"/>
                <w:szCs w:val="20"/>
              </w:rPr>
            </w:pPr>
            <w:r>
              <w:rPr>
                <w:sz w:val="20"/>
                <w:szCs w:val="20"/>
              </w:rPr>
              <w:t>CEBİRE GİRİŞ</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5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3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%100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jc w:val="center"/>
              <w:rPr>
                <w:sz w:val="20"/>
                <w:szCs w:val="20"/>
                <w:highlight w:val="yellow"/>
              </w:rPr>
            </w:pPr>
            <w:r>
              <w:rPr>
                <w:sz w:val="20"/>
                <w:szCs w:val="20"/>
              </w:rPr>
              <w:t xml:space="preserve">50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50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C1BE1" w:rsidRDefault="009A62B3" w:rsidP="00BA64A0">
            <w:pPr>
              <w:rPr>
                <w:sz w:val="20"/>
                <w:szCs w:val="20"/>
              </w:rPr>
            </w:pPr>
            <w:r>
              <w:rPr>
                <w:color w:val="000000"/>
                <w:sz w:val="20"/>
                <w:szCs w:val="20"/>
              </w:rPr>
              <w:t xml:space="preserve"> İkili işlemler, grup tanımı, alt-gruplar, permütasyon ve simetri grupları, Grup dönüşümleri, devirli gruplar, kalan sınıfları, normal alt gruplar, bölüm grupları, halka tanımı, alt halkalar, idealler.</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Pr>
                <w:bCs/>
                <w:color w:val="000000"/>
                <w:sz w:val="20"/>
                <w:szCs w:val="20"/>
              </w:rPr>
              <w:t xml:space="preserve"> Bu derste öğretmen adaylarının temel cebirsel kavramlar hakkında bilgi sahibi olmaları ve matematiksel ispat yöntemlerini kullanarak bu kavramlar arasındaki ilişkileri kurabilmeleri amaçlanmaktadır.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Cebire giriş dersi, öğretmen adaylarının matematiğin kavramsal yapısını öğrenerek matematikte kavramların önemini algıladıkları bir derstir. Bu bağlamada öğretmen adayları bizzat yaparak ve yaşayarak matematik öğretiminde kavramsal öğrenmenin önemli olduğu bilincine ulaşırlar.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tabs>
                <w:tab w:val="left" w:pos="7800"/>
              </w:tabs>
              <w:rPr>
                <w:sz w:val="20"/>
                <w:szCs w:val="20"/>
              </w:rPr>
            </w:pPr>
            <w:r>
              <w:rPr>
                <w:sz w:val="20"/>
                <w:szCs w:val="20"/>
              </w:rPr>
              <w:t xml:space="preserve"> 1. Grup kavramı hakkında bilgi sahibi olur.</w:t>
            </w:r>
          </w:p>
          <w:p w:rsidR="009A62B3" w:rsidRDefault="009A62B3" w:rsidP="00BA64A0">
            <w:pPr>
              <w:tabs>
                <w:tab w:val="left" w:pos="7800"/>
              </w:tabs>
              <w:rPr>
                <w:sz w:val="20"/>
                <w:szCs w:val="20"/>
              </w:rPr>
            </w:pPr>
            <w:r>
              <w:rPr>
                <w:sz w:val="20"/>
                <w:szCs w:val="20"/>
              </w:rPr>
              <w:t>2. Alt gruplar ve devir grupları hakkında bilgi sahibi olur.</w:t>
            </w:r>
          </w:p>
          <w:p w:rsidR="009A62B3" w:rsidRDefault="009A62B3" w:rsidP="00BA64A0">
            <w:pPr>
              <w:tabs>
                <w:tab w:val="left" w:pos="7800"/>
              </w:tabs>
              <w:rPr>
                <w:sz w:val="20"/>
                <w:szCs w:val="20"/>
              </w:rPr>
            </w:pPr>
            <w:r>
              <w:rPr>
                <w:sz w:val="20"/>
                <w:szCs w:val="20"/>
              </w:rPr>
              <w:t>3.Normal alt gruplar ve bölüm grupları hakkında bilgi sahibi olur.</w:t>
            </w:r>
          </w:p>
          <w:p w:rsidR="009A62B3" w:rsidRDefault="009A62B3" w:rsidP="00BA64A0">
            <w:pPr>
              <w:tabs>
                <w:tab w:val="left" w:pos="7800"/>
              </w:tabs>
              <w:rPr>
                <w:sz w:val="20"/>
                <w:szCs w:val="20"/>
              </w:rPr>
            </w:pPr>
            <w:r>
              <w:rPr>
                <w:sz w:val="20"/>
                <w:szCs w:val="20"/>
              </w:rPr>
              <w:t>4.Özeliklerine göre grupları karşılaştırır.</w:t>
            </w:r>
          </w:p>
          <w:p w:rsidR="009A62B3" w:rsidRDefault="009A62B3" w:rsidP="00BA64A0">
            <w:pPr>
              <w:tabs>
                <w:tab w:val="left" w:pos="7800"/>
              </w:tabs>
              <w:rPr>
                <w:sz w:val="20"/>
                <w:szCs w:val="20"/>
              </w:rPr>
            </w:pPr>
            <w:r>
              <w:rPr>
                <w:sz w:val="20"/>
                <w:szCs w:val="20"/>
              </w:rPr>
              <w:t>4.Grup dönüşümleri hakkında bilgi sahibi olur.</w:t>
            </w:r>
          </w:p>
          <w:p w:rsidR="009A62B3" w:rsidRDefault="009A62B3" w:rsidP="00BA64A0">
            <w:pPr>
              <w:tabs>
                <w:tab w:val="left" w:pos="7800"/>
              </w:tabs>
              <w:rPr>
                <w:sz w:val="20"/>
                <w:szCs w:val="20"/>
              </w:rPr>
            </w:pPr>
            <w:r>
              <w:rPr>
                <w:sz w:val="20"/>
                <w:szCs w:val="20"/>
              </w:rPr>
              <w:t>5.Özeliklerine göre halkaları karşılaştırır.</w:t>
            </w:r>
          </w:p>
          <w:p w:rsidR="009A62B3" w:rsidRPr="00364669" w:rsidRDefault="009A62B3" w:rsidP="00BA64A0">
            <w:pPr>
              <w:tabs>
                <w:tab w:val="left" w:pos="7800"/>
              </w:tabs>
              <w:rPr>
                <w:sz w:val="20"/>
                <w:szCs w:val="20"/>
              </w:rPr>
            </w:pPr>
            <w:r>
              <w:rPr>
                <w:sz w:val="20"/>
                <w:szCs w:val="20"/>
              </w:rPr>
              <w:t>6.Verilen bir halkanın alt halka veya ideal olduğunu ispat eder.</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pStyle w:val="Balk4"/>
              <w:spacing w:before="0" w:beforeAutospacing="0" w:after="0" w:afterAutospacing="0"/>
              <w:rPr>
                <w:b w:val="0"/>
                <w:sz w:val="20"/>
                <w:szCs w:val="20"/>
              </w:rPr>
            </w:pPr>
            <w:r>
              <w:rPr>
                <w:b w:val="0"/>
                <w:sz w:val="20"/>
                <w:szCs w:val="20"/>
              </w:rPr>
              <w:t xml:space="preserve"> 1.Çevik, A.S; Cebire Giriş, Nobel Yayın , 2010</w:t>
            </w:r>
          </w:p>
          <w:p w:rsidR="009A62B3" w:rsidRPr="007E45A2" w:rsidRDefault="009A62B3" w:rsidP="00BA64A0">
            <w:pPr>
              <w:pStyle w:val="Balk4"/>
              <w:spacing w:before="0" w:beforeAutospacing="0" w:after="0" w:afterAutospacing="0"/>
              <w:rPr>
                <w:b w:val="0"/>
                <w:sz w:val="20"/>
                <w:szCs w:val="20"/>
              </w:rPr>
            </w:pP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pStyle w:val="Balk4"/>
              <w:spacing w:before="0" w:beforeAutospacing="0" w:after="0" w:afterAutospacing="0"/>
              <w:rPr>
                <w:b w:val="0"/>
                <w:bCs w:val="0"/>
                <w:color w:val="000000"/>
                <w:sz w:val="20"/>
                <w:szCs w:val="20"/>
              </w:rPr>
            </w:pPr>
            <w:r>
              <w:rPr>
                <w:b w:val="0"/>
                <w:bCs w:val="0"/>
                <w:color w:val="000000"/>
                <w:sz w:val="20"/>
                <w:szCs w:val="20"/>
              </w:rPr>
              <w:t xml:space="preserve"> 1.Çallıalp, F; Soyut Cebir, İstanbul Üniversitesi Yayınları,(2001)</w:t>
            </w:r>
          </w:p>
          <w:p w:rsidR="009A62B3" w:rsidRDefault="009A62B3" w:rsidP="00BA64A0">
            <w:pPr>
              <w:pStyle w:val="Balk4"/>
              <w:spacing w:before="0" w:beforeAutospacing="0" w:after="0" w:afterAutospacing="0"/>
              <w:rPr>
                <w:b w:val="0"/>
                <w:bCs w:val="0"/>
                <w:color w:val="000000"/>
                <w:sz w:val="20"/>
                <w:szCs w:val="20"/>
              </w:rPr>
            </w:pPr>
            <w:r>
              <w:rPr>
                <w:b w:val="0"/>
                <w:bCs w:val="0"/>
                <w:color w:val="000000"/>
                <w:sz w:val="20"/>
                <w:szCs w:val="20"/>
              </w:rPr>
              <w:t>2. Bayraktar, M; Soyut Cebir ve Sayılar Teorisi, Bursa, (1996)</w:t>
            </w:r>
          </w:p>
          <w:p w:rsidR="009A62B3" w:rsidRDefault="009A62B3" w:rsidP="00BA64A0">
            <w:pPr>
              <w:pStyle w:val="Balk4"/>
              <w:spacing w:before="0" w:beforeAutospacing="0" w:after="0" w:afterAutospacing="0"/>
              <w:rPr>
                <w:b w:val="0"/>
                <w:bCs w:val="0"/>
                <w:color w:val="000000"/>
                <w:sz w:val="20"/>
                <w:szCs w:val="20"/>
              </w:rPr>
            </w:pPr>
            <w:r>
              <w:rPr>
                <w:b w:val="0"/>
                <w:bCs w:val="0"/>
                <w:color w:val="000000"/>
                <w:sz w:val="20"/>
                <w:szCs w:val="20"/>
              </w:rPr>
              <w:t>3.Fraleigh J.B; A First Course in Abstract Algebra, Addiison-Wesley Pub.Com.(1994)</w:t>
            </w:r>
          </w:p>
          <w:p w:rsidR="009A62B3" w:rsidRPr="00CF7BB9" w:rsidRDefault="009A62B3" w:rsidP="00BA64A0">
            <w:pPr>
              <w:pStyle w:val="Balk4"/>
              <w:spacing w:before="0" w:beforeAutospacing="0" w:after="0" w:afterAutospacing="0"/>
              <w:rPr>
                <w:color w:val="000000"/>
              </w:rPr>
            </w:pPr>
            <w:r>
              <w:rPr>
                <w:b w:val="0"/>
                <w:bCs w:val="0"/>
                <w:color w:val="000000"/>
                <w:sz w:val="20"/>
                <w:szCs w:val="20"/>
              </w:rPr>
              <w:t xml:space="preserve">4.Durbin J.R; Modern Algebra John Wiley and Sans.Inc.(1992) </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İkili İşlem tanımı ve özelikleri, Yarı-grup tanımı ve özelikleri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 xml:space="preserve"> Grup tanımı ve özelikleri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 Alt grup tanımı ve özelikleri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 Bazı önemli alt gruplar ve bu yapıların birbiri ile karşılaştırılması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 xml:space="preserve"> Permütasyon ve simetri gruplarının genel özelikleri ve bu iki grup yapısının karşılaştırılması</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Uygulama</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Grup dönüşümleri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 Kalan sınıfları ve Normal Alt gruplar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 xml:space="preserve"> Bölüm grupları, Birinci, İkinci ve Üçüncü İzomorfizma Teoremleri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Uygulama</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 xml:space="preserve"> Halka ve Alt Halka tanımı ve özelikleri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 xml:space="preserve"> İdealler ve uygulama</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t xml:space="preserve"> Prof. Dr. Pınar ANAPA SABAN</w:t>
      </w:r>
    </w:p>
    <w:p w:rsidR="009A62B3" w:rsidRDefault="009A62B3" w:rsidP="009A62B3">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outlineLvl w:val="0"/>
        <w:rPr>
          <w:b/>
        </w:rPr>
      </w:pPr>
    </w:p>
    <w:p w:rsidR="009A62B3" w:rsidRDefault="009A62B3" w:rsidP="009A62B3">
      <w:pPr>
        <w:outlineLvl w:val="0"/>
        <w:rPr>
          <w:b/>
        </w:rPr>
      </w:pPr>
    </w:p>
    <w:p w:rsidR="009A62B3" w:rsidRDefault="009A62B3" w:rsidP="009A62B3">
      <w:pPr>
        <w:outlineLvl w:val="0"/>
        <w:rPr>
          <w:b/>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 xml:space="preserve">  171215115</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1957BA" w:rsidRDefault="009A62B3" w:rsidP="00BA64A0">
            <w:pPr>
              <w:outlineLvl w:val="0"/>
              <w:rPr>
                <w:sz w:val="22"/>
                <w:szCs w:val="20"/>
              </w:rPr>
            </w:pPr>
            <w:r>
              <w:rPr>
                <w:sz w:val="20"/>
                <w:szCs w:val="20"/>
              </w:rPr>
              <w:t xml:space="preserve"> </w:t>
            </w:r>
          </w:p>
          <w:p w:rsidR="009A62B3" w:rsidRPr="00BA2F55" w:rsidRDefault="009A62B3" w:rsidP="00BA64A0">
            <w:pPr>
              <w:outlineLvl w:val="0"/>
              <w:rPr>
                <w:sz w:val="20"/>
                <w:szCs w:val="20"/>
              </w:rPr>
            </w:pPr>
            <w:r w:rsidRPr="00BA2F55">
              <w:rPr>
                <w:sz w:val="20"/>
                <w:szCs w:val="20"/>
              </w:rPr>
              <w:t>BİLİM TARİHİ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 6. yarıyıl</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Fen Bilgisi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 90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r>
              <w:t>% 10</w:t>
            </w: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Pr="003B6D98" w:rsidRDefault="009A62B3" w:rsidP="00BA64A0">
            <w:pPr>
              <w:rPr>
                <w:sz w:val="18"/>
                <w:szCs w:val="18"/>
              </w:rPr>
            </w:pPr>
            <w:r w:rsidRPr="003B6D98">
              <w:rPr>
                <w:sz w:val="18"/>
                <w:szCs w:val="18"/>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3B6D98" w:rsidRDefault="009A62B3" w:rsidP="00BA64A0">
            <w:pPr>
              <w:jc w:val="center"/>
              <w:rPr>
                <w:sz w:val="18"/>
                <w:szCs w:val="18"/>
              </w:rPr>
            </w:pPr>
            <w:r w:rsidRPr="003B6D98">
              <w:rPr>
                <w:sz w:val="18"/>
                <w:szCs w:val="18"/>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3B6D98" w:rsidRDefault="009A62B3" w:rsidP="00BA64A0">
            <w:pPr>
              <w:jc w:val="center"/>
              <w:rPr>
                <w:sz w:val="18"/>
                <w:szCs w:val="18"/>
              </w:rPr>
            </w:pPr>
            <w:r w:rsidRPr="003B6D98">
              <w:rPr>
                <w:sz w:val="18"/>
                <w:szCs w:val="18"/>
              </w:rPr>
              <w:t>30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Pr="003B6D98" w:rsidRDefault="009A62B3" w:rsidP="00BA64A0">
            <w:pPr>
              <w:rPr>
                <w:sz w:val="18"/>
                <w:szCs w:val="18"/>
              </w:rPr>
            </w:pPr>
            <w:r w:rsidRPr="003B6D98">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3B6D98" w:rsidRDefault="009A62B3" w:rsidP="00BA64A0">
            <w:pPr>
              <w:jc w:val="center"/>
              <w:rPr>
                <w:sz w:val="18"/>
                <w:szCs w:val="18"/>
              </w:rPr>
            </w:pPr>
          </w:p>
        </w:tc>
        <w:tc>
          <w:tcPr>
            <w:tcW w:w="767" w:type="pct"/>
            <w:tcBorders>
              <w:top w:val="single" w:sz="4" w:space="0" w:color="auto"/>
              <w:left w:val="single" w:sz="8" w:space="0" w:color="auto"/>
              <w:bottom w:val="single" w:sz="4" w:space="0" w:color="auto"/>
              <w:right w:val="single" w:sz="12" w:space="0" w:color="auto"/>
            </w:tcBorders>
          </w:tcPr>
          <w:p w:rsidR="009A62B3" w:rsidRPr="003B6D98" w:rsidRDefault="009A62B3" w:rsidP="00BA64A0">
            <w:pPr>
              <w:jc w:val="center"/>
              <w:rPr>
                <w:sz w:val="18"/>
                <w:szCs w:val="18"/>
              </w:rPr>
            </w:pP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Pr="003B6D98" w:rsidRDefault="009A62B3" w:rsidP="00BA64A0">
            <w:pPr>
              <w:rPr>
                <w:sz w:val="18"/>
                <w:szCs w:val="18"/>
              </w:rPr>
            </w:pPr>
            <w:r w:rsidRPr="003B6D98">
              <w:rPr>
                <w:sz w:val="18"/>
                <w:szCs w:val="18"/>
              </w:rPr>
              <w:t>Ödev</w:t>
            </w:r>
          </w:p>
        </w:tc>
        <w:tc>
          <w:tcPr>
            <w:tcW w:w="1256" w:type="pct"/>
            <w:tcBorders>
              <w:top w:val="single" w:sz="4" w:space="0" w:color="auto"/>
              <w:left w:val="single" w:sz="4" w:space="0" w:color="auto"/>
              <w:bottom w:val="single" w:sz="4" w:space="0" w:color="auto"/>
              <w:right w:val="single" w:sz="8" w:space="0" w:color="auto"/>
            </w:tcBorders>
          </w:tcPr>
          <w:p w:rsidR="009A62B3" w:rsidRPr="003B6D98" w:rsidRDefault="009A62B3" w:rsidP="00BA64A0">
            <w:pPr>
              <w:jc w:val="center"/>
              <w:rPr>
                <w:sz w:val="18"/>
                <w:szCs w:val="18"/>
              </w:rPr>
            </w:pPr>
            <w:r w:rsidRPr="003B6D98">
              <w:rPr>
                <w:sz w:val="18"/>
                <w:szCs w:val="18"/>
              </w:rPr>
              <w:t>1</w:t>
            </w:r>
          </w:p>
        </w:tc>
        <w:tc>
          <w:tcPr>
            <w:tcW w:w="767" w:type="pct"/>
            <w:tcBorders>
              <w:top w:val="single" w:sz="4" w:space="0" w:color="auto"/>
              <w:left w:val="single" w:sz="8" w:space="0" w:color="auto"/>
              <w:bottom w:val="single" w:sz="4" w:space="0" w:color="auto"/>
              <w:right w:val="single" w:sz="12" w:space="0" w:color="auto"/>
            </w:tcBorders>
          </w:tcPr>
          <w:p w:rsidR="009A62B3" w:rsidRPr="003B6D98" w:rsidRDefault="009A62B3" w:rsidP="00BA64A0">
            <w:pPr>
              <w:jc w:val="center"/>
              <w:rPr>
                <w:sz w:val="18"/>
                <w:szCs w:val="18"/>
              </w:rPr>
            </w:pPr>
            <w:r w:rsidRPr="003B6D98">
              <w:rPr>
                <w:sz w:val="18"/>
                <w:szCs w:val="18"/>
              </w:rPr>
              <w:t>10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Pr="003B6D98" w:rsidRDefault="009A62B3" w:rsidP="00BA64A0">
            <w:pPr>
              <w:rPr>
                <w:sz w:val="18"/>
                <w:szCs w:val="18"/>
              </w:rPr>
            </w:pPr>
            <w:r w:rsidRPr="003B6D98">
              <w:rPr>
                <w:sz w:val="18"/>
                <w:szCs w:val="18"/>
              </w:rPr>
              <w:t>Proje</w:t>
            </w:r>
          </w:p>
        </w:tc>
        <w:tc>
          <w:tcPr>
            <w:tcW w:w="1256" w:type="pct"/>
            <w:tcBorders>
              <w:top w:val="single" w:sz="4" w:space="0" w:color="auto"/>
              <w:left w:val="single" w:sz="4" w:space="0" w:color="auto"/>
              <w:bottom w:val="single" w:sz="8" w:space="0" w:color="auto"/>
              <w:right w:val="single" w:sz="8" w:space="0" w:color="auto"/>
            </w:tcBorders>
          </w:tcPr>
          <w:p w:rsidR="009A62B3" w:rsidRPr="003B6D98" w:rsidRDefault="009A62B3" w:rsidP="00BA64A0">
            <w:pPr>
              <w:jc w:val="center"/>
              <w:rPr>
                <w:sz w:val="18"/>
                <w:szCs w:val="18"/>
              </w:rPr>
            </w:pPr>
          </w:p>
        </w:tc>
        <w:tc>
          <w:tcPr>
            <w:tcW w:w="767" w:type="pct"/>
            <w:tcBorders>
              <w:top w:val="single" w:sz="4" w:space="0" w:color="auto"/>
              <w:left w:val="single" w:sz="8" w:space="0" w:color="auto"/>
              <w:bottom w:val="single" w:sz="8" w:space="0" w:color="auto"/>
              <w:right w:val="single" w:sz="12" w:space="0" w:color="auto"/>
            </w:tcBorders>
          </w:tcPr>
          <w:p w:rsidR="009A62B3" w:rsidRPr="003B6D98" w:rsidRDefault="009A62B3" w:rsidP="00BA64A0">
            <w:pPr>
              <w:jc w:val="center"/>
              <w:rPr>
                <w:sz w:val="18"/>
                <w:szCs w:val="18"/>
              </w:rPr>
            </w:pP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Pr="003B6D98" w:rsidRDefault="009A62B3" w:rsidP="00BA64A0">
            <w:pPr>
              <w:rPr>
                <w:sz w:val="18"/>
                <w:szCs w:val="18"/>
              </w:rPr>
            </w:pPr>
            <w:r w:rsidRPr="003B6D98">
              <w:rPr>
                <w:sz w:val="18"/>
                <w:szCs w:val="18"/>
              </w:rPr>
              <w:t>Rapor</w:t>
            </w:r>
          </w:p>
        </w:tc>
        <w:tc>
          <w:tcPr>
            <w:tcW w:w="1256" w:type="pct"/>
            <w:tcBorders>
              <w:top w:val="single" w:sz="8" w:space="0" w:color="auto"/>
              <w:left w:val="single" w:sz="4" w:space="0" w:color="auto"/>
              <w:bottom w:val="single" w:sz="8" w:space="0" w:color="auto"/>
              <w:right w:val="single" w:sz="8" w:space="0" w:color="auto"/>
            </w:tcBorders>
          </w:tcPr>
          <w:p w:rsidR="009A62B3" w:rsidRPr="003B6D98" w:rsidRDefault="009A62B3" w:rsidP="00BA64A0">
            <w:pPr>
              <w:jc w:val="center"/>
              <w:rPr>
                <w:sz w:val="18"/>
                <w:szCs w:val="18"/>
              </w:rPr>
            </w:pPr>
          </w:p>
        </w:tc>
        <w:tc>
          <w:tcPr>
            <w:tcW w:w="767" w:type="pct"/>
            <w:tcBorders>
              <w:top w:val="single" w:sz="8" w:space="0" w:color="auto"/>
              <w:left w:val="single" w:sz="8" w:space="0" w:color="auto"/>
              <w:bottom w:val="single" w:sz="8" w:space="0" w:color="auto"/>
              <w:right w:val="single" w:sz="12" w:space="0" w:color="auto"/>
            </w:tcBorders>
          </w:tcPr>
          <w:p w:rsidR="009A62B3" w:rsidRPr="003B6D98" w:rsidRDefault="009A62B3" w:rsidP="00BA64A0">
            <w:pPr>
              <w:jc w:val="center"/>
              <w:rPr>
                <w:sz w:val="18"/>
                <w:szCs w:val="18"/>
              </w:rPr>
            </w:pP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Pr="003B6D98" w:rsidRDefault="009A62B3" w:rsidP="00BA64A0">
            <w:pPr>
              <w:rPr>
                <w:sz w:val="18"/>
                <w:szCs w:val="18"/>
              </w:rPr>
            </w:pPr>
            <w:r w:rsidRPr="003B6D98">
              <w:rPr>
                <w:sz w:val="18"/>
                <w:szCs w:val="18"/>
              </w:rPr>
              <w:t>Diğer (Uygulama)</w:t>
            </w:r>
          </w:p>
        </w:tc>
        <w:tc>
          <w:tcPr>
            <w:tcW w:w="1256" w:type="pct"/>
            <w:tcBorders>
              <w:top w:val="single" w:sz="8" w:space="0" w:color="auto"/>
              <w:left w:val="single" w:sz="4" w:space="0" w:color="auto"/>
              <w:bottom w:val="single" w:sz="12" w:space="0" w:color="auto"/>
              <w:right w:val="single" w:sz="8" w:space="0" w:color="auto"/>
            </w:tcBorders>
          </w:tcPr>
          <w:p w:rsidR="009A62B3" w:rsidRPr="003B6D98" w:rsidRDefault="009A62B3" w:rsidP="00BA64A0">
            <w:pPr>
              <w:jc w:val="center"/>
              <w:rPr>
                <w:sz w:val="18"/>
                <w:szCs w:val="18"/>
              </w:rPr>
            </w:pPr>
            <w:r w:rsidRPr="003B6D98">
              <w:rPr>
                <w:sz w:val="18"/>
                <w:szCs w:val="18"/>
              </w:rPr>
              <w:t>1</w:t>
            </w:r>
          </w:p>
        </w:tc>
        <w:tc>
          <w:tcPr>
            <w:tcW w:w="767" w:type="pct"/>
            <w:tcBorders>
              <w:top w:val="single" w:sz="8" w:space="0" w:color="auto"/>
              <w:left w:val="single" w:sz="8" w:space="0" w:color="auto"/>
              <w:bottom w:val="single" w:sz="12" w:space="0" w:color="auto"/>
              <w:right w:val="single" w:sz="12" w:space="0" w:color="auto"/>
            </w:tcBorders>
          </w:tcPr>
          <w:p w:rsidR="009A62B3" w:rsidRPr="003B6D98" w:rsidRDefault="009A62B3" w:rsidP="00BA64A0">
            <w:pPr>
              <w:jc w:val="center"/>
              <w:rPr>
                <w:sz w:val="18"/>
                <w:szCs w:val="18"/>
              </w:rPr>
            </w:pPr>
            <w:r w:rsidRPr="003B6D98">
              <w:rPr>
                <w:sz w:val="18"/>
                <w:szCs w:val="18"/>
              </w:rPr>
              <w:t>20</w:t>
            </w:r>
          </w:p>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Pr="003B6D98" w:rsidRDefault="009A62B3" w:rsidP="00BA64A0">
            <w:pPr>
              <w:rPr>
                <w:sz w:val="18"/>
                <w:szCs w:val="18"/>
              </w:rPr>
            </w:pPr>
            <w:r>
              <w:rPr>
                <w:sz w:val="18"/>
                <w:szCs w:val="18"/>
              </w:rPr>
              <w:t>Yazılı Sınav</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3B6D98" w:rsidRDefault="009A62B3" w:rsidP="00BA64A0">
            <w:pPr>
              <w:jc w:val="center"/>
              <w:rPr>
                <w:sz w:val="18"/>
                <w:szCs w:val="18"/>
              </w:rPr>
            </w:pPr>
            <w:r w:rsidRPr="003B6D98">
              <w:rPr>
                <w:sz w:val="18"/>
                <w:szCs w:val="18"/>
              </w:rPr>
              <w:t>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3B6D98" w:rsidRDefault="009A62B3" w:rsidP="00BA64A0">
            <w:pPr>
              <w:jc w:val="center"/>
              <w:rPr>
                <w:sz w:val="18"/>
                <w:szCs w:val="18"/>
              </w:rPr>
            </w:pPr>
            <w:r w:rsidRPr="003B6D98">
              <w:rPr>
                <w:sz w:val="18"/>
                <w:szCs w:val="18"/>
              </w:rPr>
              <w:t>40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AA4391" w:rsidRDefault="009A62B3" w:rsidP="00BA64A0">
            <w:pPr>
              <w:jc w:val="both"/>
              <w:rPr>
                <w:sz w:val="18"/>
                <w:szCs w:val="18"/>
              </w:rPr>
            </w:pPr>
            <w:r w:rsidRPr="00AA4391">
              <w:rPr>
                <w:sz w:val="18"/>
                <w:szCs w:val="18"/>
              </w:rPr>
              <w:t>Bilim nedir? Bilimin kökenleri, Bilimsel ilerlemenin temel dönemleri, Bilimsel bilginin genel özellikleri, Bilim tarihinin tanımı ve önemi, Bir şeyin bilim olmasının koşulları, İlk Uygarlıklarda Bilim: Mısır’ da, Mezopotamya’ da, Hint’ te, Çin’de Bilim, Antik Grek Dünyasında Bilim, Ortaçağlarda Bilim: Hıristiyan ve İslam Dünyasında Bilim, Ortaçağda Türklerin Bilime Katkıları, Modern Çağlarda Bilim: Rönesans Döneminde Bilim, 17. 18.19. ve 20. yüzyıllarda Bilim, Cumhuriyet Döneminde Bilim</w:t>
            </w:r>
            <w:r>
              <w:rPr>
                <w:sz w:val="18"/>
                <w:szCs w:val="18"/>
              </w:rPr>
              <w:t>.</w:t>
            </w:r>
          </w:p>
          <w:p w:rsidR="009A62B3" w:rsidRPr="003C1BE1" w:rsidRDefault="009A62B3" w:rsidP="00BA64A0">
            <w:pPr>
              <w:rPr>
                <w:sz w:val="20"/>
                <w:szCs w:val="20"/>
              </w:rPr>
            </w:pP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35482" w:rsidRDefault="009A62B3" w:rsidP="00BA64A0">
            <w:pPr>
              <w:pStyle w:val="NormalWeb"/>
              <w:jc w:val="both"/>
              <w:rPr>
                <w:sz w:val="18"/>
                <w:szCs w:val="18"/>
              </w:rPr>
            </w:pPr>
            <w:r w:rsidRPr="00335482">
              <w:rPr>
                <w:sz w:val="18"/>
                <w:szCs w:val="18"/>
              </w:rPr>
              <w:t>Geçmişten günümüze kadar olan süreç içerisinde,  bilimsel çalışmaların tarihi gelişimi, alanlarında başarılı olmuş ve bilime katkı sağlamış bilim insanlarını (filozofları)   tanıtmak, onların düşünce yapılarını anlatmak, geçmişte yapılan bilimsel çalışmaların günümüzü nasıl etkilediğini anlatabilmek.</w:t>
            </w:r>
          </w:p>
          <w:p w:rsidR="009A62B3" w:rsidRPr="00897F33" w:rsidRDefault="009A62B3" w:rsidP="00BA64A0">
            <w:pPr>
              <w:rPr>
                <w:sz w:val="20"/>
                <w:szCs w:val="20"/>
              </w:rPr>
            </w:pP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Default="009A62B3" w:rsidP="009A62B3">
            <w:pPr>
              <w:numPr>
                <w:ilvl w:val="0"/>
                <w:numId w:val="39"/>
              </w:numPr>
              <w:ind w:left="92" w:hanging="142"/>
              <w:rPr>
                <w:sz w:val="18"/>
                <w:szCs w:val="18"/>
              </w:rPr>
            </w:pPr>
            <w:r w:rsidRPr="006D5B9A">
              <w:rPr>
                <w:sz w:val="18"/>
                <w:szCs w:val="18"/>
              </w:rPr>
              <w:t>Geçmiş ile günümüz arası</w:t>
            </w:r>
            <w:r>
              <w:rPr>
                <w:sz w:val="18"/>
                <w:szCs w:val="18"/>
              </w:rPr>
              <w:t>nda ilişki kurar,</w:t>
            </w:r>
            <w:r w:rsidRPr="006D5B9A">
              <w:rPr>
                <w:sz w:val="18"/>
                <w:szCs w:val="18"/>
              </w:rPr>
              <w:t xml:space="preserve"> bilimsel gelişmelere</w:t>
            </w:r>
            <w:r>
              <w:rPr>
                <w:sz w:val="18"/>
                <w:szCs w:val="18"/>
              </w:rPr>
              <w:t xml:space="preserve"> hakim olur.</w:t>
            </w:r>
          </w:p>
          <w:p w:rsidR="009A62B3" w:rsidRPr="00674F46" w:rsidRDefault="009A62B3" w:rsidP="009A62B3">
            <w:pPr>
              <w:numPr>
                <w:ilvl w:val="0"/>
                <w:numId w:val="39"/>
              </w:numPr>
              <w:ind w:left="92" w:hanging="142"/>
              <w:rPr>
                <w:sz w:val="18"/>
                <w:szCs w:val="18"/>
              </w:rPr>
            </w:pPr>
            <w:r>
              <w:rPr>
                <w:sz w:val="18"/>
                <w:szCs w:val="18"/>
              </w:rPr>
              <w:t>Derslerinde bilim insanlarının hayatlarından ve felsefelerinden örnekler verir.</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2B1FA9" w:rsidRDefault="009A62B3" w:rsidP="00BA64A0">
            <w:pPr>
              <w:tabs>
                <w:tab w:val="left" w:pos="7800"/>
              </w:tabs>
              <w:rPr>
                <w:sz w:val="18"/>
                <w:szCs w:val="18"/>
              </w:rPr>
            </w:pPr>
            <w:r w:rsidRPr="002B1FA9">
              <w:rPr>
                <w:sz w:val="18"/>
                <w:szCs w:val="18"/>
              </w:rPr>
              <w:t>1. Bilimi</w:t>
            </w:r>
            <w:r>
              <w:rPr>
                <w:sz w:val="18"/>
                <w:szCs w:val="18"/>
              </w:rPr>
              <w:t>n temel niteliklerini kavrar</w:t>
            </w:r>
          </w:p>
          <w:p w:rsidR="009A62B3" w:rsidRPr="002B1FA9" w:rsidRDefault="009A62B3" w:rsidP="00BA64A0">
            <w:pPr>
              <w:tabs>
                <w:tab w:val="left" w:pos="7800"/>
              </w:tabs>
              <w:rPr>
                <w:sz w:val="18"/>
                <w:szCs w:val="18"/>
              </w:rPr>
            </w:pPr>
            <w:r w:rsidRPr="002B1FA9">
              <w:rPr>
                <w:sz w:val="18"/>
                <w:szCs w:val="18"/>
              </w:rPr>
              <w:t>2. Yaşanılan çağa g</w:t>
            </w:r>
            <w:r>
              <w:rPr>
                <w:sz w:val="18"/>
                <w:szCs w:val="18"/>
              </w:rPr>
              <w:t>öre bilimsel çalışmaları bilir.</w:t>
            </w:r>
          </w:p>
          <w:p w:rsidR="009A62B3" w:rsidRPr="002B1FA9" w:rsidRDefault="009A62B3" w:rsidP="00BA64A0">
            <w:pPr>
              <w:tabs>
                <w:tab w:val="left" w:pos="7800"/>
              </w:tabs>
              <w:rPr>
                <w:sz w:val="18"/>
                <w:szCs w:val="18"/>
              </w:rPr>
            </w:pPr>
            <w:r w:rsidRPr="002B1FA9">
              <w:rPr>
                <w:sz w:val="18"/>
                <w:szCs w:val="18"/>
              </w:rPr>
              <w:t>3. Bilimsel buluş</w:t>
            </w:r>
            <w:r>
              <w:rPr>
                <w:sz w:val="18"/>
                <w:szCs w:val="18"/>
              </w:rPr>
              <w:t>ların, icatların farkına varır.</w:t>
            </w:r>
          </w:p>
          <w:p w:rsidR="009A62B3" w:rsidRPr="002B1FA9" w:rsidRDefault="009A62B3" w:rsidP="00BA64A0">
            <w:pPr>
              <w:tabs>
                <w:tab w:val="left" w:pos="7800"/>
              </w:tabs>
              <w:rPr>
                <w:sz w:val="18"/>
                <w:szCs w:val="18"/>
              </w:rPr>
            </w:pPr>
            <w:r w:rsidRPr="002B1FA9">
              <w:rPr>
                <w:sz w:val="18"/>
                <w:szCs w:val="18"/>
              </w:rPr>
              <w:t>4. Bilimsel çalışmaların toplu</w:t>
            </w:r>
            <w:r>
              <w:rPr>
                <w:sz w:val="18"/>
                <w:szCs w:val="18"/>
              </w:rPr>
              <w:t>ma sağladığı katkıları anlar.</w:t>
            </w:r>
          </w:p>
          <w:p w:rsidR="009A62B3" w:rsidRPr="000E3402" w:rsidRDefault="009A62B3" w:rsidP="00BA64A0">
            <w:pPr>
              <w:tabs>
                <w:tab w:val="left" w:pos="7800"/>
              </w:tabs>
            </w:pPr>
            <w:r w:rsidRPr="002B1FA9">
              <w:rPr>
                <w:sz w:val="18"/>
                <w:szCs w:val="18"/>
              </w:rPr>
              <w:t>5. Bilimsel çalışmaların sürdürülmesinin gerekliliğini kavra</w:t>
            </w:r>
            <w:r>
              <w:rPr>
                <w:sz w:val="18"/>
                <w:szCs w:val="18"/>
              </w:rPr>
              <w:t>r.</w:t>
            </w:r>
          </w:p>
        </w:tc>
      </w:tr>
      <w:tr w:rsidR="009A62B3" w:rsidTr="00BA64A0">
        <w:trPr>
          <w:trHeight w:val="33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D2064" w:rsidRDefault="009A62B3" w:rsidP="00BA64A0">
            <w:pPr>
              <w:spacing w:line="360" w:lineRule="auto"/>
              <w:jc w:val="both"/>
              <w:rPr>
                <w:sz w:val="18"/>
                <w:szCs w:val="18"/>
              </w:rPr>
            </w:pPr>
            <w:r w:rsidRPr="003B6D98">
              <w:rPr>
                <w:sz w:val="18"/>
                <w:szCs w:val="18"/>
              </w:rPr>
              <w:t>1.Topdemir, H.G.;</w:t>
            </w:r>
            <w:r>
              <w:rPr>
                <w:sz w:val="18"/>
                <w:szCs w:val="18"/>
              </w:rPr>
              <w:t xml:space="preserve"> </w:t>
            </w:r>
            <w:r w:rsidRPr="003B6D98">
              <w:rPr>
                <w:sz w:val="18"/>
                <w:szCs w:val="18"/>
              </w:rPr>
              <w:t>Unat, Y.; Bilim Tarihi, Pegem Yayıncılık, 2009.</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spacing w:line="360" w:lineRule="auto"/>
              <w:jc w:val="both"/>
              <w:rPr>
                <w:sz w:val="18"/>
                <w:szCs w:val="18"/>
              </w:rPr>
            </w:pPr>
            <w:r w:rsidRPr="003B6D98">
              <w:rPr>
                <w:b/>
                <w:bCs/>
                <w:color w:val="000000"/>
                <w:sz w:val="18"/>
                <w:szCs w:val="18"/>
              </w:rPr>
              <w:t>1.</w:t>
            </w:r>
            <w:r w:rsidRPr="003B6D98">
              <w:rPr>
                <w:sz w:val="18"/>
                <w:szCs w:val="18"/>
              </w:rPr>
              <w:t>Yıldırım, C.; Bilim Tarihi, Remzi Kitapevi, 2009</w:t>
            </w:r>
          </w:p>
          <w:p w:rsidR="009A62B3" w:rsidRDefault="009A62B3" w:rsidP="00BA64A0">
            <w:pPr>
              <w:tabs>
                <w:tab w:val="left" w:pos="1440"/>
              </w:tabs>
              <w:rPr>
                <w:sz w:val="18"/>
                <w:szCs w:val="18"/>
              </w:rPr>
            </w:pPr>
            <w:r>
              <w:rPr>
                <w:sz w:val="18"/>
                <w:szCs w:val="18"/>
              </w:rPr>
              <w:t>2</w:t>
            </w:r>
            <w:r w:rsidRPr="002F08E9">
              <w:rPr>
                <w:sz w:val="18"/>
                <w:szCs w:val="18"/>
              </w:rPr>
              <w:t>. Ronan, C. A. (2005). Çevirenler: Prof Dr. Ekmeleddin İhsanoğlu ve Prof. Dr. Feza Gunergun. Bilim Tarihi. Aydoğdu Matbbası. Ankara</w:t>
            </w:r>
          </w:p>
          <w:p w:rsidR="009A62B3" w:rsidRDefault="009A62B3" w:rsidP="00BA64A0">
            <w:pPr>
              <w:tabs>
                <w:tab w:val="left" w:pos="1440"/>
              </w:tabs>
              <w:rPr>
                <w:rFonts w:ascii="Arial" w:hAnsi="Arial" w:cs="Arial"/>
                <w:sz w:val="20"/>
                <w:szCs w:val="20"/>
              </w:rPr>
            </w:pPr>
            <w:r>
              <w:rPr>
                <w:sz w:val="18"/>
                <w:szCs w:val="18"/>
              </w:rPr>
              <w:lastRenderedPageBreak/>
              <w:t xml:space="preserve">3. </w:t>
            </w:r>
            <w:r w:rsidRPr="002F08E9">
              <w:rPr>
                <w:sz w:val="18"/>
                <w:szCs w:val="18"/>
              </w:rPr>
              <w:t>Tekeli ve arkadaşları. (2007). Bilim Tarihine Giriş. Nobel Yayın Dağıtım</w:t>
            </w:r>
          </w:p>
          <w:p w:rsidR="009A62B3" w:rsidRPr="003B6D98" w:rsidRDefault="009A62B3" w:rsidP="00BA64A0">
            <w:pPr>
              <w:pStyle w:val="Balk4"/>
              <w:spacing w:before="0" w:beforeAutospacing="0" w:after="0" w:afterAutospacing="0"/>
              <w:rPr>
                <w:color w:val="000000"/>
                <w:sz w:val="18"/>
                <w:szCs w:val="18"/>
              </w:rPr>
            </w:pP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Bilim tarihine yönelik CD ve DVD ler</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w:t>
            </w:r>
            <w:r w:rsidRPr="00AA4391">
              <w:rPr>
                <w:sz w:val="18"/>
                <w:szCs w:val="18"/>
              </w:rPr>
              <w:t>Bilim nedir? Bilimin kökenleri, Bilimsel ilerlemenin temel dönemleri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 xml:space="preserve"> </w:t>
            </w:r>
            <w:r w:rsidRPr="00AA4391">
              <w:rPr>
                <w:sz w:val="18"/>
                <w:szCs w:val="18"/>
              </w:rPr>
              <w:t>Bilimsel bilginin genel özellikleri, Bilim tarihinin tanımı ve önemi, Bir şeyin bilim olmasının koşulları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 </w:t>
            </w:r>
            <w:r w:rsidRPr="00AA4391">
              <w:rPr>
                <w:sz w:val="18"/>
                <w:szCs w:val="18"/>
              </w:rPr>
              <w:t>İlk Uygarlıklarda Bilim: Mısır’ da, Mezopotamya’ da, Hint’ te, Çin’de Bilim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 </w:t>
            </w:r>
            <w:r w:rsidRPr="00AA4391">
              <w:rPr>
                <w:sz w:val="18"/>
                <w:szCs w:val="18"/>
              </w:rPr>
              <w:t>Antik Grek Dünyasında Bilim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 xml:space="preserve"> </w:t>
            </w:r>
            <w:r w:rsidRPr="00AA4391">
              <w:rPr>
                <w:sz w:val="18"/>
                <w:szCs w:val="18"/>
              </w:rPr>
              <w:t>Ortaçağlarda Bilim: Hıristiyan</w:t>
            </w:r>
            <w:r>
              <w:rPr>
                <w:sz w:val="18"/>
                <w:szCs w:val="18"/>
              </w:rPr>
              <w:t xml:space="preserve"> dünyasında bilim</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 xml:space="preserve"> </w:t>
            </w:r>
            <w:r>
              <w:rPr>
                <w:sz w:val="18"/>
                <w:szCs w:val="18"/>
              </w:rPr>
              <w:t>Ortaçağlarda Bilim: Müslüman dünyasında bilim</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w:t>
            </w:r>
            <w:r w:rsidRPr="00AA4391">
              <w:rPr>
                <w:sz w:val="18"/>
                <w:szCs w:val="18"/>
              </w:rPr>
              <w:t>Ortaçağda Türklerin Bilime Katkıları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jc w:val="both"/>
              <w:rPr>
                <w:sz w:val="20"/>
                <w:szCs w:val="20"/>
              </w:rPr>
            </w:pPr>
            <w:r>
              <w:rPr>
                <w:sz w:val="20"/>
                <w:szCs w:val="20"/>
              </w:rPr>
              <w:t xml:space="preserve"> </w:t>
            </w:r>
            <w:r w:rsidRPr="00AA4391">
              <w:rPr>
                <w:sz w:val="18"/>
                <w:szCs w:val="18"/>
              </w:rPr>
              <w:t>Modern Çağlarda Bilim: Rönesans Döneminde Bilim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B67D40" w:rsidRDefault="009A62B3" w:rsidP="00BA64A0">
            <w:pPr>
              <w:jc w:val="both"/>
              <w:rPr>
                <w:sz w:val="18"/>
                <w:szCs w:val="18"/>
              </w:rPr>
            </w:pPr>
            <w:r>
              <w:rPr>
                <w:sz w:val="20"/>
                <w:szCs w:val="20"/>
              </w:rPr>
              <w:t xml:space="preserve"> </w:t>
            </w:r>
            <w:r w:rsidRPr="00AA4391">
              <w:rPr>
                <w:sz w:val="18"/>
                <w:szCs w:val="18"/>
              </w:rPr>
              <w:t xml:space="preserve">Modern Çağlarda </w:t>
            </w:r>
            <w:r>
              <w:rPr>
                <w:sz w:val="18"/>
                <w:szCs w:val="18"/>
              </w:rPr>
              <w:t>Bilim:</w:t>
            </w:r>
            <w:r w:rsidRPr="00AA4391">
              <w:rPr>
                <w:sz w:val="18"/>
                <w:szCs w:val="18"/>
              </w:rPr>
              <w:t xml:space="preserve"> 17. 18. yüzyıllarda Bilim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67D40" w:rsidRDefault="009A62B3" w:rsidP="00BA64A0">
            <w:pPr>
              <w:jc w:val="both"/>
              <w:rPr>
                <w:sz w:val="18"/>
                <w:szCs w:val="18"/>
              </w:rPr>
            </w:pPr>
            <w:r>
              <w:rPr>
                <w:sz w:val="20"/>
                <w:szCs w:val="20"/>
              </w:rPr>
              <w:t xml:space="preserve"> </w:t>
            </w:r>
            <w:r w:rsidRPr="00AA4391">
              <w:rPr>
                <w:sz w:val="18"/>
                <w:szCs w:val="18"/>
              </w:rPr>
              <w:t>Modern Çağlarda Bilim:</w:t>
            </w:r>
            <w:r>
              <w:rPr>
                <w:sz w:val="18"/>
                <w:szCs w:val="18"/>
              </w:rPr>
              <w:t xml:space="preserve"> 19.  yüzyılda</w:t>
            </w:r>
            <w:r w:rsidRPr="00AA4391">
              <w:rPr>
                <w:sz w:val="18"/>
                <w:szCs w:val="18"/>
              </w:rPr>
              <w:t xml:space="preserve"> Bilim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 xml:space="preserve"> </w:t>
            </w:r>
            <w:r w:rsidRPr="00AA4391">
              <w:rPr>
                <w:sz w:val="18"/>
                <w:szCs w:val="18"/>
              </w:rPr>
              <w:t>Modern Çağlarda Bilim:</w:t>
            </w:r>
            <w:r>
              <w:rPr>
                <w:sz w:val="18"/>
                <w:szCs w:val="18"/>
              </w:rPr>
              <w:t xml:space="preserve"> 20.  yüzyılda</w:t>
            </w:r>
            <w:r w:rsidRPr="00AA4391">
              <w:rPr>
                <w:sz w:val="18"/>
                <w:szCs w:val="18"/>
              </w:rPr>
              <w:t xml:space="preserve"> Bilim</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9717DC" w:rsidRDefault="009A62B3" w:rsidP="00BA64A0">
            <w:pPr>
              <w:jc w:val="both"/>
              <w:rPr>
                <w:sz w:val="18"/>
                <w:szCs w:val="18"/>
              </w:rPr>
            </w:pPr>
            <w:r>
              <w:rPr>
                <w:sz w:val="20"/>
                <w:szCs w:val="20"/>
              </w:rPr>
              <w:t xml:space="preserve"> </w:t>
            </w:r>
            <w:r w:rsidRPr="00AA4391">
              <w:rPr>
                <w:sz w:val="18"/>
                <w:szCs w:val="18"/>
              </w:rPr>
              <w:t>Cumhuriyet Döneminde Bilim</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00550F"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00550F" w:rsidRDefault="009A62B3" w:rsidP="00BA64A0">
            <w:pPr>
              <w:jc w:val="center"/>
              <w:rPr>
                <w:b/>
                <w:sz w:val="18"/>
                <w:szCs w:val="18"/>
              </w:rPr>
            </w:pPr>
            <w:r w:rsidRPr="0000550F">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A62B3" w:rsidRPr="0000550F" w:rsidRDefault="009A62B3" w:rsidP="00BA64A0">
            <w:pPr>
              <w:rPr>
                <w:b/>
                <w:sz w:val="18"/>
                <w:szCs w:val="18"/>
              </w:rPr>
            </w:pPr>
            <w:r w:rsidRPr="0000550F">
              <w:rPr>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00550F" w:rsidRDefault="009A62B3" w:rsidP="00BA64A0">
            <w:pPr>
              <w:jc w:val="center"/>
              <w:rPr>
                <w:b/>
                <w:sz w:val="18"/>
                <w:szCs w:val="18"/>
              </w:rPr>
            </w:pPr>
            <w:r w:rsidRPr="0000550F">
              <w:rPr>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00550F" w:rsidRDefault="009A62B3" w:rsidP="00BA64A0">
            <w:pPr>
              <w:jc w:val="center"/>
              <w:rPr>
                <w:b/>
                <w:sz w:val="18"/>
                <w:szCs w:val="18"/>
              </w:rPr>
            </w:pPr>
            <w:r w:rsidRPr="0000550F">
              <w:rPr>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00550F" w:rsidRDefault="009A62B3" w:rsidP="00BA64A0">
            <w:pPr>
              <w:jc w:val="center"/>
              <w:rPr>
                <w:b/>
                <w:sz w:val="18"/>
                <w:szCs w:val="18"/>
              </w:rPr>
            </w:pPr>
            <w:r w:rsidRPr="0000550F">
              <w:rPr>
                <w:b/>
                <w:sz w:val="18"/>
                <w:szCs w:val="18"/>
              </w:rPr>
              <w:t>1</w:t>
            </w:r>
          </w:p>
        </w:tc>
      </w:tr>
      <w:tr w:rsidR="009A62B3" w:rsidRPr="0000550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00550F" w:rsidRDefault="009A62B3" w:rsidP="00BA64A0">
            <w:pPr>
              <w:jc w:val="center"/>
              <w:rPr>
                <w:sz w:val="18"/>
                <w:szCs w:val="18"/>
              </w:rPr>
            </w:pPr>
            <w:r w:rsidRPr="0000550F">
              <w:rPr>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00550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00550F" w:rsidRDefault="009A62B3" w:rsidP="00BA64A0">
            <w:pPr>
              <w:jc w:val="center"/>
              <w:rPr>
                <w:sz w:val="18"/>
                <w:szCs w:val="18"/>
              </w:rPr>
            </w:pPr>
            <w:r w:rsidRPr="0000550F">
              <w:rPr>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00550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00550F" w:rsidRDefault="009A62B3" w:rsidP="00BA64A0">
            <w:pPr>
              <w:jc w:val="center"/>
              <w:rPr>
                <w:sz w:val="18"/>
                <w:szCs w:val="18"/>
              </w:rPr>
            </w:pPr>
            <w:r w:rsidRPr="0000550F">
              <w:rPr>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00550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00550F" w:rsidRDefault="009A62B3" w:rsidP="00BA64A0">
            <w:pPr>
              <w:jc w:val="center"/>
              <w:rPr>
                <w:sz w:val="18"/>
                <w:szCs w:val="18"/>
              </w:rPr>
            </w:pPr>
            <w:r w:rsidRPr="0000550F">
              <w:rPr>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00550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00550F" w:rsidRDefault="009A62B3" w:rsidP="00BA64A0">
            <w:pPr>
              <w:jc w:val="center"/>
              <w:rPr>
                <w:sz w:val="18"/>
                <w:szCs w:val="18"/>
              </w:rPr>
            </w:pPr>
            <w:r w:rsidRPr="0000550F">
              <w:rPr>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00550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00550F" w:rsidRDefault="009A62B3" w:rsidP="00BA64A0">
            <w:pPr>
              <w:jc w:val="center"/>
              <w:rPr>
                <w:sz w:val="18"/>
                <w:szCs w:val="18"/>
              </w:rPr>
            </w:pPr>
            <w:r w:rsidRPr="0000550F">
              <w:rPr>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00550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00550F" w:rsidRDefault="009A62B3" w:rsidP="00BA64A0">
            <w:pPr>
              <w:jc w:val="center"/>
              <w:rPr>
                <w:sz w:val="18"/>
                <w:szCs w:val="18"/>
              </w:rPr>
            </w:pPr>
            <w:r w:rsidRPr="0000550F">
              <w:rPr>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r>
      <w:tr w:rsidR="009A62B3" w:rsidRPr="0000550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00550F" w:rsidRDefault="009A62B3" w:rsidP="00BA64A0">
            <w:pPr>
              <w:jc w:val="center"/>
              <w:rPr>
                <w:sz w:val="18"/>
                <w:szCs w:val="18"/>
              </w:rPr>
            </w:pPr>
            <w:r w:rsidRPr="0000550F">
              <w:rPr>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00550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00550F" w:rsidRDefault="009A62B3" w:rsidP="00BA64A0">
            <w:pPr>
              <w:jc w:val="center"/>
              <w:rPr>
                <w:sz w:val="18"/>
                <w:szCs w:val="18"/>
              </w:rPr>
            </w:pPr>
            <w:r w:rsidRPr="0000550F">
              <w:rPr>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00550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00550F" w:rsidRDefault="009A62B3" w:rsidP="00BA64A0">
            <w:pPr>
              <w:jc w:val="center"/>
              <w:rPr>
                <w:sz w:val="18"/>
                <w:szCs w:val="18"/>
              </w:rPr>
            </w:pPr>
            <w:r w:rsidRPr="0000550F">
              <w:rPr>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00550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00550F" w:rsidRDefault="009A62B3" w:rsidP="00BA64A0">
            <w:pPr>
              <w:jc w:val="center"/>
              <w:rPr>
                <w:sz w:val="18"/>
                <w:szCs w:val="18"/>
              </w:rPr>
            </w:pPr>
            <w:r w:rsidRPr="0000550F">
              <w:rPr>
                <w:sz w:val="18"/>
                <w:szCs w:val="18"/>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r>
      <w:tr w:rsidR="009A62B3" w:rsidRPr="0000550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00550F" w:rsidRDefault="009A62B3" w:rsidP="00BA64A0">
            <w:pPr>
              <w:jc w:val="center"/>
              <w:rPr>
                <w:sz w:val="18"/>
                <w:szCs w:val="18"/>
              </w:rPr>
            </w:pPr>
            <w:r w:rsidRPr="0000550F">
              <w:rPr>
                <w:sz w:val="18"/>
                <w:szCs w:val="18"/>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00550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00550F" w:rsidRDefault="009A62B3" w:rsidP="00BA64A0">
            <w:pPr>
              <w:jc w:val="center"/>
              <w:rPr>
                <w:sz w:val="18"/>
                <w:szCs w:val="18"/>
              </w:rPr>
            </w:pPr>
            <w:r w:rsidRPr="0000550F">
              <w:rPr>
                <w:sz w:val="18"/>
                <w:szCs w:val="18"/>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00550F"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00550F" w:rsidRDefault="009A62B3" w:rsidP="00BA64A0">
            <w:pPr>
              <w:jc w:val="both"/>
              <w:rPr>
                <w:sz w:val="18"/>
                <w:szCs w:val="18"/>
              </w:rPr>
            </w:pPr>
            <w:r w:rsidRPr="0000550F">
              <w:rPr>
                <w:b/>
                <w:sz w:val="18"/>
                <w:szCs w:val="18"/>
              </w:rPr>
              <w:t>1</w:t>
            </w:r>
            <w:r w:rsidRPr="0000550F">
              <w:rPr>
                <w:sz w:val="18"/>
                <w:szCs w:val="18"/>
              </w:rPr>
              <w:t xml:space="preserve">:Hiç Katkısı Yok. </w:t>
            </w:r>
            <w:r w:rsidRPr="0000550F">
              <w:rPr>
                <w:b/>
                <w:sz w:val="18"/>
                <w:szCs w:val="18"/>
              </w:rPr>
              <w:t>2</w:t>
            </w:r>
            <w:r w:rsidRPr="0000550F">
              <w:rPr>
                <w:sz w:val="18"/>
                <w:szCs w:val="18"/>
              </w:rPr>
              <w:t xml:space="preserve">:Kısmen Katkısı Var. </w:t>
            </w:r>
            <w:r w:rsidRPr="0000550F">
              <w:rPr>
                <w:b/>
                <w:sz w:val="18"/>
                <w:szCs w:val="18"/>
              </w:rPr>
              <w:t>3</w:t>
            </w:r>
            <w:r w:rsidRPr="0000550F">
              <w:rPr>
                <w:sz w:val="18"/>
                <w:szCs w:val="18"/>
              </w:rPr>
              <w:t>:Tam Katkısı Var.</w:t>
            </w:r>
          </w:p>
        </w:tc>
      </w:tr>
    </w:tbl>
    <w:p w:rsidR="009A62B3" w:rsidRPr="0000550F" w:rsidRDefault="009A62B3" w:rsidP="009A62B3">
      <w:pPr>
        <w:rPr>
          <w:sz w:val="18"/>
          <w:szCs w:val="18"/>
        </w:rPr>
      </w:pPr>
    </w:p>
    <w:p w:rsidR="009A62B3" w:rsidRPr="0000550F" w:rsidRDefault="009A62B3" w:rsidP="009A62B3">
      <w:pPr>
        <w:spacing w:line="360" w:lineRule="auto"/>
        <w:rPr>
          <w:sz w:val="18"/>
          <w:szCs w:val="18"/>
        </w:rPr>
      </w:pPr>
      <w:r w:rsidRPr="0000550F">
        <w:rPr>
          <w:b/>
          <w:sz w:val="18"/>
          <w:szCs w:val="18"/>
        </w:rPr>
        <w:t>Dersin Öğretim Üyesi:</w:t>
      </w:r>
      <w:r w:rsidRPr="0000550F">
        <w:rPr>
          <w:sz w:val="18"/>
          <w:szCs w:val="18"/>
        </w:rPr>
        <w:t xml:space="preserve">   Yrd. Doç. Dr. </w:t>
      </w:r>
      <w:r>
        <w:rPr>
          <w:sz w:val="18"/>
          <w:szCs w:val="18"/>
        </w:rPr>
        <w:t>Ersin KARADEMİR</w:t>
      </w:r>
    </w:p>
    <w:p w:rsidR="009A62B3" w:rsidRPr="0000550F" w:rsidRDefault="009A62B3" w:rsidP="009A62B3">
      <w:pPr>
        <w:tabs>
          <w:tab w:val="left" w:pos="7800"/>
        </w:tabs>
        <w:rPr>
          <w:sz w:val="18"/>
          <w:szCs w:val="18"/>
        </w:rPr>
      </w:pPr>
      <w:r w:rsidRPr="0000550F">
        <w:rPr>
          <w:b/>
          <w:sz w:val="18"/>
          <w:szCs w:val="18"/>
        </w:rPr>
        <w:t>İmza</w:t>
      </w:r>
      <w:r w:rsidRPr="0000550F">
        <w:rPr>
          <w:sz w:val="18"/>
          <w:szCs w:val="18"/>
        </w:rPr>
        <w:t xml:space="preserve">: </w:t>
      </w:r>
      <w:r w:rsidRPr="0000550F">
        <w:rPr>
          <w:sz w:val="18"/>
          <w:szCs w:val="18"/>
        </w:rPr>
        <w:tab/>
        <w:t xml:space="preserve"> </w:t>
      </w:r>
      <w:r w:rsidRPr="0000550F">
        <w:rPr>
          <w:b/>
          <w:sz w:val="18"/>
          <w:szCs w:val="18"/>
        </w:rPr>
        <w:tab/>
      </w:r>
      <w:r w:rsidRPr="0000550F">
        <w:rPr>
          <w:b/>
          <w:sz w:val="18"/>
          <w:szCs w:val="18"/>
        </w:rPr>
        <w:tab/>
      </w:r>
      <w:r w:rsidRPr="0000550F">
        <w:rPr>
          <w:b/>
          <w:sz w:val="18"/>
          <w:szCs w:val="18"/>
        </w:rPr>
        <w:tab/>
      </w:r>
      <w:r w:rsidRPr="0000550F">
        <w:rPr>
          <w:b/>
          <w:sz w:val="18"/>
          <w:szCs w:val="18"/>
        </w:rPr>
        <w:tab/>
      </w:r>
      <w:r w:rsidRPr="0000550F">
        <w:rPr>
          <w:b/>
          <w:sz w:val="18"/>
          <w:szCs w:val="18"/>
        </w:rPr>
        <w:tab/>
      </w:r>
      <w:r w:rsidRPr="0000550F">
        <w:rPr>
          <w:b/>
          <w:sz w:val="18"/>
          <w:szCs w:val="18"/>
        </w:rPr>
        <w:tab/>
      </w:r>
      <w:r w:rsidRPr="0000550F">
        <w:rPr>
          <w:b/>
          <w:sz w:val="18"/>
          <w:szCs w:val="18"/>
        </w:rPr>
        <w:tab/>
      </w:r>
      <w:r w:rsidRPr="0000550F">
        <w:rPr>
          <w:b/>
          <w:sz w:val="18"/>
          <w:szCs w:val="18"/>
        </w:rPr>
        <w:tab/>
        <w:t>Tarih:</w:t>
      </w:r>
    </w:p>
    <w:p w:rsidR="009A62B3" w:rsidRDefault="009A62B3" w:rsidP="009A62B3">
      <w:pPr>
        <w:outlineLvl w:val="0"/>
        <w:rPr>
          <w:b/>
        </w:rPr>
      </w:pPr>
    </w:p>
    <w:p w:rsidR="009A62B3" w:rsidRDefault="009A62B3" w:rsidP="009A62B3">
      <w:pPr>
        <w:outlineLvl w:val="0"/>
        <w:rPr>
          <w:noProof/>
        </w:rPr>
      </w:pPr>
    </w:p>
    <w:bookmarkEnd w:id="0"/>
    <w:p w:rsidR="009A62B3" w:rsidRDefault="009A62B3" w:rsidP="009A62B3">
      <w:pPr>
        <w:tabs>
          <w:tab w:val="left" w:pos="7800"/>
        </w:tabs>
      </w:pPr>
      <w:r>
        <w:t xml:space="preserve">          </w:t>
      </w:r>
    </w:p>
    <w:p w:rsidR="009A62B3" w:rsidRDefault="009A62B3" w:rsidP="009A62B3">
      <w:pPr>
        <w:tabs>
          <w:tab w:val="left" w:pos="7800"/>
        </w:tabs>
      </w:pPr>
    </w:p>
    <w:p w:rsidR="009A62B3" w:rsidRDefault="009A62B3" w:rsidP="009A62B3">
      <w:pPr>
        <w:tabs>
          <w:tab w:val="left" w:pos="7800"/>
        </w:tabs>
      </w:pPr>
    </w:p>
    <w:p w:rsidR="009A62B3" w:rsidRDefault="009A62B3" w:rsidP="009A62B3">
      <w:pPr>
        <w:tabs>
          <w:tab w:val="left" w:pos="7800"/>
        </w:tabs>
      </w:pPr>
    </w:p>
    <w:p w:rsidR="009A62B3" w:rsidRDefault="009A62B3" w:rsidP="009A62B3">
      <w:pPr>
        <w:tabs>
          <w:tab w:val="left" w:pos="7800"/>
        </w:tabs>
      </w:pPr>
    </w:p>
    <w:p w:rsidR="009A62B3" w:rsidRDefault="009A62B3" w:rsidP="009A62B3">
      <w:pPr>
        <w:tabs>
          <w:tab w:val="left" w:pos="7800"/>
        </w:tabs>
      </w:pPr>
    </w:p>
    <w:p w:rsidR="009A62B3" w:rsidRDefault="009A62B3" w:rsidP="009A62B3">
      <w:pPr>
        <w:outlineLvl w:val="0"/>
        <w:rPr>
          <w:b/>
          <w:sz w:val="28"/>
          <w:szCs w:val="28"/>
        </w:rPr>
      </w:pPr>
      <w:r w:rsidRPr="00541C13">
        <w:rPr>
          <w:noProof/>
        </w:rPr>
        <w:drawing>
          <wp:inline distT="0" distB="0" distL="0" distR="0">
            <wp:extent cx="657225" cy="657225"/>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2011-2012 </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E054C8" w:rsidRDefault="009A62B3" w:rsidP="00BA64A0">
            <w:pPr>
              <w:outlineLvl w:val="0"/>
              <w:rPr>
                <w:sz w:val="20"/>
                <w:szCs w:val="20"/>
              </w:rPr>
            </w:pPr>
            <w:r w:rsidRPr="00E054C8">
              <w:rPr>
                <w:sz w:val="20"/>
                <w:szCs w:val="20"/>
              </w:rPr>
              <w:t xml:space="preserve">171215113 </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6B43E2" w:rsidRDefault="009A62B3" w:rsidP="00BA64A0">
            <w:pPr>
              <w:outlineLvl w:val="0"/>
              <w:rPr>
                <w:sz w:val="20"/>
                <w:szCs w:val="20"/>
              </w:rPr>
            </w:pPr>
            <w:r>
              <w:rPr>
                <w:sz w:val="20"/>
                <w:szCs w:val="20"/>
              </w:rPr>
              <w:t xml:space="preserve">ÖZEL ÖĞRETİM YÖNTEMLERİ-I </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DB3BAD" w:rsidRDefault="009A62B3" w:rsidP="00BA64A0">
            <w:pPr>
              <w:jc w:val="center"/>
              <w:rPr>
                <w:sz w:val="20"/>
                <w:szCs w:val="20"/>
              </w:rPr>
            </w:pPr>
            <w:r w:rsidRPr="00DB3BAD">
              <w:rPr>
                <w:sz w:val="20"/>
                <w:szCs w:val="20"/>
              </w:rPr>
              <w:t xml:space="preserve">GÜZ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DB3BAD" w:rsidRDefault="009A62B3" w:rsidP="00BA64A0">
            <w:pPr>
              <w:jc w:val="center"/>
              <w:rPr>
                <w:sz w:val="20"/>
                <w:szCs w:val="20"/>
              </w:rPr>
            </w:pPr>
            <w:r w:rsidRPr="00DB3BAD">
              <w:rPr>
                <w:sz w:val="20"/>
                <w:szCs w:val="20"/>
              </w:rPr>
              <w:t xml:space="preserve">2 </w:t>
            </w:r>
          </w:p>
        </w:tc>
        <w:tc>
          <w:tcPr>
            <w:tcW w:w="538" w:type="pct"/>
            <w:tcBorders>
              <w:top w:val="single" w:sz="4" w:space="0" w:color="auto"/>
              <w:left w:val="single" w:sz="4" w:space="0" w:color="auto"/>
              <w:bottom w:val="single" w:sz="12" w:space="0" w:color="auto"/>
            </w:tcBorders>
            <w:vAlign w:val="center"/>
          </w:tcPr>
          <w:p w:rsidR="009A62B3" w:rsidRPr="00DB3BAD" w:rsidRDefault="009A62B3" w:rsidP="00BA64A0">
            <w:pPr>
              <w:jc w:val="center"/>
              <w:rPr>
                <w:sz w:val="20"/>
                <w:szCs w:val="20"/>
              </w:rPr>
            </w:pPr>
            <w:r w:rsidRPr="00DB3BAD">
              <w:rPr>
                <w:sz w:val="20"/>
                <w:szCs w:val="20"/>
              </w:rPr>
              <w:t xml:space="preserve">2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DB3BAD" w:rsidRDefault="009A62B3" w:rsidP="00BA64A0">
            <w:pPr>
              <w:jc w:val="center"/>
              <w:rPr>
                <w:sz w:val="20"/>
                <w:szCs w:val="20"/>
              </w:rPr>
            </w:pPr>
            <w:r w:rsidRPr="00DB3BAD">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DB3BAD" w:rsidRDefault="009A62B3" w:rsidP="00BA64A0">
            <w:pPr>
              <w:jc w:val="center"/>
              <w:rPr>
                <w:sz w:val="20"/>
                <w:szCs w:val="20"/>
              </w:rPr>
            </w:pPr>
            <w:r w:rsidRPr="00DB3BAD">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DB3BAD" w:rsidRDefault="009A62B3" w:rsidP="00BA64A0">
            <w:pPr>
              <w:jc w:val="center"/>
              <w:rPr>
                <w:sz w:val="20"/>
                <w:szCs w:val="20"/>
              </w:rPr>
            </w:pPr>
            <w:r w:rsidRPr="00DB3BAD">
              <w:rPr>
                <w:sz w:val="20"/>
                <w:szCs w:val="20"/>
              </w:rPr>
              <w:t xml:space="preserve">4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5605D8" w:rsidRDefault="009A62B3" w:rsidP="00BA64A0">
            <w:pPr>
              <w:jc w:val="center"/>
              <w:rPr>
                <w:sz w:val="20"/>
                <w:szCs w:val="20"/>
              </w:rPr>
            </w:pPr>
            <w:r w:rsidRPr="005605D8">
              <w:rPr>
                <w:sz w:val="20"/>
                <w:szCs w:val="20"/>
              </w:rPr>
              <w:t>%50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5605D8" w:rsidRDefault="009A62B3" w:rsidP="00BA64A0">
            <w:pPr>
              <w:jc w:val="center"/>
              <w:rPr>
                <w:sz w:val="20"/>
                <w:szCs w:val="20"/>
              </w:rPr>
            </w:pPr>
            <w:r w:rsidRPr="005605D8">
              <w:rPr>
                <w:sz w:val="20"/>
                <w:szCs w:val="20"/>
              </w:rPr>
              <w:t>%50</w:t>
            </w:r>
          </w:p>
        </w:tc>
        <w:tc>
          <w:tcPr>
            <w:tcW w:w="2371" w:type="pct"/>
            <w:gridSpan w:val="5"/>
            <w:tcBorders>
              <w:top w:val="single" w:sz="6" w:space="0" w:color="auto"/>
              <w:left w:val="single" w:sz="4" w:space="0" w:color="auto"/>
              <w:bottom w:val="single" w:sz="12" w:space="0" w:color="auto"/>
            </w:tcBorders>
          </w:tcPr>
          <w:p w:rsidR="009A62B3" w:rsidRPr="005605D8" w:rsidRDefault="009A62B3" w:rsidP="00BA64A0">
            <w:pPr>
              <w:jc w:val="center"/>
              <w:rPr>
                <w:sz w:val="20"/>
                <w:szCs w:val="20"/>
              </w:rPr>
            </w:pPr>
            <w:r w:rsidRPr="005605D8">
              <w:rPr>
                <w:sz w:val="20"/>
                <w:szCs w:val="20"/>
              </w:rPr>
              <w:t xml:space="preserve"> </w:t>
            </w:r>
          </w:p>
        </w:tc>
        <w:tc>
          <w:tcPr>
            <w:tcW w:w="767" w:type="pct"/>
            <w:tcBorders>
              <w:top w:val="single" w:sz="6" w:space="0" w:color="auto"/>
              <w:left w:val="single" w:sz="4" w:space="0" w:color="auto"/>
              <w:bottom w:val="single" w:sz="12" w:space="0" w:color="auto"/>
            </w:tcBorders>
          </w:tcPr>
          <w:p w:rsidR="009A62B3" w:rsidRPr="005605D8" w:rsidRDefault="009A62B3" w:rsidP="00BA64A0">
            <w:pPr>
              <w:jc w:val="center"/>
              <w:rPr>
                <w:sz w:val="20"/>
                <w:szCs w:val="20"/>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5605D8" w:rsidRDefault="009A62B3" w:rsidP="00BA64A0">
            <w:pPr>
              <w:jc w:val="center"/>
              <w:rPr>
                <w:sz w:val="20"/>
                <w:szCs w:val="20"/>
              </w:rPr>
            </w:pPr>
            <w:r w:rsidRPr="005605D8">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605D8" w:rsidRDefault="009A62B3" w:rsidP="00BA64A0">
            <w:pPr>
              <w:jc w:val="center"/>
              <w:rPr>
                <w:sz w:val="20"/>
                <w:szCs w:val="20"/>
                <w:highlight w:val="yellow"/>
              </w:rPr>
            </w:pPr>
            <w:r w:rsidRPr="005605D8">
              <w:rPr>
                <w:sz w:val="20"/>
                <w:szCs w:val="20"/>
              </w:rPr>
              <w:t xml:space="preserve">40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5605D8" w:rsidRDefault="009A62B3" w:rsidP="00BA64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A62B3" w:rsidRPr="005605D8" w:rsidRDefault="009A62B3" w:rsidP="00BA64A0">
            <w:pPr>
              <w:rPr>
                <w:sz w:val="20"/>
                <w:szCs w:val="20"/>
              </w:rPr>
            </w:pPr>
            <w:r w:rsidRPr="005605D8">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5605D8" w:rsidRDefault="009A62B3" w:rsidP="00BA64A0">
            <w:pPr>
              <w:jc w:val="center"/>
              <w:rPr>
                <w:sz w:val="20"/>
                <w:szCs w:val="20"/>
              </w:rPr>
            </w:pPr>
            <w:r w:rsidRPr="005605D8">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5605D8" w:rsidRDefault="009A62B3" w:rsidP="00BA64A0">
            <w:pPr>
              <w:jc w:val="center"/>
              <w:rPr>
                <w:sz w:val="20"/>
                <w:szCs w:val="20"/>
              </w:rPr>
            </w:pPr>
            <w:r w:rsidRPr="005605D8">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5605D8" w:rsidRDefault="009A62B3" w:rsidP="00BA64A0">
            <w:pPr>
              <w:jc w:val="center"/>
              <w:rPr>
                <w:sz w:val="20"/>
                <w:szCs w:val="20"/>
              </w:rPr>
            </w:pPr>
            <w:r w:rsidRPr="005605D8">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5605D8" w:rsidRDefault="009A62B3" w:rsidP="00BA64A0">
            <w:pPr>
              <w:jc w:val="center"/>
              <w:rPr>
                <w:sz w:val="20"/>
                <w:szCs w:val="20"/>
              </w:rPr>
            </w:pPr>
            <w:r w:rsidRPr="005605D8">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5605D8" w:rsidRDefault="009A62B3" w:rsidP="00BA64A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9A62B3" w:rsidRPr="005605D8" w:rsidRDefault="009A62B3" w:rsidP="00BA64A0">
            <w:pPr>
              <w:rPr>
                <w:sz w:val="20"/>
                <w:szCs w:val="20"/>
              </w:rPr>
            </w:pP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5605D8" w:rsidRDefault="009A62B3" w:rsidP="00BA64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9A62B3" w:rsidRPr="005605D8" w:rsidRDefault="009A62B3" w:rsidP="00BA64A0">
            <w:pPr>
              <w:rPr>
                <w:sz w:val="20"/>
                <w:szCs w:val="20"/>
              </w:rPr>
            </w:pPr>
          </w:p>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5605D8" w:rsidRDefault="009A62B3" w:rsidP="00BA64A0">
            <w:pPr>
              <w:jc w:val="center"/>
              <w:rPr>
                <w:sz w:val="20"/>
                <w:szCs w:val="20"/>
              </w:rPr>
            </w:pPr>
            <w:r w:rsidRPr="005605D8">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5605D8" w:rsidRDefault="009A62B3" w:rsidP="00BA64A0">
            <w:pPr>
              <w:jc w:val="center"/>
              <w:rPr>
                <w:sz w:val="20"/>
                <w:szCs w:val="20"/>
              </w:rPr>
            </w:pPr>
            <w:r w:rsidRPr="005605D8">
              <w:rPr>
                <w:sz w:val="20"/>
                <w:szCs w:val="20"/>
              </w:rPr>
              <w:t xml:space="preserve">60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9755C4" w:rsidRDefault="009A62B3" w:rsidP="00BA64A0">
            <w:pPr>
              <w:rPr>
                <w:sz w:val="20"/>
                <w:szCs w:val="20"/>
              </w:rPr>
            </w:pPr>
            <w:r w:rsidRPr="009755C4">
              <w:rPr>
                <w:sz w:val="20"/>
                <w:szCs w:val="20"/>
                <w:lang w:val="it-IT"/>
              </w:rPr>
              <w:t xml:space="preserve">Alana özgü temel kavramlar ve bu kavramların alan öğretimiyle ilişkisi, alan öğretiminin genel amaçları, kullanılan yöntem, teknik, araç-gereç ve materyaller, ilgili Öğretim Programının kapsamı, amacı ve özellikleri, </w:t>
            </w:r>
            <w:r>
              <w:rPr>
                <w:sz w:val="20"/>
                <w:szCs w:val="20"/>
                <w:lang w:val="it-IT"/>
              </w:rPr>
              <w:t>p</w:t>
            </w:r>
            <w:r w:rsidRPr="009755C4">
              <w:rPr>
                <w:sz w:val="20"/>
                <w:szCs w:val="20"/>
              </w:rPr>
              <w:t>roblem çözme öğretiminin amaçları ve problem çözme süreci, kümeler ve öğretimi, doğal sayılar ve öğretimi, doğal sayılarda işlemler ve öğretimi</w:t>
            </w:r>
            <w:r w:rsidRPr="009755C4">
              <w:rPr>
                <w:sz w:val="20"/>
                <w:szCs w:val="20"/>
                <w:lang w:val="it-IT"/>
              </w:rPr>
              <w:t>.</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sidRPr="008E658F">
              <w:rPr>
                <w:bCs/>
                <w:color w:val="000000"/>
                <w:sz w:val="20"/>
                <w:szCs w:val="20"/>
              </w:rPr>
              <w:t>Bu dersin amacı, ö</w:t>
            </w:r>
            <w:r w:rsidRPr="008E658F">
              <w:rPr>
                <w:bCs/>
                <w:sz w:val="20"/>
                <w:szCs w:val="20"/>
              </w:rPr>
              <w:t>ğretmen adaylarına matematik öğretiminin amaçlarını, ilkelerini ve matematik öğretiminde kullanabilecekleri temel strateji ve yöntemleri kavratmak</w:t>
            </w:r>
            <w:r w:rsidRPr="008E658F">
              <w:rPr>
                <w:bCs/>
                <w:color w:val="000000"/>
                <w:sz w:val="20"/>
                <w:szCs w:val="20"/>
              </w:rPr>
              <w:t xml:space="preserve">tır. </w:t>
            </w:r>
            <w:r>
              <w:rPr>
                <w:bCs/>
                <w:color w:val="000000"/>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650A55" w:rsidRDefault="009A62B3" w:rsidP="00BA64A0">
            <w:pPr>
              <w:tabs>
                <w:tab w:val="left" w:pos="7800"/>
              </w:tabs>
              <w:rPr>
                <w:sz w:val="20"/>
                <w:szCs w:val="20"/>
              </w:rPr>
            </w:pPr>
            <w:r>
              <w:rPr>
                <w:sz w:val="20"/>
                <w:szCs w:val="20"/>
              </w:rPr>
              <w:t>1.</w:t>
            </w:r>
            <w:r w:rsidRPr="00615964">
              <w:rPr>
                <w:sz w:val="20"/>
                <w:szCs w:val="20"/>
              </w:rPr>
              <w:t xml:space="preserve"> </w:t>
            </w:r>
            <w:r w:rsidRPr="009755C4">
              <w:rPr>
                <w:sz w:val="20"/>
                <w:szCs w:val="20"/>
                <w:lang w:val="it-IT"/>
              </w:rPr>
              <w:t>Alana özgü temel kavramlar ve bu kavramların alan öğretimiyle ilişkisi</w:t>
            </w:r>
            <w:r w:rsidRPr="00650A55">
              <w:rPr>
                <w:sz w:val="20"/>
                <w:szCs w:val="20"/>
              </w:rPr>
              <w:t xml:space="preserve"> hakkında bilgi sahibi olmak.</w:t>
            </w:r>
          </w:p>
          <w:p w:rsidR="009A62B3" w:rsidRPr="00650A55" w:rsidRDefault="009A62B3" w:rsidP="00BA64A0">
            <w:pPr>
              <w:tabs>
                <w:tab w:val="left" w:pos="7800"/>
              </w:tabs>
              <w:rPr>
                <w:sz w:val="20"/>
                <w:szCs w:val="20"/>
              </w:rPr>
            </w:pPr>
            <w:r>
              <w:rPr>
                <w:sz w:val="20"/>
                <w:szCs w:val="20"/>
              </w:rPr>
              <w:t>2. B</w:t>
            </w:r>
            <w:r w:rsidRPr="00615964">
              <w:rPr>
                <w:sz w:val="20"/>
                <w:szCs w:val="20"/>
              </w:rPr>
              <w:t>elli başlı öğrenme kuramları ve matematik öğrenimi ile ilişkileri</w:t>
            </w:r>
            <w:r w:rsidRPr="00650A55">
              <w:rPr>
                <w:sz w:val="20"/>
                <w:szCs w:val="20"/>
              </w:rPr>
              <w:t xml:space="preserve"> hakkında bilgi sahibi olmak.</w:t>
            </w:r>
          </w:p>
          <w:p w:rsidR="009A62B3" w:rsidRDefault="009A62B3" w:rsidP="00BA64A0">
            <w:pPr>
              <w:tabs>
                <w:tab w:val="left" w:pos="7800"/>
              </w:tabs>
              <w:rPr>
                <w:sz w:val="20"/>
                <w:szCs w:val="20"/>
              </w:rPr>
            </w:pPr>
            <w:r>
              <w:rPr>
                <w:sz w:val="20"/>
                <w:szCs w:val="20"/>
              </w:rPr>
              <w:t>3. M</w:t>
            </w:r>
            <w:r w:rsidRPr="00615964">
              <w:rPr>
                <w:sz w:val="20"/>
                <w:szCs w:val="20"/>
              </w:rPr>
              <w:t>atematik öğretiminde yararlanılacak öğretme ve öğrenme stratejileri</w:t>
            </w:r>
            <w:r>
              <w:rPr>
                <w:sz w:val="20"/>
                <w:szCs w:val="20"/>
              </w:rPr>
              <w:t xml:space="preserve">ni </w:t>
            </w:r>
            <w:r w:rsidRPr="00650A55">
              <w:rPr>
                <w:sz w:val="20"/>
                <w:szCs w:val="20"/>
              </w:rPr>
              <w:t>bilip uygulamalarını yapmak.</w:t>
            </w:r>
          </w:p>
          <w:p w:rsidR="009A62B3" w:rsidRPr="00650A55" w:rsidRDefault="009A62B3" w:rsidP="00BA64A0">
            <w:pPr>
              <w:tabs>
                <w:tab w:val="left" w:pos="7800"/>
              </w:tabs>
              <w:rPr>
                <w:sz w:val="20"/>
                <w:szCs w:val="20"/>
              </w:rPr>
            </w:pPr>
            <w:r>
              <w:rPr>
                <w:sz w:val="20"/>
                <w:szCs w:val="20"/>
              </w:rPr>
              <w:t>4.</w:t>
            </w:r>
            <w:r w:rsidRPr="00615964">
              <w:rPr>
                <w:sz w:val="20"/>
                <w:szCs w:val="20"/>
              </w:rPr>
              <w:t xml:space="preserve"> </w:t>
            </w:r>
            <w:r>
              <w:rPr>
                <w:sz w:val="20"/>
                <w:szCs w:val="20"/>
              </w:rPr>
              <w:t>İ</w:t>
            </w:r>
            <w:r w:rsidRPr="00615964">
              <w:rPr>
                <w:sz w:val="20"/>
                <w:szCs w:val="20"/>
              </w:rPr>
              <w:t xml:space="preserve">lköğretim </w:t>
            </w:r>
            <w:r>
              <w:rPr>
                <w:sz w:val="20"/>
                <w:szCs w:val="20"/>
              </w:rPr>
              <w:t xml:space="preserve">(6-8. Sınıf) </w:t>
            </w:r>
            <w:r w:rsidRPr="00615964">
              <w:rPr>
                <w:sz w:val="20"/>
                <w:szCs w:val="20"/>
              </w:rPr>
              <w:t>matematik progr</w:t>
            </w:r>
            <w:r>
              <w:rPr>
                <w:sz w:val="20"/>
                <w:szCs w:val="20"/>
              </w:rPr>
              <w:t xml:space="preserve">amı </w:t>
            </w:r>
            <w:r w:rsidRPr="00650A55">
              <w:rPr>
                <w:sz w:val="20"/>
                <w:szCs w:val="20"/>
              </w:rPr>
              <w:t>hakkında bilgi sahibi olmak</w:t>
            </w:r>
            <w:r>
              <w:rPr>
                <w:sz w:val="20"/>
                <w:szCs w:val="20"/>
              </w:rPr>
              <w:t>.</w:t>
            </w:r>
          </w:p>
          <w:p w:rsidR="009A62B3" w:rsidRPr="00650A55" w:rsidRDefault="009A62B3" w:rsidP="00BA64A0">
            <w:pPr>
              <w:tabs>
                <w:tab w:val="left" w:pos="7800"/>
              </w:tabs>
              <w:rPr>
                <w:sz w:val="20"/>
                <w:szCs w:val="20"/>
              </w:rPr>
            </w:pPr>
            <w:r>
              <w:rPr>
                <w:sz w:val="20"/>
                <w:szCs w:val="20"/>
              </w:rPr>
              <w:t>5. P</w:t>
            </w:r>
            <w:r w:rsidRPr="009755C4">
              <w:rPr>
                <w:sz w:val="20"/>
                <w:szCs w:val="20"/>
              </w:rPr>
              <w:t>roblem çözme öğretiminin amaçları ve problem çözme süreci</w:t>
            </w:r>
            <w:r>
              <w:rPr>
                <w:sz w:val="20"/>
                <w:szCs w:val="20"/>
              </w:rPr>
              <w:t xml:space="preserve"> </w:t>
            </w:r>
            <w:r w:rsidRPr="00650A55">
              <w:rPr>
                <w:sz w:val="20"/>
                <w:szCs w:val="20"/>
              </w:rPr>
              <w:t>hakkında bilgi sahibi olmak.</w:t>
            </w:r>
          </w:p>
          <w:p w:rsidR="009A62B3" w:rsidRDefault="009A62B3" w:rsidP="00BA64A0">
            <w:pPr>
              <w:tabs>
                <w:tab w:val="left" w:pos="7800"/>
              </w:tabs>
              <w:rPr>
                <w:sz w:val="20"/>
                <w:szCs w:val="20"/>
              </w:rPr>
            </w:pPr>
            <w:r>
              <w:rPr>
                <w:sz w:val="20"/>
                <w:szCs w:val="20"/>
              </w:rPr>
              <w:t>6.</w:t>
            </w:r>
            <w:r w:rsidRPr="00615964">
              <w:rPr>
                <w:sz w:val="20"/>
                <w:szCs w:val="20"/>
              </w:rPr>
              <w:t xml:space="preserve"> </w:t>
            </w:r>
            <w:r>
              <w:rPr>
                <w:sz w:val="20"/>
                <w:szCs w:val="20"/>
              </w:rPr>
              <w:t xml:space="preserve">Kümeler ve öğretimi </w:t>
            </w:r>
            <w:r w:rsidRPr="00650A55">
              <w:rPr>
                <w:sz w:val="20"/>
                <w:szCs w:val="20"/>
              </w:rPr>
              <w:t>hakkında bilgi sahibi olmak.</w:t>
            </w:r>
          </w:p>
          <w:p w:rsidR="009A62B3" w:rsidRDefault="009A62B3" w:rsidP="00BA64A0">
            <w:pPr>
              <w:tabs>
                <w:tab w:val="left" w:pos="7800"/>
              </w:tabs>
              <w:rPr>
                <w:sz w:val="20"/>
                <w:szCs w:val="20"/>
              </w:rPr>
            </w:pPr>
            <w:r>
              <w:rPr>
                <w:sz w:val="20"/>
                <w:szCs w:val="20"/>
              </w:rPr>
              <w:t>7. Doğal sayılar ve öğretimi</w:t>
            </w:r>
            <w:r w:rsidRPr="000E3402">
              <w:t xml:space="preserve"> </w:t>
            </w:r>
            <w:r w:rsidRPr="00650A55">
              <w:rPr>
                <w:sz w:val="20"/>
                <w:szCs w:val="20"/>
              </w:rPr>
              <w:t>hakkında bilgi sahibi olmak.</w:t>
            </w:r>
          </w:p>
          <w:p w:rsidR="009A62B3" w:rsidRPr="000E3402" w:rsidRDefault="009A62B3" w:rsidP="00BA64A0">
            <w:pPr>
              <w:tabs>
                <w:tab w:val="left" w:pos="7800"/>
              </w:tabs>
            </w:pPr>
            <w:r>
              <w:rPr>
                <w:sz w:val="20"/>
                <w:szCs w:val="20"/>
              </w:rPr>
              <w:t>8. D</w:t>
            </w:r>
            <w:r w:rsidRPr="009755C4">
              <w:rPr>
                <w:sz w:val="20"/>
                <w:szCs w:val="20"/>
              </w:rPr>
              <w:t>oğal sayılarda işlemler ve öğretimi</w:t>
            </w:r>
            <w:r>
              <w:rPr>
                <w:sz w:val="20"/>
                <w:szCs w:val="20"/>
              </w:rPr>
              <w:t xml:space="preserve"> </w:t>
            </w:r>
            <w:r w:rsidRPr="00650A55">
              <w:rPr>
                <w:sz w:val="20"/>
                <w:szCs w:val="20"/>
              </w:rPr>
              <w:t>hakkında bilgi sahibi olmak.</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742422" w:rsidRDefault="009A62B3" w:rsidP="00BA64A0">
            <w:pPr>
              <w:pStyle w:val="Balk4"/>
              <w:spacing w:before="0" w:beforeAutospacing="0" w:after="0" w:afterAutospacing="0"/>
              <w:rPr>
                <w:b w:val="0"/>
                <w:sz w:val="20"/>
                <w:szCs w:val="20"/>
              </w:rPr>
            </w:pPr>
            <w:r w:rsidRPr="00742422">
              <w:rPr>
                <w:b w:val="0"/>
                <w:sz w:val="20"/>
                <w:szCs w:val="20"/>
              </w:rPr>
              <w:t>BAYKUL, Y. (2009). İlköğretimde Matematik Öğretimi (</w:t>
            </w:r>
            <w:r>
              <w:rPr>
                <w:b w:val="0"/>
                <w:sz w:val="20"/>
                <w:szCs w:val="20"/>
              </w:rPr>
              <w:t>6</w:t>
            </w:r>
            <w:r w:rsidRPr="00742422">
              <w:rPr>
                <w:b w:val="0"/>
                <w:sz w:val="20"/>
                <w:szCs w:val="20"/>
              </w:rPr>
              <w:t>-</w:t>
            </w:r>
            <w:r>
              <w:rPr>
                <w:b w:val="0"/>
                <w:sz w:val="20"/>
                <w:szCs w:val="20"/>
              </w:rPr>
              <w:t>8</w:t>
            </w:r>
            <w:r w:rsidRPr="00742422">
              <w:rPr>
                <w:b w:val="0"/>
                <w:sz w:val="20"/>
                <w:szCs w:val="20"/>
              </w:rPr>
              <w:t xml:space="preserve">. Sınıflar),  Ankara: Pegem A Yayıncılık </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F17ADB" w:rsidRDefault="009A62B3" w:rsidP="00BA64A0">
            <w:pPr>
              <w:pStyle w:val="Balk4"/>
              <w:spacing w:before="0" w:beforeAutospacing="0" w:after="0" w:afterAutospacing="0"/>
              <w:rPr>
                <w:b w:val="0"/>
                <w:bCs w:val="0"/>
                <w:sz w:val="20"/>
                <w:szCs w:val="20"/>
              </w:rPr>
            </w:pPr>
            <w:r w:rsidRPr="00F17ADB">
              <w:rPr>
                <w:b w:val="0"/>
                <w:bCs w:val="0"/>
                <w:sz w:val="20"/>
                <w:szCs w:val="20"/>
              </w:rPr>
              <w:t>ALTUN, M. (20</w:t>
            </w:r>
            <w:r>
              <w:rPr>
                <w:b w:val="0"/>
                <w:bCs w:val="0"/>
                <w:sz w:val="20"/>
                <w:szCs w:val="20"/>
              </w:rPr>
              <w:t>10</w:t>
            </w:r>
            <w:r w:rsidRPr="00F17ADB">
              <w:rPr>
                <w:b w:val="0"/>
                <w:bCs w:val="0"/>
                <w:sz w:val="20"/>
                <w:szCs w:val="20"/>
              </w:rPr>
              <w:t xml:space="preserve">). Matematik Öğretimi, </w:t>
            </w:r>
            <w:r>
              <w:rPr>
                <w:b w:val="0"/>
                <w:bCs w:val="0"/>
                <w:sz w:val="20"/>
                <w:szCs w:val="20"/>
              </w:rPr>
              <w:t xml:space="preserve">7, baskı, </w:t>
            </w:r>
            <w:r w:rsidRPr="00F17ADB">
              <w:rPr>
                <w:b w:val="0"/>
                <w:bCs w:val="0"/>
                <w:sz w:val="20"/>
                <w:szCs w:val="20"/>
              </w:rPr>
              <w:t xml:space="preserve">Ankara: </w:t>
            </w:r>
            <w:r>
              <w:rPr>
                <w:b w:val="0"/>
                <w:bCs w:val="0"/>
                <w:sz w:val="20"/>
                <w:szCs w:val="20"/>
              </w:rPr>
              <w:t xml:space="preserve">Alfa </w:t>
            </w:r>
            <w:r w:rsidRPr="00F17ADB">
              <w:rPr>
                <w:b w:val="0"/>
                <w:bCs w:val="0"/>
                <w:sz w:val="20"/>
                <w:szCs w:val="20"/>
              </w:rPr>
              <w:t>Aktüel</w:t>
            </w:r>
          </w:p>
          <w:p w:rsidR="009A62B3" w:rsidRPr="00F17ADB" w:rsidRDefault="009A62B3" w:rsidP="00BA64A0">
            <w:pPr>
              <w:pStyle w:val="Balk4"/>
              <w:spacing w:before="0" w:beforeAutospacing="0" w:after="0" w:afterAutospacing="0"/>
              <w:rPr>
                <w:b w:val="0"/>
                <w:bCs w:val="0"/>
                <w:sz w:val="20"/>
                <w:szCs w:val="20"/>
              </w:rPr>
            </w:pPr>
            <w:r w:rsidRPr="00F17ADB">
              <w:rPr>
                <w:b w:val="0"/>
                <w:bCs w:val="0"/>
                <w:sz w:val="20"/>
                <w:szCs w:val="20"/>
              </w:rPr>
              <w:t>BAKİ, A. (2008). Kuramdan Uygulamaya Matematik Eğitimi, Ankara: Harf Eğitim Yayıncılık</w:t>
            </w:r>
          </w:p>
          <w:p w:rsidR="009A62B3" w:rsidRPr="00765442" w:rsidRDefault="009A62B3" w:rsidP="00BA64A0">
            <w:pPr>
              <w:pStyle w:val="Balk4"/>
              <w:spacing w:before="0" w:beforeAutospacing="0" w:after="0" w:afterAutospacing="0"/>
              <w:rPr>
                <w:color w:val="FF0000"/>
              </w:rPr>
            </w:pPr>
            <w:r w:rsidRPr="00F17ADB">
              <w:rPr>
                <w:b w:val="0"/>
                <w:bCs w:val="0"/>
                <w:sz w:val="20"/>
                <w:szCs w:val="20"/>
              </w:rPr>
              <w:t>PESEN, C. (2006). Yapılandırmacı Öğrenme Yaklaşımına Göre Matematik Öğretimi, Ankara: Pegem A Yayıncılık</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sidRPr="00615964">
              <w:rPr>
                <w:sz w:val="20"/>
                <w:szCs w:val="20"/>
              </w:rPr>
              <w:t>Matematik öğretiminin amacı ve temel ilkeleri</w:t>
            </w:r>
            <w:r w:rsidRPr="009755C4">
              <w:rPr>
                <w:sz w:val="20"/>
                <w:szCs w:val="20"/>
                <w:lang w:val="it-IT"/>
              </w:rPr>
              <w:t xml:space="preserve"> </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sidRPr="009755C4">
              <w:rPr>
                <w:sz w:val="20"/>
                <w:szCs w:val="20"/>
                <w:lang w:val="it-IT"/>
              </w:rPr>
              <w:t>Alana özgü temel kavramlar ve bu kavramların alan öğretimiyle ilişkisi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B</w:t>
            </w:r>
            <w:r w:rsidRPr="00615964">
              <w:rPr>
                <w:sz w:val="20"/>
                <w:szCs w:val="20"/>
              </w:rPr>
              <w:t>elli başlı öğrenme kuramları ve matematik öğrenimi ile ilişkileri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M</w:t>
            </w:r>
            <w:r w:rsidRPr="00615964">
              <w:rPr>
                <w:sz w:val="20"/>
                <w:szCs w:val="20"/>
              </w:rPr>
              <w:t>atematik öğretiminde yararlanılacak öğretme ve öğrenme stratejiler</w:t>
            </w:r>
            <w:r>
              <w:rPr>
                <w:sz w:val="20"/>
                <w:szCs w:val="20"/>
              </w:rPr>
              <w:t>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İ</w:t>
            </w:r>
            <w:r w:rsidRPr="00615964">
              <w:rPr>
                <w:sz w:val="20"/>
                <w:szCs w:val="20"/>
              </w:rPr>
              <w:t xml:space="preserve">lköğretim </w:t>
            </w:r>
            <w:r>
              <w:rPr>
                <w:sz w:val="20"/>
                <w:szCs w:val="20"/>
              </w:rPr>
              <w:t xml:space="preserve">(6-8. Sınıf) </w:t>
            </w:r>
            <w:r w:rsidRPr="00615964">
              <w:rPr>
                <w:sz w:val="20"/>
                <w:szCs w:val="20"/>
              </w:rPr>
              <w:t>matematik progr</w:t>
            </w:r>
            <w:r>
              <w:rPr>
                <w:sz w:val="20"/>
                <w:szCs w:val="20"/>
              </w:rPr>
              <w:t>amı</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P</w:t>
            </w:r>
            <w:r w:rsidRPr="009755C4">
              <w:rPr>
                <w:sz w:val="20"/>
                <w:szCs w:val="20"/>
              </w:rPr>
              <w:t>roblem çözme öğretiminin amaçları ve problem çözme süreci</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Kümeler ve öğretimi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Doğal sayılar ve öğretimi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Doğal sayılarda toplama işleminin öğretimi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Doğal sayılarda çıkarma işleminin öğretimi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Doğal sayılarda çarpma işleminin öğretimi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Doğal sayılarda bölme işleminin öğretimi</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rPr>
          <w:sz w:val="22"/>
          <w:szCs w:val="22"/>
        </w:rPr>
        <w:t>Prof</w:t>
      </w:r>
      <w:r w:rsidRPr="00125BD8">
        <w:rPr>
          <w:sz w:val="22"/>
          <w:szCs w:val="22"/>
        </w:rPr>
        <w:t xml:space="preserve">. Dr. Kürşat YENİLMEZ  </w:t>
      </w:r>
      <w:r w:rsidRPr="003320A5">
        <w:t xml:space="preserve"> </w:t>
      </w:r>
      <w:r>
        <w:t xml:space="preserve"> </w:t>
      </w:r>
    </w:p>
    <w:p w:rsidR="009A62B3" w:rsidRDefault="009A62B3" w:rsidP="009A62B3">
      <w:pPr>
        <w:tabs>
          <w:tab w:val="left" w:pos="7800"/>
        </w:tabs>
        <w:rPr>
          <w:sz w:val="22"/>
          <w:szCs w:val="22"/>
        </w:rPr>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rPr>
          <w:b/>
        </w:rPr>
        <w:t xml:space="preserve"> </w:t>
      </w:r>
      <w:r w:rsidRPr="00393F54">
        <w:rPr>
          <w:sz w:val="22"/>
          <w:szCs w:val="22"/>
        </w:rPr>
        <w:t>04.11.2011</w:t>
      </w:r>
    </w:p>
    <w:p w:rsidR="009A62B3" w:rsidRDefault="009A62B3" w:rsidP="009A62B3">
      <w:pPr>
        <w:tabs>
          <w:tab w:val="left" w:pos="7800"/>
        </w:tabs>
      </w:pPr>
    </w:p>
    <w:p w:rsidR="009A62B3" w:rsidRDefault="009A62B3" w:rsidP="009A62B3">
      <w:pPr>
        <w:tabs>
          <w:tab w:val="left" w:pos="7800"/>
        </w:tabs>
      </w:pPr>
    </w:p>
    <w:p w:rsidR="009A62B3" w:rsidRDefault="009A62B3" w:rsidP="009A62B3">
      <w:pPr>
        <w:tabs>
          <w:tab w:val="left" w:pos="7800"/>
        </w:tabs>
      </w:pPr>
    </w:p>
    <w:p w:rsidR="009A62B3" w:rsidRDefault="009A62B3" w:rsidP="009A62B3">
      <w:pPr>
        <w:outlineLvl w:val="0"/>
        <w:rPr>
          <w:b/>
          <w:sz w:val="28"/>
          <w:szCs w:val="28"/>
        </w:rPr>
      </w:pPr>
      <w:r w:rsidRPr="00541C13">
        <w:rPr>
          <w:noProof/>
        </w:rPr>
        <w:drawing>
          <wp:inline distT="0" distB="0" distL="0" distR="0">
            <wp:extent cx="657225" cy="65722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rFonts w:ascii="Verdana" w:hAnsi="Verdana" w:cs="Arial"/>
                <w:b/>
                <w:sz w:val="18"/>
                <w:szCs w:val="18"/>
              </w:rPr>
              <w:t>Güz Dönemi</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A956D0" w:rsidRDefault="009A62B3" w:rsidP="00BA64A0">
            <w:pPr>
              <w:jc w:val="center"/>
              <w:outlineLvl w:val="0"/>
              <w:rPr>
                <w:b/>
                <w:sz w:val="20"/>
                <w:szCs w:val="20"/>
              </w:rPr>
            </w:pPr>
            <w:r w:rsidRPr="00A956D0">
              <w:rPr>
                <w:b/>
                <w:sz w:val="20"/>
                <w:szCs w:val="20"/>
              </w:rPr>
              <w:t>DERSİN KODU</w:t>
            </w:r>
          </w:p>
        </w:tc>
        <w:tc>
          <w:tcPr>
            <w:tcW w:w="2760" w:type="dxa"/>
            <w:vAlign w:val="center"/>
          </w:tcPr>
          <w:p w:rsidR="009A62B3" w:rsidRPr="00CE2963" w:rsidRDefault="009A62B3" w:rsidP="00BA64A0">
            <w:pPr>
              <w:outlineLvl w:val="0"/>
            </w:pPr>
            <w:r w:rsidRPr="00CE2963">
              <w:t>171215116</w:t>
            </w:r>
          </w:p>
        </w:tc>
        <w:tc>
          <w:tcPr>
            <w:tcW w:w="1560" w:type="dxa"/>
            <w:vAlign w:val="center"/>
          </w:tcPr>
          <w:p w:rsidR="009A62B3" w:rsidRPr="00CE2963" w:rsidRDefault="009A62B3" w:rsidP="00BA64A0">
            <w:pPr>
              <w:jc w:val="center"/>
              <w:outlineLvl w:val="0"/>
              <w:rPr>
                <w:b/>
              </w:rPr>
            </w:pPr>
            <w:r w:rsidRPr="00CE2963">
              <w:rPr>
                <w:b/>
              </w:rPr>
              <w:t>DERSİN ADI</w:t>
            </w:r>
          </w:p>
        </w:tc>
        <w:tc>
          <w:tcPr>
            <w:tcW w:w="4185" w:type="dxa"/>
            <w:vAlign w:val="center"/>
          </w:tcPr>
          <w:p w:rsidR="009A62B3" w:rsidRPr="00CE2963" w:rsidRDefault="009A62B3" w:rsidP="00BA64A0">
            <w:pPr>
              <w:outlineLvl w:val="0"/>
            </w:pPr>
            <w:r w:rsidRPr="00CE2963">
              <w:t>Eğitim Sosyolojisi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8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5"/>
        <w:gridCol w:w="88"/>
        <w:gridCol w:w="470"/>
        <w:gridCol w:w="217"/>
        <w:gridCol w:w="1067"/>
        <w:gridCol w:w="749"/>
        <w:gridCol w:w="50"/>
        <w:gridCol w:w="641"/>
        <w:gridCol w:w="830"/>
        <w:gridCol w:w="645"/>
        <w:gridCol w:w="94"/>
        <w:gridCol w:w="2494"/>
        <w:gridCol w:w="1384"/>
      </w:tblGrid>
      <w:tr w:rsidR="009A62B3" w:rsidRPr="00424600" w:rsidTr="00BA64A0">
        <w:trPr>
          <w:trHeight w:val="383"/>
        </w:trPr>
        <w:tc>
          <w:tcPr>
            <w:tcW w:w="616"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48" w:type="pct"/>
            <w:gridSpan w:val="7"/>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73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616"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89" w:type="pct"/>
            <w:gridSpan w:val="3"/>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6"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3"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7"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4"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0"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695"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616"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pPr>
            <w:r>
              <w:rPr>
                <w:sz w:val="20"/>
                <w:szCs w:val="20"/>
              </w:rPr>
              <w:t>Güz</w:t>
            </w:r>
          </w:p>
        </w:tc>
        <w:tc>
          <w:tcPr>
            <w:tcW w:w="389" w:type="pct"/>
            <w:gridSpan w:val="3"/>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pPr>
            <w:r>
              <w:rPr>
                <w:sz w:val="22"/>
                <w:szCs w:val="22"/>
              </w:rPr>
              <w:t>2</w:t>
            </w:r>
          </w:p>
        </w:tc>
        <w:tc>
          <w:tcPr>
            <w:tcW w:w="536" w:type="pct"/>
            <w:tcBorders>
              <w:top w:val="single" w:sz="4" w:space="0" w:color="auto"/>
              <w:left w:val="single" w:sz="4" w:space="0" w:color="auto"/>
              <w:bottom w:val="single" w:sz="12" w:space="0" w:color="auto"/>
            </w:tcBorders>
            <w:vAlign w:val="center"/>
          </w:tcPr>
          <w:p w:rsidR="009A62B3" w:rsidRPr="002C02AF" w:rsidRDefault="009A62B3" w:rsidP="00BA64A0">
            <w:pPr>
              <w:jc w:val="center"/>
            </w:pPr>
            <w:r>
              <w:rPr>
                <w:sz w:val="22"/>
                <w:szCs w:val="22"/>
              </w:rPr>
              <w:t>-</w:t>
            </w:r>
          </w:p>
        </w:tc>
        <w:tc>
          <w:tcPr>
            <w:tcW w:w="723"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pPr>
            <w:r>
              <w:rPr>
                <w:sz w:val="22"/>
                <w:szCs w:val="22"/>
              </w:rPr>
              <w:t>-</w:t>
            </w:r>
          </w:p>
        </w:tc>
        <w:tc>
          <w:tcPr>
            <w:tcW w:w="417"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pPr>
            <w:r>
              <w:rPr>
                <w:sz w:val="22"/>
                <w:szCs w:val="22"/>
              </w:rPr>
              <w:t>2</w:t>
            </w:r>
          </w:p>
        </w:tc>
        <w:tc>
          <w:tcPr>
            <w:tcW w:w="324"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pPr>
            <w:r>
              <w:t>6</w:t>
            </w:r>
          </w:p>
        </w:tc>
        <w:tc>
          <w:tcPr>
            <w:tcW w:w="1300"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695"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96" w:type="pct"/>
            <w:gridSpan w:val="3"/>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6"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63" w:type="pct"/>
            <w:gridSpan w:val="5"/>
            <w:tcBorders>
              <w:top w:val="single" w:sz="12" w:space="0" w:color="auto"/>
              <w:bottom w:val="single" w:sz="6" w:space="0" w:color="auto"/>
            </w:tcBorders>
            <w:vAlign w:val="center"/>
          </w:tcPr>
          <w:p w:rsidR="009A62B3" w:rsidRPr="00B44A74" w:rsidRDefault="009A62B3" w:rsidP="00BA64A0">
            <w:pPr>
              <w:jc w:val="center"/>
              <w:rPr>
                <w:sz w:val="20"/>
                <w:szCs w:val="20"/>
              </w:rPr>
            </w:pPr>
            <w:r>
              <w:rPr>
                <w:sz w:val="20"/>
                <w:szCs w:val="20"/>
              </w:rPr>
              <w:t>Lisans X</w:t>
            </w:r>
          </w:p>
        </w:tc>
        <w:tc>
          <w:tcPr>
            <w:tcW w:w="695"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96" w:type="pct"/>
            <w:gridSpan w:val="3"/>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pPr>
          </w:p>
        </w:tc>
        <w:tc>
          <w:tcPr>
            <w:tcW w:w="1046"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tc>
        <w:tc>
          <w:tcPr>
            <w:tcW w:w="2363"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695" w:type="pct"/>
            <w:tcBorders>
              <w:top w:val="single" w:sz="6" w:space="0" w:color="auto"/>
              <w:left w:val="single" w:sz="4" w:space="0" w:color="auto"/>
              <w:bottom w:val="single" w:sz="12" w:space="0" w:color="auto"/>
            </w:tcBorders>
          </w:tcPr>
          <w:p w:rsidR="009A62B3" w:rsidRPr="00771293" w:rsidRDefault="009A62B3" w:rsidP="00BA64A0">
            <w:pPr>
              <w:jc w:val="center"/>
            </w:pPr>
            <w:r>
              <w:t>x</w:t>
            </w:r>
          </w:p>
        </w:tc>
      </w:tr>
      <w:tr w:rsidR="009A62B3" w:rsidTr="00BA64A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917" w:type="pct"/>
            <w:gridSpan w:val="6"/>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35"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3"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695"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917" w:type="pct"/>
            <w:gridSpan w:val="6"/>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35"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3" w:type="pct"/>
            <w:tcBorders>
              <w:top w:val="single" w:sz="8" w:space="0" w:color="auto"/>
              <w:left w:val="single" w:sz="4" w:space="0" w:color="auto"/>
              <w:bottom w:val="single" w:sz="4" w:space="0" w:color="auto"/>
              <w:right w:val="single" w:sz="8" w:space="0" w:color="auto"/>
            </w:tcBorders>
          </w:tcPr>
          <w:p w:rsidR="009A62B3" w:rsidRPr="003B4F9B" w:rsidRDefault="009A62B3" w:rsidP="00BA64A0">
            <w:pPr>
              <w:jc w:val="center"/>
              <w:rPr>
                <w:sz w:val="20"/>
                <w:szCs w:val="20"/>
              </w:rPr>
            </w:pPr>
            <w:r>
              <w:rPr>
                <w:sz w:val="20"/>
                <w:szCs w:val="20"/>
              </w:rPr>
              <w:t>1</w:t>
            </w:r>
          </w:p>
        </w:tc>
        <w:tc>
          <w:tcPr>
            <w:tcW w:w="695" w:type="pct"/>
            <w:tcBorders>
              <w:top w:val="single" w:sz="8" w:space="0" w:color="auto"/>
              <w:left w:val="single" w:sz="8" w:space="0" w:color="auto"/>
              <w:bottom w:val="single" w:sz="4" w:space="0" w:color="auto"/>
              <w:right w:val="single" w:sz="12" w:space="0" w:color="auto"/>
            </w:tcBorders>
            <w:shd w:val="clear" w:color="auto" w:fill="auto"/>
          </w:tcPr>
          <w:p w:rsidR="009A62B3" w:rsidRPr="003B4F9B" w:rsidRDefault="009A62B3" w:rsidP="00BA64A0">
            <w:pPr>
              <w:jc w:val="center"/>
              <w:rPr>
                <w:sz w:val="20"/>
                <w:szCs w:val="20"/>
                <w:highlight w:val="yellow"/>
              </w:rPr>
            </w:pPr>
            <w:r>
              <w:rPr>
                <w:sz w:val="20"/>
                <w:szCs w:val="20"/>
                <w:highlight w:val="yellow"/>
              </w:rPr>
              <w:t>40</w:t>
            </w:r>
          </w:p>
        </w:tc>
      </w:tr>
      <w:tr w:rsidR="009A62B3" w:rsidTr="00BA64A0">
        <w:tc>
          <w:tcPr>
            <w:tcW w:w="1917" w:type="pct"/>
            <w:gridSpan w:val="6"/>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35"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3" w:type="pct"/>
            <w:tcBorders>
              <w:top w:val="single" w:sz="4" w:space="0" w:color="auto"/>
              <w:left w:val="single" w:sz="4" w:space="0" w:color="auto"/>
              <w:bottom w:val="single" w:sz="4" w:space="0" w:color="auto"/>
              <w:right w:val="single" w:sz="8" w:space="0" w:color="auto"/>
            </w:tcBorders>
          </w:tcPr>
          <w:p w:rsidR="009A62B3" w:rsidRPr="003B4F9B" w:rsidRDefault="009A62B3" w:rsidP="00BA64A0">
            <w:pPr>
              <w:rPr>
                <w:sz w:val="20"/>
                <w:szCs w:val="20"/>
              </w:rPr>
            </w:pPr>
          </w:p>
        </w:tc>
        <w:tc>
          <w:tcPr>
            <w:tcW w:w="695" w:type="pct"/>
            <w:tcBorders>
              <w:top w:val="single" w:sz="4" w:space="0" w:color="auto"/>
              <w:left w:val="single" w:sz="8" w:space="0" w:color="auto"/>
              <w:bottom w:val="single" w:sz="4" w:space="0" w:color="auto"/>
              <w:right w:val="single" w:sz="12" w:space="0" w:color="auto"/>
            </w:tcBorders>
          </w:tcPr>
          <w:p w:rsidR="009A62B3" w:rsidRPr="003B4F9B" w:rsidRDefault="009A62B3" w:rsidP="00BA64A0">
            <w:pPr>
              <w:rPr>
                <w:sz w:val="20"/>
                <w:szCs w:val="20"/>
              </w:rPr>
            </w:pPr>
          </w:p>
        </w:tc>
      </w:tr>
      <w:tr w:rsidR="009A62B3" w:rsidTr="00BA64A0">
        <w:tc>
          <w:tcPr>
            <w:tcW w:w="1917" w:type="pct"/>
            <w:gridSpan w:val="6"/>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35"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3" w:type="pct"/>
            <w:tcBorders>
              <w:top w:val="single" w:sz="4" w:space="0" w:color="auto"/>
              <w:left w:val="single" w:sz="4" w:space="0" w:color="auto"/>
              <w:bottom w:val="single" w:sz="4" w:space="0" w:color="auto"/>
              <w:right w:val="single" w:sz="8" w:space="0" w:color="auto"/>
            </w:tcBorders>
          </w:tcPr>
          <w:p w:rsidR="009A62B3" w:rsidRPr="003B4F9B" w:rsidRDefault="009A62B3" w:rsidP="00BA64A0">
            <w:pPr>
              <w:jc w:val="center"/>
              <w:rPr>
                <w:sz w:val="20"/>
                <w:szCs w:val="20"/>
              </w:rPr>
            </w:pPr>
          </w:p>
        </w:tc>
        <w:tc>
          <w:tcPr>
            <w:tcW w:w="695" w:type="pct"/>
            <w:tcBorders>
              <w:top w:val="single" w:sz="4" w:space="0" w:color="auto"/>
              <w:left w:val="single" w:sz="8" w:space="0" w:color="auto"/>
              <w:bottom w:val="single" w:sz="4" w:space="0" w:color="auto"/>
              <w:right w:val="single" w:sz="12" w:space="0" w:color="auto"/>
            </w:tcBorders>
          </w:tcPr>
          <w:p w:rsidR="009A62B3" w:rsidRPr="003B4F9B" w:rsidRDefault="009A62B3" w:rsidP="00BA64A0">
            <w:pPr>
              <w:jc w:val="center"/>
              <w:rPr>
                <w:sz w:val="20"/>
                <w:szCs w:val="20"/>
              </w:rPr>
            </w:pPr>
          </w:p>
        </w:tc>
      </w:tr>
      <w:tr w:rsidR="009A62B3" w:rsidTr="00BA64A0">
        <w:tc>
          <w:tcPr>
            <w:tcW w:w="1917" w:type="pct"/>
            <w:gridSpan w:val="6"/>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35"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3" w:type="pct"/>
            <w:tcBorders>
              <w:top w:val="single" w:sz="4" w:space="0" w:color="auto"/>
              <w:left w:val="single" w:sz="4" w:space="0" w:color="auto"/>
              <w:bottom w:val="single" w:sz="8" w:space="0" w:color="auto"/>
              <w:right w:val="single" w:sz="8" w:space="0" w:color="auto"/>
            </w:tcBorders>
          </w:tcPr>
          <w:p w:rsidR="009A62B3" w:rsidRPr="003B4F9B" w:rsidRDefault="009A62B3" w:rsidP="00BA64A0">
            <w:pPr>
              <w:jc w:val="center"/>
              <w:rPr>
                <w:sz w:val="20"/>
                <w:szCs w:val="20"/>
              </w:rPr>
            </w:pPr>
          </w:p>
        </w:tc>
        <w:tc>
          <w:tcPr>
            <w:tcW w:w="695" w:type="pct"/>
            <w:tcBorders>
              <w:top w:val="single" w:sz="4" w:space="0" w:color="auto"/>
              <w:left w:val="single" w:sz="8" w:space="0" w:color="auto"/>
              <w:bottom w:val="single" w:sz="8" w:space="0" w:color="auto"/>
              <w:right w:val="single" w:sz="12" w:space="0" w:color="auto"/>
            </w:tcBorders>
          </w:tcPr>
          <w:p w:rsidR="009A62B3" w:rsidRPr="003B4F9B" w:rsidRDefault="009A62B3" w:rsidP="00BA64A0">
            <w:pPr>
              <w:jc w:val="center"/>
              <w:rPr>
                <w:sz w:val="20"/>
                <w:szCs w:val="20"/>
              </w:rPr>
            </w:pPr>
          </w:p>
        </w:tc>
      </w:tr>
      <w:tr w:rsidR="009A62B3" w:rsidTr="00BA64A0">
        <w:tc>
          <w:tcPr>
            <w:tcW w:w="1917" w:type="pct"/>
            <w:gridSpan w:val="6"/>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35"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3" w:type="pct"/>
            <w:tcBorders>
              <w:top w:val="single" w:sz="8" w:space="0" w:color="auto"/>
              <w:left w:val="single" w:sz="4" w:space="0" w:color="auto"/>
              <w:bottom w:val="single" w:sz="8" w:space="0" w:color="auto"/>
              <w:right w:val="single" w:sz="8" w:space="0" w:color="auto"/>
            </w:tcBorders>
          </w:tcPr>
          <w:p w:rsidR="009A62B3" w:rsidRPr="003B4F9B" w:rsidRDefault="009A62B3" w:rsidP="00BA64A0">
            <w:pPr>
              <w:jc w:val="center"/>
              <w:rPr>
                <w:sz w:val="20"/>
                <w:szCs w:val="20"/>
              </w:rPr>
            </w:pPr>
          </w:p>
        </w:tc>
        <w:tc>
          <w:tcPr>
            <w:tcW w:w="695" w:type="pct"/>
            <w:tcBorders>
              <w:top w:val="single" w:sz="8" w:space="0" w:color="auto"/>
              <w:left w:val="single" w:sz="8" w:space="0" w:color="auto"/>
              <w:bottom w:val="single" w:sz="8" w:space="0" w:color="auto"/>
              <w:right w:val="single" w:sz="12" w:space="0" w:color="auto"/>
            </w:tcBorders>
          </w:tcPr>
          <w:p w:rsidR="009A62B3" w:rsidRPr="003B4F9B" w:rsidRDefault="009A62B3" w:rsidP="00BA64A0">
            <w:pPr>
              <w:rPr>
                <w:sz w:val="20"/>
                <w:szCs w:val="20"/>
              </w:rPr>
            </w:pPr>
          </w:p>
        </w:tc>
      </w:tr>
      <w:tr w:rsidR="009A62B3" w:rsidTr="00BA64A0">
        <w:tc>
          <w:tcPr>
            <w:tcW w:w="1917" w:type="pct"/>
            <w:gridSpan w:val="6"/>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35"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3" w:type="pct"/>
            <w:tcBorders>
              <w:top w:val="single" w:sz="8" w:space="0" w:color="auto"/>
              <w:left w:val="single" w:sz="4" w:space="0" w:color="auto"/>
              <w:bottom w:val="single" w:sz="12" w:space="0" w:color="auto"/>
              <w:right w:val="single" w:sz="8" w:space="0" w:color="auto"/>
            </w:tcBorders>
          </w:tcPr>
          <w:p w:rsidR="009A62B3" w:rsidRPr="003B4F9B" w:rsidRDefault="009A62B3" w:rsidP="00BA64A0">
            <w:pPr>
              <w:rPr>
                <w:sz w:val="20"/>
                <w:szCs w:val="20"/>
              </w:rPr>
            </w:pPr>
          </w:p>
        </w:tc>
        <w:tc>
          <w:tcPr>
            <w:tcW w:w="695" w:type="pct"/>
            <w:tcBorders>
              <w:top w:val="single" w:sz="8" w:space="0" w:color="auto"/>
              <w:left w:val="single" w:sz="8" w:space="0" w:color="auto"/>
              <w:bottom w:val="single" w:sz="12" w:space="0" w:color="auto"/>
              <w:right w:val="single" w:sz="12" w:space="0" w:color="auto"/>
            </w:tcBorders>
          </w:tcPr>
          <w:p w:rsidR="009A62B3" w:rsidRPr="003B4F9B" w:rsidRDefault="009A62B3" w:rsidP="00BA64A0">
            <w:pPr>
              <w:rPr>
                <w:sz w:val="20"/>
                <w:szCs w:val="20"/>
              </w:rPr>
            </w:pPr>
          </w:p>
        </w:tc>
      </w:tr>
      <w:tr w:rsidR="009A62B3" w:rsidTr="00BA64A0">
        <w:trPr>
          <w:trHeight w:val="392"/>
        </w:trPr>
        <w:tc>
          <w:tcPr>
            <w:tcW w:w="1917" w:type="pct"/>
            <w:gridSpan w:val="6"/>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35"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3" w:type="pct"/>
            <w:tcBorders>
              <w:top w:val="single" w:sz="12" w:space="0" w:color="auto"/>
              <w:left w:val="single" w:sz="4" w:space="0" w:color="auto"/>
              <w:bottom w:val="single" w:sz="8" w:space="0" w:color="auto"/>
              <w:right w:val="single" w:sz="8" w:space="0" w:color="auto"/>
            </w:tcBorders>
            <w:vAlign w:val="center"/>
          </w:tcPr>
          <w:p w:rsidR="009A62B3" w:rsidRPr="003B4F9B" w:rsidRDefault="009A62B3" w:rsidP="00BA64A0">
            <w:pPr>
              <w:jc w:val="center"/>
              <w:rPr>
                <w:sz w:val="20"/>
                <w:szCs w:val="20"/>
              </w:rPr>
            </w:pPr>
            <w:r>
              <w:rPr>
                <w:sz w:val="20"/>
                <w:szCs w:val="20"/>
              </w:rPr>
              <w:t>1</w:t>
            </w:r>
          </w:p>
        </w:tc>
        <w:tc>
          <w:tcPr>
            <w:tcW w:w="695" w:type="pct"/>
            <w:tcBorders>
              <w:top w:val="single" w:sz="12" w:space="0" w:color="auto"/>
              <w:left w:val="single" w:sz="8" w:space="0" w:color="auto"/>
              <w:bottom w:val="single" w:sz="8" w:space="0" w:color="auto"/>
              <w:right w:val="single" w:sz="12" w:space="0" w:color="auto"/>
            </w:tcBorders>
            <w:vAlign w:val="center"/>
          </w:tcPr>
          <w:p w:rsidR="009A62B3" w:rsidRPr="003B4F9B" w:rsidRDefault="009A62B3" w:rsidP="00BA64A0">
            <w:pPr>
              <w:jc w:val="center"/>
              <w:rPr>
                <w:sz w:val="20"/>
                <w:szCs w:val="20"/>
              </w:rPr>
            </w:pPr>
            <w:r>
              <w:rPr>
                <w:sz w:val="20"/>
                <w:szCs w:val="20"/>
              </w:rPr>
              <w:t>60</w:t>
            </w:r>
          </w:p>
        </w:tc>
      </w:tr>
      <w:tr w:rsidR="009A62B3" w:rsidTr="00BA64A0">
        <w:trPr>
          <w:trHeight w:val="447"/>
        </w:trPr>
        <w:tc>
          <w:tcPr>
            <w:tcW w:w="1917" w:type="pct"/>
            <w:gridSpan w:val="6"/>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083"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Yok</w:t>
            </w:r>
          </w:p>
        </w:tc>
      </w:tr>
      <w:tr w:rsidR="009A62B3" w:rsidTr="00BA64A0">
        <w:trPr>
          <w:trHeight w:val="1498"/>
        </w:trPr>
        <w:tc>
          <w:tcPr>
            <w:tcW w:w="1917" w:type="pct"/>
            <w:gridSpan w:val="6"/>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083" w:type="pct"/>
            <w:gridSpan w:val="7"/>
            <w:tcBorders>
              <w:top w:val="single" w:sz="12" w:space="0" w:color="auto"/>
              <w:left w:val="single" w:sz="12" w:space="0" w:color="auto"/>
              <w:bottom w:val="single" w:sz="12" w:space="0" w:color="auto"/>
              <w:right w:val="single" w:sz="12" w:space="0" w:color="auto"/>
            </w:tcBorders>
          </w:tcPr>
          <w:p w:rsidR="009A62B3" w:rsidRDefault="009A62B3" w:rsidP="00A07AC1">
            <w:pPr>
              <w:pStyle w:val="ListeParagraf"/>
              <w:numPr>
                <w:ilvl w:val="0"/>
                <w:numId w:val="53"/>
              </w:numPr>
              <w:spacing w:line="300" w:lineRule="atLeast"/>
            </w:pPr>
            <w:r>
              <w:t xml:space="preserve">Bu derste insan toplumlarının eğitim ve toplumsal ortamlarının tartışılması, </w:t>
            </w:r>
          </w:p>
          <w:p w:rsidR="009A62B3" w:rsidRDefault="009A62B3" w:rsidP="00A07AC1">
            <w:pPr>
              <w:pStyle w:val="ListeParagraf"/>
              <w:numPr>
                <w:ilvl w:val="0"/>
                <w:numId w:val="53"/>
              </w:numPr>
              <w:spacing w:line="300" w:lineRule="atLeast"/>
            </w:pPr>
            <w:r>
              <w:t>Kültür ve toplumsal yapı teorilerinin değerlendirilerek temel insani kurumların anlaşılması,</w:t>
            </w:r>
          </w:p>
          <w:p w:rsidR="009A62B3" w:rsidRPr="00317FA2" w:rsidRDefault="009A62B3" w:rsidP="00A07AC1">
            <w:pPr>
              <w:pStyle w:val="ListeParagraf"/>
              <w:numPr>
                <w:ilvl w:val="0"/>
                <w:numId w:val="53"/>
              </w:numPr>
              <w:spacing w:line="300" w:lineRule="atLeast"/>
            </w:pPr>
            <w:r>
              <w:t>Eğitim ve toplum ilişkisi, eğitim ve sosyalleşme ilişkisi amaçlanır.</w:t>
            </w:r>
          </w:p>
        </w:tc>
      </w:tr>
      <w:tr w:rsidR="009A62B3" w:rsidTr="00BA64A0">
        <w:trPr>
          <w:trHeight w:val="1921"/>
        </w:trPr>
        <w:tc>
          <w:tcPr>
            <w:tcW w:w="1917" w:type="pct"/>
            <w:gridSpan w:val="6"/>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083" w:type="pct"/>
            <w:gridSpan w:val="7"/>
            <w:tcBorders>
              <w:top w:val="single" w:sz="12" w:space="0" w:color="auto"/>
              <w:left w:val="single" w:sz="12" w:space="0" w:color="auto"/>
              <w:bottom w:val="single" w:sz="12" w:space="0" w:color="auto"/>
              <w:right w:val="single" w:sz="12" w:space="0" w:color="auto"/>
            </w:tcBorders>
          </w:tcPr>
          <w:p w:rsidR="009A62B3" w:rsidRDefault="009A62B3" w:rsidP="00A07AC1">
            <w:pPr>
              <w:pStyle w:val="ListeParagraf"/>
              <w:numPr>
                <w:ilvl w:val="0"/>
                <w:numId w:val="54"/>
              </w:numPr>
              <w:autoSpaceDE w:val="0"/>
              <w:autoSpaceDN w:val="0"/>
              <w:adjustRightInd w:val="0"/>
            </w:pPr>
            <w:r>
              <w:t>Eğitim ve diğer sosyal kurumlar arasındaki ilişkiyi çözümleyebilmek</w:t>
            </w:r>
          </w:p>
          <w:p w:rsidR="009A62B3" w:rsidRDefault="009A62B3" w:rsidP="00A07AC1">
            <w:pPr>
              <w:pStyle w:val="ListeParagraf"/>
              <w:numPr>
                <w:ilvl w:val="0"/>
                <w:numId w:val="54"/>
              </w:numPr>
              <w:autoSpaceDE w:val="0"/>
              <w:autoSpaceDN w:val="0"/>
              <w:adjustRightInd w:val="0"/>
            </w:pPr>
            <w:r>
              <w:t>Eğitimin sosyal fonksiyonlarını tespit etmek</w:t>
            </w:r>
          </w:p>
          <w:p w:rsidR="009A62B3" w:rsidRPr="00956DC3" w:rsidRDefault="009A62B3" w:rsidP="00BA64A0">
            <w:pPr>
              <w:autoSpaceDE w:val="0"/>
              <w:autoSpaceDN w:val="0"/>
              <w:adjustRightInd w:val="0"/>
              <w:ind w:left="360"/>
              <w:rPr>
                <w:bCs/>
                <w:color w:val="000000"/>
              </w:rPr>
            </w:pPr>
          </w:p>
        </w:tc>
      </w:tr>
      <w:tr w:rsidR="009A62B3" w:rsidTr="00BA64A0">
        <w:trPr>
          <w:trHeight w:val="1433"/>
        </w:trPr>
        <w:tc>
          <w:tcPr>
            <w:tcW w:w="1917" w:type="pct"/>
            <w:gridSpan w:val="6"/>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083" w:type="pct"/>
            <w:gridSpan w:val="7"/>
            <w:tcBorders>
              <w:top w:val="single" w:sz="12" w:space="0" w:color="auto"/>
              <w:left w:val="single" w:sz="12" w:space="0" w:color="auto"/>
              <w:bottom w:val="single" w:sz="12" w:space="0" w:color="auto"/>
              <w:right w:val="single" w:sz="12" w:space="0" w:color="auto"/>
            </w:tcBorders>
            <w:vAlign w:val="center"/>
          </w:tcPr>
          <w:p w:rsidR="009A62B3" w:rsidRPr="00317FA2" w:rsidRDefault="009A62B3" w:rsidP="00BA64A0">
            <w:pPr>
              <w:spacing w:line="276" w:lineRule="auto"/>
            </w:pPr>
            <w:r>
              <w:rPr>
                <w:sz w:val="22"/>
                <w:szCs w:val="22"/>
              </w:rPr>
              <w:t>Mesleki bilgi ve becerilerin gelişimine katkı sağlar</w:t>
            </w:r>
          </w:p>
        </w:tc>
      </w:tr>
      <w:tr w:rsidR="009A62B3" w:rsidTr="00BA64A0">
        <w:trPr>
          <w:trHeight w:val="3494"/>
        </w:trPr>
        <w:tc>
          <w:tcPr>
            <w:tcW w:w="1917" w:type="pct"/>
            <w:gridSpan w:val="6"/>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DERSİN ÖĞRENİM ÇIKTILARI</w:t>
            </w:r>
          </w:p>
        </w:tc>
        <w:tc>
          <w:tcPr>
            <w:tcW w:w="3083" w:type="pct"/>
            <w:gridSpan w:val="7"/>
            <w:tcBorders>
              <w:top w:val="single" w:sz="12" w:space="0" w:color="auto"/>
              <w:left w:val="single" w:sz="12" w:space="0" w:color="auto"/>
              <w:bottom w:val="single" w:sz="12" w:space="0" w:color="auto"/>
              <w:right w:val="single" w:sz="12" w:space="0" w:color="auto"/>
            </w:tcBorders>
          </w:tcPr>
          <w:p w:rsidR="009A62B3" w:rsidRDefault="009A62B3" w:rsidP="00A07AC1">
            <w:pPr>
              <w:pStyle w:val="ListeParagraf"/>
              <w:numPr>
                <w:ilvl w:val="0"/>
                <w:numId w:val="55"/>
              </w:numPr>
              <w:spacing w:before="100" w:beforeAutospacing="1" w:after="100" w:afterAutospacing="1" w:line="300" w:lineRule="atLeast"/>
            </w:pPr>
            <w:r>
              <w:t xml:space="preserve">Eğitim sosyolojisinin toplumsal kurumlar arasındaki yerini öğrenmeyi, </w:t>
            </w:r>
          </w:p>
          <w:p w:rsidR="009A62B3" w:rsidRDefault="009A62B3" w:rsidP="00A07AC1">
            <w:pPr>
              <w:pStyle w:val="ListeParagraf"/>
              <w:numPr>
                <w:ilvl w:val="0"/>
                <w:numId w:val="55"/>
              </w:numPr>
              <w:spacing w:before="100" w:beforeAutospacing="1" w:after="100" w:afterAutospacing="1" w:line="300" w:lineRule="atLeast"/>
            </w:pPr>
            <w:r>
              <w:t>Eğtimin sosyalleşme üzerindeki etksini değerlendirmeyi sağlar Eğitimin toplumsal işlevlerini belirlemeyi,</w:t>
            </w:r>
          </w:p>
          <w:p w:rsidR="009A62B3" w:rsidRDefault="009A62B3" w:rsidP="00A07AC1">
            <w:pPr>
              <w:pStyle w:val="ListeParagraf"/>
              <w:numPr>
                <w:ilvl w:val="0"/>
                <w:numId w:val="55"/>
              </w:numPr>
              <w:spacing w:before="100" w:beforeAutospacing="1" w:after="100" w:afterAutospacing="1" w:line="300" w:lineRule="atLeast"/>
            </w:pPr>
            <w:r>
              <w:t>Eğitimin toplumsal işlevlerini belirlemeyi,</w:t>
            </w:r>
          </w:p>
          <w:p w:rsidR="009A62B3" w:rsidRDefault="009A62B3" w:rsidP="00A07AC1">
            <w:pPr>
              <w:pStyle w:val="ListeParagraf"/>
              <w:numPr>
                <w:ilvl w:val="0"/>
                <w:numId w:val="55"/>
              </w:numPr>
              <w:spacing w:before="100" w:beforeAutospacing="1" w:after="100" w:afterAutospacing="1" w:line="300" w:lineRule="atLeast"/>
            </w:pPr>
            <w:r>
              <w:t>Eğitimin toplumsal değişme üzeindeki etkilerini belirlemeyi,</w:t>
            </w:r>
          </w:p>
          <w:p w:rsidR="009A62B3" w:rsidRDefault="009A62B3" w:rsidP="00A07AC1">
            <w:pPr>
              <w:pStyle w:val="ListeParagraf"/>
              <w:numPr>
                <w:ilvl w:val="0"/>
                <w:numId w:val="55"/>
              </w:numPr>
              <w:spacing w:before="100" w:beforeAutospacing="1" w:after="100" w:afterAutospacing="1" w:line="300" w:lineRule="atLeast"/>
            </w:pPr>
            <w:r>
              <w:t>Makro anlamda toplum ve eğitim ilişkisini belirlemeyi,</w:t>
            </w:r>
          </w:p>
          <w:p w:rsidR="009A62B3" w:rsidRPr="009B6786" w:rsidRDefault="009A62B3" w:rsidP="00A07AC1">
            <w:pPr>
              <w:pStyle w:val="ListeParagraf"/>
              <w:numPr>
                <w:ilvl w:val="0"/>
                <w:numId w:val="55"/>
              </w:numPr>
              <w:spacing w:before="100" w:beforeAutospacing="1" w:after="100" w:afterAutospacing="1" w:line="300" w:lineRule="atLeast"/>
            </w:pPr>
            <w:r>
              <w:t xml:space="preserve"> Mikro anlamda öğretim sosyolojisi çerçevesinde eğitimi tanımlamayı sağlar</w:t>
            </w:r>
            <w:r w:rsidRPr="007415CB">
              <w:t>.</w:t>
            </w:r>
          </w:p>
        </w:tc>
      </w:tr>
      <w:tr w:rsidR="009A62B3" w:rsidTr="00BA64A0">
        <w:trPr>
          <w:trHeight w:val="1292"/>
        </w:trPr>
        <w:tc>
          <w:tcPr>
            <w:tcW w:w="1917" w:type="pct"/>
            <w:gridSpan w:val="6"/>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083"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spacing w:line="276" w:lineRule="auto"/>
              <w:jc w:val="both"/>
              <w:rPr>
                <w:b/>
              </w:rPr>
            </w:pPr>
            <w:r>
              <w:rPr>
                <w:b/>
                <w:sz w:val="22"/>
                <w:szCs w:val="22"/>
              </w:rPr>
              <w:t xml:space="preserve">Bilhan, Saffet,Eğitim Sosyolojisi, 1996, Ankara, </w:t>
            </w:r>
          </w:p>
          <w:p w:rsidR="009A62B3" w:rsidRDefault="009A62B3" w:rsidP="00BA64A0">
            <w:pPr>
              <w:spacing w:line="276" w:lineRule="auto"/>
              <w:jc w:val="both"/>
              <w:rPr>
                <w:b/>
              </w:rPr>
            </w:pPr>
            <w:r>
              <w:rPr>
                <w:b/>
                <w:sz w:val="22"/>
                <w:szCs w:val="22"/>
              </w:rPr>
              <w:t>Tezcan, Mahmut, Eğitim Sosyolojisi, 1994, Ankara.Ergün, Mustafa, Eğitim ve Toplum, 2. Bsk., 1992, Ankara.</w:t>
            </w:r>
          </w:p>
          <w:p w:rsidR="009A62B3" w:rsidRPr="00317FA2" w:rsidRDefault="009A62B3" w:rsidP="00BA64A0">
            <w:pPr>
              <w:spacing w:line="276" w:lineRule="auto"/>
              <w:jc w:val="both"/>
              <w:rPr>
                <w:b/>
              </w:rPr>
            </w:pPr>
            <w:r>
              <w:rPr>
                <w:b/>
                <w:sz w:val="22"/>
                <w:szCs w:val="22"/>
              </w:rPr>
              <w:t>Bilgeseven, Amiran Kurtkan, Eğtim Sosyolojisi, İstanbul, 1992.</w:t>
            </w:r>
          </w:p>
        </w:tc>
      </w:tr>
      <w:tr w:rsidR="009A62B3" w:rsidTr="00BA64A0">
        <w:trPr>
          <w:trHeight w:val="1237"/>
        </w:trPr>
        <w:tc>
          <w:tcPr>
            <w:tcW w:w="1917" w:type="pct"/>
            <w:gridSpan w:val="6"/>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083"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r>
              <w:rPr>
                <w:rFonts w:hAnsi="Symbol"/>
              </w:rPr>
              <w:t></w:t>
            </w:r>
            <w:r>
              <w:t xml:space="preserve">  Bourdieu, P., (1990) Reproduction: In Education, Society and Culture, Sage Publications, London </w:t>
            </w:r>
          </w:p>
          <w:p w:rsidR="009A62B3" w:rsidRDefault="009A62B3" w:rsidP="00BA64A0">
            <w:r>
              <w:rPr>
                <w:rFonts w:hAnsi="Symbol"/>
              </w:rPr>
              <w:t></w:t>
            </w:r>
            <w:r>
              <w:t xml:space="preserve">  Bourdieu, P., (1996) The State Nobility, Polity Press, Cambridge </w:t>
            </w:r>
          </w:p>
          <w:p w:rsidR="009A62B3" w:rsidRDefault="009A62B3" w:rsidP="00BA64A0">
            <w:r>
              <w:rPr>
                <w:rFonts w:hAnsi="Symbol"/>
              </w:rPr>
              <w:t></w:t>
            </w:r>
            <w:r>
              <w:t xml:space="preserve">  Gabbard, D and Saltman, Ken (eds) (2003) </w:t>
            </w:r>
            <w:r>
              <w:rPr>
                <w:i/>
                <w:iCs/>
              </w:rPr>
              <w:t>Education as Enforcement: The Militarization and Corporatization of Schooling</w:t>
            </w:r>
            <w:r>
              <w:t xml:space="preserve"> </w:t>
            </w:r>
          </w:p>
          <w:p w:rsidR="009A62B3" w:rsidRDefault="009A62B3" w:rsidP="00BA64A0">
            <w:r>
              <w:rPr>
                <w:rFonts w:hAnsi="Symbol"/>
              </w:rPr>
              <w:t></w:t>
            </w:r>
            <w:r>
              <w:t xml:space="preserve">  Grenfell, M. (ed) (2008) Pierre Bourdieu: Key concepts, London, Acumen Press. </w:t>
            </w:r>
          </w:p>
          <w:p w:rsidR="009A62B3" w:rsidRDefault="009A62B3" w:rsidP="00BA64A0">
            <w:r>
              <w:rPr>
                <w:rFonts w:hAnsi="Symbol"/>
              </w:rPr>
              <w:t></w:t>
            </w:r>
            <w:r>
              <w:t xml:space="preserve">  Harker, R., Mahar, C., &amp; Wilkes, C., (eds) (1990) </w:t>
            </w:r>
            <w:r>
              <w:rPr>
                <w:i/>
                <w:iCs/>
              </w:rPr>
              <w:t>An Introduction to the Work of Pierre Bourdieu: the practice of theory</w:t>
            </w:r>
            <w:r>
              <w:t xml:space="preserve">, Macmillan Press, London </w:t>
            </w:r>
          </w:p>
          <w:p w:rsidR="009A62B3" w:rsidRDefault="009A62B3" w:rsidP="00BA64A0">
            <w:r>
              <w:rPr>
                <w:rFonts w:hAnsi="Symbol"/>
              </w:rPr>
              <w:t></w:t>
            </w:r>
            <w:r>
              <w:t xml:space="preserve">  Lampert, K.,(2003) "Prolegomena for Radical Schooling", University Press of A, Marryland </w:t>
            </w:r>
          </w:p>
          <w:p w:rsidR="009A62B3" w:rsidRDefault="009A62B3" w:rsidP="00BA64A0">
            <w:r>
              <w:rPr>
                <w:rFonts w:hAnsi="Symbol"/>
              </w:rPr>
              <w:t></w:t>
            </w:r>
            <w:r>
              <w:t xml:space="preserve">  </w:t>
            </w:r>
            <w:hyperlink r:id="rId13" w:tooltip="Paulo Freire" w:history="1">
              <w:r>
                <w:rPr>
                  <w:rStyle w:val="Kpr"/>
                </w:rPr>
                <w:t>Paulo Freire</w:t>
              </w:r>
            </w:hyperlink>
            <w:r>
              <w:t xml:space="preserve">, (2000) </w:t>
            </w:r>
            <w:r>
              <w:rPr>
                <w:i/>
                <w:iCs/>
              </w:rPr>
              <w:t>Pedagogy of the Oppressed</w:t>
            </w:r>
            <w:r>
              <w:t xml:space="preserve"> (3rd Ed), Continuum Press, New York </w:t>
            </w:r>
          </w:p>
          <w:p w:rsidR="009A62B3" w:rsidRDefault="009A62B3" w:rsidP="00BA64A0">
            <w:r>
              <w:rPr>
                <w:rFonts w:hAnsi="Symbol"/>
              </w:rPr>
              <w:t></w:t>
            </w:r>
            <w:r>
              <w:t xml:space="preserve">  Schofield, K. (1999) “The Purposes of Education”, in </w:t>
            </w:r>
            <w:r>
              <w:rPr>
                <w:i/>
                <w:iCs/>
              </w:rPr>
              <w:t>Queensland State Education: 2010 (Conference Papers)</w:t>
            </w:r>
            <w:r>
              <w:t xml:space="preserve"> </w:t>
            </w:r>
          </w:p>
          <w:p w:rsidR="009A62B3" w:rsidRPr="00317FA2" w:rsidRDefault="009A62B3" w:rsidP="00BA64A0">
            <w:pPr>
              <w:spacing w:before="100" w:beforeAutospacing="1" w:after="100" w:afterAutospacing="1"/>
              <w:rPr>
                <w:b/>
                <w:sz w:val="20"/>
                <w:szCs w:val="20"/>
              </w:rPr>
            </w:pPr>
            <w:r>
              <w:rPr>
                <w:rFonts w:hAnsi="Symbol"/>
              </w:rPr>
              <w:t></w:t>
            </w:r>
            <w:r>
              <w:t xml:space="preserve">  Spring, J., (2000) </w:t>
            </w:r>
            <w:r>
              <w:rPr>
                <w:i/>
                <w:iCs/>
              </w:rPr>
              <w:t>Deculturalization and the struggle for Equality: A brief history of the education of dominant cultures in the U.S.</w:t>
            </w:r>
            <w:r>
              <w:t xml:space="preserve"> McGraw Hill</w:t>
            </w:r>
          </w:p>
        </w:tc>
      </w:tr>
      <w:tr w:rsidR="009A62B3" w:rsidTr="00BA64A0">
        <w:trPr>
          <w:trHeight w:val="1043"/>
        </w:trPr>
        <w:tc>
          <w:tcPr>
            <w:tcW w:w="1917" w:type="pct"/>
            <w:gridSpan w:val="6"/>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083" w:type="pct"/>
            <w:gridSpan w:val="7"/>
            <w:tcBorders>
              <w:top w:val="single" w:sz="12" w:space="0" w:color="auto"/>
              <w:left w:val="single" w:sz="12" w:space="0" w:color="auto"/>
              <w:bottom w:val="single" w:sz="12" w:space="0" w:color="auto"/>
              <w:right w:val="single" w:sz="12" w:space="0" w:color="auto"/>
            </w:tcBorders>
          </w:tcPr>
          <w:p w:rsidR="009A62B3" w:rsidRPr="00317FA2" w:rsidRDefault="009A62B3" w:rsidP="00BA64A0">
            <w:pPr>
              <w:jc w:val="both"/>
              <w:rPr>
                <w:sz w:val="20"/>
                <w:szCs w:val="20"/>
              </w:rPr>
            </w:pPr>
            <w:r>
              <w:rPr>
                <w:sz w:val="20"/>
                <w:szCs w:val="20"/>
              </w:rPr>
              <w:t>Kitaplar-Makaleler</w:t>
            </w:r>
          </w:p>
        </w:tc>
      </w:tr>
      <w:tr w:rsidR="009A62B3" w:rsidTr="00BA64A0">
        <w:tblPrEx>
          <w:jc w:val="center"/>
          <w:tblInd w:w="0" w:type="dxa"/>
          <w:tblBorders>
            <w:insideH w:val="single" w:sz="6" w:space="0" w:color="auto"/>
            <w:insideV w:val="single" w:sz="6" w:space="0" w:color="auto"/>
          </w:tblBorders>
        </w:tblPrEx>
        <w:trPr>
          <w:trHeight w:val="510"/>
          <w:jc w:val="center"/>
        </w:trPr>
        <w:tc>
          <w:tcPr>
            <w:tcW w:w="4999" w:type="pct"/>
            <w:gridSpan w:val="13"/>
            <w:shd w:val="clear" w:color="auto" w:fill="auto"/>
            <w:vAlign w:val="center"/>
          </w:tcPr>
          <w:p w:rsidR="009A62B3" w:rsidRDefault="009A62B3" w:rsidP="00BA64A0">
            <w:pPr>
              <w:jc w:val="center"/>
              <w:rPr>
                <w:b/>
              </w:rPr>
            </w:pPr>
            <w:r>
              <w:rPr>
                <w:b/>
                <w:sz w:val="22"/>
                <w:szCs w:val="22"/>
              </w:rPr>
              <w:t>DERSİN HAFTALIK PLANI</w:t>
            </w:r>
          </w:p>
        </w:tc>
      </w:tr>
      <w:tr w:rsidR="009A62B3" w:rsidTr="00BA64A0">
        <w:tblPrEx>
          <w:jc w:val="center"/>
          <w:tblInd w:w="0" w:type="dxa"/>
          <w:tblBorders>
            <w:insideH w:val="single" w:sz="6" w:space="0" w:color="auto"/>
            <w:insideV w:val="single" w:sz="6" w:space="0" w:color="auto"/>
          </w:tblBorders>
        </w:tblPrEx>
        <w:trPr>
          <w:jc w:val="center"/>
        </w:trPr>
        <w:tc>
          <w:tcPr>
            <w:tcW w:w="660" w:type="pct"/>
            <w:gridSpan w:val="2"/>
            <w:shd w:val="clear" w:color="auto" w:fill="auto"/>
          </w:tcPr>
          <w:p w:rsidR="009A62B3" w:rsidRDefault="009A62B3" w:rsidP="00BA64A0">
            <w:pPr>
              <w:jc w:val="center"/>
              <w:rPr>
                <w:b/>
              </w:rPr>
            </w:pPr>
            <w:r>
              <w:rPr>
                <w:b/>
                <w:sz w:val="22"/>
                <w:szCs w:val="22"/>
              </w:rPr>
              <w:t>HAFTA</w:t>
            </w:r>
          </w:p>
        </w:tc>
        <w:tc>
          <w:tcPr>
            <w:tcW w:w="4339" w:type="pct"/>
            <w:gridSpan w:val="11"/>
            <w:shd w:val="clear" w:color="auto" w:fill="auto"/>
          </w:tcPr>
          <w:p w:rsidR="009A62B3" w:rsidRDefault="009A62B3" w:rsidP="00BA64A0">
            <w:pPr>
              <w:rPr>
                <w:b/>
              </w:rPr>
            </w:pPr>
            <w:r>
              <w:rPr>
                <w:b/>
                <w:sz w:val="22"/>
                <w:szCs w:val="22"/>
              </w:rPr>
              <w:t>İŞLENEN KONULAR</w:t>
            </w:r>
          </w:p>
        </w:tc>
      </w:tr>
      <w:tr w:rsidR="009A62B3" w:rsidTr="00BA64A0">
        <w:tblPrEx>
          <w:jc w:val="center"/>
          <w:tblInd w:w="0" w:type="dxa"/>
          <w:tblBorders>
            <w:insideH w:val="single" w:sz="6" w:space="0" w:color="auto"/>
            <w:insideV w:val="single" w:sz="6" w:space="0" w:color="auto"/>
          </w:tblBorders>
        </w:tblPrEx>
        <w:trPr>
          <w:jc w:val="center"/>
        </w:trPr>
        <w:tc>
          <w:tcPr>
            <w:tcW w:w="660" w:type="pct"/>
            <w:gridSpan w:val="2"/>
            <w:shd w:val="clear" w:color="auto" w:fill="auto"/>
            <w:vAlign w:val="center"/>
          </w:tcPr>
          <w:p w:rsidR="009A62B3" w:rsidRDefault="009A62B3" w:rsidP="00BA64A0">
            <w:pPr>
              <w:jc w:val="center"/>
            </w:pPr>
            <w:r>
              <w:rPr>
                <w:sz w:val="22"/>
                <w:szCs w:val="22"/>
              </w:rPr>
              <w:t>1</w:t>
            </w:r>
          </w:p>
        </w:tc>
        <w:tc>
          <w:tcPr>
            <w:tcW w:w="4339" w:type="pct"/>
            <w:gridSpan w:val="11"/>
            <w:shd w:val="clear" w:color="auto" w:fill="auto"/>
            <w:vAlign w:val="center"/>
          </w:tcPr>
          <w:p w:rsidR="009A62B3" w:rsidRPr="00B1530F" w:rsidRDefault="009A62B3" w:rsidP="00BA64A0">
            <w:pPr>
              <w:spacing w:line="240" w:lineRule="atLeast"/>
            </w:pPr>
            <w:r>
              <w:t>Makro ve mikro bağlamda eğitim sosyolojisi</w:t>
            </w:r>
          </w:p>
        </w:tc>
      </w:tr>
      <w:tr w:rsidR="009A62B3" w:rsidTr="00BA64A0">
        <w:tblPrEx>
          <w:jc w:val="center"/>
          <w:tblInd w:w="0" w:type="dxa"/>
          <w:tblBorders>
            <w:insideH w:val="single" w:sz="6" w:space="0" w:color="auto"/>
            <w:insideV w:val="single" w:sz="6" w:space="0" w:color="auto"/>
          </w:tblBorders>
        </w:tblPrEx>
        <w:trPr>
          <w:jc w:val="center"/>
        </w:trPr>
        <w:tc>
          <w:tcPr>
            <w:tcW w:w="660" w:type="pct"/>
            <w:gridSpan w:val="2"/>
            <w:shd w:val="clear" w:color="auto" w:fill="auto"/>
            <w:vAlign w:val="center"/>
          </w:tcPr>
          <w:p w:rsidR="009A62B3" w:rsidRDefault="009A62B3" w:rsidP="00BA64A0">
            <w:pPr>
              <w:jc w:val="center"/>
            </w:pPr>
            <w:r>
              <w:rPr>
                <w:sz w:val="22"/>
                <w:szCs w:val="22"/>
              </w:rPr>
              <w:t>2</w:t>
            </w:r>
          </w:p>
        </w:tc>
        <w:tc>
          <w:tcPr>
            <w:tcW w:w="4339" w:type="pct"/>
            <w:gridSpan w:val="11"/>
            <w:shd w:val="clear" w:color="auto" w:fill="auto"/>
            <w:vAlign w:val="center"/>
          </w:tcPr>
          <w:p w:rsidR="009A62B3" w:rsidRPr="00B1530F" w:rsidRDefault="009A62B3" w:rsidP="00BA64A0">
            <w:pPr>
              <w:spacing w:line="240" w:lineRule="atLeast"/>
            </w:pPr>
            <w:r>
              <w:t>Eğtim ve Eğitime ait kavramlar</w:t>
            </w:r>
          </w:p>
        </w:tc>
      </w:tr>
      <w:tr w:rsidR="009A62B3" w:rsidTr="00BA64A0">
        <w:tblPrEx>
          <w:jc w:val="center"/>
          <w:tblInd w:w="0" w:type="dxa"/>
          <w:tblBorders>
            <w:insideH w:val="single" w:sz="6" w:space="0" w:color="auto"/>
            <w:insideV w:val="single" w:sz="6" w:space="0" w:color="auto"/>
          </w:tblBorders>
        </w:tblPrEx>
        <w:trPr>
          <w:jc w:val="center"/>
        </w:trPr>
        <w:tc>
          <w:tcPr>
            <w:tcW w:w="660" w:type="pct"/>
            <w:gridSpan w:val="2"/>
            <w:shd w:val="clear" w:color="auto" w:fill="auto"/>
            <w:vAlign w:val="center"/>
          </w:tcPr>
          <w:p w:rsidR="009A62B3" w:rsidRDefault="009A62B3" w:rsidP="00BA64A0">
            <w:pPr>
              <w:jc w:val="center"/>
            </w:pPr>
            <w:r>
              <w:rPr>
                <w:sz w:val="22"/>
                <w:szCs w:val="22"/>
              </w:rPr>
              <w:t>3</w:t>
            </w:r>
          </w:p>
        </w:tc>
        <w:tc>
          <w:tcPr>
            <w:tcW w:w="4339" w:type="pct"/>
            <w:gridSpan w:val="11"/>
            <w:shd w:val="clear" w:color="auto" w:fill="auto"/>
            <w:vAlign w:val="center"/>
          </w:tcPr>
          <w:p w:rsidR="009A62B3" w:rsidRPr="00B1530F" w:rsidRDefault="009A62B3" w:rsidP="00BA64A0">
            <w:pPr>
              <w:spacing w:line="240" w:lineRule="atLeast"/>
            </w:pPr>
            <w:r>
              <w:t>Sosyal bir gösterge olarak eğitim</w:t>
            </w:r>
          </w:p>
        </w:tc>
      </w:tr>
      <w:tr w:rsidR="009A62B3" w:rsidTr="00BA64A0">
        <w:tblPrEx>
          <w:jc w:val="center"/>
          <w:tblInd w:w="0" w:type="dxa"/>
          <w:tblBorders>
            <w:insideH w:val="single" w:sz="6" w:space="0" w:color="auto"/>
            <w:insideV w:val="single" w:sz="6" w:space="0" w:color="auto"/>
          </w:tblBorders>
        </w:tblPrEx>
        <w:trPr>
          <w:jc w:val="center"/>
        </w:trPr>
        <w:tc>
          <w:tcPr>
            <w:tcW w:w="660" w:type="pct"/>
            <w:gridSpan w:val="2"/>
            <w:shd w:val="clear" w:color="auto" w:fill="auto"/>
            <w:vAlign w:val="center"/>
          </w:tcPr>
          <w:p w:rsidR="009A62B3" w:rsidRDefault="009A62B3" w:rsidP="00BA64A0">
            <w:pPr>
              <w:jc w:val="center"/>
            </w:pPr>
            <w:r>
              <w:rPr>
                <w:sz w:val="22"/>
                <w:szCs w:val="22"/>
              </w:rPr>
              <w:t>4</w:t>
            </w:r>
          </w:p>
        </w:tc>
        <w:tc>
          <w:tcPr>
            <w:tcW w:w="4339" w:type="pct"/>
            <w:gridSpan w:val="11"/>
            <w:shd w:val="clear" w:color="auto" w:fill="auto"/>
            <w:vAlign w:val="center"/>
          </w:tcPr>
          <w:p w:rsidR="009A62B3" w:rsidRPr="00B1530F" w:rsidRDefault="009A62B3" w:rsidP="00BA64A0">
            <w:pPr>
              <w:spacing w:line="240" w:lineRule="atLeast"/>
            </w:pPr>
            <w:r>
              <w:t>Sosyal bir gösterge olarak eğitim</w:t>
            </w:r>
          </w:p>
        </w:tc>
      </w:tr>
      <w:tr w:rsidR="009A62B3" w:rsidTr="00BA64A0">
        <w:tblPrEx>
          <w:jc w:val="center"/>
          <w:tblInd w:w="0" w:type="dxa"/>
          <w:tblBorders>
            <w:insideH w:val="single" w:sz="6" w:space="0" w:color="auto"/>
            <w:insideV w:val="single" w:sz="6" w:space="0" w:color="auto"/>
          </w:tblBorders>
        </w:tblPrEx>
        <w:trPr>
          <w:jc w:val="center"/>
        </w:trPr>
        <w:tc>
          <w:tcPr>
            <w:tcW w:w="660" w:type="pct"/>
            <w:gridSpan w:val="2"/>
            <w:shd w:val="clear" w:color="auto" w:fill="auto"/>
            <w:vAlign w:val="center"/>
          </w:tcPr>
          <w:p w:rsidR="009A62B3" w:rsidRDefault="009A62B3" w:rsidP="00BA64A0">
            <w:pPr>
              <w:jc w:val="center"/>
            </w:pPr>
            <w:r>
              <w:rPr>
                <w:sz w:val="22"/>
                <w:szCs w:val="22"/>
              </w:rPr>
              <w:t>5</w:t>
            </w:r>
          </w:p>
        </w:tc>
        <w:tc>
          <w:tcPr>
            <w:tcW w:w="4339" w:type="pct"/>
            <w:gridSpan w:val="11"/>
            <w:shd w:val="clear" w:color="auto" w:fill="auto"/>
            <w:vAlign w:val="center"/>
          </w:tcPr>
          <w:p w:rsidR="009A62B3" w:rsidRPr="00B1530F" w:rsidRDefault="009A62B3" w:rsidP="00BA64A0">
            <w:pPr>
              <w:spacing w:line="240" w:lineRule="atLeast"/>
            </w:pPr>
            <w:r>
              <w:t>Eğtimin sosyo-ekonomik ve kültürel fonksiyonları</w:t>
            </w:r>
          </w:p>
        </w:tc>
      </w:tr>
      <w:tr w:rsidR="009A62B3" w:rsidTr="00BA64A0">
        <w:tblPrEx>
          <w:jc w:val="center"/>
          <w:tblInd w:w="0" w:type="dxa"/>
          <w:tblBorders>
            <w:insideH w:val="single" w:sz="6" w:space="0" w:color="auto"/>
            <w:insideV w:val="single" w:sz="6" w:space="0" w:color="auto"/>
          </w:tblBorders>
        </w:tblPrEx>
        <w:trPr>
          <w:jc w:val="center"/>
        </w:trPr>
        <w:tc>
          <w:tcPr>
            <w:tcW w:w="660" w:type="pct"/>
            <w:gridSpan w:val="2"/>
            <w:tcBorders>
              <w:bottom w:val="single" w:sz="6" w:space="0" w:color="auto"/>
            </w:tcBorders>
            <w:shd w:val="clear" w:color="auto" w:fill="auto"/>
            <w:vAlign w:val="center"/>
          </w:tcPr>
          <w:p w:rsidR="009A62B3" w:rsidRDefault="009A62B3" w:rsidP="00BA64A0">
            <w:pPr>
              <w:jc w:val="center"/>
            </w:pPr>
            <w:r>
              <w:rPr>
                <w:sz w:val="22"/>
                <w:szCs w:val="22"/>
              </w:rPr>
              <w:t>6</w:t>
            </w:r>
          </w:p>
        </w:tc>
        <w:tc>
          <w:tcPr>
            <w:tcW w:w="4339" w:type="pct"/>
            <w:gridSpan w:val="11"/>
            <w:tcBorders>
              <w:bottom w:val="single" w:sz="6" w:space="0" w:color="auto"/>
            </w:tcBorders>
            <w:shd w:val="clear" w:color="auto" w:fill="auto"/>
            <w:vAlign w:val="center"/>
          </w:tcPr>
          <w:p w:rsidR="009A62B3" w:rsidRPr="00B1530F" w:rsidRDefault="009A62B3" w:rsidP="00BA64A0">
            <w:pPr>
              <w:spacing w:line="240" w:lineRule="atLeast"/>
            </w:pPr>
            <w:r>
              <w:t>Eğitimde fırsat eşitliği</w:t>
            </w:r>
          </w:p>
        </w:tc>
      </w:tr>
      <w:tr w:rsidR="009A62B3" w:rsidTr="00BA64A0">
        <w:tblPrEx>
          <w:jc w:val="center"/>
          <w:tblInd w:w="0" w:type="dxa"/>
          <w:tblBorders>
            <w:insideH w:val="single" w:sz="6" w:space="0" w:color="auto"/>
            <w:insideV w:val="single" w:sz="6" w:space="0" w:color="auto"/>
          </w:tblBorders>
        </w:tblPrEx>
        <w:trPr>
          <w:jc w:val="center"/>
        </w:trPr>
        <w:tc>
          <w:tcPr>
            <w:tcW w:w="660" w:type="pct"/>
            <w:gridSpan w:val="2"/>
            <w:tcBorders>
              <w:top w:val="single" w:sz="6" w:space="0" w:color="auto"/>
              <w:bottom w:val="single" w:sz="6" w:space="0" w:color="auto"/>
            </w:tcBorders>
            <w:shd w:val="clear" w:color="auto" w:fill="D9D9D9"/>
            <w:vAlign w:val="center"/>
          </w:tcPr>
          <w:p w:rsidR="009A62B3" w:rsidRDefault="009A62B3" w:rsidP="00BA64A0">
            <w:pPr>
              <w:jc w:val="center"/>
            </w:pPr>
            <w:r>
              <w:rPr>
                <w:sz w:val="22"/>
                <w:szCs w:val="22"/>
              </w:rPr>
              <w:lastRenderedPageBreak/>
              <w:t>7</w:t>
            </w:r>
          </w:p>
          <w:p w:rsidR="009A62B3" w:rsidRDefault="009A62B3" w:rsidP="00BA64A0">
            <w:pPr>
              <w:jc w:val="center"/>
            </w:pPr>
          </w:p>
          <w:p w:rsidR="009A62B3" w:rsidRDefault="009A62B3" w:rsidP="00BA64A0">
            <w:pPr>
              <w:jc w:val="center"/>
            </w:pPr>
            <w:r>
              <w:rPr>
                <w:sz w:val="22"/>
                <w:szCs w:val="22"/>
              </w:rPr>
              <w:t>8</w:t>
            </w:r>
          </w:p>
        </w:tc>
        <w:tc>
          <w:tcPr>
            <w:tcW w:w="4339" w:type="pct"/>
            <w:gridSpan w:val="11"/>
            <w:tcBorders>
              <w:top w:val="single" w:sz="6" w:space="0" w:color="auto"/>
              <w:bottom w:val="single" w:sz="6" w:space="0" w:color="auto"/>
            </w:tcBorders>
            <w:shd w:val="clear" w:color="auto" w:fill="D9D9D9"/>
            <w:vAlign w:val="center"/>
          </w:tcPr>
          <w:p w:rsidR="009A62B3" w:rsidRDefault="009A62B3" w:rsidP="00BA64A0">
            <w:pPr>
              <w:spacing w:line="240" w:lineRule="atLeast"/>
            </w:pPr>
            <w:r>
              <w:t xml:space="preserve">Sosyalleşmede eğitimin önemi </w:t>
            </w:r>
          </w:p>
          <w:p w:rsidR="009A62B3" w:rsidRPr="00B1530F" w:rsidRDefault="009A62B3" w:rsidP="00BA64A0">
            <w:pPr>
              <w:spacing w:line="240" w:lineRule="atLeast"/>
            </w:pPr>
            <w:r>
              <w:t>Mikro bağlamda eğitim sosyolojisi</w:t>
            </w:r>
          </w:p>
        </w:tc>
      </w:tr>
      <w:tr w:rsidR="009A62B3" w:rsidTr="00BA64A0">
        <w:tblPrEx>
          <w:jc w:val="center"/>
          <w:tblInd w:w="0" w:type="dxa"/>
          <w:tblBorders>
            <w:insideH w:val="single" w:sz="6" w:space="0" w:color="auto"/>
            <w:insideV w:val="single" w:sz="6" w:space="0" w:color="auto"/>
          </w:tblBorders>
        </w:tblPrEx>
        <w:trPr>
          <w:jc w:val="center"/>
        </w:trPr>
        <w:tc>
          <w:tcPr>
            <w:tcW w:w="660" w:type="pct"/>
            <w:gridSpan w:val="2"/>
            <w:tcBorders>
              <w:top w:val="single" w:sz="6" w:space="0" w:color="auto"/>
            </w:tcBorders>
            <w:shd w:val="clear" w:color="auto" w:fill="auto"/>
            <w:vAlign w:val="center"/>
          </w:tcPr>
          <w:p w:rsidR="009A62B3" w:rsidRDefault="009A62B3" w:rsidP="00BA64A0">
            <w:pPr>
              <w:jc w:val="center"/>
            </w:pPr>
            <w:r>
              <w:rPr>
                <w:sz w:val="22"/>
                <w:szCs w:val="22"/>
              </w:rPr>
              <w:t>9</w:t>
            </w:r>
          </w:p>
        </w:tc>
        <w:tc>
          <w:tcPr>
            <w:tcW w:w="4339" w:type="pct"/>
            <w:gridSpan w:val="11"/>
            <w:tcBorders>
              <w:top w:val="single" w:sz="6" w:space="0" w:color="auto"/>
            </w:tcBorders>
            <w:shd w:val="clear" w:color="auto" w:fill="auto"/>
            <w:vAlign w:val="center"/>
          </w:tcPr>
          <w:p w:rsidR="009A62B3" w:rsidRPr="00B1530F" w:rsidRDefault="009A62B3" w:rsidP="00BA64A0">
            <w:pPr>
              <w:spacing w:line="240" w:lineRule="atLeast"/>
            </w:pPr>
            <w:r>
              <w:t>ARASINAV</w:t>
            </w:r>
          </w:p>
        </w:tc>
      </w:tr>
      <w:tr w:rsidR="009A62B3" w:rsidTr="00BA64A0">
        <w:tblPrEx>
          <w:jc w:val="center"/>
          <w:tblInd w:w="0" w:type="dxa"/>
          <w:tblBorders>
            <w:insideH w:val="single" w:sz="6" w:space="0" w:color="auto"/>
            <w:insideV w:val="single" w:sz="6" w:space="0" w:color="auto"/>
          </w:tblBorders>
        </w:tblPrEx>
        <w:trPr>
          <w:jc w:val="center"/>
        </w:trPr>
        <w:tc>
          <w:tcPr>
            <w:tcW w:w="660" w:type="pct"/>
            <w:gridSpan w:val="2"/>
            <w:shd w:val="clear" w:color="auto" w:fill="auto"/>
            <w:vAlign w:val="center"/>
          </w:tcPr>
          <w:p w:rsidR="009A62B3" w:rsidRDefault="009A62B3" w:rsidP="00BA64A0">
            <w:pPr>
              <w:jc w:val="center"/>
            </w:pPr>
            <w:r>
              <w:rPr>
                <w:sz w:val="22"/>
                <w:szCs w:val="22"/>
              </w:rPr>
              <w:t>10</w:t>
            </w:r>
          </w:p>
        </w:tc>
        <w:tc>
          <w:tcPr>
            <w:tcW w:w="4339" w:type="pct"/>
            <w:gridSpan w:val="11"/>
            <w:shd w:val="clear" w:color="auto" w:fill="auto"/>
            <w:vAlign w:val="center"/>
          </w:tcPr>
          <w:p w:rsidR="009A62B3" w:rsidRPr="00B1530F" w:rsidRDefault="009A62B3" w:rsidP="00BA64A0">
            <w:pPr>
              <w:spacing w:line="240" w:lineRule="atLeast"/>
            </w:pPr>
            <w:r>
              <w:t>Ailede eğitimin önemi</w:t>
            </w:r>
          </w:p>
        </w:tc>
      </w:tr>
      <w:tr w:rsidR="009A62B3" w:rsidTr="00BA64A0">
        <w:tblPrEx>
          <w:jc w:val="center"/>
          <w:tblInd w:w="0" w:type="dxa"/>
          <w:tblBorders>
            <w:insideH w:val="single" w:sz="6" w:space="0" w:color="auto"/>
            <w:insideV w:val="single" w:sz="6" w:space="0" w:color="auto"/>
          </w:tblBorders>
        </w:tblPrEx>
        <w:trPr>
          <w:jc w:val="center"/>
        </w:trPr>
        <w:tc>
          <w:tcPr>
            <w:tcW w:w="660" w:type="pct"/>
            <w:gridSpan w:val="2"/>
            <w:shd w:val="clear" w:color="auto" w:fill="auto"/>
            <w:vAlign w:val="center"/>
          </w:tcPr>
          <w:p w:rsidR="009A62B3" w:rsidRDefault="009A62B3" w:rsidP="00BA64A0">
            <w:pPr>
              <w:jc w:val="center"/>
            </w:pPr>
            <w:r>
              <w:rPr>
                <w:sz w:val="22"/>
                <w:szCs w:val="22"/>
              </w:rPr>
              <w:t>11</w:t>
            </w:r>
          </w:p>
        </w:tc>
        <w:tc>
          <w:tcPr>
            <w:tcW w:w="4339" w:type="pct"/>
            <w:gridSpan w:val="11"/>
            <w:shd w:val="clear" w:color="auto" w:fill="auto"/>
            <w:vAlign w:val="center"/>
          </w:tcPr>
          <w:p w:rsidR="009A62B3" w:rsidRPr="00B1530F" w:rsidRDefault="009A62B3" w:rsidP="00BA64A0">
            <w:pPr>
              <w:spacing w:line="240" w:lineRule="atLeast"/>
            </w:pPr>
            <w:r>
              <w:t>Okulda eğitimin önemi</w:t>
            </w:r>
          </w:p>
        </w:tc>
      </w:tr>
      <w:tr w:rsidR="009A62B3" w:rsidTr="00BA64A0">
        <w:tblPrEx>
          <w:jc w:val="center"/>
          <w:tblInd w:w="0" w:type="dxa"/>
          <w:tblBorders>
            <w:insideH w:val="single" w:sz="6" w:space="0" w:color="auto"/>
            <w:insideV w:val="single" w:sz="6" w:space="0" w:color="auto"/>
          </w:tblBorders>
        </w:tblPrEx>
        <w:trPr>
          <w:jc w:val="center"/>
        </w:trPr>
        <w:tc>
          <w:tcPr>
            <w:tcW w:w="660" w:type="pct"/>
            <w:gridSpan w:val="2"/>
            <w:shd w:val="clear" w:color="auto" w:fill="auto"/>
            <w:vAlign w:val="center"/>
          </w:tcPr>
          <w:p w:rsidR="009A62B3" w:rsidRDefault="009A62B3" w:rsidP="00BA64A0">
            <w:pPr>
              <w:jc w:val="center"/>
            </w:pPr>
            <w:r>
              <w:rPr>
                <w:sz w:val="22"/>
                <w:szCs w:val="22"/>
              </w:rPr>
              <w:t>12</w:t>
            </w:r>
          </w:p>
        </w:tc>
        <w:tc>
          <w:tcPr>
            <w:tcW w:w="4339" w:type="pct"/>
            <w:gridSpan w:val="11"/>
            <w:shd w:val="clear" w:color="auto" w:fill="auto"/>
            <w:vAlign w:val="center"/>
          </w:tcPr>
          <w:p w:rsidR="009A62B3" w:rsidRPr="00B1530F" w:rsidRDefault="009A62B3" w:rsidP="00BA64A0">
            <w:pPr>
              <w:spacing w:line="240" w:lineRule="atLeast"/>
            </w:pPr>
            <w:r>
              <w:t>Öğretmen öğrenci ilişkileri</w:t>
            </w:r>
          </w:p>
        </w:tc>
      </w:tr>
      <w:tr w:rsidR="009A62B3" w:rsidTr="00BA64A0">
        <w:tblPrEx>
          <w:jc w:val="center"/>
          <w:tblInd w:w="0" w:type="dxa"/>
          <w:tblBorders>
            <w:insideH w:val="single" w:sz="6" w:space="0" w:color="auto"/>
            <w:insideV w:val="single" w:sz="6" w:space="0" w:color="auto"/>
          </w:tblBorders>
        </w:tblPrEx>
        <w:trPr>
          <w:jc w:val="center"/>
        </w:trPr>
        <w:tc>
          <w:tcPr>
            <w:tcW w:w="660" w:type="pct"/>
            <w:gridSpan w:val="2"/>
            <w:shd w:val="clear" w:color="auto" w:fill="auto"/>
            <w:vAlign w:val="center"/>
          </w:tcPr>
          <w:p w:rsidR="009A62B3" w:rsidRDefault="009A62B3" w:rsidP="00BA64A0">
            <w:pPr>
              <w:jc w:val="center"/>
            </w:pPr>
            <w:r>
              <w:rPr>
                <w:sz w:val="22"/>
                <w:szCs w:val="22"/>
              </w:rPr>
              <w:t>13</w:t>
            </w:r>
          </w:p>
        </w:tc>
        <w:tc>
          <w:tcPr>
            <w:tcW w:w="4339" w:type="pct"/>
            <w:gridSpan w:val="11"/>
            <w:shd w:val="clear" w:color="auto" w:fill="auto"/>
            <w:vAlign w:val="center"/>
          </w:tcPr>
          <w:p w:rsidR="009A62B3" w:rsidRPr="00B1530F" w:rsidRDefault="009A62B3" w:rsidP="00BA64A0">
            <w:pPr>
              <w:spacing w:line="240" w:lineRule="atLeast"/>
            </w:pPr>
            <w:r>
              <w:t>Eğitimin sosyal fonksiyonları</w:t>
            </w:r>
          </w:p>
        </w:tc>
      </w:tr>
      <w:tr w:rsidR="009A62B3" w:rsidTr="00BA64A0">
        <w:tblPrEx>
          <w:jc w:val="center"/>
          <w:tblInd w:w="0" w:type="dxa"/>
          <w:tblBorders>
            <w:insideH w:val="single" w:sz="6" w:space="0" w:color="auto"/>
            <w:insideV w:val="single" w:sz="6" w:space="0" w:color="auto"/>
          </w:tblBorders>
        </w:tblPrEx>
        <w:trPr>
          <w:jc w:val="center"/>
        </w:trPr>
        <w:tc>
          <w:tcPr>
            <w:tcW w:w="660" w:type="pct"/>
            <w:gridSpan w:val="2"/>
            <w:tcBorders>
              <w:bottom w:val="single" w:sz="6" w:space="0" w:color="auto"/>
            </w:tcBorders>
            <w:shd w:val="clear" w:color="auto" w:fill="auto"/>
            <w:vAlign w:val="center"/>
          </w:tcPr>
          <w:p w:rsidR="009A62B3" w:rsidRDefault="009A62B3" w:rsidP="00BA64A0">
            <w:pPr>
              <w:jc w:val="center"/>
            </w:pPr>
            <w:r>
              <w:rPr>
                <w:sz w:val="22"/>
                <w:szCs w:val="22"/>
              </w:rPr>
              <w:t>14</w:t>
            </w:r>
          </w:p>
        </w:tc>
        <w:tc>
          <w:tcPr>
            <w:tcW w:w="4339" w:type="pct"/>
            <w:gridSpan w:val="11"/>
            <w:tcBorders>
              <w:bottom w:val="single" w:sz="6" w:space="0" w:color="auto"/>
            </w:tcBorders>
            <w:shd w:val="clear" w:color="auto" w:fill="auto"/>
            <w:vAlign w:val="center"/>
          </w:tcPr>
          <w:p w:rsidR="009A62B3" w:rsidRPr="00B1530F" w:rsidRDefault="009A62B3" w:rsidP="00BA64A0">
            <w:pPr>
              <w:spacing w:line="240" w:lineRule="atLeast"/>
            </w:pPr>
            <w:r>
              <w:t>Eğitimin sosyal değişmedeki rolü</w:t>
            </w:r>
            <w:r w:rsidRPr="007415CB">
              <w:t xml:space="preserve"> </w:t>
            </w:r>
          </w:p>
        </w:tc>
      </w:tr>
      <w:tr w:rsidR="009A62B3" w:rsidTr="00BA64A0">
        <w:tblPrEx>
          <w:jc w:val="center"/>
          <w:tblInd w:w="0" w:type="dxa"/>
          <w:tblBorders>
            <w:insideH w:val="single" w:sz="6" w:space="0" w:color="auto"/>
            <w:insideV w:val="single" w:sz="6" w:space="0" w:color="auto"/>
          </w:tblBorders>
        </w:tblPrEx>
        <w:trPr>
          <w:trHeight w:val="322"/>
          <w:jc w:val="center"/>
        </w:trPr>
        <w:tc>
          <w:tcPr>
            <w:tcW w:w="660" w:type="pct"/>
            <w:gridSpan w:val="2"/>
            <w:tcBorders>
              <w:top w:val="single" w:sz="6" w:space="0" w:color="auto"/>
              <w:bottom w:val="single" w:sz="12" w:space="0" w:color="auto"/>
            </w:tcBorders>
            <w:shd w:val="clear" w:color="auto" w:fill="D9D9D9"/>
            <w:vAlign w:val="center"/>
          </w:tcPr>
          <w:p w:rsidR="009A62B3" w:rsidRDefault="009A62B3" w:rsidP="00BA64A0">
            <w:pPr>
              <w:jc w:val="center"/>
            </w:pPr>
          </w:p>
        </w:tc>
        <w:tc>
          <w:tcPr>
            <w:tcW w:w="4339" w:type="pct"/>
            <w:gridSpan w:val="11"/>
            <w:tcBorders>
              <w:top w:val="single" w:sz="6" w:space="0" w:color="auto"/>
              <w:bottom w:val="single" w:sz="12" w:space="0" w:color="auto"/>
            </w:tcBorders>
            <w:shd w:val="clear" w:color="auto" w:fill="D9D9D9"/>
            <w:vAlign w:val="center"/>
          </w:tcPr>
          <w:p w:rsidR="009A62B3" w:rsidRDefault="009A62B3" w:rsidP="00BA64A0"/>
          <w:p w:rsidR="009A62B3" w:rsidRPr="00B1530F" w:rsidRDefault="009A62B3" w:rsidP="00BA64A0">
            <w:pPr>
              <w:spacing w:line="240" w:lineRule="atLeast"/>
            </w:pPr>
            <w:r>
              <w:t>FİNAL</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rPr>
            </w:pPr>
            <w:r w:rsidRPr="00F66831">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rPr>
            </w:pPr>
            <w:r w:rsidRPr="00F66831">
              <w:rPr>
                <w:b/>
                <w:sz w:val="22"/>
                <w:szCs w:val="22"/>
              </w:rPr>
              <w:t xml:space="preserve">X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rPr>
            </w:pPr>
            <w:r w:rsidRPr="00F66831">
              <w:rPr>
                <w:b/>
                <w:sz w:val="22"/>
                <w:szCs w:val="22"/>
              </w:rPr>
              <w:t xml:space="preserve">X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rPr>
            </w:pPr>
            <w:r w:rsidRPr="00F66831">
              <w:rPr>
                <w:b/>
                <w:sz w:val="22"/>
                <w:szCs w:val="22"/>
              </w:rPr>
              <w:t xml:space="preserve">X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rPr>
            </w:pPr>
            <w:r w:rsidRPr="00F66831">
              <w:rPr>
                <w:b/>
                <w:sz w:val="22"/>
                <w:szCs w:val="22"/>
              </w:rPr>
              <w:t xml:space="preserve"> 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rPr>
            </w:pPr>
            <w:r w:rsidRPr="00F66831">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rPr>
            </w:pPr>
          </w:p>
        </w:tc>
      </w:tr>
      <w:tr w:rsidR="009A62B3" w:rsidRPr="006A22F7" w:rsidTr="00BA64A0">
        <w:trPr>
          <w:trHeight w:val="1350"/>
        </w:trPr>
        <w:tc>
          <w:tcPr>
            <w:tcW w:w="603" w:type="dxa"/>
            <w:tcBorders>
              <w:top w:val="single" w:sz="6" w:space="0" w:color="auto"/>
              <w:left w:val="single" w:sz="12" w:space="0" w:color="auto"/>
              <w:bottom w:val="single" w:sz="4" w:space="0" w:color="auto"/>
              <w:right w:val="single" w:sz="6" w:space="0" w:color="auto"/>
            </w:tcBorders>
            <w:vAlign w:val="center"/>
          </w:tcPr>
          <w:p w:rsidR="009A62B3" w:rsidRPr="006A22F7" w:rsidRDefault="009A62B3" w:rsidP="00BA64A0">
            <w:pPr>
              <w:jc w:val="center"/>
            </w:pPr>
            <w:r w:rsidRPr="006A22F7">
              <w:rPr>
                <w:sz w:val="22"/>
                <w:szCs w:val="22"/>
              </w:rPr>
              <w:t>9</w:t>
            </w:r>
          </w:p>
        </w:tc>
        <w:tc>
          <w:tcPr>
            <w:tcW w:w="7585" w:type="dxa"/>
            <w:tcBorders>
              <w:top w:val="single" w:sz="6" w:space="0" w:color="auto"/>
              <w:left w:val="single" w:sz="6" w:space="0" w:color="auto"/>
              <w:bottom w:val="single" w:sz="4" w:space="0" w:color="auto"/>
              <w:right w:val="single" w:sz="6" w:space="0" w:color="auto"/>
            </w:tcBorders>
            <w:vAlign w:val="center"/>
          </w:tcPr>
          <w:p w:rsidR="009A62B3" w:rsidRPr="006A22F7" w:rsidRDefault="009A62B3" w:rsidP="00BA64A0">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4" w:space="0" w:color="auto"/>
              <w:right w:val="single" w:sz="6" w:space="0" w:color="auto"/>
            </w:tcBorders>
            <w:vAlign w:val="center"/>
          </w:tcPr>
          <w:p w:rsidR="009A62B3" w:rsidRPr="00F66831" w:rsidRDefault="009A62B3" w:rsidP="00BA64A0">
            <w:pPr>
              <w:jc w:val="center"/>
              <w:rPr>
                <w:b/>
              </w:rPr>
            </w:pPr>
            <w:r w:rsidRPr="00F66831">
              <w:rPr>
                <w:b/>
                <w:sz w:val="22"/>
                <w:szCs w:val="22"/>
              </w:rPr>
              <w:t>X</w:t>
            </w:r>
          </w:p>
        </w:tc>
        <w:tc>
          <w:tcPr>
            <w:tcW w:w="567" w:type="dxa"/>
            <w:tcBorders>
              <w:top w:val="single" w:sz="6" w:space="0" w:color="auto"/>
              <w:left w:val="single" w:sz="6" w:space="0" w:color="auto"/>
              <w:bottom w:val="single" w:sz="4" w:space="0" w:color="auto"/>
              <w:right w:val="single" w:sz="6" w:space="0" w:color="auto"/>
            </w:tcBorders>
            <w:vAlign w:val="center"/>
          </w:tcPr>
          <w:p w:rsidR="009A62B3" w:rsidRPr="00F66831" w:rsidRDefault="009A62B3" w:rsidP="00BA64A0">
            <w:pPr>
              <w:jc w:val="center"/>
              <w:rPr>
                <w:b/>
              </w:rPr>
            </w:pPr>
            <w:r w:rsidRPr="00F66831">
              <w:rPr>
                <w:b/>
                <w:sz w:val="22"/>
                <w:szCs w:val="22"/>
              </w:rPr>
              <w:t xml:space="preserve"> </w:t>
            </w:r>
          </w:p>
        </w:tc>
        <w:tc>
          <w:tcPr>
            <w:tcW w:w="567" w:type="dxa"/>
            <w:tcBorders>
              <w:top w:val="single" w:sz="6" w:space="0" w:color="auto"/>
              <w:left w:val="single" w:sz="6" w:space="0" w:color="auto"/>
              <w:bottom w:val="single" w:sz="4" w:space="0" w:color="auto"/>
              <w:right w:val="single" w:sz="12" w:space="0" w:color="auto"/>
            </w:tcBorders>
            <w:vAlign w:val="center"/>
          </w:tcPr>
          <w:p w:rsidR="009A62B3" w:rsidRPr="00F66831" w:rsidRDefault="009A62B3" w:rsidP="00BA64A0">
            <w:pPr>
              <w:jc w:val="center"/>
              <w:rPr>
                <w:b/>
              </w:rPr>
            </w:pPr>
          </w:p>
        </w:tc>
      </w:tr>
      <w:tr w:rsidR="009A62B3" w:rsidRPr="006A22F7" w:rsidTr="00BA64A0">
        <w:trPr>
          <w:trHeight w:val="165"/>
        </w:trPr>
        <w:tc>
          <w:tcPr>
            <w:tcW w:w="603" w:type="dxa"/>
            <w:tcBorders>
              <w:top w:val="single" w:sz="4" w:space="0" w:color="auto"/>
              <w:left w:val="single" w:sz="12" w:space="0" w:color="auto"/>
              <w:bottom w:val="single" w:sz="4" w:space="0" w:color="auto"/>
              <w:right w:val="single" w:sz="6" w:space="0" w:color="auto"/>
            </w:tcBorders>
            <w:vAlign w:val="center"/>
          </w:tcPr>
          <w:p w:rsidR="009A62B3" w:rsidRPr="006A22F7" w:rsidRDefault="009A62B3" w:rsidP="00BA64A0">
            <w:pPr>
              <w:jc w:val="center"/>
            </w:pPr>
            <w:r>
              <w:t>10</w:t>
            </w:r>
          </w:p>
        </w:tc>
        <w:tc>
          <w:tcPr>
            <w:tcW w:w="7585" w:type="dxa"/>
            <w:tcBorders>
              <w:top w:val="single" w:sz="4" w:space="0" w:color="auto"/>
              <w:left w:val="single" w:sz="6" w:space="0" w:color="auto"/>
              <w:bottom w:val="single" w:sz="4" w:space="0" w:color="auto"/>
              <w:right w:val="single" w:sz="6" w:space="0" w:color="auto"/>
            </w:tcBorders>
            <w:vAlign w:val="center"/>
          </w:tcPr>
          <w:p w:rsidR="009A62B3" w:rsidRPr="006A22F7" w:rsidRDefault="009A62B3" w:rsidP="00BA64A0">
            <w:r w:rsidRPr="006A22F7">
              <w:rPr>
                <w:sz w:val="22"/>
                <w:szCs w:val="22"/>
              </w:rPr>
              <w:t>Matematik öğretim programının temel öğrenme alanları ve kazanımları hakkında bilgi sahibi olur</w:t>
            </w:r>
          </w:p>
        </w:tc>
        <w:tc>
          <w:tcPr>
            <w:tcW w:w="567" w:type="dxa"/>
            <w:tcBorders>
              <w:top w:val="single" w:sz="4" w:space="0" w:color="auto"/>
              <w:left w:val="single" w:sz="6" w:space="0" w:color="auto"/>
              <w:bottom w:val="single" w:sz="4" w:space="0" w:color="auto"/>
              <w:right w:val="single" w:sz="6" w:space="0" w:color="auto"/>
            </w:tcBorders>
            <w:vAlign w:val="center"/>
          </w:tcPr>
          <w:p w:rsidR="009A62B3" w:rsidRPr="00F66831" w:rsidRDefault="009A62B3" w:rsidP="00BA64A0">
            <w:pPr>
              <w:jc w:val="center"/>
              <w:rPr>
                <w:b/>
              </w:rPr>
            </w:pPr>
          </w:p>
        </w:tc>
        <w:tc>
          <w:tcPr>
            <w:tcW w:w="567" w:type="dxa"/>
            <w:tcBorders>
              <w:top w:val="single" w:sz="4" w:space="0" w:color="auto"/>
              <w:left w:val="single" w:sz="6" w:space="0" w:color="auto"/>
              <w:bottom w:val="single" w:sz="4" w:space="0" w:color="auto"/>
              <w:right w:val="single" w:sz="6" w:space="0" w:color="auto"/>
            </w:tcBorders>
            <w:vAlign w:val="center"/>
          </w:tcPr>
          <w:p w:rsidR="009A62B3" w:rsidRPr="00F66831" w:rsidRDefault="009A62B3" w:rsidP="00BA64A0">
            <w:pPr>
              <w:jc w:val="center"/>
              <w:rPr>
                <w:b/>
              </w:rPr>
            </w:pPr>
            <w:r w:rsidRPr="00F66831">
              <w:rPr>
                <w:b/>
                <w:sz w:val="22"/>
                <w:szCs w:val="22"/>
              </w:rPr>
              <w:t xml:space="preserve"> X</w:t>
            </w:r>
          </w:p>
        </w:tc>
        <w:tc>
          <w:tcPr>
            <w:tcW w:w="567" w:type="dxa"/>
            <w:tcBorders>
              <w:top w:val="single" w:sz="4" w:space="0" w:color="auto"/>
              <w:left w:val="single" w:sz="6" w:space="0" w:color="auto"/>
              <w:bottom w:val="single" w:sz="4" w:space="0" w:color="auto"/>
              <w:right w:val="single" w:sz="12" w:space="0" w:color="auto"/>
            </w:tcBorders>
            <w:vAlign w:val="center"/>
          </w:tcPr>
          <w:p w:rsidR="009A62B3" w:rsidRPr="00F66831" w:rsidRDefault="009A62B3" w:rsidP="00BA64A0">
            <w:pPr>
              <w:jc w:val="center"/>
              <w:rPr>
                <w:b/>
              </w:rPr>
            </w:pPr>
          </w:p>
        </w:tc>
      </w:tr>
      <w:tr w:rsidR="009A62B3" w:rsidRPr="006A22F7" w:rsidTr="00BA64A0">
        <w:trPr>
          <w:trHeight w:val="159"/>
        </w:trPr>
        <w:tc>
          <w:tcPr>
            <w:tcW w:w="603" w:type="dxa"/>
            <w:tcBorders>
              <w:top w:val="single" w:sz="4" w:space="0" w:color="auto"/>
              <w:left w:val="single" w:sz="12" w:space="0" w:color="auto"/>
              <w:bottom w:val="single" w:sz="4" w:space="0" w:color="auto"/>
              <w:right w:val="single" w:sz="6" w:space="0" w:color="auto"/>
            </w:tcBorders>
            <w:vAlign w:val="center"/>
          </w:tcPr>
          <w:p w:rsidR="009A62B3" w:rsidRPr="006A22F7" w:rsidRDefault="009A62B3" w:rsidP="00BA64A0">
            <w:pPr>
              <w:jc w:val="center"/>
            </w:pPr>
            <w:r>
              <w:t>11</w:t>
            </w:r>
          </w:p>
        </w:tc>
        <w:tc>
          <w:tcPr>
            <w:tcW w:w="7585" w:type="dxa"/>
            <w:tcBorders>
              <w:top w:val="single" w:sz="4" w:space="0" w:color="auto"/>
              <w:left w:val="single" w:sz="6" w:space="0" w:color="auto"/>
              <w:bottom w:val="single" w:sz="4" w:space="0" w:color="auto"/>
              <w:right w:val="single" w:sz="6" w:space="0" w:color="auto"/>
            </w:tcBorders>
            <w:vAlign w:val="center"/>
          </w:tcPr>
          <w:p w:rsidR="009A62B3" w:rsidRPr="006A22F7" w:rsidRDefault="009A62B3" w:rsidP="00BA64A0">
            <w:r w:rsidRPr="006A22F7">
              <w:rPr>
                <w:sz w:val="22"/>
                <w:szCs w:val="22"/>
              </w:rPr>
              <w:t>Matematiksel iletişim, problem çözme, akıl yürütme ve ilişkilendirme becerilerine sahip olur</w:t>
            </w:r>
          </w:p>
        </w:tc>
        <w:tc>
          <w:tcPr>
            <w:tcW w:w="567" w:type="dxa"/>
            <w:tcBorders>
              <w:top w:val="single" w:sz="4" w:space="0" w:color="auto"/>
              <w:left w:val="single" w:sz="6" w:space="0" w:color="auto"/>
              <w:bottom w:val="single" w:sz="4" w:space="0" w:color="auto"/>
              <w:right w:val="single" w:sz="6" w:space="0" w:color="auto"/>
            </w:tcBorders>
            <w:vAlign w:val="center"/>
          </w:tcPr>
          <w:p w:rsidR="009A62B3" w:rsidRPr="00F66831" w:rsidRDefault="009A62B3" w:rsidP="00BA64A0">
            <w:pPr>
              <w:jc w:val="center"/>
              <w:rPr>
                <w:b/>
              </w:rPr>
            </w:pPr>
            <w:r w:rsidRPr="00F66831">
              <w:rPr>
                <w:b/>
                <w:sz w:val="22"/>
                <w:szCs w:val="22"/>
              </w:rPr>
              <w:t xml:space="preserve"> </w:t>
            </w:r>
          </w:p>
        </w:tc>
        <w:tc>
          <w:tcPr>
            <w:tcW w:w="567" w:type="dxa"/>
            <w:tcBorders>
              <w:top w:val="single" w:sz="4" w:space="0" w:color="auto"/>
              <w:left w:val="single" w:sz="6" w:space="0" w:color="auto"/>
              <w:bottom w:val="single" w:sz="4" w:space="0" w:color="auto"/>
              <w:right w:val="single" w:sz="6" w:space="0" w:color="auto"/>
            </w:tcBorders>
            <w:vAlign w:val="center"/>
          </w:tcPr>
          <w:p w:rsidR="009A62B3" w:rsidRPr="00F66831" w:rsidRDefault="009A62B3" w:rsidP="00BA64A0">
            <w:pPr>
              <w:jc w:val="center"/>
              <w:rPr>
                <w:b/>
              </w:rPr>
            </w:pPr>
            <w:r w:rsidRPr="00F66831">
              <w:rPr>
                <w:b/>
                <w:sz w:val="22"/>
                <w:szCs w:val="22"/>
              </w:rPr>
              <w:t>X</w:t>
            </w:r>
          </w:p>
        </w:tc>
        <w:tc>
          <w:tcPr>
            <w:tcW w:w="567" w:type="dxa"/>
            <w:tcBorders>
              <w:top w:val="single" w:sz="4" w:space="0" w:color="auto"/>
              <w:left w:val="single" w:sz="6" w:space="0" w:color="auto"/>
              <w:bottom w:val="single" w:sz="4" w:space="0" w:color="auto"/>
              <w:right w:val="single" w:sz="12" w:space="0" w:color="auto"/>
            </w:tcBorders>
            <w:vAlign w:val="center"/>
          </w:tcPr>
          <w:p w:rsidR="009A62B3" w:rsidRPr="00F66831" w:rsidRDefault="009A62B3" w:rsidP="00BA64A0">
            <w:pPr>
              <w:jc w:val="center"/>
              <w:rPr>
                <w:b/>
              </w:rPr>
            </w:pPr>
            <w:r w:rsidRPr="00F66831">
              <w:rPr>
                <w:b/>
                <w:sz w:val="22"/>
                <w:szCs w:val="22"/>
              </w:rPr>
              <w:t xml:space="preserve"> </w:t>
            </w:r>
          </w:p>
        </w:tc>
      </w:tr>
      <w:tr w:rsidR="009A62B3" w:rsidRPr="006A22F7" w:rsidTr="00BA64A0">
        <w:trPr>
          <w:trHeight w:val="240"/>
        </w:trPr>
        <w:tc>
          <w:tcPr>
            <w:tcW w:w="603" w:type="dxa"/>
            <w:tcBorders>
              <w:top w:val="single" w:sz="4" w:space="0" w:color="auto"/>
              <w:left w:val="single" w:sz="12" w:space="0" w:color="auto"/>
              <w:bottom w:val="single" w:sz="4" w:space="0" w:color="auto"/>
              <w:right w:val="single" w:sz="6" w:space="0" w:color="auto"/>
            </w:tcBorders>
            <w:vAlign w:val="center"/>
          </w:tcPr>
          <w:p w:rsidR="009A62B3" w:rsidRPr="006A22F7" w:rsidRDefault="009A62B3" w:rsidP="00BA64A0">
            <w:pPr>
              <w:jc w:val="center"/>
            </w:pPr>
            <w:r>
              <w:t>12</w:t>
            </w:r>
          </w:p>
        </w:tc>
        <w:tc>
          <w:tcPr>
            <w:tcW w:w="7585" w:type="dxa"/>
            <w:tcBorders>
              <w:top w:val="single" w:sz="4" w:space="0" w:color="auto"/>
              <w:left w:val="single" w:sz="6" w:space="0" w:color="auto"/>
              <w:bottom w:val="single" w:sz="4" w:space="0" w:color="auto"/>
              <w:right w:val="single" w:sz="6" w:space="0" w:color="auto"/>
            </w:tcBorders>
            <w:vAlign w:val="center"/>
          </w:tcPr>
          <w:p w:rsidR="009A62B3" w:rsidRPr="006A22F7" w:rsidRDefault="009A62B3" w:rsidP="00BA64A0">
            <w:r w:rsidRPr="006A22F7">
              <w:rPr>
                <w:sz w:val="22"/>
                <w:szCs w:val="22"/>
              </w:rPr>
              <w:t>Matematiğin doğası, felsefesi ve tarihsel gelişimi hakkında bilgi sahibi olur</w:t>
            </w:r>
          </w:p>
        </w:tc>
        <w:tc>
          <w:tcPr>
            <w:tcW w:w="567" w:type="dxa"/>
            <w:tcBorders>
              <w:top w:val="single" w:sz="4" w:space="0" w:color="auto"/>
              <w:left w:val="single" w:sz="6" w:space="0" w:color="auto"/>
              <w:bottom w:val="single" w:sz="4" w:space="0" w:color="auto"/>
              <w:right w:val="single" w:sz="6" w:space="0" w:color="auto"/>
            </w:tcBorders>
            <w:vAlign w:val="center"/>
          </w:tcPr>
          <w:p w:rsidR="009A62B3" w:rsidRPr="00F66831" w:rsidRDefault="009A62B3" w:rsidP="00BA64A0">
            <w:pPr>
              <w:jc w:val="center"/>
              <w:rPr>
                <w:b/>
              </w:rPr>
            </w:pPr>
          </w:p>
        </w:tc>
        <w:tc>
          <w:tcPr>
            <w:tcW w:w="567" w:type="dxa"/>
            <w:tcBorders>
              <w:top w:val="single" w:sz="4" w:space="0" w:color="auto"/>
              <w:left w:val="single" w:sz="6" w:space="0" w:color="auto"/>
              <w:bottom w:val="single" w:sz="4" w:space="0" w:color="auto"/>
              <w:right w:val="single" w:sz="6" w:space="0" w:color="auto"/>
            </w:tcBorders>
            <w:vAlign w:val="center"/>
          </w:tcPr>
          <w:p w:rsidR="009A62B3" w:rsidRPr="00F66831" w:rsidRDefault="009A62B3" w:rsidP="00BA64A0">
            <w:pPr>
              <w:jc w:val="center"/>
              <w:rPr>
                <w:b/>
              </w:rPr>
            </w:pPr>
          </w:p>
        </w:tc>
        <w:tc>
          <w:tcPr>
            <w:tcW w:w="567" w:type="dxa"/>
            <w:tcBorders>
              <w:top w:val="single" w:sz="4" w:space="0" w:color="auto"/>
              <w:left w:val="single" w:sz="6" w:space="0" w:color="auto"/>
              <w:bottom w:val="single" w:sz="4" w:space="0" w:color="auto"/>
              <w:right w:val="single" w:sz="12" w:space="0" w:color="auto"/>
            </w:tcBorders>
            <w:vAlign w:val="center"/>
          </w:tcPr>
          <w:p w:rsidR="009A62B3" w:rsidRPr="00F66831" w:rsidRDefault="009A62B3" w:rsidP="00BA64A0">
            <w:pPr>
              <w:jc w:val="center"/>
              <w:rPr>
                <w:b/>
              </w:rPr>
            </w:pPr>
            <w:r w:rsidRPr="00F66831">
              <w:rPr>
                <w:b/>
                <w:sz w:val="22"/>
                <w:szCs w:val="22"/>
              </w:rPr>
              <w:t>X</w:t>
            </w:r>
          </w:p>
        </w:tc>
      </w:tr>
      <w:tr w:rsidR="009A62B3" w:rsidRPr="006A22F7" w:rsidTr="00BA64A0">
        <w:trPr>
          <w:trHeight w:val="195"/>
        </w:trPr>
        <w:tc>
          <w:tcPr>
            <w:tcW w:w="603" w:type="dxa"/>
            <w:tcBorders>
              <w:top w:val="single" w:sz="4" w:space="0" w:color="auto"/>
              <w:left w:val="single" w:sz="12" w:space="0" w:color="auto"/>
              <w:bottom w:val="single" w:sz="4" w:space="0" w:color="auto"/>
              <w:right w:val="single" w:sz="6" w:space="0" w:color="auto"/>
            </w:tcBorders>
            <w:vAlign w:val="center"/>
          </w:tcPr>
          <w:p w:rsidR="009A62B3" w:rsidRPr="006A22F7" w:rsidRDefault="009A62B3" w:rsidP="00BA64A0">
            <w:pPr>
              <w:jc w:val="center"/>
            </w:pPr>
            <w:r>
              <w:t>13</w:t>
            </w:r>
          </w:p>
        </w:tc>
        <w:tc>
          <w:tcPr>
            <w:tcW w:w="7585" w:type="dxa"/>
            <w:tcBorders>
              <w:top w:val="single" w:sz="4" w:space="0" w:color="auto"/>
              <w:left w:val="single" w:sz="6" w:space="0" w:color="auto"/>
              <w:bottom w:val="single" w:sz="4" w:space="0" w:color="auto"/>
              <w:right w:val="single" w:sz="6" w:space="0" w:color="auto"/>
            </w:tcBorders>
            <w:vAlign w:val="center"/>
          </w:tcPr>
          <w:p w:rsidR="009A62B3" w:rsidRPr="006A22F7" w:rsidRDefault="009A62B3" w:rsidP="00BA64A0">
            <w:r w:rsidRPr="006A22F7">
              <w:rPr>
                <w:sz w:val="22"/>
                <w:szCs w:val="22"/>
              </w:rPr>
              <w:t>Bilgiye erişebilme, bilim ve teknolojideki gelişmeleri izleme ve kendini sürekli yenileme becerilerine sahip olur</w:t>
            </w:r>
          </w:p>
        </w:tc>
        <w:tc>
          <w:tcPr>
            <w:tcW w:w="567" w:type="dxa"/>
            <w:tcBorders>
              <w:top w:val="single" w:sz="4" w:space="0" w:color="auto"/>
              <w:left w:val="single" w:sz="6" w:space="0" w:color="auto"/>
              <w:bottom w:val="single" w:sz="4" w:space="0" w:color="auto"/>
              <w:right w:val="single" w:sz="6" w:space="0" w:color="auto"/>
            </w:tcBorders>
            <w:vAlign w:val="center"/>
          </w:tcPr>
          <w:p w:rsidR="009A62B3" w:rsidRPr="00F66831" w:rsidRDefault="009A62B3" w:rsidP="00BA64A0">
            <w:pPr>
              <w:jc w:val="center"/>
              <w:rPr>
                <w:b/>
              </w:rPr>
            </w:pPr>
          </w:p>
        </w:tc>
        <w:tc>
          <w:tcPr>
            <w:tcW w:w="567" w:type="dxa"/>
            <w:tcBorders>
              <w:top w:val="single" w:sz="4" w:space="0" w:color="auto"/>
              <w:left w:val="single" w:sz="6" w:space="0" w:color="auto"/>
              <w:bottom w:val="single" w:sz="4" w:space="0" w:color="auto"/>
              <w:right w:val="single" w:sz="6" w:space="0" w:color="auto"/>
            </w:tcBorders>
            <w:vAlign w:val="center"/>
          </w:tcPr>
          <w:p w:rsidR="009A62B3" w:rsidRPr="00F66831" w:rsidRDefault="009A62B3" w:rsidP="00BA64A0">
            <w:pPr>
              <w:jc w:val="center"/>
              <w:rPr>
                <w:b/>
              </w:rPr>
            </w:pPr>
          </w:p>
        </w:tc>
        <w:tc>
          <w:tcPr>
            <w:tcW w:w="567" w:type="dxa"/>
            <w:tcBorders>
              <w:top w:val="single" w:sz="4" w:space="0" w:color="auto"/>
              <w:left w:val="single" w:sz="6" w:space="0" w:color="auto"/>
              <w:bottom w:val="single" w:sz="4" w:space="0" w:color="auto"/>
              <w:right w:val="single" w:sz="12" w:space="0" w:color="auto"/>
            </w:tcBorders>
            <w:vAlign w:val="center"/>
          </w:tcPr>
          <w:p w:rsidR="009A62B3" w:rsidRPr="00F66831" w:rsidRDefault="009A62B3" w:rsidP="00BA64A0">
            <w:pPr>
              <w:jc w:val="center"/>
              <w:rPr>
                <w:b/>
              </w:rPr>
            </w:pPr>
            <w:r w:rsidRPr="00F66831">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Pr="00125BD8" w:rsidRDefault="009A62B3" w:rsidP="009A62B3">
      <w:pPr>
        <w:spacing w:line="360" w:lineRule="auto"/>
        <w:rPr>
          <w:sz w:val="22"/>
          <w:szCs w:val="22"/>
        </w:rPr>
      </w:pPr>
      <w:r w:rsidRPr="00125BD8">
        <w:rPr>
          <w:b/>
          <w:sz w:val="22"/>
          <w:szCs w:val="22"/>
        </w:rPr>
        <w:t>Dersin Öğretim Üyesi:</w:t>
      </w:r>
      <w:r w:rsidRPr="00125BD8">
        <w:rPr>
          <w:sz w:val="22"/>
          <w:szCs w:val="22"/>
        </w:rPr>
        <w:t xml:space="preserve"> </w:t>
      </w:r>
      <w:r>
        <w:rPr>
          <w:sz w:val="22"/>
          <w:szCs w:val="22"/>
        </w:rPr>
        <w:t>Yrd. Doç. Dr. Halis Adnan ARSLANTAŞ</w:t>
      </w:r>
    </w:p>
    <w:p w:rsidR="009A62B3" w:rsidRDefault="009A62B3" w:rsidP="009A62B3">
      <w:pPr>
        <w:tabs>
          <w:tab w:val="left" w:pos="7800"/>
        </w:tabs>
        <w:rPr>
          <w:b/>
          <w:sz w:val="22"/>
          <w:szCs w:val="22"/>
        </w:rPr>
      </w:pPr>
      <w:r w:rsidRPr="00125BD8">
        <w:rPr>
          <w:b/>
          <w:sz w:val="22"/>
          <w:szCs w:val="22"/>
        </w:rPr>
        <w:t>İmza</w:t>
      </w:r>
      <w:r w:rsidRPr="00125BD8">
        <w:rPr>
          <w:sz w:val="22"/>
          <w:szCs w:val="22"/>
        </w:rPr>
        <w:t xml:space="preserve">: </w:t>
      </w:r>
      <w:r w:rsidRPr="00125BD8">
        <w:rPr>
          <w:b/>
          <w:sz w:val="22"/>
          <w:szCs w:val="22"/>
        </w:rPr>
        <w:tab/>
      </w:r>
      <w:r w:rsidRPr="00125BD8">
        <w:rPr>
          <w:b/>
          <w:sz w:val="22"/>
          <w:szCs w:val="22"/>
        </w:rPr>
        <w:tab/>
      </w:r>
      <w:r w:rsidRPr="00125BD8">
        <w:rPr>
          <w:b/>
          <w:sz w:val="22"/>
          <w:szCs w:val="22"/>
        </w:rPr>
        <w:tab/>
      </w:r>
      <w:r w:rsidRPr="00125BD8">
        <w:rPr>
          <w:b/>
          <w:sz w:val="22"/>
          <w:szCs w:val="22"/>
        </w:rPr>
        <w:tab/>
      </w:r>
      <w:r w:rsidRPr="00125BD8">
        <w:rPr>
          <w:b/>
          <w:sz w:val="22"/>
          <w:szCs w:val="22"/>
        </w:rPr>
        <w:tab/>
      </w:r>
      <w:r w:rsidRPr="00125BD8">
        <w:rPr>
          <w:b/>
          <w:sz w:val="22"/>
          <w:szCs w:val="22"/>
        </w:rPr>
        <w:tab/>
      </w:r>
      <w:r w:rsidRPr="00125BD8">
        <w:rPr>
          <w:b/>
          <w:sz w:val="22"/>
          <w:szCs w:val="22"/>
        </w:rPr>
        <w:tab/>
      </w:r>
      <w:r w:rsidRPr="00125BD8">
        <w:rPr>
          <w:b/>
          <w:sz w:val="22"/>
          <w:szCs w:val="22"/>
        </w:rPr>
        <w:tab/>
        <w:t>Tarih</w:t>
      </w: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pPr>
    </w:p>
    <w:p w:rsidR="009A62B3" w:rsidRDefault="009A62B3" w:rsidP="009A62B3">
      <w:pPr>
        <w:tabs>
          <w:tab w:val="left" w:pos="7800"/>
        </w:tabs>
      </w:pPr>
    </w:p>
    <w:p w:rsidR="009A62B3" w:rsidRDefault="009A62B3" w:rsidP="009A62B3">
      <w:pPr>
        <w:tabs>
          <w:tab w:val="left" w:pos="7800"/>
        </w:tabs>
      </w:pPr>
    </w:p>
    <w:p w:rsidR="009A62B3" w:rsidRDefault="009A62B3" w:rsidP="009A62B3">
      <w:pPr>
        <w:tabs>
          <w:tab w:val="left" w:pos="7800"/>
        </w:tabs>
      </w:pPr>
    </w:p>
    <w:p w:rsidR="009A62B3" w:rsidRDefault="009A62B3" w:rsidP="009A62B3">
      <w:pPr>
        <w:outlineLvl w:val="0"/>
        <w:rPr>
          <w:b/>
          <w:sz w:val="28"/>
          <w:szCs w:val="28"/>
        </w:rPr>
      </w:pPr>
      <w:r w:rsidRPr="00541C13">
        <w:rPr>
          <w:noProof/>
        </w:rPr>
        <w:drawing>
          <wp:inline distT="0" distB="0" distL="0" distR="0">
            <wp:extent cx="657225" cy="657225"/>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171215117</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6B43E2" w:rsidRDefault="009A62B3" w:rsidP="00BA64A0">
            <w:pPr>
              <w:outlineLvl w:val="0"/>
              <w:rPr>
                <w:sz w:val="20"/>
                <w:szCs w:val="20"/>
              </w:rPr>
            </w:pPr>
            <w:r>
              <w:rPr>
                <w:sz w:val="20"/>
                <w:szCs w:val="20"/>
              </w:rPr>
              <w:t xml:space="preserve"> </w:t>
            </w:r>
            <w:r w:rsidRPr="00EA7263">
              <w:rPr>
                <w:sz w:val="20"/>
                <w:szCs w:val="20"/>
              </w:rPr>
              <w:t>BİLGİSAYAR DESTEKLİ MATEMATİK ÖĞRETİMİ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X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CE3582" w:rsidRDefault="009A62B3" w:rsidP="00BA64A0">
            <w:pPr>
              <w:jc w:val="center"/>
              <w:rPr>
                <w:sz w:val="20"/>
              </w:rPr>
            </w:pPr>
            <w:r w:rsidRPr="00CE3582">
              <w:rPr>
                <w:sz w:val="20"/>
              </w:rPr>
              <w:t>---</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CE3582" w:rsidRDefault="009A62B3" w:rsidP="00BA64A0">
            <w:pPr>
              <w:jc w:val="center"/>
              <w:rPr>
                <w:sz w:val="20"/>
                <w:szCs w:val="20"/>
                <w:highlight w:val="yellow"/>
              </w:rPr>
            </w:pPr>
            <w:r w:rsidRPr="00CE3582">
              <w:rPr>
                <w:sz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CE3582" w:rsidRDefault="009A62B3" w:rsidP="00BA64A0">
            <w:pPr>
              <w:jc w:val="center"/>
              <w:rPr>
                <w:sz w:val="20"/>
              </w:rPr>
            </w:pPr>
            <w:r w:rsidRPr="00CE3582">
              <w:rPr>
                <w:sz w:val="20"/>
              </w:rPr>
              <w:t>---</w:t>
            </w:r>
          </w:p>
        </w:tc>
        <w:tc>
          <w:tcPr>
            <w:tcW w:w="767" w:type="pct"/>
            <w:tcBorders>
              <w:top w:val="single" w:sz="4" w:space="0" w:color="auto"/>
              <w:left w:val="single" w:sz="8" w:space="0" w:color="auto"/>
              <w:bottom w:val="single" w:sz="4" w:space="0" w:color="auto"/>
              <w:right w:val="single" w:sz="12" w:space="0" w:color="auto"/>
            </w:tcBorders>
          </w:tcPr>
          <w:p w:rsidR="009A62B3" w:rsidRPr="00CE3582" w:rsidRDefault="009A62B3" w:rsidP="00BA64A0">
            <w:pPr>
              <w:jc w:val="center"/>
              <w:rPr>
                <w:sz w:val="20"/>
                <w:szCs w:val="20"/>
              </w:rPr>
            </w:pPr>
            <w:r w:rsidRPr="00CE3582">
              <w:rPr>
                <w:sz w:val="20"/>
              </w:rPr>
              <w:t>---</w:t>
            </w:r>
          </w:p>
        </w:tc>
      </w:tr>
      <w:tr w:rsidR="009A62B3" w:rsidTr="00BA64A0">
        <w:trPr>
          <w:trHeight w:val="582"/>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right w:val="single" w:sz="4" w:space="0" w:color="auto"/>
            </w:tcBorders>
            <w:vAlign w:val="center"/>
          </w:tcPr>
          <w:p w:rsidR="009A62B3" w:rsidRDefault="009A62B3" w:rsidP="00BA64A0">
            <w:pPr>
              <w:rPr>
                <w:sz w:val="20"/>
                <w:szCs w:val="20"/>
              </w:rPr>
            </w:pPr>
            <w:r>
              <w:rPr>
                <w:sz w:val="20"/>
                <w:szCs w:val="20"/>
              </w:rPr>
              <w:t>Ödev</w:t>
            </w:r>
          </w:p>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right w:val="single" w:sz="8" w:space="0" w:color="auto"/>
            </w:tcBorders>
            <w:vAlign w:val="center"/>
          </w:tcPr>
          <w:p w:rsidR="009A62B3" w:rsidRPr="00CE3582" w:rsidRDefault="009A62B3" w:rsidP="00BA64A0">
            <w:pPr>
              <w:jc w:val="center"/>
              <w:rPr>
                <w:sz w:val="20"/>
              </w:rPr>
            </w:pPr>
            <w:r w:rsidRPr="00CE3582">
              <w:rPr>
                <w:sz w:val="20"/>
              </w:rPr>
              <w:t>6</w:t>
            </w:r>
          </w:p>
        </w:tc>
        <w:tc>
          <w:tcPr>
            <w:tcW w:w="767" w:type="pct"/>
            <w:tcBorders>
              <w:top w:val="single" w:sz="4" w:space="0" w:color="auto"/>
              <w:left w:val="single" w:sz="8" w:space="0" w:color="auto"/>
              <w:right w:val="single" w:sz="12" w:space="0" w:color="auto"/>
            </w:tcBorders>
            <w:vAlign w:val="center"/>
          </w:tcPr>
          <w:p w:rsidR="009A62B3" w:rsidRPr="00CE3582" w:rsidRDefault="009A62B3" w:rsidP="00BA64A0">
            <w:pPr>
              <w:jc w:val="center"/>
              <w:rPr>
                <w:sz w:val="20"/>
              </w:rPr>
            </w:pPr>
            <w:r w:rsidRPr="00CE3582">
              <w:rPr>
                <w:sz w:val="20"/>
              </w:rPr>
              <w:t>60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CE3582" w:rsidRDefault="009A62B3" w:rsidP="00BA64A0">
            <w:pPr>
              <w:jc w:val="center"/>
              <w:rPr>
                <w:sz w:val="20"/>
              </w:rPr>
            </w:pPr>
            <w:r w:rsidRPr="00CE3582">
              <w:rPr>
                <w:sz w:val="20"/>
              </w:rPr>
              <w:t>---</w:t>
            </w:r>
          </w:p>
        </w:tc>
        <w:tc>
          <w:tcPr>
            <w:tcW w:w="767" w:type="pct"/>
            <w:tcBorders>
              <w:top w:val="single" w:sz="8" w:space="0" w:color="auto"/>
              <w:left w:val="single" w:sz="8" w:space="0" w:color="auto"/>
              <w:bottom w:val="single" w:sz="8" w:space="0" w:color="auto"/>
              <w:right w:val="single" w:sz="12" w:space="0" w:color="auto"/>
            </w:tcBorders>
          </w:tcPr>
          <w:p w:rsidR="009A62B3" w:rsidRPr="00CE3582" w:rsidRDefault="009A62B3" w:rsidP="00BA64A0">
            <w:pPr>
              <w:jc w:val="center"/>
              <w:rPr>
                <w:sz w:val="20"/>
              </w:rPr>
            </w:pPr>
            <w:r w:rsidRPr="00CE3582">
              <w:rPr>
                <w:sz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CE3582" w:rsidRDefault="009A62B3" w:rsidP="00BA64A0">
            <w:pPr>
              <w:jc w:val="center"/>
              <w:rPr>
                <w:sz w:val="20"/>
              </w:rPr>
            </w:pPr>
            <w:r w:rsidRPr="00CE3582">
              <w:rPr>
                <w:sz w:val="20"/>
              </w:rPr>
              <w:t>---</w:t>
            </w:r>
          </w:p>
        </w:tc>
        <w:tc>
          <w:tcPr>
            <w:tcW w:w="767" w:type="pct"/>
            <w:tcBorders>
              <w:top w:val="single" w:sz="8" w:space="0" w:color="auto"/>
              <w:left w:val="single" w:sz="8" w:space="0" w:color="auto"/>
              <w:bottom w:val="single" w:sz="12" w:space="0" w:color="auto"/>
              <w:right w:val="single" w:sz="12" w:space="0" w:color="auto"/>
            </w:tcBorders>
          </w:tcPr>
          <w:p w:rsidR="009A62B3" w:rsidRPr="00CE3582" w:rsidRDefault="009A62B3" w:rsidP="00BA64A0">
            <w:pPr>
              <w:jc w:val="center"/>
              <w:rPr>
                <w:sz w:val="20"/>
              </w:rPr>
            </w:pPr>
            <w:r w:rsidRPr="00CE3582">
              <w:rPr>
                <w:sz w:val="20"/>
              </w:rPr>
              <w:t>---</w:t>
            </w:r>
          </w:p>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r>
              <w:rPr>
                <w:sz w:val="20"/>
                <w:szCs w:val="20"/>
              </w:rPr>
              <w:t>Final(Uygulama) Sınavı</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CE3582" w:rsidRDefault="009A62B3" w:rsidP="00BA64A0">
            <w:pPr>
              <w:jc w:val="center"/>
              <w:rPr>
                <w:sz w:val="20"/>
              </w:rPr>
            </w:pPr>
            <w:r w:rsidRPr="00CE3582">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CE3582" w:rsidRDefault="009A62B3" w:rsidP="00BA64A0">
            <w:pPr>
              <w:jc w:val="center"/>
              <w:rPr>
                <w:sz w:val="20"/>
              </w:rPr>
            </w:pPr>
            <w:r w:rsidRPr="00CE3582">
              <w:rPr>
                <w:sz w:val="20"/>
              </w:rPr>
              <w:t>40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Bazı Temel Bilgisayar Terimlerini ve Microsoft Office(Word,Power point, Excel) Uygulamalarını Bilmek</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C1BE1" w:rsidRDefault="009A62B3" w:rsidP="00BA64A0">
            <w:pPr>
              <w:jc w:val="both"/>
              <w:rPr>
                <w:sz w:val="20"/>
                <w:szCs w:val="20"/>
              </w:rPr>
            </w:pPr>
            <w:r w:rsidRPr="008A7312">
              <w:rPr>
                <w:color w:val="333333"/>
                <w:sz w:val="20"/>
                <w:szCs w:val="20"/>
              </w:rPr>
              <w:t>Bilgisayar destekli öğretim, b</w:t>
            </w:r>
            <w:r w:rsidRPr="008A7312">
              <w:rPr>
                <w:bCs/>
                <w:color w:val="333333"/>
                <w:sz w:val="20"/>
                <w:szCs w:val="20"/>
              </w:rPr>
              <w:t>ilgisayar ve Matematik</w:t>
            </w:r>
            <w:r w:rsidRPr="008A7312">
              <w:rPr>
                <w:color w:val="333333"/>
                <w:sz w:val="20"/>
                <w:szCs w:val="20"/>
              </w:rPr>
              <w:t xml:space="preserve">, </w:t>
            </w:r>
            <w:r w:rsidRPr="008A7312">
              <w:rPr>
                <w:bCs/>
                <w:color w:val="333333"/>
                <w:sz w:val="20"/>
                <w:szCs w:val="20"/>
              </w:rPr>
              <w:t>matematik öğretiminde</w:t>
            </w:r>
            <w:r w:rsidRPr="008A7312">
              <w:rPr>
                <w:color w:val="333333"/>
                <w:sz w:val="20"/>
                <w:szCs w:val="20"/>
              </w:rPr>
              <w:t xml:space="preserve"> bilgisayarla modelleme</w:t>
            </w:r>
            <w:r w:rsidRPr="008A7312">
              <w:rPr>
                <w:bCs/>
                <w:color w:val="333333"/>
                <w:sz w:val="20"/>
                <w:szCs w:val="20"/>
              </w:rPr>
              <w:t>, bilgisayar destekli Matematik öğretiminde kullanılan yazılımlar ve uygulama programları (Basic, Logo, Maple, Mathematica, Derive, Geometers’ Sketcpath, Elit, Bilden, Akademedia)</w:t>
            </w:r>
            <w:r w:rsidRPr="008A7312">
              <w:rPr>
                <w:color w:val="333333"/>
                <w:sz w:val="20"/>
                <w:szCs w:val="20"/>
              </w:rPr>
              <w:t>.</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rPr>
                <w:bCs/>
                <w:color w:val="000000"/>
                <w:sz w:val="20"/>
                <w:szCs w:val="20"/>
              </w:rPr>
            </w:pPr>
            <w:r>
              <w:rPr>
                <w:bCs/>
                <w:color w:val="000000"/>
                <w:sz w:val="20"/>
                <w:szCs w:val="20"/>
              </w:rPr>
              <w:t xml:space="preserve"> Bu dersin sonunda öğrenciler;</w:t>
            </w:r>
          </w:p>
          <w:p w:rsidR="009A62B3" w:rsidRPr="00C12F4A" w:rsidRDefault="009A62B3" w:rsidP="00A07AC1">
            <w:pPr>
              <w:numPr>
                <w:ilvl w:val="0"/>
                <w:numId w:val="64"/>
              </w:numPr>
              <w:rPr>
                <w:sz w:val="20"/>
                <w:szCs w:val="20"/>
                <w:lang w:val="en-US"/>
              </w:rPr>
            </w:pPr>
            <w:r w:rsidRPr="00C12F4A">
              <w:rPr>
                <w:sz w:val="20"/>
                <w:szCs w:val="20"/>
                <w:lang w:val="en-US"/>
              </w:rPr>
              <w:t>Matematik öğretiminde bilgisayardan etkin biçimde yararlanabilecek,</w:t>
            </w:r>
          </w:p>
          <w:p w:rsidR="009A62B3" w:rsidRPr="00C12F4A" w:rsidRDefault="009A62B3" w:rsidP="00A07AC1">
            <w:pPr>
              <w:numPr>
                <w:ilvl w:val="0"/>
                <w:numId w:val="64"/>
              </w:numPr>
              <w:rPr>
                <w:sz w:val="20"/>
                <w:szCs w:val="20"/>
              </w:rPr>
            </w:pPr>
            <w:r w:rsidRPr="00C12F4A">
              <w:rPr>
                <w:sz w:val="20"/>
                <w:szCs w:val="20"/>
              </w:rPr>
              <w:t>Matematik problemlerini uygun bilgisayar programları yardımıyla analiz edebilecek, değerlendirebilecek ve çözebilecek,</w:t>
            </w:r>
          </w:p>
          <w:p w:rsidR="009A62B3" w:rsidRPr="00C12F4A" w:rsidRDefault="009A62B3" w:rsidP="00A07AC1">
            <w:pPr>
              <w:numPr>
                <w:ilvl w:val="0"/>
                <w:numId w:val="64"/>
              </w:numPr>
              <w:rPr>
                <w:sz w:val="20"/>
                <w:szCs w:val="20"/>
                <w:lang w:val="en-US"/>
              </w:rPr>
            </w:pPr>
            <w:r w:rsidRPr="00C12F4A">
              <w:rPr>
                <w:sz w:val="20"/>
                <w:szCs w:val="20"/>
              </w:rPr>
              <w:t>Takım çalışması yapabilecek,</w:t>
            </w:r>
          </w:p>
          <w:p w:rsidR="009A62B3" w:rsidRPr="00C12F4A" w:rsidRDefault="009A62B3" w:rsidP="00A07AC1">
            <w:pPr>
              <w:numPr>
                <w:ilvl w:val="0"/>
                <w:numId w:val="64"/>
              </w:numPr>
              <w:rPr>
                <w:sz w:val="20"/>
                <w:szCs w:val="20"/>
                <w:lang w:val="en-US"/>
              </w:rPr>
            </w:pPr>
            <w:r w:rsidRPr="00C12F4A">
              <w:rPr>
                <w:sz w:val="20"/>
                <w:szCs w:val="20"/>
              </w:rPr>
              <w:t>Konu ile ilgili yenilikleri izleyebilecek ve</w:t>
            </w:r>
          </w:p>
          <w:p w:rsidR="009A62B3" w:rsidRPr="00C12F4A" w:rsidRDefault="009A62B3" w:rsidP="00A07AC1">
            <w:pPr>
              <w:numPr>
                <w:ilvl w:val="0"/>
                <w:numId w:val="64"/>
              </w:numPr>
              <w:rPr>
                <w:rFonts w:ascii="Arial" w:hAnsi="Arial" w:cs="Arial"/>
                <w:color w:val="284775"/>
                <w:sz w:val="18"/>
                <w:szCs w:val="18"/>
                <w:lang w:val="en-US"/>
              </w:rPr>
            </w:pPr>
            <w:r w:rsidRPr="00C12F4A">
              <w:rPr>
                <w:sz w:val="20"/>
                <w:szCs w:val="20"/>
              </w:rPr>
              <w:t>Bilgisayar, bilgisayar yazılımları gibi çağdaş yöntemleri, teknikleri, araçları, gerçek yasamda karşılaşılan problemleri çözmede kullanabilecektir.</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8A7312" w:rsidRDefault="009A62B3" w:rsidP="00BA64A0">
            <w:pPr>
              <w:rPr>
                <w:sz w:val="20"/>
                <w:szCs w:val="20"/>
              </w:rPr>
            </w:pPr>
            <w:r w:rsidRPr="008A7312">
              <w:rPr>
                <w:sz w:val="20"/>
                <w:szCs w:val="20"/>
              </w:rPr>
              <w:t xml:space="preserve"> Matematik öğretiminde bilgisayar kullanmayı ve bilgisayardan araç olarak yararlanmayı öğretmektir.</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E3582" w:rsidRDefault="009A62B3" w:rsidP="00BA64A0">
            <w:pPr>
              <w:tabs>
                <w:tab w:val="left" w:pos="7800"/>
              </w:tabs>
              <w:rPr>
                <w:sz w:val="20"/>
                <w:szCs w:val="20"/>
              </w:rPr>
            </w:pPr>
            <w:r>
              <w:rPr>
                <w:sz w:val="20"/>
                <w:szCs w:val="20"/>
              </w:rPr>
              <w:t xml:space="preserve"> Üretkenlik, yaratıcılık, sorgulama becerisi, toplumsal olaylara ve çevreye duyarlılık, eleştirel düşünme, problem çözme</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E3582" w:rsidRDefault="009A62B3" w:rsidP="00BA64A0">
            <w:pPr>
              <w:pStyle w:val="Balk4"/>
              <w:spacing w:before="0" w:beforeAutospacing="0" w:after="0" w:afterAutospacing="0"/>
              <w:rPr>
                <w:b w:val="0"/>
                <w:bCs w:val="0"/>
                <w:sz w:val="20"/>
                <w:szCs w:val="20"/>
              </w:rPr>
            </w:pPr>
            <w:r w:rsidRPr="00CE3582">
              <w:rPr>
                <w:b w:val="0"/>
                <w:bCs w:val="0"/>
                <w:sz w:val="20"/>
                <w:szCs w:val="20"/>
              </w:rPr>
              <w:t xml:space="preserve"> Uşun, S. (2004). Bilgisayar Destekli Öğretimin Temelleri. Ankara: Nobel Yayıncılık.</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E3582" w:rsidRDefault="009A62B3" w:rsidP="00BA64A0">
            <w:pPr>
              <w:ind w:left="92" w:hanging="142"/>
              <w:rPr>
                <w:sz w:val="20"/>
                <w:szCs w:val="20"/>
              </w:rPr>
            </w:pPr>
            <w:r w:rsidRPr="00CE3582">
              <w:rPr>
                <w:sz w:val="20"/>
                <w:szCs w:val="20"/>
              </w:rPr>
              <w:t>1. Altun, M. (2001). Matematik Öğretimi. İstanbul: Alfa Basım Yayım Dağıtım.</w:t>
            </w:r>
          </w:p>
          <w:p w:rsidR="009A62B3" w:rsidRPr="00CE3582" w:rsidRDefault="009A62B3" w:rsidP="00BA64A0">
            <w:pPr>
              <w:ind w:hanging="142"/>
              <w:rPr>
                <w:sz w:val="20"/>
                <w:szCs w:val="20"/>
              </w:rPr>
            </w:pPr>
            <w:r w:rsidRPr="00CE3582">
              <w:rPr>
                <w:sz w:val="20"/>
                <w:szCs w:val="20"/>
              </w:rPr>
              <w:lastRenderedPageBreak/>
              <w:t xml:space="preserve">  2. Akpınar, Y. (2005). Bilgisayar Destekli Eğitimde Uygulamalar. Ankara: Anı Yayıncılık.</w:t>
            </w:r>
          </w:p>
          <w:p w:rsidR="009A62B3" w:rsidRPr="00CE3582" w:rsidRDefault="009A62B3" w:rsidP="00BA64A0">
            <w:pPr>
              <w:ind w:left="92" w:hanging="142"/>
              <w:rPr>
                <w:sz w:val="20"/>
                <w:szCs w:val="20"/>
              </w:rPr>
            </w:pPr>
            <w:r w:rsidRPr="00CE3582">
              <w:rPr>
                <w:sz w:val="20"/>
                <w:szCs w:val="20"/>
              </w:rPr>
              <w:t>3. Kaya, Z. (2002). Uzaktan Eğitim. Ankara: Pegem A Yayıncılık.</w:t>
            </w:r>
          </w:p>
          <w:p w:rsidR="009A62B3" w:rsidRPr="00CE3582" w:rsidRDefault="009A62B3" w:rsidP="00BA64A0">
            <w:pPr>
              <w:pStyle w:val="Balk4"/>
              <w:spacing w:before="0" w:beforeAutospacing="0" w:after="0" w:afterAutospacing="0"/>
              <w:rPr>
                <w:b w:val="0"/>
                <w:bCs w:val="0"/>
                <w:sz w:val="20"/>
                <w:szCs w:val="20"/>
              </w:rPr>
            </w:pPr>
            <w:r w:rsidRPr="00CE3582">
              <w:rPr>
                <w:b w:val="0"/>
                <w:bCs w:val="0"/>
                <w:sz w:val="20"/>
                <w:szCs w:val="20"/>
              </w:rPr>
              <w:t>1. Tapan-Broutin, M.S. (2010) Bilgisayar Etkileşimli Geometri Öğretimi (Cabri Geometri ile Dinamik Geometri Etkinlikleri), Ezgi Kitabevi Yayınları</w:t>
            </w:r>
            <w:r w:rsidRPr="00CE3582">
              <w:rPr>
                <w:b w:val="0"/>
                <w:bCs w:val="0"/>
                <w:sz w:val="20"/>
                <w:szCs w:val="20"/>
              </w:rPr>
              <w:br/>
              <w:t>2. Cabri-Geometri II Kullanım Kılavuzu</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r w:rsidRPr="00CE3582">
              <w:rPr>
                <w:sz w:val="20"/>
                <w:szCs w:val="20"/>
              </w:rPr>
              <w:t>Temel Eğitim Araçları (Bilgisayar, Projeksiyon vb) ve Cabri 3D, Cabri II Plus ve GeoGebra(GeoCebir) Yazılımları(Programları)</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w:t>
            </w:r>
            <w:r w:rsidRPr="003B450A">
              <w:rPr>
                <w:sz w:val="20"/>
                <w:szCs w:val="20"/>
              </w:rPr>
              <w:t>Matematik eğitiminde bilgisayar teknolojilerinin yeri ve önemi.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 xml:space="preserve"> Matematik eğitimine destek bilgisayar programlarının tanıtımı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Microsoft Excel programının tanıtımı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Microsoft Excel Uygulamaları (Tablolar, İşlemler, Denklemler ve Grafikler vb.)</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sidRPr="003B450A">
              <w:rPr>
                <w:sz w:val="20"/>
                <w:szCs w:val="20"/>
              </w:rPr>
              <w:t>Cabri</w:t>
            </w:r>
            <w:r>
              <w:rPr>
                <w:sz w:val="20"/>
                <w:szCs w:val="20"/>
              </w:rPr>
              <w:t xml:space="preserve"> 3D</w:t>
            </w:r>
            <w:r w:rsidRPr="003B450A">
              <w:rPr>
                <w:sz w:val="20"/>
                <w:szCs w:val="20"/>
              </w:rPr>
              <w:t>-Geometri yazılımın tanıtımı.</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sidRPr="003B450A">
              <w:rPr>
                <w:sz w:val="20"/>
                <w:szCs w:val="20"/>
              </w:rPr>
              <w:t>Cabri</w:t>
            </w:r>
            <w:r>
              <w:rPr>
                <w:sz w:val="20"/>
                <w:szCs w:val="20"/>
              </w:rPr>
              <w:t xml:space="preserve"> II Plus</w:t>
            </w:r>
            <w:r w:rsidRPr="003B450A">
              <w:rPr>
                <w:sz w:val="20"/>
                <w:szCs w:val="20"/>
              </w:rPr>
              <w:t>-Geometri yazılımı</w:t>
            </w:r>
            <w:r>
              <w:rPr>
                <w:sz w:val="20"/>
                <w:szCs w:val="20"/>
              </w:rPr>
              <w:t>nı</w:t>
            </w:r>
            <w:r w:rsidRPr="003B450A">
              <w:rPr>
                <w:sz w:val="20"/>
                <w:szCs w:val="20"/>
              </w:rPr>
              <w:t>n tanıtımı.</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Cabri 3D Uygulamaları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Cabri II Plus Uygulamaları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Cabri 3D ve Cabri II Plus ile ilköğretim düzeyinde etkinlikler oluşturulması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72271B" w:rsidRDefault="009A62B3" w:rsidP="00BA64A0">
            <w:pPr>
              <w:rPr>
                <w:sz w:val="20"/>
                <w:szCs w:val="20"/>
              </w:rPr>
            </w:pPr>
            <w:r>
              <w:rPr>
                <w:sz w:val="20"/>
                <w:szCs w:val="20"/>
              </w:rPr>
              <w:t xml:space="preserve"> Geogebra(GeoCebir) yazılımının tanıtımı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72271B" w:rsidRDefault="009A62B3" w:rsidP="00BA64A0">
            <w:pPr>
              <w:rPr>
                <w:sz w:val="20"/>
                <w:szCs w:val="20"/>
              </w:rPr>
            </w:pPr>
            <w:r>
              <w:rPr>
                <w:sz w:val="20"/>
                <w:szCs w:val="20"/>
              </w:rPr>
              <w:t xml:space="preserve"> Geogebra(GeoCebir) ile yapılabilecek uygulamalar</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 xml:space="preserve"> Geogebra(GeoCebir) ile ilköğretim düzeyinde etkinlikler oluşturulması</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Pr>
                <w:b/>
                <w:sz w:val="22"/>
                <w:szCs w:val="22"/>
              </w:rPr>
              <w:t>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Yrd. Doç. Dr. Emre EV ÇİMEN</w:t>
      </w:r>
    </w:p>
    <w:p w:rsidR="009A62B3" w:rsidRDefault="009A62B3" w:rsidP="009A62B3">
      <w:pPr>
        <w:tabs>
          <w:tab w:val="left" w:pos="7800"/>
        </w:tabs>
        <w:rPr>
          <w:b/>
        </w:rPr>
      </w:pPr>
      <w:r w:rsidRPr="00D64451">
        <w:rPr>
          <w:b/>
        </w:rPr>
        <w:t>İmza</w:t>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1B3E7E" w:rsidRDefault="009A62B3" w:rsidP="009A62B3">
      <w:pPr>
        <w:outlineLvl w:val="0"/>
        <w:rPr>
          <w:rFonts w:ascii="Arial" w:hAnsi="Arial" w:cs="Arial"/>
          <w:b/>
        </w:rPr>
      </w:pP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10"/>
        <w:gridCol w:w="1050"/>
      </w:tblGrid>
      <w:tr w:rsidR="009A62B3" w:rsidRPr="007B7754" w:rsidTr="00BA64A0">
        <w:tc>
          <w:tcPr>
            <w:tcW w:w="1035" w:type="dxa"/>
            <w:vAlign w:val="center"/>
          </w:tcPr>
          <w:p w:rsidR="009A62B3" w:rsidRPr="001B3E7E" w:rsidRDefault="009A62B3" w:rsidP="00BA64A0">
            <w:pPr>
              <w:outlineLvl w:val="0"/>
              <w:rPr>
                <w:rFonts w:ascii="Arial" w:hAnsi="Arial" w:cs="Arial"/>
                <w:b/>
              </w:rPr>
            </w:pPr>
            <w:r w:rsidRPr="001B3E7E">
              <w:rPr>
                <w:rFonts w:ascii="Arial" w:hAnsi="Arial" w:cs="Arial"/>
                <w:b/>
              </w:rPr>
              <w:t>DÖNEM</w:t>
            </w:r>
          </w:p>
        </w:tc>
        <w:tc>
          <w:tcPr>
            <w:tcW w:w="1125" w:type="dxa"/>
            <w:vAlign w:val="center"/>
          </w:tcPr>
          <w:p w:rsidR="009A62B3" w:rsidRPr="006849BA" w:rsidRDefault="009A62B3" w:rsidP="00BA64A0">
            <w:pPr>
              <w:outlineLvl w:val="0"/>
              <w:rPr>
                <w:rFonts w:ascii="Arial" w:hAnsi="Arial" w:cs="Arial"/>
              </w:rPr>
            </w:pPr>
            <w:r w:rsidRPr="001B3E7E">
              <w:rPr>
                <w:rFonts w:ascii="Arial" w:hAnsi="Arial" w:cs="Arial"/>
              </w:rPr>
              <w:t xml:space="preserve"> </w:t>
            </w:r>
            <w:r>
              <w:rPr>
                <w:rFonts w:ascii="Arial" w:hAnsi="Arial" w:cs="Arial"/>
              </w:rPr>
              <w:t>Güz</w:t>
            </w:r>
          </w:p>
        </w:tc>
      </w:tr>
    </w:tbl>
    <w:p w:rsidR="009A62B3" w:rsidRPr="001B3E7E" w:rsidRDefault="009A62B3" w:rsidP="009A62B3">
      <w:pPr>
        <w:jc w:val="right"/>
        <w:outlineLvl w:val="0"/>
        <w:rPr>
          <w:rFonts w:ascii="Arial" w:hAnsi="Arial" w:cs="Arial"/>
          <w:b/>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126"/>
        <w:gridCol w:w="3261"/>
      </w:tblGrid>
      <w:tr w:rsidR="009A62B3" w:rsidRPr="00D001DA" w:rsidTr="00BA64A0">
        <w:tc>
          <w:tcPr>
            <w:tcW w:w="2093" w:type="dxa"/>
            <w:vAlign w:val="center"/>
          </w:tcPr>
          <w:p w:rsidR="009A62B3" w:rsidRPr="00D001DA" w:rsidRDefault="009A62B3" w:rsidP="00BA64A0">
            <w:pPr>
              <w:jc w:val="center"/>
              <w:outlineLvl w:val="0"/>
              <w:rPr>
                <w:rFonts w:ascii="Arial" w:hAnsi="Arial" w:cs="Arial"/>
                <w:b/>
                <w:sz w:val="20"/>
                <w:szCs w:val="20"/>
              </w:rPr>
            </w:pPr>
            <w:r w:rsidRPr="00D001DA">
              <w:rPr>
                <w:rFonts w:ascii="Arial" w:hAnsi="Arial" w:cs="Arial"/>
                <w:b/>
                <w:sz w:val="20"/>
                <w:szCs w:val="20"/>
              </w:rPr>
              <w:t>DERSİN KODU</w:t>
            </w:r>
          </w:p>
        </w:tc>
        <w:tc>
          <w:tcPr>
            <w:tcW w:w="2126" w:type="dxa"/>
            <w:vAlign w:val="center"/>
          </w:tcPr>
          <w:p w:rsidR="009A62B3" w:rsidRPr="00D001DA" w:rsidRDefault="009A62B3" w:rsidP="00BA64A0">
            <w:pPr>
              <w:outlineLvl w:val="0"/>
              <w:rPr>
                <w:rFonts w:ascii="Arial" w:hAnsi="Arial" w:cs="Arial"/>
                <w:sz w:val="20"/>
                <w:szCs w:val="20"/>
              </w:rPr>
            </w:pPr>
            <w:r>
              <w:rPr>
                <w:rFonts w:ascii="Arial" w:hAnsi="Arial" w:cs="Arial"/>
                <w:sz w:val="20"/>
                <w:szCs w:val="20"/>
              </w:rPr>
              <w:t>171215122</w:t>
            </w:r>
          </w:p>
        </w:tc>
        <w:tc>
          <w:tcPr>
            <w:tcW w:w="2126" w:type="dxa"/>
            <w:vAlign w:val="center"/>
          </w:tcPr>
          <w:p w:rsidR="009A62B3" w:rsidRPr="00D001DA" w:rsidRDefault="009A62B3" w:rsidP="00BA64A0">
            <w:pPr>
              <w:outlineLvl w:val="0"/>
              <w:rPr>
                <w:rFonts w:ascii="Arial" w:hAnsi="Arial" w:cs="Arial"/>
                <w:sz w:val="20"/>
                <w:szCs w:val="20"/>
              </w:rPr>
            </w:pPr>
            <w:r w:rsidRPr="00D001DA">
              <w:rPr>
                <w:rFonts w:ascii="Arial" w:hAnsi="Arial" w:cs="Arial"/>
                <w:b/>
                <w:sz w:val="20"/>
                <w:szCs w:val="20"/>
              </w:rPr>
              <w:t>DERSİN ADI</w:t>
            </w:r>
          </w:p>
        </w:tc>
        <w:tc>
          <w:tcPr>
            <w:tcW w:w="3261" w:type="dxa"/>
            <w:vAlign w:val="center"/>
          </w:tcPr>
          <w:p w:rsidR="009A62B3" w:rsidRPr="00845422" w:rsidRDefault="009A62B3" w:rsidP="00BA64A0">
            <w:pPr>
              <w:outlineLvl w:val="0"/>
              <w:rPr>
                <w:rFonts w:ascii="Arial" w:hAnsi="Arial" w:cs="Arial"/>
                <w:sz w:val="20"/>
                <w:szCs w:val="20"/>
              </w:rPr>
            </w:pPr>
            <w:r w:rsidRPr="00845422">
              <w:rPr>
                <w:rFonts w:ascii="Arial" w:hAnsi="Arial" w:cs="Arial"/>
                <w:sz w:val="20"/>
                <w:szCs w:val="20"/>
              </w:rPr>
              <w:t xml:space="preserve">Matematik Eğitiminde Yenilikçi Teknoloji Uygulamaları </w:t>
            </w:r>
          </w:p>
        </w:tc>
      </w:tr>
    </w:tbl>
    <w:p w:rsidR="009A62B3" w:rsidRPr="00D001DA" w:rsidRDefault="009A62B3" w:rsidP="009A62B3">
      <w:pPr>
        <w:outlineLvl w:val="0"/>
        <w:rPr>
          <w:rFonts w:ascii="Arial" w:hAnsi="Arial" w:cs="Arial"/>
          <w:sz w:val="20"/>
          <w:szCs w:val="20"/>
        </w:rPr>
      </w:pPr>
      <w:r w:rsidRPr="00D001DA">
        <w:rPr>
          <w:rFonts w:ascii="Arial" w:hAnsi="Arial" w:cs="Arial"/>
          <w:b/>
          <w:sz w:val="20"/>
          <w:szCs w:val="20"/>
        </w:rPr>
        <w:t xml:space="preserve">                                                   </w:t>
      </w:r>
      <w:r w:rsidRPr="00D001DA">
        <w:rPr>
          <w:rFonts w:ascii="Arial" w:hAnsi="Arial" w:cs="Arial"/>
          <w:b/>
          <w:sz w:val="20"/>
          <w:szCs w:val="20"/>
        </w:rPr>
        <w:tab/>
      </w:r>
      <w:r w:rsidRPr="00D001DA">
        <w:rPr>
          <w:rFonts w:ascii="Arial" w:hAnsi="Arial" w:cs="Arial"/>
          <w:b/>
          <w:sz w:val="20"/>
          <w:szCs w:val="20"/>
        </w:rPr>
        <w:tab/>
      </w:r>
      <w:r w:rsidRPr="00D001DA">
        <w:rPr>
          <w:rFonts w:ascii="Arial" w:hAnsi="Arial" w:cs="Arial"/>
          <w:b/>
          <w:sz w:val="20"/>
          <w:szCs w:val="20"/>
        </w:rPr>
        <w:tab/>
      </w:r>
      <w:r w:rsidRPr="00D001DA">
        <w:rPr>
          <w:rFonts w:ascii="Arial" w:hAnsi="Arial" w:cs="Arial"/>
          <w:b/>
          <w:sz w:val="20"/>
          <w:szCs w:val="20"/>
        </w:rPr>
        <w:tab/>
      </w:r>
      <w:r w:rsidRPr="00D001DA">
        <w:rPr>
          <w:rFonts w:ascii="Arial" w:hAnsi="Arial" w:cs="Arial"/>
          <w:b/>
          <w:sz w:val="20"/>
          <w:szCs w:val="20"/>
        </w:rPr>
        <w:tab/>
        <w:t xml:space="preserve">      </w:t>
      </w:r>
    </w:p>
    <w:tbl>
      <w:tblPr>
        <w:tblW w:w="516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4"/>
        <w:gridCol w:w="832"/>
        <w:gridCol w:w="1244"/>
        <w:gridCol w:w="355"/>
        <w:gridCol w:w="750"/>
        <w:gridCol w:w="415"/>
        <w:gridCol w:w="554"/>
        <w:gridCol w:w="546"/>
        <w:gridCol w:w="149"/>
        <w:gridCol w:w="693"/>
        <w:gridCol w:w="1653"/>
        <w:gridCol w:w="143"/>
        <w:gridCol w:w="1385"/>
      </w:tblGrid>
      <w:tr w:rsidR="009A62B3" w:rsidRPr="00D001DA" w:rsidTr="00BA64A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9A62B3" w:rsidRPr="00D001DA" w:rsidRDefault="009A62B3" w:rsidP="00BA64A0">
            <w:pPr>
              <w:rPr>
                <w:rFonts w:ascii="Arial" w:hAnsi="Arial" w:cs="Arial"/>
                <w:b/>
                <w:sz w:val="20"/>
                <w:szCs w:val="20"/>
              </w:rPr>
            </w:pPr>
            <w:r w:rsidRPr="00D001DA">
              <w:rPr>
                <w:rFonts w:ascii="Arial" w:hAnsi="Arial" w:cs="Arial"/>
                <w:b/>
                <w:sz w:val="20"/>
                <w:szCs w:val="20"/>
              </w:rPr>
              <w:t>YARIYIL</w:t>
            </w:r>
          </w:p>
          <w:p w:rsidR="009A62B3" w:rsidRPr="00D001DA" w:rsidRDefault="009A62B3" w:rsidP="00BA64A0">
            <w:pPr>
              <w:rPr>
                <w:rFonts w:ascii="Arial" w:hAnsi="Arial" w:cs="Arial"/>
                <w:sz w:val="20"/>
                <w:szCs w:val="20"/>
              </w:rPr>
            </w:pPr>
          </w:p>
        </w:tc>
        <w:tc>
          <w:tcPr>
            <w:tcW w:w="1603" w:type="pct"/>
            <w:gridSpan w:val="4"/>
            <w:tcBorders>
              <w:left w:val="single" w:sz="12" w:space="0" w:color="auto"/>
              <w:bottom w:val="single" w:sz="4" w:space="0" w:color="auto"/>
              <w:right w:val="single" w:sz="12"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HAFTALIK DERS SAATİ</w:t>
            </w:r>
          </w:p>
        </w:tc>
        <w:tc>
          <w:tcPr>
            <w:tcW w:w="2790" w:type="pct"/>
            <w:gridSpan w:val="8"/>
            <w:tcBorders>
              <w:left w:val="single" w:sz="12" w:space="0" w:color="auto"/>
              <w:bottom w:val="single" w:sz="4"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DERSİN</w:t>
            </w:r>
          </w:p>
        </w:tc>
      </w:tr>
      <w:tr w:rsidR="009A62B3" w:rsidRPr="00D001DA" w:rsidTr="00BA64A0">
        <w:trPr>
          <w:trHeight w:val="382"/>
        </w:trPr>
        <w:tc>
          <w:tcPr>
            <w:tcW w:w="607" w:type="pct"/>
            <w:vMerge/>
            <w:tcBorders>
              <w:top w:val="single" w:sz="4" w:space="0" w:color="auto"/>
              <w:left w:val="single" w:sz="12" w:space="0" w:color="auto"/>
              <w:bottom w:val="single" w:sz="4" w:space="0" w:color="auto"/>
              <w:right w:val="single" w:sz="12" w:space="0" w:color="auto"/>
            </w:tcBorders>
          </w:tcPr>
          <w:p w:rsidR="009A62B3" w:rsidRPr="00D001DA" w:rsidRDefault="009A62B3" w:rsidP="00BA64A0">
            <w:pPr>
              <w:rPr>
                <w:rFonts w:ascii="Arial" w:hAnsi="Arial" w:cs="Arial"/>
                <w:b/>
                <w:sz w:val="20"/>
                <w:szCs w:val="20"/>
              </w:rPr>
            </w:pPr>
          </w:p>
        </w:tc>
        <w:tc>
          <w:tcPr>
            <w:tcW w:w="419" w:type="pct"/>
            <w:tcBorders>
              <w:top w:val="single" w:sz="4" w:space="0" w:color="auto"/>
              <w:left w:val="single" w:sz="12" w:space="0" w:color="auto"/>
              <w:bottom w:val="single" w:sz="4" w:space="0" w:color="auto"/>
              <w:right w:val="single" w:sz="4"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Teorik</w:t>
            </w:r>
          </w:p>
        </w:tc>
        <w:tc>
          <w:tcPr>
            <w:tcW w:w="627" w:type="pct"/>
            <w:tcBorders>
              <w:top w:val="single" w:sz="4" w:space="0" w:color="auto"/>
              <w:left w:val="single" w:sz="4" w:space="0" w:color="auto"/>
              <w:bottom w:val="single" w:sz="4"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Uygulama</w:t>
            </w:r>
          </w:p>
        </w:tc>
        <w:tc>
          <w:tcPr>
            <w:tcW w:w="557" w:type="pct"/>
            <w:gridSpan w:val="2"/>
            <w:tcBorders>
              <w:top w:val="single" w:sz="4" w:space="0" w:color="auto"/>
              <w:bottom w:val="single" w:sz="4" w:space="0" w:color="auto"/>
              <w:right w:val="single" w:sz="12" w:space="0" w:color="auto"/>
            </w:tcBorders>
            <w:vAlign w:val="center"/>
          </w:tcPr>
          <w:p w:rsidR="009A62B3" w:rsidRPr="00D001DA" w:rsidRDefault="009A62B3" w:rsidP="00BA64A0">
            <w:pPr>
              <w:ind w:left="-111" w:right="-108"/>
              <w:jc w:val="center"/>
              <w:rPr>
                <w:rFonts w:ascii="Arial" w:hAnsi="Arial" w:cs="Arial"/>
                <w:b/>
                <w:sz w:val="20"/>
                <w:szCs w:val="20"/>
              </w:rPr>
            </w:pPr>
            <w:r w:rsidRPr="00D001DA">
              <w:rPr>
                <w:rFonts w:ascii="Arial" w:hAnsi="Arial" w:cs="Arial"/>
                <w:b/>
                <w:sz w:val="20"/>
                <w:szCs w:val="20"/>
              </w:rPr>
              <w:t>Laboratuvar</w:t>
            </w:r>
          </w:p>
        </w:tc>
        <w:tc>
          <w:tcPr>
            <w:tcW w:w="488" w:type="pct"/>
            <w:gridSpan w:val="2"/>
            <w:tcBorders>
              <w:top w:val="single" w:sz="4" w:space="0" w:color="auto"/>
              <w:bottom w:val="single" w:sz="4" w:space="0" w:color="auto"/>
              <w:right w:val="single" w:sz="4"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9A62B3" w:rsidRPr="00D001DA" w:rsidRDefault="009A62B3" w:rsidP="00BA64A0">
            <w:pPr>
              <w:ind w:left="-111" w:right="-108"/>
              <w:jc w:val="center"/>
              <w:rPr>
                <w:rFonts w:ascii="Arial" w:hAnsi="Arial" w:cs="Arial"/>
                <w:b/>
                <w:sz w:val="20"/>
                <w:szCs w:val="20"/>
              </w:rPr>
            </w:pPr>
            <w:r w:rsidRPr="00D001DA">
              <w:rPr>
                <w:rFonts w:ascii="Arial" w:hAnsi="Arial" w:cs="Arial"/>
                <w:b/>
                <w:sz w:val="20"/>
                <w:szCs w:val="20"/>
              </w:rPr>
              <w:t>AKTS</w:t>
            </w:r>
          </w:p>
        </w:tc>
        <w:tc>
          <w:tcPr>
            <w:tcW w:w="1254" w:type="pct"/>
            <w:gridSpan w:val="3"/>
            <w:tcBorders>
              <w:top w:val="single" w:sz="4" w:space="0" w:color="auto"/>
              <w:left w:val="single" w:sz="4" w:space="0" w:color="auto"/>
              <w:bottom w:val="single" w:sz="4"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TÜRÜ</w:t>
            </w:r>
          </w:p>
        </w:tc>
        <w:tc>
          <w:tcPr>
            <w:tcW w:w="698" w:type="pct"/>
            <w:tcBorders>
              <w:top w:val="single" w:sz="4" w:space="0" w:color="auto"/>
              <w:left w:val="single" w:sz="4" w:space="0" w:color="auto"/>
              <w:bottom w:val="single" w:sz="4"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DİLİ</w:t>
            </w:r>
          </w:p>
        </w:tc>
      </w:tr>
      <w:tr w:rsidR="009A62B3" w:rsidRPr="00D001DA" w:rsidTr="00BA64A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9A62B3" w:rsidRPr="00D001DA" w:rsidRDefault="009A62B3" w:rsidP="00BA64A0">
            <w:pPr>
              <w:jc w:val="center"/>
              <w:rPr>
                <w:rFonts w:ascii="Arial" w:hAnsi="Arial" w:cs="Arial"/>
                <w:sz w:val="20"/>
                <w:szCs w:val="20"/>
              </w:rPr>
            </w:pPr>
            <w:r w:rsidRPr="00D001DA">
              <w:rPr>
                <w:rFonts w:ascii="Arial" w:hAnsi="Arial" w:cs="Arial"/>
                <w:sz w:val="20"/>
                <w:szCs w:val="20"/>
              </w:rPr>
              <w:t>5. Yarıyıl</w:t>
            </w:r>
          </w:p>
        </w:tc>
        <w:tc>
          <w:tcPr>
            <w:tcW w:w="419" w:type="pct"/>
            <w:tcBorders>
              <w:top w:val="single" w:sz="4" w:space="0" w:color="auto"/>
              <w:left w:val="single" w:sz="12" w:space="0" w:color="auto"/>
              <w:bottom w:val="single" w:sz="12" w:space="0" w:color="auto"/>
              <w:right w:val="single" w:sz="4" w:space="0" w:color="auto"/>
            </w:tcBorders>
            <w:vAlign w:val="center"/>
          </w:tcPr>
          <w:p w:rsidR="009A62B3" w:rsidRPr="00D001DA" w:rsidRDefault="009A62B3" w:rsidP="00BA64A0">
            <w:pPr>
              <w:jc w:val="center"/>
              <w:rPr>
                <w:rFonts w:ascii="Arial" w:hAnsi="Arial" w:cs="Arial"/>
                <w:sz w:val="20"/>
                <w:szCs w:val="20"/>
              </w:rPr>
            </w:pPr>
            <w:r w:rsidRPr="00D001DA">
              <w:rPr>
                <w:rFonts w:ascii="Arial" w:hAnsi="Arial" w:cs="Arial"/>
                <w:sz w:val="20"/>
                <w:szCs w:val="20"/>
              </w:rPr>
              <w:t>2</w:t>
            </w:r>
          </w:p>
        </w:tc>
        <w:tc>
          <w:tcPr>
            <w:tcW w:w="627" w:type="pct"/>
            <w:tcBorders>
              <w:top w:val="single" w:sz="4" w:space="0" w:color="auto"/>
              <w:left w:val="single" w:sz="4" w:space="0" w:color="auto"/>
              <w:bottom w:val="single" w:sz="12" w:space="0" w:color="auto"/>
            </w:tcBorders>
            <w:vAlign w:val="center"/>
          </w:tcPr>
          <w:p w:rsidR="009A62B3" w:rsidRPr="00D001DA" w:rsidRDefault="009A62B3" w:rsidP="00BA64A0">
            <w:pPr>
              <w:jc w:val="center"/>
              <w:rPr>
                <w:rFonts w:ascii="Arial" w:hAnsi="Arial" w:cs="Arial"/>
                <w:sz w:val="20"/>
                <w:szCs w:val="20"/>
              </w:rPr>
            </w:pPr>
            <w:r w:rsidRPr="00D001DA">
              <w:rPr>
                <w:rFonts w:ascii="Arial" w:hAnsi="Arial" w:cs="Arial"/>
                <w:sz w:val="20"/>
                <w:szCs w:val="20"/>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A62B3" w:rsidRPr="00D001DA" w:rsidRDefault="009A62B3" w:rsidP="00BA64A0">
            <w:pPr>
              <w:jc w:val="center"/>
              <w:rPr>
                <w:rFonts w:ascii="Arial" w:hAnsi="Arial" w:cs="Arial"/>
                <w:sz w:val="20"/>
                <w:szCs w:val="20"/>
              </w:rPr>
            </w:pPr>
            <w:r w:rsidRPr="00D001DA">
              <w:rPr>
                <w:rFonts w:ascii="Arial" w:hAnsi="Arial" w:cs="Arial"/>
                <w:sz w:val="20"/>
                <w:szCs w:val="20"/>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A62B3" w:rsidRPr="00D001DA" w:rsidRDefault="009A62B3" w:rsidP="00BA64A0">
            <w:pPr>
              <w:jc w:val="center"/>
              <w:rPr>
                <w:rFonts w:ascii="Arial" w:hAnsi="Arial" w:cs="Arial"/>
                <w:sz w:val="20"/>
                <w:szCs w:val="20"/>
              </w:rPr>
            </w:pPr>
            <w:r w:rsidRPr="00D001DA">
              <w:rPr>
                <w:rFonts w:ascii="Arial" w:hAnsi="Arial" w:cs="Arial"/>
                <w:sz w:val="20"/>
                <w:szCs w:val="20"/>
              </w:rP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A62B3" w:rsidRPr="00D001DA" w:rsidRDefault="009A62B3" w:rsidP="00BA64A0">
            <w:pPr>
              <w:jc w:val="center"/>
              <w:rPr>
                <w:rFonts w:ascii="Arial" w:hAnsi="Arial" w:cs="Arial"/>
                <w:sz w:val="20"/>
                <w:szCs w:val="20"/>
              </w:rPr>
            </w:pPr>
            <w:r w:rsidRPr="00D001DA">
              <w:rPr>
                <w:rFonts w:ascii="Arial" w:hAnsi="Arial" w:cs="Arial"/>
                <w:sz w:val="20"/>
                <w:szCs w:val="20"/>
              </w:rPr>
              <w:t>4</w:t>
            </w:r>
          </w:p>
        </w:tc>
        <w:tc>
          <w:tcPr>
            <w:tcW w:w="1254" w:type="pct"/>
            <w:gridSpan w:val="3"/>
            <w:tcBorders>
              <w:top w:val="single" w:sz="4" w:space="0" w:color="auto"/>
              <w:left w:val="single" w:sz="4" w:space="0" w:color="auto"/>
              <w:bottom w:val="single" w:sz="12" w:space="0" w:color="auto"/>
            </w:tcBorders>
            <w:vAlign w:val="center"/>
          </w:tcPr>
          <w:p w:rsidR="009A62B3" w:rsidRPr="00D001DA" w:rsidRDefault="009A62B3" w:rsidP="00BA64A0">
            <w:pPr>
              <w:jc w:val="center"/>
              <w:rPr>
                <w:rFonts w:ascii="Arial" w:hAnsi="Arial" w:cs="Arial"/>
                <w:sz w:val="20"/>
                <w:szCs w:val="20"/>
              </w:rPr>
            </w:pPr>
            <w:r w:rsidRPr="00D001DA">
              <w:rPr>
                <w:rFonts w:ascii="Arial" w:hAnsi="Arial" w:cs="Arial"/>
                <w:sz w:val="20"/>
                <w:szCs w:val="20"/>
              </w:rPr>
              <w:t>ZORUNLU (  )  SEÇMELİ ( X )</w:t>
            </w:r>
          </w:p>
        </w:tc>
        <w:tc>
          <w:tcPr>
            <w:tcW w:w="698" w:type="pct"/>
            <w:tcBorders>
              <w:top w:val="single" w:sz="4" w:space="0" w:color="auto"/>
              <w:left w:val="single" w:sz="4" w:space="0" w:color="auto"/>
              <w:bottom w:val="single" w:sz="12" w:space="0" w:color="auto"/>
            </w:tcBorders>
            <w:vAlign w:val="center"/>
          </w:tcPr>
          <w:p w:rsidR="009A62B3" w:rsidRPr="00D001DA" w:rsidRDefault="009A62B3" w:rsidP="00BA64A0">
            <w:pPr>
              <w:jc w:val="center"/>
              <w:rPr>
                <w:rFonts w:ascii="Arial" w:hAnsi="Arial" w:cs="Arial"/>
                <w:sz w:val="20"/>
                <w:szCs w:val="20"/>
              </w:rPr>
            </w:pPr>
            <w:r w:rsidRPr="00D001DA">
              <w:rPr>
                <w:rFonts w:ascii="Arial" w:hAnsi="Arial" w:cs="Arial"/>
                <w:sz w:val="20"/>
                <w:szCs w:val="20"/>
              </w:rPr>
              <w:t>Türkçe</w:t>
            </w:r>
          </w:p>
        </w:tc>
      </w:tr>
      <w:tr w:rsidR="009A62B3" w:rsidRPr="00D001DA" w:rsidTr="00BA64A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DERSİN KATEGORİSİ</w:t>
            </w:r>
          </w:p>
        </w:tc>
      </w:tr>
      <w:tr w:rsidR="009A62B3" w:rsidRPr="00D001DA" w:rsidTr="00BA64A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Meslek Bilgisi</w:t>
            </w:r>
          </w:p>
        </w:tc>
        <w:tc>
          <w:tcPr>
            <w:tcW w:w="766" w:type="pct"/>
            <w:gridSpan w:val="3"/>
            <w:tcBorders>
              <w:top w:val="single" w:sz="12" w:space="0" w:color="auto"/>
              <w:bottom w:val="single" w:sz="6"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Alan Bilgisi</w:t>
            </w:r>
          </w:p>
        </w:tc>
        <w:tc>
          <w:tcPr>
            <w:tcW w:w="978" w:type="pct"/>
            <w:gridSpan w:val="4"/>
            <w:tcBorders>
              <w:top w:val="single" w:sz="12" w:space="0" w:color="auto"/>
              <w:bottom w:val="single" w:sz="6"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Genel Kültür</w:t>
            </w:r>
          </w:p>
        </w:tc>
        <w:tc>
          <w:tcPr>
            <w:tcW w:w="1603" w:type="pct"/>
            <w:gridSpan w:val="3"/>
            <w:tcBorders>
              <w:top w:val="single" w:sz="12" w:space="0" w:color="auto"/>
              <w:bottom w:val="single" w:sz="6"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Seçmeli</w:t>
            </w:r>
          </w:p>
        </w:tc>
      </w:tr>
      <w:tr w:rsidR="009A62B3" w:rsidRPr="00D001DA" w:rsidTr="00BA64A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9A62B3" w:rsidRPr="00D001DA" w:rsidRDefault="009A62B3" w:rsidP="00BA64A0">
            <w:pPr>
              <w:jc w:val="center"/>
              <w:rPr>
                <w:rFonts w:ascii="Arial" w:hAnsi="Arial" w:cs="Arial"/>
                <w:sz w:val="20"/>
                <w:szCs w:val="20"/>
              </w:rPr>
            </w:pPr>
          </w:p>
        </w:tc>
        <w:tc>
          <w:tcPr>
            <w:tcW w:w="766" w:type="pct"/>
            <w:gridSpan w:val="3"/>
            <w:tcBorders>
              <w:top w:val="single" w:sz="6" w:space="0" w:color="auto"/>
              <w:left w:val="single" w:sz="4" w:space="0" w:color="auto"/>
              <w:bottom w:val="single" w:sz="12" w:space="0" w:color="auto"/>
              <w:right w:val="single" w:sz="4" w:space="0" w:color="auto"/>
            </w:tcBorders>
          </w:tcPr>
          <w:p w:rsidR="009A62B3" w:rsidRPr="00D001DA" w:rsidRDefault="009A62B3" w:rsidP="00BA64A0">
            <w:pPr>
              <w:jc w:val="center"/>
              <w:rPr>
                <w:rFonts w:ascii="Arial" w:hAnsi="Arial" w:cs="Arial"/>
                <w:sz w:val="20"/>
                <w:szCs w:val="20"/>
              </w:rPr>
            </w:pPr>
          </w:p>
        </w:tc>
        <w:tc>
          <w:tcPr>
            <w:tcW w:w="978" w:type="pct"/>
            <w:gridSpan w:val="4"/>
            <w:tcBorders>
              <w:top w:val="single" w:sz="6" w:space="0" w:color="auto"/>
              <w:left w:val="single" w:sz="4" w:space="0" w:color="auto"/>
              <w:bottom w:val="single" w:sz="12" w:space="0" w:color="auto"/>
            </w:tcBorders>
          </w:tcPr>
          <w:p w:rsidR="009A62B3" w:rsidRPr="00D001DA" w:rsidRDefault="009A62B3" w:rsidP="00BA64A0">
            <w:pPr>
              <w:jc w:val="center"/>
              <w:rPr>
                <w:rFonts w:ascii="Arial" w:hAnsi="Arial" w:cs="Arial"/>
                <w:sz w:val="20"/>
                <w:szCs w:val="20"/>
              </w:rPr>
            </w:pPr>
          </w:p>
        </w:tc>
        <w:tc>
          <w:tcPr>
            <w:tcW w:w="1603" w:type="pct"/>
            <w:gridSpan w:val="3"/>
            <w:tcBorders>
              <w:top w:val="single" w:sz="6" w:space="0" w:color="auto"/>
              <w:left w:val="single" w:sz="4" w:space="0" w:color="auto"/>
              <w:bottom w:val="single" w:sz="12" w:space="0" w:color="auto"/>
            </w:tcBorders>
          </w:tcPr>
          <w:p w:rsidR="009A62B3" w:rsidRDefault="009A62B3" w:rsidP="00BA64A0">
            <w:pPr>
              <w:rPr>
                <w:rFonts w:ascii="Arial" w:hAnsi="Arial" w:cs="Arial"/>
                <w:sz w:val="20"/>
                <w:szCs w:val="20"/>
              </w:rPr>
            </w:pPr>
            <w:r>
              <w:rPr>
                <w:rFonts w:ascii="Arial" w:hAnsi="Arial" w:cs="Arial"/>
                <w:sz w:val="20"/>
                <w:szCs w:val="20"/>
              </w:rPr>
              <w:t xml:space="preserve">Meslek Bilgisi </w:t>
            </w:r>
            <w:r w:rsidRPr="00C46765">
              <w:rPr>
                <w:rFonts w:ascii="Arial" w:hAnsi="Arial" w:cs="Arial"/>
                <w:sz w:val="20"/>
                <w:szCs w:val="20"/>
              </w:rPr>
              <w:t>(X)</w:t>
            </w:r>
          </w:p>
          <w:p w:rsidR="009A62B3" w:rsidRPr="00D001DA" w:rsidRDefault="009A62B3" w:rsidP="00BA64A0">
            <w:pPr>
              <w:rPr>
                <w:rFonts w:ascii="Arial" w:hAnsi="Arial" w:cs="Arial"/>
                <w:sz w:val="20"/>
                <w:szCs w:val="20"/>
              </w:rPr>
            </w:pPr>
            <w:r w:rsidRPr="00D001DA">
              <w:rPr>
                <w:rFonts w:ascii="Arial" w:hAnsi="Arial" w:cs="Arial"/>
                <w:sz w:val="20"/>
                <w:szCs w:val="20"/>
              </w:rPr>
              <w:t>Genel Kültür (  )    Alan (  )</w:t>
            </w:r>
          </w:p>
        </w:tc>
      </w:tr>
      <w:tr w:rsidR="009A62B3" w:rsidRPr="00D001DA" w:rsidTr="00BA64A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DEĞERLENDİRME ÖLÇÜTLERİ</w:t>
            </w:r>
          </w:p>
        </w:tc>
      </w:tr>
      <w:tr w:rsidR="009A62B3" w:rsidRPr="00D001DA" w:rsidTr="00BA64A0">
        <w:tc>
          <w:tcPr>
            <w:tcW w:w="1832" w:type="pct"/>
            <w:gridSpan w:val="4"/>
            <w:vMerge w:val="restart"/>
            <w:tcBorders>
              <w:top w:val="single" w:sz="12" w:space="0" w:color="auto"/>
              <w:left w:val="single" w:sz="12" w:space="0" w:color="auto"/>
              <w:bottom w:val="single" w:sz="12" w:space="0" w:color="auto"/>
              <w:right w:val="single" w:sz="12"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Sayı</w:t>
            </w:r>
          </w:p>
        </w:tc>
        <w:tc>
          <w:tcPr>
            <w:tcW w:w="770" w:type="pct"/>
            <w:gridSpan w:val="2"/>
            <w:tcBorders>
              <w:top w:val="single" w:sz="12" w:space="0" w:color="auto"/>
              <w:left w:val="single" w:sz="8" w:space="0" w:color="auto"/>
              <w:bottom w:val="single" w:sz="8" w:space="0" w:color="auto"/>
              <w:right w:val="single" w:sz="12"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w:t>
            </w:r>
          </w:p>
        </w:tc>
      </w:tr>
      <w:tr w:rsidR="009A62B3" w:rsidRPr="00D001DA" w:rsidTr="00BA64A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A62B3" w:rsidRPr="00D001DA" w:rsidRDefault="009A62B3" w:rsidP="00BA64A0">
            <w:pPr>
              <w:rPr>
                <w:rFonts w:ascii="Arial" w:hAnsi="Arial" w:cs="Arial"/>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A62B3" w:rsidRPr="00D001DA" w:rsidRDefault="009A62B3" w:rsidP="00BA64A0">
            <w:pPr>
              <w:rPr>
                <w:rFonts w:ascii="Arial" w:hAnsi="Arial" w:cs="Arial"/>
                <w:sz w:val="20"/>
                <w:szCs w:val="20"/>
              </w:rPr>
            </w:pPr>
            <w:r w:rsidRPr="00D001DA">
              <w:rPr>
                <w:rFonts w:ascii="Arial" w:hAnsi="Arial" w:cs="Arial"/>
                <w:sz w:val="20"/>
                <w:szCs w:val="20"/>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9A62B3" w:rsidRPr="00D001DA" w:rsidRDefault="009A62B3" w:rsidP="00BA64A0">
            <w:pPr>
              <w:jc w:val="center"/>
              <w:rPr>
                <w:rFonts w:ascii="Arial" w:hAnsi="Arial" w:cs="Arial"/>
                <w:sz w:val="20"/>
                <w:szCs w:val="20"/>
              </w:rPr>
            </w:pPr>
            <w:r w:rsidRPr="00D001DA">
              <w:rPr>
                <w:rFonts w:ascii="Arial" w:hAnsi="Arial" w:cs="Arial"/>
                <w:sz w:val="20"/>
                <w:szCs w:val="20"/>
              </w:rPr>
              <w:t>1</w:t>
            </w:r>
          </w:p>
        </w:tc>
        <w:tc>
          <w:tcPr>
            <w:tcW w:w="770" w:type="pct"/>
            <w:gridSpan w:val="2"/>
            <w:tcBorders>
              <w:top w:val="single" w:sz="8" w:space="0" w:color="auto"/>
              <w:left w:val="single" w:sz="8" w:space="0" w:color="auto"/>
              <w:bottom w:val="single" w:sz="4" w:space="0" w:color="auto"/>
              <w:right w:val="single" w:sz="12" w:space="0" w:color="auto"/>
            </w:tcBorders>
            <w:shd w:val="clear" w:color="auto" w:fill="auto"/>
          </w:tcPr>
          <w:p w:rsidR="009A62B3" w:rsidRPr="00D001DA" w:rsidRDefault="009A62B3" w:rsidP="00BA64A0">
            <w:pPr>
              <w:jc w:val="center"/>
              <w:rPr>
                <w:rFonts w:ascii="Arial" w:hAnsi="Arial" w:cs="Arial"/>
                <w:sz w:val="20"/>
                <w:szCs w:val="20"/>
              </w:rPr>
            </w:pPr>
            <w:r w:rsidRPr="00D001DA">
              <w:rPr>
                <w:rFonts w:ascii="Arial" w:hAnsi="Arial" w:cs="Arial"/>
                <w:sz w:val="20"/>
                <w:szCs w:val="20"/>
              </w:rPr>
              <w:t>20</w:t>
            </w:r>
          </w:p>
        </w:tc>
      </w:tr>
      <w:tr w:rsidR="009A62B3" w:rsidRPr="00D001DA" w:rsidTr="00BA64A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A62B3" w:rsidRPr="00D001DA" w:rsidRDefault="009A62B3" w:rsidP="00BA64A0">
            <w:pPr>
              <w:rPr>
                <w:rFonts w:ascii="Arial" w:hAnsi="Arial" w:cs="Arial"/>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D001DA" w:rsidRDefault="009A62B3" w:rsidP="00BA64A0">
            <w:pPr>
              <w:rPr>
                <w:rFonts w:ascii="Arial" w:hAnsi="Arial" w:cs="Arial"/>
                <w:sz w:val="20"/>
                <w:szCs w:val="20"/>
              </w:rPr>
            </w:pPr>
            <w:r w:rsidRPr="00D001DA">
              <w:rPr>
                <w:rFonts w:ascii="Arial" w:hAnsi="Arial" w:cs="Arial"/>
                <w:sz w:val="20"/>
                <w:szCs w:val="20"/>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D001DA" w:rsidRDefault="009A62B3" w:rsidP="00BA64A0">
            <w:pPr>
              <w:jc w:val="center"/>
              <w:rPr>
                <w:rFonts w:ascii="Arial" w:hAnsi="Arial" w:cs="Arial"/>
                <w:sz w:val="20"/>
                <w:szCs w:val="20"/>
              </w:rPr>
            </w:pPr>
          </w:p>
        </w:tc>
        <w:tc>
          <w:tcPr>
            <w:tcW w:w="770" w:type="pct"/>
            <w:gridSpan w:val="2"/>
            <w:tcBorders>
              <w:top w:val="single" w:sz="4" w:space="0" w:color="auto"/>
              <w:left w:val="single" w:sz="8" w:space="0" w:color="auto"/>
              <w:bottom w:val="single" w:sz="4" w:space="0" w:color="auto"/>
              <w:right w:val="single" w:sz="12" w:space="0" w:color="auto"/>
            </w:tcBorders>
            <w:shd w:val="clear" w:color="auto" w:fill="auto"/>
          </w:tcPr>
          <w:p w:rsidR="009A62B3" w:rsidRPr="00D001DA" w:rsidRDefault="009A62B3" w:rsidP="00BA64A0">
            <w:pPr>
              <w:jc w:val="center"/>
              <w:rPr>
                <w:rFonts w:ascii="Arial" w:hAnsi="Arial" w:cs="Arial"/>
                <w:sz w:val="20"/>
                <w:szCs w:val="20"/>
              </w:rPr>
            </w:pPr>
          </w:p>
        </w:tc>
      </w:tr>
      <w:tr w:rsidR="009A62B3" w:rsidRPr="00D001DA" w:rsidTr="00BA64A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A62B3" w:rsidRPr="00D001DA" w:rsidRDefault="009A62B3" w:rsidP="00BA64A0">
            <w:pPr>
              <w:rPr>
                <w:rFonts w:ascii="Arial" w:hAnsi="Arial" w:cs="Arial"/>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D001DA" w:rsidRDefault="009A62B3" w:rsidP="00BA64A0">
            <w:pPr>
              <w:rPr>
                <w:rFonts w:ascii="Arial" w:hAnsi="Arial" w:cs="Arial"/>
                <w:sz w:val="20"/>
                <w:szCs w:val="20"/>
              </w:rPr>
            </w:pPr>
            <w:r w:rsidRPr="00D001DA">
              <w:rPr>
                <w:rFonts w:ascii="Arial" w:hAnsi="Arial" w:cs="Arial"/>
                <w:sz w:val="20"/>
                <w:szCs w:val="20"/>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D001DA" w:rsidRDefault="009A62B3" w:rsidP="00BA64A0">
            <w:pPr>
              <w:jc w:val="center"/>
              <w:rPr>
                <w:rFonts w:ascii="Arial" w:hAnsi="Arial" w:cs="Arial"/>
                <w:sz w:val="20"/>
                <w:szCs w:val="20"/>
              </w:rPr>
            </w:pPr>
          </w:p>
        </w:tc>
        <w:tc>
          <w:tcPr>
            <w:tcW w:w="770" w:type="pct"/>
            <w:gridSpan w:val="2"/>
            <w:tcBorders>
              <w:top w:val="single" w:sz="4" w:space="0" w:color="auto"/>
              <w:left w:val="single" w:sz="8" w:space="0" w:color="auto"/>
              <w:bottom w:val="single" w:sz="4" w:space="0" w:color="auto"/>
              <w:right w:val="single" w:sz="12" w:space="0" w:color="auto"/>
            </w:tcBorders>
          </w:tcPr>
          <w:p w:rsidR="009A62B3" w:rsidRPr="00D001DA" w:rsidRDefault="009A62B3" w:rsidP="00BA64A0">
            <w:pPr>
              <w:jc w:val="center"/>
              <w:rPr>
                <w:rFonts w:ascii="Arial" w:hAnsi="Arial" w:cs="Arial"/>
                <w:sz w:val="20"/>
                <w:szCs w:val="20"/>
              </w:rPr>
            </w:pPr>
          </w:p>
        </w:tc>
      </w:tr>
      <w:tr w:rsidR="009A62B3" w:rsidRPr="00D001DA" w:rsidTr="00BA64A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A62B3" w:rsidRPr="00D001DA" w:rsidRDefault="009A62B3" w:rsidP="00BA64A0">
            <w:pPr>
              <w:rPr>
                <w:rFonts w:ascii="Arial" w:hAnsi="Arial" w:cs="Arial"/>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D001DA" w:rsidRDefault="009A62B3" w:rsidP="00BA64A0">
            <w:pPr>
              <w:rPr>
                <w:rFonts w:ascii="Arial" w:hAnsi="Arial" w:cs="Arial"/>
                <w:sz w:val="20"/>
                <w:szCs w:val="20"/>
              </w:rPr>
            </w:pPr>
            <w:r w:rsidRPr="00D001DA">
              <w:rPr>
                <w:rFonts w:ascii="Arial" w:hAnsi="Arial" w:cs="Arial"/>
                <w:sz w:val="20"/>
                <w:szCs w:val="20"/>
              </w:rPr>
              <w:t>Ödev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D001DA" w:rsidRDefault="009A62B3" w:rsidP="00BA64A0">
            <w:pPr>
              <w:jc w:val="center"/>
              <w:rPr>
                <w:rFonts w:ascii="Arial" w:hAnsi="Arial" w:cs="Arial"/>
                <w:sz w:val="20"/>
                <w:szCs w:val="20"/>
              </w:rPr>
            </w:pPr>
          </w:p>
        </w:tc>
        <w:tc>
          <w:tcPr>
            <w:tcW w:w="770" w:type="pct"/>
            <w:gridSpan w:val="2"/>
            <w:tcBorders>
              <w:top w:val="single" w:sz="4" w:space="0" w:color="auto"/>
              <w:left w:val="single" w:sz="8" w:space="0" w:color="auto"/>
              <w:bottom w:val="single" w:sz="4" w:space="0" w:color="auto"/>
              <w:right w:val="single" w:sz="12" w:space="0" w:color="auto"/>
            </w:tcBorders>
          </w:tcPr>
          <w:p w:rsidR="009A62B3" w:rsidRPr="00D001DA" w:rsidRDefault="009A62B3" w:rsidP="00BA64A0">
            <w:pPr>
              <w:jc w:val="center"/>
              <w:rPr>
                <w:rFonts w:ascii="Arial" w:hAnsi="Arial" w:cs="Arial"/>
                <w:sz w:val="20"/>
                <w:szCs w:val="20"/>
              </w:rPr>
            </w:pPr>
          </w:p>
        </w:tc>
      </w:tr>
      <w:tr w:rsidR="009A62B3" w:rsidRPr="00D001DA" w:rsidTr="00BA64A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A62B3" w:rsidRPr="00D001DA" w:rsidRDefault="009A62B3" w:rsidP="00BA64A0">
            <w:pPr>
              <w:rPr>
                <w:rFonts w:ascii="Arial" w:hAnsi="Arial" w:cs="Arial"/>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A62B3" w:rsidRPr="00D001DA" w:rsidRDefault="009A62B3" w:rsidP="00BA64A0">
            <w:pPr>
              <w:rPr>
                <w:rFonts w:ascii="Arial" w:hAnsi="Arial" w:cs="Arial"/>
                <w:sz w:val="20"/>
                <w:szCs w:val="20"/>
              </w:rPr>
            </w:pPr>
            <w:r w:rsidRPr="00D001DA">
              <w:rPr>
                <w:rFonts w:ascii="Arial" w:hAnsi="Arial" w:cs="Arial"/>
                <w:sz w:val="20"/>
                <w:szCs w:val="20"/>
              </w:rPr>
              <w:t>Proje</w:t>
            </w:r>
          </w:p>
        </w:tc>
        <w:tc>
          <w:tcPr>
            <w:tcW w:w="1257" w:type="pct"/>
            <w:gridSpan w:val="3"/>
            <w:tcBorders>
              <w:top w:val="single" w:sz="4" w:space="0" w:color="auto"/>
              <w:left w:val="single" w:sz="4" w:space="0" w:color="auto"/>
              <w:bottom w:val="single" w:sz="8" w:space="0" w:color="auto"/>
              <w:right w:val="single" w:sz="8" w:space="0" w:color="auto"/>
            </w:tcBorders>
          </w:tcPr>
          <w:p w:rsidR="009A62B3" w:rsidRPr="00D001DA" w:rsidRDefault="009A62B3" w:rsidP="00BA64A0">
            <w:pPr>
              <w:jc w:val="center"/>
              <w:rPr>
                <w:rFonts w:ascii="Arial" w:hAnsi="Arial" w:cs="Arial"/>
                <w:sz w:val="20"/>
                <w:szCs w:val="20"/>
              </w:rPr>
            </w:pPr>
            <w:r w:rsidRPr="00D001DA">
              <w:rPr>
                <w:rFonts w:ascii="Arial" w:hAnsi="Arial" w:cs="Arial"/>
                <w:sz w:val="20"/>
                <w:szCs w:val="20"/>
              </w:rPr>
              <w:t>1</w:t>
            </w:r>
          </w:p>
        </w:tc>
        <w:tc>
          <w:tcPr>
            <w:tcW w:w="770" w:type="pct"/>
            <w:gridSpan w:val="2"/>
            <w:tcBorders>
              <w:top w:val="single" w:sz="4" w:space="0" w:color="auto"/>
              <w:left w:val="single" w:sz="8" w:space="0" w:color="auto"/>
              <w:bottom w:val="single" w:sz="8" w:space="0" w:color="auto"/>
              <w:right w:val="single" w:sz="12" w:space="0" w:color="auto"/>
            </w:tcBorders>
          </w:tcPr>
          <w:p w:rsidR="009A62B3" w:rsidRPr="00D001DA" w:rsidRDefault="009A62B3" w:rsidP="00BA64A0">
            <w:pPr>
              <w:jc w:val="center"/>
              <w:rPr>
                <w:rFonts w:ascii="Arial" w:hAnsi="Arial" w:cs="Arial"/>
                <w:sz w:val="20"/>
                <w:szCs w:val="20"/>
              </w:rPr>
            </w:pPr>
            <w:r w:rsidRPr="00D001DA">
              <w:rPr>
                <w:rFonts w:ascii="Arial" w:hAnsi="Arial" w:cs="Arial"/>
                <w:sz w:val="20"/>
                <w:szCs w:val="20"/>
              </w:rPr>
              <w:t>50</w:t>
            </w:r>
          </w:p>
        </w:tc>
      </w:tr>
      <w:tr w:rsidR="009A62B3" w:rsidRPr="00D001DA" w:rsidTr="00BA64A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A62B3" w:rsidRPr="00D001DA" w:rsidRDefault="009A62B3" w:rsidP="00BA64A0">
            <w:pPr>
              <w:rPr>
                <w:rFonts w:ascii="Arial" w:hAnsi="Arial" w:cs="Arial"/>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A62B3" w:rsidRPr="00D001DA" w:rsidRDefault="009A62B3" w:rsidP="00BA64A0">
            <w:pPr>
              <w:rPr>
                <w:rFonts w:ascii="Arial" w:hAnsi="Arial" w:cs="Arial"/>
                <w:sz w:val="20"/>
                <w:szCs w:val="20"/>
              </w:rPr>
            </w:pPr>
            <w:r w:rsidRPr="00D001DA">
              <w:rPr>
                <w:rFonts w:ascii="Arial" w:hAnsi="Arial" w:cs="Arial"/>
                <w:sz w:val="20"/>
                <w:szCs w:val="20"/>
              </w:rPr>
              <w:t>Rapor</w:t>
            </w:r>
          </w:p>
        </w:tc>
        <w:tc>
          <w:tcPr>
            <w:tcW w:w="1257" w:type="pct"/>
            <w:gridSpan w:val="3"/>
            <w:tcBorders>
              <w:top w:val="single" w:sz="8" w:space="0" w:color="auto"/>
              <w:left w:val="single" w:sz="4" w:space="0" w:color="auto"/>
              <w:bottom w:val="single" w:sz="8" w:space="0" w:color="auto"/>
              <w:right w:val="single" w:sz="8" w:space="0" w:color="auto"/>
            </w:tcBorders>
          </w:tcPr>
          <w:p w:rsidR="009A62B3" w:rsidRPr="00D001DA" w:rsidRDefault="009A62B3" w:rsidP="00BA64A0">
            <w:pPr>
              <w:jc w:val="center"/>
              <w:rPr>
                <w:rFonts w:ascii="Arial" w:hAnsi="Arial" w:cs="Arial"/>
                <w:sz w:val="20"/>
                <w:szCs w:val="20"/>
              </w:rPr>
            </w:pPr>
          </w:p>
        </w:tc>
        <w:tc>
          <w:tcPr>
            <w:tcW w:w="770" w:type="pct"/>
            <w:gridSpan w:val="2"/>
            <w:tcBorders>
              <w:top w:val="single" w:sz="8" w:space="0" w:color="auto"/>
              <w:left w:val="single" w:sz="8" w:space="0" w:color="auto"/>
              <w:bottom w:val="single" w:sz="8" w:space="0" w:color="auto"/>
              <w:right w:val="single" w:sz="12" w:space="0" w:color="auto"/>
            </w:tcBorders>
          </w:tcPr>
          <w:p w:rsidR="009A62B3" w:rsidRPr="00D001DA" w:rsidRDefault="009A62B3" w:rsidP="00BA64A0">
            <w:pPr>
              <w:jc w:val="center"/>
              <w:rPr>
                <w:rFonts w:ascii="Arial" w:hAnsi="Arial" w:cs="Arial"/>
                <w:sz w:val="20"/>
                <w:szCs w:val="20"/>
              </w:rPr>
            </w:pPr>
          </w:p>
        </w:tc>
      </w:tr>
      <w:tr w:rsidR="009A62B3" w:rsidRPr="00D001DA" w:rsidTr="00BA64A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A62B3" w:rsidRPr="00D001DA" w:rsidRDefault="009A62B3" w:rsidP="00BA64A0">
            <w:pPr>
              <w:rPr>
                <w:rFonts w:ascii="Arial" w:hAnsi="Arial" w:cs="Arial"/>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A62B3" w:rsidRPr="00D001DA" w:rsidRDefault="009A62B3" w:rsidP="00BA64A0">
            <w:pPr>
              <w:rPr>
                <w:rFonts w:ascii="Arial" w:hAnsi="Arial" w:cs="Arial"/>
                <w:sz w:val="20"/>
                <w:szCs w:val="20"/>
              </w:rPr>
            </w:pPr>
            <w:r w:rsidRPr="00D001DA">
              <w:rPr>
                <w:rFonts w:ascii="Arial" w:hAnsi="Arial" w:cs="Arial"/>
                <w:sz w:val="20"/>
                <w:szCs w:val="20"/>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9A62B3" w:rsidRPr="00D001DA" w:rsidRDefault="009A62B3" w:rsidP="00BA64A0">
            <w:pPr>
              <w:jc w:val="center"/>
              <w:rPr>
                <w:rFonts w:ascii="Arial" w:hAnsi="Arial" w:cs="Arial"/>
                <w:sz w:val="20"/>
                <w:szCs w:val="20"/>
              </w:rPr>
            </w:pPr>
          </w:p>
        </w:tc>
        <w:tc>
          <w:tcPr>
            <w:tcW w:w="770" w:type="pct"/>
            <w:gridSpan w:val="2"/>
            <w:tcBorders>
              <w:top w:val="single" w:sz="8" w:space="0" w:color="auto"/>
              <w:left w:val="single" w:sz="8" w:space="0" w:color="auto"/>
              <w:bottom w:val="single" w:sz="12" w:space="0" w:color="auto"/>
              <w:right w:val="single" w:sz="12" w:space="0" w:color="auto"/>
            </w:tcBorders>
          </w:tcPr>
          <w:p w:rsidR="009A62B3" w:rsidRPr="00D001DA" w:rsidRDefault="009A62B3" w:rsidP="00BA64A0">
            <w:pPr>
              <w:jc w:val="center"/>
              <w:rPr>
                <w:rFonts w:ascii="Arial" w:hAnsi="Arial" w:cs="Arial"/>
                <w:sz w:val="20"/>
                <w:szCs w:val="20"/>
              </w:rPr>
            </w:pPr>
          </w:p>
        </w:tc>
      </w:tr>
      <w:tr w:rsidR="009A62B3" w:rsidRPr="00D001DA" w:rsidTr="00BA64A0">
        <w:trPr>
          <w:trHeight w:val="392"/>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A62B3" w:rsidRPr="00D001DA" w:rsidRDefault="009A62B3" w:rsidP="00BA64A0">
            <w:pPr>
              <w:rPr>
                <w:rFonts w:ascii="Arial" w:hAnsi="Arial" w:cs="Arial"/>
                <w:sz w:val="20"/>
                <w:szCs w:val="20"/>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D001DA" w:rsidRDefault="009A62B3" w:rsidP="00BA64A0">
            <w:pPr>
              <w:jc w:val="center"/>
              <w:rPr>
                <w:rFonts w:ascii="Arial" w:hAnsi="Arial" w:cs="Arial"/>
                <w:sz w:val="20"/>
                <w:szCs w:val="20"/>
              </w:rPr>
            </w:pPr>
            <w:r w:rsidRPr="00D001DA">
              <w:rPr>
                <w:rFonts w:ascii="Arial" w:hAnsi="Arial" w:cs="Arial"/>
                <w:sz w:val="20"/>
                <w:szCs w:val="20"/>
              </w:rPr>
              <w:t>1</w:t>
            </w:r>
          </w:p>
        </w:tc>
        <w:tc>
          <w:tcPr>
            <w:tcW w:w="770" w:type="pct"/>
            <w:gridSpan w:val="2"/>
            <w:tcBorders>
              <w:top w:val="single" w:sz="12" w:space="0" w:color="auto"/>
              <w:left w:val="single" w:sz="8" w:space="0" w:color="auto"/>
              <w:bottom w:val="single" w:sz="8" w:space="0" w:color="auto"/>
              <w:right w:val="single" w:sz="12" w:space="0" w:color="auto"/>
            </w:tcBorders>
            <w:vAlign w:val="center"/>
          </w:tcPr>
          <w:p w:rsidR="009A62B3" w:rsidRPr="00D001DA" w:rsidRDefault="009A62B3" w:rsidP="00BA64A0">
            <w:pPr>
              <w:jc w:val="center"/>
              <w:rPr>
                <w:rFonts w:ascii="Arial" w:hAnsi="Arial" w:cs="Arial"/>
                <w:sz w:val="20"/>
                <w:szCs w:val="20"/>
              </w:rPr>
            </w:pPr>
            <w:r w:rsidRPr="00D001DA">
              <w:rPr>
                <w:rFonts w:ascii="Arial" w:hAnsi="Arial" w:cs="Arial"/>
                <w:sz w:val="20"/>
                <w:szCs w:val="20"/>
              </w:rPr>
              <w:t>30</w:t>
            </w:r>
          </w:p>
        </w:tc>
      </w:tr>
      <w:tr w:rsidR="009A62B3" w:rsidRPr="00D001DA" w:rsidTr="00BA64A0">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VARSA ÖNERİLEN ÖNKOŞUL(LAR)</w:t>
            </w:r>
          </w:p>
        </w:tc>
        <w:tc>
          <w:tcPr>
            <w:tcW w:w="3168" w:type="pct"/>
            <w:gridSpan w:val="9"/>
            <w:tcBorders>
              <w:top w:val="single" w:sz="12" w:space="0" w:color="auto"/>
              <w:left w:val="single" w:sz="12" w:space="0" w:color="auto"/>
              <w:bottom w:val="single" w:sz="12" w:space="0" w:color="auto"/>
              <w:right w:val="single" w:sz="12" w:space="0" w:color="auto"/>
            </w:tcBorders>
            <w:vAlign w:val="center"/>
          </w:tcPr>
          <w:p w:rsidR="009A62B3" w:rsidRPr="00D001DA" w:rsidRDefault="009A62B3" w:rsidP="00BA64A0">
            <w:pPr>
              <w:jc w:val="both"/>
              <w:rPr>
                <w:rFonts w:ascii="Arial" w:hAnsi="Arial" w:cs="Arial"/>
                <w:sz w:val="20"/>
                <w:szCs w:val="20"/>
              </w:rPr>
            </w:pPr>
            <w:r w:rsidRPr="00D001DA">
              <w:rPr>
                <w:rFonts w:ascii="Arial" w:hAnsi="Arial" w:cs="Arial"/>
                <w:sz w:val="20"/>
                <w:szCs w:val="20"/>
              </w:rPr>
              <w:t>Bu dersin önkoşulu bulunmamaktadır.</w:t>
            </w:r>
          </w:p>
        </w:tc>
      </w:tr>
      <w:tr w:rsidR="009A62B3" w:rsidRPr="00D001DA" w:rsidTr="00BA64A0">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DERSİN KISA İÇERİĞİ</w:t>
            </w:r>
          </w:p>
        </w:tc>
        <w:tc>
          <w:tcPr>
            <w:tcW w:w="3168" w:type="pct"/>
            <w:gridSpan w:val="9"/>
            <w:tcBorders>
              <w:top w:val="single" w:sz="12" w:space="0" w:color="auto"/>
              <w:left w:val="single" w:sz="12" w:space="0" w:color="auto"/>
              <w:bottom w:val="single" w:sz="12" w:space="0" w:color="auto"/>
              <w:right w:val="single" w:sz="12" w:space="0" w:color="auto"/>
            </w:tcBorders>
          </w:tcPr>
          <w:p w:rsidR="009A62B3" w:rsidRPr="00D001DA" w:rsidRDefault="009A62B3" w:rsidP="00BA64A0">
            <w:pPr>
              <w:jc w:val="both"/>
              <w:rPr>
                <w:rFonts w:ascii="Arial" w:hAnsi="Arial" w:cs="Arial"/>
                <w:sz w:val="20"/>
                <w:szCs w:val="20"/>
              </w:rPr>
            </w:pPr>
            <w:r w:rsidRPr="00D001DA">
              <w:rPr>
                <w:rFonts w:ascii="Arial" w:hAnsi="Arial" w:cs="Arial"/>
                <w:sz w:val="20"/>
                <w:szCs w:val="20"/>
              </w:rPr>
              <w:t>Bu ders matematik eğitiminde teknoloji entegrasyonuna odaklanacaktır. Etkili bir Matematik öğretimi için teknoloji entegrasyonu ile ilgili ortaya atılan teorik ve kavramsal çerçeveler alanyazındaki ilgili araştırmalar ışığında tartışılacaktır.</w:t>
            </w:r>
          </w:p>
        </w:tc>
      </w:tr>
      <w:tr w:rsidR="009A62B3" w:rsidRPr="00D001DA" w:rsidTr="00BA64A0">
        <w:trPr>
          <w:trHeight w:val="426"/>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DERSİN AMAÇLARI</w:t>
            </w:r>
          </w:p>
        </w:tc>
        <w:tc>
          <w:tcPr>
            <w:tcW w:w="3168" w:type="pct"/>
            <w:gridSpan w:val="9"/>
            <w:tcBorders>
              <w:top w:val="single" w:sz="12" w:space="0" w:color="auto"/>
              <w:left w:val="single" w:sz="12" w:space="0" w:color="auto"/>
              <w:bottom w:val="single" w:sz="12" w:space="0" w:color="auto"/>
              <w:right w:val="single" w:sz="12" w:space="0" w:color="auto"/>
            </w:tcBorders>
          </w:tcPr>
          <w:p w:rsidR="009A62B3" w:rsidRPr="00D001DA" w:rsidRDefault="009A62B3" w:rsidP="00BA64A0">
            <w:pPr>
              <w:jc w:val="both"/>
              <w:rPr>
                <w:rFonts w:ascii="Arial" w:hAnsi="Arial" w:cs="Arial"/>
                <w:sz w:val="20"/>
                <w:szCs w:val="20"/>
              </w:rPr>
            </w:pPr>
            <w:r w:rsidRPr="00D001DA">
              <w:rPr>
                <w:rFonts w:ascii="Arial" w:hAnsi="Arial" w:cs="Arial"/>
                <w:sz w:val="20"/>
                <w:szCs w:val="20"/>
              </w:rPr>
              <w:t>Bu dersin amacı öğrencilerin teknolojinin matematik eğitimine entegrasyonuna dair kuramsal ve uygulamaya dönük deneyim kazanacakları altyapıyı sağlamaları ve derslerinde teknolojiyi etkili bir şekilde entegre edebilmek için gerekli yeterlikleri edinmeleridir.</w:t>
            </w:r>
          </w:p>
        </w:tc>
      </w:tr>
      <w:tr w:rsidR="009A62B3" w:rsidRPr="00D001DA" w:rsidTr="00BA64A0">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DERSİN MESLEK EĞİTİMİNİ SAĞLAMAYA YÖNELİK KATKISI</w:t>
            </w:r>
          </w:p>
        </w:tc>
        <w:tc>
          <w:tcPr>
            <w:tcW w:w="3168" w:type="pct"/>
            <w:gridSpan w:val="9"/>
            <w:tcBorders>
              <w:top w:val="single" w:sz="12" w:space="0" w:color="auto"/>
              <w:left w:val="single" w:sz="12" w:space="0" w:color="auto"/>
              <w:bottom w:val="single" w:sz="12" w:space="0" w:color="auto"/>
              <w:right w:val="single" w:sz="12" w:space="0" w:color="auto"/>
            </w:tcBorders>
            <w:vAlign w:val="center"/>
          </w:tcPr>
          <w:p w:rsidR="009A62B3" w:rsidRPr="00D001DA" w:rsidRDefault="009A62B3" w:rsidP="00BA64A0">
            <w:pPr>
              <w:jc w:val="both"/>
              <w:rPr>
                <w:rFonts w:ascii="Arial" w:hAnsi="Arial" w:cs="Arial"/>
                <w:sz w:val="20"/>
                <w:szCs w:val="20"/>
              </w:rPr>
            </w:pPr>
            <w:r w:rsidRPr="00D001DA">
              <w:rPr>
                <w:rFonts w:ascii="Arial" w:hAnsi="Arial" w:cs="Arial"/>
                <w:sz w:val="20"/>
                <w:szCs w:val="20"/>
              </w:rPr>
              <w:t>Bu ders kapsamında öğretmen adayları Matematik Eğitiminde teknoloji entegrasyonu hakkında teori ve uygulaması için gerekli yeterliklere sahip olacaklardır.</w:t>
            </w:r>
          </w:p>
        </w:tc>
      </w:tr>
      <w:tr w:rsidR="009A62B3" w:rsidRPr="00D001DA" w:rsidTr="00BA64A0">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D001DA" w:rsidRDefault="009A62B3" w:rsidP="00BA64A0">
            <w:pPr>
              <w:jc w:val="center"/>
              <w:rPr>
                <w:rFonts w:ascii="Arial" w:hAnsi="Arial" w:cs="Arial"/>
                <w:b/>
                <w:sz w:val="20"/>
                <w:szCs w:val="20"/>
              </w:rPr>
            </w:pPr>
            <w:r w:rsidRPr="00D001DA">
              <w:rPr>
                <w:rFonts w:ascii="Arial" w:hAnsi="Arial" w:cs="Arial"/>
                <w:b/>
                <w:sz w:val="20"/>
                <w:szCs w:val="20"/>
              </w:rPr>
              <w:t>DERSİN ÖĞRENİM ÇIKTILARI</w:t>
            </w:r>
          </w:p>
        </w:tc>
        <w:tc>
          <w:tcPr>
            <w:tcW w:w="3168" w:type="pct"/>
            <w:gridSpan w:val="9"/>
            <w:tcBorders>
              <w:top w:val="single" w:sz="12" w:space="0" w:color="auto"/>
              <w:left w:val="single" w:sz="12" w:space="0" w:color="auto"/>
              <w:bottom w:val="single" w:sz="12" w:space="0" w:color="auto"/>
              <w:right w:val="single" w:sz="12" w:space="0" w:color="auto"/>
            </w:tcBorders>
          </w:tcPr>
          <w:p w:rsidR="009A62B3" w:rsidRPr="00027F41" w:rsidRDefault="009A62B3" w:rsidP="00BA64A0">
            <w:pPr>
              <w:jc w:val="both"/>
              <w:rPr>
                <w:rFonts w:ascii="Arial" w:hAnsi="Arial" w:cs="Arial"/>
                <w:sz w:val="20"/>
                <w:szCs w:val="20"/>
              </w:rPr>
            </w:pPr>
            <w:r w:rsidRPr="00027F41">
              <w:rPr>
                <w:rFonts w:ascii="Arial" w:hAnsi="Arial" w:cs="Arial"/>
                <w:sz w:val="20"/>
                <w:szCs w:val="20"/>
              </w:rPr>
              <w:t xml:space="preserve">Bu dersin sonunda öğrenciler </w:t>
            </w:r>
          </w:p>
          <w:p w:rsidR="009A62B3" w:rsidRPr="00027F41" w:rsidRDefault="009A62B3" w:rsidP="00A07AC1">
            <w:pPr>
              <w:numPr>
                <w:ilvl w:val="0"/>
                <w:numId w:val="63"/>
              </w:numPr>
              <w:spacing w:line="276" w:lineRule="auto"/>
              <w:jc w:val="both"/>
              <w:rPr>
                <w:rFonts w:ascii="Arial" w:hAnsi="Arial" w:cs="Arial"/>
                <w:sz w:val="20"/>
                <w:szCs w:val="20"/>
              </w:rPr>
            </w:pPr>
            <w:r w:rsidRPr="00027F41">
              <w:rPr>
                <w:rFonts w:ascii="Arial" w:hAnsi="Arial" w:cs="Arial"/>
                <w:sz w:val="20"/>
                <w:szCs w:val="20"/>
                <w:lang w:val="en-US"/>
              </w:rPr>
              <w:t>Teknolojinin matematik eğitimine entegrasyonu ile ilgilikuram ve yaklaşımlar</w:t>
            </w:r>
          </w:p>
          <w:p w:rsidR="009A62B3" w:rsidRPr="00027F41" w:rsidRDefault="009A62B3" w:rsidP="00A07AC1">
            <w:pPr>
              <w:numPr>
                <w:ilvl w:val="0"/>
                <w:numId w:val="62"/>
              </w:numPr>
              <w:spacing w:after="200" w:line="276" w:lineRule="auto"/>
              <w:jc w:val="both"/>
              <w:rPr>
                <w:rFonts w:ascii="Arial" w:hAnsi="Arial" w:cs="Arial"/>
                <w:sz w:val="20"/>
                <w:szCs w:val="20"/>
              </w:rPr>
            </w:pPr>
            <w:r w:rsidRPr="00027F41">
              <w:rPr>
                <w:rFonts w:ascii="Arial" w:hAnsi="Arial" w:cs="Arial"/>
                <w:sz w:val="20"/>
                <w:szCs w:val="20"/>
              </w:rPr>
              <w:t>Teknoloji entegrasyonu odaklı güncel pedagojik yaklaşımlarının uygulamalarını gerçekleştirme</w:t>
            </w:r>
          </w:p>
          <w:p w:rsidR="009A62B3" w:rsidRPr="00027F41" w:rsidRDefault="009A62B3" w:rsidP="00A07AC1">
            <w:pPr>
              <w:numPr>
                <w:ilvl w:val="0"/>
                <w:numId w:val="62"/>
              </w:numPr>
              <w:spacing w:after="200" w:line="276" w:lineRule="auto"/>
              <w:contextualSpacing/>
              <w:jc w:val="both"/>
              <w:rPr>
                <w:rFonts w:ascii="Arial" w:hAnsi="Arial" w:cs="Arial"/>
                <w:sz w:val="20"/>
                <w:szCs w:val="20"/>
              </w:rPr>
            </w:pPr>
            <w:r w:rsidRPr="00027F41">
              <w:rPr>
                <w:rFonts w:ascii="Arial" w:hAnsi="Arial" w:cs="Arial"/>
                <w:sz w:val="20"/>
                <w:szCs w:val="20"/>
              </w:rPr>
              <w:t xml:space="preserve">Teknoloji ile zenginleştirilmiş öğrenme ortamları ve süreçleri </w:t>
            </w:r>
          </w:p>
          <w:p w:rsidR="009A62B3" w:rsidRPr="00027F41" w:rsidRDefault="009A62B3" w:rsidP="00BA64A0">
            <w:pPr>
              <w:jc w:val="both"/>
              <w:rPr>
                <w:rFonts w:ascii="Arial" w:hAnsi="Arial" w:cs="Arial"/>
                <w:sz w:val="20"/>
                <w:szCs w:val="20"/>
              </w:rPr>
            </w:pPr>
            <w:r w:rsidRPr="00027F41">
              <w:rPr>
                <w:rFonts w:ascii="Arial" w:hAnsi="Arial" w:cs="Arial"/>
                <w:sz w:val="20"/>
                <w:szCs w:val="20"/>
              </w:rPr>
              <w:t>hakkında bilgi ve becerileri kazanacaklardır.</w:t>
            </w:r>
            <w:r w:rsidRPr="00027F41">
              <w:rPr>
                <w:rFonts w:ascii="Arial" w:hAnsi="Arial" w:cs="Arial"/>
                <w:vanish/>
                <w:sz w:val="20"/>
                <w:szCs w:val="20"/>
              </w:rPr>
              <w:t> </w:t>
            </w:r>
          </w:p>
        </w:tc>
      </w:tr>
      <w:tr w:rsidR="009A62B3" w:rsidRPr="007B7754" w:rsidTr="00BA64A0">
        <w:trPr>
          <w:trHeight w:val="29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TEMEL DERS KİTABI</w:t>
            </w:r>
          </w:p>
        </w:tc>
        <w:tc>
          <w:tcPr>
            <w:tcW w:w="3168" w:type="pct"/>
            <w:gridSpan w:val="9"/>
            <w:tcBorders>
              <w:top w:val="single" w:sz="12" w:space="0" w:color="auto"/>
              <w:left w:val="single" w:sz="12" w:space="0" w:color="auto"/>
              <w:bottom w:val="single" w:sz="12" w:space="0" w:color="auto"/>
              <w:right w:val="single" w:sz="12" w:space="0" w:color="auto"/>
            </w:tcBorders>
          </w:tcPr>
          <w:p w:rsidR="009A62B3" w:rsidRPr="00027F41" w:rsidRDefault="009A62B3" w:rsidP="00BA64A0">
            <w:pPr>
              <w:pStyle w:val="p1"/>
              <w:rPr>
                <w:sz w:val="20"/>
                <w:szCs w:val="20"/>
              </w:rPr>
            </w:pPr>
          </w:p>
        </w:tc>
      </w:tr>
      <w:tr w:rsidR="009A62B3" w:rsidRPr="007B7754" w:rsidTr="00BA64A0">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lastRenderedPageBreak/>
              <w:t>YARDIMCI KAYNAKLAR</w:t>
            </w:r>
          </w:p>
        </w:tc>
        <w:tc>
          <w:tcPr>
            <w:tcW w:w="3168" w:type="pct"/>
            <w:gridSpan w:val="9"/>
            <w:tcBorders>
              <w:top w:val="single" w:sz="12" w:space="0" w:color="auto"/>
              <w:left w:val="single" w:sz="12" w:space="0" w:color="auto"/>
              <w:bottom w:val="single" w:sz="12" w:space="0" w:color="auto"/>
              <w:right w:val="single" w:sz="12" w:space="0" w:color="auto"/>
            </w:tcBorders>
          </w:tcPr>
          <w:p w:rsidR="009A62B3" w:rsidRPr="00027F41" w:rsidRDefault="009A62B3" w:rsidP="00BA64A0">
            <w:pPr>
              <w:jc w:val="both"/>
              <w:outlineLvl w:val="3"/>
              <w:rPr>
                <w:rFonts w:ascii="Arial" w:hAnsi="Arial" w:cs="Arial"/>
                <w:bCs/>
                <w:sz w:val="20"/>
                <w:szCs w:val="20"/>
                <w:lang w:val="en-US"/>
              </w:rPr>
            </w:pPr>
            <w:r w:rsidRPr="00027F41">
              <w:rPr>
                <w:rFonts w:ascii="Arial" w:hAnsi="Arial" w:cs="Arial"/>
                <w:bCs/>
                <w:sz w:val="20"/>
                <w:szCs w:val="20"/>
              </w:rPr>
              <w:t>-</w:t>
            </w:r>
            <w:r w:rsidRPr="00027F41">
              <w:rPr>
                <w:rFonts w:ascii="Arial" w:hAnsi="Arial" w:cs="Arial"/>
                <w:bCs/>
                <w:sz w:val="20"/>
                <w:szCs w:val="20"/>
                <w:lang w:val="en-US"/>
              </w:rPr>
              <w:t>Yanpar Yelken, T., Sancar Tokmak, H., Özgelen, S.,&amp; İncikabı, L. (2013). Fen ve Matematik Eğitiminde teknolojik pedagojik alan bilgisi tememlli öğretim tasarımları. Anı Yayıncılık: Ankara.</w:t>
            </w:r>
          </w:p>
          <w:p w:rsidR="009A62B3" w:rsidRPr="00027F41" w:rsidRDefault="009A62B3" w:rsidP="00BA64A0">
            <w:pPr>
              <w:jc w:val="both"/>
              <w:outlineLvl w:val="3"/>
              <w:rPr>
                <w:rFonts w:ascii="Arial" w:hAnsi="Arial" w:cs="Arial"/>
                <w:bCs/>
                <w:sz w:val="20"/>
                <w:szCs w:val="20"/>
                <w:lang w:val="en-US"/>
              </w:rPr>
            </w:pPr>
            <w:r w:rsidRPr="00027F41">
              <w:rPr>
                <w:rFonts w:ascii="Arial" w:hAnsi="Arial" w:cs="Arial"/>
                <w:bCs/>
                <w:sz w:val="20"/>
                <w:szCs w:val="20"/>
                <w:lang w:val="en-US"/>
              </w:rPr>
              <w:t>-Polly, D. (Ed.). (2014). Cases on technology integration in mathematics education. IGI Global.</w:t>
            </w:r>
          </w:p>
          <w:p w:rsidR="009A62B3" w:rsidRPr="00027F41" w:rsidRDefault="009A62B3" w:rsidP="00BA64A0">
            <w:pPr>
              <w:jc w:val="both"/>
              <w:outlineLvl w:val="3"/>
              <w:rPr>
                <w:rFonts w:ascii="Arial" w:hAnsi="Arial" w:cs="Arial"/>
                <w:bCs/>
                <w:sz w:val="20"/>
                <w:szCs w:val="20"/>
              </w:rPr>
            </w:pPr>
            <w:r w:rsidRPr="00027F41">
              <w:rPr>
                <w:rFonts w:ascii="Arial" w:hAnsi="Arial" w:cs="Arial"/>
                <w:bCs/>
                <w:sz w:val="20"/>
                <w:szCs w:val="20"/>
                <w:lang w:val="en-US"/>
              </w:rPr>
              <w:t>-Martinovic, F. &amp; Freiman, D. (2017). Mathematics education in the digital era. Springer: Netherlands.</w:t>
            </w:r>
          </w:p>
        </w:tc>
      </w:tr>
      <w:tr w:rsidR="009A62B3" w:rsidRPr="007B7754" w:rsidTr="00BA64A0">
        <w:trPr>
          <w:trHeight w:val="496"/>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DERSTE GEREKLİ ARAÇ VE GEREÇLER</w:t>
            </w:r>
          </w:p>
        </w:tc>
        <w:tc>
          <w:tcPr>
            <w:tcW w:w="3168" w:type="pct"/>
            <w:gridSpan w:val="9"/>
            <w:tcBorders>
              <w:top w:val="single" w:sz="12" w:space="0" w:color="auto"/>
              <w:left w:val="single" w:sz="12" w:space="0" w:color="auto"/>
              <w:bottom w:val="single" w:sz="12" w:space="0" w:color="auto"/>
              <w:right w:val="single" w:sz="12" w:space="0" w:color="auto"/>
            </w:tcBorders>
          </w:tcPr>
          <w:p w:rsidR="009A62B3" w:rsidRPr="00027F41" w:rsidRDefault="009A62B3" w:rsidP="00BA64A0">
            <w:pPr>
              <w:jc w:val="both"/>
              <w:rPr>
                <w:rFonts w:ascii="Arial" w:hAnsi="Arial" w:cs="Arial"/>
                <w:sz w:val="20"/>
                <w:szCs w:val="20"/>
              </w:rPr>
            </w:pPr>
            <w:r w:rsidRPr="00027F41">
              <w:rPr>
                <w:rFonts w:ascii="Arial" w:hAnsi="Arial" w:cs="Arial"/>
                <w:sz w:val="20"/>
                <w:szCs w:val="20"/>
              </w:rPr>
              <w:t>Öğretim materyalleri, bilgisayar, projeksiyon, bilgisayar yazılımları (Geogebra)</w:t>
            </w:r>
          </w:p>
        </w:tc>
      </w:tr>
    </w:tbl>
    <w:p w:rsidR="009A62B3" w:rsidRPr="001B3E7E" w:rsidRDefault="009A62B3" w:rsidP="009A62B3">
      <w:pPr>
        <w:rPr>
          <w:rFonts w:ascii="Arial" w:hAnsi="Arial" w:cs="Arial"/>
        </w:rPr>
      </w:pPr>
    </w:p>
    <w:tbl>
      <w:tblPr>
        <w:tblpPr w:leftFromText="141" w:rightFromText="141" w:vertAnchor="text" w:horzAnchor="margin" w:tblpY="1"/>
        <w:tblW w:w="517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96"/>
      </w:tblGrid>
      <w:tr w:rsidR="009A62B3" w:rsidRPr="007B7754" w:rsidTr="00BA64A0">
        <w:trPr>
          <w:trHeight w:val="510"/>
        </w:trPr>
        <w:tc>
          <w:tcPr>
            <w:tcW w:w="5000" w:type="pct"/>
            <w:gridSpan w:val="2"/>
            <w:shd w:val="clear" w:color="auto" w:fill="auto"/>
            <w:vAlign w:val="center"/>
          </w:tcPr>
          <w:p w:rsidR="009A62B3" w:rsidRPr="001B3E7E" w:rsidRDefault="009A62B3" w:rsidP="00BA64A0">
            <w:pPr>
              <w:jc w:val="center"/>
              <w:rPr>
                <w:rFonts w:ascii="Arial" w:hAnsi="Arial" w:cs="Arial"/>
                <w:b/>
              </w:rPr>
            </w:pPr>
            <w:r w:rsidRPr="001B3E7E">
              <w:rPr>
                <w:rFonts w:ascii="Arial" w:hAnsi="Arial" w:cs="Arial"/>
                <w:b/>
              </w:rPr>
              <w:t>DERSİN HAFTALIK PLANI</w:t>
            </w:r>
          </w:p>
        </w:tc>
      </w:tr>
      <w:tr w:rsidR="009A62B3" w:rsidRPr="007B7754" w:rsidTr="00BA64A0">
        <w:tc>
          <w:tcPr>
            <w:tcW w:w="574" w:type="pct"/>
            <w:shd w:val="clear" w:color="auto" w:fill="auto"/>
          </w:tcPr>
          <w:p w:rsidR="009A62B3" w:rsidRPr="001B3E7E" w:rsidRDefault="009A62B3" w:rsidP="00BA64A0">
            <w:pPr>
              <w:jc w:val="center"/>
              <w:rPr>
                <w:rFonts w:ascii="Arial" w:hAnsi="Arial" w:cs="Arial"/>
                <w:b/>
              </w:rPr>
            </w:pPr>
            <w:r w:rsidRPr="001B3E7E">
              <w:rPr>
                <w:rFonts w:ascii="Arial" w:hAnsi="Arial" w:cs="Arial"/>
                <w:b/>
              </w:rPr>
              <w:t>HAFTA</w:t>
            </w:r>
          </w:p>
        </w:tc>
        <w:tc>
          <w:tcPr>
            <w:tcW w:w="4426" w:type="pct"/>
            <w:shd w:val="clear" w:color="auto" w:fill="auto"/>
          </w:tcPr>
          <w:p w:rsidR="009A62B3" w:rsidRPr="001B3E7E" w:rsidRDefault="009A62B3" w:rsidP="00BA64A0">
            <w:pPr>
              <w:rPr>
                <w:rFonts w:ascii="Arial" w:hAnsi="Arial" w:cs="Arial"/>
                <w:b/>
              </w:rPr>
            </w:pPr>
            <w:r w:rsidRPr="001B3E7E">
              <w:rPr>
                <w:rFonts w:ascii="Arial" w:hAnsi="Arial" w:cs="Arial"/>
                <w:b/>
              </w:rPr>
              <w:t>İŞLENEN KONULAR</w:t>
            </w:r>
          </w:p>
        </w:tc>
      </w:tr>
      <w:tr w:rsidR="009A62B3" w:rsidRPr="007B7754" w:rsidTr="00BA64A0">
        <w:tc>
          <w:tcPr>
            <w:tcW w:w="574" w:type="pct"/>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1</w:t>
            </w:r>
          </w:p>
        </w:tc>
        <w:tc>
          <w:tcPr>
            <w:tcW w:w="4426" w:type="pct"/>
            <w:shd w:val="clear" w:color="auto" w:fill="auto"/>
          </w:tcPr>
          <w:p w:rsidR="009A62B3" w:rsidRPr="001F10CD" w:rsidRDefault="009A62B3" w:rsidP="00BA64A0">
            <w:pPr>
              <w:rPr>
                <w:rFonts w:ascii="Arial Narrow" w:hAnsi="Arial Narrow" w:cs="Arial"/>
              </w:rPr>
            </w:pPr>
            <w:r w:rsidRPr="006849BA">
              <w:rPr>
                <w:rFonts w:ascii="Arial Narrow" w:hAnsi="Arial Narrow" w:cs="Arial"/>
              </w:rPr>
              <w:t>Tanışma, dersin içeriği ve işlenişi hakkında bilgilendirme</w:t>
            </w:r>
          </w:p>
        </w:tc>
      </w:tr>
      <w:tr w:rsidR="009A62B3" w:rsidRPr="007B7754" w:rsidTr="00BA64A0">
        <w:tc>
          <w:tcPr>
            <w:tcW w:w="574" w:type="pct"/>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2</w:t>
            </w:r>
          </w:p>
        </w:tc>
        <w:tc>
          <w:tcPr>
            <w:tcW w:w="4426" w:type="pct"/>
            <w:shd w:val="clear" w:color="auto" w:fill="auto"/>
          </w:tcPr>
          <w:p w:rsidR="009A62B3" w:rsidRPr="001F10CD" w:rsidRDefault="009A62B3" w:rsidP="00BA64A0">
            <w:pPr>
              <w:rPr>
                <w:rFonts w:ascii="Arial Narrow" w:hAnsi="Arial Narrow" w:cs="Arial"/>
              </w:rPr>
            </w:pPr>
            <w:r>
              <w:rPr>
                <w:rFonts w:ascii="Arial Narrow" w:hAnsi="Arial Narrow" w:cs="Arial"/>
              </w:rPr>
              <w:t>Teknoloji Odaklı Ulusal ve Uluslararası Eğitim Reformları</w:t>
            </w:r>
          </w:p>
        </w:tc>
      </w:tr>
      <w:tr w:rsidR="009A62B3" w:rsidRPr="007B7754" w:rsidTr="00BA64A0">
        <w:tc>
          <w:tcPr>
            <w:tcW w:w="574" w:type="pct"/>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3</w:t>
            </w:r>
          </w:p>
        </w:tc>
        <w:tc>
          <w:tcPr>
            <w:tcW w:w="4426" w:type="pct"/>
            <w:shd w:val="clear" w:color="auto" w:fill="auto"/>
          </w:tcPr>
          <w:p w:rsidR="009A62B3" w:rsidRPr="001F10CD" w:rsidRDefault="009A62B3" w:rsidP="00BA64A0">
            <w:pPr>
              <w:rPr>
                <w:rFonts w:ascii="Arial Narrow" w:hAnsi="Arial Narrow" w:cs="Arial"/>
              </w:rPr>
            </w:pPr>
            <w:r>
              <w:rPr>
                <w:rFonts w:ascii="Arial Narrow" w:hAnsi="Arial Narrow" w:cs="Arial"/>
              </w:rPr>
              <w:t>Matematik Eğitiminde Teknolojinin Öğretim Programındaki Yerinin İncelenmesi</w:t>
            </w:r>
          </w:p>
        </w:tc>
      </w:tr>
      <w:tr w:rsidR="009A62B3" w:rsidRPr="007B7754" w:rsidTr="00BA64A0">
        <w:tc>
          <w:tcPr>
            <w:tcW w:w="574" w:type="pct"/>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4</w:t>
            </w:r>
          </w:p>
        </w:tc>
        <w:tc>
          <w:tcPr>
            <w:tcW w:w="4426" w:type="pct"/>
            <w:shd w:val="clear" w:color="auto" w:fill="auto"/>
          </w:tcPr>
          <w:p w:rsidR="009A62B3" w:rsidRPr="001F10CD" w:rsidRDefault="009A62B3" w:rsidP="00BA64A0">
            <w:pPr>
              <w:rPr>
                <w:rFonts w:ascii="Arial Narrow" w:hAnsi="Arial Narrow" w:cs="Arial"/>
              </w:rPr>
            </w:pPr>
            <w:r>
              <w:rPr>
                <w:rFonts w:ascii="Arial Narrow" w:hAnsi="Arial Narrow" w:cs="Arial"/>
              </w:rPr>
              <w:t>Teknolojinin matematik eğitimine entegrasyonuna ilişkin kuramsal teoriler</w:t>
            </w:r>
          </w:p>
        </w:tc>
      </w:tr>
      <w:tr w:rsidR="009A62B3" w:rsidRPr="007B7754" w:rsidTr="00BA64A0">
        <w:trPr>
          <w:trHeight w:val="204"/>
        </w:trPr>
        <w:tc>
          <w:tcPr>
            <w:tcW w:w="574" w:type="pct"/>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5</w:t>
            </w:r>
          </w:p>
        </w:tc>
        <w:tc>
          <w:tcPr>
            <w:tcW w:w="4426" w:type="pct"/>
            <w:shd w:val="clear" w:color="auto" w:fill="auto"/>
          </w:tcPr>
          <w:p w:rsidR="009A62B3" w:rsidRPr="001F10CD" w:rsidRDefault="009A62B3" w:rsidP="00BA64A0">
            <w:pPr>
              <w:rPr>
                <w:rFonts w:ascii="Arial Narrow" w:hAnsi="Arial Narrow" w:cs="Arial"/>
              </w:rPr>
            </w:pPr>
            <w:r>
              <w:rPr>
                <w:rFonts w:ascii="Arial Narrow" w:hAnsi="Arial Narrow" w:cs="Arial"/>
              </w:rPr>
              <w:t>Teknolojinin matematik eğitimine entegrasyonuna ilişkin kuramsal teoriler</w:t>
            </w:r>
          </w:p>
        </w:tc>
      </w:tr>
      <w:tr w:rsidR="009A62B3" w:rsidRPr="007B7754" w:rsidTr="00BA64A0">
        <w:tc>
          <w:tcPr>
            <w:tcW w:w="574" w:type="pct"/>
            <w:tcBorders>
              <w:bottom w:val="single" w:sz="6" w:space="0" w:color="auto"/>
            </w:tcBorders>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6</w:t>
            </w:r>
          </w:p>
        </w:tc>
        <w:tc>
          <w:tcPr>
            <w:tcW w:w="4426" w:type="pct"/>
            <w:tcBorders>
              <w:bottom w:val="single" w:sz="6" w:space="0" w:color="auto"/>
            </w:tcBorders>
            <w:shd w:val="clear" w:color="auto" w:fill="auto"/>
          </w:tcPr>
          <w:p w:rsidR="009A62B3" w:rsidRPr="001F10CD" w:rsidRDefault="009A62B3" w:rsidP="00BA64A0">
            <w:pPr>
              <w:rPr>
                <w:rFonts w:ascii="Arial Narrow" w:hAnsi="Arial Narrow" w:cs="Arial"/>
              </w:rPr>
            </w:pPr>
            <w:r>
              <w:rPr>
                <w:rFonts w:ascii="Arial Narrow" w:hAnsi="Arial Narrow" w:cs="Arial"/>
              </w:rPr>
              <w:t>GeoGebra 2d ve 3d yazılımının tanıtımı</w:t>
            </w:r>
          </w:p>
        </w:tc>
      </w:tr>
      <w:tr w:rsidR="009A62B3" w:rsidRPr="007B7754" w:rsidTr="00BA64A0">
        <w:tc>
          <w:tcPr>
            <w:tcW w:w="574" w:type="pct"/>
            <w:tcBorders>
              <w:top w:val="single" w:sz="6" w:space="0" w:color="auto"/>
              <w:bottom w:val="single" w:sz="6" w:space="0" w:color="auto"/>
            </w:tcBorders>
            <w:shd w:val="clear" w:color="auto" w:fill="D9D9D9"/>
            <w:vAlign w:val="center"/>
          </w:tcPr>
          <w:p w:rsidR="009A62B3" w:rsidRPr="00E86983" w:rsidRDefault="009A62B3" w:rsidP="00BA64A0">
            <w:pPr>
              <w:jc w:val="center"/>
              <w:rPr>
                <w:rFonts w:ascii="Arial" w:hAnsi="Arial" w:cs="Arial"/>
                <w:lang w:val="en-US"/>
              </w:rPr>
            </w:pPr>
            <w:r w:rsidRPr="001B3E7E">
              <w:rPr>
                <w:rFonts w:ascii="Arial" w:hAnsi="Arial" w:cs="Arial"/>
              </w:rPr>
              <w:t>7</w:t>
            </w:r>
            <w:r>
              <w:rPr>
                <w:rFonts w:ascii="Arial" w:hAnsi="Arial" w:cs="Arial"/>
              </w:rPr>
              <w:t>-8</w:t>
            </w:r>
          </w:p>
        </w:tc>
        <w:tc>
          <w:tcPr>
            <w:tcW w:w="4426" w:type="pct"/>
            <w:tcBorders>
              <w:top w:val="single" w:sz="6" w:space="0" w:color="auto"/>
              <w:bottom w:val="single" w:sz="6" w:space="0" w:color="auto"/>
            </w:tcBorders>
            <w:shd w:val="clear" w:color="auto" w:fill="D9D9D9"/>
          </w:tcPr>
          <w:p w:rsidR="009A62B3" w:rsidRPr="001F10CD" w:rsidRDefault="009A62B3" w:rsidP="00BA64A0">
            <w:pPr>
              <w:rPr>
                <w:rFonts w:ascii="Arial Narrow" w:hAnsi="Arial Narrow" w:cs="Arial"/>
              </w:rPr>
            </w:pPr>
            <w:r>
              <w:rPr>
                <w:rFonts w:ascii="Arial Narrow" w:hAnsi="Arial Narrow" w:cs="Arial"/>
              </w:rPr>
              <w:t>Ara sınav</w:t>
            </w:r>
          </w:p>
        </w:tc>
      </w:tr>
      <w:tr w:rsidR="009A62B3" w:rsidRPr="007B7754" w:rsidTr="00BA64A0">
        <w:tc>
          <w:tcPr>
            <w:tcW w:w="574" w:type="pct"/>
            <w:tcBorders>
              <w:top w:val="single" w:sz="6" w:space="0" w:color="auto"/>
            </w:tcBorders>
            <w:shd w:val="clear" w:color="auto" w:fill="auto"/>
            <w:vAlign w:val="center"/>
          </w:tcPr>
          <w:p w:rsidR="009A62B3" w:rsidRPr="001B3E7E" w:rsidRDefault="009A62B3" w:rsidP="00BA64A0">
            <w:pPr>
              <w:jc w:val="center"/>
              <w:rPr>
                <w:rFonts w:ascii="Arial" w:hAnsi="Arial" w:cs="Arial"/>
              </w:rPr>
            </w:pPr>
            <w:r>
              <w:rPr>
                <w:rFonts w:ascii="Arial" w:hAnsi="Arial" w:cs="Arial"/>
              </w:rPr>
              <w:t>9</w:t>
            </w:r>
          </w:p>
        </w:tc>
        <w:tc>
          <w:tcPr>
            <w:tcW w:w="4426" w:type="pct"/>
            <w:tcBorders>
              <w:top w:val="single" w:sz="6" w:space="0" w:color="auto"/>
            </w:tcBorders>
            <w:shd w:val="clear" w:color="auto" w:fill="auto"/>
          </w:tcPr>
          <w:p w:rsidR="009A62B3" w:rsidRPr="001F10CD" w:rsidRDefault="009A62B3" w:rsidP="00BA64A0">
            <w:pPr>
              <w:rPr>
                <w:rFonts w:ascii="Arial Narrow" w:hAnsi="Arial Narrow" w:cs="Arial"/>
              </w:rPr>
            </w:pPr>
            <w:r>
              <w:rPr>
                <w:rFonts w:ascii="Arial Narrow" w:hAnsi="Arial Narrow" w:cs="Arial"/>
              </w:rPr>
              <w:t>GeoGebranın matematik eğitimine entegrasyonuna dair örnek uygulamalar ve eğitim araştırmaları literatüründeki yeri</w:t>
            </w:r>
          </w:p>
        </w:tc>
      </w:tr>
      <w:tr w:rsidR="009A62B3" w:rsidRPr="007B7754" w:rsidTr="00BA64A0">
        <w:trPr>
          <w:trHeight w:val="296"/>
        </w:trPr>
        <w:tc>
          <w:tcPr>
            <w:tcW w:w="574" w:type="pct"/>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10</w:t>
            </w:r>
          </w:p>
        </w:tc>
        <w:tc>
          <w:tcPr>
            <w:tcW w:w="4426" w:type="pct"/>
            <w:shd w:val="clear" w:color="auto" w:fill="auto"/>
          </w:tcPr>
          <w:p w:rsidR="009A62B3" w:rsidRPr="001F10CD" w:rsidRDefault="009A62B3" w:rsidP="00BA64A0">
            <w:pPr>
              <w:rPr>
                <w:rFonts w:ascii="Arial Narrow" w:hAnsi="Arial Narrow" w:cs="Arial"/>
              </w:rPr>
            </w:pPr>
            <w:r>
              <w:rPr>
                <w:rFonts w:ascii="Arial Narrow" w:hAnsi="Arial Narrow"/>
              </w:rPr>
              <w:t>Öğretim Programında öğretim teknolojilerinin kullanımına vurgu yapılan konulara ilişkin çalışmalar</w:t>
            </w:r>
          </w:p>
        </w:tc>
      </w:tr>
      <w:tr w:rsidR="009A62B3" w:rsidRPr="007B7754" w:rsidTr="00BA64A0">
        <w:trPr>
          <w:trHeight w:val="289"/>
        </w:trPr>
        <w:tc>
          <w:tcPr>
            <w:tcW w:w="574" w:type="pct"/>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1</w:t>
            </w:r>
            <w:r>
              <w:rPr>
                <w:rFonts w:ascii="Arial" w:hAnsi="Arial" w:cs="Arial"/>
              </w:rPr>
              <w:t>1</w:t>
            </w:r>
          </w:p>
        </w:tc>
        <w:tc>
          <w:tcPr>
            <w:tcW w:w="4426" w:type="pct"/>
            <w:shd w:val="clear" w:color="auto" w:fill="auto"/>
          </w:tcPr>
          <w:p w:rsidR="009A62B3" w:rsidRPr="001F10CD" w:rsidRDefault="009A62B3" w:rsidP="00BA64A0">
            <w:pPr>
              <w:rPr>
                <w:rFonts w:ascii="Arial Narrow" w:hAnsi="Arial Narrow" w:cs="Arial"/>
              </w:rPr>
            </w:pPr>
            <w:r w:rsidRPr="00E860C2">
              <w:rPr>
                <w:rFonts w:ascii="Arial Narrow" w:hAnsi="Arial Narrow"/>
              </w:rPr>
              <w:t>Farklı ülkelerin (</w:t>
            </w:r>
            <w:r>
              <w:rPr>
                <w:rFonts w:ascii="Arial Narrow" w:hAnsi="Arial Narrow"/>
              </w:rPr>
              <w:t>İngiltere</w:t>
            </w:r>
            <w:r w:rsidRPr="00E860C2">
              <w:rPr>
                <w:rFonts w:ascii="Arial Narrow" w:hAnsi="Arial Narrow"/>
              </w:rPr>
              <w:t>, Amerika</w:t>
            </w:r>
            <w:r>
              <w:rPr>
                <w:rFonts w:ascii="Arial Narrow" w:hAnsi="Arial Narrow"/>
              </w:rPr>
              <w:t>, Finlandiya</w:t>
            </w:r>
            <w:r w:rsidRPr="00E860C2">
              <w:rPr>
                <w:rFonts w:ascii="Arial Narrow" w:hAnsi="Arial Narrow"/>
              </w:rPr>
              <w:t xml:space="preserve"> ) öğretim programlarında </w:t>
            </w:r>
            <w:r>
              <w:rPr>
                <w:rFonts w:ascii="Arial Narrow" w:hAnsi="Arial Narrow"/>
              </w:rPr>
              <w:t>matematik eğitiminde teknoloji entegrasyonunun</w:t>
            </w:r>
            <w:r w:rsidRPr="00E860C2">
              <w:rPr>
                <w:rFonts w:ascii="Arial Narrow" w:hAnsi="Arial Narrow"/>
              </w:rPr>
              <w:t xml:space="preserve"> yeri</w:t>
            </w:r>
            <w:r>
              <w:rPr>
                <w:rFonts w:ascii="Arial Narrow" w:hAnsi="Arial Narrow"/>
              </w:rPr>
              <w:t xml:space="preserve"> ve Türkiye bağlamıyla karşılastırılması</w:t>
            </w:r>
          </w:p>
        </w:tc>
      </w:tr>
      <w:tr w:rsidR="009A62B3" w:rsidRPr="007B7754" w:rsidTr="00BA64A0">
        <w:tc>
          <w:tcPr>
            <w:tcW w:w="574" w:type="pct"/>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1</w:t>
            </w:r>
            <w:r>
              <w:rPr>
                <w:rFonts w:ascii="Arial" w:hAnsi="Arial" w:cs="Arial"/>
              </w:rPr>
              <w:t>2</w:t>
            </w:r>
          </w:p>
        </w:tc>
        <w:tc>
          <w:tcPr>
            <w:tcW w:w="4426" w:type="pct"/>
            <w:shd w:val="clear" w:color="auto" w:fill="auto"/>
          </w:tcPr>
          <w:p w:rsidR="009A62B3" w:rsidRPr="001F10CD" w:rsidRDefault="009A62B3" w:rsidP="00BA64A0">
            <w:pPr>
              <w:rPr>
                <w:rFonts w:ascii="Arial Narrow" w:hAnsi="Arial Narrow" w:cs="Arial"/>
              </w:rPr>
            </w:pPr>
            <w:r>
              <w:rPr>
                <w:rFonts w:ascii="Arial Narrow" w:hAnsi="Arial Narrow"/>
              </w:rPr>
              <w:t>Öğrenci gruplarının teknoloji destekli öğretim etkinliklerinin değerlendirilmesi</w:t>
            </w:r>
          </w:p>
        </w:tc>
      </w:tr>
      <w:tr w:rsidR="009A62B3" w:rsidRPr="007B7754" w:rsidTr="00BA64A0">
        <w:trPr>
          <w:trHeight w:val="300"/>
        </w:trPr>
        <w:tc>
          <w:tcPr>
            <w:tcW w:w="574" w:type="pct"/>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1</w:t>
            </w:r>
            <w:r>
              <w:rPr>
                <w:rFonts w:ascii="Arial" w:hAnsi="Arial" w:cs="Arial"/>
              </w:rPr>
              <w:t>3</w:t>
            </w:r>
          </w:p>
        </w:tc>
        <w:tc>
          <w:tcPr>
            <w:tcW w:w="4426" w:type="pct"/>
            <w:shd w:val="clear" w:color="auto" w:fill="auto"/>
          </w:tcPr>
          <w:p w:rsidR="009A62B3" w:rsidRPr="001F10CD" w:rsidRDefault="009A62B3" w:rsidP="00BA64A0">
            <w:pPr>
              <w:rPr>
                <w:rFonts w:ascii="Arial Narrow" w:hAnsi="Arial Narrow" w:cs="Arial"/>
              </w:rPr>
            </w:pPr>
            <w:r>
              <w:rPr>
                <w:rFonts w:ascii="Arial Narrow" w:hAnsi="Arial Narrow"/>
              </w:rPr>
              <w:t>Öğrenci gruplarının teknoloji destekli öğretim etkinliklerinin değerlendirilmesi</w:t>
            </w:r>
          </w:p>
        </w:tc>
      </w:tr>
      <w:tr w:rsidR="009A62B3" w:rsidRPr="007B7754" w:rsidTr="00BA64A0">
        <w:tc>
          <w:tcPr>
            <w:tcW w:w="574" w:type="pct"/>
            <w:tcBorders>
              <w:bottom w:val="single" w:sz="6" w:space="0" w:color="auto"/>
            </w:tcBorders>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1</w:t>
            </w:r>
            <w:r>
              <w:rPr>
                <w:rFonts w:ascii="Arial" w:hAnsi="Arial" w:cs="Arial"/>
              </w:rPr>
              <w:t>4</w:t>
            </w:r>
          </w:p>
        </w:tc>
        <w:tc>
          <w:tcPr>
            <w:tcW w:w="4426" w:type="pct"/>
            <w:tcBorders>
              <w:bottom w:val="single" w:sz="6" w:space="0" w:color="auto"/>
            </w:tcBorders>
            <w:shd w:val="clear" w:color="auto" w:fill="auto"/>
          </w:tcPr>
          <w:p w:rsidR="009A62B3" w:rsidRPr="001F10CD" w:rsidRDefault="009A62B3" w:rsidP="00BA64A0">
            <w:pPr>
              <w:rPr>
                <w:rFonts w:ascii="Arial Narrow" w:hAnsi="Arial Narrow" w:cs="Arial"/>
              </w:rPr>
            </w:pPr>
            <w:r>
              <w:rPr>
                <w:rFonts w:ascii="Arial Narrow" w:hAnsi="Arial Narrow"/>
              </w:rPr>
              <w:t>Öğrenci gruplarının teknoloji destekli öğretim etkinliklerinin değerlendirilmesi</w:t>
            </w:r>
          </w:p>
        </w:tc>
      </w:tr>
      <w:tr w:rsidR="009A62B3" w:rsidRPr="007B7754" w:rsidTr="00BA64A0">
        <w:trPr>
          <w:trHeight w:val="322"/>
        </w:trPr>
        <w:tc>
          <w:tcPr>
            <w:tcW w:w="574" w:type="pct"/>
            <w:tcBorders>
              <w:top w:val="single" w:sz="6" w:space="0" w:color="auto"/>
              <w:bottom w:val="single" w:sz="12" w:space="0" w:color="auto"/>
            </w:tcBorders>
            <w:shd w:val="clear" w:color="auto" w:fill="D9D9D9"/>
            <w:vAlign w:val="center"/>
          </w:tcPr>
          <w:p w:rsidR="009A62B3" w:rsidRPr="001B3E7E" w:rsidRDefault="009A62B3" w:rsidP="00BA64A0">
            <w:pPr>
              <w:jc w:val="center"/>
              <w:rPr>
                <w:rFonts w:ascii="Arial" w:hAnsi="Arial" w:cs="Arial"/>
              </w:rPr>
            </w:pPr>
            <w:r w:rsidRPr="001B3E7E">
              <w:rPr>
                <w:rFonts w:ascii="Arial" w:hAnsi="Arial" w:cs="Arial"/>
              </w:rPr>
              <w:t>15</w:t>
            </w:r>
            <w:r>
              <w:rPr>
                <w:rFonts w:ascii="Arial" w:hAnsi="Arial" w:cs="Arial"/>
              </w:rPr>
              <w:t>-16</w:t>
            </w:r>
          </w:p>
        </w:tc>
        <w:tc>
          <w:tcPr>
            <w:tcW w:w="4426" w:type="pct"/>
            <w:tcBorders>
              <w:top w:val="single" w:sz="6" w:space="0" w:color="auto"/>
              <w:bottom w:val="single" w:sz="12" w:space="0" w:color="auto"/>
            </w:tcBorders>
            <w:shd w:val="clear" w:color="auto" w:fill="D9D9D9"/>
          </w:tcPr>
          <w:p w:rsidR="009A62B3" w:rsidRPr="00595345" w:rsidRDefault="009A62B3" w:rsidP="00BA64A0">
            <w:pPr>
              <w:rPr>
                <w:rFonts w:ascii="Arial Narrow" w:hAnsi="Arial Narrow" w:cs="Arial"/>
                <w:lang w:val="en-US"/>
              </w:rPr>
            </w:pPr>
            <w:r>
              <w:rPr>
                <w:rFonts w:ascii="Arial Narrow" w:hAnsi="Arial Narrow" w:cs="Arial"/>
              </w:rPr>
              <w:t>Final sınavı</w:t>
            </w:r>
          </w:p>
        </w:tc>
      </w:tr>
    </w:tbl>
    <w:p w:rsidR="009A62B3" w:rsidRPr="001B3E7E"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Pr="001B3E7E" w:rsidRDefault="009A62B3" w:rsidP="009A62B3">
      <w:pPr>
        <w:rPr>
          <w:rFonts w:ascii="Arial" w:hAnsi="Arial" w:cs="Arial"/>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585"/>
        <w:gridCol w:w="425"/>
        <w:gridCol w:w="567"/>
        <w:gridCol w:w="426"/>
      </w:tblGrid>
      <w:tr w:rsidR="009A62B3" w:rsidRPr="007B7754"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NO</w:t>
            </w:r>
          </w:p>
        </w:tc>
        <w:tc>
          <w:tcPr>
            <w:tcW w:w="7585" w:type="dxa"/>
            <w:tcBorders>
              <w:top w:val="single" w:sz="12" w:space="0" w:color="auto"/>
              <w:left w:val="single" w:sz="6" w:space="0" w:color="auto"/>
              <w:bottom w:val="single" w:sz="6" w:space="0" w:color="auto"/>
              <w:right w:val="single" w:sz="6" w:space="0" w:color="auto"/>
            </w:tcBorders>
          </w:tcPr>
          <w:p w:rsidR="009A62B3" w:rsidRPr="001B3E7E" w:rsidRDefault="009A62B3" w:rsidP="00BA64A0">
            <w:pPr>
              <w:rPr>
                <w:rFonts w:ascii="Arial" w:hAnsi="Arial" w:cs="Arial"/>
                <w:b/>
              </w:rPr>
            </w:pPr>
            <w:r w:rsidRPr="001B3E7E">
              <w:rPr>
                <w:rFonts w:ascii="Arial" w:hAnsi="Arial" w:cs="Arial"/>
                <w:b/>
              </w:rPr>
              <w:t xml:space="preserve">PROGRAM ÇIKTISI </w:t>
            </w:r>
          </w:p>
        </w:tc>
        <w:tc>
          <w:tcPr>
            <w:tcW w:w="425" w:type="dxa"/>
            <w:tcBorders>
              <w:top w:val="single" w:sz="12"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2</w:t>
            </w:r>
          </w:p>
        </w:tc>
        <w:tc>
          <w:tcPr>
            <w:tcW w:w="426" w:type="dxa"/>
            <w:tcBorders>
              <w:top w:val="single" w:sz="12"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1</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Ortaöğretimde kazandığı yeterliklere dayalı olarak alanıyla ilgili kavramları ve kavramlar arası ilişkileri kavrar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Pr>
                <w:rFonts w:ascii="Arial" w:hAnsi="Arial" w:cs="Arial"/>
                <w:b/>
              </w:rPr>
              <w:t>X</w:t>
            </w:r>
            <w:r w:rsidRPr="001B3E7E">
              <w:rPr>
                <w:rFonts w:ascii="Arial" w:hAnsi="Arial" w:cs="Arial"/>
                <w:b/>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Öğretmenlik mesleği ve alanıyla ilgili pedagojik bilgiye sahip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Pr>
                <w:rFonts w:ascii="Arial" w:hAnsi="Arial" w:cs="Arial"/>
                <w:b/>
              </w:rPr>
              <w:t>X</w:t>
            </w:r>
            <w:r w:rsidRPr="001B3E7E">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Alanı ile ilgili yabancı kaynakları takip edebilecek kadar en az bir yabancı dil bilgisine sahip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Pr>
                <w:rFonts w:ascii="Arial" w:hAnsi="Arial" w:cs="Arial"/>
                <w:b/>
              </w:rPr>
              <w:t>X</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İlköğretim ikinci kademedeki öğrencilerin bilişsel ve duyuşsal özelliklerini ve öğrenme biçimlerini bilir, bu özelliklere uygun etkili planlama, materyal geliştirme ve uygulama yapabilir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Pr>
                <w:rFonts w:ascii="Arial" w:hAnsi="Arial" w:cs="Arial"/>
                <w:b/>
              </w:rPr>
              <w:t>X</w:t>
            </w:r>
            <w:r w:rsidRPr="001B3E7E">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Türk Eğitim Sisteminin yapısı ve tarihsel gelişimi hakkında yeterli bilgiye sahip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r>
              <w:rPr>
                <w:rFonts w:ascii="Arial" w:hAnsi="Arial" w:cs="Arial"/>
                <w:b/>
              </w:rPr>
              <w:t>X</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Atatürk ilke ve inkılâplarına bağlı, demokrasiye inanan, Türk milli, manevi, ahlaki ve kültürel değerlerinin bilincinde olan ve bunlara mesleğinde duyarlılık gösteren bir öğretmen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Pr>
                <w:rFonts w:ascii="Arial" w:hAnsi="Arial" w:cs="Arial"/>
                <w:b/>
              </w:rPr>
              <w:t>X</w:t>
            </w:r>
            <w:r w:rsidRPr="001B3E7E">
              <w:rPr>
                <w:rFonts w:ascii="Arial" w:hAnsi="Arial" w:cs="Arial"/>
                <w:b/>
              </w:rPr>
              <w:t xml:space="preserve"> </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Bilimsel ve eleştirel düşünme becerilerine sahip olur, bilimsel araştırma yöntem ve tekniklerini bilir ve sınıf içi uygulamalarında kullanır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Pr>
                <w:rFonts w:ascii="Arial" w:hAnsi="Arial" w:cs="Arial"/>
                <w:b/>
              </w:rPr>
              <w:t>X</w:t>
            </w:r>
            <w:r w:rsidRPr="001B3E7E">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Türkçeyi kurallarına uygun düzgün ve etkili kullanabilme; öğrencilerle ve meslektaşları ile sağlıklı iletişim kurabilme becerisine sahip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Pr>
                <w:rFonts w:ascii="Arial" w:hAnsi="Arial" w:cs="Arial"/>
                <w:b/>
              </w:rPr>
              <w:t>X</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Çağdaş öğretim yöntem ve teknikleri ile ölçme ve değerlendirme yöntemlerini bilir ve uygular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Pr>
                <w:rFonts w:ascii="Arial" w:hAnsi="Arial" w:cs="Arial"/>
                <w:b/>
              </w:rPr>
              <w:t>X</w:t>
            </w:r>
            <w:r w:rsidRPr="001B3E7E">
              <w:rPr>
                <w:rFonts w:ascii="Arial" w:hAnsi="Arial" w:cs="Arial"/>
                <w:b/>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Matematik öğretim programının temel öğrenme alanları ve kazanımları hakkında bilgi sahibi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Matematiksel iletişim, problem çözme, akıl yürütme ve ilişkilendirme becerilerine sahip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r>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Matematiğin doğası, felsefesi ve tarihsel gelişimi hakkında bilgi sahibi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2"/>
              </w:rPr>
              <w:t>Bilgiye erişebilme, bilim ve teknolojideki gelişmeleri izleme ve kendini sürekli yenileme becerilerine sahip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p>
        </w:tc>
      </w:tr>
      <w:tr w:rsidR="009A62B3" w:rsidRPr="007B7754" w:rsidTr="00BA64A0">
        <w:tc>
          <w:tcPr>
            <w:tcW w:w="9606" w:type="dxa"/>
            <w:gridSpan w:val="5"/>
            <w:tcBorders>
              <w:top w:val="single" w:sz="6" w:space="0" w:color="auto"/>
              <w:left w:val="single" w:sz="12" w:space="0" w:color="auto"/>
              <w:bottom w:val="single" w:sz="12" w:space="0" w:color="auto"/>
              <w:right w:val="single" w:sz="12" w:space="0" w:color="auto"/>
            </w:tcBorders>
            <w:vAlign w:val="center"/>
          </w:tcPr>
          <w:p w:rsidR="009A62B3" w:rsidRPr="001B3E7E" w:rsidRDefault="009A62B3" w:rsidP="00BA64A0">
            <w:pPr>
              <w:jc w:val="both"/>
              <w:rPr>
                <w:rFonts w:ascii="Arial" w:hAnsi="Arial" w:cs="Arial"/>
              </w:rPr>
            </w:pPr>
            <w:r w:rsidRPr="001B3E7E">
              <w:rPr>
                <w:rFonts w:ascii="Arial" w:hAnsi="Arial" w:cs="Arial"/>
                <w:b/>
              </w:rPr>
              <w:t>1</w:t>
            </w:r>
            <w:r w:rsidRPr="001B3E7E">
              <w:rPr>
                <w:rFonts w:ascii="Arial" w:hAnsi="Arial" w:cs="Arial"/>
              </w:rPr>
              <w:t>:</w:t>
            </w:r>
            <w:r>
              <w:rPr>
                <w:rFonts w:ascii="Arial" w:hAnsi="Arial" w:cs="Arial"/>
              </w:rPr>
              <w:t xml:space="preserve"> </w:t>
            </w:r>
            <w:r w:rsidRPr="001B3E7E">
              <w:rPr>
                <w:rFonts w:ascii="Arial" w:hAnsi="Arial" w:cs="Arial"/>
              </w:rPr>
              <w:t xml:space="preserve">Hiç Katkısı Yok. </w:t>
            </w:r>
            <w:r w:rsidRPr="001B3E7E">
              <w:rPr>
                <w:rFonts w:ascii="Arial" w:hAnsi="Arial" w:cs="Arial"/>
                <w:b/>
              </w:rPr>
              <w:t>2</w:t>
            </w:r>
            <w:r w:rsidRPr="001B3E7E">
              <w:rPr>
                <w:rFonts w:ascii="Arial" w:hAnsi="Arial" w:cs="Arial"/>
              </w:rPr>
              <w:t>:</w:t>
            </w:r>
            <w:r>
              <w:rPr>
                <w:rFonts w:ascii="Arial" w:hAnsi="Arial" w:cs="Arial"/>
              </w:rPr>
              <w:t xml:space="preserve"> </w:t>
            </w:r>
            <w:r w:rsidRPr="001B3E7E">
              <w:rPr>
                <w:rFonts w:ascii="Arial" w:hAnsi="Arial" w:cs="Arial"/>
              </w:rPr>
              <w:t xml:space="preserve">Kısmen Katkısı Var. </w:t>
            </w:r>
            <w:r w:rsidRPr="001B3E7E">
              <w:rPr>
                <w:rFonts w:ascii="Arial" w:hAnsi="Arial" w:cs="Arial"/>
                <w:b/>
              </w:rPr>
              <w:t>3</w:t>
            </w:r>
            <w:r w:rsidRPr="001B3E7E">
              <w:rPr>
                <w:rFonts w:ascii="Arial" w:hAnsi="Arial" w:cs="Arial"/>
              </w:rPr>
              <w:t>:</w:t>
            </w:r>
            <w:r>
              <w:rPr>
                <w:rFonts w:ascii="Arial" w:hAnsi="Arial" w:cs="Arial"/>
              </w:rPr>
              <w:t xml:space="preserve"> </w:t>
            </w:r>
            <w:r w:rsidRPr="001B3E7E">
              <w:rPr>
                <w:rFonts w:ascii="Arial" w:hAnsi="Arial" w:cs="Arial"/>
              </w:rPr>
              <w:t>Tam Katkısı Var.</w:t>
            </w:r>
          </w:p>
        </w:tc>
      </w:tr>
    </w:tbl>
    <w:p w:rsidR="009A62B3" w:rsidRPr="001B3E7E" w:rsidRDefault="009A62B3" w:rsidP="009A62B3">
      <w:pPr>
        <w:rPr>
          <w:rFonts w:ascii="Arial" w:hAnsi="Arial" w:cs="Arial"/>
        </w:rPr>
      </w:pPr>
    </w:p>
    <w:p w:rsidR="009A62B3" w:rsidRPr="001B3E7E" w:rsidRDefault="009A62B3" w:rsidP="009A62B3">
      <w:pPr>
        <w:tabs>
          <w:tab w:val="left" w:pos="3626"/>
        </w:tabs>
        <w:rPr>
          <w:rFonts w:ascii="Arial" w:hAnsi="Arial" w:cs="Arial"/>
        </w:rPr>
      </w:pPr>
      <w:r>
        <w:rPr>
          <w:rFonts w:ascii="Arial" w:hAnsi="Arial" w:cs="Arial"/>
        </w:rPr>
        <w:tab/>
      </w:r>
    </w:p>
    <w:p w:rsidR="009A62B3" w:rsidRPr="001B3E7E" w:rsidRDefault="009A62B3" w:rsidP="009A62B3">
      <w:pPr>
        <w:spacing w:line="360" w:lineRule="auto"/>
        <w:rPr>
          <w:rFonts w:ascii="Arial" w:hAnsi="Arial" w:cs="Arial"/>
        </w:rPr>
      </w:pPr>
      <w:r w:rsidRPr="001B3E7E">
        <w:rPr>
          <w:rFonts w:ascii="Arial" w:hAnsi="Arial" w:cs="Arial"/>
          <w:b/>
        </w:rPr>
        <w:t>Dersin Öğretim Üyesi:</w:t>
      </w:r>
      <w:r>
        <w:rPr>
          <w:rFonts w:ascii="Arial" w:hAnsi="Arial" w:cs="Arial"/>
        </w:rPr>
        <w:t xml:space="preserve"> Yrd. Doç. Dr. Gülay Bozkurt</w:t>
      </w:r>
    </w:p>
    <w:p w:rsidR="009A62B3" w:rsidRDefault="009A62B3" w:rsidP="009A62B3">
      <w:pPr>
        <w:tabs>
          <w:tab w:val="left" w:pos="7800"/>
        </w:tabs>
        <w:rPr>
          <w:rFonts w:ascii="Arial" w:hAnsi="Arial" w:cs="Arial"/>
        </w:rPr>
      </w:pPr>
      <w:r w:rsidRPr="001B3E7E">
        <w:rPr>
          <w:rFonts w:ascii="Arial" w:hAnsi="Arial" w:cs="Arial"/>
          <w:b/>
        </w:rPr>
        <w:t>İmza</w:t>
      </w:r>
      <w:r>
        <w:rPr>
          <w:rFonts w:ascii="Arial" w:hAnsi="Arial" w:cs="Arial"/>
        </w:rPr>
        <w:t>:</w:t>
      </w: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r w:rsidRPr="001B3E7E">
        <w:rPr>
          <w:rFonts w:ascii="Arial" w:hAnsi="Arial" w:cs="Arial"/>
          <w:b/>
        </w:rPr>
        <w:t>Tarih:</w:t>
      </w:r>
      <w:r w:rsidRPr="001B3E7E">
        <w:rPr>
          <w:rFonts w:ascii="Arial" w:hAnsi="Arial" w:cs="Arial"/>
        </w:rPr>
        <w:t xml:space="preserve"> </w:t>
      </w: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rPr>
      </w:pPr>
    </w:p>
    <w:p w:rsidR="009A62B3" w:rsidRPr="001B3E7E" w:rsidRDefault="009A62B3" w:rsidP="009A62B3">
      <w:pPr>
        <w:tabs>
          <w:tab w:val="left" w:pos="7800"/>
        </w:tabs>
        <w:rPr>
          <w:rFonts w:ascii="Arial" w:hAnsi="Arial" w:cs="Arial"/>
        </w:rPr>
      </w:pPr>
    </w:p>
    <w:p w:rsidR="009A62B3" w:rsidRDefault="009A62B3" w:rsidP="009A62B3">
      <w:pPr>
        <w:tabs>
          <w:tab w:val="left" w:pos="7800"/>
        </w:tabs>
        <w:rPr>
          <w:b/>
        </w:rPr>
      </w:pPr>
    </w:p>
    <w:p w:rsidR="009A62B3" w:rsidRDefault="009A62B3" w:rsidP="009A62B3">
      <w:pPr>
        <w:outlineLvl w:val="0"/>
        <w:rPr>
          <w:b/>
          <w:sz w:val="28"/>
          <w:szCs w:val="28"/>
        </w:rPr>
      </w:pPr>
      <w:r w:rsidRPr="00541C13">
        <w:rPr>
          <w:noProof/>
        </w:rPr>
        <w:lastRenderedPageBreak/>
        <w:drawing>
          <wp:inline distT="0" distB="0" distL="0" distR="0">
            <wp:extent cx="657225" cy="65722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1B3E7E" w:rsidRDefault="009A62B3" w:rsidP="009A62B3">
      <w:pPr>
        <w:tabs>
          <w:tab w:val="left" w:pos="7800"/>
        </w:tabs>
        <w:rPr>
          <w:rFonts w:ascii="Arial" w:hAnsi="Arial" w:cs="Arial"/>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7B7754" w:rsidTr="00BA64A0">
        <w:tc>
          <w:tcPr>
            <w:tcW w:w="1167" w:type="dxa"/>
            <w:vAlign w:val="center"/>
          </w:tcPr>
          <w:p w:rsidR="009A62B3" w:rsidRPr="001B3E7E" w:rsidRDefault="009A62B3" w:rsidP="00BA64A0">
            <w:pPr>
              <w:tabs>
                <w:tab w:val="left" w:pos="7800"/>
              </w:tabs>
              <w:rPr>
                <w:rFonts w:ascii="Arial" w:hAnsi="Arial" w:cs="Arial"/>
                <w:b/>
              </w:rPr>
            </w:pPr>
            <w:r w:rsidRPr="001B3E7E">
              <w:rPr>
                <w:rFonts w:ascii="Arial" w:hAnsi="Arial" w:cs="Arial"/>
                <w:b/>
              </w:rPr>
              <w:t>DÖNEM</w:t>
            </w:r>
          </w:p>
        </w:tc>
        <w:tc>
          <w:tcPr>
            <w:tcW w:w="1527" w:type="dxa"/>
            <w:vAlign w:val="center"/>
          </w:tcPr>
          <w:p w:rsidR="009A62B3" w:rsidRPr="001B3E7E" w:rsidRDefault="009A62B3" w:rsidP="00BA64A0">
            <w:pPr>
              <w:tabs>
                <w:tab w:val="left" w:pos="7800"/>
              </w:tabs>
              <w:rPr>
                <w:rFonts w:ascii="Arial" w:hAnsi="Arial" w:cs="Arial"/>
              </w:rPr>
            </w:pPr>
            <w:r w:rsidRPr="001B3E7E">
              <w:rPr>
                <w:rFonts w:ascii="Arial" w:hAnsi="Arial" w:cs="Arial"/>
              </w:rPr>
              <w:t xml:space="preserve"> GÜZ</w:t>
            </w:r>
          </w:p>
        </w:tc>
      </w:tr>
    </w:tbl>
    <w:p w:rsidR="009A62B3" w:rsidRPr="001B3E7E" w:rsidRDefault="009A62B3" w:rsidP="009A62B3">
      <w:pPr>
        <w:tabs>
          <w:tab w:val="left" w:pos="7800"/>
        </w:tabs>
        <w:rPr>
          <w:rFonts w:ascii="Arial" w:hAnsi="Arial" w:cs="Arial"/>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7B7754" w:rsidTr="00BA64A0">
        <w:trPr>
          <w:trHeight w:val="806"/>
        </w:trPr>
        <w:tc>
          <w:tcPr>
            <w:tcW w:w="1668" w:type="dxa"/>
            <w:vAlign w:val="center"/>
          </w:tcPr>
          <w:p w:rsidR="009A62B3" w:rsidRPr="001B3E7E" w:rsidRDefault="009A62B3" w:rsidP="00BA64A0">
            <w:pPr>
              <w:tabs>
                <w:tab w:val="left" w:pos="7800"/>
              </w:tabs>
              <w:rPr>
                <w:rFonts w:ascii="Arial" w:hAnsi="Arial" w:cs="Arial"/>
                <w:b/>
              </w:rPr>
            </w:pPr>
            <w:r w:rsidRPr="001B3E7E">
              <w:rPr>
                <w:rFonts w:ascii="Arial" w:hAnsi="Arial" w:cs="Arial"/>
                <w:b/>
              </w:rPr>
              <w:t>DERSİN KODU</w:t>
            </w:r>
          </w:p>
        </w:tc>
        <w:tc>
          <w:tcPr>
            <w:tcW w:w="2760" w:type="dxa"/>
            <w:vAlign w:val="center"/>
          </w:tcPr>
          <w:p w:rsidR="009A62B3" w:rsidRPr="00FA07D3" w:rsidRDefault="009A62B3" w:rsidP="00BA64A0">
            <w:pPr>
              <w:tabs>
                <w:tab w:val="left" w:pos="7800"/>
              </w:tabs>
              <w:rPr>
                <w:rFonts w:ascii="Arial" w:hAnsi="Arial" w:cs="Arial"/>
                <w:color w:val="FF0000"/>
              </w:rPr>
            </w:pPr>
            <w:r w:rsidRPr="009107CE">
              <w:rPr>
                <w:rFonts w:ascii="Arial" w:hAnsi="Arial" w:cs="Arial"/>
                <w:color w:val="000000"/>
              </w:rPr>
              <w:t>171215123</w:t>
            </w:r>
          </w:p>
        </w:tc>
        <w:tc>
          <w:tcPr>
            <w:tcW w:w="1560" w:type="dxa"/>
            <w:vAlign w:val="center"/>
          </w:tcPr>
          <w:p w:rsidR="009A62B3" w:rsidRPr="001B3E7E" w:rsidRDefault="009A62B3" w:rsidP="00BA64A0">
            <w:pPr>
              <w:tabs>
                <w:tab w:val="left" w:pos="7800"/>
              </w:tabs>
              <w:rPr>
                <w:rFonts w:ascii="Arial" w:hAnsi="Arial" w:cs="Arial"/>
                <w:b/>
              </w:rPr>
            </w:pPr>
            <w:r w:rsidRPr="001B3E7E">
              <w:rPr>
                <w:rFonts w:ascii="Arial" w:hAnsi="Arial" w:cs="Arial"/>
                <w:b/>
              </w:rPr>
              <w:t>DERSİN ADI</w:t>
            </w:r>
          </w:p>
        </w:tc>
        <w:tc>
          <w:tcPr>
            <w:tcW w:w="4185" w:type="dxa"/>
          </w:tcPr>
          <w:p w:rsidR="009A62B3" w:rsidRDefault="009A62B3" w:rsidP="00BA64A0">
            <w:pPr>
              <w:tabs>
                <w:tab w:val="left" w:pos="7800"/>
              </w:tabs>
              <w:rPr>
                <w:rFonts w:ascii="Arial" w:hAnsi="Arial" w:cs="Arial"/>
              </w:rPr>
            </w:pPr>
            <w:r w:rsidRPr="001B3E7E">
              <w:rPr>
                <w:rFonts w:ascii="Arial" w:hAnsi="Arial" w:cs="Arial"/>
              </w:rPr>
              <w:t xml:space="preserve"> </w:t>
            </w:r>
          </w:p>
          <w:p w:rsidR="009A62B3" w:rsidRPr="001B3E7E" w:rsidRDefault="009A62B3" w:rsidP="00BA64A0">
            <w:pPr>
              <w:tabs>
                <w:tab w:val="left" w:pos="7800"/>
              </w:tabs>
              <w:rPr>
                <w:rFonts w:ascii="Arial" w:hAnsi="Arial" w:cs="Arial"/>
              </w:rPr>
            </w:pPr>
            <w:r>
              <w:rPr>
                <w:rFonts w:ascii="Arial" w:hAnsi="Arial" w:cs="Arial"/>
              </w:rPr>
              <w:t>Öğrencilerde Geometrik Düşünmenin Gelişimi</w:t>
            </w:r>
          </w:p>
        </w:tc>
      </w:tr>
    </w:tbl>
    <w:p w:rsidR="009A62B3" w:rsidRPr="001B3E7E" w:rsidRDefault="009A62B3" w:rsidP="009A62B3">
      <w:pPr>
        <w:tabs>
          <w:tab w:val="left" w:pos="7800"/>
        </w:tabs>
        <w:rPr>
          <w:rFonts w:ascii="Arial" w:hAnsi="Arial" w:cs="Arial"/>
        </w:rPr>
      </w:pPr>
      <w:r w:rsidRPr="001B3E7E">
        <w:rPr>
          <w:rFonts w:ascii="Arial" w:hAnsi="Arial" w:cs="Arial"/>
          <w:b/>
        </w:rPr>
        <w:t xml:space="preserve">                                                   </w:t>
      </w:r>
      <w:r w:rsidRPr="001B3E7E">
        <w:rPr>
          <w:rFonts w:ascii="Arial" w:hAnsi="Arial" w:cs="Arial"/>
          <w:b/>
        </w:rPr>
        <w:tab/>
      </w:r>
      <w:r w:rsidRPr="001B3E7E">
        <w:rPr>
          <w:rFonts w:ascii="Arial" w:hAnsi="Arial" w:cs="Arial"/>
          <w:b/>
        </w:rPr>
        <w:tab/>
      </w:r>
      <w:r w:rsidRPr="001B3E7E">
        <w:rPr>
          <w:rFonts w:ascii="Arial" w:hAnsi="Arial" w:cs="Arial"/>
          <w:b/>
        </w:rPr>
        <w:tab/>
      </w:r>
      <w:r w:rsidRPr="001B3E7E">
        <w:rPr>
          <w:rFonts w:ascii="Arial" w:hAnsi="Arial" w:cs="Arial"/>
          <w:b/>
        </w:rPr>
        <w:tab/>
      </w:r>
      <w:r w:rsidRPr="001B3E7E">
        <w:rPr>
          <w:rFonts w:ascii="Arial" w:hAnsi="Arial" w:cs="Arial"/>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56"/>
        <w:gridCol w:w="292"/>
        <w:gridCol w:w="1105"/>
        <w:gridCol w:w="635"/>
        <w:gridCol w:w="50"/>
        <w:gridCol w:w="641"/>
        <w:gridCol w:w="1026"/>
        <w:gridCol w:w="548"/>
        <w:gridCol w:w="139"/>
        <w:gridCol w:w="280"/>
        <w:gridCol w:w="2073"/>
        <w:gridCol w:w="1522"/>
      </w:tblGrid>
      <w:tr w:rsidR="009A62B3" w:rsidRPr="007B7754"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5C28C5" w:rsidRDefault="009A62B3" w:rsidP="00BA64A0">
            <w:pPr>
              <w:tabs>
                <w:tab w:val="left" w:pos="7800"/>
              </w:tabs>
              <w:rPr>
                <w:rFonts w:ascii="Arial" w:hAnsi="Arial" w:cs="Arial"/>
                <w:b/>
                <w:sz w:val="20"/>
                <w:szCs w:val="20"/>
              </w:rPr>
            </w:pPr>
            <w:r w:rsidRPr="005C28C5">
              <w:rPr>
                <w:rFonts w:ascii="Arial" w:hAnsi="Arial" w:cs="Arial"/>
                <w:b/>
                <w:sz w:val="20"/>
                <w:szCs w:val="20"/>
              </w:rPr>
              <w:t>YARIYIL</w:t>
            </w:r>
          </w:p>
          <w:p w:rsidR="009A62B3" w:rsidRPr="001B3E7E" w:rsidRDefault="009A62B3" w:rsidP="00BA64A0">
            <w:pPr>
              <w:tabs>
                <w:tab w:val="left" w:pos="7800"/>
              </w:tabs>
              <w:rPr>
                <w:rFonts w:ascii="Arial" w:hAnsi="Arial" w:cs="Arial"/>
              </w:rPr>
            </w:pPr>
          </w:p>
        </w:tc>
        <w:tc>
          <w:tcPr>
            <w:tcW w:w="1653" w:type="pct"/>
            <w:gridSpan w:val="6"/>
            <w:tcBorders>
              <w:left w:val="single" w:sz="12" w:space="0" w:color="auto"/>
              <w:bottom w:val="single" w:sz="4" w:space="0" w:color="auto"/>
              <w:right w:val="single" w:sz="12" w:space="0" w:color="auto"/>
            </w:tcBorders>
            <w:vAlign w:val="center"/>
          </w:tcPr>
          <w:p w:rsidR="009A62B3" w:rsidRPr="001B3E7E" w:rsidRDefault="009A62B3" w:rsidP="00BA64A0">
            <w:pPr>
              <w:tabs>
                <w:tab w:val="left" w:pos="7800"/>
              </w:tabs>
              <w:jc w:val="center"/>
              <w:rPr>
                <w:rFonts w:ascii="Arial" w:hAnsi="Arial" w:cs="Arial"/>
                <w:b/>
              </w:rPr>
            </w:pPr>
            <w:r w:rsidRPr="001B3E7E">
              <w:rPr>
                <w:rFonts w:ascii="Arial" w:hAnsi="Arial" w:cs="Arial"/>
                <w:b/>
              </w:rPr>
              <w:t>HAFTALIK DERS SAATİ</w:t>
            </w:r>
          </w:p>
        </w:tc>
        <w:tc>
          <w:tcPr>
            <w:tcW w:w="2816" w:type="pct"/>
            <w:gridSpan w:val="6"/>
            <w:tcBorders>
              <w:left w:val="single" w:sz="12" w:space="0" w:color="auto"/>
              <w:bottom w:val="single" w:sz="4" w:space="0" w:color="auto"/>
            </w:tcBorders>
            <w:vAlign w:val="center"/>
          </w:tcPr>
          <w:p w:rsidR="009A62B3" w:rsidRPr="001B3E7E" w:rsidRDefault="009A62B3" w:rsidP="00BA64A0">
            <w:pPr>
              <w:tabs>
                <w:tab w:val="left" w:pos="7800"/>
              </w:tabs>
              <w:jc w:val="center"/>
              <w:rPr>
                <w:rFonts w:ascii="Arial" w:hAnsi="Arial" w:cs="Arial"/>
                <w:b/>
              </w:rPr>
            </w:pPr>
            <w:r w:rsidRPr="001B3E7E">
              <w:rPr>
                <w:rFonts w:ascii="Arial" w:hAnsi="Arial" w:cs="Arial"/>
                <w:b/>
              </w:rPr>
              <w:t>DERSİN</w:t>
            </w:r>
          </w:p>
        </w:tc>
      </w:tr>
      <w:tr w:rsidR="009A62B3" w:rsidRPr="007B7754"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1B3E7E" w:rsidRDefault="009A62B3" w:rsidP="00BA64A0">
            <w:pPr>
              <w:tabs>
                <w:tab w:val="left" w:pos="7800"/>
              </w:tabs>
              <w:rPr>
                <w:rFonts w:ascii="Arial" w:hAnsi="Arial" w:cs="Arial"/>
                <w:b/>
              </w:rPr>
            </w:pPr>
          </w:p>
        </w:tc>
        <w:tc>
          <w:tcPr>
            <w:tcW w:w="428" w:type="pct"/>
            <w:gridSpan w:val="2"/>
            <w:tcBorders>
              <w:top w:val="single" w:sz="4" w:space="0" w:color="auto"/>
              <w:left w:val="single" w:sz="12" w:space="0" w:color="auto"/>
              <w:bottom w:val="single" w:sz="4" w:space="0" w:color="auto"/>
              <w:right w:val="single" w:sz="4" w:space="0" w:color="auto"/>
            </w:tcBorders>
            <w:vAlign w:val="center"/>
          </w:tcPr>
          <w:p w:rsidR="009A62B3" w:rsidRPr="005C28C5" w:rsidRDefault="009A62B3" w:rsidP="00BA64A0">
            <w:pPr>
              <w:tabs>
                <w:tab w:val="left" w:pos="7800"/>
              </w:tabs>
              <w:rPr>
                <w:rFonts w:ascii="Arial" w:hAnsi="Arial" w:cs="Arial"/>
                <w:b/>
                <w:sz w:val="18"/>
                <w:szCs w:val="18"/>
              </w:rPr>
            </w:pPr>
            <w:r w:rsidRPr="005C28C5">
              <w:rPr>
                <w:rFonts w:ascii="Arial" w:hAnsi="Arial" w:cs="Arial"/>
                <w:b/>
                <w:sz w:val="18"/>
                <w:szCs w:val="18"/>
              </w:rPr>
              <w:t>Teorik</w:t>
            </w:r>
          </w:p>
        </w:tc>
        <w:tc>
          <w:tcPr>
            <w:tcW w:w="557" w:type="pct"/>
            <w:tcBorders>
              <w:top w:val="single" w:sz="4" w:space="0" w:color="auto"/>
              <w:left w:val="single" w:sz="4" w:space="0" w:color="auto"/>
              <w:bottom w:val="single" w:sz="4" w:space="0" w:color="auto"/>
            </w:tcBorders>
            <w:vAlign w:val="center"/>
          </w:tcPr>
          <w:p w:rsidR="009A62B3" w:rsidRPr="005C28C5" w:rsidRDefault="009A62B3" w:rsidP="00BA64A0">
            <w:pPr>
              <w:tabs>
                <w:tab w:val="left" w:pos="7800"/>
              </w:tabs>
              <w:rPr>
                <w:rFonts w:ascii="Arial" w:hAnsi="Arial" w:cs="Arial"/>
                <w:b/>
                <w:sz w:val="18"/>
                <w:szCs w:val="18"/>
              </w:rPr>
            </w:pPr>
            <w:r w:rsidRPr="005C28C5">
              <w:rPr>
                <w:rFonts w:ascii="Arial" w:hAnsi="Arial" w:cs="Arial"/>
                <w:b/>
                <w:sz w:val="18"/>
                <w:szCs w:val="18"/>
              </w:rPr>
              <w:t>Uygulama</w:t>
            </w:r>
          </w:p>
        </w:tc>
        <w:tc>
          <w:tcPr>
            <w:tcW w:w="668" w:type="pct"/>
            <w:gridSpan w:val="3"/>
            <w:tcBorders>
              <w:top w:val="single" w:sz="4" w:space="0" w:color="auto"/>
              <w:bottom w:val="single" w:sz="4" w:space="0" w:color="auto"/>
              <w:right w:val="single" w:sz="12" w:space="0" w:color="auto"/>
            </w:tcBorders>
            <w:vAlign w:val="center"/>
          </w:tcPr>
          <w:p w:rsidR="009A62B3" w:rsidRPr="005C28C5" w:rsidRDefault="009A62B3" w:rsidP="00BA64A0">
            <w:pPr>
              <w:tabs>
                <w:tab w:val="left" w:pos="7800"/>
              </w:tabs>
              <w:rPr>
                <w:rFonts w:ascii="Arial" w:hAnsi="Arial" w:cs="Arial"/>
                <w:b/>
                <w:sz w:val="18"/>
                <w:szCs w:val="18"/>
              </w:rPr>
            </w:pPr>
            <w:r w:rsidRPr="005C28C5">
              <w:rPr>
                <w:rFonts w:ascii="Arial" w:hAnsi="Arial" w:cs="Arial"/>
                <w:b/>
                <w:sz w:val="18"/>
                <w:szCs w:val="18"/>
              </w:rPr>
              <w:t>Laboratuar</w:t>
            </w:r>
          </w:p>
        </w:tc>
        <w:tc>
          <w:tcPr>
            <w:tcW w:w="517" w:type="pct"/>
            <w:tcBorders>
              <w:top w:val="single" w:sz="4" w:space="0" w:color="auto"/>
              <w:bottom w:val="single" w:sz="4" w:space="0" w:color="auto"/>
              <w:right w:val="single" w:sz="4" w:space="0" w:color="auto"/>
            </w:tcBorders>
            <w:vAlign w:val="center"/>
          </w:tcPr>
          <w:p w:rsidR="009A62B3" w:rsidRPr="005C28C5" w:rsidRDefault="009A62B3" w:rsidP="00BA64A0">
            <w:pPr>
              <w:tabs>
                <w:tab w:val="left" w:pos="7800"/>
              </w:tabs>
              <w:rPr>
                <w:rFonts w:ascii="Arial" w:hAnsi="Arial" w:cs="Arial"/>
                <w:b/>
                <w:sz w:val="18"/>
                <w:szCs w:val="18"/>
              </w:rPr>
            </w:pPr>
            <w:r w:rsidRPr="005C28C5">
              <w:rPr>
                <w:rFonts w:ascii="Arial" w:hAnsi="Arial" w:cs="Arial"/>
                <w:b/>
                <w:sz w:val="18"/>
                <w:szCs w:val="18"/>
              </w:rPr>
              <w:t>Kredisi</w:t>
            </w:r>
          </w:p>
        </w:tc>
        <w:tc>
          <w:tcPr>
            <w:tcW w:w="487" w:type="pct"/>
            <w:gridSpan w:val="3"/>
            <w:tcBorders>
              <w:top w:val="single" w:sz="4" w:space="0" w:color="auto"/>
              <w:left w:val="single" w:sz="4" w:space="0" w:color="auto"/>
              <w:bottom w:val="single" w:sz="4" w:space="0" w:color="auto"/>
              <w:right w:val="single" w:sz="4" w:space="0" w:color="auto"/>
            </w:tcBorders>
            <w:vAlign w:val="center"/>
          </w:tcPr>
          <w:p w:rsidR="009A62B3" w:rsidRPr="005C28C5" w:rsidRDefault="009A62B3" w:rsidP="00BA64A0">
            <w:pPr>
              <w:tabs>
                <w:tab w:val="left" w:pos="7800"/>
              </w:tabs>
              <w:rPr>
                <w:rFonts w:ascii="Arial" w:hAnsi="Arial" w:cs="Arial"/>
                <w:b/>
                <w:sz w:val="18"/>
                <w:szCs w:val="18"/>
              </w:rPr>
            </w:pPr>
            <w:r w:rsidRPr="005C28C5">
              <w:rPr>
                <w:rFonts w:ascii="Arial" w:hAnsi="Arial" w:cs="Arial"/>
                <w:b/>
                <w:sz w:val="18"/>
                <w:szCs w:val="18"/>
              </w:rPr>
              <w:t>AKTS</w:t>
            </w:r>
          </w:p>
        </w:tc>
        <w:tc>
          <w:tcPr>
            <w:tcW w:w="1045" w:type="pct"/>
            <w:tcBorders>
              <w:top w:val="single" w:sz="4" w:space="0" w:color="auto"/>
              <w:left w:val="single" w:sz="4" w:space="0" w:color="auto"/>
              <w:bottom w:val="single" w:sz="4" w:space="0" w:color="auto"/>
            </w:tcBorders>
            <w:vAlign w:val="center"/>
          </w:tcPr>
          <w:p w:rsidR="009A62B3" w:rsidRPr="005C28C5" w:rsidRDefault="009A62B3" w:rsidP="00BA64A0">
            <w:pPr>
              <w:tabs>
                <w:tab w:val="left" w:pos="7800"/>
              </w:tabs>
              <w:rPr>
                <w:rFonts w:ascii="Arial" w:hAnsi="Arial" w:cs="Arial"/>
                <w:b/>
                <w:sz w:val="18"/>
                <w:szCs w:val="18"/>
              </w:rPr>
            </w:pPr>
            <w:r>
              <w:rPr>
                <w:rFonts w:ascii="Arial" w:hAnsi="Arial" w:cs="Arial"/>
                <w:b/>
                <w:sz w:val="18"/>
                <w:szCs w:val="18"/>
              </w:rPr>
              <w:t>TÜRÜ</w:t>
            </w:r>
          </w:p>
        </w:tc>
        <w:tc>
          <w:tcPr>
            <w:tcW w:w="767" w:type="pct"/>
            <w:tcBorders>
              <w:top w:val="single" w:sz="4" w:space="0" w:color="auto"/>
              <w:left w:val="single" w:sz="4" w:space="0" w:color="auto"/>
              <w:bottom w:val="single" w:sz="4" w:space="0" w:color="auto"/>
            </w:tcBorders>
            <w:vAlign w:val="center"/>
          </w:tcPr>
          <w:p w:rsidR="009A62B3" w:rsidRPr="005C28C5" w:rsidRDefault="009A62B3" w:rsidP="00BA64A0">
            <w:pPr>
              <w:tabs>
                <w:tab w:val="left" w:pos="7800"/>
              </w:tabs>
              <w:rPr>
                <w:rFonts w:ascii="Arial" w:hAnsi="Arial" w:cs="Arial"/>
                <w:b/>
                <w:sz w:val="18"/>
                <w:szCs w:val="18"/>
              </w:rPr>
            </w:pPr>
            <w:r w:rsidRPr="005C28C5">
              <w:rPr>
                <w:rFonts w:ascii="Arial" w:hAnsi="Arial" w:cs="Arial"/>
                <w:b/>
                <w:sz w:val="18"/>
                <w:szCs w:val="18"/>
              </w:rPr>
              <w:t>DİLİ</w:t>
            </w:r>
          </w:p>
        </w:tc>
      </w:tr>
      <w:tr w:rsidR="009A62B3" w:rsidRPr="007B7754"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5C28C5" w:rsidRDefault="009A62B3" w:rsidP="00BA64A0">
            <w:pPr>
              <w:tabs>
                <w:tab w:val="left" w:pos="7800"/>
              </w:tabs>
              <w:rPr>
                <w:rFonts w:ascii="Arial" w:hAnsi="Arial" w:cs="Arial"/>
              </w:rPr>
            </w:pPr>
            <w:r w:rsidRPr="005C28C5">
              <w:rPr>
                <w:rFonts w:ascii="Arial" w:hAnsi="Arial" w:cs="Arial"/>
              </w:rPr>
              <w:t>5</w:t>
            </w:r>
          </w:p>
        </w:tc>
        <w:tc>
          <w:tcPr>
            <w:tcW w:w="428" w:type="pct"/>
            <w:gridSpan w:val="2"/>
            <w:tcBorders>
              <w:top w:val="single" w:sz="4" w:space="0" w:color="auto"/>
              <w:left w:val="single" w:sz="12" w:space="0" w:color="auto"/>
              <w:bottom w:val="single" w:sz="12" w:space="0" w:color="auto"/>
              <w:right w:val="single" w:sz="4" w:space="0" w:color="auto"/>
            </w:tcBorders>
            <w:vAlign w:val="center"/>
          </w:tcPr>
          <w:p w:rsidR="009A62B3" w:rsidRPr="005C28C5" w:rsidRDefault="009A62B3" w:rsidP="00BA64A0">
            <w:pPr>
              <w:tabs>
                <w:tab w:val="left" w:pos="7800"/>
              </w:tabs>
              <w:rPr>
                <w:rFonts w:ascii="Arial" w:hAnsi="Arial" w:cs="Arial"/>
              </w:rPr>
            </w:pPr>
            <w:r w:rsidRPr="005C28C5">
              <w:rPr>
                <w:rFonts w:ascii="Arial" w:hAnsi="Arial" w:cs="Arial"/>
              </w:rPr>
              <w:t xml:space="preserve">2 </w:t>
            </w:r>
          </w:p>
        </w:tc>
        <w:tc>
          <w:tcPr>
            <w:tcW w:w="557" w:type="pct"/>
            <w:tcBorders>
              <w:top w:val="single" w:sz="4" w:space="0" w:color="auto"/>
              <w:left w:val="single" w:sz="4" w:space="0" w:color="auto"/>
              <w:bottom w:val="single" w:sz="12" w:space="0" w:color="auto"/>
            </w:tcBorders>
            <w:vAlign w:val="center"/>
          </w:tcPr>
          <w:p w:rsidR="009A62B3" w:rsidRPr="005C28C5" w:rsidRDefault="009A62B3" w:rsidP="00BA64A0">
            <w:pPr>
              <w:tabs>
                <w:tab w:val="left" w:pos="7800"/>
              </w:tabs>
              <w:rPr>
                <w:rFonts w:ascii="Arial" w:hAnsi="Arial" w:cs="Arial"/>
              </w:rPr>
            </w:pPr>
            <w:r w:rsidRPr="005C28C5">
              <w:rPr>
                <w:rFonts w:ascii="Arial" w:hAnsi="Arial" w:cs="Arial"/>
              </w:rPr>
              <w:t xml:space="preserve">0 </w:t>
            </w:r>
          </w:p>
        </w:tc>
        <w:tc>
          <w:tcPr>
            <w:tcW w:w="668" w:type="pct"/>
            <w:gridSpan w:val="3"/>
            <w:tcBorders>
              <w:top w:val="single" w:sz="4" w:space="0" w:color="auto"/>
              <w:bottom w:val="single" w:sz="12" w:space="0" w:color="auto"/>
              <w:right w:val="single" w:sz="12" w:space="0" w:color="auto"/>
            </w:tcBorders>
            <w:shd w:val="clear" w:color="auto" w:fill="auto"/>
            <w:vAlign w:val="center"/>
          </w:tcPr>
          <w:p w:rsidR="009A62B3" w:rsidRPr="005C28C5" w:rsidRDefault="009A62B3" w:rsidP="00BA64A0">
            <w:pPr>
              <w:tabs>
                <w:tab w:val="left" w:pos="7800"/>
              </w:tabs>
              <w:rPr>
                <w:rFonts w:ascii="Arial" w:hAnsi="Arial" w:cs="Arial"/>
              </w:rPr>
            </w:pPr>
            <w:r w:rsidRPr="005C28C5">
              <w:rPr>
                <w:rFonts w:ascii="Arial" w:hAnsi="Arial" w:cs="Arial"/>
              </w:rPr>
              <w:t xml:space="preserve">0 </w:t>
            </w:r>
          </w:p>
        </w:tc>
        <w:tc>
          <w:tcPr>
            <w:tcW w:w="517" w:type="pct"/>
            <w:tcBorders>
              <w:top w:val="single" w:sz="4" w:space="0" w:color="auto"/>
              <w:bottom w:val="single" w:sz="12" w:space="0" w:color="auto"/>
              <w:right w:val="single" w:sz="4" w:space="0" w:color="auto"/>
            </w:tcBorders>
            <w:shd w:val="clear" w:color="auto" w:fill="auto"/>
            <w:vAlign w:val="center"/>
          </w:tcPr>
          <w:p w:rsidR="009A62B3" w:rsidRPr="005C28C5" w:rsidRDefault="009A62B3" w:rsidP="00BA64A0">
            <w:pPr>
              <w:tabs>
                <w:tab w:val="left" w:pos="7800"/>
              </w:tabs>
              <w:rPr>
                <w:rFonts w:ascii="Arial" w:hAnsi="Arial" w:cs="Arial"/>
              </w:rPr>
            </w:pPr>
            <w:r w:rsidRPr="005C28C5">
              <w:rPr>
                <w:rFonts w:ascii="Arial" w:hAnsi="Arial" w:cs="Arial"/>
              </w:rPr>
              <w:t>2</w:t>
            </w:r>
          </w:p>
        </w:tc>
        <w:tc>
          <w:tcPr>
            <w:tcW w:w="48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9A62B3" w:rsidRPr="005C28C5" w:rsidRDefault="009A62B3" w:rsidP="00BA64A0">
            <w:pPr>
              <w:tabs>
                <w:tab w:val="left" w:pos="7800"/>
              </w:tabs>
              <w:rPr>
                <w:rFonts w:ascii="Arial" w:hAnsi="Arial" w:cs="Arial"/>
              </w:rPr>
            </w:pPr>
            <w:r w:rsidRPr="005C28C5">
              <w:rPr>
                <w:rFonts w:ascii="Arial" w:hAnsi="Arial" w:cs="Arial"/>
              </w:rPr>
              <w:t xml:space="preserve"> 4</w:t>
            </w:r>
          </w:p>
        </w:tc>
        <w:tc>
          <w:tcPr>
            <w:tcW w:w="1045" w:type="pct"/>
            <w:tcBorders>
              <w:top w:val="single" w:sz="4" w:space="0" w:color="auto"/>
              <w:left w:val="single" w:sz="4" w:space="0" w:color="auto"/>
              <w:bottom w:val="single" w:sz="12" w:space="0" w:color="auto"/>
            </w:tcBorders>
            <w:vAlign w:val="center"/>
          </w:tcPr>
          <w:p w:rsidR="009A62B3" w:rsidRPr="005C28C5" w:rsidRDefault="009A62B3" w:rsidP="00BA64A0">
            <w:pPr>
              <w:tabs>
                <w:tab w:val="left" w:pos="7800"/>
              </w:tabs>
              <w:rPr>
                <w:rFonts w:ascii="Arial" w:hAnsi="Arial" w:cs="Arial"/>
                <w:sz w:val="28"/>
                <w:szCs w:val="28"/>
                <w:vertAlign w:val="superscript"/>
              </w:rPr>
            </w:pPr>
            <w:r w:rsidRPr="005C28C5">
              <w:rPr>
                <w:rFonts w:ascii="Arial" w:hAnsi="Arial" w:cs="Arial"/>
                <w:sz w:val="28"/>
                <w:szCs w:val="28"/>
                <w:vertAlign w:val="superscript"/>
              </w:rPr>
              <w:t>ZORUNLU ( )  SEÇMELİ (X )</w:t>
            </w:r>
          </w:p>
        </w:tc>
        <w:tc>
          <w:tcPr>
            <w:tcW w:w="767" w:type="pct"/>
            <w:tcBorders>
              <w:top w:val="single" w:sz="4" w:space="0" w:color="auto"/>
              <w:left w:val="single" w:sz="4" w:space="0" w:color="auto"/>
              <w:bottom w:val="single" w:sz="12" w:space="0" w:color="auto"/>
            </w:tcBorders>
          </w:tcPr>
          <w:p w:rsidR="009A62B3" w:rsidRPr="005C28C5" w:rsidRDefault="009A62B3" w:rsidP="00BA64A0">
            <w:pPr>
              <w:tabs>
                <w:tab w:val="left" w:pos="7800"/>
              </w:tabs>
              <w:rPr>
                <w:rFonts w:ascii="Arial" w:hAnsi="Arial" w:cs="Arial"/>
                <w:sz w:val="28"/>
                <w:szCs w:val="28"/>
                <w:vertAlign w:val="superscript"/>
              </w:rPr>
            </w:pPr>
            <w:r w:rsidRPr="005C28C5">
              <w:rPr>
                <w:rFonts w:ascii="Arial" w:hAnsi="Arial" w:cs="Arial"/>
                <w:sz w:val="28"/>
                <w:szCs w:val="28"/>
                <w:vertAlign w:val="superscript"/>
              </w:rPr>
              <w:t>Türkçe</w:t>
            </w:r>
          </w:p>
        </w:tc>
      </w:tr>
      <w:tr w:rsidR="009A62B3" w:rsidRPr="007B7754" w:rsidTr="00BA64A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DERSİN KATEGORİSİ</w:t>
            </w:r>
          </w:p>
        </w:tc>
      </w:tr>
      <w:tr w:rsidR="009A62B3" w:rsidRPr="007B7754"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1B3E7E" w:rsidRDefault="009A62B3" w:rsidP="00BA64A0">
            <w:pPr>
              <w:tabs>
                <w:tab w:val="left" w:pos="7800"/>
              </w:tabs>
              <w:rPr>
                <w:rFonts w:ascii="Arial" w:hAnsi="Arial" w:cs="Arial"/>
                <w:b/>
              </w:rPr>
            </w:pPr>
            <w:r>
              <w:rPr>
                <w:rFonts w:ascii="Arial" w:hAnsi="Arial" w:cs="Arial"/>
                <w:b/>
              </w:rPr>
              <w:t>Meslek Bilgisi</w:t>
            </w:r>
          </w:p>
        </w:tc>
        <w:tc>
          <w:tcPr>
            <w:tcW w:w="1049" w:type="pct"/>
            <w:gridSpan w:val="4"/>
            <w:tcBorders>
              <w:top w:val="single" w:sz="12" w:space="0" w:color="auto"/>
              <w:bottom w:val="single" w:sz="6" w:space="0" w:color="auto"/>
            </w:tcBorders>
            <w:vAlign w:val="center"/>
          </w:tcPr>
          <w:p w:rsidR="009A62B3" w:rsidRPr="001B3E7E" w:rsidRDefault="009A62B3" w:rsidP="00BA64A0">
            <w:pPr>
              <w:tabs>
                <w:tab w:val="left" w:pos="7800"/>
              </w:tabs>
              <w:rPr>
                <w:rFonts w:ascii="Arial" w:hAnsi="Arial" w:cs="Arial"/>
                <w:b/>
              </w:rPr>
            </w:pPr>
            <w:r>
              <w:rPr>
                <w:rFonts w:ascii="Arial" w:hAnsi="Arial" w:cs="Arial"/>
                <w:b/>
              </w:rPr>
              <w:t>Alan Bilgisi</w:t>
            </w:r>
          </w:p>
        </w:tc>
        <w:tc>
          <w:tcPr>
            <w:tcW w:w="1186" w:type="pct"/>
            <w:gridSpan w:val="4"/>
            <w:tcBorders>
              <w:top w:val="single" w:sz="12" w:space="0" w:color="auto"/>
              <w:bottom w:val="single" w:sz="6" w:space="0" w:color="auto"/>
            </w:tcBorders>
            <w:vAlign w:val="center"/>
          </w:tcPr>
          <w:p w:rsidR="009A62B3" w:rsidRPr="001B3E7E" w:rsidRDefault="009A62B3" w:rsidP="00BA64A0">
            <w:pPr>
              <w:tabs>
                <w:tab w:val="left" w:pos="7800"/>
              </w:tabs>
              <w:rPr>
                <w:rFonts w:ascii="Arial" w:hAnsi="Arial" w:cs="Arial"/>
              </w:rPr>
            </w:pPr>
            <w:r>
              <w:rPr>
                <w:rFonts w:ascii="Arial" w:hAnsi="Arial" w:cs="Arial"/>
                <w:b/>
              </w:rPr>
              <w:t>Genel Kültür</w:t>
            </w:r>
          </w:p>
        </w:tc>
        <w:tc>
          <w:tcPr>
            <w:tcW w:w="1953" w:type="pct"/>
            <w:gridSpan w:val="3"/>
            <w:tcBorders>
              <w:top w:val="single" w:sz="12" w:space="0" w:color="auto"/>
              <w:bottom w:val="single" w:sz="6"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Sosyal Bilim</w:t>
            </w:r>
          </w:p>
        </w:tc>
      </w:tr>
      <w:tr w:rsidR="009A62B3" w:rsidRPr="007B7754"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1B3E7E" w:rsidRDefault="009A62B3" w:rsidP="00BA64A0">
            <w:pPr>
              <w:tabs>
                <w:tab w:val="left" w:pos="7800"/>
              </w:tabs>
              <w:rPr>
                <w:rFonts w:ascii="Arial" w:hAnsi="Arial" w:cs="Arial"/>
              </w:rPr>
            </w:pPr>
          </w:p>
        </w:tc>
        <w:tc>
          <w:tcPr>
            <w:tcW w:w="1049" w:type="pct"/>
            <w:gridSpan w:val="4"/>
            <w:tcBorders>
              <w:top w:val="single" w:sz="6" w:space="0" w:color="auto"/>
              <w:left w:val="single" w:sz="4" w:space="0" w:color="auto"/>
              <w:bottom w:val="single" w:sz="12" w:space="0" w:color="auto"/>
              <w:right w:val="single" w:sz="4" w:space="0" w:color="auto"/>
            </w:tcBorders>
          </w:tcPr>
          <w:p w:rsidR="009A62B3" w:rsidRPr="001B3E7E" w:rsidRDefault="009A62B3" w:rsidP="00BA64A0">
            <w:pPr>
              <w:tabs>
                <w:tab w:val="left" w:pos="7800"/>
              </w:tabs>
              <w:rPr>
                <w:rFonts w:ascii="Arial" w:hAnsi="Arial" w:cs="Arial"/>
              </w:rPr>
            </w:pPr>
          </w:p>
        </w:tc>
        <w:tc>
          <w:tcPr>
            <w:tcW w:w="1186" w:type="pct"/>
            <w:gridSpan w:val="4"/>
            <w:tcBorders>
              <w:top w:val="single" w:sz="6" w:space="0" w:color="auto"/>
              <w:left w:val="single" w:sz="4" w:space="0" w:color="auto"/>
              <w:bottom w:val="single" w:sz="12" w:space="0" w:color="auto"/>
            </w:tcBorders>
          </w:tcPr>
          <w:p w:rsidR="009A62B3" w:rsidRPr="001B3E7E" w:rsidRDefault="009A62B3" w:rsidP="00BA64A0">
            <w:pPr>
              <w:tabs>
                <w:tab w:val="left" w:pos="7800"/>
              </w:tabs>
              <w:rPr>
                <w:rFonts w:ascii="Arial" w:hAnsi="Arial" w:cs="Arial"/>
              </w:rPr>
            </w:pPr>
          </w:p>
        </w:tc>
        <w:tc>
          <w:tcPr>
            <w:tcW w:w="1953" w:type="pct"/>
            <w:gridSpan w:val="3"/>
            <w:tcBorders>
              <w:top w:val="single" w:sz="6" w:space="0" w:color="auto"/>
              <w:left w:val="single" w:sz="4" w:space="0" w:color="auto"/>
              <w:bottom w:val="single" w:sz="12" w:space="0" w:color="auto"/>
            </w:tcBorders>
          </w:tcPr>
          <w:p w:rsidR="009A62B3" w:rsidRPr="001C2EA5" w:rsidRDefault="009A62B3" w:rsidP="00BA64A0">
            <w:pPr>
              <w:tabs>
                <w:tab w:val="left" w:pos="7800"/>
              </w:tabs>
              <w:rPr>
                <w:rFonts w:ascii="Arial" w:hAnsi="Arial" w:cs="Arial"/>
                <w:sz w:val="20"/>
                <w:szCs w:val="20"/>
              </w:rPr>
            </w:pPr>
            <w:r w:rsidRPr="001C2EA5">
              <w:rPr>
                <w:rFonts w:ascii="Arial" w:hAnsi="Arial" w:cs="Arial"/>
                <w:sz w:val="20"/>
                <w:szCs w:val="20"/>
              </w:rPr>
              <w:t>Meslek Bilgisi (X)</w:t>
            </w:r>
          </w:p>
          <w:p w:rsidR="009A62B3" w:rsidRPr="001C2EA5" w:rsidRDefault="009A62B3" w:rsidP="00BA64A0">
            <w:pPr>
              <w:tabs>
                <w:tab w:val="left" w:pos="7800"/>
              </w:tabs>
              <w:rPr>
                <w:rFonts w:ascii="Arial" w:hAnsi="Arial" w:cs="Arial"/>
                <w:sz w:val="20"/>
                <w:szCs w:val="20"/>
              </w:rPr>
            </w:pPr>
            <w:r w:rsidRPr="001C2EA5">
              <w:rPr>
                <w:rFonts w:ascii="Arial" w:hAnsi="Arial" w:cs="Arial"/>
                <w:sz w:val="20"/>
                <w:szCs w:val="20"/>
              </w:rPr>
              <w:t>Alan Bilgisi ( )</w:t>
            </w:r>
          </w:p>
          <w:p w:rsidR="009A62B3" w:rsidRPr="001B3E7E" w:rsidRDefault="009A62B3" w:rsidP="00BA64A0">
            <w:pPr>
              <w:tabs>
                <w:tab w:val="left" w:pos="7800"/>
              </w:tabs>
              <w:rPr>
                <w:rFonts w:ascii="Arial" w:hAnsi="Arial" w:cs="Arial"/>
              </w:rPr>
            </w:pPr>
            <w:r w:rsidRPr="001C2EA5">
              <w:rPr>
                <w:rFonts w:ascii="Arial" w:hAnsi="Arial" w:cs="Arial"/>
                <w:sz w:val="20"/>
                <w:szCs w:val="20"/>
              </w:rPr>
              <w:t>Genel Kültür ( )</w:t>
            </w:r>
          </w:p>
        </w:tc>
      </w:tr>
      <w:tr w:rsidR="009A62B3" w:rsidRPr="007B7754" w:rsidTr="00BA64A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DEĞERLENDİRME ÖLÇÜTLERİ</w:t>
            </w:r>
          </w:p>
        </w:tc>
      </w:tr>
      <w:tr w:rsidR="009A62B3" w:rsidRPr="007B7754"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w:t>
            </w:r>
          </w:p>
        </w:tc>
      </w:tr>
      <w:tr w:rsidR="009A62B3" w:rsidRPr="007B7754"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Ara Sınav</w:t>
            </w:r>
          </w:p>
        </w:tc>
        <w:tc>
          <w:tcPr>
            <w:tcW w:w="1256" w:type="pct"/>
            <w:gridSpan w:val="3"/>
            <w:tcBorders>
              <w:top w:val="single" w:sz="8" w:space="0" w:color="auto"/>
              <w:left w:val="single" w:sz="4" w:space="0" w:color="auto"/>
              <w:bottom w:val="single" w:sz="4" w:space="0" w:color="auto"/>
              <w:right w:val="single" w:sz="8" w:space="0" w:color="auto"/>
            </w:tcBorders>
          </w:tcPr>
          <w:p w:rsidR="009A62B3" w:rsidRPr="001B3E7E" w:rsidRDefault="009A62B3" w:rsidP="00BA64A0">
            <w:pPr>
              <w:tabs>
                <w:tab w:val="left" w:pos="7800"/>
              </w:tabs>
              <w:rPr>
                <w:rFonts w:ascii="Arial" w:hAnsi="Arial" w:cs="Arial"/>
              </w:rPr>
            </w:pPr>
            <w:r w:rsidRPr="001B3E7E">
              <w:rPr>
                <w:rFonts w:ascii="Arial" w:hAnsi="Arial" w:cs="Arial"/>
              </w:rPr>
              <w:t>---</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1B3E7E" w:rsidRDefault="009A62B3" w:rsidP="00BA64A0">
            <w:pPr>
              <w:tabs>
                <w:tab w:val="left" w:pos="7800"/>
              </w:tabs>
              <w:rPr>
                <w:rFonts w:ascii="Arial" w:hAnsi="Arial" w:cs="Arial"/>
              </w:rPr>
            </w:pPr>
            <w:r w:rsidRPr="001B3E7E">
              <w:rPr>
                <w:rFonts w:ascii="Arial" w:hAnsi="Arial" w:cs="Arial"/>
              </w:rPr>
              <w:t>---</w:t>
            </w:r>
          </w:p>
        </w:tc>
      </w:tr>
      <w:tr w:rsidR="009A62B3" w:rsidRPr="007B7754"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9A62B3" w:rsidRPr="001B3E7E" w:rsidRDefault="009A62B3" w:rsidP="00BA64A0">
            <w:pPr>
              <w:tabs>
                <w:tab w:val="left" w:pos="7800"/>
              </w:tabs>
              <w:rPr>
                <w:rFonts w:ascii="Arial" w:hAnsi="Arial" w:cs="Arial"/>
              </w:rPr>
            </w:pPr>
            <w:r w:rsidRPr="001B3E7E">
              <w:rPr>
                <w:rFonts w:ascii="Arial" w:hAnsi="Arial" w:cs="Arial"/>
              </w:rPr>
              <w:t>---</w:t>
            </w:r>
          </w:p>
        </w:tc>
        <w:tc>
          <w:tcPr>
            <w:tcW w:w="767" w:type="pct"/>
            <w:tcBorders>
              <w:top w:val="single" w:sz="4" w:space="0" w:color="auto"/>
              <w:left w:val="single" w:sz="8" w:space="0" w:color="auto"/>
              <w:bottom w:val="single" w:sz="4" w:space="0" w:color="auto"/>
              <w:right w:val="single" w:sz="12" w:space="0" w:color="auto"/>
            </w:tcBorders>
          </w:tcPr>
          <w:p w:rsidR="009A62B3" w:rsidRPr="001B3E7E" w:rsidRDefault="009A62B3" w:rsidP="00BA64A0">
            <w:pPr>
              <w:tabs>
                <w:tab w:val="left" w:pos="7800"/>
              </w:tabs>
              <w:rPr>
                <w:rFonts w:ascii="Arial" w:hAnsi="Arial" w:cs="Arial"/>
              </w:rPr>
            </w:pPr>
            <w:r w:rsidRPr="001B3E7E">
              <w:rPr>
                <w:rFonts w:ascii="Arial" w:hAnsi="Arial" w:cs="Arial"/>
              </w:rPr>
              <w:t>---</w:t>
            </w:r>
          </w:p>
        </w:tc>
      </w:tr>
      <w:tr w:rsidR="009A62B3" w:rsidRPr="007B7754" w:rsidTr="00BA64A0">
        <w:trPr>
          <w:trHeight w:val="582"/>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b/>
              </w:rPr>
            </w:pPr>
          </w:p>
        </w:tc>
        <w:tc>
          <w:tcPr>
            <w:tcW w:w="1141" w:type="pct"/>
            <w:gridSpan w:val="4"/>
            <w:tcBorders>
              <w:top w:val="single" w:sz="4" w:space="0" w:color="auto"/>
              <w:left w:val="single" w:sz="12" w:space="0" w:color="auto"/>
              <w:right w:val="single" w:sz="4"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Ödev</w:t>
            </w:r>
          </w:p>
          <w:p w:rsidR="009A62B3" w:rsidRPr="001B3E7E" w:rsidRDefault="009A62B3" w:rsidP="00BA64A0">
            <w:pPr>
              <w:tabs>
                <w:tab w:val="left" w:pos="7800"/>
              </w:tabs>
              <w:rPr>
                <w:rFonts w:ascii="Arial" w:hAnsi="Arial" w:cs="Arial"/>
              </w:rPr>
            </w:pPr>
            <w:r w:rsidRPr="001B3E7E">
              <w:rPr>
                <w:rFonts w:ascii="Arial" w:hAnsi="Arial" w:cs="Arial"/>
              </w:rPr>
              <w:t>Proje</w:t>
            </w:r>
          </w:p>
        </w:tc>
        <w:tc>
          <w:tcPr>
            <w:tcW w:w="1256" w:type="pct"/>
            <w:gridSpan w:val="3"/>
            <w:tcBorders>
              <w:top w:val="single" w:sz="4" w:space="0" w:color="auto"/>
              <w:left w:val="single" w:sz="4" w:space="0" w:color="auto"/>
              <w:right w:val="single" w:sz="8"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6</w:t>
            </w:r>
          </w:p>
        </w:tc>
        <w:tc>
          <w:tcPr>
            <w:tcW w:w="767" w:type="pct"/>
            <w:tcBorders>
              <w:top w:val="single" w:sz="4" w:space="0" w:color="auto"/>
              <w:left w:val="single" w:sz="8" w:space="0" w:color="auto"/>
              <w:right w:val="single" w:sz="12"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60</w:t>
            </w:r>
          </w:p>
        </w:tc>
      </w:tr>
      <w:tr w:rsidR="009A62B3" w:rsidRPr="007B7754"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Rapor</w:t>
            </w:r>
          </w:p>
        </w:tc>
        <w:tc>
          <w:tcPr>
            <w:tcW w:w="1256" w:type="pct"/>
            <w:gridSpan w:val="3"/>
            <w:tcBorders>
              <w:top w:val="single" w:sz="8" w:space="0" w:color="auto"/>
              <w:left w:val="single" w:sz="4" w:space="0" w:color="auto"/>
              <w:bottom w:val="single" w:sz="8" w:space="0" w:color="auto"/>
              <w:right w:val="single" w:sz="8" w:space="0" w:color="auto"/>
            </w:tcBorders>
          </w:tcPr>
          <w:p w:rsidR="009A62B3" w:rsidRPr="001B3E7E" w:rsidRDefault="009A62B3" w:rsidP="00BA64A0">
            <w:pPr>
              <w:tabs>
                <w:tab w:val="left" w:pos="7800"/>
              </w:tabs>
              <w:rPr>
                <w:rFonts w:ascii="Arial" w:hAnsi="Arial" w:cs="Arial"/>
              </w:rPr>
            </w:pPr>
            <w:r w:rsidRPr="001B3E7E">
              <w:rPr>
                <w:rFonts w:ascii="Arial" w:hAnsi="Arial" w:cs="Arial"/>
              </w:rPr>
              <w:t>---</w:t>
            </w:r>
          </w:p>
        </w:tc>
        <w:tc>
          <w:tcPr>
            <w:tcW w:w="767" w:type="pct"/>
            <w:tcBorders>
              <w:top w:val="single" w:sz="8" w:space="0" w:color="auto"/>
              <w:left w:val="single" w:sz="8" w:space="0" w:color="auto"/>
              <w:bottom w:val="single" w:sz="8" w:space="0" w:color="auto"/>
              <w:right w:val="single" w:sz="12" w:space="0" w:color="auto"/>
            </w:tcBorders>
          </w:tcPr>
          <w:p w:rsidR="009A62B3" w:rsidRPr="001B3E7E" w:rsidRDefault="009A62B3" w:rsidP="00BA64A0">
            <w:pPr>
              <w:tabs>
                <w:tab w:val="left" w:pos="7800"/>
              </w:tabs>
              <w:rPr>
                <w:rFonts w:ascii="Arial" w:hAnsi="Arial" w:cs="Arial"/>
              </w:rPr>
            </w:pPr>
            <w:r w:rsidRPr="001B3E7E">
              <w:rPr>
                <w:rFonts w:ascii="Arial" w:hAnsi="Arial" w:cs="Arial"/>
              </w:rPr>
              <w:t>---</w:t>
            </w:r>
          </w:p>
        </w:tc>
      </w:tr>
      <w:tr w:rsidR="009A62B3" w:rsidRPr="007B7754"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Diğer (………)</w:t>
            </w:r>
          </w:p>
        </w:tc>
        <w:tc>
          <w:tcPr>
            <w:tcW w:w="1256" w:type="pct"/>
            <w:gridSpan w:val="3"/>
            <w:tcBorders>
              <w:top w:val="single" w:sz="8" w:space="0" w:color="auto"/>
              <w:left w:val="single" w:sz="4" w:space="0" w:color="auto"/>
              <w:bottom w:val="single" w:sz="12" w:space="0" w:color="auto"/>
              <w:right w:val="single" w:sz="8" w:space="0" w:color="auto"/>
            </w:tcBorders>
          </w:tcPr>
          <w:p w:rsidR="009A62B3" w:rsidRPr="001B3E7E" w:rsidRDefault="009A62B3" w:rsidP="00BA64A0">
            <w:pPr>
              <w:tabs>
                <w:tab w:val="left" w:pos="7800"/>
              </w:tabs>
              <w:rPr>
                <w:rFonts w:ascii="Arial" w:hAnsi="Arial" w:cs="Arial"/>
              </w:rPr>
            </w:pPr>
            <w:r w:rsidRPr="001B3E7E">
              <w:rPr>
                <w:rFonts w:ascii="Arial" w:hAnsi="Arial" w:cs="Arial"/>
              </w:rPr>
              <w:t>---</w:t>
            </w:r>
          </w:p>
        </w:tc>
        <w:tc>
          <w:tcPr>
            <w:tcW w:w="767" w:type="pct"/>
            <w:tcBorders>
              <w:top w:val="single" w:sz="8" w:space="0" w:color="auto"/>
              <w:left w:val="single" w:sz="8" w:space="0" w:color="auto"/>
              <w:bottom w:val="single" w:sz="12" w:space="0" w:color="auto"/>
              <w:right w:val="single" w:sz="12" w:space="0" w:color="auto"/>
            </w:tcBorders>
          </w:tcPr>
          <w:p w:rsidR="009A62B3" w:rsidRPr="001B3E7E" w:rsidRDefault="009A62B3" w:rsidP="00BA64A0">
            <w:pPr>
              <w:tabs>
                <w:tab w:val="left" w:pos="7800"/>
              </w:tabs>
              <w:rPr>
                <w:rFonts w:ascii="Arial" w:hAnsi="Arial" w:cs="Arial"/>
              </w:rPr>
            </w:pPr>
            <w:r w:rsidRPr="001B3E7E">
              <w:rPr>
                <w:rFonts w:ascii="Arial" w:hAnsi="Arial" w:cs="Arial"/>
              </w:rPr>
              <w:t>---</w:t>
            </w:r>
          </w:p>
        </w:tc>
      </w:tr>
      <w:tr w:rsidR="009A62B3" w:rsidRPr="007B7754"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A62B3" w:rsidRPr="001B3E7E" w:rsidRDefault="009A62B3" w:rsidP="00BA64A0">
            <w:pPr>
              <w:tabs>
                <w:tab w:val="left" w:pos="7800"/>
              </w:tabs>
              <w:rPr>
                <w:rFonts w:ascii="Arial" w:hAnsi="Arial" w:cs="Arial"/>
              </w:rPr>
            </w:pPr>
            <w:r w:rsidRPr="001B3E7E">
              <w:rPr>
                <w:rFonts w:ascii="Arial" w:hAnsi="Arial" w:cs="Arial"/>
              </w:rPr>
              <w:t>Final(Uygulama) Sınavı</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40</w:t>
            </w:r>
          </w:p>
        </w:tc>
      </w:tr>
      <w:tr w:rsidR="009A62B3" w:rsidRPr="007B7754"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 xml:space="preserve"> Bazı Temel Bilgisayar Terimlerini ve Microsoft Office(Word,Power point, Excel) Uygulamalarını Bilmek</w:t>
            </w:r>
          </w:p>
        </w:tc>
      </w:tr>
      <w:tr w:rsidR="009A62B3" w:rsidRPr="007B7754"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9A62B3" w:rsidRPr="001B3E7E" w:rsidRDefault="009A62B3" w:rsidP="00BA64A0">
            <w:pPr>
              <w:tabs>
                <w:tab w:val="left" w:pos="7800"/>
              </w:tabs>
              <w:rPr>
                <w:rFonts w:ascii="Arial" w:hAnsi="Arial" w:cs="Arial"/>
              </w:rPr>
            </w:pPr>
            <w:r w:rsidRPr="001B3E7E">
              <w:rPr>
                <w:rFonts w:ascii="Arial" w:hAnsi="Arial" w:cs="Arial"/>
              </w:rPr>
              <w:t>Bilgisayar destekli öğretim, b</w:t>
            </w:r>
            <w:r w:rsidRPr="001B3E7E">
              <w:rPr>
                <w:rFonts w:ascii="Arial" w:hAnsi="Arial" w:cs="Arial"/>
                <w:bCs/>
              </w:rPr>
              <w:t>ilgisayar ve Matematik</w:t>
            </w:r>
            <w:r w:rsidRPr="001B3E7E">
              <w:rPr>
                <w:rFonts w:ascii="Arial" w:hAnsi="Arial" w:cs="Arial"/>
              </w:rPr>
              <w:t xml:space="preserve">, </w:t>
            </w:r>
            <w:r w:rsidRPr="001B3E7E">
              <w:rPr>
                <w:rFonts w:ascii="Arial" w:hAnsi="Arial" w:cs="Arial"/>
                <w:bCs/>
              </w:rPr>
              <w:t>matematik öğretiminde</w:t>
            </w:r>
            <w:r w:rsidRPr="001B3E7E">
              <w:rPr>
                <w:rFonts w:ascii="Arial" w:hAnsi="Arial" w:cs="Arial"/>
              </w:rPr>
              <w:t xml:space="preserve"> bilgisayarla modelleme</w:t>
            </w:r>
            <w:r w:rsidRPr="001B3E7E">
              <w:rPr>
                <w:rFonts w:ascii="Arial" w:hAnsi="Arial" w:cs="Arial"/>
                <w:bCs/>
              </w:rPr>
              <w:t>, bilgisayar destekli Matematik öğretiminde kullanılan yazılımlar ve uygulama programları (Basic, Logo, Maple, Mathematica, Derive, Geometers’ Sketcpath, Elit, Bilden, Akademedia)</w:t>
            </w:r>
            <w:r w:rsidRPr="001B3E7E">
              <w:rPr>
                <w:rFonts w:ascii="Arial" w:hAnsi="Arial" w:cs="Arial"/>
              </w:rPr>
              <w:t>.</w:t>
            </w:r>
          </w:p>
        </w:tc>
      </w:tr>
      <w:tr w:rsidR="009A62B3" w:rsidRPr="007B7754"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9A62B3" w:rsidRPr="001B3E7E" w:rsidRDefault="009A62B3" w:rsidP="00BA64A0">
            <w:pPr>
              <w:tabs>
                <w:tab w:val="left" w:pos="7800"/>
              </w:tabs>
              <w:rPr>
                <w:rFonts w:ascii="Arial" w:hAnsi="Arial" w:cs="Arial"/>
                <w:bCs/>
              </w:rPr>
            </w:pPr>
            <w:r w:rsidRPr="001B3E7E">
              <w:rPr>
                <w:rFonts w:ascii="Arial" w:hAnsi="Arial" w:cs="Arial"/>
                <w:bCs/>
              </w:rPr>
              <w:t xml:space="preserve"> Bu dersin sonunda öğrenciler;</w:t>
            </w:r>
          </w:p>
          <w:p w:rsidR="009A62B3" w:rsidRDefault="009A62B3" w:rsidP="00BA64A0">
            <w:pPr>
              <w:tabs>
                <w:tab w:val="left" w:pos="7800"/>
              </w:tabs>
              <w:ind w:left="360"/>
              <w:rPr>
                <w:rFonts w:ascii="Arial" w:hAnsi="Arial" w:cs="Arial"/>
                <w:lang w:val="en-US"/>
              </w:rPr>
            </w:pPr>
            <w:r>
              <w:rPr>
                <w:rFonts w:ascii="Arial" w:hAnsi="Arial" w:cs="Arial"/>
                <w:lang w:val="en-US"/>
              </w:rPr>
              <w:t xml:space="preserve">1.   Van Hiele modelindeki geometrik düşünme düzeylerini  </w:t>
            </w:r>
          </w:p>
          <w:p w:rsidR="009A62B3" w:rsidRPr="001B3E7E" w:rsidRDefault="009A62B3" w:rsidP="00BA64A0">
            <w:pPr>
              <w:tabs>
                <w:tab w:val="left" w:pos="7800"/>
              </w:tabs>
              <w:ind w:left="360"/>
              <w:rPr>
                <w:rFonts w:ascii="Arial" w:hAnsi="Arial" w:cs="Arial"/>
                <w:lang w:val="en-US"/>
              </w:rPr>
            </w:pPr>
            <w:r>
              <w:rPr>
                <w:rFonts w:ascii="Arial" w:hAnsi="Arial" w:cs="Arial"/>
                <w:lang w:val="en-US"/>
              </w:rPr>
              <w:t xml:space="preserve">      açıklayabilecek</w:t>
            </w:r>
            <w:r w:rsidRPr="001B3E7E">
              <w:rPr>
                <w:rFonts w:ascii="Arial" w:hAnsi="Arial" w:cs="Arial"/>
                <w:lang w:val="en-US"/>
              </w:rPr>
              <w:t>,</w:t>
            </w:r>
          </w:p>
          <w:p w:rsidR="009A62B3" w:rsidRDefault="009A62B3" w:rsidP="00BA64A0">
            <w:pPr>
              <w:tabs>
                <w:tab w:val="left" w:pos="7800"/>
              </w:tabs>
              <w:ind w:left="360"/>
              <w:rPr>
                <w:rFonts w:ascii="Arial" w:hAnsi="Arial" w:cs="Arial"/>
              </w:rPr>
            </w:pPr>
            <w:r>
              <w:rPr>
                <w:rFonts w:ascii="Arial" w:hAnsi="Arial" w:cs="Arial"/>
              </w:rPr>
              <w:t xml:space="preserve">2.   Zihnin geometrik alışkanlıkları modelindeki geometrik </w:t>
            </w:r>
          </w:p>
          <w:p w:rsidR="009A62B3" w:rsidRPr="00D30737" w:rsidRDefault="009A62B3" w:rsidP="00BA64A0">
            <w:pPr>
              <w:tabs>
                <w:tab w:val="left" w:pos="7800"/>
              </w:tabs>
              <w:ind w:left="360"/>
              <w:rPr>
                <w:rFonts w:ascii="Arial" w:hAnsi="Arial" w:cs="Arial"/>
              </w:rPr>
            </w:pPr>
            <w:r>
              <w:rPr>
                <w:rFonts w:ascii="Arial" w:hAnsi="Arial" w:cs="Arial"/>
              </w:rPr>
              <w:t xml:space="preserve">      düşünme alışkanlıklarını açıklayabilecek,</w:t>
            </w:r>
          </w:p>
          <w:p w:rsidR="009A62B3" w:rsidRDefault="009A62B3" w:rsidP="00BA64A0">
            <w:pPr>
              <w:tabs>
                <w:tab w:val="left" w:pos="7800"/>
              </w:tabs>
              <w:ind w:left="360"/>
              <w:rPr>
                <w:rFonts w:ascii="Arial" w:hAnsi="Arial" w:cs="Arial"/>
              </w:rPr>
            </w:pPr>
            <w:r>
              <w:rPr>
                <w:rFonts w:ascii="Arial" w:hAnsi="Arial" w:cs="Arial"/>
              </w:rPr>
              <w:t xml:space="preserve">3.   Bir geometri probleminin çözümünde ortaya çıkan </w:t>
            </w:r>
          </w:p>
          <w:p w:rsidR="009A62B3" w:rsidRPr="00F35D6B" w:rsidRDefault="009A62B3" w:rsidP="00BA64A0">
            <w:pPr>
              <w:tabs>
                <w:tab w:val="left" w:pos="7800"/>
              </w:tabs>
              <w:ind w:left="360"/>
              <w:rPr>
                <w:rFonts w:ascii="Arial" w:hAnsi="Arial" w:cs="Arial"/>
                <w:lang w:val="en-US"/>
              </w:rPr>
            </w:pPr>
            <w:r>
              <w:rPr>
                <w:rFonts w:ascii="Arial" w:hAnsi="Arial" w:cs="Arial"/>
              </w:rPr>
              <w:t xml:space="preserve">      geometrik düşünme yollarını değerlendirebilecek, </w:t>
            </w:r>
          </w:p>
          <w:p w:rsidR="009A62B3" w:rsidRDefault="009A62B3" w:rsidP="00BA64A0">
            <w:pPr>
              <w:tabs>
                <w:tab w:val="left" w:pos="7800"/>
              </w:tabs>
              <w:ind w:left="360"/>
              <w:rPr>
                <w:rFonts w:ascii="Arial" w:hAnsi="Arial" w:cs="Arial"/>
              </w:rPr>
            </w:pPr>
            <w:r>
              <w:rPr>
                <w:rFonts w:ascii="Arial" w:hAnsi="Arial" w:cs="Arial"/>
              </w:rPr>
              <w:t xml:space="preserve">4.   Öğrencilerde geometrik düşünme süreçlerini </w:t>
            </w:r>
          </w:p>
          <w:p w:rsidR="009A62B3" w:rsidRDefault="009A62B3" w:rsidP="00BA64A0">
            <w:pPr>
              <w:tabs>
                <w:tab w:val="left" w:pos="7800"/>
              </w:tabs>
              <w:ind w:left="360"/>
              <w:rPr>
                <w:rFonts w:ascii="Arial" w:hAnsi="Arial" w:cs="Arial"/>
              </w:rPr>
            </w:pPr>
            <w:r>
              <w:rPr>
                <w:rFonts w:ascii="Arial" w:hAnsi="Arial" w:cs="Arial"/>
              </w:rPr>
              <w:t xml:space="preserve">      destekleyici öğretim etkinlikleri hazırlayabilecek</w:t>
            </w:r>
            <w:r w:rsidRPr="001B3E7E">
              <w:rPr>
                <w:rFonts w:ascii="Arial" w:hAnsi="Arial" w:cs="Arial"/>
              </w:rPr>
              <w:t>,</w:t>
            </w:r>
          </w:p>
          <w:p w:rsidR="009A62B3" w:rsidRPr="00D30737" w:rsidRDefault="009A62B3" w:rsidP="00A07AC1">
            <w:pPr>
              <w:numPr>
                <w:ilvl w:val="0"/>
                <w:numId w:val="61"/>
              </w:numPr>
              <w:tabs>
                <w:tab w:val="left" w:pos="7800"/>
              </w:tabs>
              <w:rPr>
                <w:rFonts w:ascii="Arial" w:hAnsi="Arial" w:cs="Arial"/>
                <w:lang w:val="en-US"/>
              </w:rPr>
            </w:pPr>
            <w:r>
              <w:rPr>
                <w:rFonts w:ascii="Arial" w:hAnsi="Arial" w:cs="Arial"/>
                <w:lang w:val="en-US"/>
              </w:rPr>
              <w:lastRenderedPageBreak/>
              <w:t>Geometrik düşünmenin desteklenmesinde öğretim materyallerinden yararlanabilecektir.</w:t>
            </w:r>
          </w:p>
          <w:p w:rsidR="009A62B3" w:rsidRDefault="009A62B3" w:rsidP="00A07AC1">
            <w:pPr>
              <w:numPr>
                <w:ilvl w:val="0"/>
                <w:numId w:val="61"/>
              </w:numPr>
              <w:tabs>
                <w:tab w:val="left" w:pos="7800"/>
              </w:tabs>
              <w:rPr>
                <w:rFonts w:ascii="Arial" w:hAnsi="Arial" w:cs="Arial"/>
              </w:rPr>
            </w:pPr>
            <w:r>
              <w:rPr>
                <w:rFonts w:ascii="Arial" w:hAnsi="Arial" w:cs="Arial"/>
              </w:rPr>
              <w:t>Uzamsal becerileri açıklayabilecek,</w:t>
            </w:r>
          </w:p>
          <w:p w:rsidR="009A62B3" w:rsidRPr="00087012" w:rsidRDefault="009A62B3" w:rsidP="00A07AC1">
            <w:pPr>
              <w:numPr>
                <w:ilvl w:val="0"/>
                <w:numId w:val="61"/>
              </w:numPr>
              <w:tabs>
                <w:tab w:val="left" w:pos="7800"/>
              </w:tabs>
              <w:rPr>
                <w:rFonts w:ascii="Arial" w:hAnsi="Arial" w:cs="Arial"/>
                <w:lang w:val="en-US"/>
              </w:rPr>
            </w:pPr>
            <w:r>
              <w:rPr>
                <w:rFonts w:ascii="Arial" w:hAnsi="Arial" w:cs="Arial"/>
                <w:lang w:val="en-US"/>
              </w:rPr>
              <w:t>Uzamsal becerilerin desteklenmesinde öğretim teknolojilerinden yararlanabilecek,</w:t>
            </w:r>
          </w:p>
        </w:tc>
      </w:tr>
      <w:tr w:rsidR="009A62B3" w:rsidRPr="007B7754"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lastRenderedPageBreak/>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 xml:space="preserve"> </w:t>
            </w:r>
            <w:r>
              <w:rPr>
                <w:rFonts w:ascii="Arial" w:hAnsi="Arial" w:cs="Arial"/>
              </w:rPr>
              <w:t>Ortaokul öğrencilerinde geometrik düşünmenin nasıl geliştiğini ve geometri öğretiminde düşünme süreçlerini destekleyen yöntem ve teknikleri kullanmayı öğretmektir.</w:t>
            </w:r>
          </w:p>
        </w:tc>
      </w:tr>
      <w:tr w:rsidR="009A62B3" w:rsidRPr="007B7754"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9A62B3" w:rsidRPr="001B3E7E" w:rsidRDefault="009A62B3" w:rsidP="00BA64A0">
            <w:pPr>
              <w:tabs>
                <w:tab w:val="left" w:pos="7800"/>
              </w:tabs>
              <w:rPr>
                <w:rFonts w:ascii="Arial" w:hAnsi="Arial" w:cs="Arial"/>
              </w:rPr>
            </w:pPr>
            <w:r w:rsidRPr="001B3E7E">
              <w:rPr>
                <w:rFonts w:ascii="Arial" w:hAnsi="Arial" w:cs="Arial"/>
              </w:rPr>
              <w:t xml:space="preserve"> Üretkenlik, yaratıcılık, eleştirel düşünme, problem çözme</w:t>
            </w:r>
          </w:p>
        </w:tc>
      </w:tr>
      <w:tr w:rsidR="009A62B3" w:rsidRPr="007B7754"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9A62B3" w:rsidRPr="001B3E7E" w:rsidRDefault="009A62B3" w:rsidP="00BA64A0">
            <w:pPr>
              <w:tabs>
                <w:tab w:val="left" w:pos="7800"/>
              </w:tabs>
              <w:rPr>
                <w:rFonts w:ascii="Arial" w:hAnsi="Arial" w:cs="Arial"/>
              </w:rPr>
            </w:pPr>
            <w:r>
              <w:rPr>
                <w:rFonts w:ascii="Arial" w:hAnsi="Arial" w:cs="Arial"/>
              </w:rPr>
              <w:t>Van de Walle, J.A., Karp, K.S. &amp; Bay-Williams, J.M.</w:t>
            </w:r>
            <w:r w:rsidRPr="001B3E7E">
              <w:rPr>
                <w:rFonts w:ascii="Arial" w:hAnsi="Arial" w:cs="Arial"/>
              </w:rPr>
              <w:t xml:space="preserve"> (20</w:t>
            </w:r>
            <w:r>
              <w:rPr>
                <w:rFonts w:ascii="Arial" w:hAnsi="Arial" w:cs="Arial"/>
              </w:rPr>
              <w:t>10</w:t>
            </w:r>
            <w:r w:rsidRPr="001B3E7E">
              <w:rPr>
                <w:rFonts w:ascii="Arial" w:hAnsi="Arial" w:cs="Arial"/>
              </w:rPr>
              <w:t xml:space="preserve">). </w:t>
            </w:r>
            <w:r w:rsidRPr="000B2A3D">
              <w:rPr>
                <w:rFonts w:ascii="Arial" w:hAnsi="Arial" w:cs="Arial"/>
                <w:i/>
              </w:rPr>
              <w:t>İlkokul ve ortaokul matematiği: Gelişimsel yaklaşımla öğretim</w:t>
            </w:r>
            <w:r>
              <w:rPr>
                <w:rFonts w:ascii="Arial" w:hAnsi="Arial" w:cs="Arial"/>
              </w:rPr>
              <w:t>. (S. Durmuş, Çev.) Nobel Akademik Yayıncılık.</w:t>
            </w:r>
          </w:p>
        </w:tc>
      </w:tr>
      <w:tr w:rsidR="009A62B3" w:rsidRPr="007B7754"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9A62B3" w:rsidRPr="001B3E7E" w:rsidRDefault="009A62B3" w:rsidP="00BA64A0">
            <w:pPr>
              <w:tabs>
                <w:tab w:val="left" w:pos="7800"/>
              </w:tabs>
              <w:rPr>
                <w:rFonts w:ascii="Arial" w:hAnsi="Arial" w:cs="Arial"/>
              </w:rPr>
            </w:pPr>
            <w:r w:rsidRPr="001B3E7E">
              <w:rPr>
                <w:rFonts w:ascii="Arial" w:hAnsi="Arial" w:cs="Arial"/>
              </w:rPr>
              <w:t>1. Altun, M. (2001). Matematik Öğretimi. İstanbul: Alfa Basım Yayım Dağıtım.</w:t>
            </w:r>
          </w:p>
          <w:p w:rsidR="009A62B3" w:rsidRPr="001B3E7E" w:rsidRDefault="009A62B3" w:rsidP="00BA64A0">
            <w:pPr>
              <w:tabs>
                <w:tab w:val="left" w:pos="7800"/>
              </w:tabs>
              <w:rPr>
                <w:rFonts w:ascii="Arial" w:hAnsi="Arial" w:cs="Arial"/>
              </w:rPr>
            </w:pPr>
            <w:r w:rsidRPr="001B3E7E">
              <w:rPr>
                <w:rFonts w:ascii="Arial" w:hAnsi="Arial" w:cs="Arial"/>
              </w:rPr>
              <w:t xml:space="preserve">2. </w:t>
            </w:r>
            <w:r>
              <w:rPr>
                <w:rFonts w:ascii="Arial" w:hAnsi="Arial" w:cs="Arial"/>
              </w:rPr>
              <w:t xml:space="preserve">Bozkurt, A. ve Koç, Y. (2016). Zihnin Geometrik Alışkanlıkları. E.Bingölbali, S.Arslan ve Zembat, İ.Ö. (Eds.), </w:t>
            </w:r>
            <w:r w:rsidRPr="00DB019C">
              <w:rPr>
                <w:rFonts w:ascii="Arial" w:hAnsi="Arial" w:cs="Arial"/>
                <w:i/>
              </w:rPr>
              <w:t>Matematik eğitiminde teoriler</w:t>
            </w:r>
            <w:r>
              <w:rPr>
                <w:rFonts w:ascii="Arial" w:hAnsi="Arial" w:cs="Arial"/>
              </w:rPr>
              <w:t xml:space="preserve"> içinde (s. 277-290). Ankara: Pegem Akademi.</w:t>
            </w:r>
          </w:p>
          <w:p w:rsidR="009A62B3" w:rsidRPr="001B3E7E" w:rsidRDefault="009A62B3" w:rsidP="00BA64A0">
            <w:pPr>
              <w:tabs>
                <w:tab w:val="left" w:pos="7800"/>
              </w:tabs>
              <w:rPr>
                <w:rFonts w:ascii="Arial" w:hAnsi="Arial" w:cs="Arial"/>
              </w:rPr>
            </w:pPr>
            <w:r>
              <w:rPr>
                <w:rFonts w:ascii="Arial" w:hAnsi="Arial" w:cs="Arial"/>
              </w:rPr>
              <w:t>3</w:t>
            </w:r>
            <w:r w:rsidRPr="001B3E7E">
              <w:rPr>
                <w:rFonts w:ascii="Arial" w:hAnsi="Arial" w:cs="Arial"/>
              </w:rPr>
              <w:t>. Tapan-Broutin, M.S. (2010)</w:t>
            </w:r>
            <w:r>
              <w:rPr>
                <w:rFonts w:ascii="Arial" w:hAnsi="Arial" w:cs="Arial"/>
              </w:rPr>
              <w:t>.</w:t>
            </w:r>
            <w:r w:rsidRPr="001B3E7E">
              <w:rPr>
                <w:rFonts w:ascii="Arial" w:hAnsi="Arial" w:cs="Arial"/>
              </w:rPr>
              <w:t xml:space="preserve"> Bilgisayar Etkileşimli Geometri Öğretimi (Cabri Geometri ile Dinamik Geometri Etkinli</w:t>
            </w:r>
            <w:r>
              <w:rPr>
                <w:rFonts w:ascii="Arial" w:hAnsi="Arial" w:cs="Arial"/>
              </w:rPr>
              <w:t>kleri), Ezgi Kitabevi Yayınları</w:t>
            </w:r>
          </w:p>
        </w:tc>
      </w:tr>
      <w:tr w:rsidR="009A62B3" w:rsidRPr="007B7754"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9A62B3" w:rsidRPr="001B3E7E" w:rsidRDefault="009A62B3" w:rsidP="00BA64A0">
            <w:pPr>
              <w:tabs>
                <w:tab w:val="left" w:pos="7800"/>
              </w:tabs>
              <w:rPr>
                <w:rFonts w:ascii="Arial" w:hAnsi="Arial" w:cs="Arial"/>
              </w:rPr>
            </w:pPr>
            <w:r>
              <w:rPr>
                <w:rFonts w:ascii="Arial" w:hAnsi="Arial" w:cs="Arial"/>
              </w:rPr>
              <w:t>Öğretim materyalleri, b</w:t>
            </w:r>
            <w:r w:rsidRPr="001B3E7E">
              <w:rPr>
                <w:rFonts w:ascii="Arial" w:hAnsi="Arial" w:cs="Arial"/>
              </w:rPr>
              <w:t xml:space="preserve">ilgisayar, </w:t>
            </w:r>
            <w:r>
              <w:rPr>
                <w:rFonts w:ascii="Arial" w:hAnsi="Arial" w:cs="Arial"/>
              </w:rPr>
              <w:t>projeksiyon, bilgisayar yazılımları (Geogebra, SketchUp)</w:t>
            </w:r>
          </w:p>
        </w:tc>
      </w:tr>
    </w:tbl>
    <w:p w:rsidR="009A62B3" w:rsidRPr="00DB019C" w:rsidRDefault="009A62B3" w:rsidP="009A62B3">
      <w:pPr>
        <w:rPr>
          <w:vanish/>
        </w:rPr>
      </w:pPr>
    </w:p>
    <w:tbl>
      <w:tblPr>
        <w:tblpPr w:leftFromText="141" w:rightFromText="141" w:vertAnchor="text" w:horzAnchor="margin" w:tblpY="1096"/>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RPr="007B7754" w:rsidTr="00BA64A0">
        <w:trPr>
          <w:trHeight w:val="510"/>
        </w:trPr>
        <w:tc>
          <w:tcPr>
            <w:tcW w:w="5000" w:type="pct"/>
            <w:gridSpan w:val="2"/>
            <w:shd w:val="clear" w:color="auto" w:fill="auto"/>
            <w:vAlign w:val="center"/>
          </w:tcPr>
          <w:p w:rsidR="009A62B3" w:rsidRPr="001B3E7E" w:rsidRDefault="009A62B3" w:rsidP="00BA64A0">
            <w:pPr>
              <w:tabs>
                <w:tab w:val="left" w:pos="7800"/>
              </w:tabs>
              <w:rPr>
                <w:rFonts w:ascii="Arial" w:hAnsi="Arial" w:cs="Arial"/>
                <w:b/>
              </w:rPr>
            </w:pPr>
            <w:r w:rsidRPr="001B3E7E">
              <w:rPr>
                <w:rFonts w:ascii="Arial" w:hAnsi="Arial" w:cs="Arial"/>
                <w:b/>
              </w:rPr>
              <w:t>DERSİN HAFTALIK PLANI</w:t>
            </w:r>
          </w:p>
        </w:tc>
      </w:tr>
      <w:tr w:rsidR="009A62B3" w:rsidRPr="007B7754" w:rsidTr="00BA64A0">
        <w:tc>
          <w:tcPr>
            <w:tcW w:w="593" w:type="pct"/>
            <w:shd w:val="clear" w:color="auto" w:fill="auto"/>
          </w:tcPr>
          <w:p w:rsidR="009A62B3" w:rsidRPr="001B3E7E" w:rsidRDefault="009A62B3" w:rsidP="00BA64A0">
            <w:pPr>
              <w:tabs>
                <w:tab w:val="left" w:pos="7800"/>
              </w:tabs>
              <w:rPr>
                <w:rFonts w:ascii="Arial" w:hAnsi="Arial" w:cs="Arial"/>
                <w:b/>
              </w:rPr>
            </w:pPr>
            <w:r w:rsidRPr="001B3E7E">
              <w:rPr>
                <w:rFonts w:ascii="Arial" w:hAnsi="Arial" w:cs="Arial"/>
                <w:b/>
              </w:rPr>
              <w:t>HAFTA</w:t>
            </w:r>
          </w:p>
        </w:tc>
        <w:tc>
          <w:tcPr>
            <w:tcW w:w="4407" w:type="pct"/>
            <w:shd w:val="clear" w:color="auto" w:fill="auto"/>
          </w:tcPr>
          <w:p w:rsidR="009A62B3" w:rsidRPr="001B3E7E" w:rsidRDefault="009A62B3" w:rsidP="00BA64A0">
            <w:pPr>
              <w:tabs>
                <w:tab w:val="left" w:pos="7800"/>
              </w:tabs>
              <w:rPr>
                <w:rFonts w:ascii="Arial" w:hAnsi="Arial" w:cs="Arial"/>
                <w:b/>
              </w:rPr>
            </w:pPr>
            <w:r w:rsidRPr="001B3E7E">
              <w:rPr>
                <w:rFonts w:ascii="Arial" w:hAnsi="Arial" w:cs="Arial"/>
                <w:b/>
              </w:rPr>
              <w:t>İŞLENEN KONULAR</w:t>
            </w:r>
          </w:p>
        </w:tc>
      </w:tr>
      <w:tr w:rsidR="009A62B3" w:rsidRPr="007B7754" w:rsidTr="00BA64A0">
        <w:tc>
          <w:tcPr>
            <w:tcW w:w="593" w:type="pct"/>
            <w:shd w:val="clear" w:color="auto" w:fill="auto"/>
            <w:vAlign w:val="center"/>
          </w:tcPr>
          <w:p w:rsidR="009A62B3" w:rsidRPr="001B3E7E" w:rsidRDefault="009A62B3" w:rsidP="00BA64A0">
            <w:pPr>
              <w:tabs>
                <w:tab w:val="left" w:pos="7800"/>
              </w:tabs>
              <w:rPr>
                <w:rFonts w:ascii="Arial" w:hAnsi="Arial" w:cs="Arial"/>
              </w:rPr>
            </w:pPr>
            <w:r w:rsidRPr="001B3E7E">
              <w:rPr>
                <w:rFonts w:ascii="Arial" w:hAnsi="Arial" w:cs="Arial"/>
              </w:rPr>
              <w:t>1</w:t>
            </w:r>
          </w:p>
        </w:tc>
        <w:tc>
          <w:tcPr>
            <w:tcW w:w="4407" w:type="pct"/>
            <w:shd w:val="clear" w:color="auto" w:fill="auto"/>
          </w:tcPr>
          <w:p w:rsidR="009A62B3" w:rsidRPr="001B3E7E" w:rsidRDefault="009A62B3" w:rsidP="00BA64A0">
            <w:pPr>
              <w:tabs>
                <w:tab w:val="left" w:pos="7800"/>
              </w:tabs>
              <w:rPr>
                <w:rFonts w:ascii="Arial" w:hAnsi="Arial" w:cs="Arial"/>
              </w:rPr>
            </w:pPr>
            <w:r>
              <w:rPr>
                <w:rFonts w:ascii="Arial" w:hAnsi="Arial" w:cs="Arial"/>
              </w:rPr>
              <w:t xml:space="preserve">NCTM’in matematiksel süreç standartlarının ve Van Hiele’in geometrik düşünme düzeylerinin tanıtımı, </w:t>
            </w:r>
          </w:p>
        </w:tc>
      </w:tr>
      <w:tr w:rsidR="009A62B3" w:rsidRPr="007B7754" w:rsidTr="00BA64A0">
        <w:tc>
          <w:tcPr>
            <w:tcW w:w="593" w:type="pct"/>
            <w:shd w:val="clear" w:color="auto" w:fill="auto"/>
            <w:vAlign w:val="center"/>
          </w:tcPr>
          <w:p w:rsidR="009A62B3" w:rsidRPr="001B3E7E" w:rsidRDefault="009A62B3" w:rsidP="00BA64A0">
            <w:pPr>
              <w:tabs>
                <w:tab w:val="left" w:pos="7800"/>
              </w:tabs>
              <w:rPr>
                <w:rFonts w:ascii="Arial" w:hAnsi="Arial" w:cs="Arial"/>
              </w:rPr>
            </w:pPr>
            <w:r w:rsidRPr="001B3E7E">
              <w:rPr>
                <w:rFonts w:ascii="Arial" w:hAnsi="Arial" w:cs="Arial"/>
              </w:rPr>
              <w:t>2</w:t>
            </w:r>
          </w:p>
        </w:tc>
        <w:tc>
          <w:tcPr>
            <w:tcW w:w="4407" w:type="pct"/>
            <w:shd w:val="clear" w:color="auto" w:fill="auto"/>
          </w:tcPr>
          <w:p w:rsidR="009A62B3" w:rsidRPr="001B3E7E" w:rsidRDefault="009A62B3" w:rsidP="00BA64A0">
            <w:pPr>
              <w:tabs>
                <w:tab w:val="left" w:pos="7800"/>
              </w:tabs>
              <w:rPr>
                <w:rFonts w:ascii="Arial" w:hAnsi="Arial" w:cs="Arial"/>
              </w:rPr>
            </w:pPr>
            <w:r>
              <w:rPr>
                <w:rFonts w:ascii="Arial" w:hAnsi="Arial" w:cs="Arial"/>
              </w:rPr>
              <w:t>Zihnin Geometrik Alışkanlıkları’nın tanıtımı</w:t>
            </w:r>
          </w:p>
        </w:tc>
      </w:tr>
      <w:tr w:rsidR="009A62B3" w:rsidRPr="007B7754" w:rsidTr="00BA64A0">
        <w:tc>
          <w:tcPr>
            <w:tcW w:w="593" w:type="pct"/>
            <w:shd w:val="clear" w:color="auto" w:fill="auto"/>
            <w:vAlign w:val="center"/>
          </w:tcPr>
          <w:p w:rsidR="009A62B3" w:rsidRPr="001B3E7E" w:rsidRDefault="009A62B3" w:rsidP="00BA64A0">
            <w:pPr>
              <w:tabs>
                <w:tab w:val="left" w:pos="7800"/>
              </w:tabs>
              <w:rPr>
                <w:rFonts w:ascii="Arial" w:hAnsi="Arial" w:cs="Arial"/>
              </w:rPr>
            </w:pPr>
            <w:r w:rsidRPr="001B3E7E">
              <w:rPr>
                <w:rFonts w:ascii="Arial" w:hAnsi="Arial" w:cs="Arial"/>
              </w:rPr>
              <w:t>3</w:t>
            </w:r>
          </w:p>
        </w:tc>
        <w:tc>
          <w:tcPr>
            <w:tcW w:w="4407" w:type="pct"/>
            <w:shd w:val="clear" w:color="auto" w:fill="auto"/>
          </w:tcPr>
          <w:p w:rsidR="009A62B3" w:rsidRPr="001B3E7E" w:rsidRDefault="009A62B3" w:rsidP="00BA64A0">
            <w:pPr>
              <w:tabs>
                <w:tab w:val="left" w:pos="7800"/>
              </w:tabs>
              <w:rPr>
                <w:rFonts w:ascii="Arial" w:hAnsi="Arial" w:cs="Arial"/>
              </w:rPr>
            </w:pPr>
            <w:r>
              <w:rPr>
                <w:rFonts w:ascii="Arial" w:hAnsi="Arial" w:cs="Arial"/>
              </w:rPr>
              <w:t>Geometrik alışkanlıkları destekleyici örnek etkinliklerin uygulanması</w:t>
            </w:r>
          </w:p>
        </w:tc>
      </w:tr>
      <w:tr w:rsidR="009A62B3" w:rsidRPr="007B7754" w:rsidTr="00BA64A0">
        <w:tc>
          <w:tcPr>
            <w:tcW w:w="593" w:type="pct"/>
            <w:shd w:val="clear" w:color="auto" w:fill="auto"/>
            <w:vAlign w:val="center"/>
          </w:tcPr>
          <w:p w:rsidR="009A62B3" w:rsidRPr="001B3E7E" w:rsidRDefault="009A62B3" w:rsidP="00BA64A0">
            <w:pPr>
              <w:tabs>
                <w:tab w:val="left" w:pos="7800"/>
              </w:tabs>
              <w:rPr>
                <w:rFonts w:ascii="Arial" w:hAnsi="Arial" w:cs="Arial"/>
              </w:rPr>
            </w:pPr>
            <w:r w:rsidRPr="001B3E7E">
              <w:rPr>
                <w:rFonts w:ascii="Arial" w:hAnsi="Arial" w:cs="Arial"/>
              </w:rPr>
              <w:t>4</w:t>
            </w:r>
          </w:p>
        </w:tc>
        <w:tc>
          <w:tcPr>
            <w:tcW w:w="4407" w:type="pct"/>
            <w:shd w:val="clear" w:color="auto" w:fill="auto"/>
          </w:tcPr>
          <w:p w:rsidR="009A62B3" w:rsidRPr="001B3E7E" w:rsidRDefault="009A62B3" w:rsidP="00BA64A0">
            <w:pPr>
              <w:tabs>
                <w:tab w:val="left" w:pos="7800"/>
              </w:tabs>
              <w:rPr>
                <w:rFonts w:ascii="Arial" w:hAnsi="Arial" w:cs="Arial"/>
              </w:rPr>
            </w:pPr>
            <w:r>
              <w:rPr>
                <w:rFonts w:ascii="Arial" w:hAnsi="Arial" w:cs="Arial"/>
              </w:rPr>
              <w:t>Dönüşüm geometrisi kavramlarının ele alınması ve dönüşüm geometrisinde geometrik alışkanlıkları destekleyici örnek etkinliklerin uygulanması</w:t>
            </w:r>
          </w:p>
        </w:tc>
      </w:tr>
      <w:tr w:rsidR="009A62B3" w:rsidRPr="007B7754" w:rsidTr="00BA64A0">
        <w:tc>
          <w:tcPr>
            <w:tcW w:w="593" w:type="pct"/>
            <w:shd w:val="clear" w:color="auto" w:fill="auto"/>
            <w:vAlign w:val="center"/>
          </w:tcPr>
          <w:p w:rsidR="009A62B3" w:rsidRPr="001B3E7E" w:rsidRDefault="009A62B3" w:rsidP="00BA64A0">
            <w:pPr>
              <w:tabs>
                <w:tab w:val="left" w:pos="7800"/>
              </w:tabs>
              <w:rPr>
                <w:rFonts w:ascii="Arial" w:hAnsi="Arial" w:cs="Arial"/>
              </w:rPr>
            </w:pPr>
            <w:r w:rsidRPr="001B3E7E">
              <w:rPr>
                <w:rFonts w:ascii="Arial" w:hAnsi="Arial" w:cs="Arial"/>
              </w:rPr>
              <w:t>5</w:t>
            </w:r>
          </w:p>
        </w:tc>
        <w:tc>
          <w:tcPr>
            <w:tcW w:w="4407" w:type="pct"/>
            <w:shd w:val="clear" w:color="auto" w:fill="auto"/>
          </w:tcPr>
          <w:p w:rsidR="009A62B3" w:rsidRPr="001B3E7E" w:rsidRDefault="009A62B3" w:rsidP="00BA64A0">
            <w:pPr>
              <w:tabs>
                <w:tab w:val="left" w:pos="7800"/>
              </w:tabs>
              <w:rPr>
                <w:rFonts w:ascii="Arial" w:hAnsi="Arial" w:cs="Arial"/>
              </w:rPr>
            </w:pPr>
            <w:r>
              <w:rPr>
                <w:rFonts w:ascii="Arial" w:hAnsi="Arial" w:cs="Arial"/>
              </w:rPr>
              <w:t xml:space="preserve">Geogebra yazılımının tanıtımı, </w:t>
            </w:r>
          </w:p>
        </w:tc>
      </w:tr>
      <w:tr w:rsidR="009A62B3" w:rsidRPr="007B7754" w:rsidTr="00BA64A0">
        <w:tc>
          <w:tcPr>
            <w:tcW w:w="593" w:type="pct"/>
            <w:tcBorders>
              <w:bottom w:val="single" w:sz="6" w:space="0" w:color="auto"/>
            </w:tcBorders>
            <w:shd w:val="clear" w:color="auto" w:fill="auto"/>
            <w:vAlign w:val="center"/>
          </w:tcPr>
          <w:p w:rsidR="009A62B3" w:rsidRPr="001B3E7E" w:rsidRDefault="009A62B3" w:rsidP="00BA64A0">
            <w:pPr>
              <w:tabs>
                <w:tab w:val="left" w:pos="7800"/>
              </w:tabs>
              <w:rPr>
                <w:rFonts w:ascii="Arial" w:hAnsi="Arial" w:cs="Arial"/>
              </w:rPr>
            </w:pPr>
            <w:r w:rsidRPr="001B3E7E">
              <w:rPr>
                <w:rFonts w:ascii="Arial" w:hAnsi="Arial" w:cs="Arial"/>
              </w:rPr>
              <w:t>6</w:t>
            </w:r>
          </w:p>
        </w:tc>
        <w:tc>
          <w:tcPr>
            <w:tcW w:w="4407" w:type="pct"/>
            <w:tcBorders>
              <w:bottom w:val="single" w:sz="6" w:space="0" w:color="auto"/>
            </w:tcBorders>
            <w:shd w:val="clear" w:color="auto" w:fill="auto"/>
          </w:tcPr>
          <w:p w:rsidR="009A62B3" w:rsidRPr="001B3E7E" w:rsidRDefault="009A62B3" w:rsidP="00BA64A0">
            <w:pPr>
              <w:tabs>
                <w:tab w:val="left" w:pos="7800"/>
              </w:tabs>
              <w:rPr>
                <w:rFonts w:ascii="Arial" w:hAnsi="Arial" w:cs="Arial"/>
              </w:rPr>
            </w:pPr>
            <w:r>
              <w:rPr>
                <w:rFonts w:ascii="Arial" w:hAnsi="Arial" w:cs="Arial"/>
              </w:rPr>
              <w:t>Geometrik alışkanlıkların desteklenmesinde Geogebra yazılımının kullanıldığı örnek uygulamalar</w:t>
            </w:r>
          </w:p>
        </w:tc>
      </w:tr>
      <w:tr w:rsidR="009A62B3" w:rsidRPr="007B7754" w:rsidTr="00BA64A0">
        <w:tc>
          <w:tcPr>
            <w:tcW w:w="593" w:type="pct"/>
            <w:tcBorders>
              <w:top w:val="single" w:sz="6" w:space="0" w:color="auto"/>
              <w:bottom w:val="single" w:sz="6" w:space="0" w:color="auto"/>
            </w:tcBorders>
            <w:shd w:val="clear" w:color="auto" w:fill="D9D9D9"/>
            <w:vAlign w:val="center"/>
          </w:tcPr>
          <w:p w:rsidR="009A62B3" w:rsidRPr="001B3E7E" w:rsidRDefault="009A62B3" w:rsidP="00BA64A0">
            <w:pPr>
              <w:tabs>
                <w:tab w:val="left" w:pos="7800"/>
              </w:tabs>
              <w:rPr>
                <w:rFonts w:ascii="Arial" w:hAnsi="Arial" w:cs="Arial"/>
              </w:rPr>
            </w:pPr>
            <w:r w:rsidRPr="001B3E7E">
              <w:rPr>
                <w:rFonts w:ascii="Arial" w:hAnsi="Arial" w:cs="Arial"/>
              </w:rPr>
              <w:t>7-8</w:t>
            </w:r>
          </w:p>
        </w:tc>
        <w:tc>
          <w:tcPr>
            <w:tcW w:w="4407" w:type="pct"/>
            <w:tcBorders>
              <w:top w:val="single" w:sz="6" w:space="0" w:color="auto"/>
              <w:bottom w:val="single" w:sz="6" w:space="0" w:color="auto"/>
            </w:tcBorders>
            <w:shd w:val="clear" w:color="auto" w:fill="D9D9D9"/>
          </w:tcPr>
          <w:p w:rsidR="009A62B3" w:rsidRPr="001B3E7E" w:rsidRDefault="009A62B3" w:rsidP="00BA64A0">
            <w:pPr>
              <w:tabs>
                <w:tab w:val="left" w:pos="7800"/>
              </w:tabs>
              <w:rPr>
                <w:rFonts w:ascii="Arial" w:hAnsi="Arial" w:cs="Arial"/>
              </w:rPr>
            </w:pPr>
            <w:r w:rsidRPr="001B3E7E">
              <w:rPr>
                <w:rFonts w:ascii="Arial" w:hAnsi="Arial" w:cs="Arial"/>
              </w:rPr>
              <w:t xml:space="preserve">ARA SINAV </w:t>
            </w:r>
          </w:p>
        </w:tc>
      </w:tr>
      <w:tr w:rsidR="009A62B3" w:rsidRPr="007B7754" w:rsidTr="00BA64A0">
        <w:tc>
          <w:tcPr>
            <w:tcW w:w="593" w:type="pct"/>
            <w:tcBorders>
              <w:top w:val="single" w:sz="6" w:space="0" w:color="auto"/>
            </w:tcBorders>
            <w:shd w:val="clear" w:color="auto" w:fill="auto"/>
            <w:vAlign w:val="center"/>
          </w:tcPr>
          <w:p w:rsidR="009A62B3" w:rsidRPr="001B3E7E" w:rsidRDefault="009A62B3" w:rsidP="00BA64A0">
            <w:pPr>
              <w:tabs>
                <w:tab w:val="left" w:pos="7800"/>
              </w:tabs>
              <w:rPr>
                <w:rFonts w:ascii="Arial" w:hAnsi="Arial" w:cs="Arial"/>
              </w:rPr>
            </w:pPr>
            <w:r w:rsidRPr="001B3E7E">
              <w:rPr>
                <w:rFonts w:ascii="Arial" w:hAnsi="Arial" w:cs="Arial"/>
              </w:rPr>
              <w:t>9</w:t>
            </w:r>
          </w:p>
        </w:tc>
        <w:tc>
          <w:tcPr>
            <w:tcW w:w="4407" w:type="pct"/>
            <w:tcBorders>
              <w:top w:val="single" w:sz="6" w:space="0" w:color="auto"/>
            </w:tcBorders>
            <w:shd w:val="clear" w:color="auto" w:fill="auto"/>
          </w:tcPr>
          <w:p w:rsidR="009A62B3" w:rsidRPr="001B3E7E" w:rsidRDefault="009A62B3" w:rsidP="00BA64A0">
            <w:pPr>
              <w:tabs>
                <w:tab w:val="left" w:pos="7800"/>
              </w:tabs>
              <w:rPr>
                <w:rFonts w:ascii="Arial" w:hAnsi="Arial" w:cs="Arial"/>
              </w:rPr>
            </w:pPr>
            <w:r>
              <w:rPr>
                <w:rFonts w:ascii="Arial" w:hAnsi="Arial" w:cs="Arial"/>
              </w:rPr>
              <w:t>Uzamsal becerilerin tanıtımı ve öğretim programındaki yerinin incelenmesi,</w:t>
            </w:r>
          </w:p>
        </w:tc>
      </w:tr>
      <w:tr w:rsidR="009A62B3" w:rsidRPr="007B7754" w:rsidTr="00BA64A0">
        <w:tc>
          <w:tcPr>
            <w:tcW w:w="593" w:type="pct"/>
            <w:shd w:val="clear" w:color="auto" w:fill="auto"/>
            <w:vAlign w:val="center"/>
          </w:tcPr>
          <w:p w:rsidR="009A62B3" w:rsidRPr="001B3E7E" w:rsidRDefault="009A62B3" w:rsidP="00BA64A0">
            <w:pPr>
              <w:tabs>
                <w:tab w:val="left" w:pos="7800"/>
              </w:tabs>
              <w:rPr>
                <w:rFonts w:ascii="Arial" w:hAnsi="Arial" w:cs="Arial"/>
              </w:rPr>
            </w:pPr>
            <w:r w:rsidRPr="001B3E7E">
              <w:rPr>
                <w:rFonts w:ascii="Arial" w:hAnsi="Arial" w:cs="Arial"/>
              </w:rPr>
              <w:t>10</w:t>
            </w:r>
          </w:p>
        </w:tc>
        <w:tc>
          <w:tcPr>
            <w:tcW w:w="4407" w:type="pct"/>
            <w:shd w:val="clear" w:color="auto" w:fill="auto"/>
          </w:tcPr>
          <w:p w:rsidR="009A62B3" w:rsidRPr="001B3E7E" w:rsidRDefault="009A62B3" w:rsidP="00BA64A0">
            <w:pPr>
              <w:tabs>
                <w:tab w:val="left" w:pos="7800"/>
              </w:tabs>
              <w:rPr>
                <w:rFonts w:ascii="Arial" w:hAnsi="Arial" w:cs="Arial"/>
              </w:rPr>
            </w:pPr>
            <w:r>
              <w:rPr>
                <w:rFonts w:ascii="Arial" w:hAnsi="Arial" w:cs="Arial"/>
              </w:rPr>
              <w:t>SketchUp yazılımının tanıtımı ve uzamsal becerilerin geliştirilmesinde örnek uygulamalar,</w:t>
            </w:r>
          </w:p>
        </w:tc>
      </w:tr>
      <w:tr w:rsidR="009A62B3" w:rsidRPr="007B7754" w:rsidTr="00BA64A0">
        <w:tc>
          <w:tcPr>
            <w:tcW w:w="593" w:type="pct"/>
            <w:shd w:val="clear" w:color="auto" w:fill="auto"/>
            <w:vAlign w:val="center"/>
          </w:tcPr>
          <w:p w:rsidR="009A62B3" w:rsidRPr="001B3E7E" w:rsidRDefault="009A62B3" w:rsidP="00BA64A0">
            <w:pPr>
              <w:tabs>
                <w:tab w:val="left" w:pos="7800"/>
              </w:tabs>
              <w:rPr>
                <w:rFonts w:ascii="Arial" w:hAnsi="Arial" w:cs="Arial"/>
              </w:rPr>
            </w:pPr>
            <w:r w:rsidRPr="001B3E7E">
              <w:rPr>
                <w:rFonts w:ascii="Arial" w:hAnsi="Arial" w:cs="Arial"/>
              </w:rPr>
              <w:t>11</w:t>
            </w:r>
          </w:p>
        </w:tc>
        <w:tc>
          <w:tcPr>
            <w:tcW w:w="4407" w:type="pct"/>
            <w:shd w:val="clear" w:color="auto" w:fill="auto"/>
          </w:tcPr>
          <w:p w:rsidR="009A62B3" w:rsidRPr="001B3E7E" w:rsidRDefault="009A62B3" w:rsidP="00BA64A0">
            <w:pPr>
              <w:tabs>
                <w:tab w:val="left" w:pos="7800"/>
              </w:tabs>
              <w:rPr>
                <w:rFonts w:ascii="Arial" w:hAnsi="Arial" w:cs="Arial"/>
              </w:rPr>
            </w:pPr>
            <w:r>
              <w:rPr>
                <w:rFonts w:ascii="Arial" w:hAnsi="Arial" w:cs="Arial"/>
              </w:rPr>
              <w:t>Geometrik alışkanlıkların ve uzamsal becerilerin gelişimine yönelik grup çalışmaları</w:t>
            </w:r>
          </w:p>
        </w:tc>
      </w:tr>
      <w:tr w:rsidR="009A62B3" w:rsidRPr="007B7754" w:rsidTr="00BA64A0">
        <w:tc>
          <w:tcPr>
            <w:tcW w:w="593" w:type="pct"/>
            <w:shd w:val="clear" w:color="auto" w:fill="auto"/>
            <w:vAlign w:val="center"/>
          </w:tcPr>
          <w:p w:rsidR="009A62B3" w:rsidRPr="001B3E7E" w:rsidRDefault="009A62B3" w:rsidP="00BA64A0">
            <w:pPr>
              <w:tabs>
                <w:tab w:val="left" w:pos="7800"/>
              </w:tabs>
              <w:rPr>
                <w:rFonts w:ascii="Arial" w:hAnsi="Arial" w:cs="Arial"/>
              </w:rPr>
            </w:pPr>
            <w:r w:rsidRPr="001B3E7E">
              <w:rPr>
                <w:rFonts w:ascii="Arial" w:hAnsi="Arial" w:cs="Arial"/>
              </w:rPr>
              <w:t>12</w:t>
            </w:r>
          </w:p>
        </w:tc>
        <w:tc>
          <w:tcPr>
            <w:tcW w:w="4407" w:type="pct"/>
            <w:shd w:val="clear" w:color="auto" w:fill="auto"/>
          </w:tcPr>
          <w:p w:rsidR="009A62B3" w:rsidRPr="001B3E7E" w:rsidRDefault="009A62B3" w:rsidP="00BA64A0">
            <w:pPr>
              <w:tabs>
                <w:tab w:val="left" w:pos="7800"/>
              </w:tabs>
              <w:rPr>
                <w:rFonts w:ascii="Arial" w:hAnsi="Arial" w:cs="Arial"/>
              </w:rPr>
            </w:pPr>
            <w:r>
              <w:rPr>
                <w:rFonts w:ascii="Arial" w:hAnsi="Arial" w:cs="Arial"/>
              </w:rPr>
              <w:t>Geometrik alışkanlıkların ve uzamsal becerilerin gelişimine yönelik grup çalışmaları</w:t>
            </w:r>
          </w:p>
        </w:tc>
      </w:tr>
      <w:tr w:rsidR="009A62B3" w:rsidRPr="007B7754" w:rsidTr="00BA64A0">
        <w:tc>
          <w:tcPr>
            <w:tcW w:w="593" w:type="pct"/>
            <w:shd w:val="clear" w:color="auto" w:fill="auto"/>
            <w:vAlign w:val="center"/>
          </w:tcPr>
          <w:p w:rsidR="009A62B3" w:rsidRPr="001B3E7E" w:rsidRDefault="009A62B3" w:rsidP="00BA64A0">
            <w:pPr>
              <w:tabs>
                <w:tab w:val="left" w:pos="7800"/>
              </w:tabs>
              <w:rPr>
                <w:rFonts w:ascii="Arial" w:hAnsi="Arial" w:cs="Arial"/>
              </w:rPr>
            </w:pPr>
            <w:r w:rsidRPr="001B3E7E">
              <w:rPr>
                <w:rFonts w:ascii="Arial" w:hAnsi="Arial" w:cs="Arial"/>
              </w:rPr>
              <w:t>13</w:t>
            </w:r>
          </w:p>
        </w:tc>
        <w:tc>
          <w:tcPr>
            <w:tcW w:w="4407" w:type="pct"/>
            <w:shd w:val="clear" w:color="auto" w:fill="auto"/>
          </w:tcPr>
          <w:p w:rsidR="009A62B3" w:rsidRPr="001B3E7E" w:rsidRDefault="009A62B3" w:rsidP="00BA64A0">
            <w:pPr>
              <w:tabs>
                <w:tab w:val="left" w:pos="7800"/>
              </w:tabs>
              <w:rPr>
                <w:rFonts w:ascii="Arial" w:hAnsi="Arial" w:cs="Arial"/>
              </w:rPr>
            </w:pPr>
            <w:r>
              <w:rPr>
                <w:rFonts w:ascii="Arial" w:hAnsi="Arial" w:cs="Arial"/>
              </w:rPr>
              <w:t>Geometrik alışkanlıkların ve uzamsal becerilerin gelişimine yönelik grup çalışmaları</w:t>
            </w:r>
          </w:p>
        </w:tc>
      </w:tr>
      <w:tr w:rsidR="009A62B3" w:rsidRPr="007B7754" w:rsidTr="00BA64A0">
        <w:tc>
          <w:tcPr>
            <w:tcW w:w="593" w:type="pct"/>
            <w:tcBorders>
              <w:bottom w:val="single" w:sz="6" w:space="0" w:color="auto"/>
            </w:tcBorders>
            <w:shd w:val="clear" w:color="auto" w:fill="auto"/>
            <w:vAlign w:val="center"/>
          </w:tcPr>
          <w:p w:rsidR="009A62B3" w:rsidRPr="001B3E7E" w:rsidRDefault="009A62B3" w:rsidP="00BA64A0">
            <w:pPr>
              <w:tabs>
                <w:tab w:val="left" w:pos="7800"/>
              </w:tabs>
              <w:rPr>
                <w:rFonts w:ascii="Arial" w:hAnsi="Arial" w:cs="Arial"/>
              </w:rPr>
            </w:pPr>
            <w:r w:rsidRPr="001B3E7E">
              <w:rPr>
                <w:rFonts w:ascii="Arial" w:hAnsi="Arial" w:cs="Arial"/>
              </w:rPr>
              <w:t>14</w:t>
            </w:r>
          </w:p>
        </w:tc>
        <w:tc>
          <w:tcPr>
            <w:tcW w:w="4407" w:type="pct"/>
            <w:tcBorders>
              <w:bottom w:val="single" w:sz="6" w:space="0" w:color="auto"/>
            </w:tcBorders>
            <w:shd w:val="clear" w:color="auto" w:fill="auto"/>
          </w:tcPr>
          <w:p w:rsidR="009A62B3" w:rsidRPr="001B3E7E" w:rsidRDefault="009A62B3" w:rsidP="00BA64A0">
            <w:pPr>
              <w:tabs>
                <w:tab w:val="left" w:pos="7800"/>
              </w:tabs>
              <w:rPr>
                <w:rFonts w:ascii="Arial" w:hAnsi="Arial" w:cs="Arial"/>
              </w:rPr>
            </w:pPr>
            <w:r>
              <w:rPr>
                <w:rFonts w:ascii="Arial" w:hAnsi="Arial" w:cs="Arial"/>
              </w:rPr>
              <w:t>Zihnin geometrik alışkanlıkları ve uzamsal becerilere yönelik araştırmaların değerlendirilmesi</w:t>
            </w:r>
          </w:p>
        </w:tc>
      </w:tr>
      <w:tr w:rsidR="009A62B3" w:rsidRPr="007B7754" w:rsidTr="00BA64A0">
        <w:trPr>
          <w:trHeight w:val="322"/>
        </w:trPr>
        <w:tc>
          <w:tcPr>
            <w:tcW w:w="593" w:type="pct"/>
            <w:tcBorders>
              <w:top w:val="single" w:sz="6" w:space="0" w:color="auto"/>
              <w:bottom w:val="single" w:sz="12" w:space="0" w:color="auto"/>
            </w:tcBorders>
            <w:shd w:val="clear" w:color="auto" w:fill="D9D9D9"/>
            <w:vAlign w:val="center"/>
          </w:tcPr>
          <w:p w:rsidR="009A62B3" w:rsidRPr="001B3E7E" w:rsidRDefault="009A62B3" w:rsidP="00BA64A0">
            <w:pPr>
              <w:tabs>
                <w:tab w:val="left" w:pos="7800"/>
              </w:tabs>
              <w:rPr>
                <w:rFonts w:ascii="Arial" w:hAnsi="Arial" w:cs="Arial"/>
              </w:rPr>
            </w:pPr>
            <w:r w:rsidRPr="001B3E7E">
              <w:rPr>
                <w:rFonts w:ascii="Arial" w:hAnsi="Arial" w:cs="Arial"/>
              </w:rPr>
              <w:t>15-16</w:t>
            </w:r>
          </w:p>
        </w:tc>
        <w:tc>
          <w:tcPr>
            <w:tcW w:w="4407" w:type="pct"/>
            <w:tcBorders>
              <w:top w:val="single" w:sz="6" w:space="0" w:color="auto"/>
              <w:bottom w:val="single" w:sz="12" w:space="0" w:color="auto"/>
            </w:tcBorders>
            <w:shd w:val="clear" w:color="auto" w:fill="D9D9D9"/>
            <w:vAlign w:val="center"/>
          </w:tcPr>
          <w:p w:rsidR="009A62B3" w:rsidRPr="001B3E7E" w:rsidRDefault="009A62B3" w:rsidP="00BA64A0">
            <w:pPr>
              <w:tabs>
                <w:tab w:val="left" w:pos="7800"/>
              </w:tabs>
              <w:rPr>
                <w:rFonts w:ascii="Arial" w:hAnsi="Arial" w:cs="Arial"/>
              </w:rPr>
            </w:pPr>
            <w:r w:rsidRPr="001B3E7E">
              <w:rPr>
                <w:rFonts w:ascii="Arial" w:hAnsi="Arial" w:cs="Arial"/>
              </w:rPr>
              <w:t xml:space="preserve">FİNAL SINAVI </w:t>
            </w:r>
          </w:p>
        </w:tc>
      </w:tr>
    </w:tbl>
    <w:p w:rsidR="009A62B3" w:rsidRPr="001B3E7E" w:rsidRDefault="009A62B3" w:rsidP="009A62B3">
      <w:pPr>
        <w:tabs>
          <w:tab w:val="left" w:pos="7800"/>
        </w:tabs>
        <w:rPr>
          <w:rFonts w:ascii="Arial" w:hAnsi="Arial" w:cs="Arial"/>
        </w:rPr>
        <w:sectPr w:rsidR="009A62B3" w:rsidRPr="001B3E7E" w:rsidSect="00CE7211">
          <w:pgSz w:w="11906" w:h="16838"/>
          <w:pgMar w:top="720" w:right="1134" w:bottom="720" w:left="1134" w:header="709" w:footer="709" w:gutter="0"/>
          <w:cols w:space="708"/>
          <w:docGrid w:linePitch="360"/>
        </w:sectPr>
      </w:pPr>
    </w:p>
    <w:p w:rsidR="009A62B3" w:rsidRPr="001B3E7E" w:rsidRDefault="009A62B3" w:rsidP="009A62B3">
      <w:pPr>
        <w:tabs>
          <w:tab w:val="left" w:pos="7800"/>
        </w:tabs>
        <w:rPr>
          <w:rFonts w:ascii="Arial" w:hAnsi="Arial" w:cs="Arial"/>
        </w:rPr>
      </w:pPr>
    </w:p>
    <w:p w:rsidR="009A62B3" w:rsidRPr="001B3E7E" w:rsidRDefault="009A62B3" w:rsidP="009A62B3">
      <w:pPr>
        <w:tabs>
          <w:tab w:val="left" w:pos="7800"/>
        </w:tabs>
        <w:rPr>
          <w:rFonts w:ascii="Arial" w:hAnsi="Arial" w:cs="Arial"/>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7B7754"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NO</w:t>
            </w:r>
          </w:p>
        </w:tc>
        <w:tc>
          <w:tcPr>
            <w:tcW w:w="7585" w:type="dxa"/>
            <w:tcBorders>
              <w:top w:val="single" w:sz="12" w:space="0" w:color="auto"/>
              <w:left w:val="single" w:sz="6" w:space="0" w:color="auto"/>
              <w:bottom w:val="single" w:sz="6" w:space="0" w:color="auto"/>
              <w:right w:val="single" w:sz="6" w:space="0" w:color="auto"/>
            </w:tcBorders>
          </w:tcPr>
          <w:p w:rsidR="009A62B3" w:rsidRPr="001B3E7E" w:rsidRDefault="009A62B3" w:rsidP="00BA64A0">
            <w:pPr>
              <w:tabs>
                <w:tab w:val="left" w:pos="7800"/>
              </w:tabs>
              <w:rPr>
                <w:rFonts w:ascii="Arial" w:hAnsi="Arial" w:cs="Arial"/>
                <w:b/>
              </w:rPr>
            </w:pPr>
            <w:r w:rsidRPr="001B3E7E">
              <w:rPr>
                <w:rFonts w:ascii="Arial" w:hAnsi="Arial" w:cs="Arial"/>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1</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jc w:val="center"/>
              <w:rPr>
                <w:rFonts w:ascii="Arial" w:hAnsi="Arial" w:cs="Arial"/>
                <w:b/>
              </w:rPr>
            </w:pPr>
            <w:r w:rsidRPr="001B3E7E">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tabs>
                <w:tab w:val="left" w:pos="7800"/>
              </w:tabs>
              <w:rPr>
                <w:rFonts w:ascii="Arial" w:hAnsi="Arial" w:cs="Arial"/>
                <w:b/>
              </w:rPr>
            </w:pP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jc w:val="center"/>
              <w:rPr>
                <w:rFonts w:ascii="Arial" w:hAnsi="Arial" w:cs="Arial"/>
                <w:b/>
              </w:rPr>
            </w:pPr>
            <w:r>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tabs>
                <w:tab w:val="left" w:pos="7800"/>
              </w:tabs>
              <w:rPr>
                <w:rFonts w:ascii="Arial" w:hAnsi="Arial" w:cs="Arial"/>
                <w:b/>
              </w:rPr>
            </w:pP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tabs>
                <w:tab w:val="left" w:pos="7800"/>
              </w:tabs>
              <w:jc w:val="center"/>
              <w:rPr>
                <w:rFonts w:ascii="Arial" w:hAnsi="Arial" w:cs="Arial"/>
                <w:b/>
              </w:rPr>
            </w:pPr>
            <w:r w:rsidRPr="001B3E7E">
              <w:rPr>
                <w:rFonts w:ascii="Arial" w:hAnsi="Arial" w:cs="Arial"/>
                <w:b/>
              </w:rPr>
              <w:t>X</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İlköğretim ikinci kademedeki öğrencilerin bilişsel ve duyuşsal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jc w:val="center"/>
              <w:rPr>
                <w:rFonts w:ascii="Arial" w:hAnsi="Arial" w:cs="Arial"/>
                <w:b/>
              </w:rPr>
            </w:pPr>
            <w:r w:rsidRPr="001B3E7E">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tabs>
                <w:tab w:val="left" w:pos="7800"/>
              </w:tabs>
              <w:rPr>
                <w:rFonts w:ascii="Arial" w:hAnsi="Arial" w:cs="Arial"/>
                <w:b/>
              </w:rPr>
            </w:pP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tabs>
                <w:tab w:val="left" w:pos="7800"/>
              </w:tabs>
              <w:jc w:val="center"/>
              <w:rPr>
                <w:rFonts w:ascii="Arial" w:hAnsi="Arial" w:cs="Arial"/>
                <w:b/>
              </w:rPr>
            </w:pPr>
            <w:r w:rsidRPr="001B3E7E">
              <w:rPr>
                <w:rFonts w:ascii="Arial" w:hAnsi="Arial" w:cs="Arial"/>
                <w:b/>
              </w:rPr>
              <w:t>X</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tabs>
                <w:tab w:val="left" w:pos="7800"/>
              </w:tabs>
              <w:jc w:val="center"/>
              <w:rPr>
                <w:rFonts w:ascii="Arial" w:hAnsi="Arial" w:cs="Arial"/>
                <w:b/>
              </w:rPr>
            </w:pPr>
            <w:r w:rsidRPr="001B3E7E">
              <w:rPr>
                <w:rFonts w:ascii="Arial" w:hAnsi="Arial" w:cs="Arial"/>
                <w:b/>
              </w:rPr>
              <w:t>X</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jc w:val="center"/>
              <w:rPr>
                <w:rFonts w:ascii="Arial" w:hAnsi="Arial" w:cs="Arial"/>
                <w:b/>
              </w:rPr>
            </w:pPr>
            <w:r w:rsidRPr="001B3E7E">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tabs>
                <w:tab w:val="left" w:pos="7800"/>
              </w:tabs>
              <w:rPr>
                <w:rFonts w:ascii="Arial" w:hAnsi="Arial" w:cs="Arial"/>
                <w:b/>
              </w:rPr>
            </w:pP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jc w:val="center"/>
              <w:rPr>
                <w:rFonts w:ascii="Arial" w:hAnsi="Arial" w:cs="Arial"/>
                <w:b/>
              </w:rPr>
            </w:pPr>
            <w:r w:rsidRPr="001B3E7E">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tabs>
                <w:tab w:val="left" w:pos="7800"/>
              </w:tabs>
              <w:rPr>
                <w:rFonts w:ascii="Arial" w:hAnsi="Arial" w:cs="Arial"/>
                <w:b/>
              </w:rPr>
            </w:pP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jc w:val="center"/>
              <w:rPr>
                <w:rFonts w:ascii="Arial" w:hAnsi="Arial" w:cs="Arial"/>
                <w:b/>
              </w:rPr>
            </w:pPr>
            <w:r w:rsidRPr="001B3E7E">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tabs>
                <w:tab w:val="left" w:pos="7800"/>
              </w:tabs>
              <w:rPr>
                <w:rFonts w:ascii="Arial" w:hAnsi="Arial" w:cs="Arial"/>
                <w:b/>
              </w:rPr>
            </w:pP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 xml:space="preserve"> </w:t>
            </w:r>
            <w:r>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tabs>
                <w:tab w:val="left" w:pos="7800"/>
              </w:tabs>
              <w:rPr>
                <w:rFonts w:ascii="Arial" w:hAnsi="Arial" w:cs="Arial"/>
                <w:b/>
              </w:rPr>
            </w:pP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 xml:space="preserve"> </w:t>
            </w:r>
            <w:r>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r>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tabs>
                <w:tab w:val="left" w:pos="7800"/>
              </w:tabs>
              <w:rPr>
                <w:rFonts w:ascii="Arial" w:hAnsi="Arial" w:cs="Arial"/>
                <w:b/>
              </w:rPr>
            </w:pPr>
            <w:r w:rsidRPr="001B3E7E">
              <w:rPr>
                <w:rFonts w:ascii="Arial" w:hAnsi="Arial" w:cs="Arial"/>
                <w:b/>
              </w:rPr>
              <w:t xml:space="preserve"> </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tabs>
                <w:tab w:val="left" w:pos="7800"/>
              </w:tabs>
              <w:jc w:val="center"/>
              <w:rPr>
                <w:rFonts w:ascii="Arial" w:hAnsi="Arial" w:cs="Arial"/>
                <w:b/>
              </w:rPr>
            </w:pPr>
            <w:r w:rsidRPr="001B3E7E">
              <w:rPr>
                <w:rFonts w:ascii="Arial" w:hAnsi="Arial" w:cs="Arial"/>
                <w:b/>
              </w:rPr>
              <w:t>X</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jc w:val="center"/>
              <w:rPr>
                <w:rFonts w:ascii="Arial" w:hAnsi="Arial" w:cs="Arial"/>
                <w:b/>
              </w:rPr>
            </w:pPr>
            <w:r>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tabs>
                <w:tab w:val="left" w:pos="7800"/>
              </w:tabs>
              <w:rPr>
                <w:rFonts w:ascii="Arial" w:hAnsi="Arial" w:cs="Arial"/>
                <w:b/>
              </w:rPr>
            </w:pP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jc w:val="center"/>
              <w:rPr>
                <w:rFonts w:ascii="Arial" w:hAnsi="Arial" w:cs="Arial"/>
                <w:b/>
              </w:rPr>
            </w:pPr>
            <w:r>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tabs>
                <w:tab w:val="left" w:pos="7800"/>
              </w:tabs>
              <w:rPr>
                <w:rFonts w:ascii="Arial" w:hAnsi="Arial" w:cs="Arial"/>
                <w:b/>
              </w:rPr>
            </w:pP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tabs>
                <w:tab w:val="left" w:pos="7800"/>
              </w:tabs>
              <w:jc w:val="center"/>
              <w:rPr>
                <w:rFonts w:ascii="Arial" w:hAnsi="Arial" w:cs="Arial"/>
                <w:b/>
              </w:rPr>
            </w:pPr>
            <w:r w:rsidRPr="001B3E7E">
              <w:rPr>
                <w:rFonts w:ascii="Arial" w:hAnsi="Arial" w:cs="Arial"/>
                <w:b/>
              </w:rPr>
              <w:t>X</w:t>
            </w:r>
          </w:p>
        </w:tc>
      </w:tr>
      <w:tr w:rsidR="009A62B3" w:rsidRPr="007B7754"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1B3E7E" w:rsidRDefault="009A62B3" w:rsidP="00BA64A0">
            <w:pPr>
              <w:tabs>
                <w:tab w:val="left" w:pos="7800"/>
              </w:tabs>
              <w:rPr>
                <w:rFonts w:ascii="Arial" w:hAnsi="Arial" w:cs="Arial"/>
              </w:rPr>
            </w:pPr>
            <w:r w:rsidRPr="001B3E7E">
              <w:rPr>
                <w:rFonts w:ascii="Arial" w:hAnsi="Arial" w:cs="Arial"/>
                <w:b/>
              </w:rPr>
              <w:t>1</w:t>
            </w:r>
            <w:r w:rsidRPr="001B3E7E">
              <w:rPr>
                <w:rFonts w:ascii="Arial" w:hAnsi="Arial" w:cs="Arial"/>
              </w:rPr>
              <w:t xml:space="preserve">:Hiç Katkısı Yok. </w:t>
            </w:r>
            <w:r w:rsidRPr="001B3E7E">
              <w:rPr>
                <w:rFonts w:ascii="Arial" w:hAnsi="Arial" w:cs="Arial"/>
                <w:b/>
              </w:rPr>
              <w:t>2</w:t>
            </w:r>
            <w:r w:rsidRPr="001B3E7E">
              <w:rPr>
                <w:rFonts w:ascii="Arial" w:hAnsi="Arial" w:cs="Arial"/>
              </w:rPr>
              <w:t xml:space="preserve">:Kısmen Katkısı Var. </w:t>
            </w:r>
            <w:r w:rsidRPr="001B3E7E">
              <w:rPr>
                <w:rFonts w:ascii="Arial" w:hAnsi="Arial" w:cs="Arial"/>
                <w:b/>
              </w:rPr>
              <w:t>3</w:t>
            </w:r>
            <w:r w:rsidRPr="001B3E7E">
              <w:rPr>
                <w:rFonts w:ascii="Arial" w:hAnsi="Arial" w:cs="Arial"/>
              </w:rPr>
              <w:t>:Tam Katkısı Var.</w:t>
            </w:r>
          </w:p>
        </w:tc>
      </w:tr>
    </w:tbl>
    <w:p w:rsidR="009A62B3" w:rsidRPr="001B3E7E" w:rsidRDefault="009A62B3" w:rsidP="009A62B3">
      <w:pPr>
        <w:tabs>
          <w:tab w:val="left" w:pos="7800"/>
        </w:tabs>
        <w:rPr>
          <w:rFonts w:ascii="Arial" w:hAnsi="Arial" w:cs="Arial"/>
        </w:rPr>
      </w:pPr>
    </w:p>
    <w:p w:rsidR="009A62B3" w:rsidRPr="001B3E7E" w:rsidRDefault="009A62B3" w:rsidP="009A62B3">
      <w:pPr>
        <w:tabs>
          <w:tab w:val="left" w:pos="7800"/>
        </w:tabs>
        <w:rPr>
          <w:rFonts w:ascii="Arial" w:hAnsi="Arial" w:cs="Arial"/>
        </w:rPr>
      </w:pPr>
    </w:p>
    <w:p w:rsidR="009A62B3" w:rsidRPr="001B3E7E" w:rsidRDefault="009A62B3" w:rsidP="009A62B3">
      <w:pPr>
        <w:tabs>
          <w:tab w:val="left" w:pos="7800"/>
        </w:tabs>
        <w:rPr>
          <w:rFonts w:ascii="Arial" w:hAnsi="Arial" w:cs="Arial"/>
        </w:rPr>
      </w:pPr>
      <w:r w:rsidRPr="001B3E7E">
        <w:rPr>
          <w:rFonts w:ascii="Arial" w:hAnsi="Arial" w:cs="Arial"/>
          <w:b/>
        </w:rPr>
        <w:t>Dersin Öğretim Üyesi:</w:t>
      </w:r>
      <w:r w:rsidRPr="001B3E7E">
        <w:rPr>
          <w:rFonts w:ascii="Arial" w:hAnsi="Arial" w:cs="Arial"/>
        </w:rPr>
        <w:t xml:space="preserve">   </w:t>
      </w:r>
      <w:r>
        <w:rPr>
          <w:rFonts w:ascii="Arial" w:hAnsi="Arial" w:cs="Arial"/>
        </w:rPr>
        <w:t>Arş. Gör. Dr. Candaş UYGAN</w:t>
      </w:r>
    </w:p>
    <w:p w:rsidR="009A62B3" w:rsidRDefault="009A62B3" w:rsidP="009A62B3">
      <w:pPr>
        <w:tabs>
          <w:tab w:val="left" w:pos="7800"/>
        </w:tabs>
        <w:rPr>
          <w:rFonts w:ascii="Arial" w:hAnsi="Arial" w:cs="Arial"/>
          <w:b/>
        </w:rPr>
      </w:pPr>
      <w:r w:rsidRPr="001B3E7E">
        <w:rPr>
          <w:rFonts w:ascii="Arial" w:hAnsi="Arial" w:cs="Arial"/>
          <w:b/>
        </w:rPr>
        <w:t>İmza</w:t>
      </w:r>
      <w:r w:rsidRPr="001B3E7E">
        <w:rPr>
          <w:rFonts w:ascii="Arial" w:hAnsi="Arial" w:cs="Arial"/>
        </w:rPr>
        <w:t xml:space="preserve">:  </w:t>
      </w:r>
      <w:r>
        <w:rPr>
          <w:rFonts w:ascii="Arial" w:hAnsi="Arial" w:cs="Arial"/>
          <w:b/>
        </w:rPr>
        <w:tab/>
      </w: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r>
        <w:rPr>
          <w:rFonts w:ascii="Arial" w:hAnsi="Arial" w:cs="Arial"/>
          <w:b/>
        </w:rPr>
        <w:tab/>
      </w:r>
      <w:r>
        <w:rPr>
          <w:rFonts w:ascii="Arial" w:hAnsi="Arial" w:cs="Arial"/>
          <w:b/>
        </w:rPr>
        <w:tab/>
        <w:t>Tarih:</w:t>
      </w: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pPr>
    </w:p>
    <w:p w:rsidR="009A62B3" w:rsidRDefault="009A62B3" w:rsidP="009A62B3">
      <w:pPr>
        <w:tabs>
          <w:tab w:val="left" w:pos="7800"/>
        </w:tabs>
      </w:pPr>
    </w:p>
    <w:p w:rsidR="009A62B3" w:rsidRDefault="009A62B3" w:rsidP="009A62B3">
      <w:pPr>
        <w:tabs>
          <w:tab w:val="left" w:pos="7800"/>
        </w:tabs>
      </w:pPr>
    </w:p>
    <w:p w:rsidR="009A62B3" w:rsidRDefault="009A62B3" w:rsidP="009A62B3">
      <w:pPr>
        <w:tabs>
          <w:tab w:val="left" w:pos="7800"/>
        </w:tabs>
      </w:pPr>
    </w:p>
    <w:p w:rsidR="009A62B3" w:rsidRDefault="009A62B3" w:rsidP="009A62B3">
      <w:pPr>
        <w:outlineLvl w:val="0"/>
        <w:rPr>
          <w:b/>
          <w:sz w:val="28"/>
          <w:szCs w:val="28"/>
        </w:rPr>
      </w:pPr>
      <w:r w:rsidRPr="00541C13">
        <w:rPr>
          <w:noProof/>
        </w:rPr>
        <w:lastRenderedPageBreak/>
        <w:drawing>
          <wp:inline distT="0" distB="0" distL="0" distR="0">
            <wp:extent cx="657225" cy="657225"/>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 xml:space="preserve"> 171215118</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3E4FD2" w:rsidRDefault="009A62B3" w:rsidP="00BA64A0">
            <w:pPr>
              <w:outlineLvl w:val="0"/>
              <w:rPr>
                <w:sz w:val="22"/>
                <w:szCs w:val="20"/>
              </w:rPr>
            </w:pPr>
            <w:r>
              <w:rPr>
                <w:sz w:val="20"/>
                <w:szCs w:val="20"/>
              </w:rPr>
              <w:t xml:space="preserve"> </w:t>
            </w:r>
            <w:r>
              <w:rPr>
                <w:sz w:val="22"/>
                <w:szCs w:val="20"/>
              </w:rPr>
              <w:t>Öğrenmeyi Öğrenme</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r>
              <w:t>x</w:t>
            </w: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143581" w:rsidRDefault="009A62B3" w:rsidP="00BA64A0">
            <w:pPr>
              <w:jc w:val="center"/>
            </w:pPr>
            <w:r w:rsidRPr="00143581">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143581" w:rsidRDefault="009A62B3" w:rsidP="00BA64A0">
            <w:pPr>
              <w:jc w:val="center"/>
              <w:rPr>
                <w:highlight w:val="yellow"/>
              </w:rPr>
            </w:pPr>
            <w:r w:rsidRPr="00143581">
              <w:t xml:space="preserve"> 30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1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r>
              <w:t>20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50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C1BE1" w:rsidRDefault="009A62B3" w:rsidP="00BA64A0">
            <w:pPr>
              <w:rPr>
                <w:sz w:val="20"/>
                <w:szCs w:val="20"/>
              </w:rPr>
            </w:pPr>
            <w:r>
              <w:rPr>
                <w:color w:val="000000"/>
                <w:sz w:val="20"/>
                <w:szCs w:val="20"/>
              </w:rPr>
              <w:t xml:space="preserve"> </w:t>
            </w:r>
            <w:r w:rsidRPr="00144B09">
              <w:t xml:space="preserve">Öğrenmeyi öğrenme, </w:t>
            </w:r>
            <w:r w:rsidRPr="00144B09">
              <w:rPr>
                <w:iCs/>
              </w:rPr>
              <w:t>öğrenme</w:t>
            </w:r>
            <w:r w:rsidRPr="00144B09">
              <w:rPr>
                <w:i/>
                <w:iCs/>
              </w:rPr>
              <w:t xml:space="preserve"> </w:t>
            </w:r>
            <w:r w:rsidRPr="00144B09">
              <w:rPr>
                <w:iCs/>
              </w:rPr>
              <w:t>stratejileri</w:t>
            </w:r>
            <w:r w:rsidRPr="00144B09">
              <w:t xml:space="preserve"> olarak adlandırılan stratejilerin</w:t>
            </w:r>
            <w:r>
              <w:t xml:space="preserve"> ve öğrenme stilleri modellerinin</w:t>
            </w:r>
            <w:r w:rsidRPr="00144B09">
              <w:t xml:space="preserve"> öğrenilmesini kaps</w:t>
            </w:r>
            <w:r>
              <w:t>amaktadır. Öğrenme stratejilerine ilişkin</w:t>
            </w:r>
            <w:r w:rsidRPr="00144B09">
              <w:t xml:space="preserve"> teknikler.</w:t>
            </w:r>
            <w:r>
              <w:t xml:space="preserve"> Bilişsel ve duyuşsal öğrenme stratejileri; yineleme, anlamlandırma, örgütleme, anlamayı izleme, güdülenme, dikkat, tutum, kaygı.</w:t>
            </w:r>
            <w:r w:rsidRPr="00144B09">
              <w:t xml:space="preserve"> Hem bilişsel hem de duyuşsal yönleri olan öğrenme stratejilerinin öğre</w:t>
            </w:r>
            <w:r>
              <w:t>timi. Öğrenme stilleri modellerinin incelenmesi.</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Pr>
                <w:bCs/>
                <w:color w:val="000000"/>
                <w:sz w:val="20"/>
                <w:szCs w:val="20"/>
              </w:rPr>
              <w:t xml:space="preserve"> </w:t>
            </w:r>
            <w:r w:rsidRPr="00144B09">
              <w:t xml:space="preserve">Bu dersin temel amacı, etkili öğrenci niteliklerinin kazandırılmasıdır. </w:t>
            </w:r>
            <w:r>
              <w:t xml:space="preserve">Biliş ötesi öğrencinin vurgulanması, öğrencinin kendi başına öğrenmesini kolaylaştırıcı tekniklere ilişkin farkındalık yaratmak ve öğrenmede bireysel farklılıkların önemini konusunda bilinç uyandırmaktır. Eğitimdeki tüm paydaşların bu konuda bilgilendirilmesinin öneminin öğrenciler tarafından içselleştirmesini sağlamak hedeflenmektedir.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r>
              <w:t>Öğrenmeyi öğrenme dersi ile bireyin öğrenmede kullanacağı bilişsel ve duyuşsal stratejilere ilişkin teknikleri bilmesi ve kullanması beklenmektedir. Aynı zamanda, mesleki yaşamlarında öğrencilere bu bağlamda yardım etmeleri ve öğrencilerin öğrenme stillerinin belirlenmesinde öğretmenler ve velilerle işbirliği yapmalarına katkı getirmesi beklenmektedir</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A07AC1">
            <w:pPr>
              <w:numPr>
                <w:ilvl w:val="0"/>
                <w:numId w:val="52"/>
              </w:numPr>
            </w:pPr>
            <w:r>
              <w:t>Öğrenme stratejilerini bilir.</w:t>
            </w:r>
          </w:p>
          <w:p w:rsidR="009A62B3" w:rsidRPr="00F37842" w:rsidRDefault="009A62B3" w:rsidP="00A07AC1">
            <w:pPr>
              <w:numPr>
                <w:ilvl w:val="0"/>
                <w:numId w:val="52"/>
              </w:numPr>
            </w:pPr>
            <w:r>
              <w:t xml:space="preserve">Öğrenme stratejilerinin öğretiminde kullanılan yaklaşımları bilir. </w:t>
            </w:r>
          </w:p>
          <w:p w:rsidR="009A62B3" w:rsidRDefault="009A62B3" w:rsidP="00A07AC1">
            <w:pPr>
              <w:numPr>
                <w:ilvl w:val="0"/>
                <w:numId w:val="52"/>
              </w:numPr>
            </w:pPr>
            <w:r>
              <w:t>Öğrenme sitili modellerini bilir.</w:t>
            </w:r>
          </w:p>
          <w:p w:rsidR="009A62B3" w:rsidRPr="007D1FE7" w:rsidRDefault="009A62B3" w:rsidP="00A07AC1">
            <w:pPr>
              <w:numPr>
                <w:ilvl w:val="0"/>
                <w:numId w:val="52"/>
              </w:numPr>
            </w:pPr>
            <w:r>
              <w:t>Öğrencilerin öğrenme stili modellerini belirlemeyi bilir.</w:t>
            </w:r>
          </w:p>
          <w:p w:rsidR="009A62B3" w:rsidRDefault="009A62B3" w:rsidP="00A07AC1">
            <w:pPr>
              <w:numPr>
                <w:ilvl w:val="0"/>
                <w:numId w:val="52"/>
              </w:numPr>
            </w:pPr>
            <w:r>
              <w:t>Öğrenme stillerinin sınıf içinde nasıl işe koşulacağını bilir.</w:t>
            </w:r>
          </w:p>
          <w:p w:rsidR="009A62B3" w:rsidRPr="003E4FD2" w:rsidRDefault="009A62B3" w:rsidP="00A07AC1">
            <w:pPr>
              <w:numPr>
                <w:ilvl w:val="0"/>
                <w:numId w:val="52"/>
              </w:numPr>
              <w:rPr>
                <w:b/>
              </w:rPr>
            </w:pPr>
            <w:r>
              <w:t>Öğrenme stili ve stratejileri konusunda velilere rehberlik eder.</w:t>
            </w:r>
          </w:p>
          <w:p w:rsidR="009A62B3" w:rsidRPr="000E3402" w:rsidRDefault="009A62B3" w:rsidP="00BA64A0">
            <w:pPr>
              <w:tabs>
                <w:tab w:val="left" w:pos="7800"/>
              </w:tabs>
            </w:pP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ind w:left="709" w:hanging="709"/>
              <w:jc w:val="both"/>
            </w:pPr>
            <w:r w:rsidRPr="00514AC7">
              <w:rPr>
                <w:b/>
              </w:rPr>
              <w:t>Özer, Bekir.</w:t>
            </w:r>
            <w:r>
              <w:t xml:space="preserve"> “Öğrenmeyi Öğretme”. </w:t>
            </w:r>
            <w:r>
              <w:rPr>
                <w:b/>
              </w:rPr>
              <w:t xml:space="preserve">Öğretimde Planlama ve </w:t>
            </w:r>
            <w:r w:rsidRPr="004823EA">
              <w:rPr>
                <w:b/>
              </w:rPr>
              <w:t>Değerlendirme</w:t>
            </w:r>
            <w:r>
              <w:rPr>
                <w:b/>
              </w:rPr>
              <w:t xml:space="preserve">. </w:t>
            </w:r>
            <w:r>
              <w:t>Editör: Mehmet Gültekin. Eskişehir: Anadolu Üniversitesi Açıköğretim Fakültesi Yayınları, 161-174,</w:t>
            </w:r>
            <w:r w:rsidRPr="000C1767">
              <w:t xml:space="preserve"> </w:t>
            </w:r>
            <w:r>
              <w:t>2001</w:t>
            </w:r>
          </w:p>
          <w:p w:rsidR="009A62B3" w:rsidRPr="00AC4597" w:rsidRDefault="009A62B3" w:rsidP="00BA64A0">
            <w:pPr>
              <w:pStyle w:val="Balk4"/>
              <w:spacing w:before="0" w:beforeAutospacing="0" w:after="0" w:afterAutospacing="0"/>
              <w:jc w:val="both"/>
              <w:rPr>
                <w:b w:val="0"/>
                <w:sz w:val="20"/>
                <w:szCs w:val="20"/>
              </w:rPr>
            </w:pP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tabs>
                <w:tab w:val="left" w:pos="6105"/>
              </w:tabs>
              <w:spacing w:line="360" w:lineRule="auto"/>
              <w:jc w:val="both"/>
            </w:pPr>
            <w:r>
              <w:rPr>
                <w:b/>
                <w:bCs/>
                <w:color w:val="000000"/>
                <w:sz w:val="20"/>
                <w:szCs w:val="20"/>
              </w:rPr>
              <w:t xml:space="preserve"> </w:t>
            </w:r>
            <w:r>
              <w:rPr>
                <w:b/>
              </w:rPr>
              <w:t xml:space="preserve">1. </w:t>
            </w:r>
            <w:r w:rsidRPr="00514AC7">
              <w:rPr>
                <w:b/>
              </w:rPr>
              <w:t>Sağlam, Mustafa.</w:t>
            </w:r>
            <w:r>
              <w:t xml:space="preserve"> “Uzaktan Eğitim Yoluyla Öğrenim Gören Sınıf Öğretmenlerinin Etkili Ders Çalışma ve Öğrenme Stratejilerini Uygulama Düzeyleri” </w:t>
            </w:r>
            <w:r>
              <w:rPr>
                <w:b/>
              </w:rPr>
              <w:t>Anadolu Üniversitesi Eğitim Fakültesi Dergisi.</w:t>
            </w:r>
            <w:r>
              <w:t xml:space="preserve"> Cilt 9, sayı1-2 Güz 1999 ss17-35.</w:t>
            </w:r>
          </w:p>
          <w:p w:rsidR="009A62B3" w:rsidRPr="004E0785" w:rsidRDefault="009A62B3" w:rsidP="00BA64A0">
            <w:pPr>
              <w:tabs>
                <w:tab w:val="left" w:pos="6105"/>
              </w:tabs>
              <w:spacing w:line="360" w:lineRule="auto"/>
              <w:jc w:val="both"/>
            </w:pPr>
            <w:r>
              <w:rPr>
                <w:b/>
              </w:rPr>
              <w:t xml:space="preserve">2. </w:t>
            </w:r>
            <w:r w:rsidRPr="00514AC7">
              <w:rPr>
                <w:b/>
              </w:rPr>
              <w:t>Somuncuoğlu, Y. ve Ali Yıldırım</w:t>
            </w:r>
            <w:r>
              <w:rPr>
                <w:b/>
              </w:rPr>
              <w:t>.</w:t>
            </w:r>
            <w:r>
              <w:t xml:space="preserve"> “Öğrenme Stratejileri: Teorik Boyutları, Araştırma Bulguları ve Uygulama İçin Ortaya Koyduğu Sonuçlar” </w:t>
            </w:r>
            <w:r>
              <w:rPr>
                <w:b/>
              </w:rPr>
              <w:t xml:space="preserve">Eğitim ve Bilim. </w:t>
            </w:r>
            <w:r>
              <w:t>1990.</w:t>
            </w:r>
          </w:p>
          <w:p w:rsidR="009A62B3" w:rsidRPr="003E4FD2" w:rsidRDefault="009A62B3" w:rsidP="00BA64A0">
            <w:pPr>
              <w:tabs>
                <w:tab w:val="left" w:pos="6105"/>
              </w:tabs>
              <w:spacing w:line="360" w:lineRule="auto"/>
              <w:jc w:val="both"/>
            </w:pPr>
            <w:r>
              <w:rPr>
                <w:b/>
              </w:rPr>
              <w:t xml:space="preserve">3. </w:t>
            </w:r>
            <w:r w:rsidRPr="00514AC7">
              <w:rPr>
                <w:b/>
              </w:rPr>
              <w:t>Yüksel, S. ve Edip Koşar.</w:t>
            </w:r>
            <w:r>
              <w:t xml:space="preserve"> “Eğitim Fakültesi Öğrencilerinin Çalışırken Kullandıkları Öğrenme Stratejileri” </w:t>
            </w:r>
            <w:r>
              <w:rPr>
                <w:b/>
              </w:rPr>
              <w:t xml:space="preserve">Çağdaş Eğitim. </w:t>
            </w:r>
            <w:r>
              <w:t xml:space="preserve"> 278, 29-36, 2001.</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9299F" w:rsidRDefault="009A62B3" w:rsidP="00BA64A0">
            <w:pPr>
              <w:jc w:val="both"/>
            </w:pPr>
            <w:r w:rsidRPr="0039299F">
              <w:t>Bilgisayar, projeksiyon, öğrenme stilleri modellerine ve öğrenme stratejilerine ilişkin ppt. sunular. Öğrenme stilleri belirleme envanterleri.</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w:t>
            </w:r>
            <w:r>
              <w:t>Öğrenmeyi öğrenme dersinin kapsamı.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 xml:space="preserve"> </w:t>
            </w:r>
            <w:r>
              <w:t>Öğrenme stratejileri; yineleme ve anlamlandırma teknikleri.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 </w:t>
            </w:r>
            <w:r>
              <w:t>Öğrenme stratejileri; örgütleme ve anlamayı izleme teknikleri.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 </w:t>
            </w:r>
            <w:r>
              <w:t>Öğrenme stratejileri; dikkat, güdülenme.</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 xml:space="preserve"> </w:t>
            </w:r>
            <w:r>
              <w:t>Öğrenme stratejileri; tutum ve kaygı.</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 xml:space="preserve"> </w:t>
            </w:r>
            <w:r>
              <w:t>Öğrenme stratejilerinin öğretimine ilişkin yaklaşımlar.</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w:t>
            </w:r>
            <w:r>
              <w:t>Öğrenme stilleri ve öğrenmede bireysel farklılıklar.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 </w:t>
            </w:r>
            <w:r>
              <w:t>Öğrenme stili modelleri.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 xml:space="preserve"> </w:t>
            </w:r>
            <w:r>
              <w:t>Öğrenme stili modelleri.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w:t>
            </w:r>
            <w:r>
              <w:t>Öğrenme stili modelleri belirleme envanterleri.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 xml:space="preserve"> </w:t>
            </w:r>
            <w:r>
              <w:t>Öğrenme stillerinin sınıf içinde uygulanmasında izlenecek adımlar, örnek uygulamalar.</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7D1FE7" w:rsidRDefault="009A62B3" w:rsidP="00BA64A0">
            <w:r>
              <w:rPr>
                <w:sz w:val="20"/>
                <w:szCs w:val="20"/>
              </w:rPr>
              <w:t xml:space="preserve"> </w:t>
            </w:r>
            <w:r>
              <w:t>Öğrenme stili ve stratejileri konusunda velilere yönelik eylem planları ve bilişötesi öğrenci kavramı</w:t>
            </w:r>
          </w:p>
          <w:p w:rsidR="009A62B3" w:rsidRPr="00B74BC6" w:rsidRDefault="009A62B3" w:rsidP="00BA64A0">
            <w:pPr>
              <w:rPr>
                <w:sz w:val="20"/>
                <w:szCs w:val="20"/>
              </w:rPr>
            </w:pP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Doç.Dr.Pınar GİRMEN</w:t>
      </w:r>
    </w:p>
    <w:p w:rsidR="009A62B3" w:rsidRDefault="009A62B3" w:rsidP="009A62B3">
      <w:pPr>
        <w:tabs>
          <w:tab w:val="left" w:pos="7800"/>
        </w:tabs>
      </w:pPr>
      <w:r w:rsidRPr="00D64451">
        <w:rPr>
          <w:b/>
        </w:rPr>
        <w:lastRenderedPageBreak/>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rPr>
          <w:b/>
        </w:rPr>
        <w:t>21.11.2011</w:t>
      </w:r>
    </w:p>
    <w:p w:rsidR="009A62B3" w:rsidRDefault="009A62B3" w:rsidP="009A62B3">
      <w:pPr>
        <w:tabs>
          <w:tab w:val="left" w:pos="7800"/>
        </w:tabs>
      </w:pPr>
      <w:r>
        <w:t xml:space="preserve">             </w:t>
      </w:r>
    </w:p>
    <w:p w:rsidR="009A62B3" w:rsidRDefault="009A62B3" w:rsidP="009A62B3">
      <w:pPr>
        <w:outlineLvl w:val="0"/>
        <w:rPr>
          <w:b/>
          <w:sz w:val="28"/>
          <w:szCs w:val="28"/>
        </w:rPr>
      </w:pPr>
      <w:r w:rsidRPr="00541C13">
        <w:rPr>
          <w:noProof/>
        </w:rPr>
        <w:drawing>
          <wp:inline distT="0" distB="0" distL="0" distR="0">
            <wp:extent cx="657225" cy="65722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 xml:space="preserve"> 171215119</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6B43E2" w:rsidRDefault="009A62B3" w:rsidP="00BA64A0">
            <w:pPr>
              <w:outlineLvl w:val="0"/>
              <w:rPr>
                <w:sz w:val="20"/>
                <w:szCs w:val="20"/>
              </w:rPr>
            </w:pPr>
            <w:r>
              <w:t>Öğretimin Bireyselleştirilmesinde Yaklaşımlar</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rPr>
                <w:sz w:val="22"/>
                <w:szCs w:val="22"/>
              </w:rPr>
            </w:pPr>
            <w:r>
              <w:rPr>
                <w:sz w:val="22"/>
                <w:szCs w:val="22"/>
              </w:rPr>
              <w:t xml:space="preserve">    2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jc w:val="center"/>
              <w:rPr>
                <w:sz w:val="20"/>
                <w:szCs w:val="20"/>
                <w:highlight w:val="yellow"/>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2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r>
              <w:t>40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60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5D140F" w:rsidRDefault="009A62B3" w:rsidP="00BA64A0">
            <w:pPr>
              <w:rPr>
                <w:color w:val="333333"/>
                <w:sz w:val="22"/>
                <w:szCs w:val="22"/>
              </w:rPr>
            </w:pPr>
            <w:r w:rsidRPr="005D140F">
              <w:rPr>
                <w:color w:val="333333"/>
                <w:sz w:val="22"/>
                <w:szCs w:val="22"/>
              </w:rPr>
              <w:t xml:space="preserve">Bu ders kapsamında; </w:t>
            </w:r>
          </w:p>
          <w:p w:rsidR="009A62B3" w:rsidRPr="005D140F" w:rsidRDefault="009A62B3" w:rsidP="00BA64A0">
            <w:pPr>
              <w:rPr>
                <w:color w:val="333333"/>
                <w:sz w:val="22"/>
                <w:szCs w:val="22"/>
              </w:rPr>
            </w:pPr>
            <w:r w:rsidRPr="005D140F">
              <w:rPr>
                <w:color w:val="333333"/>
                <w:sz w:val="22"/>
                <w:szCs w:val="22"/>
              </w:rPr>
              <w:t>Öğretimin bireyselleştirilmesiyle ilgili temel kavramlar; Öğretimde bireyselleştirmeyi gerektiren etmenler; Öğretimin bireyselleştirilmesinde bireysel farklılıklar; Bireyselleştirilmiş öğretimde öğretmenin görev ve sorumlulukları; Öğretimde bireyselleştirme yaklaşımları (Tam öğrenme, Modüler öğretim, Proje tabanlı öğrenme, Küçük gruplarla öğretim, Bilgisayar ve İnternet destekli öğretim vb.); Öğretimin bireyselleştirilmesine yönelik bilimsel araştırmalar yer almaktadır.</w:t>
            </w:r>
          </w:p>
          <w:p w:rsidR="009A62B3" w:rsidRPr="003C1BE1" w:rsidRDefault="009A62B3" w:rsidP="00BA64A0">
            <w:pPr>
              <w:rPr>
                <w:sz w:val="20"/>
                <w:szCs w:val="20"/>
              </w:rPr>
            </w:pP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5D140F" w:rsidRDefault="009A62B3" w:rsidP="00A07AC1">
            <w:pPr>
              <w:numPr>
                <w:ilvl w:val="0"/>
                <w:numId w:val="57"/>
              </w:numPr>
              <w:spacing w:before="100" w:beforeAutospacing="1" w:after="100" w:afterAutospacing="1"/>
              <w:rPr>
                <w:sz w:val="22"/>
                <w:szCs w:val="22"/>
              </w:rPr>
            </w:pPr>
            <w:r w:rsidRPr="005D140F">
              <w:rPr>
                <w:sz w:val="22"/>
                <w:szCs w:val="22"/>
              </w:rPr>
              <w:t xml:space="preserve">Öğretimin bireyselleştirilmesiyle ilgili temel kavramları açıklayabilme </w:t>
            </w:r>
          </w:p>
          <w:p w:rsidR="009A62B3" w:rsidRPr="005D140F" w:rsidRDefault="009A62B3" w:rsidP="00A07AC1">
            <w:pPr>
              <w:numPr>
                <w:ilvl w:val="0"/>
                <w:numId w:val="57"/>
              </w:numPr>
              <w:spacing w:before="100" w:beforeAutospacing="1" w:after="100" w:afterAutospacing="1"/>
              <w:rPr>
                <w:sz w:val="22"/>
                <w:szCs w:val="22"/>
              </w:rPr>
            </w:pPr>
            <w:r w:rsidRPr="005D140F">
              <w:rPr>
                <w:sz w:val="22"/>
                <w:szCs w:val="22"/>
              </w:rPr>
              <w:t>Öğretimde bireyselleştirmeyi gerektiren etmenleri açıklayabilme</w:t>
            </w:r>
          </w:p>
          <w:p w:rsidR="009A62B3" w:rsidRPr="005D140F" w:rsidRDefault="009A62B3" w:rsidP="00A07AC1">
            <w:pPr>
              <w:numPr>
                <w:ilvl w:val="0"/>
                <w:numId w:val="57"/>
              </w:numPr>
              <w:spacing w:before="100" w:beforeAutospacing="1" w:after="100" w:afterAutospacing="1"/>
              <w:rPr>
                <w:sz w:val="22"/>
                <w:szCs w:val="22"/>
              </w:rPr>
            </w:pPr>
            <w:r w:rsidRPr="005D140F">
              <w:rPr>
                <w:sz w:val="22"/>
                <w:szCs w:val="22"/>
              </w:rPr>
              <w:lastRenderedPageBreak/>
              <w:t>Öğretimin bireyselleştirilmesinde etkili olan bireysel farklılıkları kavrayabilme</w:t>
            </w:r>
          </w:p>
          <w:p w:rsidR="009A62B3" w:rsidRPr="005D140F" w:rsidRDefault="009A62B3" w:rsidP="00A07AC1">
            <w:pPr>
              <w:numPr>
                <w:ilvl w:val="0"/>
                <w:numId w:val="57"/>
              </w:numPr>
              <w:spacing w:before="100" w:beforeAutospacing="1" w:after="100" w:afterAutospacing="1"/>
              <w:rPr>
                <w:sz w:val="22"/>
                <w:szCs w:val="22"/>
              </w:rPr>
            </w:pPr>
            <w:r w:rsidRPr="005D140F">
              <w:rPr>
                <w:sz w:val="22"/>
                <w:szCs w:val="22"/>
              </w:rPr>
              <w:t>Bireyselleştirilmiş öğretimde öğretmenin görev ve sorumluluklarını açıklayabilme</w:t>
            </w:r>
          </w:p>
          <w:p w:rsidR="009A62B3" w:rsidRPr="005D140F" w:rsidRDefault="009A62B3" w:rsidP="00A07AC1">
            <w:pPr>
              <w:numPr>
                <w:ilvl w:val="0"/>
                <w:numId w:val="57"/>
              </w:numPr>
              <w:spacing w:before="100" w:beforeAutospacing="1" w:after="100" w:afterAutospacing="1"/>
              <w:rPr>
                <w:sz w:val="22"/>
                <w:szCs w:val="22"/>
              </w:rPr>
            </w:pPr>
            <w:r w:rsidRPr="005D140F">
              <w:rPr>
                <w:sz w:val="22"/>
                <w:szCs w:val="22"/>
              </w:rPr>
              <w:t>Öğretimde bireyselleştirme yaklaşımlarını kavrayabilme (Tam öğrenme, Modüler öğretim, Proje tabanlı öğrenme, Küçük gruplarla öğretim, Bilgisayar ve Internet destekli öğretim vb.)</w:t>
            </w:r>
          </w:p>
          <w:p w:rsidR="009A62B3" w:rsidRPr="005D140F" w:rsidRDefault="009A62B3" w:rsidP="00A07AC1">
            <w:pPr>
              <w:numPr>
                <w:ilvl w:val="0"/>
                <w:numId w:val="57"/>
              </w:numPr>
              <w:spacing w:before="100" w:beforeAutospacing="1" w:after="100" w:afterAutospacing="1"/>
              <w:rPr>
                <w:sz w:val="22"/>
                <w:szCs w:val="22"/>
              </w:rPr>
            </w:pPr>
            <w:r w:rsidRPr="005D140F">
              <w:rPr>
                <w:sz w:val="22"/>
                <w:szCs w:val="22"/>
              </w:rPr>
              <w:t>Öğretimin bireyselleştirilmesine yönelik bilimsel araştırmaları analiz edebilmek</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E72343" w:rsidRDefault="009A62B3" w:rsidP="00A07AC1">
            <w:pPr>
              <w:numPr>
                <w:ilvl w:val="0"/>
                <w:numId w:val="58"/>
              </w:numPr>
              <w:spacing w:before="100" w:beforeAutospacing="1" w:after="100" w:afterAutospacing="1"/>
              <w:rPr>
                <w:color w:val="333333"/>
                <w:sz w:val="22"/>
                <w:szCs w:val="22"/>
              </w:rPr>
            </w:pPr>
            <w:r w:rsidRPr="00E72343">
              <w:rPr>
                <w:color w:val="333333"/>
                <w:sz w:val="22"/>
                <w:szCs w:val="22"/>
              </w:rPr>
              <w:t>Bilen, Mürüvvet (2000) Planlamadan Uygulamaya Öğretim. Ankara: Anı Yayıncılık</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E72343" w:rsidRDefault="009A62B3" w:rsidP="00A07AC1">
            <w:pPr>
              <w:numPr>
                <w:ilvl w:val="0"/>
                <w:numId w:val="58"/>
              </w:numPr>
              <w:spacing w:before="100" w:beforeAutospacing="1" w:after="100" w:afterAutospacing="1"/>
              <w:rPr>
                <w:color w:val="333333"/>
                <w:sz w:val="22"/>
                <w:szCs w:val="22"/>
              </w:rPr>
            </w:pPr>
            <w:r w:rsidRPr="00E72343">
              <w:rPr>
                <w:color w:val="333333"/>
                <w:sz w:val="22"/>
                <w:szCs w:val="22"/>
              </w:rPr>
              <w:t>Demirel, Özcan (2005). Öğretme Sanatı. Ankara: Pegem Yayıncılık</w:t>
            </w:r>
          </w:p>
          <w:p w:rsidR="009A62B3" w:rsidRPr="00E72343" w:rsidRDefault="009A62B3" w:rsidP="00A07AC1">
            <w:pPr>
              <w:numPr>
                <w:ilvl w:val="0"/>
                <w:numId w:val="58"/>
              </w:numPr>
              <w:spacing w:before="100" w:beforeAutospacing="1" w:after="100" w:afterAutospacing="1"/>
              <w:rPr>
                <w:color w:val="333333"/>
                <w:sz w:val="22"/>
                <w:szCs w:val="22"/>
              </w:rPr>
            </w:pPr>
            <w:r w:rsidRPr="00E72343">
              <w:rPr>
                <w:color w:val="333333"/>
                <w:sz w:val="22"/>
                <w:szCs w:val="22"/>
              </w:rPr>
              <w:t>Demirel, Özcan (2004) Öğretimde Planlama ve Değerlendirme, Öğretmen Sanatı, Ankara: PegemA Yayıncılık</w:t>
            </w:r>
          </w:p>
          <w:p w:rsidR="009A62B3" w:rsidRPr="00E72343" w:rsidRDefault="009A62B3" w:rsidP="00A07AC1">
            <w:pPr>
              <w:numPr>
                <w:ilvl w:val="0"/>
                <w:numId w:val="58"/>
              </w:numPr>
              <w:spacing w:before="100" w:beforeAutospacing="1" w:after="100" w:afterAutospacing="1"/>
              <w:rPr>
                <w:color w:val="333333"/>
                <w:sz w:val="22"/>
                <w:szCs w:val="22"/>
              </w:rPr>
            </w:pPr>
            <w:r w:rsidRPr="00E72343">
              <w:rPr>
                <w:color w:val="333333"/>
                <w:sz w:val="22"/>
                <w:szCs w:val="22"/>
              </w:rPr>
              <w:t>Demirel, Özcan (2010). Eğitimde Yeni Yönelimler. Ankara: PegemA Yayıncılık.</w:t>
            </w:r>
          </w:p>
          <w:p w:rsidR="009A62B3" w:rsidRPr="00E72343" w:rsidRDefault="009A62B3" w:rsidP="00A07AC1">
            <w:pPr>
              <w:numPr>
                <w:ilvl w:val="0"/>
                <w:numId w:val="58"/>
              </w:numPr>
              <w:spacing w:before="100" w:beforeAutospacing="1" w:after="100" w:afterAutospacing="1"/>
              <w:jc w:val="both"/>
              <w:rPr>
                <w:color w:val="333333"/>
                <w:sz w:val="22"/>
                <w:szCs w:val="22"/>
              </w:rPr>
            </w:pPr>
            <w:r w:rsidRPr="00E72343">
              <w:rPr>
                <w:color w:val="333333"/>
                <w:sz w:val="22"/>
                <w:szCs w:val="22"/>
              </w:rPr>
              <w:t>Doğanay, Ahmet (2009). Öğretim İlke ve Yöntemleri. Ankara: Pegem Akademi Yayıncılık.</w:t>
            </w:r>
          </w:p>
          <w:p w:rsidR="009A62B3" w:rsidRPr="00E72343" w:rsidRDefault="009A62B3" w:rsidP="00A07AC1">
            <w:pPr>
              <w:numPr>
                <w:ilvl w:val="0"/>
                <w:numId w:val="58"/>
              </w:numPr>
              <w:spacing w:before="100" w:beforeAutospacing="1" w:after="100" w:afterAutospacing="1"/>
              <w:jc w:val="both"/>
              <w:rPr>
                <w:color w:val="333333"/>
                <w:sz w:val="22"/>
                <w:szCs w:val="22"/>
              </w:rPr>
            </w:pPr>
            <w:r w:rsidRPr="00E72343">
              <w:rPr>
                <w:color w:val="333333"/>
                <w:sz w:val="22"/>
                <w:szCs w:val="22"/>
              </w:rPr>
              <w:t>Erginer, E. (2008). Öğretimi Planlama, Uygulama ve Değerlendirme. Pegem A Yayıncılık: Ankara.</w:t>
            </w:r>
          </w:p>
          <w:p w:rsidR="009A62B3" w:rsidRPr="00E72343" w:rsidRDefault="009A62B3" w:rsidP="00A07AC1">
            <w:pPr>
              <w:numPr>
                <w:ilvl w:val="0"/>
                <w:numId w:val="58"/>
              </w:numPr>
              <w:spacing w:before="100" w:beforeAutospacing="1" w:after="100" w:afterAutospacing="1"/>
              <w:rPr>
                <w:color w:val="333333"/>
                <w:sz w:val="22"/>
                <w:szCs w:val="22"/>
              </w:rPr>
            </w:pPr>
            <w:r w:rsidRPr="00E72343">
              <w:rPr>
                <w:color w:val="333333"/>
                <w:sz w:val="22"/>
                <w:szCs w:val="22"/>
              </w:rPr>
              <w:t>Kuzgun, Yıldız ve Deryakulu, Deniz (2006). Eğitimde Bireysel Farklılıklar. Ankara: Nobel Yayın Dağıtım.</w:t>
            </w:r>
          </w:p>
          <w:p w:rsidR="009A62B3" w:rsidRPr="00E72343" w:rsidRDefault="009A62B3" w:rsidP="00A07AC1">
            <w:pPr>
              <w:numPr>
                <w:ilvl w:val="0"/>
                <w:numId w:val="58"/>
              </w:numPr>
              <w:spacing w:before="100" w:beforeAutospacing="1" w:after="100" w:afterAutospacing="1"/>
              <w:rPr>
                <w:color w:val="333333"/>
                <w:sz w:val="22"/>
                <w:szCs w:val="22"/>
              </w:rPr>
            </w:pPr>
            <w:r w:rsidRPr="00E72343">
              <w:rPr>
                <w:color w:val="333333"/>
                <w:sz w:val="22"/>
                <w:szCs w:val="22"/>
              </w:rPr>
              <w:t>Özden, Yüksel (2002). Öğrenme-Öğretme. Ankara: Pegem Yayıcılık</w:t>
            </w:r>
          </w:p>
          <w:p w:rsidR="009A62B3" w:rsidRPr="00E72343" w:rsidRDefault="009A62B3" w:rsidP="00A07AC1">
            <w:pPr>
              <w:numPr>
                <w:ilvl w:val="0"/>
                <w:numId w:val="58"/>
              </w:numPr>
              <w:spacing w:before="100" w:beforeAutospacing="1" w:after="100" w:afterAutospacing="1"/>
              <w:rPr>
                <w:color w:val="333333"/>
                <w:sz w:val="22"/>
                <w:szCs w:val="22"/>
              </w:rPr>
            </w:pPr>
            <w:r w:rsidRPr="00E72343">
              <w:rPr>
                <w:color w:val="333333"/>
                <w:sz w:val="22"/>
                <w:szCs w:val="22"/>
              </w:rPr>
              <w:t>Saban, Ahmet (2004). Öğretme Kuramları. Ankara: Nobel Yayıncılık</w:t>
            </w:r>
          </w:p>
          <w:p w:rsidR="009A62B3" w:rsidRPr="00E72343" w:rsidRDefault="009A62B3" w:rsidP="00A07AC1">
            <w:pPr>
              <w:numPr>
                <w:ilvl w:val="0"/>
                <w:numId w:val="58"/>
              </w:numPr>
              <w:tabs>
                <w:tab w:val="clear" w:pos="720"/>
                <w:tab w:val="left" w:pos="8085"/>
              </w:tabs>
              <w:spacing w:before="100" w:beforeAutospacing="1" w:after="100" w:afterAutospacing="1"/>
              <w:rPr>
                <w:color w:val="333333"/>
                <w:sz w:val="22"/>
                <w:szCs w:val="22"/>
              </w:rPr>
            </w:pPr>
            <w:r w:rsidRPr="00E72343">
              <w:rPr>
                <w:color w:val="333333"/>
                <w:sz w:val="22"/>
                <w:szCs w:val="22"/>
              </w:rPr>
              <w:t>Senemoğlu, Nuray (2002). Gelişim Öğrenme. Ankara: Anı Yayıncılık</w:t>
            </w:r>
            <w:r w:rsidRPr="00E72343">
              <w:rPr>
                <w:color w:val="333333"/>
                <w:sz w:val="22"/>
                <w:szCs w:val="22"/>
              </w:rPr>
              <w:tab/>
            </w:r>
          </w:p>
          <w:p w:rsidR="009A62B3" w:rsidRPr="00E72343" w:rsidRDefault="009A62B3" w:rsidP="00A07AC1">
            <w:pPr>
              <w:numPr>
                <w:ilvl w:val="0"/>
                <w:numId w:val="58"/>
              </w:numPr>
              <w:spacing w:before="100" w:beforeAutospacing="1" w:after="100" w:afterAutospacing="1"/>
              <w:rPr>
                <w:color w:val="333333"/>
                <w:sz w:val="22"/>
                <w:szCs w:val="22"/>
              </w:rPr>
            </w:pPr>
            <w:r w:rsidRPr="00E72343">
              <w:rPr>
                <w:color w:val="333333"/>
                <w:sz w:val="22"/>
                <w:szCs w:val="22"/>
              </w:rPr>
              <w:t xml:space="preserve">Sönmez, Veysel (2007). Program Geliştirmede Öğretmen El Kitabı. Ankara: Anı Yayıncılık. </w:t>
            </w:r>
          </w:p>
          <w:p w:rsidR="009A62B3" w:rsidRPr="00E72343" w:rsidRDefault="009A62B3" w:rsidP="00A07AC1">
            <w:pPr>
              <w:numPr>
                <w:ilvl w:val="0"/>
                <w:numId w:val="58"/>
              </w:numPr>
              <w:spacing w:before="100" w:beforeAutospacing="1" w:after="100" w:afterAutospacing="1"/>
              <w:rPr>
                <w:color w:val="333333"/>
                <w:sz w:val="22"/>
                <w:szCs w:val="22"/>
              </w:rPr>
            </w:pPr>
            <w:r w:rsidRPr="00E72343">
              <w:rPr>
                <w:color w:val="333333"/>
                <w:sz w:val="22"/>
                <w:szCs w:val="22"/>
              </w:rPr>
              <w:t>Sönmez, Veysel (2007). Öğretim İlke ve Yöntemleri. Ankara: Anı yayıncılık.</w:t>
            </w:r>
          </w:p>
          <w:p w:rsidR="009A62B3" w:rsidRPr="00E72343" w:rsidRDefault="009A62B3" w:rsidP="00A07AC1">
            <w:pPr>
              <w:numPr>
                <w:ilvl w:val="0"/>
                <w:numId w:val="58"/>
              </w:numPr>
              <w:spacing w:before="100" w:beforeAutospacing="1" w:after="100" w:afterAutospacing="1"/>
              <w:rPr>
                <w:color w:val="333333"/>
                <w:sz w:val="22"/>
                <w:szCs w:val="22"/>
              </w:rPr>
            </w:pPr>
            <w:r w:rsidRPr="00E72343">
              <w:rPr>
                <w:color w:val="333333"/>
                <w:sz w:val="22"/>
                <w:szCs w:val="22"/>
              </w:rPr>
              <w:t>Vester, F(1997) Düşünmek, Öğrenmek, Unutmak: Öğrenme Kapasitenizi Nasıl Artırabilirsiniz (Çev. Aydın Arıtan), İstanbul: Arıtan Yayınevi</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sidRPr="005D140F">
              <w:rPr>
                <w:color w:val="333333"/>
                <w:sz w:val="22"/>
                <w:szCs w:val="22"/>
              </w:rPr>
              <w:t>Öğretimin bireyselleştirilmesiyle ilgili temel kavramlar;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sidRPr="005D140F">
              <w:rPr>
                <w:color w:val="333333"/>
                <w:sz w:val="22"/>
                <w:szCs w:val="22"/>
              </w:rPr>
              <w:t>Öğretimde bireyselleştirmeyi gerektiren etmenler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sidRPr="005D140F">
              <w:rPr>
                <w:color w:val="333333"/>
                <w:sz w:val="22"/>
                <w:szCs w:val="22"/>
              </w:rPr>
              <w:t>Öğretimin bireyselleştirilmesinde bireysel farklılıklar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sidRPr="005D140F">
              <w:rPr>
                <w:color w:val="333333"/>
                <w:sz w:val="22"/>
                <w:szCs w:val="22"/>
              </w:rPr>
              <w:t>Bireyselleştirilmiş öğretimde öğretmenin görev ve sorumlulukları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sidRPr="005D140F">
              <w:rPr>
                <w:color w:val="333333"/>
                <w:sz w:val="22"/>
                <w:szCs w:val="22"/>
              </w:rPr>
              <w:t>Öğretimde bireyselleştirme yaklaşımları</w:t>
            </w:r>
            <w:r>
              <w:rPr>
                <w:color w:val="333333"/>
                <w:sz w:val="22"/>
                <w:szCs w:val="22"/>
              </w:rPr>
              <w:t xml:space="preserve"> (1-</w:t>
            </w:r>
            <w:r w:rsidRPr="005D140F">
              <w:rPr>
                <w:color w:val="333333"/>
                <w:sz w:val="22"/>
                <w:szCs w:val="22"/>
              </w:rPr>
              <w:t>Tam öğrenme</w:t>
            </w:r>
            <w:r>
              <w:rPr>
                <w:color w:val="333333"/>
                <w:sz w:val="22"/>
                <w:szCs w:val="22"/>
              </w:rPr>
              <w:t>)</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color w:val="333333"/>
                <w:sz w:val="22"/>
                <w:szCs w:val="22"/>
              </w:rPr>
              <w:t>2-</w:t>
            </w:r>
            <w:r w:rsidRPr="005D140F">
              <w:rPr>
                <w:color w:val="333333"/>
                <w:sz w:val="22"/>
                <w:szCs w:val="22"/>
              </w:rPr>
              <w:t>Modüler öğretim</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3-</w:t>
            </w:r>
            <w:r w:rsidRPr="005D140F">
              <w:rPr>
                <w:color w:val="333333"/>
                <w:sz w:val="22"/>
                <w:szCs w:val="22"/>
              </w:rPr>
              <w:t xml:space="preserve"> Proje tabanlı öğrenme</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4-</w:t>
            </w:r>
            <w:r w:rsidRPr="005D140F">
              <w:rPr>
                <w:color w:val="333333"/>
                <w:sz w:val="22"/>
                <w:szCs w:val="22"/>
              </w:rPr>
              <w:t xml:space="preserve"> Küçük gruplarla öğretim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5-</w:t>
            </w:r>
            <w:r w:rsidRPr="005D140F">
              <w:rPr>
                <w:color w:val="333333"/>
                <w:sz w:val="22"/>
                <w:szCs w:val="22"/>
              </w:rPr>
              <w:t xml:space="preserve"> Bilgisayar ve İnternet destekli öğretim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Default="009A62B3" w:rsidP="00BA64A0">
            <w:r w:rsidRPr="00A033CB">
              <w:rPr>
                <w:color w:val="333333"/>
                <w:sz w:val="22"/>
                <w:szCs w:val="22"/>
              </w:rPr>
              <w:t>Öğretimin bireyselleştirilmesine yönelik bilimsel araştırmalar yer almaktadır.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Default="009A62B3" w:rsidP="00BA64A0">
            <w:r w:rsidRPr="00A033CB">
              <w:rPr>
                <w:color w:val="333333"/>
                <w:sz w:val="22"/>
                <w:szCs w:val="22"/>
              </w:rPr>
              <w:t>Öğretimin bireyselleştirilmesine yönelik bilimsel araştırmalar yer almaktadır.</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Default="009A62B3" w:rsidP="00BA64A0">
            <w:r w:rsidRPr="00A033CB">
              <w:rPr>
                <w:color w:val="333333"/>
                <w:sz w:val="22"/>
                <w:szCs w:val="22"/>
              </w:rPr>
              <w:t>Öğretimin bireyselleştirilmesine yönelik bilimsel araştırmalar yer almaktadır.</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Prof. Dr. Zuhal ÇUBUKÇU</w:t>
      </w:r>
    </w:p>
    <w:p w:rsidR="009A62B3" w:rsidRDefault="009A62B3" w:rsidP="009A62B3">
      <w:pPr>
        <w:tabs>
          <w:tab w:val="left" w:pos="7800"/>
        </w:tabs>
        <w:rPr>
          <w:b/>
        </w:rPr>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rPr>
          <w:jc w:val="right"/>
        </w:trPr>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jc w:val="center"/>
              <w:outlineLvl w:val="0"/>
              <w:rPr>
                <w:sz w:val="20"/>
                <w:szCs w:val="20"/>
              </w:rPr>
            </w:pPr>
            <w:r>
              <w:rPr>
                <w:sz w:val="20"/>
                <w:szCs w:val="20"/>
              </w:rPr>
              <w:t>2011-2012</w:t>
            </w:r>
          </w:p>
        </w:tc>
      </w:tr>
    </w:tbl>
    <w:p w:rsidR="009A62B3" w:rsidRPr="00474EEF" w:rsidRDefault="009A62B3" w:rsidP="009A62B3">
      <w:pPr>
        <w:jc w:val="right"/>
        <w:outlineLvl w:val="0"/>
        <w:rPr>
          <w:b/>
          <w:sz w:val="20"/>
          <w:szCs w:val="20"/>
        </w:rPr>
      </w:pPr>
    </w:p>
    <w:tbl>
      <w:tblPr>
        <w:tblW w:w="101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5A7BFC" w:rsidTr="00BA64A0">
        <w:trPr>
          <w:jc w:val="center"/>
        </w:trPr>
        <w:tc>
          <w:tcPr>
            <w:tcW w:w="1668" w:type="dxa"/>
            <w:vAlign w:val="center"/>
          </w:tcPr>
          <w:p w:rsidR="009A62B3" w:rsidRPr="005A7BFC" w:rsidRDefault="009A62B3" w:rsidP="00BA64A0">
            <w:pPr>
              <w:jc w:val="center"/>
              <w:outlineLvl w:val="0"/>
              <w:rPr>
                <w:b/>
                <w:sz w:val="22"/>
                <w:szCs w:val="22"/>
              </w:rPr>
            </w:pPr>
            <w:r w:rsidRPr="005A7BFC">
              <w:rPr>
                <w:b/>
                <w:sz w:val="22"/>
                <w:szCs w:val="22"/>
              </w:rPr>
              <w:t>DERSİN KODU</w:t>
            </w:r>
          </w:p>
        </w:tc>
        <w:tc>
          <w:tcPr>
            <w:tcW w:w="2760" w:type="dxa"/>
            <w:vAlign w:val="center"/>
          </w:tcPr>
          <w:p w:rsidR="009A62B3" w:rsidRPr="005A7BFC" w:rsidRDefault="009A62B3" w:rsidP="00BA64A0">
            <w:pPr>
              <w:outlineLvl w:val="0"/>
              <w:rPr>
                <w:sz w:val="22"/>
                <w:szCs w:val="22"/>
              </w:rPr>
            </w:pPr>
            <w:r w:rsidRPr="005A7BFC">
              <w:rPr>
                <w:sz w:val="22"/>
                <w:szCs w:val="22"/>
              </w:rPr>
              <w:t>171216110</w:t>
            </w:r>
          </w:p>
        </w:tc>
        <w:tc>
          <w:tcPr>
            <w:tcW w:w="1560" w:type="dxa"/>
            <w:vAlign w:val="center"/>
          </w:tcPr>
          <w:p w:rsidR="009A62B3" w:rsidRPr="005A7BFC" w:rsidRDefault="009A62B3" w:rsidP="00BA64A0">
            <w:pPr>
              <w:outlineLvl w:val="0"/>
              <w:rPr>
                <w:b/>
                <w:sz w:val="22"/>
                <w:szCs w:val="22"/>
              </w:rPr>
            </w:pPr>
            <w:r w:rsidRPr="005A7BFC">
              <w:rPr>
                <w:b/>
                <w:sz w:val="22"/>
                <w:szCs w:val="22"/>
              </w:rPr>
              <w:t>DERSİN ADI</w:t>
            </w:r>
          </w:p>
        </w:tc>
        <w:tc>
          <w:tcPr>
            <w:tcW w:w="4185" w:type="dxa"/>
            <w:vAlign w:val="center"/>
          </w:tcPr>
          <w:p w:rsidR="009A62B3" w:rsidRPr="005A7BFC" w:rsidRDefault="009A62B3" w:rsidP="00BA64A0">
            <w:pPr>
              <w:outlineLvl w:val="0"/>
              <w:rPr>
                <w:sz w:val="22"/>
                <w:szCs w:val="22"/>
              </w:rPr>
            </w:pPr>
            <w:r w:rsidRPr="005A7BFC">
              <w:rPr>
                <w:sz w:val="22"/>
                <w:szCs w:val="22"/>
              </w:rPr>
              <w:t>DİFERANSİYEL DENKLEMLER</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jc w:val="center"/>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jc w:val="center"/>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jc w:val="center"/>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Güz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 4</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4</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9A62B3" w:rsidRPr="001F1BC6" w:rsidRDefault="009A62B3" w:rsidP="00BA64A0">
            <w:pPr>
              <w:jc w:val="center"/>
              <w:rPr>
                <w:sz w:val="16"/>
                <w:szCs w:val="16"/>
              </w:rPr>
            </w:pPr>
            <w:r w:rsidRPr="001F1BC6">
              <w:rPr>
                <w:sz w:val="16"/>
                <w:szCs w:val="16"/>
              </w:rPr>
              <w:t>ZORUNLU (X)  SEÇMELİ (   )</w:t>
            </w:r>
          </w:p>
        </w:tc>
        <w:tc>
          <w:tcPr>
            <w:tcW w:w="767" w:type="pct"/>
            <w:tcBorders>
              <w:top w:val="single" w:sz="4" w:space="0" w:color="auto"/>
              <w:left w:val="single" w:sz="4" w:space="0" w:color="auto"/>
              <w:bottom w:val="single" w:sz="12" w:space="0" w:color="auto"/>
            </w:tcBorders>
            <w:vAlign w:val="center"/>
          </w:tcPr>
          <w:p w:rsidR="009A62B3" w:rsidRPr="001F1BC6" w:rsidRDefault="009A62B3" w:rsidP="00BA64A0">
            <w:pPr>
              <w:jc w:val="center"/>
              <w:rPr>
                <w:sz w:val="16"/>
                <w:szCs w:val="16"/>
              </w:rPr>
            </w:pPr>
            <w:r w:rsidRPr="001F1BC6">
              <w:rPr>
                <w:sz w:val="16"/>
                <w:szCs w:val="16"/>
              </w:rPr>
              <w:t>Türkçe</w:t>
            </w:r>
          </w:p>
        </w:tc>
      </w:tr>
      <w:tr w:rsidR="009A62B3" w:rsidRPr="00424600" w:rsidTr="00BA64A0">
        <w:tblPrEx>
          <w:tblBorders>
            <w:insideH w:val="single" w:sz="6" w:space="0" w:color="auto"/>
            <w:insideV w:val="single" w:sz="6" w:space="0" w:color="auto"/>
          </w:tblBorders>
        </w:tblPrEx>
        <w:trPr>
          <w:trHeight w:val="340"/>
          <w:jc w:val="center"/>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jc w:val="center"/>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0B5923" w:rsidTr="00BA64A0">
        <w:tblPrEx>
          <w:tblBorders>
            <w:insideH w:val="single" w:sz="6" w:space="0" w:color="auto"/>
            <w:insideV w:val="single" w:sz="6" w:space="0" w:color="auto"/>
          </w:tblBorders>
        </w:tblPrEx>
        <w:trPr>
          <w:trHeight w:val="138"/>
          <w:jc w:val="center"/>
        </w:trPr>
        <w:tc>
          <w:tcPr>
            <w:tcW w:w="812" w:type="pct"/>
            <w:gridSpan w:val="2"/>
            <w:tcBorders>
              <w:top w:val="single" w:sz="6" w:space="0" w:color="auto"/>
              <w:left w:val="single" w:sz="12" w:space="0" w:color="auto"/>
              <w:bottom w:val="single" w:sz="12" w:space="0" w:color="auto"/>
              <w:right w:val="single" w:sz="4" w:space="0" w:color="auto"/>
            </w:tcBorders>
          </w:tcPr>
          <w:p w:rsidR="009A62B3" w:rsidRPr="000B5923" w:rsidRDefault="009A62B3" w:rsidP="00BA64A0">
            <w:pPr>
              <w:jc w:val="center"/>
              <w:rPr>
                <w:sz w:val="20"/>
                <w:szCs w:val="20"/>
              </w:rPr>
            </w:pPr>
            <w:r w:rsidRPr="000B5923">
              <w:rPr>
                <w:sz w:val="20"/>
                <w:szCs w:val="20"/>
              </w:rPr>
              <w:t>%90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0B5923" w:rsidRDefault="009A62B3" w:rsidP="00BA64A0">
            <w:pPr>
              <w:jc w:val="center"/>
              <w:rPr>
                <w:sz w:val="20"/>
                <w:szCs w:val="20"/>
              </w:rPr>
            </w:pPr>
            <w:r w:rsidRPr="000B5923">
              <w:rPr>
                <w:sz w:val="20"/>
                <w:szCs w:val="20"/>
              </w:rPr>
              <w:t>-</w:t>
            </w:r>
          </w:p>
        </w:tc>
        <w:tc>
          <w:tcPr>
            <w:tcW w:w="2371" w:type="pct"/>
            <w:gridSpan w:val="5"/>
            <w:tcBorders>
              <w:top w:val="single" w:sz="6" w:space="0" w:color="auto"/>
              <w:left w:val="single" w:sz="4" w:space="0" w:color="auto"/>
              <w:bottom w:val="single" w:sz="12" w:space="0" w:color="auto"/>
            </w:tcBorders>
          </w:tcPr>
          <w:p w:rsidR="009A62B3" w:rsidRPr="000B5923" w:rsidRDefault="009A62B3" w:rsidP="00BA64A0">
            <w:pPr>
              <w:jc w:val="center"/>
              <w:rPr>
                <w:sz w:val="20"/>
                <w:szCs w:val="20"/>
              </w:rPr>
            </w:pPr>
            <w:r w:rsidRPr="000B5923">
              <w:rPr>
                <w:sz w:val="20"/>
                <w:szCs w:val="20"/>
              </w:rPr>
              <w:t>%10</w:t>
            </w:r>
          </w:p>
        </w:tc>
        <w:tc>
          <w:tcPr>
            <w:tcW w:w="767" w:type="pct"/>
            <w:tcBorders>
              <w:top w:val="single" w:sz="6" w:space="0" w:color="auto"/>
              <w:left w:val="single" w:sz="4" w:space="0" w:color="auto"/>
              <w:bottom w:val="single" w:sz="12" w:space="0" w:color="auto"/>
            </w:tcBorders>
          </w:tcPr>
          <w:p w:rsidR="009A62B3" w:rsidRPr="000B5923" w:rsidRDefault="009A62B3" w:rsidP="00BA64A0">
            <w:pPr>
              <w:jc w:val="center"/>
              <w:rPr>
                <w:sz w:val="20"/>
                <w:szCs w:val="20"/>
              </w:rPr>
            </w:pPr>
            <w:r w:rsidRPr="000B5923">
              <w:rPr>
                <w:sz w:val="20"/>
                <w:szCs w:val="20"/>
              </w:rPr>
              <w:t>-</w:t>
            </w:r>
          </w:p>
        </w:tc>
      </w:tr>
      <w:tr w:rsidR="009A62B3" w:rsidTr="00BA64A0">
        <w:trPr>
          <w:trHeight w:val="324"/>
          <w:jc w:val="center"/>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rPr>
          <w:jc w:val="center"/>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B5923" w:rsidRDefault="009A62B3" w:rsidP="00BA64A0">
            <w:pPr>
              <w:jc w:val="center"/>
              <w:rPr>
                <w:sz w:val="20"/>
                <w:szCs w:val="20"/>
              </w:rPr>
            </w:pPr>
            <w:r w:rsidRPr="000B5923">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0B5923" w:rsidRDefault="009A62B3" w:rsidP="00BA64A0">
            <w:pPr>
              <w:jc w:val="center"/>
              <w:rPr>
                <w:sz w:val="20"/>
                <w:szCs w:val="20"/>
                <w:highlight w:val="yellow"/>
              </w:rPr>
            </w:pPr>
            <w:r w:rsidRPr="000B5923">
              <w:rPr>
                <w:sz w:val="20"/>
                <w:szCs w:val="20"/>
              </w:rPr>
              <w:t>40</w:t>
            </w:r>
          </w:p>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B5923" w:rsidRDefault="009A62B3" w:rsidP="00BA64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A62B3" w:rsidRPr="000B5923" w:rsidRDefault="009A62B3" w:rsidP="00BA64A0">
            <w:pPr>
              <w:rPr>
                <w:sz w:val="20"/>
                <w:szCs w:val="20"/>
              </w:rPr>
            </w:pPr>
            <w:r w:rsidRPr="000B5923">
              <w:rPr>
                <w:sz w:val="20"/>
                <w:szCs w:val="20"/>
              </w:rPr>
              <w:t xml:space="preserve"> </w:t>
            </w:r>
          </w:p>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p>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sz w:val="20"/>
                <w:szCs w:val="20"/>
              </w:rPr>
            </w:pPr>
            <w:r>
              <w:rPr>
                <w:sz w:val="20"/>
                <w:szCs w:val="20"/>
              </w:rPr>
              <w:t>Yazılı</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0B5923" w:rsidRDefault="009A62B3" w:rsidP="00BA64A0">
            <w:pPr>
              <w:jc w:val="center"/>
              <w:rPr>
                <w:sz w:val="20"/>
                <w:szCs w:val="20"/>
              </w:rPr>
            </w:pPr>
            <w:r w:rsidRPr="000B5923">
              <w:rPr>
                <w:sz w:val="20"/>
                <w:szCs w:val="20"/>
              </w:rPr>
              <w:t xml:space="preserve"> 60</w:t>
            </w:r>
          </w:p>
        </w:tc>
      </w:tr>
      <w:tr w:rsidR="009A62B3" w:rsidTr="00BA64A0">
        <w:trPr>
          <w:trHeight w:val="447"/>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Yok.</w:t>
            </w:r>
          </w:p>
        </w:tc>
      </w:tr>
      <w:tr w:rsidR="009A62B3" w:rsidTr="00BA64A0">
        <w:trPr>
          <w:trHeight w:val="447"/>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F4B04" w:rsidRDefault="009A62B3" w:rsidP="00BA64A0">
            <w:pPr>
              <w:jc w:val="both"/>
              <w:rPr>
                <w:sz w:val="20"/>
                <w:szCs w:val="20"/>
              </w:rPr>
            </w:pPr>
            <w:r w:rsidRPr="008F4B04">
              <w:rPr>
                <w:sz w:val="20"/>
                <w:szCs w:val="20"/>
              </w:rPr>
              <w:t>Diferansiyel denklem kavramı, diferansiyel denklemlerin sınıflandırılması, başlangıç-değer problemleri, genel çözümler, değişkenlerine ayrılabilen denklemler, homojen denklemler, homojen hale dönüştürülebilen denklemler, tam diferansiyel denklemler, integrasyon çarpanı ve tam diferansiyel denklemlere dönüştürülebilen denklemler, birinci mertebeden lineer diferansiyel denklemler, Bernoulli ve Riccati tipi diferansiyel denklemler. Birinci mertebeden yüksek dereceli denklemler, değişkenlerden birini içermeyen ikinci mertebeden denklemler, ikinci mertebeden diferansiyel denklemlerin uygulamaları. Yüksek mertebeden diferansiyel denklemler ve lineer diferansiyel denklemler ve çözümleri.</w:t>
            </w:r>
          </w:p>
        </w:tc>
      </w:tr>
      <w:tr w:rsidR="009A62B3" w:rsidTr="00BA64A0">
        <w:trPr>
          <w:trHeight w:val="426"/>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jc w:val="both"/>
              <w:rPr>
                <w:sz w:val="20"/>
                <w:szCs w:val="20"/>
              </w:rPr>
            </w:pPr>
            <w:r>
              <w:rPr>
                <w:bCs/>
                <w:color w:val="000000"/>
                <w:sz w:val="20"/>
                <w:szCs w:val="20"/>
              </w:rPr>
              <w:t>Bu dersin amacı, diferansiyel denklem ve matematiksel modelleme kavramlarını tanıtmak; diferansiyel denklemlerin sınıflandırma ve çözüm yöntemlerini vermek ve bilimsel ve teknolojik alanlardaki uygulamalarını göstermektir.</w:t>
            </w:r>
          </w:p>
        </w:tc>
      </w:tr>
      <w:tr w:rsidR="009A62B3" w:rsidTr="00BA64A0">
        <w:trPr>
          <w:trHeight w:val="518"/>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Bu ders; 1.öğrencilerin matematiksel düşünme ve problem çözme becerilerini geliştirmesi, 2.öğretmen adaylarının matematiğin pozitif bilimlere uygulanabilirliğini görmeleri bakımından ilköğretim matematik öğretmen eğitimine katkı sağlamaktadır.</w:t>
            </w:r>
          </w:p>
        </w:tc>
      </w:tr>
      <w:tr w:rsidR="009A62B3" w:rsidTr="00BA64A0">
        <w:trPr>
          <w:trHeight w:val="518"/>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tabs>
                <w:tab w:val="left" w:pos="7800"/>
              </w:tabs>
              <w:jc w:val="both"/>
              <w:rPr>
                <w:sz w:val="20"/>
                <w:szCs w:val="20"/>
              </w:rPr>
            </w:pPr>
            <w:r>
              <w:rPr>
                <w:sz w:val="20"/>
                <w:szCs w:val="20"/>
              </w:rPr>
              <w:t>1.Diferansiyel denklem, genel ve özel çözüm kavramlarını ve aralarındaki ilişkiyi açıklar, örnekler.</w:t>
            </w:r>
          </w:p>
          <w:p w:rsidR="009A62B3" w:rsidRDefault="009A62B3" w:rsidP="00BA64A0">
            <w:pPr>
              <w:tabs>
                <w:tab w:val="left" w:pos="7800"/>
              </w:tabs>
              <w:jc w:val="both"/>
              <w:rPr>
                <w:sz w:val="20"/>
                <w:szCs w:val="20"/>
              </w:rPr>
            </w:pPr>
            <w:r>
              <w:rPr>
                <w:sz w:val="20"/>
                <w:szCs w:val="20"/>
              </w:rPr>
              <w:t>2.Verilen denklemi sınıflandırır, hangi tipte olduğunu belirler ve çözümünü hesaplar.</w:t>
            </w:r>
          </w:p>
          <w:p w:rsidR="009A62B3" w:rsidRDefault="009A62B3" w:rsidP="00BA64A0">
            <w:pPr>
              <w:tabs>
                <w:tab w:val="left" w:pos="7800"/>
              </w:tabs>
              <w:jc w:val="both"/>
              <w:rPr>
                <w:sz w:val="20"/>
                <w:szCs w:val="20"/>
              </w:rPr>
            </w:pPr>
            <w:r>
              <w:rPr>
                <w:sz w:val="20"/>
                <w:szCs w:val="20"/>
              </w:rPr>
              <w:t>3.Bir eğri ailesine karşılık gelen diferansiyel denklemi kurar.</w:t>
            </w:r>
          </w:p>
          <w:p w:rsidR="009A62B3" w:rsidRDefault="009A62B3" w:rsidP="00BA64A0">
            <w:pPr>
              <w:tabs>
                <w:tab w:val="left" w:pos="7800"/>
              </w:tabs>
              <w:jc w:val="both"/>
              <w:rPr>
                <w:sz w:val="20"/>
                <w:szCs w:val="20"/>
              </w:rPr>
            </w:pPr>
            <w:r>
              <w:rPr>
                <w:sz w:val="20"/>
                <w:szCs w:val="20"/>
              </w:rPr>
              <w:lastRenderedPageBreak/>
              <w:t>4.Tam, tam hale dönüştürülebilen, homojen ve homojen hale dönüştürülen diferansiyel denklemleri çözer.</w:t>
            </w:r>
          </w:p>
          <w:p w:rsidR="009A62B3" w:rsidRDefault="009A62B3" w:rsidP="00BA64A0">
            <w:pPr>
              <w:tabs>
                <w:tab w:val="left" w:pos="7800"/>
              </w:tabs>
              <w:jc w:val="both"/>
              <w:rPr>
                <w:sz w:val="20"/>
                <w:szCs w:val="20"/>
              </w:rPr>
            </w:pPr>
            <w:r>
              <w:rPr>
                <w:sz w:val="20"/>
                <w:szCs w:val="20"/>
              </w:rPr>
              <w:t>5.Lineer hale dönüştürülebilen diferansiyel denklemleri özel dönüşümlerle lineer hale dönüştürür.</w:t>
            </w:r>
          </w:p>
          <w:p w:rsidR="009A62B3" w:rsidRDefault="009A62B3" w:rsidP="00BA64A0">
            <w:pPr>
              <w:tabs>
                <w:tab w:val="left" w:pos="7800"/>
              </w:tabs>
              <w:jc w:val="both"/>
              <w:rPr>
                <w:sz w:val="20"/>
                <w:szCs w:val="20"/>
              </w:rPr>
            </w:pPr>
            <w:r>
              <w:rPr>
                <w:sz w:val="20"/>
                <w:szCs w:val="20"/>
              </w:rPr>
              <w:t>6.Türevin geometrik yorumunu kullanarak verilen geometrik problemleri, çizer, açıklar ve çözer.</w:t>
            </w:r>
          </w:p>
          <w:p w:rsidR="009A62B3" w:rsidRDefault="009A62B3" w:rsidP="00BA64A0">
            <w:pPr>
              <w:tabs>
                <w:tab w:val="left" w:pos="7800"/>
              </w:tabs>
              <w:jc w:val="both"/>
              <w:rPr>
                <w:sz w:val="20"/>
                <w:szCs w:val="20"/>
              </w:rPr>
            </w:pPr>
            <w:r>
              <w:rPr>
                <w:sz w:val="20"/>
                <w:szCs w:val="20"/>
              </w:rPr>
              <w:t>7.Yüksek mertebeden lineer bir diferansiyel denklemin öz denklemini kullanarak genel çözümlerini hesaplar.</w:t>
            </w:r>
          </w:p>
          <w:p w:rsidR="009A62B3" w:rsidRPr="008A481E" w:rsidRDefault="009A62B3" w:rsidP="00BA64A0">
            <w:pPr>
              <w:tabs>
                <w:tab w:val="left" w:pos="7800"/>
              </w:tabs>
              <w:jc w:val="both"/>
              <w:rPr>
                <w:sz w:val="20"/>
                <w:szCs w:val="20"/>
              </w:rPr>
            </w:pPr>
            <w:r>
              <w:rPr>
                <w:sz w:val="20"/>
                <w:szCs w:val="20"/>
              </w:rPr>
              <w:t>8.Diferansiyel denklemlerin günlük hayattaki kullanım alanlarını (ısı denklemleri, elektrik devreleri vs) öğrenir.</w:t>
            </w:r>
          </w:p>
        </w:tc>
      </w:tr>
      <w:tr w:rsidR="009A62B3" w:rsidTr="00BA64A0">
        <w:trPr>
          <w:trHeight w:val="540"/>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7E45A2" w:rsidRDefault="009A62B3" w:rsidP="00BA64A0">
            <w:pPr>
              <w:pStyle w:val="Balk4"/>
              <w:spacing w:before="0" w:beforeAutospacing="0" w:after="0" w:afterAutospacing="0"/>
              <w:jc w:val="both"/>
              <w:rPr>
                <w:b w:val="0"/>
                <w:sz w:val="20"/>
                <w:szCs w:val="20"/>
              </w:rPr>
            </w:pPr>
            <w:r>
              <w:rPr>
                <w:b w:val="0"/>
                <w:sz w:val="20"/>
                <w:szCs w:val="20"/>
              </w:rPr>
              <w:t>Aydın, M., Kuryel, B., Gündüz, G. &amp; Oturanç, G. (2011). Diferansiyel Denklemler ve Uygulamaları, 10. Baskı,  Fakülteler Barış Kitapevi, İzmir.</w:t>
            </w:r>
          </w:p>
        </w:tc>
      </w:tr>
      <w:tr w:rsidR="009A62B3" w:rsidTr="00BA64A0">
        <w:trPr>
          <w:trHeight w:val="540"/>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pStyle w:val="Balk4"/>
              <w:spacing w:before="0" w:beforeAutospacing="0" w:after="0" w:afterAutospacing="0"/>
              <w:jc w:val="both"/>
              <w:rPr>
                <w:b w:val="0"/>
                <w:bCs w:val="0"/>
                <w:color w:val="000000"/>
                <w:sz w:val="20"/>
                <w:szCs w:val="20"/>
              </w:rPr>
            </w:pPr>
            <w:r>
              <w:rPr>
                <w:b w:val="0"/>
                <w:bCs w:val="0"/>
                <w:color w:val="000000"/>
                <w:sz w:val="20"/>
                <w:szCs w:val="20"/>
              </w:rPr>
              <w:t>Boyce, E.W. &amp; DiPrima, R.C. (2009). Elementary Differential Equations and Boundary Value Problems, John Wiley &amp; Sons, Inc. NY.</w:t>
            </w:r>
          </w:p>
          <w:p w:rsidR="009A62B3" w:rsidRDefault="009A62B3" w:rsidP="00BA64A0">
            <w:pPr>
              <w:pStyle w:val="Balk4"/>
              <w:spacing w:before="0" w:beforeAutospacing="0" w:after="0" w:afterAutospacing="0"/>
              <w:jc w:val="both"/>
              <w:rPr>
                <w:b w:val="0"/>
                <w:sz w:val="20"/>
                <w:szCs w:val="20"/>
              </w:rPr>
            </w:pPr>
            <w:r>
              <w:rPr>
                <w:b w:val="0"/>
                <w:bCs w:val="0"/>
                <w:color w:val="000000"/>
                <w:sz w:val="20"/>
                <w:szCs w:val="20"/>
              </w:rPr>
              <w:t>Bronson, R. (2000). Diferansiyel Denklemler, Çeviri Ed. H.Hilmi Hacısalihoğlu, Nobel Yayın Dağıtım, Ankara.</w:t>
            </w:r>
          </w:p>
          <w:p w:rsidR="009A62B3" w:rsidRDefault="009A62B3" w:rsidP="00BA64A0">
            <w:pPr>
              <w:pStyle w:val="Balk4"/>
              <w:spacing w:before="0" w:beforeAutospacing="0" w:after="0" w:afterAutospacing="0"/>
              <w:jc w:val="both"/>
              <w:rPr>
                <w:b w:val="0"/>
                <w:bCs w:val="0"/>
                <w:color w:val="000000"/>
                <w:sz w:val="20"/>
                <w:szCs w:val="20"/>
              </w:rPr>
            </w:pPr>
            <w:r>
              <w:rPr>
                <w:b w:val="0"/>
                <w:sz w:val="20"/>
                <w:szCs w:val="20"/>
              </w:rPr>
              <w:t>Dernek, A. &amp; Dernek, A. (2011). Diferansiyel Denklemler, Birsen Yayınevi, İstanbul.</w:t>
            </w:r>
            <w:r>
              <w:rPr>
                <w:b w:val="0"/>
                <w:bCs w:val="0"/>
                <w:color w:val="000000"/>
                <w:sz w:val="20"/>
                <w:szCs w:val="20"/>
              </w:rPr>
              <w:t xml:space="preserve"> </w:t>
            </w:r>
          </w:p>
          <w:p w:rsidR="009A62B3" w:rsidRPr="00C834B2" w:rsidRDefault="009A62B3" w:rsidP="00BA64A0">
            <w:pPr>
              <w:pStyle w:val="Balk4"/>
              <w:spacing w:before="0" w:beforeAutospacing="0" w:after="0" w:afterAutospacing="0"/>
              <w:jc w:val="both"/>
              <w:rPr>
                <w:b w:val="0"/>
                <w:bCs w:val="0"/>
                <w:color w:val="000000"/>
                <w:sz w:val="20"/>
                <w:szCs w:val="20"/>
              </w:rPr>
            </w:pPr>
            <w:r>
              <w:rPr>
                <w:b w:val="0"/>
                <w:bCs w:val="0"/>
                <w:color w:val="000000"/>
                <w:sz w:val="20"/>
                <w:szCs w:val="20"/>
              </w:rPr>
              <w:t>Sezer, M. (1995). Diferansiyel Denklemler I ve Çözümlü Problemler, Göksu-Fotokopi Ofset, İzmir.</w:t>
            </w:r>
          </w:p>
        </w:tc>
      </w:tr>
      <w:tr w:rsidR="009A62B3" w:rsidTr="00BA64A0">
        <w:trPr>
          <w:trHeight w:val="520"/>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Bilgisayar ve Projeksiyon.</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Diferansiyel denklem kavramı, sınıflandırma ve diferansiyel denklemlerin kuruluşu.</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Temel başlangıç-değer problemleri, değişkenlerine ayrılabilen denklemler.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Tam diferansiyel denklemler ve uygulamalar.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Tam hale dönüştürülebilen diferansiyel denklemler. İntegrasyon çarpanı.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Homojen ve homojen hale indirgenebilen diferansiyel denklemler.</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Birinci mertebeden lineer diferansiyel denklemler ve uygulamaları.</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Bernoulli ve Riccati diferansiyel denklemleri ve uygulamalar.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Geometrik uygulamalar, dik yörünge aileleri.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Birinci mertebeden yüksek dereceli diferansiyel denklemler ve uygulamalar.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Birinci ve ikinci mertebeden diferansiyel denklemlerin uygulamaları (elektrik akışı, faiz hesapları vs).</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Yüksek mertebeden lineer diferansiyel denklemler.</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Diferansiyel denklemlerin bilgisayar uygulamaları (Mathematica ve Maple).</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Ortaöğretimde kazandığı yeterliklere dayalı olarak alanıyla ilgili kavramları ve kavramlar arası ilişkileri kavrar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Öğretmenlik mesleği ve alanıyla ilgili pedagojik bilgiye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Alanı ile ilgili yabancı kaynakları takip edebilecek kadar en az bir yabancı dil bilgisine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rFonts w:ascii="TimesNewRoman" w:hAnsi="TimesNewRoman" w:cs="TimesNewRoman"/>
                <w:sz w:val="22"/>
                <w:szCs w:val="22"/>
              </w:rPr>
            </w:pPr>
            <w:r w:rsidRPr="006A22F7">
              <w:rPr>
                <w:sz w:val="22"/>
                <w:szCs w:val="22"/>
              </w:rPr>
              <w:t>Türk Eğitim Sisteminin yapısı ve tarihsel gelişimi hakkında yeterli bilgiye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Türkçeyi kurallarına uygun düzgün ve etkili kullanabilme; öğrencilerle ve meslektaşları ile sağlıklı iletişim kurabilme becerisine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Çağdaş öğretim yöntem ve teknikleri ile ölçme ve değerlendirme yöntemlerini bilir ve uygular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Matematik öğretim programının temel öğrenme alanları ve kazanımları hakkında bilgi sahibi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Matematiksel iletişim, problem çözme, akıl yürütme ve ilişkilendirme becerilerine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Matematiğin doğası, felsefesi ve tarihsel gelişimi hakkında bilgi sahibi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Bilgiye erişebilme, bilim ve teknolojideki gelişmeleri izleme ve kendini sürekli yenileme becerilerine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Problem çözme sürecinde veri toplama, veriyi düzenleme, analiz etme, yorumlama ve bulgularını rapor etme becerisine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Matematikle yakından ilişkili (Fen bilgisi, Fizik vb.) alanlarda yeterli alan bilgisine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t xml:space="preserve"> Yrd. Doç. Dr. Melih TURĞUT</w:t>
      </w:r>
    </w:p>
    <w:p w:rsidR="009A62B3" w:rsidRDefault="009A62B3" w:rsidP="009A62B3">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9A62B3" w:rsidRDefault="009A62B3" w:rsidP="009A62B3">
      <w:pPr>
        <w:tabs>
          <w:tab w:val="left" w:pos="7800"/>
        </w:tabs>
      </w:pPr>
      <w:r>
        <w:tab/>
      </w:r>
      <w:r>
        <w:tab/>
      </w:r>
    </w:p>
    <w:p w:rsidR="009A62B3" w:rsidRDefault="009A62B3" w:rsidP="009A62B3">
      <w:pPr>
        <w:tabs>
          <w:tab w:val="left" w:pos="7800"/>
        </w:tabs>
      </w:pPr>
      <w:r>
        <w:lastRenderedPageBreak/>
        <w:t xml:space="preserve">               </w:t>
      </w:r>
    </w:p>
    <w:p w:rsidR="009A62B3" w:rsidRDefault="009A62B3" w:rsidP="009A62B3">
      <w:pPr>
        <w:tabs>
          <w:tab w:val="left" w:pos="7800"/>
        </w:tabs>
      </w:pPr>
      <w:r>
        <w:tab/>
      </w:r>
      <w:r>
        <w:tab/>
      </w:r>
    </w:p>
    <w:p w:rsidR="009A62B3" w:rsidRDefault="009A62B3" w:rsidP="009A62B3">
      <w:pPr>
        <w:outlineLvl w:val="0"/>
        <w:rPr>
          <w:b/>
          <w:sz w:val="28"/>
          <w:szCs w:val="28"/>
        </w:rPr>
      </w:pPr>
      <w:bookmarkStart w:id="3" w:name="_Hlk498294388"/>
      <w:r w:rsidRPr="00541C13">
        <w:rPr>
          <w:noProof/>
        </w:rPr>
        <w:drawing>
          <wp:inline distT="0" distB="0" distL="0" distR="0">
            <wp:extent cx="657225" cy="65722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bookmarkEnd w:id="3"/>
    <w:p w:rsidR="009A62B3" w:rsidRDefault="009A62B3" w:rsidP="009A62B3">
      <w:pPr>
        <w:outlineLvl w:val="0"/>
        <w:rPr>
          <w:b/>
          <w:sz w:val="28"/>
          <w:szCs w:val="28"/>
        </w:rPr>
      </w:pP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Bahar</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 xml:space="preserve">  171216111</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6B43E2" w:rsidRDefault="009A62B3" w:rsidP="00BA64A0">
            <w:pPr>
              <w:outlineLvl w:val="0"/>
              <w:rPr>
                <w:sz w:val="20"/>
                <w:szCs w:val="20"/>
              </w:rPr>
            </w:pPr>
            <w:r w:rsidRPr="00F56526">
              <w:rPr>
                <w:sz w:val="20"/>
                <w:szCs w:val="20"/>
              </w:rPr>
              <w:t>Analitik Geometri II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 Bahar</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%100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jc w:val="center"/>
              <w:rPr>
                <w:sz w:val="20"/>
                <w:szCs w:val="20"/>
                <w:highlight w:val="yellow"/>
              </w:rPr>
            </w:pPr>
            <w:r>
              <w:rPr>
                <w:sz w:val="20"/>
                <w:szCs w:val="20"/>
              </w:rPr>
              <w:t xml:space="preserve"> 40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 60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C1BE1" w:rsidRDefault="009A62B3" w:rsidP="00BA64A0">
            <w:pPr>
              <w:rPr>
                <w:sz w:val="20"/>
                <w:szCs w:val="20"/>
              </w:rPr>
            </w:pPr>
            <w:r>
              <w:rPr>
                <w:color w:val="000000"/>
                <w:sz w:val="20"/>
                <w:szCs w:val="20"/>
              </w:rPr>
              <w:t xml:space="preserve"> </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Pr>
                <w:bCs/>
                <w:color w:val="000000"/>
                <w:sz w:val="20"/>
                <w:szCs w:val="20"/>
              </w:rPr>
              <w:t xml:space="preserve"> </w:t>
            </w:r>
            <w:r w:rsidRPr="00E61DE5">
              <w:rPr>
                <w:bCs/>
                <w:color w:val="000000"/>
                <w:sz w:val="20"/>
                <w:szCs w:val="20"/>
              </w:rPr>
              <w:t>Geometrik büyüklüklerin şekil ve özelliklerini somut bir biçimde ortaya koymak ve cebirsel olarak ifade edilen bazı bilgilerin geometrik yorumunu yapabilmektir.</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E61DE5" w:rsidRDefault="009A62B3" w:rsidP="00BA64A0">
            <w:pPr>
              <w:tabs>
                <w:tab w:val="left" w:pos="7800"/>
              </w:tabs>
              <w:rPr>
                <w:sz w:val="20"/>
                <w:szCs w:val="20"/>
              </w:rPr>
            </w:pPr>
            <w:r w:rsidRPr="00E61DE5">
              <w:rPr>
                <w:sz w:val="20"/>
                <w:szCs w:val="20"/>
              </w:rPr>
              <w:t xml:space="preserve">1.) Uzayda vektör kavramını tanımlayabilecektir. </w:t>
            </w:r>
          </w:p>
          <w:p w:rsidR="009A62B3" w:rsidRPr="00E61DE5" w:rsidRDefault="009A62B3" w:rsidP="00BA64A0">
            <w:pPr>
              <w:tabs>
                <w:tab w:val="left" w:pos="7800"/>
              </w:tabs>
              <w:rPr>
                <w:sz w:val="20"/>
                <w:szCs w:val="20"/>
              </w:rPr>
            </w:pPr>
            <w:r w:rsidRPr="00E61DE5">
              <w:rPr>
                <w:sz w:val="20"/>
                <w:szCs w:val="20"/>
              </w:rPr>
              <w:t xml:space="preserve">1.1 Uzayda vektör kavramını geometrik açıdan yorumlar. </w:t>
            </w:r>
          </w:p>
          <w:p w:rsidR="009A62B3" w:rsidRPr="00E61DE5" w:rsidRDefault="009A62B3" w:rsidP="00BA64A0">
            <w:pPr>
              <w:tabs>
                <w:tab w:val="left" w:pos="7800"/>
              </w:tabs>
              <w:rPr>
                <w:sz w:val="20"/>
                <w:szCs w:val="20"/>
              </w:rPr>
            </w:pPr>
            <w:r w:rsidRPr="00E61DE5">
              <w:rPr>
                <w:sz w:val="20"/>
                <w:szCs w:val="20"/>
              </w:rPr>
              <w:t xml:space="preserve">1.2 Vektörlerin cebirsel özelliklerini alıştırmalarda uygular. </w:t>
            </w:r>
          </w:p>
          <w:p w:rsidR="009A62B3" w:rsidRPr="00E61DE5" w:rsidRDefault="009A62B3" w:rsidP="00BA64A0">
            <w:pPr>
              <w:tabs>
                <w:tab w:val="left" w:pos="7800"/>
              </w:tabs>
              <w:rPr>
                <w:sz w:val="20"/>
                <w:szCs w:val="20"/>
              </w:rPr>
            </w:pPr>
            <w:r w:rsidRPr="00E61DE5">
              <w:rPr>
                <w:sz w:val="20"/>
                <w:szCs w:val="20"/>
              </w:rPr>
              <w:t xml:space="preserve">1.3 Uzayda iki vektörün iç çarpımını geometrik açıdan yorumlar. </w:t>
            </w:r>
          </w:p>
          <w:p w:rsidR="009A62B3" w:rsidRPr="00E61DE5" w:rsidRDefault="009A62B3" w:rsidP="00BA64A0">
            <w:pPr>
              <w:tabs>
                <w:tab w:val="left" w:pos="7800"/>
              </w:tabs>
              <w:rPr>
                <w:sz w:val="20"/>
                <w:szCs w:val="20"/>
              </w:rPr>
            </w:pPr>
            <w:r w:rsidRPr="00E61DE5">
              <w:rPr>
                <w:sz w:val="20"/>
                <w:szCs w:val="20"/>
              </w:rPr>
              <w:t xml:space="preserve">1.4 İki vektörün vektörel çarpımını geometrik açıdan yorumlar. </w:t>
            </w:r>
          </w:p>
          <w:p w:rsidR="009A62B3" w:rsidRPr="00E61DE5" w:rsidRDefault="009A62B3" w:rsidP="00BA64A0">
            <w:pPr>
              <w:tabs>
                <w:tab w:val="left" w:pos="7800"/>
              </w:tabs>
              <w:rPr>
                <w:sz w:val="20"/>
                <w:szCs w:val="20"/>
              </w:rPr>
            </w:pPr>
          </w:p>
          <w:p w:rsidR="009A62B3" w:rsidRPr="00E61DE5" w:rsidRDefault="009A62B3" w:rsidP="00BA64A0">
            <w:pPr>
              <w:tabs>
                <w:tab w:val="left" w:pos="7800"/>
              </w:tabs>
              <w:rPr>
                <w:sz w:val="20"/>
                <w:szCs w:val="20"/>
              </w:rPr>
            </w:pPr>
            <w:r w:rsidRPr="00E61DE5">
              <w:rPr>
                <w:sz w:val="20"/>
                <w:szCs w:val="20"/>
              </w:rPr>
              <w:t xml:space="preserve">2.) Uzayda doğrunun denklemlerini aktarabilecektir. </w:t>
            </w:r>
          </w:p>
          <w:p w:rsidR="009A62B3" w:rsidRPr="00E61DE5" w:rsidRDefault="009A62B3" w:rsidP="00BA64A0">
            <w:pPr>
              <w:tabs>
                <w:tab w:val="left" w:pos="7800"/>
              </w:tabs>
              <w:rPr>
                <w:sz w:val="20"/>
                <w:szCs w:val="20"/>
              </w:rPr>
            </w:pPr>
            <w:r w:rsidRPr="00E61DE5">
              <w:rPr>
                <w:sz w:val="20"/>
                <w:szCs w:val="20"/>
              </w:rPr>
              <w:t xml:space="preserve">2.1 Bir noktası ve doğrultusu verilen doğru denklemini ifade eder. </w:t>
            </w:r>
          </w:p>
          <w:p w:rsidR="009A62B3" w:rsidRPr="00E61DE5" w:rsidRDefault="009A62B3" w:rsidP="00BA64A0">
            <w:pPr>
              <w:tabs>
                <w:tab w:val="left" w:pos="7800"/>
              </w:tabs>
              <w:rPr>
                <w:sz w:val="20"/>
                <w:szCs w:val="20"/>
              </w:rPr>
            </w:pPr>
            <w:r w:rsidRPr="00E61DE5">
              <w:rPr>
                <w:sz w:val="20"/>
                <w:szCs w:val="20"/>
              </w:rPr>
              <w:t xml:space="preserve">2.2 İki noktadan geçen doğru denklemini tasvir eder. </w:t>
            </w:r>
          </w:p>
          <w:p w:rsidR="009A62B3" w:rsidRPr="00E61DE5" w:rsidRDefault="009A62B3" w:rsidP="00BA64A0">
            <w:pPr>
              <w:tabs>
                <w:tab w:val="left" w:pos="7800"/>
              </w:tabs>
              <w:rPr>
                <w:sz w:val="20"/>
                <w:szCs w:val="20"/>
              </w:rPr>
            </w:pPr>
            <w:r w:rsidRPr="00E61DE5">
              <w:rPr>
                <w:sz w:val="20"/>
                <w:szCs w:val="20"/>
              </w:rPr>
              <w:t xml:space="preserve">2.3 İki doğrunun dik veya paralel olma koşullarını belirler. </w:t>
            </w:r>
          </w:p>
          <w:p w:rsidR="009A62B3" w:rsidRPr="00E61DE5" w:rsidRDefault="009A62B3" w:rsidP="00BA64A0">
            <w:pPr>
              <w:tabs>
                <w:tab w:val="left" w:pos="7800"/>
              </w:tabs>
              <w:rPr>
                <w:sz w:val="20"/>
                <w:szCs w:val="20"/>
              </w:rPr>
            </w:pPr>
            <w:r w:rsidRPr="00E61DE5">
              <w:rPr>
                <w:sz w:val="20"/>
                <w:szCs w:val="20"/>
              </w:rPr>
              <w:t xml:space="preserve">2.4 Bir noktadan geçen ve iki doğruya dik olan doğrunun denklemini ifade eder. </w:t>
            </w:r>
          </w:p>
          <w:p w:rsidR="009A62B3" w:rsidRPr="00E61DE5" w:rsidRDefault="009A62B3" w:rsidP="00BA64A0">
            <w:pPr>
              <w:tabs>
                <w:tab w:val="left" w:pos="7800"/>
              </w:tabs>
              <w:rPr>
                <w:sz w:val="20"/>
                <w:szCs w:val="20"/>
              </w:rPr>
            </w:pPr>
          </w:p>
          <w:p w:rsidR="009A62B3" w:rsidRPr="00E61DE5" w:rsidRDefault="009A62B3" w:rsidP="00BA64A0">
            <w:pPr>
              <w:tabs>
                <w:tab w:val="left" w:pos="7800"/>
              </w:tabs>
              <w:rPr>
                <w:sz w:val="20"/>
                <w:szCs w:val="20"/>
              </w:rPr>
            </w:pPr>
            <w:r w:rsidRPr="00E61DE5">
              <w:rPr>
                <w:sz w:val="20"/>
                <w:szCs w:val="20"/>
              </w:rPr>
              <w:t xml:space="preserve">3.) Uzayda düzlem vektörel denklemlerini aktarabilecektir </w:t>
            </w:r>
          </w:p>
          <w:p w:rsidR="009A62B3" w:rsidRPr="00E61DE5" w:rsidRDefault="009A62B3" w:rsidP="00BA64A0">
            <w:pPr>
              <w:tabs>
                <w:tab w:val="left" w:pos="7800"/>
              </w:tabs>
              <w:rPr>
                <w:sz w:val="20"/>
                <w:szCs w:val="20"/>
              </w:rPr>
            </w:pPr>
            <w:r w:rsidRPr="00E61DE5">
              <w:rPr>
                <w:sz w:val="20"/>
                <w:szCs w:val="20"/>
              </w:rPr>
              <w:t xml:space="preserve">3.1 Bir noktadan geçen ve verilen bir doğruya dik olan düzlem denklemini ifade eder. </w:t>
            </w:r>
          </w:p>
          <w:p w:rsidR="009A62B3" w:rsidRPr="00E61DE5" w:rsidRDefault="009A62B3" w:rsidP="00BA64A0">
            <w:pPr>
              <w:tabs>
                <w:tab w:val="left" w:pos="7800"/>
              </w:tabs>
              <w:rPr>
                <w:sz w:val="20"/>
                <w:szCs w:val="20"/>
              </w:rPr>
            </w:pPr>
            <w:r w:rsidRPr="00E61DE5">
              <w:rPr>
                <w:sz w:val="20"/>
                <w:szCs w:val="20"/>
              </w:rPr>
              <w:t xml:space="preserve">3.2 Üç noktadan geçen düzlem denklemini tasvir eder. </w:t>
            </w:r>
          </w:p>
          <w:p w:rsidR="009A62B3" w:rsidRPr="00E61DE5" w:rsidRDefault="009A62B3" w:rsidP="00BA64A0">
            <w:pPr>
              <w:tabs>
                <w:tab w:val="left" w:pos="7800"/>
              </w:tabs>
              <w:rPr>
                <w:sz w:val="20"/>
                <w:szCs w:val="20"/>
              </w:rPr>
            </w:pPr>
            <w:r w:rsidRPr="00E61DE5">
              <w:rPr>
                <w:sz w:val="20"/>
                <w:szCs w:val="20"/>
              </w:rPr>
              <w:lastRenderedPageBreak/>
              <w:t xml:space="preserve">3.3 Bir noktadan geçen ve iki doğrultuya paralel olan düzlem denklemini belirler. </w:t>
            </w:r>
          </w:p>
          <w:p w:rsidR="009A62B3" w:rsidRPr="00E61DE5" w:rsidRDefault="009A62B3" w:rsidP="00BA64A0">
            <w:pPr>
              <w:tabs>
                <w:tab w:val="left" w:pos="7800"/>
              </w:tabs>
              <w:rPr>
                <w:sz w:val="20"/>
                <w:szCs w:val="20"/>
              </w:rPr>
            </w:pPr>
          </w:p>
          <w:p w:rsidR="009A62B3" w:rsidRPr="00E61DE5" w:rsidRDefault="009A62B3" w:rsidP="00BA64A0">
            <w:pPr>
              <w:tabs>
                <w:tab w:val="left" w:pos="7800"/>
              </w:tabs>
              <w:rPr>
                <w:sz w:val="20"/>
                <w:szCs w:val="20"/>
              </w:rPr>
            </w:pPr>
            <w:r w:rsidRPr="00E61DE5">
              <w:rPr>
                <w:sz w:val="20"/>
                <w:szCs w:val="20"/>
              </w:rPr>
              <w:t xml:space="preserve">4.) Uzayda doğru ve düzlemle ilgili çeşitli problemler çözebilecektir. </w:t>
            </w:r>
          </w:p>
          <w:p w:rsidR="009A62B3" w:rsidRPr="00E61DE5" w:rsidRDefault="009A62B3" w:rsidP="00BA64A0">
            <w:pPr>
              <w:tabs>
                <w:tab w:val="left" w:pos="7800"/>
              </w:tabs>
              <w:rPr>
                <w:sz w:val="20"/>
                <w:szCs w:val="20"/>
              </w:rPr>
            </w:pPr>
            <w:r w:rsidRPr="00E61DE5">
              <w:rPr>
                <w:sz w:val="20"/>
                <w:szCs w:val="20"/>
              </w:rPr>
              <w:t xml:space="preserve">4.1 Bir noktanın bir doğruya uzaklığını hesaplar. </w:t>
            </w:r>
          </w:p>
          <w:p w:rsidR="009A62B3" w:rsidRPr="00E61DE5" w:rsidRDefault="009A62B3" w:rsidP="00BA64A0">
            <w:pPr>
              <w:tabs>
                <w:tab w:val="left" w:pos="7800"/>
              </w:tabs>
              <w:rPr>
                <w:sz w:val="20"/>
                <w:szCs w:val="20"/>
              </w:rPr>
            </w:pPr>
            <w:r w:rsidRPr="00E61DE5">
              <w:rPr>
                <w:sz w:val="20"/>
                <w:szCs w:val="20"/>
              </w:rPr>
              <w:t xml:space="preserve">4.2 İki doğru arasındaki uzaklığı hesaplar. </w:t>
            </w:r>
          </w:p>
          <w:p w:rsidR="009A62B3" w:rsidRPr="00E61DE5" w:rsidRDefault="009A62B3" w:rsidP="00BA64A0">
            <w:pPr>
              <w:tabs>
                <w:tab w:val="left" w:pos="7800"/>
              </w:tabs>
              <w:rPr>
                <w:sz w:val="20"/>
                <w:szCs w:val="20"/>
              </w:rPr>
            </w:pPr>
            <w:r w:rsidRPr="00E61DE5">
              <w:rPr>
                <w:sz w:val="20"/>
                <w:szCs w:val="20"/>
              </w:rPr>
              <w:t xml:space="preserve">4.3 Bir noktanın bir düzleme uzaklığını hesaplar. </w:t>
            </w:r>
          </w:p>
          <w:p w:rsidR="009A62B3" w:rsidRPr="00E61DE5" w:rsidRDefault="009A62B3" w:rsidP="00BA64A0">
            <w:pPr>
              <w:tabs>
                <w:tab w:val="left" w:pos="7800"/>
              </w:tabs>
              <w:rPr>
                <w:sz w:val="20"/>
                <w:szCs w:val="20"/>
              </w:rPr>
            </w:pPr>
          </w:p>
          <w:p w:rsidR="009A62B3" w:rsidRPr="00E61DE5" w:rsidRDefault="009A62B3" w:rsidP="00BA64A0">
            <w:pPr>
              <w:tabs>
                <w:tab w:val="left" w:pos="7800"/>
              </w:tabs>
              <w:rPr>
                <w:sz w:val="20"/>
                <w:szCs w:val="20"/>
              </w:rPr>
            </w:pPr>
            <w:r w:rsidRPr="00E61DE5">
              <w:rPr>
                <w:sz w:val="20"/>
                <w:szCs w:val="20"/>
              </w:rPr>
              <w:t xml:space="preserve">5.) Uzayda konikleri tanımlayabilecektir. </w:t>
            </w:r>
          </w:p>
          <w:p w:rsidR="009A62B3" w:rsidRPr="00E61DE5" w:rsidRDefault="009A62B3" w:rsidP="00BA64A0">
            <w:pPr>
              <w:tabs>
                <w:tab w:val="left" w:pos="7800"/>
              </w:tabs>
              <w:rPr>
                <w:sz w:val="20"/>
                <w:szCs w:val="20"/>
              </w:rPr>
            </w:pPr>
            <w:r w:rsidRPr="00E61DE5">
              <w:rPr>
                <w:sz w:val="20"/>
                <w:szCs w:val="20"/>
              </w:rPr>
              <w:t xml:space="preserve">5.1 Yüzeylerin dik koordinatlardaki denklemini formüle eder. </w:t>
            </w:r>
          </w:p>
          <w:p w:rsidR="009A62B3" w:rsidRPr="00E61DE5" w:rsidRDefault="009A62B3" w:rsidP="00BA64A0">
            <w:pPr>
              <w:tabs>
                <w:tab w:val="left" w:pos="7800"/>
              </w:tabs>
              <w:rPr>
                <w:sz w:val="20"/>
                <w:szCs w:val="20"/>
              </w:rPr>
            </w:pPr>
            <w:r w:rsidRPr="00E61DE5">
              <w:rPr>
                <w:sz w:val="20"/>
                <w:szCs w:val="20"/>
              </w:rPr>
              <w:t xml:space="preserve">5.2 Bir yüzeyin geometrik yerini belirler. </w:t>
            </w:r>
          </w:p>
          <w:p w:rsidR="009A62B3" w:rsidRPr="00E61DE5" w:rsidRDefault="009A62B3" w:rsidP="00BA64A0">
            <w:pPr>
              <w:tabs>
                <w:tab w:val="left" w:pos="7800"/>
              </w:tabs>
              <w:rPr>
                <w:sz w:val="20"/>
                <w:szCs w:val="20"/>
              </w:rPr>
            </w:pPr>
            <w:r w:rsidRPr="00E61DE5">
              <w:rPr>
                <w:sz w:val="20"/>
                <w:szCs w:val="20"/>
              </w:rPr>
              <w:t xml:space="preserve">5.3 İki yüzeyin arakesit eğrisini belirler. </w:t>
            </w:r>
          </w:p>
          <w:p w:rsidR="009A62B3" w:rsidRPr="00E61DE5" w:rsidRDefault="009A62B3" w:rsidP="00BA64A0">
            <w:pPr>
              <w:tabs>
                <w:tab w:val="left" w:pos="7800"/>
              </w:tabs>
              <w:rPr>
                <w:sz w:val="20"/>
                <w:szCs w:val="20"/>
              </w:rPr>
            </w:pPr>
            <w:r w:rsidRPr="00E61DE5">
              <w:rPr>
                <w:sz w:val="20"/>
                <w:szCs w:val="20"/>
              </w:rPr>
              <w:t xml:space="preserve">5.4 Küre’yi açıklar. </w:t>
            </w:r>
          </w:p>
          <w:p w:rsidR="009A62B3" w:rsidRPr="00E61DE5" w:rsidRDefault="009A62B3" w:rsidP="00BA64A0">
            <w:pPr>
              <w:tabs>
                <w:tab w:val="left" w:pos="7800"/>
              </w:tabs>
              <w:rPr>
                <w:sz w:val="20"/>
                <w:szCs w:val="20"/>
              </w:rPr>
            </w:pPr>
            <w:r w:rsidRPr="00E61DE5">
              <w:rPr>
                <w:sz w:val="20"/>
                <w:szCs w:val="20"/>
              </w:rPr>
              <w:t xml:space="preserve">5.5 Silindir’i ifade eder. </w:t>
            </w:r>
          </w:p>
          <w:p w:rsidR="009A62B3" w:rsidRPr="00E61DE5" w:rsidRDefault="009A62B3" w:rsidP="00BA64A0">
            <w:pPr>
              <w:tabs>
                <w:tab w:val="left" w:pos="7800"/>
              </w:tabs>
              <w:rPr>
                <w:sz w:val="20"/>
                <w:szCs w:val="20"/>
              </w:rPr>
            </w:pPr>
            <w:r w:rsidRPr="00E61DE5">
              <w:rPr>
                <w:sz w:val="20"/>
                <w:szCs w:val="20"/>
              </w:rPr>
              <w:t xml:space="preserve">5.6 Elipsoid’i tanımlar. </w:t>
            </w:r>
          </w:p>
          <w:p w:rsidR="009A62B3" w:rsidRPr="00E61DE5" w:rsidRDefault="009A62B3" w:rsidP="00BA64A0">
            <w:pPr>
              <w:tabs>
                <w:tab w:val="left" w:pos="7800"/>
              </w:tabs>
              <w:rPr>
                <w:sz w:val="20"/>
                <w:szCs w:val="20"/>
              </w:rPr>
            </w:pPr>
            <w:r w:rsidRPr="00E61DE5">
              <w:rPr>
                <w:sz w:val="20"/>
                <w:szCs w:val="20"/>
              </w:rPr>
              <w:t xml:space="preserve">5.7 Bir ve iki kanatlı hiperboloid’i ifade eder. </w:t>
            </w:r>
          </w:p>
          <w:p w:rsidR="009A62B3" w:rsidRPr="00E61DE5" w:rsidRDefault="009A62B3" w:rsidP="00BA64A0">
            <w:pPr>
              <w:tabs>
                <w:tab w:val="left" w:pos="7800"/>
              </w:tabs>
              <w:rPr>
                <w:sz w:val="20"/>
                <w:szCs w:val="20"/>
              </w:rPr>
            </w:pPr>
            <w:r w:rsidRPr="00E61DE5">
              <w:rPr>
                <w:sz w:val="20"/>
                <w:szCs w:val="20"/>
              </w:rPr>
              <w:t xml:space="preserve">5.8 Eliptik paraboloid’i ifade eder. </w:t>
            </w:r>
          </w:p>
          <w:p w:rsidR="009A62B3" w:rsidRPr="00E61DE5" w:rsidRDefault="009A62B3" w:rsidP="00BA64A0">
            <w:pPr>
              <w:tabs>
                <w:tab w:val="left" w:pos="7800"/>
              </w:tabs>
              <w:rPr>
                <w:sz w:val="20"/>
                <w:szCs w:val="20"/>
              </w:rPr>
            </w:pPr>
            <w:r w:rsidRPr="00E61DE5">
              <w:rPr>
                <w:sz w:val="20"/>
                <w:szCs w:val="20"/>
              </w:rPr>
              <w:t>5.9 Koniklerin düzlemle kesitlerini geometrik açıdan yorumlar.</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7E45A2" w:rsidRDefault="009A62B3" w:rsidP="00BA64A0">
            <w:pPr>
              <w:pStyle w:val="Balk4"/>
              <w:spacing w:before="0" w:beforeAutospacing="0" w:after="0" w:afterAutospacing="0"/>
              <w:rPr>
                <w:b w:val="0"/>
                <w:sz w:val="20"/>
                <w:szCs w:val="20"/>
              </w:rPr>
            </w:pPr>
            <w:r>
              <w:rPr>
                <w:b w:val="0"/>
                <w:sz w:val="20"/>
                <w:szCs w:val="20"/>
              </w:rPr>
              <w:t xml:space="preserve"> </w:t>
            </w:r>
            <w:r w:rsidRPr="006153F0">
              <w:rPr>
                <w:b w:val="0"/>
                <w:sz w:val="20"/>
                <w:szCs w:val="20"/>
              </w:rPr>
              <w:t>Kaya, R. Analitik Geometri</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F7BB9" w:rsidRDefault="009A62B3" w:rsidP="00BA64A0">
            <w:pPr>
              <w:pStyle w:val="Balk4"/>
              <w:spacing w:before="0" w:beforeAutospacing="0" w:after="0" w:afterAutospacing="0"/>
              <w:rPr>
                <w:color w:val="000000"/>
              </w:rPr>
            </w:pPr>
            <w:r>
              <w:rPr>
                <w:b w:val="0"/>
                <w:bCs w:val="0"/>
                <w:color w:val="000000"/>
                <w:sz w:val="20"/>
                <w:szCs w:val="20"/>
              </w:rPr>
              <w:t xml:space="preserve"> </w:t>
            </w:r>
            <w:r w:rsidRPr="006153F0">
              <w:rPr>
                <w:b w:val="0"/>
                <w:bCs w:val="0"/>
                <w:color w:val="000000"/>
                <w:sz w:val="20"/>
                <w:szCs w:val="20"/>
              </w:rPr>
              <w:t>Hacısalihoğlu, H. 2 ve 3 Boyutlu Uzaylarda Analitik Geometri *Sabuncuoğlu, A. Analitik Geometri(2003) *Thomas, G. Calculus ve Analitik Geometri *Stein, S. Calculus ve Analitik Geometri</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w:t>
            </w:r>
            <w:r w:rsidRPr="00433E09">
              <w:rPr>
                <w:sz w:val="20"/>
                <w:szCs w:val="20"/>
              </w:rPr>
              <w:t>Uzayda vektörler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 xml:space="preserve"> </w:t>
            </w:r>
            <w:r w:rsidRPr="00433E09">
              <w:rPr>
                <w:sz w:val="20"/>
                <w:szCs w:val="20"/>
              </w:rPr>
              <w:t>İç-çarpım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 </w:t>
            </w:r>
            <w:r w:rsidRPr="00433E09">
              <w:rPr>
                <w:sz w:val="20"/>
                <w:szCs w:val="20"/>
              </w:rPr>
              <w:t>Vektörel çarpım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 </w:t>
            </w:r>
            <w:r w:rsidRPr="00433E09">
              <w:rPr>
                <w:sz w:val="20"/>
                <w:szCs w:val="20"/>
              </w:rPr>
              <w:t>Karma çarpım ve karışık alıştırmalar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sidRPr="00433E09">
              <w:rPr>
                <w:sz w:val="20"/>
                <w:szCs w:val="20"/>
              </w:rPr>
              <w:t>Uzayda doğru ve düzlem</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 xml:space="preserve"> </w:t>
            </w:r>
            <w:r w:rsidRPr="00433E09">
              <w:rPr>
                <w:sz w:val="20"/>
                <w:szCs w:val="20"/>
              </w:rPr>
              <w:t>Uzayda doğru ve düzlem</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w:t>
            </w:r>
            <w:r w:rsidRPr="00433E09">
              <w:rPr>
                <w:sz w:val="20"/>
                <w:szCs w:val="20"/>
              </w:rPr>
              <w:t>Uzayda düzlem denklemi ve Problemler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 </w:t>
            </w:r>
            <w:r w:rsidRPr="00433E09">
              <w:rPr>
                <w:sz w:val="20"/>
                <w:szCs w:val="20"/>
              </w:rPr>
              <w:t>Uzayda konikler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 xml:space="preserve"> </w:t>
            </w:r>
            <w:r w:rsidRPr="00433E09">
              <w:rPr>
                <w:sz w:val="20"/>
                <w:szCs w:val="20"/>
              </w:rPr>
              <w:t>Uzayda konikler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w:t>
            </w:r>
            <w:r w:rsidRPr="00433E09">
              <w:rPr>
                <w:sz w:val="20"/>
                <w:szCs w:val="20"/>
              </w:rPr>
              <w:t>Küre, Silindir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sidRPr="00433E09">
              <w:rPr>
                <w:sz w:val="20"/>
                <w:szCs w:val="20"/>
              </w:rPr>
              <w:t>Hiperboloid</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 xml:space="preserve"> </w:t>
            </w:r>
            <w:r w:rsidRPr="00433E09">
              <w:rPr>
                <w:sz w:val="20"/>
                <w:szCs w:val="20"/>
              </w:rPr>
              <w:t>Paraboloid</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Doç. Dr. Aytaç KURTULUŞ</w:t>
      </w:r>
    </w:p>
    <w:p w:rsidR="009A62B3" w:rsidRDefault="009A62B3" w:rsidP="009A62B3">
      <w:pPr>
        <w:tabs>
          <w:tab w:val="left" w:pos="7800"/>
        </w:tabs>
        <w:rPr>
          <w:b/>
        </w:rPr>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tabs>
          <w:tab w:val="left" w:pos="7800"/>
        </w:tabs>
        <w:rPr>
          <w:b/>
        </w:rPr>
      </w:pPr>
    </w:p>
    <w:p w:rsidR="009A62B3" w:rsidRDefault="009A62B3" w:rsidP="009A62B3">
      <w:pPr>
        <w:tabs>
          <w:tab w:val="left" w:pos="7800"/>
        </w:tabs>
        <w:rPr>
          <w:b/>
        </w:rPr>
      </w:pPr>
    </w:p>
    <w:p w:rsidR="009A62B3" w:rsidRPr="00247C8F" w:rsidRDefault="009A62B3" w:rsidP="009A62B3">
      <w:pPr>
        <w:tabs>
          <w:tab w:val="left" w:pos="7800"/>
        </w:tabs>
        <w:rPr>
          <w:rFonts w:ascii="Arial" w:hAnsi="Arial" w:cs="Arial"/>
        </w:rPr>
      </w:pPr>
    </w:p>
    <w:p w:rsidR="009A62B3" w:rsidRDefault="009A62B3" w:rsidP="009A62B3">
      <w:pPr>
        <w:outlineLvl w:val="0"/>
        <w:rPr>
          <w:b/>
          <w:sz w:val="28"/>
          <w:szCs w:val="28"/>
        </w:rPr>
      </w:pPr>
      <w:r w:rsidRPr="00822C2D">
        <w:rPr>
          <w:noProof/>
        </w:rPr>
        <w:drawing>
          <wp:inline distT="0" distB="0" distL="0" distR="0">
            <wp:extent cx="657225" cy="65722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247C8F" w:rsidRDefault="009A62B3" w:rsidP="009A62B3">
      <w:pPr>
        <w:tabs>
          <w:tab w:val="left" w:pos="7800"/>
        </w:tabs>
        <w:rPr>
          <w:rFonts w:ascii="Arial" w:hAnsi="Arial" w:cs="Arial"/>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247C8F" w:rsidTr="00BA64A0">
        <w:tc>
          <w:tcPr>
            <w:tcW w:w="1167" w:type="dxa"/>
            <w:vAlign w:val="center"/>
          </w:tcPr>
          <w:p w:rsidR="009A62B3" w:rsidRPr="00247C8F" w:rsidRDefault="009A62B3" w:rsidP="00BA64A0">
            <w:pPr>
              <w:tabs>
                <w:tab w:val="left" w:pos="7800"/>
              </w:tabs>
              <w:rPr>
                <w:rFonts w:ascii="Arial" w:hAnsi="Arial" w:cs="Arial"/>
                <w:b/>
              </w:rPr>
            </w:pPr>
            <w:r w:rsidRPr="00247C8F">
              <w:rPr>
                <w:rFonts w:ascii="Arial" w:hAnsi="Arial" w:cs="Arial"/>
                <w:b/>
              </w:rPr>
              <w:t>DÖNEM</w:t>
            </w:r>
          </w:p>
        </w:tc>
        <w:tc>
          <w:tcPr>
            <w:tcW w:w="1527" w:type="dxa"/>
            <w:vAlign w:val="center"/>
          </w:tcPr>
          <w:p w:rsidR="009A62B3" w:rsidRPr="00247C8F" w:rsidRDefault="009A62B3" w:rsidP="00BA64A0">
            <w:pPr>
              <w:tabs>
                <w:tab w:val="left" w:pos="7800"/>
              </w:tabs>
              <w:rPr>
                <w:rFonts w:ascii="Arial" w:hAnsi="Arial" w:cs="Arial"/>
              </w:rPr>
            </w:pPr>
            <w:r w:rsidRPr="00247C8F">
              <w:rPr>
                <w:rFonts w:ascii="Arial" w:hAnsi="Arial" w:cs="Arial"/>
              </w:rPr>
              <w:t>Bahar</w:t>
            </w:r>
          </w:p>
        </w:tc>
      </w:tr>
    </w:tbl>
    <w:p w:rsidR="009A62B3" w:rsidRPr="00247C8F" w:rsidRDefault="009A62B3" w:rsidP="009A62B3">
      <w:pPr>
        <w:tabs>
          <w:tab w:val="left" w:pos="7800"/>
        </w:tabs>
        <w:rPr>
          <w:rFonts w:ascii="Arial" w:hAnsi="Arial" w:cs="Arial"/>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247C8F" w:rsidTr="00BA64A0">
        <w:tc>
          <w:tcPr>
            <w:tcW w:w="1668" w:type="dxa"/>
            <w:vAlign w:val="center"/>
          </w:tcPr>
          <w:p w:rsidR="009A62B3" w:rsidRPr="00247C8F" w:rsidRDefault="009A62B3" w:rsidP="00BA64A0">
            <w:pPr>
              <w:tabs>
                <w:tab w:val="left" w:pos="7800"/>
              </w:tabs>
              <w:rPr>
                <w:rFonts w:ascii="Arial" w:hAnsi="Arial" w:cs="Arial"/>
                <w:b/>
              </w:rPr>
            </w:pPr>
            <w:r w:rsidRPr="00247C8F">
              <w:rPr>
                <w:rFonts w:ascii="Arial" w:hAnsi="Arial" w:cs="Arial"/>
                <w:b/>
              </w:rPr>
              <w:t>DERSİN KODU</w:t>
            </w:r>
          </w:p>
        </w:tc>
        <w:tc>
          <w:tcPr>
            <w:tcW w:w="2760" w:type="dxa"/>
            <w:vAlign w:val="center"/>
          </w:tcPr>
          <w:p w:rsidR="009A62B3" w:rsidRPr="00247C8F" w:rsidRDefault="009A62B3" w:rsidP="00BA64A0">
            <w:pPr>
              <w:tabs>
                <w:tab w:val="left" w:pos="7800"/>
              </w:tabs>
              <w:rPr>
                <w:rFonts w:ascii="Arial" w:hAnsi="Arial" w:cs="Arial"/>
              </w:rPr>
            </w:pPr>
            <w:r w:rsidRPr="00247C8F">
              <w:rPr>
                <w:rFonts w:ascii="Arial" w:hAnsi="Arial" w:cs="Arial"/>
              </w:rPr>
              <w:t>171216116</w:t>
            </w:r>
          </w:p>
        </w:tc>
        <w:tc>
          <w:tcPr>
            <w:tcW w:w="1560" w:type="dxa"/>
            <w:vAlign w:val="center"/>
          </w:tcPr>
          <w:p w:rsidR="009A62B3" w:rsidRPr="00247C8F" w:rsidRDefault="009A62B3" w:rsidP="00BA64A0">
            <w:pPr>
              <w:tabs>
                <w:tab w:val="left" w:pos="7800"/>
              </w:tabs>
              <w:rPr>
                <w:rFonts w:ascii="Arial" w:hAnsi="Arial" w:cs="Arial"/>
                <w:b/>
              </w:rPr>
            </w:pPr>
            <w:r w:rsidRPr="00247C8F">
              <w:rPr>
                <w:rFonts w:ascii="Arial" w:hAnsi="Arial" w:cs="Arial"/>
                <w:b/>
              </w:rPr>
              <w:t>DERSİN ADI</w:t>
            </w:r>
          </w:p>
        </w:tc>
        <w:tc>
          <w:tcPr>
            <w:tcW w:w="4185" w:type="dxa"/>
          </w:tcPr>
          <w:p w:rsidR="009A62B3" w:rsidRPr="00247C8F" w:rsidRDefault="009A62B3" w:rsidP="00BA64A0">
            <w:pPr>
              <w:tabs>
                <w:tab w:val="left" w:pos="7800"/>
              </w:tabs>
              <w:rPr>
                <w:rFonts w:ascii="Arial" w:hAnsi="Arial" w:cs="Arial"/>
              </w:rPr>
            </w:pPr>
            <w:bookmarkStart w:id="4" w:name="mİSTATİSTİKVEOLASILIKII"/>
            <w:r w:rsidRPr="00247C8F">
              <w:rPr>
                <w:rFonts w:ascii="Arial" w:hAnsi="Arial" w:cs="Arial"/>
              </w:rPr>
              <w:t>İSTATİSTİK VE OLASILIK-II</w:t>
            </w:r>
            <w:bookmarkEnd w:id="4"/>
          </w:p>
        </w:tc>
      </w:tr>
    </w:tbl>
    <w:p w:rsidR="009A62B3" w:rsidRPr="00247C8F" w:rsidRDefault="009A62B3" w:rsidP="009A62B3">
      <w:pPr>
        <w:tabs>
          <w:tab w:val="left" w:pos="7800"/>
        </w:tabs>
        <w:rPr>
          <w:rFonts w:ascii="Arial" w:hAnsi="Arial" w:cs="Arial"/>
        </w:rPr>
      </w:pPr>
      <w:r w:rsidRPr="00247C8F">
        <w:rPr>
          <w:rFonts w:ascii="Arial" w:hAnsi="Arial" w:cs="Arial"/>
          <w:b/>
        </w:rPr>
        <w:t xml:space="preserve">                                                   </w:t>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247C8F"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YARIYIL</w:t>
            </w:r>
          </w:p>
          <w:p w:rsidR="009A62B3" w:rsidRPr="00247C8F" w:rsidRDefault="009A62B3" w:rsidP="00BA64A0">
            <w:pPr>
              <w:tabs>
                <w:tab w:val="left" w:pos="7800"/>
              </w:tabs>
              <w:rPr>
                <w:rFonts w:ascii="Arial" w:hAnsi="Arial" w:cs="Arial"/>
              </w:rPr>
            </w:pPr>
          </w:p>
        </w:tc>
        <w:tc>
          <w:tcPr>
            <w:tcW w:w="1653" w:type="pct"/>
            <w:gridSpan w:val="6"/>
            <w:tcBorders>
              <w:left w:val="single" w:sz="12" w:space="0" w:color="auto"/>
              <w:bottom w:val="single" w:sz="4"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HAFTALIK DERS SAATİ</w:t>
            </w:r>
          </w:p>
        </w:tc>
        <w:tc>
          <w:tcPr>
            <w:tcW w:w="2816" w:type="pct"/>
            <w:gridSpan w:val="5"/>
            <w:tcBorders>
              <w:left w:val="single" w:sz="12" w:space="0" w:color="auto"/>
              <w:bottom w:val="single" w:sz="4"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DERSİN</w:t>
            </w:r>
          </w:p>
        </w:tc>
      </w:tr>
      <w:tr w:rsidR="009A62B3" w:rsidRPr="00247C8F"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247C8F" w:rsidRDefault="009A62B3" w:rsidP="00BA64A0">
            <w:pPr>
              <w:tabs>
                <w:tab w:val="left" w:pos="7800"/>
              </w:tabs>
              <w:rPr>
                <w:rFonts w:ascii="Arial" w:hAnsi="Arial" w:cs="Arial"/>
                <w:b/>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Teorik</w:t>
            </w:r>
          </w:p>
        </w:tc>
        <w:tc>
          <w:tcPr>
            <w:tcW w:w="538" w:type="pct"/>
            <w:tcBorders>
              <w:top w:val="single" w:sz="4" w:space="0" w:color="auto"/>
              <w:left w:val="single" w:sz="4" w:space="0" w:color="auto"/>
              <w:bottom w:val="single" w:sz="4"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Uygulama</w:t>
            </w:r>
          </w:p>
        </w:tc>
        <w:tc>
          <w:tcPr>
            <w:tcW w:w="725" w:type="pct"/>
            <w:gridSpan w:val="3"/>
            <w:tcBorders>
              <w:top w:val="single" w:sz="4" w:space="0" w:color="auto"/>
              <w:bottom w:val="single" w:sz="4"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Laboratuar</w:t>
            </w:r>
          </w:p>
        </w:tc>
        <w:tc>
          <w:tcPr>
            <w:tcW w:w="418" w:type="pct"/>
            <w:tcBorders>
              <w:top w:val="single" w:sz="4" w:space="0" w:color="auto"/>
              <w:bottom w:val="single" w:sz="4" w:space="0" w:color="auto"/>
              <w:right w:val="single" w:sz="4"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AKTS</w:t>
            </w:r>
          </w:p>
        </w:tc>
        <w:tc>
          <w:tcPr>
            <w:tcW w:w="1305" w:type="pct"/>
            <w:gridSpan w:val="2"/>
            <w:tcBorders>
              <w:top w:val="single" w:sz="4" w:space="0" w:color="auto"/>
              <w:left w:val="single" w:sz="4" w:space="0" w:color="auto"/>
              <w:bottom w:val="single" w:sz="4"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TÜRÜ</w:t>
            </w:r>
          </w:p>
        </w:tc>
        <w:tc>
          <w:tcPr>
            <w:tcW w:w="767" w:type="pct"/>
            <w:tcBorders>
              <w:top w:val="single" w:sz="4" w:space="0" w:color="auto"/>
              <w:left w:val="single" w:sz="4" w:space="0" w:color="auto"/>
              <w:bottom w:val="single" w:sz="4"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DİLİ</w:t>
            </w:r>
          </w:p>
        </w:tc>
      </w:tr>
      <w:tr w:rsidR="009A62B3" w:rsidRPr="00247C8F"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 xml:space="preserve">2 </w:t>
            </w:r>
          </w:p>
        </w:tc>
        <w:tc>
          <w:tcPr>
            <w:tcW w:w="538" w:type="pct"/>
            <w:tcBorders>
              <w:top w:val="single" w:sz="4" w:space="0" w:color="auto"/>
              <w:left w:val="single" w:sz="4" w:space="0" w:color="auto"/>
              <w:bottom w:val="single" w:sz="12"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 xml:space="preserve">2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47C8F" w:rsidRDefault="009A62B3" w:rsidP="00BA64A0">
            <w:pPr>
              <w:tabs>
                <w:tab w:val="left" w:pos="7800"/>
              </w:tabs>
              <w:rPr>
                <w:rFonts w:ascii="Arial" w:hAnsi="Arial" w:cs="Arial"/>
              </w:rPr>
            </w:pPr>
            <w:r w:rsidRPr="00247C8F">
              <w:rPr>
                <w:rFonts w:ascii="Arial" w:hAnsi="Arial" w:cs="Arial"/>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47C8F" w:rsidRDefault="009A62B3" w:rsidP="00BA64A0">
            <w:pPr>
              <w:tabs>
                <w:tab w:val="left" w:pos="7800"/>
              </w:tabs>
              <w:rPr>
                <w:rFonts w:ascii="Arial" w:hAnsi="Arial" w:cs="Arial"/>
              </w:rPr>
            </w:pPr>
            <w:r w:rsidRPr="00247C8F">
              <w:rPr>
                <w:rFonts w:ascii="Arial" w:hAnsi="Arial" w:cs="Arial"/>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47C8F" w:rsidRDefault="009A62B3" w:rsidP="00BA64A0">
            <w:pPr>
              <w:tabs>
                <w:tab w:val="left" w:pos="7800"/>
              </w:tabs>
              <w:rPr>
                <w:rFonts w:ascii="Arial" w:hAnsi="Arial" w:cs="Arial"/>
              </w:rPr>
            </w:pPr>
            <w:r w:rsidRPr="00247C8F">
              <w:rPr>
                <w:rFonts w:ascii="Arial" w:hAnsi="Arial" w:cs="Arial"/>
              </w:rPr>
              <w:t xml:space="preserve">4 </w:t>
            </w:r>
          </w:p>
        </w:tc>
        <w:tc>
          <w:tcPr>
            <w:tcW w:w="1305" w:type="pct"/>
            <w:gridSpan w:val="2"/>
            <w:tcBorders>
              <w:top w:val="single" w:sz="4" w:space="0" w:color="auto"/>
              <w:left w:val="single" w:sz="4" w:space="0" w:color="auto"/>
              <w:bottom w:val="single" w:sz="12" w:space="0" w:color="auto"/>
            </w:tcBorders>
            <w:vAlign w:val="center"/>
          </w:tcPr>
          <w:p w:rsidR="009A62B3" w:rsidRPr="00247C8F" w:rsidRDefault="009A62B3" w:rsidP="00BA64A0">
            <w:pPr>
              <w:tabs>
                <w:tab w:val="left" w:pos="7800"/>
              </w:tabs>
              <w:rPr>
                <w:rFonts w:ascii="Arial" w:hAnsi="Arial" w:cs="Arial"/>
                <w:vertAlign w:val="superscript"/>
              </w:rPr>
            </w:pPr>
            <w:r w:rsidRPr="00247C8F">
              <w:rPr>
                <w:rFonts w:ascii="Arial" w:hAnsi="Arial" w:cs="Arial"/>
                <w:vertAlign w:val="superscript"/>
              </w:rPr>
              <w:t>ZORUNLU (X)  SEÇMELİ (   )</w:t>
            </w:r>
          </w:p>
        </w:tc>
        <w:tc>
          <w:tcPr>
            <w:tcW w:w="767" w:type="pct"/>
            <w:tcBorders>
              <w:top w:val="single" w:sz="4" w:space="0" w:color="auto"/>
              <w:left w:val="single" w:sz="4" w:space="0" w:color="auto"/>
              <w:bottom w:val="single" w:sz="12" w:space="0" w:color="auto"/>
            </w:tcBorders>
          </w:tcPr>
          <w:p w:rsidR="009A62B3" w:rsidRPr="00247C8F" w:rsidRDefault="009A62B3" w:rsidP="00BA64A0">
            <w:pPr>
              <w:tabs>
                <w:tab w:val="left" w:pos="7800"/>
              </w:tabs>
              <w:rPr>
                <w:rFonts w:ascii="Arial" w:hAnsi="Arial" w:cs="Arial"/>
                <w:vertAlign w:val="superscript"/>
              </w:rPr>
            </w:pPr>
            <w:r w:rsidRPr="00247C8F">
              <w:rPr>
                <w:rFonts w:ascii="Arial" w:hAnsi="Arial" w:cs="Arial"/>
                <w:vertAlign w:val="superscript"/>
              </w:rPr>
              <w:t>Türkçe</w:t>
            </w:r>
          </w:p>
        </w:tc>
      </w:tr>
      <w:tr w:rsidR="009A62B3" w:rsidRPr="00247C8F"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DERSİN KATEGORİSİ</w:t>
            </w:r>
          </w:p>
        </w:tc>
      </w:tr>
      <w:tr w:rsidR="009A62B3" w:rsidRPr="00247C8F"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Temel Bilim</w:t>
            </w:r>
          </w:p>
        </w:tc>
        <w:tc>
          <w:tcPr>
            <w:tcW w:w="1049" w:type="pct"/>
            <w:gridSpan w:val="4"/>
            <w:tcBorders>
              <w:top w:val="single" w:sz="12" w:space="0" w:color="auto"/>
              <w:bottom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Eğitim Bilimi</w:t>
            </w:r>
          </w:p>
        </w:tc>
        <w:tc>
          <w:tcPr>
            <w:tcW w:w="2371" w:type="pct"/>
            <w:gridSpan w:val="5"/>
            <w:tcBorders>
              <w:top w:val="single" w:sz="12" w:space="0" w:color="auto"/>
              <w:bottom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İlköğretim Matematik Öğretmenliği</w:t>
            </w:r>
          </w:p>
          <w:p w:rsidR="009A62B3" w:rsidRPr="00247C8F" w:rsidRDefault="009A62B3" w:rsidP="00BA64A0">
            <w:pPr>
              <w:tabs>
                <w:tab w:val="left" w:pos="7800"/>
              </w:tabs>
              <w:rPr>
                <w:rFonts w:ascii="Arial" w:hAnsi="Arial" w:cs="Arial"/>
              </w:rPr>
            </w:pPr>
            <w:r w:rsidRPr="00247C8F">
              <w:rPr>
                <w:rFonts w:ascii="Arial" w:hAnsi="Arial" w:cs="Arial"/>
              </w:rPr>
              <w:t xml:space="preserve"> [Önemli düzeyde tasarım içeriyorsa (</w:t>
            </w:r>
            <w:r w:rsidRPr="00247C8F">
              <w:rPr>
                <w:rFonts w:ascii="Arial" w:hAnsi="Arial" w:cs="Arial"/>
              </w:rPr>
              <w:sym w:font="Symbol" w:char="F0D6"/>
            </w:r>
            <w:r w:rsidRPr="00247C8F">
              <w:rPr>
                <w:rFonts w:ascii="Arial" w:hAnsi="Arial" w:cs="Arial"/>
              </w:rPr>
              <w:t>) koyunuz.]</w:t>
            </w:r>
          </w:p>
        </w:tc>
        <w:tc>
          <w:tcPr>
            <w:tcW w:w="767" w:type="pct"/>
            <w:tcBorders>
              <w:top w:val="single" w:sz="12" w:space="0" w:color="auto"/>
              <w:bottom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Sosyal Bilim</w:t>
            </w:r>
          </w:p>
        </w:tc>
      </w:tr>
      <w:tr w:rsidR="009A62B3" w:rsidRPr="00247C8F"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247C8F" w:rsidRDefault="009A62B3" w:rsidP="00BA64A0">
            <w:pPr>
              <w:tabs>
                <w:tab w:val="left" w:pos="7800"/>
              </w:tabs>
              <w:rPr>
                <w:rFonts w:ascii="Arial" w:hAnsi="Arial" w:cs="Arial"/>
              </w:rPr>
            </w:pPr>
            <w:r w:rsidRPr="00247C8F">
              <w:rPr>
                <w:rFonts w:ascii="Arial" w:hAnsi="Arial" w:cs="Arial"/>
              </w:rPr>
              <w:t>%75</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247C8F" w:rsidRDefault="009A62B3" w:rsidP="00BA64A0">
            <w:pPr>
              <w:tabs>
                <w:tab w:val="left" w:pos="7800"/>
              </w:tabs>
              <w:rPr>
                <w:rFonts w:ascii="Arial" w:hAnsi="Arial" w:cs="Arial"/>
              </w:rPr>
            </w:pPr>
            <w:r w:rsidRPr="00247C8F">
              <w:rPr>
                <w:rFonts w:ascii="Arial" w:hAnsi="Arial" w:cs="Arial"/>
              </w:rPr>
              <w:t>%25</w:t>
            </w:r>
          </w:p>
        </w:tc>
        <w:tc>
          <w:tcPr>
            <w:tcW w:w="2371" w:type="pct"/>
            <w:gridSpan w:val="5"/>
            <w:tcBorders>
              <w:top w:val="single" w:sz="6" w:space="0" w:color="auto"/>
              <w:left w:val="single" w:sz="4" w:space="0" w:color="auto"/>
              <w:bottom w:val="single" w:sz="12" w:space="0" w:color="auto"/>
            </w:tcBorders>
          </w:tcPr>
          <w:p w:rsidR="009A62B3" w:rsidRPr="00247C8F" w:rsidRDefault="009A62B3" w:rsidP="00BA64A0">
            <w:pPr>
              <w:tabs>
                <w:tab w:val="left" w:pos="7800"/>
              </w:tabs>
              <w:rPr>
                <w:rFonts w:ascii="Arial" w:hAnsi="Arial" w:cs="Arial"/>
              </w:rPr>
            </w:pPr>
            <w:r w:rsidRPr="00247C8F">
              <w:rPr>
                <w:rFonts w:ascii="Arial" w:hAnsi="Arial" w:cs="Arial"/>
              </w:rPr>
              <w:t xml:space="preserve"> </w:t>
            </w:r>
          </w:p>
        </w:tc>
        <w:tc>
          <w:tcPr>
            <w:tcW w:w="767" w:type="pct"/>
            <w:tcBorders>
              <w:top w:val="single" w:sz="6" w:space="0" w:color="auto"/>
              <w:left w:val="single" w:sz="4" w:space="0" w:color="auto"/>
              <w:bottom w:val="single" w:sz="12" w:space="0" w:color="auto"/>
            </w:tcBorders>
          </w:tcPr>
          <w:p w:rsidR="009A62B3" w:rsidRPr="00247C8F" w:rsidRDefault="009A62B3" w:rsidP="00BA64A0">
            <w:pPr>
              <w:tabs>
                <w:tab w:val="left" w:pos="7800"/>
              </w:tabs>
              <w:rPr>
                <w:rFonts w:ascii="Arial" w:hAnsi="Arial" w:cs="Arial"/>
              </w:rPr>
            </w:pPr>
          </w:p>
        </w:tc>
      </w:tr>
      <w:tr w:rsidR="009A62B3" w:rsidRPr="00247C8F"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DEĞERLENDİRME ÖLÇÜTLERİ</w:t>
            </w:r>
          </w:p>
        </w:tc>
      </w:tr>
      <w:tr w:rsidR="009A62B3" w:rsidRPr="00247C8F"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w:t>
            </w:r>
          </w:p>
        </w:tc>
      </w:tr>
      <w:tr w:rsidR="009A62B3" w:rsidRPr="00247C8F"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b/>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247C8F" w:rsidRDefault="009A62B3" w:rsidP="00BA64A0">
            <w:pPr>
              <w:tabs>
                <w:tab w:val="left" w:pos="7800"/>
              </w:tabs>
              <w:rPr>
                <w:rFonts w:ascii="Arial" w:hAnsi="Arial" w:cs="Arial"/>
              </w:rPr>
            </w:pPr>
            <w:r w:rsidRPr="00247C8F">
              <w:rPr>
                <w:rFonts w:ascii="Arial" w:hAnsi="Arial" w:cs="Arial"/>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247C8F" w:rsidRDefault="009A62B3" w:rsidP="00BA64A0">
            <w:pPr>
              <w:tabs>
                <w:tab w:val="left" w:pos="7800"/>
              </w:tabs>
              <w:rPr>
                <w:rFonts w:ascii="Arial" w:hAnsi="Arial" w:cs="Arial"/>
              </w:rPr>
            </w:pPr>
            <w:r w:rsidRPr="00247C8F">
              <w:rPr>
                <w:rFonts w:ascii="Arial" w:hAnsi="Arial" w:cs="Arial"/>
              </w:rPr>
              <w:t xml:space="preserve">40 </w:t>
            </w:r>
          </w:p>
        </w:tc>
      </w:tr>
      <w:tr w:rsidR="009A62B3" w:rsidRPr="00247C8F"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b/>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247C8F" w:rsidRDefault="009A62B3" w:rsidP="00BA64A0">
            <w:pPr>
              <w:tabs>
                <w:tab w:val="left" w:pos="7800"/>
              </w:tabs>
              <w:rPr>
                <w:rFonts w:ascii="Arial" w:hAnsi="Arial" w:cs="Arial"/>
              </w:rPr>
            </w:pPr>
          </w:p>
        </w:tc>
        <w:tc>
          <w:tcPr>
            <w:tcW w:w="767" w:type="pct"/>
            <w:tcBorders>
              <w:top w:val="single" w:sz="4" w:space="0" w:color="auto"/>
              <w:left w:val="single" w:sz="8" w:space="0" w:color="auto"/>
              <w:bottom w:val="single" w:sz="4" w:space="0" w:color="auto"/>
              <w:right w:val="single" w:sz="12" w:space="0" w:color="auto"/>
            </w:tcBorders>
          </w:tcPr>
          <w:p w:rsidR="009A62B3" w:rsidRPr="00247C8F" w:rsidRDefault="009A62B3" w:rsidP="00BA64A0">
            <w:pPr>
              <w:tabs>
                <w:tab w:val="left" w:pos="7800"/>
              </w:tabs>
              <w:rPr>
                <w:rFonts w:ascii="Arial" w:hAnsi="Arial" w:cs="Arial"/>
              </w:rPr>
            </w:pPr>
            <w:r w:rsidRPr="00247C8F">
              <w:rPr>
                <w:rFonts w:ascii="Arial" w:hAnsi="Arial" w:cs="Arial"/>
              </w:rPr>
              <w:t xml:space="preserve"> </w:t>
            </w:r>
          </w:p>
        </w:tc>
      </w:tr>
      <w:tr w:rsidR="009A62B3" w:rsidRPr="00247C8F"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b/>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Ödev</w:t>
            </w:r>
          </w:p>
        </w:tc>
        <w:tc>
          <w:tcPr>
            <w:tcW w:w="1256" w:type="pct"/>
            <w:tcBorders>
              <w:top w:val="single" w:sz="4" w:space="0" w:color="auto"/>
              <w:left w:val="single" w:sz="4" w:space="0" w:color="auto"/>
              <w:bottom w:val="single" w:sz="4" w:space="0" w:color="auto"/>
              <w:right w:val="single" w:sz="8" w:space="0" w:color="auto"/>
            </w:tcBorders>
          </w:tcPr>
          <w:p w:rsidR="009A62B3" w:rsidRPr="00247C8F" w:rsidRDefault="009A62B3" w:rsidP="00BA64A0">
            <w:pPr>
              <w:tabs>
                <w:tab w:val="left" w:pos="7800"/>
              </w:tabs>
              <w:rPr>
                <w:rFonts w:ascii="Arial" w:hAnsi="Arial" w:cs="Arial"/>
              </w:rPr>
            </w:pPr>
            <w:r w:rsidRPr="00247C8F">
              <w:rPr>
                <w:rFonts w:ascii="Arial" w:hAnsi="Arial" w:cs="Arial"/>
              </w:rP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247C8F" w:rsidRDefault="009A62B3" w:rsidP="00BA64A0">
            <w:pPr>
              <w:tabs>
                <w:tab w:val="left" w:pos="7800"/>
              </w:tabs>
              <w:rPr>
                <w:rFonts w:ascii="Arial" w:hAnsi="Arial" w:cs="Arial"/>
              </w:rPr>
            </w:pPr>
            <w:r w:rsidRPr="00247C8F">
              <w:rPr>
                <w:rFonts w:ascii="Arial" w:hAnsi="Arial" w:cs="Arial"/>
              </w:rPr>
              <w:t xml:space="preserve">  </w:t>
            </w:r>
          </w:p>
        </w:tc>
      </w:tr>
      <w:tr w:rsidR="009A62B3" w:rsidRPr="00247C8F"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b/>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Proje</w:t>
            </w:r>
          </w:p>
        </w:tc>
        <w:tc>
          <w:tcPr>
            <w:tcW w:w="1256" w:type="pct"/>
            <w:tcBorders>
              <w:top w:val="single" w:sz="4" w:space="0" w:color="auto"/>
              <w:left w:val="single" w:sz="4" w:space="0" w:color="auto"/>
              <w:bottom w:val="single" w:sz="8" w:space="0" w:color="auto"/>
              <w:right w:val="single" w:sz="8" w:space="0" w:color="auto"/>
            </w:tcBorders>
          </w:tcPr>
          <w:p w:rsidR="009A62B3" w:rsidRPr="00247C8F" w:rsidRDefault="009A62B3" w:rsidP="00BA64A0">
            <w:pPr>
              <w:tabs>
                <w:tab w:val="left" w:pos="7800"/>
              </w:tabs>
              <w:rPr>
                <w:rFonts w:ascii="Arial" w:hAnsi="Arial" w:cs="Arial"/>
              </w:rPr>
            </w:pPr>
            <w:r w:rsidRPr="00247C8F">
              <w:rPr>
                <w:rFonts w:ascii="Arial" w:hAnsi="Arial" w:cs="Arial"/>
              </w:rP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247C8F" w:rsidRDefault="009A62B3" w:rsidP="00BA64A0">
            <w:pPr>
              <w:tabs>
                <w:tab w:val="left" w:pos="7800"/>
              </w:tabs>
              <w:rPr>
                <w:rFonts w:ascii="Arial" w:hAnsi="Arial" w:cs="Arial"/>
              </w:rPr>
            </w:pPr>
            <w:r w:rsidRPr="00247C8F">
              <w:rPr>
                <w:rFonts w:ascii="Arial" w:hAnsi="Arial" w:cs="Arial"/>
              </w:rPr>
              <w:t xml:space="preserve"> </w:t>
            </w:r>
          </w:p>
        </w:tc>
      </w:tr>
      <w:tr w:rsidR="009A62B3" w:rsidRPr="00247C8F"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b/>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Rapor</w:t>
            </w:r>
          </w:p>
        </w:tc>
        <w:tc>
          <w:tcPr>
            <w:tcW w:w="1256" w:type="pct"/>
            <w:tcBorders>
              <w:top w:val="single" w:sz="8" w:space="0" w:color="auto"/>
              <w:left w:val="single" w:sz="4" w:space="0" w:color="auto"/>
              <w:bottom w:val="single" w:sz="8" w:space="0" w:color="auto"/>
              <w:right w:val="single" w:sz="8" w:space="0" w:color="auto"/>
            </w:tcBorders>
          </w:tcPr>
          <w:p w:rsidR="009A62B3" w:rsidRPr="00247C8F" w:rsidRDefault="009A62B3" w:rsidP="00BA64A0">
            <w:pPr>
              <w:tabs>
                <w:tab w:val="left" w:pos="7800"/>
              </w:tabs>
              <w:rPr>
                <w:rFonts w:ascii="Arial" w:hAnsi="Arial" w:cs="Arial"/>
              </w:rPr>
            </w:pPr>
          </w:p>
        </w:tc>
        <w:tc>
          <w:tcPr>
            <w:tcW w:w="767" w:type="pct"/>
            <w:tcBorders>
              <w:top w:val="single" w:sz="8" w:space="0" w:color="auto"/>
              <w:left w:val="single" w:sz="8" w:space="0" w:color="auto"/>
              <w:bottom w:val="single" w:sz="8" w:space="0" w:color="auto"/>
              <w:right w:val="single" w:sz="12" w:space="0" w:color="auto"/>
            </w:tcBorders>
          </w:tcPr>
          <w:p w:rsidR="009A62B3" w:rsidRPr="00247C8F" w:rsidRDefault="009A62B3" w:rsidP="00BA64A0">
            <w:pPr>
              <w:tabs>
                <w:tab w:val="left" w:pos="7800"/>
              </w:tabs>
              <w:rPr>
                <w:rFonts w:ascii="Arial" w:hAnsi="Arial" w:cs="Arial"/>
              </w:rPr>
            </w:pPr>
          </w:p>
        </w:tc>
      </w:tr>
      <w:tr w:rsidR="009A62B3" w:rsidRPr="00247C8F"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b/>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247C8F" w:rsidRDefault="009A62B3" w:rsidP="00BA64A0">
            <w:pPr>
              <w:tabs>
                <w:tab w:val="left" w:pos="7800"/>
              </w:tabs>
              <w:rPr>
                <w:rFonts w:ascii="Arial" w:hAnsi="Arial" w:cs="Arial"/>
              </w:rPr>
            </w:pPr>
          </w:p>
        </w:tc>
        <w:tc>
          <w:tcPr>
            <w:tcW w:w="767" w:type="pct"/>
            <w:tcBorders>
              <w:top w:val="single" w:sz="8" w:space="0" w:color="auto"/>
              <w:left w:val="single" w:sz="8" w:space="0" w:color="auto"/>
              <w:bottom w:val="single" w:sz="12" w:space="0" w:color="auto"/>
              <w:right w:val="single" w:sz="12" w:space="0" w:color="auto"/>
            </w:tcBorders>
          </w:tcPr>
          <w:p w:rsidR="009A62B3" w:rsidRPr="00247C8F" w:rsidRDefault="009A62B3" w:rsidP="00BA64A0">
            <w:pPr>
              <w:tabs>
                <w:tab w:val="left" w:pos="7800"/>
              </w:tabs>
              <w:rPr>
                <w:rFonts w:ascii="Arial" w:hAnsi="Arial" w:cs="Arial"/>
              </w:rPr>
            </w:pPr>
          </w:p>
        </w:tc>
      </w:tr>
      <w:tr w:rsidR="009A62B3" w:rsidRPr="00247C8F"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Pr="00247C8F" w:rsidRDefault="009A62B3" w:rsidP="00BA64A0">
            <w:pPr>
              <w:tabs>
                <w:tab w:val="left" w:pos="7800"/>
              </w:tabs>
              <w:rPr>
                <w:rFonts w:ascii="Arial" w:hAnsi="Arial" w:cs="Arial"/>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 xml:space="preserve">60 </w:t>
            </w:r>
          </w:p>
        </w:tc>
      </w:tr>
      <w:tr w:rsidR="009A62B3" w:rsidRPr="00247C8F"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 xml:space="preserve"> </w:t>
            </w:r>
          </w:p>
        </w:tc>
      </w:tr>
      <w:tr w:rsidR="009A62B3" w:rsidRPr="00247C8F"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247C8F" w:rsidRDefault="009A62B3" w:rsidP="00BA64A0">
            <w:pPr>
              <w:tabs>
                <w:tab w:val="left" w:pos="7800"/>
              </w:tabs>
              <w:rPr>
                <w:rFonts w:ascii="Arial" w:hAnsi="Arial" w:cs="Arial"/>
              </w:rPr>
            </w:pPr>
            <w:r w:rsidRPr="00247C8F">
              <w:rPr>
                <w:rFonts w:ascii="Arial" w:hAnsi="Arial" w:cs="Arial"/>
              </w:rPr>
              <w:t>Rassal değişken, sürekli ve kesikli değişken, sürekli rassal değişkenlerin olasılık dağılımları, iki değişkenli olasılık dağılımları. Normal dağılım: Normal dağılım alanları, standart normal dağılım. İstatistiğe giriş: İstatistik ve istatistiğin önemi, istatistikteki basit kavramlar, betimsel ve çıkarımsal istatistik. Verilerin düzenlenmesi ve özetlenmesi: Frekans dağılımları ve grafiksel gösterimler, merkezi eğilim ölçüleri; aritmetik, geometrik, harmonik ve kareli ortalama, mod ve medyan. Değişkenlik ölçüleri; değişim aralığı, varyans ve standart sapma. Örnekleme dağılımları. Tahmin: Nokta tahmini, güven aralığı. Hipotez testleri. Küçük örnekleme teorisi.</w:t>
            </w:r>
          </w:p>
        </w:tc>
      </w:tr>
      <w:tr w:rsidR="009A62B3" w:rsidRPr="00247C8F"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247C8F" w:rsidRDefault="009A62B3" w:rsidP="00BA64A0">
            <w:pPr>
              <w:tabs>
                <w:tab w:val="left" w:pos="7800"/>
              </w:tabs>
              <w:rPr>
                <w:rFonts w:ascii="Arial" w:hAnsi="Arial" w:cs="Arial"/>
              </w:rPr>
            </w:pPr>
            <w:r w:rsidRPr="00247C8F">
              <w:rPr>
                <w:rFonts w:ascii="Arial" w:hAnsi="Arial" w:cs="Arial"/>
                <w:bCs/>
              </w:rPr>
              <w:t xml:space="preserve">Bu dersin amacı, öğretmen adaylarına istatistik ve olasılık konusundaki temel kavramları ve hesaplama yöntemlerini kavratmaktır.  </w:t>
            </w:r>
          </w:p>
        </w:tc>
      </w:tr>
      <w:tr w:rsidR="009A62B3" w:rsidRPr="00247C8F"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lastRenderedPageBreak/>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 xml:space="preserve"> </w:t>
            </w:r>
          </w:p>
        </w:tc>
      </w:tr>
      <w:tr w:rsidR="009A62B3" w:rsidRPr="00247C8F"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247C8F" w:rsidRDefault="009A62B3" w:rsidP="00BA64A0">
            <w:pPr>
              <w:tabs>
                <w:tab w:val="left" w:pos="7800"/>
              </w:tabs>
              <w:rPr>
                <w:rFonts w:ascii="Arial" w:hAnsi="Arial" w:cs="Arial"/>
              </w:rPr>
            </w:pPr>
            <w:r w:rsidRPr="00247C8F">
              <w:rPr>
                <w:rFonts w:ascii="Arial" w:hAnsi="Arial" w:cs="Arial"/>
              </w:rPr>
              <w:t>Bu dersi alan öğrenciler;</w:t>
            </w:r>
          </w:p>
          <w:p w:rsidR="009A62B3" w:rsidRPr="00247C8F" w:rsidRDefault="009A62B3" w:rsidP="00BA64A0">
            <w:pPr>
              <w:tabs>
                <w:tab w:val="left" w:pos="7800"/>
              </w:tabs>
              <w:rPr>
                <w:rFonts w:ascii="Arial" w:hAnsi="Arial" w:cs="Arial"/>
              </w:rPr>
            </w:pPr>
            <w:r w:rsidRPr="00247C8F">
              <w:rPr>
                <w:rFonts w:ascii="Arial" w:hAnsi="Arial" w:cs="Arial"/>
              </w:rPr>
              <w:t> </w:t>
            </w:r>
          </w:p>
          <w:p w:rsidR="009A62B3" w:rsidRPr="00247C8F" w:rsidRDefault="009A62B3" w:rsidP="00BA64A0">
            <w:pPr>
              <w:tabs>
                <w:tab w:val="left" w:pos="7800"/>
              </w:tabs>
              <w:rPr>
                <w:rFonts w:ascii="Arial" w:hAnsi="Arial" w:cs="Arial"/>
              </w:rPr>
            </w:pPr>
            <w:r w:rsidRPr="00247C8F">
              <w:rPr>
                <w:rFonts w:ascii="Arial" w:hAnsi="Arial" w:cs="Arial"/>
                <w:b/>
                <w:bCs/>
              </w:rPr>
              <w:t>1.</w:t>
            </w:r>
            <w:r w:rsidRPr="00247C8F">
              <w:rPr>
                <w:rFonts w:ascii="Arial" w:hAnsi="Arial" w:cs="Arial"/>
              </w:rPr>
              <w:t>  Sürekli olasılık dağılımları hakkında bilgi sahibi olacak,</w:t>
            </w:r>
          </w:p>
          <w:p w:rsidR="009A62B3" w:rsidRPr="00247C8F" w:rsidRDefault="009A62B3" w:rsidP="00BA64A0">
            <w:pPr>
              <w:tabs>
                <w:tab w:val="left" w:pos="7800"/>
              </w:tabs>
              <w:rPr>
                <w:rFonts w:ascii="Arial" w:hAnsi="Arial" w:cs="Arial"/>
              </w:rPr>
            </w:pPr>
            <w:r w:rsidRPr="00247C8F">
              <w:rPr>
                <w:rFonts w:ascii="Arial" w:hAnsi="Arial" w:cs="Arial"/>
                <w:b/>
                <w:bCs/>
                <w:lang w:val="en-US"/>
              </w:rPr>
              <w:t>2.</w:t>
            </w:r>
            <w:r w:rsidRPr="00247C8F">
              <w:rPr>
                <w:rFonts w:ascii="Arial" w:hAnsi="Arial" w:cs="Arial"/>
                <w:lang w:val="en-US"/>
              </w:rPr>
              <w:t> </w:t>
            </w:r>
            <w:r w:rsidRPr="00247C8F">
              <w:rPr>
                <w:rFonts w:ascii="Arial" w:hAnsi="Arial" w:cs="Arial"/>
              </w:rPr>
              <w:t> İstatistikteki temel düşünceyi anlayabilecek,</w:t>
            </w:r>
          </w:p>
          <w:p w:rsidR="009A62B3" w:rsidRPr="00247C8F" w:rsidRDefault="009A62B3" w:rsidP="00BA64A0">
            <w:pPr>
              <w:tabs>
                <w:tab w:val="left" w:pos="7800"/>
              </w:tabs>
              <w:rPr>
                <w:rFonts w:ascii="Arial" w:hAnsi="Arial" w:cs="Arial"/>
              </w:rPr>
            </w:pPr>
            <w:r w:rsidRPr="00247C8F">
              <w:rPr>
                <w:rFonts w:ascii="Arial" w:hAnsi="Arial" w:cs="Arial"/>
                <w:b/>
                <w:bCs/>
                <w:lang w:val="en-US"/>
              </w:rPr>
              <w:t>3.</w:t>
            </w:r>
            <w:r w:rsidRPr="00247C8F">
              <w:rPr>
                <w:rFonts w:ascii="Arial" w:hAnsi="Arial" w:cs="Arial"/>
                <w:lang w:val="en-US"/>
              </w:rPr>
              <w:t>  </w:t>
            </w:r>
            <w:r w:rsidRPr="00247C8F">
              <w:rPr>
                <w:rFonts w:ascii="Arial" w:hAnsi="Arial" w:cs="Arial"/>
              </w:rPr>
              <w:t>İstatistiksel kavramlara tanıdık olacak,</w:t>
            </w:r>
          </w:p>
          <w:p w:rsidR="009A62B3" w:rsidRPr="00247C8F" w:rsidRDefault="009A62B3" w:rsidP="00BA64A0">
            <w:pPr>
              <w:tabs>
                <w:tab w:val="left" w:pos="7800"/>
              </w:tabs>
              <w:rPr>
                <w:rFonts w:ascii="Arial" w:hAnsi="Arial" w:cs="Arial"/>
              </w:rPr>
            </w:pPr>
            <w:r w:rsidRPr="00247C8F">
              <w:rPr>
                <w:rFonts w:ascii="Arial" w:hAnsi="Arial" w:cs="Arial"/>
                <w:b/>
                <w:bCs/>
                <w:lang w:val="en-US"/>
              </w:rPr>
              <w:t>4.</w:t>
            </w:r>
            <w:r w:rsidRPr="00247C8F">
              <w:rPr>
                <w:rFonts w:ascii="Arial" w:hAnsi="Arial" w:cs="Arial"/>
                <w:lang w:val="en-US"/>
              </w:rPr>
              <w:t>  </w:t>
            </w:r>
            <w:r w:rsidRPr="00247C8F">
              <w:rPr>
                <w:rFonts w:ascii="Arial" w:hAnsi="Arial" w:cs="Arial"/>
              </w:rPr>
              <w:t>Açık ve anlaşılır bir biçimde veri özetlemesi yapabilecek,</w:t>
            </w:r>
          </w:p>
          <w:p w:rsidR="009A62B3" w:rsidRPr="00247C8F" w:rsidRDefault="009A62B3" w:rsidP="00BA64A0">
            <w:pPr>
              <w:tabs>
                <w:tab w:val="left" w:pos="7800"/>
              </w:tabs>
              <w:rPr>
                <w:rFonts w:ascii="Arial" w:hAnsi="Arial" w:cs="Arial"/>
              </w:rPr>
            </w:pPr>
            <w:r w:rsidRPr="00247C8F">
              <w:rPr>
                <w:rFonts w:ascii="Arial" w:hAnsi="Arial" w:cs="Arial"/>
                <w:b/>
                <w:bCs/>
                <w:lang w:val="en-US"/>
              </w:rPr>
              <w:t>5.</w:t>
            </w:r>
            <w:r w:rsidRPr="00247C8F">
              <w:rPr>
                <w:rFonts w:ascii="Arial" w:hAnsi="Arial" w:cs="Arial"/>
                <w:lang w:val="en-US"/>
              </w:rPr>
              <w:t>  </w:t>
            </w:r>
            <w:r w:rsidRPr="00247C8F">
              <w:rPr>
                <w:rFonts w:ascii="Arial" w:hAnsi="Arial" w:cs="Arial"/>
              </w:rPr>
              <w:t>Parametre tahmini yapabilecek,</w:t>
            </w:r>
          </w:p>
          <w:p w:rsidR="009A62B3" w:rsidRPr="00247C8F" w:rsidRDefault="009A62B3" w:rsidP="00BA64A0">
            <w:pPr>
              <w:tabs>
                <w:tab w:val="left" w:pos="7800"/>
              </w:tabs>
              <w:rPr>
                <w:rFonts w:ascii="Arial" w:hAnsi="Arial" w:cs="Arial"/>
              </w:rPr>
            </w:pPr>
            <w:r w:rsidRPr="00247C8F">
              <w:rPr>
                <w:rFonts w:ascii="Arial" w:hAnsi="Arial" w:cs="Arial"/>
                <w:b/>
                <w:bCs/>
                <w:lang w:val="en-US"/>
              </w:rPr>
              <w:t>6.</w:t>
            </w:r>
            <w:r w:rsidRPr="00247C8F">
              <w:rPr>
                <w:rFonts w:ascii="Arial" w:hAnsi="Arial" w:cs="Arial"/>
                <w:lang w:val="en-US"/>
              </w:rPr>
              <w:t>  </w:t>
            </w:r>
            <w:r w:rsidRPr="00247C8F">
              <w:rPr>
                <w:rFonts w:ascii="Arial" w:hAnsi="Arial" w:cs="Arial"/>
              </w:rPr>
              <w:t>Ortalama ve oranlara ilişkin hipotez testi yapabilecek</w:t>
            </w:r>
          </w:p>
          <w:p w:rsidR="009A62B3" w:rsidRPr="00247C8F" w:rsidRDefault="009A62B3" w:rsidP="00BA64A0">
            <w:pPr>
              <w:tabs>
                <w:tab w:val="left" w:pos="7800"/>
              </w:tabs>
              <w:rPr>
                <w:rFonts w:ascii="Arial" w:hAnsi="Arial" w:cs="Arial"/>
              </w:rPr>
            </w:pPr>
            <w:r w:rsidRPr="00247C8F">
              <w:rPr>
                <w:rFonts w:ascii="Arial" w:hAnsi="Arial" w:cs="Arial"/>
                <w:b/>
                <w:bCs/>
                <w:lang w:val="en-US"/>
              </w:rPr>
              <w:t>7.</w:t>
            </w:r>
            <w:r w:rsidRPr="00247C8F">
              <w:rPr>
                <w:rFonts w:ascii="Arial" w:hAnsi="Arial" w:cs="Arial"/>
                <w:lang w:val="en-US"/>
              </w:rPr>
              <w:t>  İstatistiksel analiz sonuçlarını yorumlamada deneyim kazanacak</w:t>
            </w:r>
            <w:r w:rsidRPr="00247C8F">
              <w:rPr>
                <w:rFonts w:ascii="Arial" w:hAnsi="Arial" w:cs="Arial"/>
              </w:rPr>
              <w:t>.</w:t>
            </w:r>
          </w:p>
          <w:p w:rsidR="009A62B3" w:rsidRPr="00247C8F" w:rsidRDefault="009A62B3" w:rsidP="00BA64A0">
            <w:pPr>
              <w:tabs>
                <w:tab w:val="left" w:pos="7800"/>
              </w:tabs>
              <w:rPr>
                <w:rFonts w:ascii="Arial" w:hAnsi="Arial" w:cs="Arial"/>
              </w:rPr>
            </w:pPr>
          </w:p>
        </w:tc>
      </w:tr>
      <w:tr w:rsidR="009A62B3" w:rsidRPr="00247C8F"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247C8F" w:rsidRDefault="009A62B3" w:rsidP="00BA64A0">
            <w:pPr>
              <w:tabs>
                <w:tab w:val="left" w:pos="7800"/>
              </w:tabs>
              <w:rPr>
                <w:rFonts w:ascii="Arial" w:hAnsi="Arial" w:cs="Arial"/>
                <w:bCs/>
              </w:rPr>
            </w:pPr>
            <w:r w:rsidRPr="00247C8F">
              <w:rPr>
                <w:rFonts w:ascii="Arial" w:hAnsi="Arial" w:cs="Arial"/>
                <w:bCs/>
              </w:rPr>
              <w:t xml:space="preserve">Akdeniz, F. (2011). Olasılık ve İstatistik,  Adana: Nobel Yayıncılık </w:t>
            </w:r>
          </w:p>
        </w:tc>
      </w:tr>
      <w:tr w:rsidR="009A62B3" w:rsidRPr="00247C8F"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247C8F" w:rsidRDefault="009A62B3" w:rsidP="00BA64A0">
            <w:pPr>
              <w:tabs>
                <w:tab w:val="left" w:pos="7800"/>
              </w:tabs>
              <w:rPr>
                <w:rFonts w:ascii="Arial" w:hAnsi="Arial" w:cs="Arial"/>
              </w:rPr>
            </w:pPr>
            <w:r w:rsidRPr="00247C8F">
              <w:rPr>
                <w:rFonts w:ascii="Arial" w:hAnsi="Arial" w:cs="Arial"/>
                <w:bCs/>
              </w:rPr>
              <w:t>1.</w:t>
            </w:r>
            <w:r w:rsidRPr="00247C8F">
              <w:rPr>
                <w:rFonts w:ascii="Arial" w:hAnsi="Arial" w:cs="Arial"/>
              </w:rPr>
              <w:t> </w:t>
            </w:r>
            <w:r w:rsidRPr="00247C8F">
              <w:rPr>
                <w:rFonts w:ascii="Arial" w:hAnsi="Arial" w:cs="Arial"/>
                <w:bCs/>
              </w:rPr>
              <w:t>Çömlekçi, N. (1998)</w:t>
            </w:r>
            <w:r w:rsidRPr="00247C8F">
              <w:rPr>
                <w:rFonts w:ascii="Arial" w:hAnsi="Arial" w:cs="Arial"/>
              </w:rPr>
              <w:t>. Temel İstatistik İlke ve Teknikleri. Bilim Teknik  Yayınevi. Eskişehir.</w:t>
            </w:r>
          </w:p>
          <w:p w:rsidR="009A62B3" w:rsidRPr="00247C8F" w:rsidRDefault="009A62B3" w:rsidP="00BA64A0">
            <w:pPr>
              <w:tabs>
                <w:tab w:val="left" w:pos="7800"/>
              </w:tabs>
              <w:rPr>
                <w:rFonts w:ascii="Arial" w:hAnsi="Arial" w:cs="Arial"/>
              </w:rPr>
            </w:pPr>
            <w:r w:rsidRPr="00247C8F">
              <w:rPr>
                <w:rFonts w:ascii="Arial" w:hAnsi="Arial" w:cs="Arial"/>
              </w:rPr>
              <w:t>2. </w:t>
            </w:r>
            <w:r w:rsidRPr="00247C8F">
              <w:rPr>
                <w:rFonts w:ascii="Arial" w:hAnsi="Arial" w:cs="Arial"/>
                <w:bCs/>
              </w:rPr>
              <w:t>Serper, Ö. (1992).</w:t>
            </w:r>
            <w:r w:rsidRPr="00247C8F">
              <w:rPr>
                <w:rFonts w:ascii="Arial" w:hAnsi="Arial" w:cs="Arial"/>
              </w:rPr>
              <w:t> Uygulamalı İstatistik 1. Filiz Kitapevi. İstanbul.</w:t>
            </w:r>
          </w:p>
          <w:p w:rsidR="009A62B3" w:rsidRPr="00247C8F" w:rsidRDefault="009A62B3" w:rsidP="00BA64A0">
            <w:pPr>
              <w:tabs>
                <w:tab w:val="left" w:pos="7800"/>
              </w:tabs>
              <w:rPr>
                <w:rFonts w:ascii="Arial" w:hAnsi="Arial" w:cs="Arial"/>
              </w:rPr>
            </w:pPr>
            <w:r w:rsidRPr="00247C8F">
              <w:rPr>
                <w:rFonts w:ascii="Arial" w:hAnsi="Arial" w:cs="Arial"/>
                <w:bCs/>
              </w:rPr>
              <w:t>3</w:t>
            </w:r>
            <w:r w:rsidRPr="00247C8F">
              <w:rPr>
                <w:rFonts w:ascii="Arial" w:hAnsi="Arial" w:cs="Arial"/>
              </w:rPr>
              <w:t>. </w:t>
            </w:r>
            <w:r w:rsidRPr="00247C8F">
              <w:rPr>
                <w:rFonts w:ascii="Arial" w:hAnsi="Arial" w:cs="Arial"/>
                <w:bCs/>
              </w:rPr>
              <w:t>Serper, Ö. (1992).</w:t>
            </w:r>
            <w:r w:rsidRPr="00247C8F">
              <w:rPr>
                <w:rFonts w:ascii="Arial" w:hAnsi="Arial" w:cs="Arial"/>
              </w:rPr>
              <w:t> Uygulamalı İstatistik 2. Filiz Kitapevi. İstanbul.</w:t>
            </w:r>
          </w:p>
          <w:p w:rsidR="009A62B3" w:rsidRPr="00247C8F" w:rsidRDefault="009A62B3" w:rsidP="00BA64A0">
            <w:pPr>
              <w:tabs>
                <w:tab w:val="left" w:pos="7800"/>
              </w:tabs>
              <w:rPr>
                <w:rFonts w:ascii="Arial" w:hAnsi="Arial" w:cs="Arial"/>
              </w:rPr>
            </w:pPr>
            <w:r w:rsidRPr="00247C8F">
              <w:rPr>
                <w:rFonts w:ascii="Arial" w:hAnsi="Arial" w:cs="Arial"/>
                <w:bCs/>
              </w:rPr>
              <w:t>4. Saraçoğlu, B. ve Çevik, F. (1995). </w:t>
            </w:r>
            <w:r w:rsidRPr="00247C8F">
              <w:rPr>
                <w:rFonts w:ascii="Arial" w:hAnsi="Arial" w:cs="Arial"/>
              </w:rPr>
              <w:t>Matematiksel istatistik: Olasılık ve Önemli Dağılımlar. Gazi Büro</w:t>
            </w:r>
            <w:r w:rsidRPr="00247C8F">
              <w:rPr>
                <w:rFonts w:ascii="Arial" w:hAnsi="Arial" w:cs="Arial"/>
                <w:bCs/>
              </w:rPr>
              <w:t> </w:t>
            </w:r>
            <w:r w:rsidRPr="00247C8F">
              <w:rPr>
                <w:rFonts w:ascii="Arial" w:hAnsi="Arial" w:cs="Arial"/>
              </w:rPr>
              <w:t>Kitapevi. Ankara.</w:t>
            </w:r>
          </w:p>
          <w:p w:rsidR="009A62B3" w:rsidRPr="00247C8F" w:rsidRDefault="009A62B3" w:rsidP="00BA64A0">
            <w:pPr>
              <w:tabs>
                <w:tab w:val="left" w:pos="7800"/>
              </w:tabs>
              <w:rPr>
                <w:rFonts w:ascii="Arial" w:hAnsi="Arial" w:cs="Arial"/>
              </w:rPr>
            </w:pPr>
            <w:r w:rsidRPr="00247C8F">
              <w:rPr>
                <w:rFonts w:ascii="Arial" w:hAnsi="Arial" w:cs="Arial"/>
                <w:bCs/>
              </w:rPr>
              <w:t>5</w:t>
            </w:r>
            <w:r w:rsidRPr="00247C8F">
              <w:rPr>
                <w:rFonts w:ascii="Arial" w:hAnsi="Arial" w:cs="Arial"/>
              </w:rPr>
              <w:t>. </w:t>
            </w:r>
            <w:r w:rsidRPr="00247C8F">
              <w:rPr>
                <w:rFonts w:ascii="Arial" w:hAnsi="Arial" w:cs="Arial"/>
                <w:bCs/>
              </w:rPr>
              <w:t>Ünver, Ö. Ve Gamgam, H. (1996). </w:t>
            </w:r>
            <w:r w:rsidRPr="00247C8F">
              <w:rPr>
                <w:rFonts w:ascii="Arial" w:hAnsi="Arial" w:cs="Arial"/>
              </w:rPr>
              <w:t>Uygulamalı İstatistik Yöntemler. Siyasal Kitapevi. Ankara.</w:t>
            </w:r>
          </w:p>
          <w:p w:rsidR="009A62B3" w:rsidRPr="00247C8F" w:rsidRDefault="009A62B3" w:rsidP="00BA64A0">
            <w:pPr>
              <w:tabs>
                <w:tab w:val="left" w:pos="7800"/>
              </w:tabs>
              <w:rPr>
                <w:rFonts w:ascii="Arial" w:hAnsi="Arial" w:cs="Arial"/>
              </w:rPr>
            </w:pPr>
            <w:r w:rsidRPr="00247C8F">
              <w:rPr>
                <w:rFonts w:ascii="Arial" w:hAnsi="Arial" w:cs="Arial"/>
                <w:bCs/>
              </w:rPr>
              <w:t>6.</w:t>
            </w:r>
            <w:r w:rsidRPr="00247C8F">
              <w:rPr>
                <w:rFonts w:ascii="Arial" w:hAnsi="Arial" w:cs="Arial"/>
              </w:rPr>
              <w:t> </w:t>
            </w:r>
            <w:r w:rsidRPr="00247C8F">
              <w:rPr>
                <w:rFonts w:ascii="Arial" w:hAnsi="Arial" w:cs="Arial"/>
                <w:bCs/>
              </w:rPr>
              <w:t>Bülbül, S.E. (2001).</w:t>
            </w:r>
            <w:r w:rsidRPr="00247C8F">
              <w:rPr>
                <w:rFonts w:ascii="Arial" w:hAnsi="Arial" w:cs="Arial"/>
              </w:rPr>
              <w:t> Çözümsel İstatistik. Alfa Basım Yayım. Bursa</w:t>
            </w:r>
          </w:p>
        </w:tc>
      </w:tr>
      <w:tr w:rsidR="009A62B3" w:rsidRPr="00247C8F"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247C8F" w:rsidRDefault="009A62B3" w:rsidP="00BA64A0">
            <w:pPr>
              <w:tabs>
                <w:tab w:val="left" w:pos="7800"/>
              </w:tabs>
              <w:rPr>
                <w:rFonts w:ascii="Arial" w:hAnsi="Arial" w:cs="Arial"/>
              </w:rPr>
            </w:pPr>
            <w:r w:rsidRPr="00247C8F">
              <w:rPr>
                <w:rFonts w:ascii="Arial" w:hAnsi="Arial" w:cs="Arial"/>
              </w:rPr>
              <w:t xml:space="preserve"> </w:t>
            </w:r>
          </w:p>
        </w:tc>
      </w:tr>
    </w:tbl>
    <w:p w:rsidR="009A62B3" w:rsidRPr="00D86D12" w:rsidRDefault="009A62B3" w:rsidP="009A62B3">
      <w:pPr>
        <w:rPr>
          <w:vanish/>
        </w:rPr>
      </w:pPr>
    </w:p>
    <w:tbl>
      <w:tblPr>
        <w:tblpPr w:leftFromText="141" w:rightFromText="141" w:vertAnchor="text" w:horzAnchor="margin" w:tblpY="948"/>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RPr="00247C8F" w:rsidTr="00BA64A0">
        <w:trPr>
          <w:trHeight w:val="510"/>
        </w:trPr>
        <w:tc>
          <w:tcPr>
            <w:tcW w:w="5000" w:type="pct"/>
            <w:gridSpan w:val="2"/>
            <w:shd w:val="clear" w:color="auto" w:fill="auto"/>
            <w:vAlign w:val="center"/>
          </w:tcPr>
          <w:p w:rsidR="009A62B3" w:rsidRPr="00247C8F" w:rsidRDefault="009A62B3" w:rsidP="00BA64A0">
            <w:pPr>
              <w:tabs>
                <w:tab w:val="left" w:pos="7800"/>
              </w:tabs>
              <w:rPr>
                <w:rFonts w:ascii="Arial" w:hAnsi="Arial" w:cs="Arial"/>
                <w:b/>
              </w:rPr>
            </w:pPr>
            <w:r w:rsidRPr="00247C8F">
              <w:rPr>
                <w:rFonts w:ascii="Arial" w:hAnsi="Arial" w:cs="Arial"/>
                <w:b/>
              </w:rPr>
              <w:t>DERSİN HAFTALIK PLANI</w:t>
            </w:r>
          </w:p>
        </w:tc>
      </w:tr>
      <w:tr w:rsidR="009A62B3" w:rsidRPr="00247C8F" w:rsidTr="00BA64A0">
        <w:tc>
          <w:tcPr>
            <w:tcW w:w="593" w:type="pct"/>
            <w:shd w:val="clear" w:color="auto" w:fill="auto"/>
          </w:tcPr>
          <w:p w:rsidR="009A62B3" w:rsidRPr="00247C8F" w:rsidRDefault="009A62B3" w:rsidP="00BA64A0">
            <w:pPr>
              <w:tabs>
                <w:tab w:val="left" w:pos="7800"/>
              </w:tabs>
              <w:rPr>
                <w:rFonts w:ascii="Arial" w:hAnsi="Arial" w:cs="Arial"/>
                <w:b/>
              </w:rPr>
            </w:pPr>
            <w:r w:rsidRPr="00247C8F">
              <w:rPr>
                <w:rFonts w:ascii="Arial" w:hAnsi="Arial" w:cs="Arial"/>
                <w:b/>
              </w:rPr>
              <w:t>HAFTA</w:t>
            </w:r>
          </w:p>
        </w:tc>
        <w:tc>
          <w:tcPr>
            <w:tcW w:w="4407" w:type="pct"/>
            <w:shd w:val="clear" w:color="auto" w:fill="auto"/>
          </w:tcPr>
          <w:p w:rsidR="009A62B3" w:rsidRPr="00247C8F" w:rsidRDefault="009A62B3" w:rsidP="00BA64A0">
            <w:pPr>
              <w:tabs>
                <w:tab w:val="left" w:pos="7800"/>
              </w:tabs>
              <w:rPr>
                <w:rFonts w:ascii="Arial" w:hAnsi="Arial" w:cs="Arial"/>
                <w:b/>
              </w:rPr>
            </w:pPr>
            <w:r w:rsidRPr="00247C8F">
              <w:rPr>
                <w:rFonts w:ascii="Arial" w:hAnsi="Arial" w:cs="Arial"/>
                <w:b/>
              </w:rPr>
              <w:t>İŞLENEN KONULAR</w:t>
            </w:r>
          </w:p>
        </w:tc>
      </w:tr>
      <w:tr w:rsidR="009A62B3" w:rsidRPr="00247C8F" w:rsidTr="00BA64A0">
        <w:tc>
          <w:tcPr>
            <w:tcW w:w="593" w:type="pct"/>
            <w:shd w:val="clear" w:color="auto" w:fill="auto"/>
            <w:vAlign w:val="center"/>
          </w:tcPr>
          <w:p w:rsidR="009A62B3" w:rsidRPr="00247C8F" w:rsidRDefault="009A62B3" w:rsidP="00BA64A0">
            <w:pPr>
              <w:tabs>
                <w:tab w:val="left" w:pos="7800"/>
              </w:tabs>
              <w:rPr>
                <w:rFonts w:ascii="Arial" w:hAnsi="Arial" w:cs="Arial"/>
              </w:rPr>
            </w:pPr>
            <w:r w:rsidRPr="00247C8F">
              <w:rPr>
                <w:rFonts w:ascii="Arial" w:hAnsi="Arial" w:cs="Arial"/>
              </w:rPr>
              <w:t>1</w:t>
            </w:r>
          </w:p>
        </w:tc>
        <w:tc>
          <w:tcPr>
            <w:tcW w:w="4407" w:type="pct"/>
            <w:shd w:val="clear" w:color="auto" w:fill="auto"/>
          </w:tcPr>
          <w:p w:rsidR="009A62B3" w:rsidRPr="00247C8F" w:rsidRDefault="009A62B3" w:rsidP="00BA64A0">
            <w:pPr>
              <w:tabs>
                <w:tab w:val="left" w:pos="7800"/>
              </w:tabs>
              <w:rPr>
                <w:rFonts w:ascii="Arial" w:hAnsi="Arial" w:cs="Arial"/>
              </w:rPr>
            </w:pPr>
            <w:r w:rsidRPr="00247C8F">
              <w:rPr>
                <w:rFonts w:ascii="Arial" w:hAnsi="Arial" w:cs="Arial"/>
              </w:rPr>
              <w:t>Rassal değişken, sürekli ve kesikli değişken.</w:t>
            </w:r>
          </w:p>
        </w:tc>
      </w:tr>
      <w:tr w:rsidR="009A62B3" w:rsidRPr="00247C8F" w:rsidTr="00BA64A0">
        <w:tc>
          <w:tcPr>
            <w:tcW w:w="593" w:type="pct"/>
            <w:shd w:val="clear" w:color="auto" w:fill="auto"/>
            <w:vAlign w:val="center"/>
          </w:tcPr>
          <w:p w:rsidR="009A62B3" w:rsidRPr="00247C8F" w:rsidRDefault="009A62B3" w:rsidP="00BA64A0">
            <w:pPr>
              <w:tabs>
                <w:tab w:val="left" w:pos="7800"/>
              </w:tabs>
              <w:rPr>
                <w:rFonts w:ascii="Arial" w:hAnsi="Arial" w:cs="Arial"/>
              </w:rPr>
            </w:pPr>
            <w:r w:rsidRPr="00247C8F">
              <w:rPr>
                <w:rFonts w:ascii="Arial" w:hAnsi="Arial" w:cs="Arial"/>
              </w:rPr>
              <w:t>2</w:t>
            </w:r>
          </w:p>
        </w:tc>
        <w:tc>
          <w:tcPr>
            <w:tcW w:w="4407" w:type="pct"/>
            <w:shd w:val="clear" w:color="auto" w:fill="auto"/>
          </w:tcPr>
          <w:p w:rsidR="009A62B3" w:rsidRPr="00247C8F" w:rsidRDefault="009A62B3" w:rsidP="00BA64A0">
            <w:pPr>
              <w:tabs>
                <w:tab w:val="left" w:pos="7800"/>
              </w:tabs>
              <w:rPr>
                <w:rFonts w:ascii="Arial" w:hAnsi="Arial" w:cs="Arial"/>
              </w:rPr>
            </w:pPr>
            <w:r w:rsidRPr="00247C8F">
              <w:rPr>
                <w:rFonts w:ascii="Arial" w:hAnsi="Arial" w:cs="Arial"/>
              </w:rPr>
              <w:t>Sürekli rassal değişkenlerin olasılık dağılımları, iki değişkenli olasılık dağılımları. Normal dağılım: Normal dağılım alanları, standart normal dağılım.</w:t>
            </w:r>
          </w:p>
        </w:tc>
      </w:tr>
      <w:tr w:rsidR="009A62B3" w:rsidRPr="00247C8F" w:rsidTr="00BA64A0">
        <w:tc>
          <w:tcPr>
            <w:tcW w:w="593" w:type="pct"/>
            <w:shd w:val="clear" w:color="auto" w:fill="auto"/>
            <w:vAlign w:val="center"/>
          </w:tcPr>
          <w:p w:rsidR="009A62B3" w:rsidRPr="00247C8F" w:rsidRDefault="009A62B3" w:rsidP="00BA64A0">
            <w:pPr>
              <w:tabs>
                <w:tab w:val="left" w:pos="7800"/>
              </w:tabs>
              <w:rPr>
                <w:rFonts w:ascii="Arial" w:hAnsi="Arial" w:cs="Arial"/>
              </w:rPr>
            </w:pPr>
            <w:r w:rsidRPr="00247C8F">
              <w:rPr>
                <w:rFonts w:ascii="Arial" w:hAnsi="Arial" w:cs="Arial"/>
              </w:rPr>
              <w:t>3</w:t>
            </w:r>
          </w:p>
        </w:tc>
        <w:tc>
          <w:tcPr>
            <w:tcW w:w="4407" w:type="pct"/>
            <w:shd w:val="clear" w:color="auto" w:fill="auto"/>
          </w:tcPr>
          <w:p w:rsidR="009A62B3" w:rsidRPr="00247C8F" w:rsidRDefault="009A62B3" w:rsidP="00BA64A0">
            <w:pPr>
              <w:tabs>
                <w:tab w:val="left" w:pos="7800"/>
              </w:tabs>
              <w:rPr>
                <w:rFonts w:ascii="Arial" w:hAnsi="Arial" w:cs="Arial"/>
              </w:rPr>
            </w:pPr>
            <w:r w:rsidRPr="00247C8F">
              <w:rPr>
                <w:rFonts w:ascii="Arial" w:hAnsi="Arial" w:cs="Arial"/>
              </w:rPr>
              <w:t>İstatistiğe giriş: İstatistik ve istatistiğin önemi</w:t>
            </w:r>
          </w:p>
        </w:tc>
      </w:tr>
      <w:tr w:rsidR="009A62B3" w:rsidRPr="00247C8F" w:rsidTr="00BA64A0">
        <w:tc>
          <w:tcPr>
            <w:tcW w:w="593" w:type="pct"/>
            <w:shd w:val="clear" w:color="auto" w:fill="auto"/>
            <w:vAlign w:val="center"/>
          </w:tcPr>
          <w:p w:rsidR="009A62B3" w:rsidRPr="00247C8F" w:rsidRDefault="009A62B3" w:rsidP="00BA64A0">
            <w:pPr>
              <w:tabs>
                <w:tab w:val="left" w:pos="7800"/>
              </w:tabs>
              <w:rPr>
                <w:rFonts w:ascii="Arial" w:hAnsi="Arial" w:cs="Arial"/>
              </w:rPr>
            </w:pPr>
            <w:r w:rsidRPr="00247C8F">
              <w:rPr>
                <w:rFonts w:ascii="Arial" w:hAnsi="Arial" w:cs="Arial"/>
              </w:rPr>
              <w:t>4</w:t>
            </w:r>
          </w:p>
        </w:tc>
        <w:tc>
          <w:tcPr>
            <w:tcW w:w="4407" w:type="pct"/>
            <w:shd w:val="clear" w:color="auto" w:fill="auto"/>
          </w:tcPr>
          <w:p w:rsidR="009A62B3" w:rsidRPr="00247C8F" w:rsidRDefault="009A62B3" w:rsidP="00BA64A0">
            <w:pPr>
              <w:tabs>
                <w:tab w:val="left" w:pos="7800"/>
              </w:tabs>
              <w:rPr>
                <w:rFonts w:ascii="Arial" w:hAnsi="Arial" w:cs="Arial"/>
              </w:rPr>
            </w:pPr>
            <w:r w:rsidRPr="00247C8F">
              <w:rPr>
                <w:rFonts w:ascii="Arial" w:hAnsi="Arial" w:cs="Arial"/>
              </w:rPr>
              <w:t>İstatistikteki basit kavramlar, betimsel ve çıkarımsal istatistik</w:t>
            </w:r>
          </w:p>
        </w:tc>
      </w:tr>
      <w:tr w:rsidR="009A62B3" w:rsidRPr="00247C8F" w:rsidTr="00BA64A0">
        <w:tc>
          <w:tcPr>
            <w:tcW w:w="593" w:type="pct"/>
            <w:shd w:val="clear" w:color="auto" w:fill="auto"/>
            <w:vAlign w:val="center"/>
          </w:tcPr>
          <w:p w:rsidR="009A62B3" w:rsidRPr="00247C8F" w:rsidRDefault="009A62B3" w:rsidP="00BA64A0">
            <w:pPr>
              <w:tabs>
                <w:tab w:val="left" w:pos="7800"/>
              </w:tabs>
              <w:rPr>
                <w:rFonts w:ascii="Arial" w:hAnsi="Arial" w:cs="Arial"/>
              </w:rPr>
            </w:pPr>
            <w:r w:rsidRPr="00247C8F">
              <w:rPr>
                <w:rFonts w:ascii="Arial" w:hAnsi="Arial" w:cs="Arial"/>
              </w:rPr>
              <w:t>5</w:t>
            </w:r>
          </w:p>
        </w:tc>
        <w:tc>
          <w:tcPr>
            <w:tcW w:w="4407" w:type="pct"/>
            <w:shd w:val="clear" w:color="auto" w:fill="auto"/>
          </w:tcPr>
          <w:p w:rsidR="009A62B3" w:rsidRPr="00247C8F" w:rsidRDefault="009A62B3" w:rsidP="00BA64A0">
            <w:pPr>
              <w:tabs>
                <w:tab w:val="left" w:pos="7800"/>
              </w:tabs>
              <w:rPr>
                <w:rFonts w:ascii="Arial" w:hAnsi="Arial" w:cs="Arial"/>
              </w:rPr>
            </w:pPr>
            <w:r w:rsidRPr="00247C8F">
              <w:rPr>
                <w:rFonts w:ascii="Arial" w:hAnsi="Arial" w:cs="Arial"/>
              </w:rPr>
              <w:t>Verilerin düzenlenmesi ve özetlenmesi: Frekans dağılımları ve grafiksel gösterimler</w:t>
            </w:r>
          </w:p>
        </w:tc>
      </w:tr>
      <w:tr w:rsidR="009A62B3" w:rsidRPr="00247C8F" w:rsidTr="00BA64A0">
        <w:tc>
          <w:tcPr>
            <w:tcW w:w="593" w:type="pct"/>
            <w:tcBorders>
              <w:bottom w:val="single" w:sz="6" w:space="0" w:color="auto"/>
            </w:tcBorders>
            <w:shd w:val="clear" w:color="auto" w:fill="auto"/>
            <w:vAlign w:val="center"/>
          </w:tcPr>
          <w:p w:rsidR="009A62B3" w:rsidRPr="00247C8F" w:rsidRDefault="009A62B3" w:rsidP="00BA64A0">
            <w:pPr>
              <w:tabs>
                <w:tab w:val="left" w:pos="7800"/>
              </w:tabs>
              <w:rPr>
                <w:rFonts w:ascii="Arial" w:hAnsi="Arial" w:cs="Arial"/>
              </w:rPr>
            </w:pPr>
            <w:r w:rsidRPr="00247C8F">
              <w:rPr>
                <w:rFonts w:ascii="Arial" w:hAnsi="Arial" w:cs="Arial"/>
              </w:rPr>
              <w:t>6</w:t>
            </w:r>
          </w:p>
        </w:tc>
        <w:tc>
          <w:tcPr>
            <w:tcW w:w="4407" w:type="pct"/>
            <w:tcBorders>
              <w:bottom w:val="single" w:sz="6" w:space="0" w:color="auto"/>
            </w:tcBorders>
            <w:shd w:val="clear" w:color="auto" w:fill="auto"/>
          </w:tcPr>
          <w:p w:rsidR="009A62B3" w:rsidRPr="00247C8F" w:rsidRDefault="009A62B3" w:rsidP="00BA64A0">
            <w:pPr>
              <w:tabs>
                <w:tab w:val="left" w:pos="7800"/>
              </w:tabs>
              <w:rPr>
                <w:rFonts w:ascii="Arial" w:hAnsi="Arial" w:cs="Arial"/>
              </w:rPr>
            </w:pPr>
            <w:r w:rsidRPr="00247C8F">
              <w:rPr>
                <w:rFonts w:ascii="Arial" w:hAnsi="Arial" w:cs="Arial"/>
              </w:rPr>
              <w:t>Merkezi eğilim ölçüleri; aritmetik, geometrik, harmonik ve kareli ortalama</w:t>
            </w:r>
          </w:p>
        </w:tc>
      </w:tr>
      <w:tr w:rsidR="009A62B3" w:rsidRPr="00247C8F" w:rsidTr="00BA64A0">
        <w:tc>
          <w:tcPr>
            <w:tcW w:w="593" w:type="pct"/>
            <w:tcBorders>
              <w:top w:val="single" w:sz="6" w:space="0" w:color="auto"/>
              <w:bottom w:val="single" w:sz="6" w:space="0" w:color="auto"/>
            </w:tcBorders>
            <w:shd w:val="clear" w:color="auto" w:fill="D9D9D9"/>
            <w:vAlign w:val="center"/>
          </w:tcPr>
          <w:p w:rsidR="009A62B3" w:rsidRPr="00247C8F" w:rsidRDefault="009A62B3" w:rsidP="00BA64A0">
            <w:pPr>
              <w:tabs>
                <w:tab w:val="left" w:pos="7800"/>
              </w:tabs>
              <w:rPr>
                <w:rFonts w:ascii="Arial" w:hAnsi="Arial" w:cs="Arial"/>
              </w:rPr>
            </w:pPr>
            <w:r w:rsidRPr="00247C8F">
              <w:rPr>
                <w:rFonts w:ascii="Arial" w:hAnsi="Arial" w:cs="Arial"/>
              </w:rPr>
              <w:t>7-8</w:t>
            </w:r>
          </w:p>
        </w:tc>
        <w:tc>
          <w:tcPr>
            <w:tcW w:w="4407" w:type="pct"/>
            <w:tcBorders>
              <w:top w:val="single" w:sz="6" w:space="0" w:color="auto"/>
              <w:bottom w:val="single" w:sz="6" w:space="0" w:color="auto"/>
            </w:tcBorders>
            <w:shd w:val="clear" w:color="auto" w:fill="D9D9D9"/>
          </w:tcPr>
          <w:p w:rsidR="009A62B3" w:rsidRPr="00247C8F" w:rsidRDefault="009A62B3" w:rsidP="00BA64A0">
            <w:pPr>
              <w:tabs>
                <w:tab w:val="left" w:pos="7800"/>
              </w:tabs>
              <w:rPr>
                <w:rFonts w:ascii="Arial" w:hAnsi="Arial" w:cs="Arial"/>
              </w:rPr>
            </w:pPr>
            <w:r w:rsidRPr="00247C8F">
              <w:rPr>
                <w:rFonts w:ascii="Arial" w:hAnsi="Arial" w:cs="Arial"/>
              </w:rPr>
              <w:t xml:space="preserve">ARA SINAV </w:t>
            </w:r>
          </w:p>
        </w:tc>
      </w:tr>
      <w:tr w:rsidR="009A62B3" w:rsidRPr="00247C8F" w:rsidTr="00BA64A0">
        <w:tc>
          <w:tcPr>
            <w:tcW w:w="593" w:type="pct"/>
            <w:tcBorders>
              <w:top w:val="single" w:sz="6" w:space="0" w:color="auto"/>
            </w:tcBorders>
            <w:shd w:val="clear" w:color="auto" w:fill="auto"/>
            <w:vAlign w:val="center"/>
          </w:tcPr>
          <w:p w:rsidR="009A62B3" w:rsidRPr="00247C8F" w:rsidRDefault="009A62B3" w:rsidP="00BA64A0">
            <w:pPr>
              <w:tabs>
                <w:tab w:val="left" w:pos="7800"/>
              </w:tabs>
              <w:rPr>
                <w:rFonts w:ascii="Arial" w:hAnsi="Arial" w:cs="Arial"/>
              </w:rPr>
            </w:pPr>
            <w:r w:rsidRPr="00247C8F">
              <w:rPr>
                <w:rFonts w:ascii="Arial" w:hAnsi="Arial" w:cs="Arial"/>
              </w:rPr>
              <w:t>9</w:t>
            </w:r>
          </w:p>
        </w:tc>
        <w:tc>
          <w:tcPr>
            <w:tcW w:w="4407" w:type="pct"/>
            <w:tcBorders>
              <w:top w:val="single" w:sz="6" w:space="0" w:color="auto"/>
            </w:tcBorders>
            <w:shd w:val="clear" w:color="auto" w:fill="auto"/>
          </w:tcPr>
          <w:p w:rsidR="009A62B3" w:rsidRPr="00247C8F" w:rsidRDefault="009A62B3" w:rsidP="00BA64A0">
            <w:pPr>
              <w:tabs>
                <w:tab w:val="left" w:pos="7800"/>
              </w:tabs>
              <w:rPr>
                <w:rFonts w:ascii="Arial" w:hAnsi="Arial" w:cs="Arial"/>
              </w:rPr>
            </w:pPr>
            <w:r w:rsidRPr="00247C8F">
              <w:rPr>
                <w:rFonts w:ascii="Arial" w:hAnsi="Arial" w:cs="Arial"/>
              </w:rPr>
              <w:t>Mod ve medyan</w:t>
            </w:r>
            <w:r w:rsidRPr="00247C8F">
              <w:rPr>
                <w:rFonts w:ascii="Arial" w:hAnsi="Arial" w:cs="Arial"/>
              </w:rPr>
              <w:tab/>
            </w:r>
          </w:p>
        </w:tc>
      </w:tr>
      <w:tr w:rsidR="009A62B3" w:rsidRPr="00247C8F" w:rsidTr="00BA64A0">
        <w:tc>
          <w:tcPr>
            <w:tcW w:w="593" w:type="pct"/>
            <w:shd w:val="clear" w:color="auto" w:fill="auto"/>
            <w:vAlign w:val="center"/>
          </w:tcPr>
          <w:p w:rsidR="009A62B3" w:rsidRPr="00247C8F" w:rsidRDefault="009A62B3" w:rsidP="00BA64A0">
            <w:pPr>
              <w:tabs>
                <w:tab w:val="left" w:pos="7800"/>
              </w:tabs>
              <w:rPr>
                <w:rFonts w:ascii="Arial" w:hAnsi="Arial" w:cs="Arial"/>
              </w:rPr>
            </w:pPr>
            <w:r w:rsidRPr="00247C8F">
              <w:rPr>
                <w:rFonts w:ascii="Arial" w:hAnsi="Arial" w:cs="Arial"/>
              </w:rPr>
              <w:t>10</w:t>
            </w:r>
          </w:p>
        </w:tc>
        <w:tc>
          <w:tcPr>
            <w:tcW w:w="4407" w:type="pct"/>
            <w:shd w:val="clear" w:color="auto" w:fill="auto"/>
          </w:tcPr>
          <w:p w:rsidR="009A62B3" w:rsidRPr="00247C8F" w:rsidRDefault="009A62B3" w:rsidP="00BA64A0">
            <w:pPr>
              <w:tabs>
                <w:tab w:val="left" w:pos="7800"/>
              </w:tabs>
              <w:rPr>
                <w:rFonts w:ascii="Arial" w:hAnsi="Arial" w:cs="Arial"/>
              </w:rPr>
            </w:pPr>
            <w:r w:rsidRPr="00247C8F">
              <w:rPr>
                <w:rFonts w:ascii="Arial" w:hAnsi="Arial" w:cs="Arial"/>
              </w:rPr>
              <w:t>Değişkenlik ölçüleri; değişim aralığı, varyans ve standart sapma</w:t>
            </w:r>
          </w:p>
        </w:tc>
      </w:tr>
      <w:tr w:rsidR="009A62B3" w:rsidRPr="00247C8F" w:rsidTr="00BA64A0">
        <w:tc>
          <w:tcPr>
            <w:tcW w:w="593" w:type="pct"/>
            <w:shd w:val="clear" w:color="auto" w:fill="auto"/>
            <w:vAlign w:val="center"/>
          </w:tcPr>
          <w:p w:rsidR="009A62B3" w:rsidRPr="00247C8F" w:rsidRDefault="009A62B3" w:rsidP="00BA64A0">
            <w:pPr>
              <w:tabs>
                <w:tab w:val="left" w:pos="7800"/>
              </w:tabs>
              <w:rPr>
                <w:rFonts w:ascii="Arial" w:hAnsi="Arial" w:cs="Arial"/>
              </w:rPr>
            </w:pPr>
            <w:r w:rsidRPr="00247C8F">
              <w:rPr>
                <w:rFonts w:ascii="Arial" w:hAnsi="Arial" w:cs="Arial"/>
              </w:rPr>
              <w:t>11</w:t>
            </w:r>
          </w:p>
        </w:tc>
        <w:tc>
          <w:tcPr>
            <w:tcW w:w="4407" w:type="pct"/>
            <w:shd w:val="clear" w:color="auto" w:fill="auto"/>
          </w:tcPr>
          <w:p w:rsidR="009A62B3" w:rsidRPr="00247C8F" w:rsidRDefault="009A62B3" w:rsidP="00BA64A0">
            <w:pPr>
              <w:tabs>
                <w:tab w:val="left" w:pos="7800"/>
              </w:tabs>
              <w:rPr>
                <w:rFonts w:ascii="Arial" w:hAnsi="Arial" w:cs="Arial"/>
              </w:rPr>
            </w:pPr>
            <w:r w:rsidRPr="00247C8F">
              <w:rPr>
                <w:rFonts w:ascii="Arial" w:hAnsi="Arial" w:cs="Arial"/>
              </w:rPr>
              <w:t>Örnekleme dağılımları</w:t>
            </w:r>
          </w:p>
        </w:tc>
      </w:tr>
      <w:tr w:rsidR="009A62B3" w:rsidRPr="00247C8F" w:rsidTr="00BA64A0">
        <w:tc>
          <w:tcPr>
            <w:tcW w:w="593" w:type="pct"/>
            <w:shd w:val="clear" w:color="auto" w:fill="auto"/>
            <w:vAlign w:val="center"/>
          </w:tcPr>
          <w:p w:rsidR="009A62B3" w:rsidRPr="00247C8F" w:rsidRDefault="009A62B3" w:rsidP="00BA64A0">
            <w:pPr>
              <w:tabs>
                <w:tab w:val="left" w:pos="7800"/>
              </w:tabs>
              <w:rPr>
                <w:rFonts w:ascii="Arial" w:hAnsi="Arial" w:cs="Arial"/>
              </w:rPr>
            </w:pPr>
            <w:r w:rsidRPr="00247C8F">
              <w:rPr>
                <w:rFonts w:ascii="Arial" w:hAnsi="Arial" w:cs="Arial"/>
              </w:rPr>
              <w:t>12</w:t>
            </w:r>
          </w:p>
        </w:tc>
        <w:tc>
          <w:tcPr>
            <w:tcW w:w="4407" w:type="pct"/>
            <w:shd w:val="clear" w:color="auto" w:fill="auto"/>
          </w:tcPr>
          <w:p w:rsidR="009A62B3" w:rsidRPr="00247C8F" w:rsidRDefault="009A62B3" w:rsidP="00BA64A0">
            <w:pPr>
              <w:tabs>
                <w:tab w:val="left" w:pos="7800"/>
              </w:tabs>
              <w:rPr>
                <w:rFonts w:ascii="Arial" w:hAnsi="Arial" w:cs="Arial"/>
              </w:rPr>
            </w:pPr>
            <w:r w:rsidRPr="00247C8F">
              <w:rPr>
                <w:rFonts w:ascii="Arial" w:hAnsi="Arial" w:cs="Arial"/>
              </w:rPr>
              <w:t>Tahmin: Nokta tahmini</w:t>
            </w:r>
          </w:p>
        </w:tc>
      </w:tr>
      <w:tr w:rsidR="009A62B3" w:rsidRPr="00247C8F" w:rsidTr="00BA64A0">
        <w:tc>
          <w:tcPr>
            <w:tcW w:w="593" w:type="pct"/>
            <w:shd w:val="clear" w:color="auto" w:fill="auto"/>
            <w:vAlign w:val="center"/>
          </w:tcPr>
          <w:p w:rsidR="009A62B3" w:rsidRPr="00247C8F" w:rsidRDefault="009A62B3" w:rsidP="00BA64A0">
            <w:pPr>
              <w:tabs>
                <w:tab w:val="left" w:pos="7800"/>
              </w:tabs>
              <w:rPr>
                <w:rFonts w:ascii="Arial" w:hAnsi="Arial" w:cs="Arial"/>
              </w:rPr>
            </w:pPr>
            <w:r w:rsidRPr="00247C8F">
              <w:rPr>
                <w:rFonts w:ascii="Arial" w:hAnsi="Arial" w:cs="Arial"/>
              </w:rPr>
              <w:t>13</w:t>
            </w:r>
          </w:p>
        </w:tc>
        <w:tc>
          <w:tcPr>
            <w:tcW w:w="4407" w:type="pct"/>
            <w:shd w:val="clear" w:color="auto" w:fill="auto"/>
          </w:tcPr>
          <w:p w:rsidR="009A62B3" w:rsidRPr="00247C8F" w:rsidRDefault="009A62B3" w:rsidP="00BA64A0">
            <w:pPr>
              <w:tabs>
                <w:tab w:val="left" w:pos="7800"/>
              </w:tabs>
              <w:rPr>
                <w:rFonts w:ascii="Arial" w:hAnsi="Arial" w:cs="Arial"/>
              </w:rPr>
            </w:pPr>
            <w:r w:rsidRPr="00247C8F">
              <w:rPr>
                <w:rFonts w:ascii="Arial" w:hAnsi="Arial" w:cs="Arial"/>
              </w:rPr>
              <w:t>Güven aralığı</w:t>
            </w:r>
          </w:p>
        </w:tc>
      </w:tr>
      <w:tr w:rsidR="009A62B3" w:rsidRPr="00247C8F" w:rsidTr="00BA64A0">
        <w:tc>
          <w:tcPr>
            <w:tcW w:w="593" w:type="pct"/>
            <w:tcBorders>
              <w:bottom w:val="single" w:sz="6" w:space="0" w:color="auto"/>
            </w:tcBorders>
            <w:shd w:val="clear" w:color="auto" w:fill="auto"/>
            <w:vAlign w:val="center"/>
          </w:tcPr>
          <w:p w:rsidR="009A62B3" w:rsidRPr="00247C8F" w:rsidRDefault="009A62B3" w:rsidP="00BA64A0">
            <w:pPr>
              <w:tabs>
                <w:tab w:val="left" w:pos="7800"/>
              </w:tabs>
              <w:rPr>
                <w:rFonts w:ascii="Arial" w:hAnsi="Arial" w:cs="Arial"/>
              </w:rPr>
            </w:pPr>
            <w:r w:rsidRPr="00247C8F">
              <w:rPr>
                <w:rFonts w:ascii="Arial" w:hAnsi="Arial" w:cs="Arial"/>
              </w:rPr>
              <w:lastRenderedPageBreak/>
              <w:t>14</w:t>
            </w:r>
          </w:p>
        </w:tc>
        <w:tc>
          <w:tcPr>
            <w:tcW w:w="4407" w:type="pct"/>
            <w:tcBorders>
              <w:bottom w:val="single" w:sz="6" w:space="0" w:color="auto"/>
            </w:tcBorders>
            <w:shd w:val="clear" w:color="auto" w:fill="auto"/>
          </w:tcPr>
          <w:p w:rsidR="009A62B3" w:rsidRPr="00247C8F" w:rsidRDefault="009A62B3" w:rsidP="00BA64A0">
            <w:pPr>
              <w:tabs>
                <w:tab w:val="left" w:pos="7800"/>
              </w:tabs>
              <w:rPr>
                <w:rFonts w:ascii="Arial" w:hAnsi="Arial" w:cs="Arial"/>
              </w:rPr>
            </w:pPr>
            <w:r w:rsidRPr="00247C8F">
              <w:rPr>
                <w:rFonts w:ascii="Arial" w:hAnsi="Arial" w:cs="Arial"/>
              </w:rPr>
              <w:t>Hipotez testleri. Küçük örnekleme teorisi</w:t>
            </w:r>
          </w:p>
        </w:tc>
      </w:tr>
      <w:tr w:rsidR="009A62B3" w:rsidRPr="00247C8F" w:rsidTr="00BA64A0">
        <w:trPr>
          <w:trHeight w:val="322"/>
        </w:trPr>
        <w:tc>
          <w:tcPr>
            <w:tcW w:w="593" w:type="pct"/>
            <w:tcBorders>
              <w:top w:val="single" w:sz="6" w:space="0" w:color="auto"/>
              <w:bottom w:val="single" w:sz="12" w:space="0" w:color="auto"/>
            </w:tcBorders>
            <w:shd w:val="clear" w:color="auto" w:fill="D9D9D9"/>
            <w:vAlign w:val="center"/>
          </w:tcPr>
          <w:p w:rsidR="009A62B3" w:rsidRPr="00247C8F" w:rsidRDefault="009A62B3" w:rsidP="00BA64A0">
            <w:pPr>
              <w:tabs>
                <w:tab w:val="left" w:pos="7800"/>
              </w:tabs>
              <w:rPr>
                <w:rFonts w:ascii="Arial" w:hAnsi="Arial" w:cs="Arial"/>
              </w:rPr>
            </w:pPr>
            <w:r w:rsidRPr="00247C8F">
              <w:rPr>
                <w:rFonts w:ascii="Arial" w:hAnsi="Arial" w:cs="Arial"/>
              </w:rPr>
              <w:t>15-16</w:t>
            </w:r>
          </w:p>
        </w:tc>
        <w:tc>
          <w:tcPr>
            <w:tcW w:w="4407" w:type="pct"/>
            <w:tcBorders>
              <w:top w:val="single" w:sz="6" w:space="0" w:color="auto"/>
              <w:bottom w:val="single" w:sz="12" w:space="0" w:color="auto"/>
            </w:tcBorders>
            <w:shd w:val="clear" w:color="auto" w:fill="D9D9D9"/>
            <w:vAlign w:val="center"/>
          </w:tcPr>
          <w:p w:rsidR="009A62B3" w:rsidRPr="00247C8F" w:rsidRDefault="009A62B3" w:rsidP="00BA64A0">
            <w:pPr>
              <w:tabs>
                <w:tab w:val="left" w:pos="7800"/>
              </w:tabs>
              <w:rPr>
                <w:rFonts w:ascii="Arial" w:hAnsi="Arial" w:cs="Arial"/>
              </w:rPr>
            </w:pPr>
            <w:r w:rsidRPr="00247C8F">
              <w:rPr>
                <w:rFonts w:ascii="Arial" w:hAnsi="Arial" w:cs="Arial"/>
              </w:rPr>
              <w:t xml:space="preserve">FİNAL SINAVI </w:t>
            </w:r>
          </w:p>
        </w:tc>
      </w:tr>
    </w:tbl>
    <w:p w:rsidR="009A62B3" w:rsidRPr="00247C8F" w:rsidRDefault="009A62B3" w:rsidP="009A62B3">
      <w:pPr>
        <w:tabs>
          <w:tab w:val="left" w:pos="7800"/>
        </w:tabs>
        <w:rPr>
          <w:rFonts w:ascii="Arial" w:hAnsi="Arial" w:cs="Arial"/>
        </w:rPr>
        <w:sectPr w:rsidR="009A62B3" w:rsidRPr="00247C8F">
          <w:pgSz w:w="11906" w:h="16838"/>
          <w:pgMar w:top="720" w:right="1134" w:bottom="720" w:left="1134" w:header="709" w:footer="709" w:gutter="0"/>
          <w:cols w:space="708"/>
        </w:sectPr>
      </w:pPr>
    </w:p>
    <w:p w:rsidR="009A62B3" w:rsidRPr="00247C8F" w:rsidRDefault="009A62B3" w:rsidP="009A62B3">
      <w:pPr>
        <w:tabs>
          <w:tab w:val="left" w:pos="7800"/>
        </w:tabs>
        <w:rPr>
          <w:rFonts w:ascii="Arial" w:hAnsi="Arial" w:cs="Arial"/>
        </w:rPr>
      </w:pPr>
    </w:p>
    <w:p w:rsidR="009A62B3" w:rsidRPr="00247C8F" w:rsidRDefault="009A62B3" w:rsidP="009A62B3">
      <w:pPr>
        <w:tabs>
          <w:tab w:val="left" w:pos="7800"/>
        </w:tabs>
        <w:rPr>
          <w:rFonts w:ascii="Arial" w:hAnsi="Arial" w:cs="Arial"/>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247C8F"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NO</w:t>
            </w:r>
          </w:p>
        </w:tc>
        <w:tc>
          <w:tcPr>
            <w:tcW w:w="7585" w:type="dxa"/>
            <w:tcBorders>
              <w:top w:val="single" w:sz="12" w:space="0" w:color="auto"/>
              <w:left w:val="single" w:sz="6" w:space="0" w:color="auto"/>
              <w:bottom w:val="single" w:sz="6" w:space="0" w:color="auto"/>
              <w:right w:val="single" w:sz="6" w:space="0" w:color="auto"/>
            </w:tcBorders>
          </w:tcPr>
          <w:p w:rsidR="009A62B3" w:rsidRPr="00247C8F" w:rsidRDefault="009A62B3" w:rsidP="00BA64A0">
            <w:pPr>
              <w:tabs>
                <w:tab w:val="left" w:pos="7800"/>
              </w:tabs>
              <w:rPr>
                <w:rFonts w:ascii="Arial" w:hAnsi="Arial" w:cs="Arial"/>
                <w:b/>
              </w:rPr>
            </w:pPr>
            <w:r w:rsidRPr="00247C8F">
              <w:rPr>
                <w:rFonts w:ascii="Arial" w:hAnsi="Arial" w:cs="Arial"/>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1</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tabs>
                <w:tab w:val="left" w:pos="7800"/>
              </w:tabs>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X</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 xml:space="preserve">X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İlköğretim ikinci kademedeki öğrencilerin bilişsel ve duyuşsal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 xml:space="preserve">X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 xml:space="preserve">X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 xml:space="preserve">X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 xml:space="preserve"> X</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tabs>
                <w:tab w:val="left" w:pos="7800"/>
              </w:tabs>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X</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 xml:space="preserve">X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tabs>
                <w:tab w:val="left" w:pos="7800"/>
              </w:tabs>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X</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tabs>
                <w:tab w:val="left" w:pos="7800"/>
              </w:tabs>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tabs>
                <w:tab w:val="left" w:pos="7800"/>
              </w:tabs>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tabs>
                <w:tab w:val="left" w:pos="7800"/>
              </w:tabs>
              <w:rPr>
                <w:rFonts w:ascii="Arial" w:hAnsi="Arial" w:cs="Arial"/>
                <w:b/>
              </w:rPr>
            </w:pPr>
            <w:r w:rsidRPr="00247C8F">
              <w:rPr>
                <w:rFonts w:ascii="Arial" w:hAnsi="Arial" w:cs="Arial"/>
                <w:b/>
              </w:rPr>
              <w:t>X</w:t>
            </w:r>
          </w:p>
        </w:tc>
      </w:tr>
      <w:tr w:rsidR="009A62B3" w:rsidRPr="00247C8F"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247C8F" w:rsidRDefault="009A62B3" w:rsidP="00BA64A0">
            <w:pPr>
              <w:tabs>
                <w:tab w:val="left" w:pos="7800"/>
              </w:tabs>
              <w:rPr>
                <w:rFonts w:ascii="Arial" w:hAnsi="Arial" w:cs="Arial"/>
              </w:rPr>
            </w:pPr>
            <w:r w:rsidRPr="00247C8F">
              <w:rPr>
                <w:rFonts w:ascii="Arial" w:hAnsi="Arial" w:cs="Arial"/>
                <w:b/>
              </w:rPr>
              <w:t>1</w:t>
            </w:r>
            <w:r w:rsidRPr="00247C8F">
              <w:rPr>
                <w:rFonts w:ascii="Arial" w:hAnsi="Arial" w:cs="Arial"/>
              </w:rPr>
              <w:t xml:space="preserve">:Hiç Katkısı Yok. </w:t>
            </w:r>
            <w:r w:rsidRPr="00247C8F">
              <w:rPr>
                <w:rFonts w:ascii="Arial" w:hAnsi="Arial" w:cs="Arial"/>
                <w:b/>
              </w:rPr>
              <w:t>2</w:t>
            </w:r>
            <w:r w:rsidRPr="00247C8F">
              <w:rPr>
                <w:rFonts w:ascii="Arial" w:hAnsi="Arial" w:cs="Arial"/>
              </w:rPr>
              <w:t xml:space="preserve">:Kısmen Katkısı Var. </w:t>
            </w:r>
            <w:r w:rsidRPr="00247C8F">
              <w:rPr>
                <w:rFonts w:ascii="Arial" w:hAnsi="Arial" w:cs="Arial"/>
                <w:b/>
              </w:rPr>
              <w:t>3</w:t>
            </w:r>
            <w:r w:rsidRPr="00247C8F">
              <w:rPr>
                <w:rFonts w:ascii="Arial" w:hAnsi="Arial" w:cs="Arial"/>
              </w:rPr>
              <w:t>:Tam Katkısı Var.</w:t>
            </w:r>
          </w:p>
        </w:tc>
      </w:tr>
    </w:tbl>
    <w:p w:rsidR="009A62B3" w:rsidRPr="00247C8F" w:rsidRDefault="009A62B3" w:rsidP="009A62B3">
      <w:pPr>
        <w:tabs>
          <w:tab w:val="left" w:pos="7800"/>
        </w:tabs>
        <w:rPr>
          <w:rFonts w:ascii="Arial" w:hAnsi="Arial" w:cs="Arial"/>
        </w:rPr>
      </w:pPr>
    </w:p>
    <w:p w:rsidR="009A62B3" w:rsidRPr="00247C8F" w:rsidRDefault="009A62B3" w:rsidP="009A62B3">
      <w:pPr>
        <w:tabs>
          <w:tab w:val="left" w:pos="7800"/>
        </w:tabs>
        <w:rPr>
          <w:rFonts w:ascii="Arial" w:hAnsi="Arial" w:cs="Arial"/>
        </w:rPr>
      </w:pPr>
      <w:r w:rsidRPr="00247C8F">
        <w:rPr>
          <w:rFonts w:ascii="Arial" w:hAnsi="Arial" w:cs="Arial"/>
          <w:b/>
        </w:rPr>
        <w:t>Dersin Öğretim Üyesi:</w:t>
      </w:r>
      <w:r w:rsidRPr="00247C8F">
        <w:rPr>
          <w:rFonts w:ascii="Arial" w:hAnsi="Arial" w:cs="Arial"/>
        </w:rPr>
        <w:t xml:space="preserve"> </w:t>
      </w:r>
      <w:r>
        <w:rPr>
          <w:rFonts w:ascii="Arial" w:hAnsi="Arial" w:cs="Arial"/>
        </w:rPr>
        <w:t>Prof. Dr. Kürşat YENİLMEZ</w:t>
      </w:r>
      <w:r w:rsidRPr="00247C8F">
        <w:rPr>
          <w:rFonts w:ascii="Arial" w:hAnsi="Arial" w:cs="Arial"/>
        </w:rPr>
        <w:t xml:space="preserve">    </w:t>
      </w:r>
    </w:p>
    <w:p w:rsidR="009A62B3" w:rsidRPr="00247C8F" w:rsidRDefault="009A62B3" w:rsidP="009A62B3">
      <w:pPr>
        <w:tabs>
          <w:tab w:val="left" w:pos="7800"/>
        </w:tabs>
        <w:rPr>
          <w:rFonts w:ascii="Arial" w:hAnsi="Arial" w:cs="Arial"/>
        </w:rPr>
      </w:pPr>
      <w:r w:rsidRPr="00247C8F">
        <w:rPr>
          <w:rFonts w:ascii="Arial" w:hAnsi="Arial" w:cs="Arial"/>
          <w:b/>
        </w:rPr>
        <w:t>İmza</w:t>
      </w:r>
      <w:r w:rsidRPr="00247C8F">
        <w:rPr>
          <w:rFonts w:ascii="Arial" w:hAnsi="Arial" w:cs="Arial"/>
        </w:rPr>
        <w:t xml:space="preserve">: </w:t>
      </w:r>
      <w:r w:rsidRPr="00247C8F">
        <w:rPr>
          <w:rFonts w:ascii="Arial" w:hAnsi="Arial" w:cs="Arial"/>
        </w:rPr>
        <w:tab/>
        <w:t xml:space="preserve"> </w:t>
      </w:r>
      <w:r>
        <w:rPr>
          <w:rFonts w:ascii="Arial" w:hAnsi="Arial" w:cs="Arial"/>
          <w:b/>
        </w:rPr>
        <w:tab/>
        <w:t xml:space="preserve">                          </w:t>
      </w:r>
      <w:r w:rsidRPr="00247C8F">
        <w:rPr>
          <w:rFonts w:ascii="Arial" w:hAnsi="Arial" w:cs="Arial"/>
          <w:b/>
        </w:rPr>
        <w:t xml:space="preserve">Tarih: </w:t>
      </w:r>
      <w:r w:rsidRPr="00247C8F">
        <w:rPr>
          <w:rFonts w:ascii="Arial" w:hAnsi="Arial" w:cs="Arial"/>
        </w:rPr>
        <w:t>04.11.2011</w:t>
      </w: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outlineLvl w:val="0"/>
        <w:rPr>
          <w:b/>
          <w:sz w:val="28"/>
          <w:szCs w:val="28"/>
        </w:rPr>
      </w:pPr>
      <w:r w:rsidRPr="00541C13">
        <w:rPr>
          <w:noProof/>
        </w:rPr>
        <w:lastRenderedPageBreak/>
        <w:drawing>
          <wp:inline distT="0" distB="0" distL="0" distR="0">
            <wp:extent cx="657225" cy="65722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2011-2012 </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E054C8" w:rsidRDefault="009A62B3" w:rsidP="00BA64A0">
            <w:pPr>
              <w:outlineLvl w:val="0"/>
              <w:rPr>
                <w:sz w:val="20"/>
                <w:szCs w:val="20"/>
              </w:rPr>
            </w:pPr>
            <w:r w:rsidRPr="00E054C8">
              <w:rPr>
                <w:sz w:val="20"/>
                <w:szCs w:val="20"/>
              </w:rPr>
              <w:t>17121</w:t>
            </w:r>
            <w:r>
              <w:rPr>
                <w:sz w:val="20"/>
                <w:szCs w:val="20"/>
              </w:rPr>
              <w:t>6</w:t>
            </w:r>
            <w:r w:rsidRPr="00E054C8">
              <w:rPr>
                <w:sz w:val="20"/>
                <w:szCs w:val="20"/>
              </w:rPr>
              <w:t>11</w:t>
            </w:r>
            <w:r>
              <w:rPr>
                <w:sz w:val="20"/>
                <w:szCs w:val="20"/>
              </w:rPr>
              <w:t>2</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6B43E2" w:rsidRDefault="009A62B3" w:rsidP="00BA64A0">
            <w:pPr>
              <w:outlineLvl w:val="0"/>
              <w:rPr>
                <w:sz w:val="20"/>
                <w:szCs w:val="20"/>
              </w:rPr>
            </w:pPr>
            <w:r>
              <w:rPr>
                <w:sz w:val="20"/>
                <w:szCs w:val="20"/>
              </w:rPr>
              <w:t xml:space="preserve">ÖZEL ÖĞRETİM YÖNTEMLERİ-II </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DB3BAD" w:rsidRDefault="009A62B3" w:rsidP="00BA64A0">
            <w:pPr>
              <w:jc w:val="center"/>
              <w:rPr>
                <w:sz w:val="20"/>
                <w:szCs w:val="20"/>
              </w:rPr>
            </w:pPr>
            <w:r>
              <w:rPr>
                <w:sz w:val="20"/>
                <w:szCs w:val="20"/>
              </w:rPr>
              <w:t>BAHAR</w:t>
            </w:r>
            <w:r w:rsidRPr="00DB3BAD">
              <w:rPr>
                <w:sz w:val="20"/>
                <w:szCs w:val="20"/>
              </w:rPr>
              <w:t xml:space="preserve">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DB3BAD" w:rsidRDefault="009A62B3" w:rsidP="00BA64A0">
            <w:pPr>
              <w:jc w:val="center"/>
              <w:rPr>
                <w:sz w:val="20"/>
                <w:szCs w:val="20"/>
              </w:rPr>
            </w:pPr>
            <w:r w:rsidRPr="00DB3BAD">
              <w:rPr>
                <w:sz w:val="20"/>
                <w:szCs w:val="20"/>
              </w:rPr>
              <w:t xml:space="preserve">2 </w:t>
            </w:r>
          </w:p>
        </w:tc>
        <w:tc>
          <w:tcPr>
            <w:tcW w:w="538" w:type="pct"/>
            <w:tcBorders>
              <w:top w:val="single" w:sz="4" w:space="0" w:color="auto"/>
              <w:left w:val="single" w:sz="4" w:space="0" w:color="auto"/>
              <w:bottom w:val="single" w:sz="12" w:space="0" w:color="auto"/>
            </w:tcBorders>
            <w:vAlign w:val="center"/>
          </w:tcPr>
          <w:p w:rsidR="009A62B3" w:rsidRPr="00DB3BAD" w:rsidRDefault="009A62B3" w:rsidP="00BA64A0">
            <w:pPr>
              <w:jc w:val="center"/>
              <w:rPr>
                <w:sz w:val="20"/>
                <w:szCs w:val="20"/>
              </w:rPr>
            </w:pPr>
            <w:r w:rsidRPr="00DB3BAD">
              <w:rPr>
                <w:sz w:val="20"/>
                <w:szCs w:val="20"/>
              </w:rPr>
              <w:t xml:space="preserve">2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DB3BAD" w:rsidRDefault="009A62B3" w:rsidP="00BA64A0">
            <w:pPr>
              <w:jc w:val="center"/>
              <w:rPr>
                <w:sz w:val="20"/>
                <w:szCs w:val="20"/>
              </w:rPr>
            </w:pPr>
            <w:r w:rsidRPr="00DB3BAD">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DB3BAD" w:rsidRDefault="009A62B3" w:rsidP="00BA64A0">
            <w:pPr>
              <w:jc w:val="center"/>
              <w:rPr>
                <w:sz w:val="20"/>
                <w:szCs w:val="20"/>
              </w:rPr>
            </w:pPr>
            <w:r w:rsidRPr="00DB3BAD">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DB3BAD" w:rsidRDefault="009A62B3" w:rsidP="00BA64A0">
            <w:pPr>
              <w:jc w:val="center"/>
              <w:rPr>
                <w:sz w:val="20"/>
                <w:szCs w:val="20"/>
              </w:rPr>
            </w:pPr>
            <w:r w:rsidRPr="00DB3BAD">
              <w:rPr>
                <w:sz w:val="20"/>
                <w:szCs w:val="20"/>
              </w:rPr>
              <w:t xml:space="preserve">4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5605D8" w:rsidRDefault="009A62B3" w:rsidP="00BA64A0">
            <w:pPr>
              <w:jc w:val="center"/>
              <w:rPr>
                <w:sz w:val="20"/>
                <w:szCs w:val="20"/>
              </w:rPr>
            </w:pPr>
            <w:r w:rsidRPr="005605D8">
              <w:rPr>
                <w:sz w:val="20"/>
                <w:szCs w:val="20"/>
              </w:rPr>
              <w:t>%50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5605D8" w:rsidRDefault="009A62B3" w:rsidP="00BA64A0">
            <w:pPr>
              <w:jc w:val="center"/>
              <w:rPr>
                <w:sz w:val="20"/>
                <w:szCs w:val="20"/>
              </w:rPr>
            </w:pPr>
            <w:r w:rsidRPr="005605D8">
              <w:rPr>
                <w:sz w:val="20"/>
                <w:szCs w:val="20"/>
              </w:rPr>
              <w:t>%50</w:t>
            </w:r>
          </w:p>
        </w:tc>
        <w:tc>
          <w:tcPr>
            <w:tcW w:w="2371" w:type="pct"/>
            <w:gridSpan w:val="5"/>
            <w:tcBorders>
              <w:top w:val="single" w:sz="6" w:space="0" w:color="auto"/>
              <w:left w:val="single" w:sz="4" w:space="0" w:color="auto"/>
              <w:bottom w:val="single" w:sz="12" w:space="0" w:color="auto"/>
            </w:tcBorders>
          </w:tcPr>
          <w:p w:rsidR="009A62B3" w:rsidRPr="005605D8" w:rsidRDefault="009A62B3" w:rsidP="00BA64A0">
            <w:pPr>
              <w:jc w:val="center"/>
              <w:rPr>
                <w:sz w:val="20"/>
                <w:szCs w:val="20"/>
              </w:rPr>
            </w:pPr>
            <w:r w:rsidRPr="005605D8">
              <w:rPr>
                <w:sz w:val="20"/>
                <w:szCs w:val="20"/>
              </w:rPr>
              <w:t xml:space="preserve"> </w:t>
            </w:r>
          </w:p>
        </w:tc>
        <w:tc>
          <w:tcPr>
            <w:tcW w:w="767" w:type="pct"/>
            <w:tcBorders>
              <w:top w:val="single" w:sz="6" w:space="0" w:color="auto"/>
              <w:left w:val="single" w:sz="4" w:space="0" w:color="auto"/>
              <w:bottom w:val="single" w:sz="12" w:space="0" w:color="auto"/>
            </w:tcBorders>
          </w:tcPr>
          <w:p w:rsidR="009A62B3" w:rsidRPr="005605D8" w:rsidRDefault="009A62B3" w:rsidP="00BA64A0">
            <w:pPr>
              <w:jc w:val="center"/>
              <w:rPr>
                <w:sz w:val="20"/>
                <w:szCs w:val="20"/>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5605D8" w:rsidRDefault="009A62B3" w:rsidP="00BA64A0">
            <w:pPr>
              <w:jc w:val="center"/>
              <w:rPr>
                <w:sz w:val="20"/>
                <w:szCs w:val="20"/>
              </w:rPr>
            </w:pPr>
            <w:r w:rsidRPr="005605D8">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605D8" w:rsidRDefault="009A62B3" w:rsidP="00BA64A0">
            <w:pPr>
              <w:jc w:val="center"/>
              <w:rPr>
                <w:sz w:val="20"/>
                <w:szCs w:val="20"/>
                <w:highlight w:val="yellow"/>
              </w:rPr>
            </w:pPr>
            <w:r>
              <w:rPr>
                <w:sz w:val="20"/>
                <w:szCs w:val="20"/>
              </w:rPr>
              <w:t>3</w:t>
            </w:r>
            <w:r w:rsidRPr="005605D8">
              <w:rPr>
                <w:sz w:val="20"/>
                <w:szCs w:val="20"/>
              </w:rPr>
              <w:t xml:space="preserve">0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5605D8" w:rsidRDefault="009A62B3" w:rsidP="00BA64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A62B3" w:rsidRPr="005605D8" w:rsidRDefault="009A62B3" w:rsidP="00BA64A0">
            <w:pPr>
              <w:rPr>
                <w:sz w:val="20"/>
                <w:szCs w:val="20"/>
              </w:rPr>
            </w:pPr>
            <w:r w:rsidRPr="005605D8">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5605D8" w:rsidRDefault="009A62B3" w:rsidP="00BA64A0">
            <w:pPr>
              <w:jc w:val="center"/>
              <w:rPr>
                <w:sz w:val="20"/>
                <w:szCs w:val="20"/>
              </w:rPr>
            </w:pPr>
            <w:r>
              <w:rPr>
                <w:sz w:val="20"/>
                <w:szCs w:val="20"/>
              </w:rPr>
              <w:t>1</w:t>
            </w:r>
            <w:r w:rsidRPr="005605D8">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5605D8" w:rsidRDefault="009A62B3" w:rsidP="00BA64A0">
            <w:pPr>
              <w:jc w:val="center"/>
              <w:rPr>
                <w:sz w:val="20"/>
                <w:szCs w:val="20"/>
              </w:rPr>
            </w:pPr>
            <w:r>
              <w:rPr>
                <w:sz w:val="20"/>
                <w:szCs w:val="20"/>
              </w:rPr>
              <w:t>20</w:t>
            </w:r>
            <w:r w:rsidRPr="005605D8">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5605D8" w:rsidRDefault="009A62B3" w:rsidP="00BA64A0">
            <w:pPr>
              <w:jc w:val="center"/>
              <w:rPr>
                <w:sz w:val="20"/>
                <w:szCs w:val="20"/>
              </w:rPr>
            </w:pPr>
            <w:r w:rsidRPr="005605D8">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5605D8" w:rsidRDefault="009A62B3" w:rsidP="00BA64A0">
            <w:pPr>
              <w:jc w:val="center"/>
              <w:rPr>
                <w:sz w:val="20"/>
                <w:szCs w:val="20"/>
              </w:rPr>
            </w:pPr>
            <w:r w:rsidRPr="005605D8">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5605D8" w:rsidRDefault="009A62B3" w:rsidP="00BA64A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9A62B3" w:rsidRPr="005605D8" w:rsidRDefault="009A62B3" w:rsidP="00BA64A0">
            <w:pPr>
              <w:rPr>
                <w:sz w:val="20"/>
                <w:szCs w:val="20"/>
              </w:rPr>
            </w:pP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5605D8" w:rsidRDefault="009A62B3" w:rsidP="00BA64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9A62B3" w:rsidRPr="005605D8" w:rsidRDefault="009A62B3" w:rsidP="00BA64A0">
            <w:pPr>
              <w:rPr>
                <w:sz w:val="20"/>
                <w:szCs w:val="20"/>
              </w:rPr>
            </w:pPr>
          </w:p>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5605D8" w:rsidRDefault="009A62B3" w:rsidP="00BA64A0">
            <w:pPr>
              <w:jc w:val="center"/>
              <w:rPr>
                <w:sz w:val="20"/>
                <w:szCs w:val="20"/>
              </w:rPr>
            </w:pPr>
            <w:r w:rsidRPr="005605D8">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5605D8" w:rsidRDefault="009A62B3" w:rsidP="00BA64A0">
            <w:pPr>
              <w:jc w:val="center"/>
              <w:rPr>
                <w:sz w:val="20"/>
                <w:szCs w:val="20"/>
              </w:rPr>
            </w:pPr>
            <w:r>
              <w:rPr>
                <w:sz w:val="20"/>
                <w:szCs w:val="20"/>
              </w:rPr>
              <w:t>5</w:t>
            </w:r>
            <w:r w:rsidRPr="005605D8">
              <w:rPr>
                <w:sz w:val="20"/>
                <w:szCs w:val="20"/>
              </w:rPr>
              <w:t xml:space="preserve">0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9755C4" w:rsidRDefault="009A62B3" w:rsidP="00BA64A0">
            <w:pPr>
              <w:rPr>
                <w:sz w:val="20"/>
                <w:szCs w:val="20"/>
              </w:rPr>
            </w:pPr>
            <w:r>
              <w:rPr>
                <w:sz w:val="20"/>
                <w:szCs w:val="20"/>
              </w:rPr>
              <w:t>Tam</w:t>
            </w:r>
            <w:r w:rsidRPr="009755C4">
              <w:rPr>
                <w:sz w:val="20"/>
                <w:szCs w:val="20"/>
              </w:rPr>
              <w:t xml:space="preserve"> sayılar</w:t>
            </w:r>
            <w:r>
              <w:rPr>
                <w:sz w:val="20"/>
                <w:szCs w:val="20"/>
              </w:rPr>
              <w:t xml:space="preserve">, </w:t>
            </w:r>
            <w:r w:rsidRPr="009755C4">
              <w:rPr>
                <w:sz w:val="20"/>
                <w:szCs w:val="20"/>
              </w:rPr>
              <w:t xml:space="preserve"> </w:t>
            </w:r>
            <w:r>
              <w:rPr>
                <w:sz w:val="20"/>
                <w:szCs w:val="20"/>
              </w:rPr>
              <w:t>tam</w:t>
            </w:r>
            <w:r w:rsidRPr="009755C4">
              <w:rPr>
                <w:sz w:val="20"/>
                <w:szCs w:val="20"/>
              </w:rPr>
              <w:t xml:space="preserve"> sayılarda işlemler ve öğretimi,</w:t>
            </w:r>
            <w:r w:rsidRPr="00AC1D42">
              <w:rPr>
                <w:sz w:val="20"/>
                <w:szCs w:val="20"/>
              </w:rPr>
              <w:t xml:space="preserve"> </w:t>
            </w:r>
            <w:r>
              <w:rPr>
                <w:sz w:val="20"/>
                <w:szCs w:val="20"/>
              </w:rPr>
              <w:t>k</w:t>
            </w:r>
            <w:r w:rsidRPr="00AC1D42">
              <w:rPr>
                <w:sz w:val="20"/>
                <w:szCs w:val="20"/>
              </w:rPr>
              <w:t>esir</w:t>
            </w:r>
            <w:r>
              <w:rPr>
                <w:sz w:val="20"/>
                <w:szCs w:val="20"/>
              </w:rPr>
              <w:t xml:space="preserve"> sayıları, kesir</w:t>
            </w:r>
            <w:r w:rsidRPr="009755C4">
              <w:rPr>
                <w:sz w:val="20"/>
                <w:szCs w:val="20"/>
              </w:rPr>
              <w:t xml:space="preserve"> sayılar</w:t>
            </w:r>
            <w:r>
              <w:rPr>
                <w:sz w:val="20"/>
                <w:szCs w:val="20"/>
              </w:rPr>
              <w:t>ıyl</w:t>
            </w:r>
            <w:r w:rsidRPr="009755C4">
              <w:rPr>
                <w:sz w:val="20"/>
                <w:szCs w:val="20"/>
              </w:rPr>
              <w:t>a işlemler</w:t>
            </w:r>
            <w:r>
              <w:rPr>
                <w:sz w:val="20"/>
                <w:szCs w:val="20"/>
              </w:rPr>
              <w:t xml:space="preserve"> ve öğretimi,</w:t>
            </w:r>
            <w:r w:rsidRPr="00AC1D42">
              <w:rPr>
                <w:sz w:val="20"/>
                <w:szCs w:val="20"/>
              </w:rPr>
              <w:t xml:space="preserve"> ondalık kesirler</w:t>
            </w:r>
            <w:r>
              <w:rPr>
                <w:sz w:val="20"/>
                <w:szCs w:val="20"/>
              </w:rPr>
              <w:t xml:space="preserve">, </w:t>
            </w:r>
            <w:r w:rsidRPr="00AC1D42">
              <w:rPr>
                <w:sz w:val="20"/>
                <w:szCs w:val="20"/>
              </w:rPr>
              <w:t>ondalık kesirlerle işlemler</w:t>
            </w:r>
            <w:r>
              <w:rPr>
                <w:sz w:val="20"/>
                <w:szCs w:val="20"/>
              </w:rPr>
              <w:t xml:space="preserve"> ve öğretimi</w:t>
            </w:r>
            <w:r w:rsidRPr="00AC1D42">
              <w:rPr>
                <w:sz w:val="20"/>
                <w:szCs w:val="20"/>
              </w:rPr>
              <w:t xml:space="preserve">, </w:t>
            </w:r>
            <w:r>
              <w:rPr>
                <w:sz w:val="20"/>
                <w:szCs w:val="20"/>
              </w:rPr>
              <w:t xml:space="preserve">rasyonel </w:t>
            </w:r>
            <w:r w:rsidRPr="009755C4">
              <w:rPr>
                <w:sz w:val="20"/>
                <w:szCs w:val="20"/>
              </w:rPr>
              <w:t>sayılar</w:t>
            </w:r>
            <w:r>
              <w:rPr>
                <w:sz w:val="20"/>
                <w:szCs w:val="20"/>
              </w:rPr>
              <w:t xml:space="preserve">, </w:t>
            </w:r>
            <w:r w:rsidRPr="009755C4">
              <w:rPr>
                <w:sz w:val="20"/>
                <w:szCs w:val="20"/>
              </w:rPr>
              <w:t xml:space="preserve"> </w:t>
            </w:r>
            <w:r>
              <w:rPr>
                <w:sz w:val="20"/>
                <w:szCs w:val="20"/>
              </w:rPr>
              <w:t xml:space="preserve">rasyonel </w:t>
            </w:r>
            <w:r w:rsidRPr="009755C4">
              <w:rPr>
                <w:sz w:val="20"/>
                <w:szCs w:val="20"/>
              </w:rPr>
              <w:t>sayılarda işlemler ve öğretimi</w:t>
            </w:r>
            <w:r>
              <w:rPr>
                <w:sz w:val="20"/>
                <w:szCs w:val="20"/>
              </w:rPr>
              <w:t>,</w:t>
            </w:r>
            <w:r w:rsidRPr="00AC1D42">
              <w:rPr>
                <w:sz w:val="20"/>
                <w:szCs w:val="20"/>
              </w:rPr>
              <w:t xml:space="preserve"> </w:t>
            </w:r>
            <w:r>
              <w:rPr>
                <w:sz w:val="20"/>
                <w:szCs w:val="20"/>
              </w:rPr>
              <w:t xml:space="preserve">irrasyonel ve reel sayılar ve öğretimi, oran, orantı ve yüzde öğretimi, </w:t>
            </w:r>
            <w:r w:rsidRPr="00AC1D42">
              <w:rPr>
                <w:sz w:val="20"/>
                <w:szCs w:val="20"/>
              </w:rPr>
              <w:t>çocukta geometrik düşüncenin gelişimi, geometri öğretimi</w:t>
            </w:r>
            <w:r>
              <w:rPr>
                <w:sz w:val="20"/>
                <w:szCs w:val="20"/>
              </w:rPr>
              <w:t xml:space="preserve"> (düzlemsel şekiller, eşlik-benzerlik, dönüşüm geometrisi, geometrik cisimler)</w:t>
            </w:r>
            <w:r w:rsidRPr="00AC1D42">
              <w:rPr>
                <w:sz w:val="20"/>
                <w:szCs w:val="20"/>
              </w:rPr>
              <w:t xml:space="preserve">, </w:t>
            </w:r>
            <w:r>
              <w:rPr>
                <w:sz w:val="20"/>
                <w:szCs w:val="20"/>
              </w:rPr>
              <w:t>ö</w:t>
            </w:r>
            <w:r w:rsidRPr="00AC1D42">
              <w:rPr>
                <w:sz w:val="20"/>
                <w:szCs w:val="20"/>
              </w:rPr>
              <w:t>lçme ve ölçüler</w:t>
            </w:r>
            <w:r>
              <w:rPr>
                <w:sz w:val="20"/>
                <w:szCs w:val="20"/>
              </w:rPr>
              <w:t xml:space="preserve"> öğretimi (uzunluk</w:t>
            </w:r>
            <w:r w:rsidRPr="00AC1D42">
              <w:rPr>
                <w:sz w:val="20"/>
                <w:szCs w:val="20"/>
              </w:rPr>
              <w:t xml:space="preserve">, </w:t>
            </w:r>
            <w:r>
              <w:rPr>
                <w:sz w:val="20"/>
                <w:szCs w:val="20"/>
              </w:rPr>
              <w:t xml:space="preserve">çevre, </w:t>
            </w:r>
            <w:r w:rsidRPr="00AC1D42">
              <w:rPr>
                <w:sz w:val="20"/>
                <w:szCs w:val="20"/>
              </w:rPr>
              <w:t>alan, hacim, zaman ölçümleri, tartma</w:t>
            </w:r>
            <w:r>
              <w:rPr>
                <w:sz w:val="20"/>
                <w:szCs w:val="20"/>
              </w:rPr>
              <w:t>), istatistik ve</w:t>
            </w:r>
            <w:r w:rsidRPr="00AC1D42">
              <w:rPr>
                <w:sz w:val="20"/>
                <w:szCs w:val="20"/>
              </w:rPr>
              <w:t xml:space="preserve"> </w:t>
            </w:r>
            <w:r>
              <w:rPr>
                <w:sz w:val="20"/>
                <w:szCs w:val="20"/>
              </w:rPr>
              <w:t>olasılık öğretimi</w:t>
            </w:r>
            <w:r w:rsidRPr="00AC1D42">
              <w:rPr>
                <w:sz w:val="20"/>
                <w:szCs w:val="20"/>
              </w:rPr>
              <w:t xml:space="preserve">, </w:t>
            </w:r>
            <w:r>
              <w:rPr>
                <w:sz w:val="20"/>
                <w:szCs w:val="20"/>
              </w:rPr>
              <w:t xml:space="preserve">harfli ifadeler, özdeşlikler ve çarpanlara ayırma öğretimi, denklemler, eşitsizlikler ve öğretimi, doğrusal fonksiyon, grafiği ve öğretimi, </w:t>
            </w:r>
            <w:r w:rsidRPr="00AC1D42">
              <w:rPr>
                <w:sz w:val="20"/>
                <w:szCs w:val="20"/>
              </w:rPr>
              <w:t>Matematik eğitiminde ölçme ve değerlendirme</w:t>
            </w:r>
            <w:r w:rsidRPr="00615964">
              <w:rPr>
                <w:sz w:val="20"/>
                <w:szCs w:val="20"/>
              </w:rPr>
              <w:t>.</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sidRPr="008E658F">
              <w:rPr>
                <w:bCs/>
                <w:color w:val="000000"/>
                <w:sz w:val="20"/>
                <w:szCs w:val="20"/>
              </w:rPr>
              <w:t>Bu dersin amacı, ö</w:t>
            </w:r>
            <w:r w:rsidRPr="008E658F">
              <w:rPr>
                <w:bCs/>
                <w:sz w:val="20"/>
                <w:szCs w:val="20"/>
              </w:rPr>
              <w:t>ğretmen adaylarına matematik öğretiminin amaçlarını, ilkelerini ve matematik öğretiminde kullanabilecekleri temel strateji ve yöntemleri kavratmak</w:t>
            </w:r>
            <w:r w:rsidRPr="008E658F">
              <w:rPr>
                <w:bCs/>
                <w:color w:val="000000"/>
                <w:sz w:val="20"/>
                <w:szCs w:val="20"/>
              </w:rPr>
              <w:t xml:space="preserve">tır. </w:t>
            </w:r>
            <w:r>
              <w:rPr>
                <w:bCs/>
                <w:color w:val="000000"/>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116CCD" w:rsidRDefault="009A62B3" w:rsidP="00BA64A0">
            <w:pPr>
              <w:tabs>
                <w:tab w:val="left" w:pos="7800"/>
              </w:tabs>
              <w:rPr>
                <w:sz w:val="20"/>
                <w:szCs w:val="20"/>
              </w:rPr>
            </w:pPr>
            <w:r w:rsidRPr="00116CCD">
              <w:rPr>
                <w:sz w:val="20"/>
                <w:szCs w:val="20"/>
              </w:rPr>
              <w:t>1. Tam sayılar,  tam sayılarda işlemler ve öğretimi hakkında bilgi sahibi olmak.</w:t>
            </w:r>
          </w:p>
          <w:p w:rsidR="009A62B3" w:rsidRPr="00116CCD" w:rsidRDefault="009A62B3" w:rsidP="00BA64A0">
            <w:pPr>
              <w:tabs>
                <w:tab w:val="left" w:pos="7800"/>
              </w:tabs>
              <w:rPr>
                <w:sz w:val="20"/>
                <w:szCs w:val="20"/>
              </w:rPr>
            </w:pPr>
            <w:r w:rsidRPr="00116CCD">
              <w:rPr>
                <w:sz w:val="20"/>
                <w:szCs w:val="20"/>
              </w:rPr>
              <w:t>2. Kesir sayıları, kesir sayılarıyla işlemler ve öğretimi hakkında bilgi sahibi olmak.</w:t>
            </w:r>
          </w:p>
          <w:p w:rsidR="009A62B3" w:rsidRPr="00116CCD" w:rsidRDefault="009A62B3" w:rsidP="00BA64A0">
            <w:pPr>
              <w:tabs>
                <w:tab w:val="left" w:pos="7800"/>
              </w:tabs>
              <w:rPr>
                <w:sz w:val="20"/>
                <w:szCs w:val="20"/>
              </w:rPr>
            </w:pPr>
            <w:r w:rsidRPr="00116CCD">
              <w:rPr>
                <w:sz w:val="20"/>
                <w:szCs w:val="20"/>
              </w:rPr>
              <w:t>3. Ondalık kesirler, ondalık kesirlerle işlemler ve öğretimi hakkında bilgi sahibi olmak.</w:t>
            </w:r>
          </w:p>
          <w:p w:rsidR="009A62B3" w:rsidRPr="00116CCD" w:rsidRDefault="009A62B3" w:rsidP="00BA64A0">
            <w:pPr>
              <w:tabs>
                <w:tab w:val="left" w:pos="7800"/>
              </w:tabs>
              <w:rPr>
                <w:sz w:val="20"/>
                <w:szCs w:val="20"/>
              </w:rPr>
            </w:pPr>
            <w:r w:rsidRPr="00116CCD">
              <w:rPr>
                <w:sz w:val="20"/>
                <w:szCs w:val="20"/>
              </w:rPr>
              <w:t>4. Rasyonel sayılar,  rasyonel sayılarda işlemler ve öğretimi hakkında bilgi sahibi olmak.</w:t>
            </w:r>
          </w:p>
          <w:p w:rsidR="009A62B3" w:rsidRPr="00116CCD" w:rsidRDefault="009A62B3" w:rsidP="00BA64A0">
            <w:pPr>
              <w:tabs>
                <w:tab w:val="left" w:pos="7800"/>
              </w:tabs>
              <w:rPr>
                <w:sz w:val="20"/>
                <w:szCs w:val="20"/>
              </w:rPr>
            </w:pPr>
            <w:r w:rsidRPr="00116CCD">
              <w:rPr>
                <w:sz w:val="20"/>
                <w:szCs w:val="20"/>
              </w:rPr>
              <w:t>5. İrrasyonel ve reel sayılar ve öğretimi hakkında bilgi sahibi olmak.</w:t>
            </w:r>
          </w:p>
          <w:p w:rsidR="009A62B3" w:rsidRPr="00116CCD" w:rsidRDefault="009A62B3" w:rsidP="00BA64A0">
            <w:pPr>
              <w:tabs>
                <w:tab w:val="left" w:pos="7800"/>
              </w:tabs>
              <w:rPr>
                <w:sz w:val="20"/>
                <w:szCs w:val="20"/>
              </w:rPr>
            </w:pPr>
            <w:r w:rsidRPr="00116CCD">
              <w:rPr>
                <w:sz w:val="20"/>
                <w:szCs w:val="20"/>
              </w:rPr>
              <w:t>6. Oran, orantı ve yüzde öğretimi hakkında bilgi sahibi olmak.</w:t>
            </w:r>
          </w:p>
          <w:p w:rsidR="009A62B3" w:rsidRPr="00116CCD" w:rsidRDefault="009A62B3" w:rsidP="00BA64A0">
            <w:pPr>
              <w:tabs>
                <w:tab w:val="left" w:pos="7800"/>
              </w:tabs>
              <w:rPr>
                <w:sz w:val="20"/>
                <w:szCs w:val="20"/>
              </w:rPr>
            </w:pPr>
            <w:r w:rsidRPr="00116CCD">
              <w:rPr>
                <w:sz w:val="20"/>
                <w:szCs w:val="20"/>
              </w:rPr>
              <w:t>7. Çocukta geometrik düşüncenin gelişimi hakkında bilgi sahibi olmak.</w:t>
            </w:r>
          </w:p>
          <w:p w:rsidR="009A62B3" w:rsidRPr="00116CCD" w:rsidRDefault="009A62B3" w:rsidP="00BA64A0">
            <w:pPr>
              <w:tabs>
                <w:tab w:val="left" w:pos="7800"/>
              </w:tabs>
              <w:rPr>
                <w:sz w:val="20"/>
                <w:szCs w:val="20"/>
              </w:rPr>
            </w:pPr>
            <w:r w:rsidRPr="00116CCD">
              <w:rPr>
                <w:sz w:val="20"/>
                <w:szCs w:val="20"/>
              </w:rPr>
              <w:t>8. Geometri öğretimi hakkında bilgi sahibi olmak.</w:t>
            </w:r>
          </w:p>
          <w:p w:rsidR="009A62B3" w:rsidRPr="00116CCD" w:rsidRDefault="009A62B3" w:rsidP="00BA64A0">
            <w:pPr>
              <w:tabs>
                <w:tab w:val="left" w:pos="7800"/>
              </w:tabs>
              <w:rPr>
                <w:sz w:val="20"/>
                <w:szCs w:val="20"/>
              </w:rPr>
            </w:pPr>
            <w:r w:rsidRPr="00116CCD">
              <w:rPr>
                <w:sz w:val="20"/>
                <w:szCs w:val="20"/>
              </w:rPr>
              <w:t>9. Ölçme ve ölçüler öğretimi hakkında bilgi sahibi olmak.</w:t>
            </w:r>
          </w:p>
          <w:p w:rsidR="009A62B3" w:rsidRPr="00116CCD" w:rsidRDefault="009A62B3" w:rsidP="00BA64A0">
            <w:pPr>
              <w:tabs>
                <w:tab w:val="left" w:pos="7800"/>
              </w:tabs>
              <w:rPr>
                <w:sz w:val="20"/>
                <w:szCs w:val="20"/>
              </w:rPr>
            </w:pPr>
            <w:r w:rsidRPr="00116CCD">
              <w:rPr>
                <w:sz w:val="20"/>
                <w:szCs w:val="20"/>
              </w:rPr>
              <w:t>10. İstatistik ve olasılık öğretimi hakkında bilgi sahibi olmak.</w:t>
            </w:r>
          </w:p>
          <w:p w:rsidR="009A62B3" w:rsidRPr="00116CCD" w:rsidRDefault="009A62B3" w:rsidP="00BA64A0">
            <w:pPr>
              <w:tabs>
                <w:tab w:val="left" w:pos="7800"/>
              </w:tabs>
              <w:rPr>
                <w:sz w:val="20"/>
                <w:szCs w:val="20"/>
              </w:rPr>
            </w:pPr>
            <w:r w:rsidRPr="00116CCD">
              <w:rPr>
                <w:sz w:val="20"/>
                <w:szCs w:val="20"/>
              </w:rPr>
              <w:lastRenderedPageBreak/>
              <w:t>11. Harfli ifadeler, özdeşlikler ve çarpanlara ayırma öğretimi hakkında bilgi sahibi olmak.</w:t>
            </w:r>
          </w:p>
          <w:p w:rsidR="009A62B3" w:rsidRPr="00116CCD" w:rsidRDefault="009A62B3" w:rsidP="00BA64A0">
            <w:pPr>
              <w:tabs>
                <w:tab w:val="left" w:pos="7800"/>
              </w:tabs>
              <w:rPr>
                <w:sz w:val="20"/>
                <w:szCs w:val="20"/>
              </w:rPr>
            </w:pPr>
            <w:r w:rsidRPr="00116CCD">
              <w:rPr>
                <w:sz w:val="20"/>
                <w:szCs w:val="20"/>
              </w:rPr>
              <w:t>12. Denklemler, eşitsizlikler ve öğretimi hakkında bilgi sahibi olmak.</w:t>
            </w:r>
          </w:p>
          <w:p w:rsidR="009A62B3" w:rsidRPr="00116CCD" w:rsidRDefault="009A62B3" w:rsidP="00BA64A0">
            <w:pPr>
              <w:tabs>
                <w:tab w:val="left" w:pos="7800"/>
              </w:tabs>
              <w:rPr>
                <w:sz w:val="20"/>
                <w:szCs w:val="20"/>
              </w:rPr>
            </w:pPr>
            <w:r w:rsidRPr="00116CCD">
              <w:rPr>
                <w:sz w:val="20"/>
                <w:szCs w:val="20"/>
              </w:rPr>
              <w:t>13. Doğrusal fonksiyon, grafiği ve öğretimi hakkında bilgi sahibi olmak.</w:t>
            </w:r>
          </w:p>
          <w:p w:rsidR="009A62B3" w:rsidRPr="000E3402" w:rsidRDefault="009A62B3" w:rsidP="00BA64A0">
            <w:pPr>
              <w:tabs>
                <w:tab w:val="left" w:pos="7800"/>
              </w:tabs>
            </w:pPr>
            <w:r w:rsidRPr="00116CCD">
              <w:rPr>
                <w:sz w:val="20"/>
                <w:szCs w:val="20"/>
              </w:rPr>
              <w:t>14. Matematik eğitiminde ölçme ve değerlendirme hakkında bilgi sahibi olmak.</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742422" w:rsidRDefault="009A62B3" w:rsidP="00BA64A0">
            <w:pPr>
              <w:pStyle w:val="Balk4"/>
              <w:spacing w:before="0" w:beforeAutospacing="0" w:after="0" w:afterAutospacing="0"/>
              <w:rPr>
                <w:b w:val="0"/>
                <w:sz w:val="20"/>
                <w:szCs w:val="20"/>
              </w:rPr>
            </w:pPr>
            <w:r w:rsidRPr="00742422">
              <w:rPr>
                <w:b w:val="0"/>
                <w:sz w:val="20"/>
                <w:szCs w:val="20"/>
              </w:rPr>
              <w:t>BAYKUL, Y. (2009). İlköğretimde Matematik Öğretimi (</w:t>
            </w:r>
            <w:r>
              <w:rPr>
                <w:b w:val="0"/>
                <w:sz w:val="20"/>
                <w:szCs w:val="20"/>
              </w:rPr>
              <w:t>6</w:t>
            </w:r>
            <w:r w:rsidRPr="00742422">
              <w:rPr>
                <w:b w:val="0"/>
                <w:sz w:val="20"/>
                <w:szCs w:val="20"/>
              </w:rPr>
              <w:t>-</w:t>
            </w:r>
            <w:r>
              <w:rPr>
                <w:b w:val="0"/>
                <w:sz w:val="20"/>
                <w:szCs w:val="20"/>
              </w:rPr>
              <w:t>8</w:t>
            </w:r>
            <w:r w:rsidRPr="00742422">
              <w:rPr>
                <w:b w:val="0"/>
                <w:sz w:val="20"/>
                <w:szCs w:val="20"/>
              </w:rPr>
              <w:t xml:space="preserve">. Sınıflar),  Ankara: Pegem A Yayıncılık </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F17ADB" w:rsidRDefault="009A62B3" w:rsidP="00BA64A0">
            <w:pPr>
              <w:pStyle w:val="Balk4"/>
              <w:spacing w:before="0" w:beforeAutospacing="0" w:after="0" w:afterAutospacing="0"/>
              <w:rPr>
                <w:b w:val="0"/>
                <w:bCs w:val="0"/>
                <w:sz w:val="20"/>
                <w:szCs w:val="20"/>
              </w:rPr>
            </w:pPr>
            <w:r w:rsidRPr="00F17ADB">
              <w:rPr>
                <w:b w:val="0"/>
                <w:bCs w:val="0"/>
                <w:sz w:val="20"/>
                <w:szCs w:val="20"/>
              </w:rPr>
              <w:t>ALTUN, M. (20</w:t>
            </w:r>
            <w:r>
              <w:rPr>
                <w:b w:val="0"/>
                <w:bCs w:val="0"/>
                <w:sz w:val="20"/>
                <w:szCs w:val="20"/>
              </w:rPr>
              <w:t>10</w:t>
            </w:r>
            <w:r w:rsidRPr="00F17ADB">
              <w:rPr>
                <w:b w:val="0"/>
                <w:bCs w:val="0"/>
                <w:sz w:val="20"/>
                <w:szCs w:val="20"/>
              </w:rPr>
              <w:t xml:space="preserve">). Matematik Öğretimi, </w:t>
            </w:r>
            <w:r>
              <w:rPr>
                <w:b w:val="0"/>
                <w:bCs w:val="0"/>
                <w:sz w:val="20"/>
                <w:szCs w:val="20"/>
              </w:rPr>
              <w:t xml:space="preserve">7, baskı, </w:t>
            </w:r>
            <w:r w:rsidRPr="00F17ADB">
              <w:rPr>
                <w:b w:val="0"/>
                <w:bCs w:val="0"/>
                <w:sz w:val="20"/>
                <w:szCs w:val="20"/>
              </w:rPr>
              <w:t xml:space="preserve">Ankara: </w:t>
            </w:r>
            <w:r>
              <w:rPr>
                <w:b w:val="0"/>
                <w:bCs w:val="0"/>
                <w:sz w:val="20"/>
                <w:szCs w:val="20"/>
              </w:rPr>
              <w:t xml:space="preserve">Alfa </w:t>
            </w:r>
            <w:r w:rsidRPr="00F17ADB">
              <w:rPr>
                <w:b w:val="0"/>
                <w:bCs w:val="0"/>
                <w:sz w:val="20"/>
                <w:szCs w:val="20"/>
              </w:rPr>
              <w:t>Aktüel</w:t>
            </w:r>
          </w:p>
          <w:p w:rsidR="009A62B3" w:rsidRPr="00F17ADB" w:rsidRDefault="009A62B3" w:rsidP="00BA64A0">
            <w:pPr>
              <w:pStyle w:val="Balk4"/>
              <w:spacing w:before="0" w:beforeAutospacing="0" w:after="0" w:afterAutospacing="0"/>
              <w:rPr>
                <w:b w:val="0"/>
                <w:bCs w:val="0"/>
                <w:sz w:val="20"/>
                <w:szCs w:val="20"/>
              </w:rPr>
            </w:pPr>
            <w:r w:rsidRPr="00F17ADB">
              <w:rPr>
                <w:b w:val="0"/>
                <w:bCs w:val="0"/>
                <w:sz w:val="20"/>
                <w:szCs w:val="20"/>
              </w:rPr>
              <w:t>BAKİ, A. (2008). Kuramdan Uygulamaya Matematik Eğitimi, Ankara: Harf Eğitim Yayıncılık</w:t>
            </w:r>
          </w:p>
          <w:p w:rsidR="009A62B3" w:rsidRPr="00765442" w:rsidRDefault="009A62B3" w:rsidP="00BA64A0">
            <w:pPr>
              <w:pStyle w:val="Balk4"/>
              <w:spacing w:before="0" w:beforeAutospacing="0" w:after="0" w:afterAutospacing="0"/>
              <w:rPr>
                <w:color w:val="FF0000"/>
              </w:rPr>
            </w:pPr>
            <w:r w:rsidRPr="00F17ADB">
              <w:rPr>
                <w:b w:val="0"/>
                <w:bCs w:val="0"/>
                <w:sz w:val="20"/>
                <w:szCs w:val="20"/>
              </w:rPr>
              <w:t>PESEN, C. (2006). Yapılandırmacı Öğrenme Yaklaşımına Göre Matematik Öğretimi, Ankara: Pegem A Yayıncılık</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Tam</w:t>
            </w:r>
            <w:r w:rsidRPr="009755C4">
              <w:rPr>
                <w:sz w:val="20"/>
                <w:szCs w:val="20"/>
              </w:rPr>
              <w:t xml:space="preserve"> sayılar</w:t>
            </w:r>
            <w:r>
              <w:rPr>
                <w:sz w:val="20"/>
                <w:szCs w:val="20"/>
              </w:rPr>
              <w:t xml:space="preserve">, </w:t>
            </w:r>
            <w:r w:rsidRPr="009755C4">
              <w:rPr>
                <w:sz w:val="20"/>
                <w:szCs w:val="20"/>
              </w:rPr>
              <w:t xml:space="preserve"> </w:t>
            </w:r>
            <w:r>
              <w:rPr>
                <w:sz w:val="20"/>
                <w:szCs w:val="20"/>
              </w:rPr>
              <w:t>tam</w:t>
            </w:r>
            <w:r w:rsidRPr="009755C4">
              <w:rPr>
                <w:sz w:val="20"/>
                <w:szCs w:val="20"/>
              </w:rPr>
              <w:t xml:space="preserve"> sayılarda işlemler ve öğretimi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K</w:t>
            </w:r>
            <w:r w:rsidRPr="00AC1D42">
              <w:rPr>
                <w:sz w:val="20"/>
                <w:szCs w:val="20"/>
              </w:rPr>
              <w:t>esir</w:t>
            </w:r>
            <w:r>
              <w:rPr>
                <w:sz w:val="20"/>
                <w:szCs w:val="20"/>
              </w:rPr>
              <w:t xml:space="preserve"> ve ondalık kesir </w:t>
            </w:r>
            <w:r w:rsidRPr="009755C4">
              <w:rPr>
                <w:sz w:val="20"/>
                <w:szCs w:val="20"/>
              </w:rPr>
              <w:t>sayılar</w:t>
            </w:r>
            <w:r>
              <w:rPr>
                <w:sz w:val="20"/>
                <w:szCs w:val="20"/>
              </w:rPr>
              <w:t>ıyl</w:t>
            </w:r>
            <w:r w:rsidRPr="009755C4">
              <w:rPr>
                <w:sz w:val="20"/>
                <w:szCs w:val="20"/>
              </w:rPr>
              <w:t>a işlemler</w:t>
            </w:r>
            <w:r>
              <w:rPr>
                <w:sz w:val="20"/>
                <w:szCs w:val="20"/>
              </w:rPr>
              <w:t xml:space="preserve"> ve öğretimi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Rasyonel </w:t>
            </w:r>
            <w:r w:rsidRPr="009755C4">
              <w:rPr>
                <w:sz w:val="20"/>
                <w:szCs w:val="20"/>
              </w:rPr>
              <w:t>sayılar</w:t>
            </w:r>
            <w:r>
              <w:rPr>
                <w:sz w:val="20"/>
                <w:szCs w:val="20"/>
              </w:rPr>
              <w:t xml:space="preserve">, </w:t>
            </w:r>
            <w:r w:rsidRPr="009755C4">
              <w:rPr>
                <w:sz w:val="20"/>
                <w:szCs w:val="20"/>
              </w:rPr>
              <w:t xml:space="preserve"> </w:t>
            </w:r>
            <w:r>
              <w:rPr>
                <w:sz w:val="20"/>
                <w:szCs w:val="20"/>
              </w:rPr>
              <w:t xml:space="preserve">rasyonel </w:t>
            </w:r>
            <w:r w:rsidRPr="009755C4">
              <w:rPr>
                <w:sz w:val="20"/>
                <w:szCs w:val="20"/>
              </w:rPr>
              <w:t>sayılarda işlemler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İrrasyonel ve reel sayılar ve öğretimi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Oran, orantı ve yüzde öğretimi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G</w:t>
            </w:r>
            <w:r w:rsidRPr="00AC1D42">
              <w:rPr>
                <w:sz w:val="20"/>
                <w:szCs w:val="20"/>
              </w:rPr>
              <w:t>eometri öğretimi</w:t>
            </w:r>
            <w:r>
              <w:rPr>
                <w:sz w:val="20"/>
                <w:szCs w:val="20"/>
              </w:rPr>
              <w:t xml:space="preserve"> (düzlemsel şekiller, eşlik-benzerlik, dönüşüm geometrisi, geometrik cisimler)</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Ö</w:t>
            </w:r>
            <w:r w:rsidRPr="00AC1D42">
              <w:rPr>
                <w:sz w:val="20"/>
                <w:szCs w:val="20"/>
              </w:rPr>
              <w:t>lçme ve ölçüler</w:t>
            </w:r>
            <w:r>
              <w:rPr>
                <w:sz w:val="20"/>
                <w:szCs w:val="20"/>
              </w:rPr>
              <w:t xml:space="preserve"> öğretimi (uzunluk</w:t>
            </w:r>
            <w:r w:rsidRPr="00AC1D42">
              <w:rPr>
                <w:sz w:val="20"/>
                <w:szCs w:val="20"/>
              </w:rPr>
              <w:t xml:space="preserve">, </w:t>
            </w:r>
            <w:r>
              <w:rPr>
                <w:sz w:val="20"/>
                <w:szCs w:val="20"/>
              </w:rPr>
              <w:t xml:space="preserve">çevre, </w:t>
            </w:r>
            <w:r w:rsidRPr="00AC1D42">
              <w:rPr>
                <w:sz w:val="20"/>
                <w:szCs w:val="20"/>
              </w:rPr>
              <w:t>alan, hacim, zaman ölçümleri, tartma</w:t>
            </w:r>
            <w:r>
              <w:rPr>
                <w:sz w:val="20"/>
                <w:szCs w:val="20"/>
              </w:rPr>
              <w:t>)</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sidRPr="00116CCD">
              <w:rPr>
                <w:sz w:val="20"/>
                <w:szCs w:val="20"/>
              </w:rPr>
              <w:t>İstatistik ve olasılık öğretimi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sidRPr="00116CCD">
              <w:rPr>
                <w:sz w:val="20"/>
                <w:szCs w:val="20"/>
              </w:rPr>
              <w:t>Harfli ifadeler, özdeşlikler ve çarpanlara ayırma öğretimi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sidRPr="00116CCD">
              <w:rPr>
                <w:sz w:val="20"/>
                <w:szCs w:val="20"/>
              </w:rPr>
              <w:t>Denklemler, eşitsizlikler ve öğretimi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sidRPr="00116CCD">
              <w:rPr>
                <w:sz w:val="20"/>
                <w:szCs w:val="20"/>
              </w:rPr>
              <w:t>Doğrusal fonksiyon, grafiği ve öğretimi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sidRPr="00116CCD">
              <w:rPr>
                <w:sz w:val="20"/>
                <w:szCs w:val="20"/>
              </w:rPr>
              <w:t>Matematik eğitiminde ölçme ve değerlendirme</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rPr>
          <w:sz w:val="22"/>
          <w:szCs w:val="22"/>
        </w:rPr>
        <w:t>Prof</w:t>
      </w:r>
      <w:r w:rsidRPr="00125BD8">
        <w:rPr>
          <w:sz w:val="22"/>
          <w:szCs w:val="22"/>
        </w:rPr>
        <w:t xml:space="preserve">. Dr. Kürşat YENİLMEZ  </w:t>
      </w:r>
      <w:r w:rsidRPr="003320A5">
        <w:t xml:space="preserve"> </w:t>
      </w:r>
      <w:r>
        <w:t xml:space="preserve"> </w:t>
      </w:r>
    </w:p>
    <w:p w:rsidR="009A62B3" w:rsidRDefault="009A62B3" w:rsidP="009A62B3">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rPr>
          <w:b/>
        </w:rPr>
        <w:t xml:space="preserve"> </w:t>
      </w:r>
      <w:r w:rsidRPr="00393F54">
        <w:rPr>
          <w:sz w:val="22"/>
          <w:szCs w:val="22"/>
        </w:rPr>
        <w:t>04.11.2011</w:t>
      </w:r>
    </w:p>
    <w:p w:rsidR="009A62B3" w:rsidRDefault="009A62B3" w:rsidP="009A62B3">
      <w:pPr>
        <w:tabs>
          <w:tab w:val="left" w:pos="7800"/>
        </w:tabs>
      </w:pPr>
    </w:p>
    <w:p w:rsidR="009A62B3" w:rsidRDefault="009A62B3" w:rsidP="009A62B3">
      <w:pPr>
        <w:tabs>
          <w:tab w:val="left" w:pos="7800"/>
        </w:tabs>
      </w:pPr>
      <w:r>
        <w:tab/>
      </w:r>
      <w:r>
        <w:tab/>
      </w:r>
    </w:p>
    <w:p w:rsidR="009A62B3" w:rsidRPr="00707C27" w:rsidRDefault="009A62B3" w:rsidP="009A62B3">
      <w:pPr>
        <w:tabs>
          <w:tab w:val="left" w:pos="7800"/>
        </w:tabs>
      </w:pPr>
      <w:r>
        <w:t xml:space="preserve"> </w:t>
      </w:r>
    </w:p>
    <w:p w:rsidR="009A62B3" w:rsidRDefault="009A62B3" w:rsidP="009A62B3">
      <w:pPr>
        <w:outlineLvl w:val="0"/>
        <w:rPr>
          <w:b/>
          <w:sz w:val="28"/>
          <w:szCs w:val="28"/>
        </w:rPr>
      </w:pPr>
      <w:r w:rsidRPr="00541C13">
        <w:rPr>
          <w:noProof/>
        </w:rPr>
        <w:drawing>
          <wp:inline distT="0" distB="0" distL="0" distR="0">
            <wp:extent cx="657225" cy="65722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Bahar</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1A0624" w:rsidTr="00BA64A0">
        <w:tc>
          <w:tcPr>
            <w:tcW w:w="1668" w:type="dxa"/>
            <w:vAlign w:val="center"/>
          </w:tcPr>
          <w:p w:rsidR="009A62B3" w:rsidRPr="001A0624" w:rsidRDefault="009A62B3" w:rsidP="00BA64A0">
            <w:pPr>
              <w:jc w:val="center"/>
              <w:outlineLvl w:val="0"/>
              <w:rPr>
                <w:b/>
                <w:sz w:val="22"/>
                <w:szCs w:val="22"/>
              </w:rPr>
            </w:pPr>
            <w:r w:rsidRPr="001A0624">
              <w:rPr>
                <w:b/>
                <w:sz w:val="22"/>
                <w:szCs w:val="22"/>
              </w:rPr>
              <w:t>DERSİN KODU</w:t>
            </w:r>
          </w:p>
        </w:tc>
        <w:tc>
          <w:tcPr>
            <w:tcW w:w="2760" w:type="dxa"/>
            <w:vAlign w:val="center"/>
          </w:tcPr>
          <w:p w:rsidR="009A62B3" w:rsidRPr="001A0624" w:rsidRDefault="009A62B3" w:rsidP="00BA64A0">
            <w:pPr>
              <w:outlineLvl w:val="0"/>
              <w:rPr>
                <w:sz w:val="22"/>
                <w:szCs w:val="22"/>
              </w:rPr>
            </w:pPr>
            <w:r>
              <w:rPr>
                <w:sz w:val="22"/>
                <w:szCs w:val="22"/>
              </w:rPr>
              <w:t>171216113</w:t>
            </w:r>
          </w:p>
        </w:tc>
        <w:tc>
          <w:tcPr>
            <w:tcW w:w="1560" w:type="dxa"/>
            <w:vAlign w:val="center"/>
          </w:tcPr>
          <w:p w:rsidR="009A62B3" w:rsidRPr="001A0624" w:rsidRDefault="009A62B3" w:rsidP="00BA64A0">
            <w:pPr>
              <w:jc w:val="center"/>
              <w:outlineLvl w:val="0"/>
              <w:rPr>
                <w:b/>
                <w:sz w:val="22"/>
                <w:szCs w:val="22"/>
              </w:rPr>
            </w:pPr>
            <w:r w:rsidRPr="001A0624">
              <w:rPr>
                <w:b/>
                <w:sz w:val="22"/>
                <w:szCs w:val="22"/>
              </w:rPr>
              <w:t>DERSİN ADI</w:t>
            </w:r>
          </w:p>
        </w:tc>
        <w:tc>
          <w:tcPr>
            <w:tcW w:w="4185" w:type="dxa"/>
            <w:vAlign w:val="center"/>
          </w:tcPr>
          <w:p w:rsidR="009A62B3" w:rsidRPr="001A0624" w:rsidRDefault="009A62B3" w:rsidP="00BA64A0">
            <w:pPr>
              <w:outlineLvl w:val="0"/>
              <w:rPr>
                <w:sz w:val="22"/>
                <w:szCs w:val="22"/>
              </w:rPr>
            </w:pPr>
            <w:r w:rsidRPr="001A0624">
              <w:rPr>
                <w:sz w:val="22"/>
                <w:szCs w:val="22"/>
              </w:rPr>
              <w:t>TÜRK EĞİTİM TARİHİ</w:t>
            </w:r>
          </w:p>
        </w:tc>
      </w:tr>
    </w:tbl>
    <w:p w:rsidR="009A62B3" w:rsidRPr="001A0624" w:rsidRDefault="009A62B3" w:rsidP="009A62B3">
      <w:pPr>
        <w:outlineLvl w:val="0"/>
        <w:rPr>
          <w:sz w:val="22"/>
          <w:szCs w:val="22"/>
        </w:rPr>
      </w:pPr>
      <w:r w:rsidRPr="001A0624">
        <w:rPr>
          <w:b/>
          <w:sz w:val="22"/>
          <w:szCs w:val="22"/>
        </w:rPr>
        <w:t xml:space="preserve">                                                   </w:t>
      </w:r>
      <w:r w:rsidRPr="001A0624">
        <w:rPr>
          <w:b/>
          <w:sz w:val="22"/>
          <w:szCs w:val="22"/>
        </w:rPr>
        <w:tab/>
      </w:r>
      <w:r w:rsidRPr="001A0624">
        <w:rPr>
          <w:b/>
          <w:sz w:val="22"/>
          <w:szCs w:val="22"/>
        </w:rPr>
        <w:tab/>
      </w:r>
      <w:r w:rsidRPr="001A0624">
        <w:rPr>
          <w:b/>
          <w:sz w:val="22"/>
          <w:szCs w:val="22"/>
        </w:rPr>
        <w:tab/>
      </w:r>
      <w:r w:rsidRPr="001A0624">
        <w:rPr>
          <w:b/>
          <w:sz w:val="22"/>
          <w:szCs w:val="22"/>
        </w:rPr>
        <w:tab/>
      </w:r>
      <w:r w:rsidRPr="001A0624">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1A0624" w:rsidTr="00BA64A0">
        <w:trPr>
          <w:trHeight w:val="383"/>
        </w:trPr>
        <w:tc>
          <w:tcPr>
            <w:tcW w:w="531" w:type="pct"/>
            <w:vMerge w:val="restart"/>
            <w:tcBorders>
              <w:top w:val="single" w:sz="12" w:space="0" w:color="auto"/>
              <w:right w:val="single" w:sz="12" w:space="0" w:color="auto"/>
            </w:tcBorders>
            <w:vAlign w:val="center"/>
          </w:tcPr>
          <w:p w:rsidR="009A62B3" w:rsidRPr="001A0624" w:rsidRDefault="009A62B3" w:rsidP="00BA64A0">
            <w:pPr>
              <w:rPr>
                <w:b/>
                <w:sz w:val="22"/>
                <w:szCs w:val="22"/>
              </w:rPr>
            </w:pPr>
            <w:r w:rsidRPr="001A0624">
              <w:rPr>
                <w:b/>
                <w:sz w:val="22"/>
                <w:szCs w:val="22"/>
              </w:rPr>
              <w:t>YARIYIL</w:t>
            </w:r>
          </w:p>
          <w:p w:rsidR="009A62B3" w:rsidRPr="001A0624" w:rsidRDefault="009A62B3" w:rsidP="00BA64A0">
            <w:pPr>
              <w:rPr>
                <w:sz w:val="22"/>
                <w:szCs w:val="22"/>
              </w:rPr>
            </w:pPr>
          </w:p>
        </w:tc>
        <w:tc>
          <w:tcPr>
            <w:tcW w:w="1653" w:type="pct"/>
            <w:gridSpan w:val="6"/>
            <w:tcBorders>
              <w:top w:val="single" w:sz="12" w:space="0" w:color="auto"/>
              <w:left w:val="single" w:sz="12" w:space="0" w:color="auto"/>
              <w:right w:val="single" w:sz="12" w:space="0" w:color="auto"/>
            </w:tcBorders>
            <w:vAlign w:val="center"/>
          </w:tcPr>
          <w:p w:rsidR="009A62B3" w:rsidRPr="001A0624" w:rsidRDefault="009A62B3" w:rsidP="00BA64A0">
            <w:pPr>
              <w:jc w:val="center"/>
              <w:rPr>
                <w:b/>
                <w:sz w:val="22"/>
                <w:szCs w:val="22"/>
              </w:rPr>
            </w:pPr>
            <w:r w:rsidRPr="001A0624">
              <w:rPr>
                <w:b/>
                <w:sz w:val="22"/>
                <w:szCs w:val="22"/>
              </w:rPr>
              <w:t>HAFTALIK DERS SAATİ</w:t>
            </w:r>
          </w:p>
        </w:tc>
        <w:tc>
          <w:tcPr>
            <w:tcW w:w="2816" w:type="pct"/>
            <w:gridSpan w:val="5"/>
            <w:tcBorders>
              <w:top w:val="single" w:sz="12" w:space="0" w:color="auto"/>
              <w:left w:val="single" w:sz="12" w:space="0" w:color="auto"/>
            </w:tcBorders>
            <w:vAlign w:val="center"/>
          </w:tcPr>
          <w:p w:rsidR="009A62B3" w:rsidRPr="001A0624" w:rsidRDefault="009A62B3" w:rsidP="00BA64A0">
            <w:pPr>
              <w:jc w:val="center"/>
              <w:rPr>
                <w:b/>
                <w:sz w:val="22"/>
                <w:szCs w:val="22"/>
              </w:rPr>
            </w:pPr>
            <w:r w:rsidRPr="001A0624">
              <w:rPr>
                <w:b/>
                <w:sz w:val="22"/>
                <w:szCs w:val="22"/>
              </w:rPr>
              <w:t>DERSİN</w:t>
            </w:r>
          </w:p>
        </w:tc>
      </w:tr>
      <w:tr w:rsidR="009A62B3" w:rsidRPr="001A0624" w:rsidTr="00BA64A0">
        <w:trPr>
          <w:trHeight w:val="382"/>
        </w:trPr>
        <w:tc>
          <w:tcPr>
            <w:tcW w:w="531" w:type="pct"/>
            <w:vMerge/>
            <w:tcBorders>
              <w:right w:val="single" w:sz="12" w:space="0" w:color="auto"/>
            </w:tcBorders>
          </w:tcPr>
          <w:p w:rsidR="009A62B3" w:rsidRPr="001A0624" w:rsidRDefault="009A62B3" w:rsidP="00BA64A0">
            <w:pPr>
              <w:rPr>
                <w:b/>
                <w:sz w:val="22"/>
                <w:szCs w:val="22"/>
              </w:rPr>
            </w:pPr>
          </w:p>
        </w:tc>
        <w:tc>
          <w:tcPr>
            <w:tcW w:w="390" w:type="pct"/>
            <w:gridSpan w:val="2"/>
            <w:tcBorders>
              <w:left w:val="single" w:sz="12" w:space="0" w:color="auto"/>
            </w:tcBorders>
            <w:vAlign w:val="center"/>
          </w:tcPr>
          <w:p w:rsidR="009A62B3" w:rsidRPr="001A0624" w:rsidRDefault="009A62B3" w:rsidP="00BA64A0">
            <w:pPr>
              <w:jc w:val="center"/>
              <w:rPr>
                <w:b/>
                <w:sz w:val="22"/>
                <w:szCs w:val="22"/>
              </w:rPr>
            </w:pPr>
            <w:r w:rsidRPr="001A0624">
              <w:rPr>
                <w:b/>
                <w:sz w:val="22"/>
                <w:szCs w:val="22"/>
              </w:rPr>
              <w:t>Teorik</w:t>
            </w:r>
          </w:p>
        </w:tc>
        <w:tc>
          <w:tcPr>
            <w:tcW w:w="538" w:type="pct"/>
            <w:vAlign w:val="center"/>
          </w:tcPr>
          <w:p w:rsidR="009A62B3" w:rsidRPr="001A0624" w:rsidRDefault="009A62B3" w:rsidP="00BA64A0">
            <w:pPr>
              <w:jc w:val="center"/>
              <w:rPr>
                <w:b/>
                <w:sz w:val="22"/>
                <w:szCs w:val="22"/>
              </w:rPr>
            </w:pPr>
            <w:r w:rsidRPr="001A0624">
              <w:rPr>
                <w:b/>
                <w:sz w:val="22"/>
                <w:szCs w:val="22"/>
              </w:rPr>
              <w:t>Uygulama</w:t>
            </w:r>
          </w:p>
        </w:tc>
        <w:tc>
          <w:tcPr>
            <w:tcW w:w="725" w:type="pct"/>
            <w:gridSpan w:val="3"/>
            <w:tcBorders>
              <w:right w:val="single" w:sz="12" w:space="0" w:color="auto"/>
            </w:tcBorders>
            <w:vAlign w:val="center"/>
          </w:tcPr>
          <w:p w:rsidR="009A62B3" w:rsidRPr="001A0624" w:rsidRDefault="009A62B3" w:rsidP="00BA64A0">
            <w:pPr>
              <w:ind w:left="-111" w:right="-108"/>
              <w:jc w:val="center"/>
              <w:rPr>
                <w:b/>
                <w:sz w:val="22"/>
                <w:szCs w:val="22"/>
              </w:rPr>
            </w:pPr>
            <w:r w:rsidRPr="001A0624">
              <w:rPr>
                <w:b/>
                <w:sz w:val="22"/>
                <w:szCs w:val="22"/>
              </w:rPr>
              <w:t>Laboratuar</w:t>
            </w:r>
          </w:p>
        </w:tc>
        <w:tc>
          <w:tcPr>
            <w:tcW w:w="418" w:type="pct"/>
            <w:vAlign w:val="center"/>
          </w:tcPr>
          <w:p w:rsidR="009A62B3" w:rsidRPr="001A0624" w:rsidRDefault="009A62B3" w:rsidP="00BA64A0">
            <w:pPr>
              <w:jc w:val="center"/>
              <w:rPr>
                <w:b/>
                <w:sz w:val="22"/>
                <w:szCs w:val="22"/>
              </w:rPr>
            </w:pPr>
            <w:r w:rsidRPr="001A0624">
              <w:rPr>
                <w:b/>
                <w:sz w:val="22"/>
                <w:szCs w:val="22"/>
              </w:rPr>
              <w:t>Kredisi</w:t>
            </w:r>
          </w:p>
        </w:tc>
        <w:tc>
          <w:tcPr>
            <w:tcW w:w="326" w:type="pct"/>
            <w:vAlign w:val="center"/>
          </w:tcPr>
          <w:p w:rsidR="009A62B3" w:rsidRPr="001A0624" w:rsidRDefault="009A62B3" w:rsidP="00BA64A0">
            <w:pPr>
              <w:ind w:left="-111" w:right="-108"/>
              <w:jc w:val="center"/>
              <w:rPr>
                <w:b/>
                <w:sz w:val="22"/>
                <w:szCs w:val="22"/>
              </w:rPr>
            </w:pPr>
            <w:r w:rsidRPr="001A0624">
              <w:rPr>
                <w:b/>
                <w:sz w:val="22"/>
                <w:szCs w:val="22"/>
              </w:rPr>
              <w:t>AKTS</w:t>
            </w:r>
          </w:p>
        </w:tc>
        <w:tc>
          <w:tcPr>
            <w:tcW w:w="1305" w:type="pct"/>
            <w:gridSpan w:val="2"/>
            <w:vAlign w:val="center"/>
          </w:tcPr>
          <w:p w:rsidR="009A62B3" w:rsidRPr="001A0624" w:rsidRDefault="009A62B3" w:rsidP="00BA64A0">
            <w:pPr>
              <w:jc w:val="center"/>
              <w:rPr>
                <w:b/>
                <w:sz w:val="22"/>
                <w:szCs w:val="22"/>
              </w:rPr>
            </w:pPr>
            <w:r w:rsidRPr="001A0624">
              <w:rPr>
                <w:b/>
                <w:sz w:val="22"/>
                <w:szCs w:val="22"/>
              </w:rPr>
              <w:t>TÜRÜ</w:t>
            </w:r>
          </w:p>
        </w:tc>
        <w:tc>
          <w:tcPr>
            <w:tcW w:w="767" w:type="pct"/>
            <w:vAlign w:val="center"/>
          </w:tcPr>
          <w:p w:rsidR="009A62B3" w:rsidRPr="001A0624" w:rsidRDefault="009A62B3" w:rsidP="00BA64A0">
            <w:pPr>
              <w:jc w:val="center"/>
              <w:rPr>
                <w:b/>
                <w:sz w:val="22"/>
                <w:szCs w:val="22"/>
              </w:rPr>
            </w:pPr>
            <w:r w:rsidRPr="001A0624">
              <w:rPr>
                <w:b/>
                <w:sz w:val="22"/>
                <w:szCs w:val="22"/>
              </w:rPr>
              <w:t>DİLİ</w:t>
            </w:r>
          </w:p>
        </w:tc>
      </w:tr>
      <w:tr w:rsidR="009A62B3" w:rsidRPr="001A0624" w:rsidTr="00BA64A0">
        <w:trPr>
          <w:trHeight w:val="367"/>
        </w:trPr>
        <w:tc>
          <w:tcPr>
            <w:tcW w:w="531" w:type="pct"/>
            <w:tcBorders>
              <w:bottom w:val="single" w:sz="12" w:space="0" w:color="auto"/>
              <w:right w:val="single" w:sz="12" w:space="0" w:color="auto"/>
            </w:tcBorders>
            <w:vAlign w:val="center"/>
          </w:tcPr>
          <w:p w:rsidR="009A62B3" w:rsidRPr="001A0624" w:rsidRDefault="009A62B3" w:rsidP="00BA64A0">
            <w:pPr>
              <w:jc w:val="center"/>
              <w:rPr>
                <w:sz w:val="22"/>
                <w:szCs w:val="22"/>
              </w:rPr>
            </w:pPr>
            <w:r w:rsidRPr="001A0624">
              <w:rPr>
                <w:sz w:val="22"/>
                <w:szCs w:val="22"/>
              </w:rPr>
              <w:t>V</w:t>
            </w:r>
            <w:r>
              <w:rPr>
                <w:sz w:val="22"/>
                <w:szCs w:val="22"/>
              </w:rPr>
              <w:t>I</w:t>
            </w:r>
          </w:p>
        </w:tc>
        <w:tc>
          <w:tcPr>
            <w:tcW w:w="390" w:type="pct"/>
            <w:gridSpan w:val="2"/>
            <w:tcBorders>
              <w:left w:val="single" w:sz="12" w:space="0" w:color="auto"/>
              <w:bottom w:val="single" w:sz="12" w:space="0" w:color="auto"/>
            </w:tcBorders>
            <w:vAlign w:val="center"/>
          </w:tcPr>
          <w:p w:rsidR="009A62B3" w:rsidRPr="001A0624" w:rsidRDefault="009A62B3" w:rsidP="00BA64A0">
            <w:pPr>
              <w:jc w:val="center"/>
              <w:rPr>
                <w:sz w:val="22"/>
                <w:szCs w:val="22"/>
              </w:rPr>
            </w:pPr>
            <w:r w:rsidRPr="001A0624">
              <w:rPr>
                <w:sz w:val="22"/>
                <w:szCs w:val="22"/>
              </w:rPr>
              <w:t xml:space="preserve">2 </w:t>
            </w:r>
          </w:p>
        </w:tc>
        <w:tc>
          <w:tcPr>
            <w:tcW w:w="538" w:type="pct"/>
            <w:tcBorders>
              <w:bottom w:val="single" w:sz="12" w:space="0" w:color="auto"/>
            </w:tcBorders>
            <w:vAlign w:val="center"/>
          </w:tcPr>
          <w:p w:rsidR="009A62B3" w:rsidRPr="001A0624" w:rsidRDefault="009A62B3" w:rsidP="00BA64A0">
            <w:pPr>
              <w:jc w:val="center"/>
              <w:rPr>
                <w:sz w:val="22"/>
                <w:szCs w:val="22"/>
              </w:rPr>
            </w:pPr>
            <w:r w:rsidRPr="001A0624">
              <w:rPr>
                <w:sz w:val="22"/>
                <w:szCs w:val="22"/>
              </w:rPr>
              <w:t xml:space="preserve">0 </w:t>
            </w:r>
          </w:p>
        </w:tc>
        <w:tc>
          <w:tcPr>
            <w:tcW w:w="725" w:type="pct"/>
            <w:gridSpan w:val="3"/>
            <w:tcBorders>
              <w:bottom w:val="single" w:sz="12" w:space="0" w:color="auto"/>
              <w:right w:val="single" w:sz="12" w:space="0" w:color="auto"/>
            </w:tcBorders>
            <w:vAlign w:val="center"/>
          </w:tcPr>
          <w:p w:rsidR="009A62B3" w:rsidRPr="001A0624" w:rsidRDefault="009A62B3" w:rsidP="00BA64A0">
            <w:pPr>
              <w:jc w:val="center"/>
              <w:rPr>
                <w:sz w:val="22"/>
                <w:szCs w:val="22"/>
              </w:rPr>
            </w:pPr>
            <w:r w:rsidRPr="001A0624">
              <w:rPr>
                <w:sz w:val="22"/>
                <w:szCs w:val="22"/>
              </w:rPr>
              <w:t xml:space="preserve">0 </w:t>
            </w:r>
          </w:p>
        </w:tc>
        <w:tc>
          <w:tcPr>
            <w:tcW w:w="418" w:type="pct"/>
            <w:tcBorders>
              <w:bottom w:val="single" w:sz="12" w:space="0" w:color="auto"/>
            </w:tcBorders>
            <w:vAlign w:val="center"/>
          </w:tcPr>
          <w:p w:rsidR="009A62B3" w:rsidRPr="001A0624" w:rsidRDefault="009A62B3" w:rsidP="00BA64A0">
            <w:pPr>
              <w:jc w:val="center"/>
              <w:rPr>
                <w:sz w:val="22"/>
                <w:szCs w:val="22"/>
              </w:rPr>
            </w:pPr>
            <w:r w:rsidRPr="001A0624">
              <w:rPr>
                <w:sz w:val="22"/>
                <w:szCs w:val="22"/>
              </w:rPr>
              <w:t xml:space="preserve">2 </w:t>
            </w:r>
          </w:p>
        </w:tc>
        <w:tc>
          <w:tcPr>
            <w:tcW w:w="326" w:type="pct"/>
            <w:tcBorders>
              <w:bottom w:val="single" w:sz="12" w:space="0" w:color="auto"/>
            </w:tcBorders>
            <w:vAlign w:val="center"/>
          </w:tcPr>
          <w:p w:rsidR="009A62B3" w:rsidRPr="001A0624" w:rsidRDefault="009A62B3" w:rsidP="00BA64A0">
            <w:pPr>
              <w:jc w:val="center"/>
              <w:rPr>
                <w:sz w:val="22"/>
                <w:szCs w:val="22"/>
              </w:rPr>
            </w:pPr>
            <w:r>
              <w:rPr>
                <w:sz w:val="22"/>
                <w:szCs w:val="22"/>
              </w:rPr>
              <w:t>4</w:t>
            </w:r>
          </w:p>
        </w:tc>
        <w:tc>
          <w:tcPr>
            <w:tcW w:w="1305" w:type="pct"/>
            <w:gridSpan w:val="2"/>
            <w:tcBorders>
              <w:bottom w:val="single" w:sz="12" w:space="0" w:color="auto"/>
            </w:tcBorders>
            <w:vAlign w:val="center"/>
          </w:tcPr>
          <w:p w:rsidR="009A62B3" w:rsidRPr="001A0624" w:rsidRDefault="009A62B3" w:rsidP="00BA64A0">
            <w:pPr>
              <w:jc w:val="center"/>
              <w:rPr>
                <w:sz w:val="22"/>
                <w:szCs w:val="22"/>
                <w:vertAlign w:val="superscript"/>
              </w:rPr>
            </w:pPr>
            <w:r w:rsidRPr="001A0624">
              <w:rPr>
                <w:sz w:val="22"/>
                <w:szCs w:val="22"/>
                <w:vertAlign w:val="superscript"/>
              </w:rPr>
              <w:t>ZORUNLU (X)  SEÇMELİ (   )</w:t>
            </w:r>
          </w:p>
        </w:tc>
        <w:tc>
          <w:tcPr>
            <w:tcW w:w="767" w:type="pct"/>
            <w:tcBorders>
              <w:bottom w:val="single" w:sz="12" w:space="0" w:color="auto"/>
            </w:tcBorders>
          </w:tcPr>
          <w:p w:rsidR="009A62B3" w:rsidRPr="001A0624" w:rsidRDefault="009A62B3" w:rsidP="00BA64A0">
            <w:pPr>
              <w:jc w:val="center"/>
              <w:rPr>
                <w:sz w:val="22"/>
                <w:szCs w:val="22"/>
                <w:vertAlign w:val="superscript"/>
              </w:rPr>
            </w:pPr>
            <w:r w:rsidRPr="001A0624">
              <w:rPr>
                <w:sz w:val="22"/>
                <w:szCs w:val="22"/>
                <w:vertAlign w:val="superscript"/>
              </w:rPr>
              <w:t>Türkçe</w:t>
            </w:r>
          </w:p>
        </w:tc>
      </w:tr>
      <w:tr w:rsidR="009A62B3" w:rsidRPr="001A0624" w:rsidTr="00BA64A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A62B3" w:rsidRPr="001A0624" w:rsidRDefault="009A62B3" w:rsidP="00BA64A0">
            <w:pPr>
              <w:jc w:val="center"/>
              <w:rPr>
                <w:b/>
                <w:sz w:val="22"/>
                <w:szCs w:val="22"/>
              </w:rPr>
            </w:pPr>
            <w:r w:rsidRPr="001A0624">
              <w:rPr>
                <w:b/>
                <w:sz w:val="22"/>
                <w:szCs w:val="22"/>
              </w:rPr>
              <w:t>DERSİN KATEGORİSİ</w:t>
            </w:r>
          </w:p>
        </w:tc>
      </w:tr>
      <w:tr w:rsidR="009A62B3" w:rsidRPr="001A0624" w:rsidTr="00BA64A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9A62B3" w:rsidRPr="001A0624" w:rsidRDefault="009A62B3" w:rsidP="00BA64A0">
            <w:pPr>
              <w:jc w:val="center"/>
              <w:rPr>
                <w:b/>
                <w:sz w:val="22"/>
                <w:szCs w:val="22"/>
              </w:rPr>
            </w:pPr>
            <w:r w:rsidRPr="001A0624">
              <w:rPr>
                <w:b/>
                <w:sz w:val="22"/>
                <w:szCs w:val="22"/>
              </w:rPr>
              <w:t>Temel Bilim</w:t>
            </w:r>
          </w:p>
        </w:tc>
        <w:tc>
          <w:tcPr>
            <w:tcW w:w="1049" w:type="pct"/>
            <w:gridSpan w:val="4"/>
            <w:tcBorders>
              <w:top w:val="single" w:sz="12" w:space="0" w:color="auto"/>
            </w:tcBorders>
            <w:vAlign w:val="center"/>
          </w:tcPr>
          <w:p w:rsidR="009A62B3" w:rsidRPr="001A0624" w:rsidRDefault="009A62B3" w:rsidP="00BA64A0">
            <w:pPr>
              <w:jc w:val="center"/>
              <w:rPr>
                <w:b/>
                <w:sz w:val="22"/>
                <w:szCs w:val="22"/>
              </w:rPr>
            </w:pPr>
            <w:r w:rsidRPr="001A0624">
              <w:rPr>
                <w:b/>
                <w:sz w:val="22"/>
                <w:szCs w:val="22"/>
              </w:rPr>
              <w:t>Eğitim Bilimi</w:t>
            </w:r>
          </w:p>
        </w:tc>
        <w:tc>
          <w:tcPr>
            <w:tcW w:w="2371" w:type="pct"/>
            <w:gridSpan w:val="5"/>
            <w:tcBorders>
              <w:top w:val="single" w:sz="12" w:space="0" w:color="auto"/>
            </w:tcBorders>
            <w:vAlign w:val="center"/>
          </w:tcPr>
          <w:p w:rsidR="009A62B3" w:rsidRPr="001A0624" w:rsidRDefault="009A62B3" w:rsidP="00BA64A0">
            <w:pPr>
              <w:jc w:val="center"/>
              <w:rPr>
                <w:sz w:val="22"/>
                <w:szCs w:val="22"/>
              </w:rPr>
            </w:pPr>
            <w:r>
              <w:rPr>
                <w:sz w:val="22"/>
                <w:szCs w:val="22"/>
              </w:rPr>
              <w:t>Matematik Öğretmenliği</w:t>
            </w:r>
          </w:p>
          <w:p w:rsidR="009A62B3" w:rsidRPr="001A0624" w:rsidRDefault="009A62B3" w:rsidP="00BA64A0">
            <w:pPr>
              <w:jc w:val="center"/>
              <w:rPr>
                <w:sz w:val="22"/>
                <w:szCs w:val="22"/>
              </w:rPr>
            </w:pPr>
            <w:r w:rsidRPr="001A0624">
              <w:rPr>
                <w:sz w:val="22"/>
                <w:szCs w:val="22"/>
              </w:rPr>
              <w:t xml:space="preserve"> [Önemli düzeyde tasarım içeriyorsa (</w:t>
            </w:r>
            <w:r w:rsidRPr="001A0624">
              <w:rPr>
                <w:sz w:val="22"/>
                <w:szCs w:val="22"/>
              </w:rPr>
              <w:sym w:font="Symbol" w:char="F0D6"/>
            </w:r>
            <w:r w:rsidRPr="001A0624">
              <w:rPr>
                <w:sz w:val="22"/>
                <w:szCs w:val="22"/>
              </w:rPr>
              <w:t>) koyunuz.]</w:t>
            </w:r>
          </w:p>
        </w:tc>
        <w:tc>
          <w:tcPr>
            <w:tcW w:w="767" w:type="pct"/>
            <w:tcBorders>
              <w:top w:val="single" w:sz="12" w:space="0" w:color="auto"/>
            </w:tcBorders>
            <w:vAlign w:val="center"/>
          </w:tcPr>
          <w:p w:rsidR="009A62B3" w:rsidRPr="001A0624" w:rsidRDefault="009A62B3" w:rsidP="00BA64A0">
            <w:pPr>
              <w:jc w:val="center"/>
              <w:rPr>
                <w:b/>
                <w:sz w:val="22"/>
                <w:szCs w:val="22"/>
              </w:rPr>
            </w:pPr>
            <w:r w:rsidRPr="001A0624">
              <w:rPr>
                <w:b/>
                <w:sz w:val="22"/>
                <w:szCs w:val="22"/>
              </w:rPr>
              <w:t>Sosyal Bilim</w:t>
            </w:r>
          </w:p>
        </w:tc>
      </w:tr>
      <w:tr w:rsidR="009A62B3" w:rsidRPr="001A0624" w:rsidTr="00BA64A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9A62B3" w:rsidRPr="001A0624" w:rsidRDefault="009A62B3" w:rsidP="00BA64A0">
            <w:pPr>
              <w:jc w:val="center"/>
              <w:rPr>
                <w:sz w:val="22"/>
                <w:szCs w:val="22"/>
              </w:rPr>
            </w:pPr>
            <w:r w:rsidRPr="001A0624">
              <w:rPr>
                <w:sz w:val="22"/>
                <w:szCs w:val="22"/>
              </w:rPr>
              <w:t>%25</w:t>
            </w:r>
          </w:p>
        </w:tc>
        <w:tc>
          <w:tcPr>
            <w:tcW w:w="1049" w:type="pct"/>
            <w:gridSpan w:val="4"/>
            <w:tcBorders>
              <w:left w:val="single" w:sz="4" w:space="0" w:color="auto"/>
              <w:bottom w:val="single" w:sz="12" w:space="0" w:color="auto"/>
              <w:right w:val="single" w:sz="4" w:space="0" w:color="auto"/>
            </w:tcBorders>
          </w:tcPr>
          <w:p w:rsidR="009A62B3" w:rsidRPr="001A0624" w:rsidRDefault="009A62B3" w:rsidP="00BA64A0">
            <w:pPr>
              <w:jc w:val="center"/>
              <w:rPr>
                <w:sz w:val="22"/>
                <w:szCs w:val="22"/>
              </w:rPr>
            </w:pPr>
            <w:r w:rsidRPr="001A0624">
              <w:rPr>
                <w:sz w:val="22"/>
                <w:szCs w:val="22"/>
              </w:rPr>
              <w:t>%75</w:t>
            </w:r>
          </w:p>
        </w:tc>
        <w:tc>
          <w:tcPr>
            <w:tcW w:w="2371" w:type="pct"/>
            <w:gridSpan w:val="5"/>
            <w:tcBorders>
              <w:left w:val="single" w:sz="4" w:space="0" w:color="auto"/>
              <w:bottom w:val="single" w:sz="12" w:space="0" w:color="auto"/>
            </w:tcBorders>
          </w:tcPr>
          <w:p w:rsidR="009A62B3" w:rsidRPr="001A0624" w:rsidRDefault="009A62B3" w:rsidP="00BA64A0">
            <w:pPr>
              <w:jc w:val="center"/>
              <w:rPr>
                <w:sz w:val="22"/>
                <w:szCs w:val="22"/>
              </w:rPr>
            </w:pPr>
            <w:r w:rsidRPr="001A0624">
              <w:rPr>
                <w:sz w:val="22"/>
                <w:szCs w:val="22"/>
              </w:rPr>
              <w:t xml:space="preserve"> </w:t>
            </w:r>
          </w:p>
        </w:tc>
        <w:tc>
          <w:tcPr>
            <w:tcW w:w="767" w:type="pct"/>
            <w:tcBorders>
              <w:left w:val="single" w:sz="4" w:space="0" w:color="auto"/>
              <w:bottom w:val="single" w:sz="12" w:space="0" w:color="auto"/>
            </w:tcBorders>
          </w:tcPr>
          <w:p w:rsidR="009A62B3" w:rsidRPr="001A0624" w:rsidRDefault="009A62B3" w:rsidP="00BA64A0">
            <w:pPr>
              <w:jc w:val="center"/>
              <w:rPr>
                <w:sz w:val="22"/>
                <w:szCs w:val="22"/>
              </w:rPr>
            </w:pPr>
          </w:p>
        </w:tc>
      </w:tr>
      <w:tr w:rsidR="009A62B3" w:rsidRPr="001A0624" w:rsidTr="00BA64A0">
        <w:trPr>
          <w:trHeight w:val="324"/>
        </w:trPr>
        <w:tc>
          <w:tcPr>
            <w:tcW w:w="5000" w:type="pct"/>
            <w:gridSpan w:val="12"/>
            <w:tcBorders>
              <w:top w:val="single" w:sz="12" w:space="0" w:color="auto"/>
              <w:bottom w:val="single" w:sz="12" w:space="0" w:color="auto"/>
            </w:tcBorders>
            <w:vAlign w:val="center"/>
          </w:tcPr>
          <w:p w:rsidR="009A62B3" w:rsidRPr="001A0624" w:rsidRDefault="009A62B3" w:rsidP="00BA64A0">
            <w:pPr>
              <w:jc w:val="center"/>
              <w:rPr>
                <w:b/>
                <w:sz w:val="22"/>
                <w:szCs w:val="22"/>
              </w:rPr>
            </w:pPr>
            <w:r w:rsidRPr="001A0624">
              <w:rPr>
                <w:b/>
                <w:sz w:val="22"/>
                <w:szCs w:val="22"/>
              </w:rPr>
              <w:t>DEĞERLENDİRME ÖLÇÜTLERİ</w:t>
            </w:r>
          </w:p>
        </w:tc>
      </w:tr>
      <w:tr w:rsidR="009A62B3" w:rsidRPr="001A0624" w:rsidTr="00BA64A0">
        <w:tc>
          <w:tcPr>
            <w:tcW w:w="1836" w:type="pct"/>
            <w:gridSpan w:val="5"/>
            <w:vMerge w:val="restart"/>
            <w:tcBorders>
              <w:top w:val="single" w:sz="12" w:space="0" w:color="auto"/>
              <w:bottom w:val="single" w:sz="12" w:space="0" w:color="auto"/>
              <w:right w:val="single" w:sz="12" w:space="0" w:color="auto"/>
            </w:tcBorders>
            <w:vAlign w:val="center"/>
          </w:tcPr>
          <w:p w:rsidR="009A62B3" w:rsidRPr="001A0624" w:rsidRDefault="009A62B3" w:rsidP="00BA64A0">
            <w:pPr>
              <w:jc w:val="center"/>
              <w:rPr>
                <w:b/>
                <w:sz w:val="22"/>
                <w:szCs w:val="22"/>
              </w:rPr>
            </w:pPr>
            <w:r w:rsidRPr="001A0624">
              <w:rPr>
                <w:b/>
                <w:sz w:val="22"/>
                <w:szCs w:val="22"/>
              </w:rPr>
              <w:t>YARIYIL İÇİ</w:t>
            </w:r>
          </w:p>
        </w:tc>
        <w:tc>
          <w:tcPr>
            <w:tcW w:w="1141" w:type="pct"/>
            <w:gridSpan w:val="5"/>
            <w:tcBorders>
              <w:top w:val="single" w:sz="12" w:space="0" w:color="auto"/>
              <w:left w:val="single" w:sz="12" w:space="0" w:color="auto"/>
              <w:bottom w:val="single" w:sz="8" w:space="0" w:color="auto"/>
            </w:tcBorders>
            <w:vAlign w:val="center"/>
          </w:tcPr>
          <w:p w:rsidR="009A62B3" w:rsidRPr="001A0624" w:rsidRDefault="009A62B3" w:rsidP="00BA64A0">
            <w:pPr>
              <w:jc w:val="center"/>
              <w:rPr>
                <w:b/>
                <w:sz w:val="22"/>
                <w:szCs w:val="22"/>
              </w:rPr>
            </w:pPr>
            <w:r w:rsidRPr="001A0624">
              <w:rPr>
                <w:b/>
                <w:sz w:val="22"/>
                <w:szCs w:val="22"/>
              </w:rPr>
              <w:t>Faaliyet türü</w:t>
            </w:r>
          </w:p>
        </w:tc>
        <w:tc>
          <w:tcPr>
            <w:tcW w:w="1256" w:type="pct"/>
            <w:tcBorders>
              <w:top w:val="single" w:sz="12" w:space="0" w:color="auto"/>
              <w:bottom w:val="single" w:sz="8" w:space="0" w:color="auto"/>
              <w:right w:val="single" w:sz="8" w:space="0" w:color="auto"/>
            </w:tcBorders>
            <w:vAlign w:val="center"/>
          </w:tcPr>
          <w:p w:rsidR="009A62B3" w:rsidRPr="001A0624" w:rsidRDefault="009A62B3" w:rsidP="00BA64A0">
            <w:pPr>
              <w:jc w:val="center"/>
              <w:rPr>
                <w:b/>
                <w:sz w:val="22"/>
                <w:szCs w:val="22"/>
              </w:rPr>
            </w:pPr>
            <w:r w:rsidRPr="001A0624">
              <w:rPr>
                <w:b/>
                <w:sz w:val="22"/>
                <w:szCs w:val="22"/>
              </w:rPr>
              <w:t>Sayı</w:t>
            </w:r>
          </w:p>
        </w:tc>
        <w:tc>
          <w:tcPr>
            <w:tcW w:w="767" w:type="pct"/>
            <w:tcBorders>
              <w:top w:val="single" w:sz="12" w:space="0" w:color="auto"/>
              <w:left w:val="single" w:sz="8" w:space="0" w:color="auto"/>
              <w:bottom w:val="single" w:sz="8" w:space="0" w:color="auto"/>
            </w:tcBorders>
            <w:vAlign w:val="center"/>
          </w:tcPr>
          <w:p w:rsidR="009A62B3" w:rsidRPr="001A0624" w:rsidRDefault="009A62B3" w:rsidP="00BA64A0">
            <w:pPr>
              <w:jc w:val="center"/>
              <w:rPr>
                <w:b/>
                <w:sz w:val="22"/>
                <w:szCs w:val="22"/>
              </w:rPr>
            </w:pPr>
            <w:r w:rsidRPr="001A0624">
              <w:rPr>
                <w:b/>
                <w:sz w:val="22"/>
                <w:szCs w:val="22"/>
              </w:rPr>
              <w:t>%</w:t>
            </w:r>
          </w:p>
        </w:tc>
      </w:tr>
      <w:tr w:rsidR="009A62B3" w:rsidRPr="001A0624" w:rsidTr="00BA64A0">
        <w:tc>
          <w:tcPr>
            <w:tcW w:w="1836" w:type="pct"/>
            <w:gridSpan w:val="5"/>
            <w:vMerge/>
            <w:tcBorders>
              <w:top w:val="single" w:sz="12" w:space="0" w:color="auto"/>
              <w:bottom w:val="single" w:sz="12" w:space="0" w:color="auto"/>
              <w:right w:val="single" w:sz="12" w:space="0" w:color="auto"/>
            </w:tcBorders>
            <w:vAlign w:val="center"/>
          </w:tcPr>
          <w:p w:rsidR="009A62B3" w:rsidRPr="001A0624" w:rsidRDefault="009A62B3" w:rsidP="00BA64A0">
            <w:pPr>
              <w:rPr>
                <w:b/>
                <w:sz w:val="22"/>
                <w:szCs w:val="22"/>
              </w:rPr>
            </w:pPr>
          </w:p>
        </w:tc>
        <w:tc>
          <w:tcPr>
            <w:tcW w:w="1141" w:type="pct"/>
            <w:gridSpan w:val="5"/>
            <w:tcBorders>
              <w:top w:val="single" w:sz="8" w:space="0" w:color="auto"/>
              <w:left w:val="single" w:sz="12" w:space="0" w:color="auto"/>
            </w:tcBorders>
            <w:vAlign w:val="center"/>
          </w:tcPr>
          <w:p w:rsidR="009A62B3" w:rsidRPr="001A0624" w:rsidRDefault="009A62B3" w:rsidP="00BA64A0">
            <w:pPr>
              <w:rPr>
                <w:sz w:val="22"/>
                <w:szCs w:val="22"/>
              </w:rPr>
            </w:pPr>
            <w:r w:rsidRPr="001A0624">
              <w:rPr>
                <w:sz w:val="22"/>
                <w:szCs w:val="22"/>
              </w:rPr>
              <w:t>Ara Sınav</w:t>
            </w:r>
          </w:p>
        </w:tc>
        <w:tc>
          <w:tcPr>
            <w:tcW w:w="1256" w:type="pct"/>
            <w:tcBorders>
              <w:top w:val="single" w:sz="8" w:space="0" w:color="auto"/>
              <w:right w:val="single" w:sz="8" w:space="0" w:color="auto"/>
            </w:tcBorders>
          </w:tcPr>
          <w:p w:rsidR="009A62B3" w:rsidRPr="001A0624" w:rsidRDefault="009A62B3" w:rsidP="00BA64A0">
            <w:pPr>
              <w:jc w:val="center"/>
              <w:rPr>
                <w:sz w:val="22"/>
                <w:szCs w:val="22"/>
              </w:rPr>
            </w:pPr>
            <w:r w:rsidRPr="001A0624">
              <w:rPr>
                <w:sz w:val="22"/>
                <w:szCs w:val="22"/>
              </w:rPr>
              <w:t xml:space="preserve"> 1</w:t>
            </w:r>
          </w:p>
        </w:tc>
        <w:tc>
          <w:tcPr>
            <w:tcW w:w="767" w:type="pct"/>
            <w:tcBorders>
              <w:top w:val="single" w:sz="8" w:space="0" w:color="auto"/>
              <w:left w:val="single" w:sz="8" w:space="0" w:color="auto"/>
            </w:tcBorders>
          </w:tcPr>
          <w:p w:rsidR="009A62B3" w:rsidRPr="001A0624" w:rsidRDefault="009A62B3" w:rsidP="00BA64A0">
            <w:pPr>
              <w:jc w:val="center"/>
              <w:rPr>
                <w:sz w:val="22"/>
                <w:szCs w:val="22"/>
                <w:highlight w:val="yellow"/>
              </w:rPr>
            </w:pPr>
            <w:r w:rsidRPr="001A0624">
              <w:rPr>
                <w:sz w:val="22"/>
                <w:szCs w:val="22"/>
              </w:rPr>
              <w:t xml:space="preserve"> 40</w:t>
            </w:r>
          </w:p>
        </w:tc>
      </w:tr>
      <w:tr w:rsidR="009A62B3" w:rsidRPr="001A0624" w:rsidTr="00BA64A0">
        <w:tc>
          <w:tcPr>
            <w:tcW w:w="1836" w:type="pct"/>
            <w:gridSpan w:val="5"/>
            <w:vMerge/>
            <w:tcBorders>
              <w:top w:val="single" w:sz="12" w:space="0" w:color="auto"/>
              <w:bottom w:val="single" w:sz="12" w:space="0" w:color="auto"/>
              <w:right w:val="single" w:sz="12" w:space="0" w:color="auto"/>
            </w:tcBorders>
            <w:vAlign w:val="center"/>
          </w:tcPr>
          <w:p w:rsidR="009A62B3" w:rsidRPr="001A0624" w:rsidRDefault="009A62B3" w:rsidP="00BA64A0">
            <w:pPr>
              <w:rPr>
                <w:b/>
                <w:sz w:val="22"/>
                <w:szCs w:val="22"/>
              </w:rPr>
            </w:pPr>
          </w:p>
        </w:tc>
        <w:tc>
          <w:tcPr>
            <w:tcW w:w="1141" w:type="pct"/>
            <w:gridSpan w:val="5"/>
            <w:tcBorders>
              <w:left w:val="single" w:sz="12" w:space="0" w:color="auto"/>
            </w:tcBorders>
            <w:vAlign w:val="center"/>
          </w:tcPr>
          <w:p w:rsidR="009A62B3" w:rsidRPr="001A0624" w:rsidRDefault="009A62B3" w:rsidP="00BA64A0">
            <w:pPr>
              <w:rPr>
                <w:sz w:val="22"/>
                <w:szCs w:val="22"/>
              </w:rPr>
            </w:pPr>
            <w:r w:rsidRPr="001A0624">
              <w:rPr>
                <w:sz w:val="22"/>
                <w:szCs w:val="22"/>
              </w:rPr>
              <w:t>Kısa Sınav</w:t>
            </w:r>
          </w:p>
        </w:tc>
        <w:tc>
          <w:tcPr>
            <w:tcW w:w="1256" w:type="pct"/>
            <w:tcBorders>
              <w:right w:val="single" w:sz="8" w:space="0" w:color="auto"/>
            </w:tcBorders>
          </w:tcPr>
          <w:p w:rsidR="009A62B3" w:rsidRPr="001A0624" w:rsidRDefault="009A62B3" w:rsidP="00BA64A0">
            <w:pPr>
              <w:rPr>
                <w:sz w:val="22"/>
                <w:szCs w:val="22"/>
              </w:rPr>
            </w:pPr>
          </w:p>
        </w:tc>
        <w:tc>
          <w:tcPr>
            <w:tcW w:w="767" w:type="pct"/>
            <w:tcBorders>
              <w:left w:val="single" w:sz="8" w:space="0" w:color="auto"/>
            </w:tcBorders>
          </w:tcPr>
          <w:p w:rsidR="009A62B3" w:rsidRPr="001A0624" w:rsidRDefault="009A62B3" w:rsidP="00BA64A0">
            <w:pPr>
              <w:rPr>
                <w:sz w:val="22"/>
                <w:szCs w:val="22"/>
              </w:rPr>
            </w:pPr>
            <w:r w:rsidRPr="001A0624">
              <w:rPr>
                <w:sz w:val="22"/>
                <w:szCs w:val="22"/>
              </w:rPr>
              <w:t xml:space="preserve"> </w:t>
            </w:r>
          </w:p>
        </w:tc>
      </w:tr>
      <w:tr w:rsidR="009A62B3" w:rsidRPr="001A0624" w:rsidTr="00BA64A0">
        <w:tc>
          <w:tcPr>
            <w:tcW w:w="1836" w:type="pct"/>
            <w:gridSpan w:val="5"/>
            <w:vMerge/>
            <w:tcBorders>
              <w:top w:val="single" w:sz="12" w:space="0" w:color="auto"/>
              <w:bottom w:val="single" w:sz="12" w:space="0" w:color="auto"/>
              <w:right w:val="single" w:sz="12" w:space="0" w:color="auto"/>
            </w:tcBorders>
            <w:vAlign w:val="center"/>
          </w:tcPr>
          <w:p w:rsidR="009A62B3" w:rsidRPr="001A0624" w:rsidRDefault="009A62B3" w:rsidP="00BA64A0">
            <w:pPr>
              <w:rPr>
                <w:b/>
                <w:sz w:val="22"/>
                <w:szCs w:val="22"/>
              </w:rPr>
            </w:pPr>
          </w:p>
        </w:tc>
        <w:tc>
          <w:tcPr>
            <w:tcW w:w="1141" w:type="pct"/>
            <w:gridSpan w:val="5"/>
            <w:tcBorders>
              <w:left w:val="single" w:sz="12" w:space="0" w:color="auto"/>
            </w:tcBorders>
            <w:vAlign w:val="center"/>
          </w:tcPr>
          <w:p w:rsidR="009A62B3" w:rsidRPr="001A0624" w:rsidRDefault="009A62B3" w:rsidP="00BA64A0">
            <w:pPr>
              <w:rPr>
                <w:sz w:val="22"/>
                <w:szCs w:val="22"/>
              </w:rPr>
            </w:pPr>
            <w:r w:rsidRPr="001A0624">
              <w:rPr>
                <w:sz w:val="22"/>
                <w:szCs w:val="22"/>
              </w:rPr>
              <w:t>Ödev</w:t>
            </w:r>
          </w:p>
        </w:tc>
        <w:tc>
          <w:tcPr>
            <w:tcW w:w="1256" w:type="pct"/>
            <w:tcBorders>
              <w:right w:val="single" w:sz="8" w:space="0" w:color="auto"/>
            </w:tcBorders>
          </w:tcPr>
          <w:p w:rsidR="009A62B3" w:rsidRPr="001A0624" w:rsidRDefault="009A62B3" w:rsidP="00BA64A0">
            <w:pPr>
              <w:jc w:val="center"/>
              <w:rPr>
                <w:sz w:val="22"/>
                <w:szCs w:val="22"/>
              </w:rPr>
            </w:pPr>
            <w:r w:rsidRPr="001A0624">
              <w:rPr>
                <w:sz w:val="22"/>
                <w:szCs w:val="22"/>
              </w:rPr>
              <w:t xml:space="preserve"> </w:t>
            </w:r>
          </w:p>
        </w:tc>
        <w:tc>
          <w:tcPr>
            <w:tcW w:w="767" w:type="pct"/>
            <w:tcBorders>
              <w:left w:val="single" w:sz="8" w:space="0" w:color="auto"/>
            </w:tcBorders>
          </w:tcPr>
          <w:p w:rsidR="009A62B3" w:rsidRPr="001A0624" w:rsidRDefault="009A62B3" w:rsidP="00BA64A0">
            <w:pPr>
              <w:jc w:val="center"/>
              <w:rPr>
                <w:sz w:val="22"/>
                <w:szCs w:val="22"/>
              </w:rPr>
            </w:pPr>
            <w:r w:rsidRPr="001A0624">
              <w:rPr>
                <w:sz w:val="22"/>
                <w:szCs w:val="22"/>
              </w:rPr>
              <w:t xml:space="preserve">  </w:t>
            </w:r>
          </w:p>
        </w:tc>
      </w:tr>
      <w:tr w:rsidR="009A62B3" w:rsidRPr="001A0624" w:rsidTr="00BA64A0">
        <w:tc>
          <w:tcPr>
            <w:tcW w:w="1836" w:type="pct"/>
            <w:gridSpan w:val="5"/>
            <w:vMerge/>
            <w:tcBorders>
              <w:top w:val="single" w:sz="12" w:space="0" w:color="auto"/>
              <w:bottom w:val="single" w:sz="12" w:space="0" w:color="auto"/>
              <w:right w:val="single" w:sz="12" w:space="0" w:color="auto"/>
            </w:tcBorders>
            <w:vAlign w:val="center"/>
          </w:tcPr>
          <w:p w:rsidR="009A62B3" w:rsidRPr="001A0624" w:rsidRDefault="009A62B3" w:rsidP="00BA64A0">
            <w:pPr>
              <w:rPr>
                <w:b/>
                <w:sz w:val="22"/>
                <w:szCs w:val="22"/>
              </w:rPr>
            </w:pPr>
          </w:p>
        </w:tc>
        <w:tc>
          <w:tcPr>
            <w:tcW w:w="1141" w:type="pct"/>
            <w:gridSpan w:val="5"/>
            <w:tcBorders>
              <w:left w:val="single" w:sz="12" w:space="0" w:color="auto"/>
              <w:bottom w:val="single" w:sz="8" w:space="0" w:color="auto"/>
            </w:tcBorders>
            <w:vAlign w:val="center"/>
          </w:tcPr>
          <w:p w:rsidR="009A62B3" w:rsidRPr="001A0624" w:rsidRDefault="009A62B3" w:rsidP="00BA64A0">
            <w:pPr>
              <w:rPr>
                <w:sz w:val="22"/>
                <w:szCs w:val="22"/>
              </w:rPr>
            </w:pPr>
            <w:r w:rsidRPr="001A0624">
              <w:rPr>
                <w:sz w:val="22"/>
                <w:szCs w:val="22"/>
              </w:rPr>
              <w:t>Proje</w:t>
            </w:r>
          </w:p>
        </w:tc>
        <w:tc>
          <w:tcPr>
            <w:tcW w:w="1256" w:type="pct"/>
            <w:tcBorders>
              <w:bottom w:val="single" w:sz="8" w:space="0" w:color="auto"/>
              <w:right w:val="single" w:sz="8" w:space="0" w:color="auto"/>
            </w:tcBorders>
          </w:tcPr>
          <w:p w:rsidR="009A62B3" w:rsidRPr="001A0624" w:rsidRDefault="009A62B3" w:rsidP="00BA64A0">
            <w:pPr>
              <w:jc w:val="center"/>
              <w:rPr>
                <w:sz w:val="22"/>
                <w:szCs w:val="22"/>
              </w:rPr>
            </w:pPr>
            <w:r w:rsidRPr="001A0624">
              <w:rPr>
                <w:sz w:val="22"/>
                <w:szCs w:val="22"/>
              </w:rPr>
              <w:t xml:space="preserve"> </w:t>
            </w:r>
          </w:p>
        </w:tc>
        <w:tc>
          <w:tcPr>
            <w:tcW w:w="767" w:type="pct"/>
            <w:tcBorders>
              <w:left w:val="single" w:sz="8" w:space="0" w:color="auto"/>
              <w:bottom w:val="single" w:sz="8" w:space="0" w:color="auto"/>
            </w:tcBorders>
          </w:tcPr>
          <w:p w:rsidR="009A62B3" w:rsidRPr="001A0624" w:rsidRDefault="009A62B3" w:rsidP="00BA64A0">
            <w:pPr>
              <w:jc w:val="center"/>
              <w:rPr>
                <w:sz w:val="22"/>
                <w:szCs w:val="22"/>
              </w:rPr>
            </w:pPr>
            <w:r w:rsidRPr="001A0624">
              <w:rPr>
                <w:sz w:val="22"/>
                <w:szCs w:val="22"/>
              </w:rPr>
              <w:t xml:space="preserve"> </w:t>
            </w:r>
          </w:p>
        </w:tc>
      </w:tr>
      <w:tr w:rsidR="009A62B3" w:rsidRPr="001A0624" w:rsidTr="00BA64A0">
        <w:tc>
          <w:tcPr>
            <w:tcW w:w="1836" w:type="pct"/>
            <w:gridSpan w:val="5"/>
            <w:vMerge/>
            <w:tcBorders>
              <w:top w:val="single" w:sz="12" w:space="0" w:color="auto"/>
              <w:bottom w:val="single" w:sz="12" w:space="0" w:color="auto"/>
              <w:right w:val="single" w:sz="12" w:space="0" w:color="auto"/>
            </w:tcBorders>
            <w:vAlign w:val="center"/>
          </w:tcPr>
          <w:p w:rsidR="009A62B3" w:rsidRPr="001A0624" w:rsidRDefault="009A62B3" w:rsidP="00BA64A0">
            <w:pPr>
              <w:rPr>
                <w:b/>
                <w:sz w:val="22"/>
                <w:szCs w:val="22"/>
              </w:rPr>
            </w:pPr>
          </w:p>
        </w:tc>
        <w:tc>
          <w:tcPr>
            <w:tcW w:w="1141" w:type="pct"/>
            <w:gridSpan w:val="5"/>
            <w:tcBorders>
              <w:top w:val="single" w:sz="8" w:space="0" w:color="auto"/>
              <w:left w:val="single" w:sz="12" w:space="0" w:color="auto"/>
              <w:bottom w:val="single" w:sz="8" w:space="0" w:color="auto"/>
            </w:tcBorders>
            <w:vAlign w:val="center"/>
          </w:tcPr>
          <w:p w:rsidR="009A62B3" w:rsidRPr="001A0624" w:rsidRDefault="009A62B3" w:rsidP="00BA64A0">
            <w:pPr>
              <w:rPr>
                <w:sz w:val="22"/>
                <w:szCs w:val="22"/>
              </w:rPr>
            </w:pPr>
            <w:r w:rsidRPr="001A0624">
              <w:rPr>
                <w:sz w:val="22"/>
                <w:szCs w:val="22"/>
              </w:rPr>
              <w:t>Rapor</w:t>
            </w:r>
          </w:p>
        </w:tc>
        <w:tc>
          <w:tcPr>
            <w:tcW w:w="1256" w:type="pct"/>
            <w:tcBorders>
              <w:top w:val="single" w:sz="8" w:space="0" w:color="auto"/>
              <w:bottom w:val="single" w:sz="8" w:space="0" w:color="auto"/>
              <w:right w:val="single" w:sz="8" w:space="0" w:color="auto"/>
            </w:tcBorders>
          </w:tcPr>
          <w:p w:rsidR="009A62B3" w:rsidRPr="001A0624" w:rsidRDefault="009A62B3" w:rsidP="00BA64A0">
            <w:pPr>
              <w:jc w:val="center"/>
              <w:rPr>
                <w:sz w:val="22"/>
                <w:szCs w:val="22"/>
              </w:rPr>
            </w:pPr>
          </w:p>
        </w:tc>
        <w:tc>
          <w:tcPr>
            <w:tcW w:w="767" w:type="pct"/>
            <w:tcBorders>
              <w:top w:val="single" w:sz="8" w:space="0" w:color="auto"/>
              <w:left w:val="single" w:sz="8" w:space="0" w:color="auto"/>
              <w:bottom w:val="single" w:sz="8" w:space="0" w:color="auto"/>
            </w:tcBorders>
          </w:tcPr>
          <w:p w:rsidR="009A62B3" w:rsidRPr="001A0624" w:rsidRDefault="009A62B3" w:rsidP="00BA64A0">
            <w:pPr>
              <w:rPr>
                <w:sz w:val="22"/>
                <w:szCs w:val="22"/>
              </w:rPr>
            </w:pPr>
          </w:p>
        </w:tc>
      </w:tr>
      <w:tr w:rsidR="009A62B3" w:rsidRPr="001A0624" w:rsidTr="00BA64A0">
        <w:tc>
          <w:tcPr>
            <w:tcW w:w="1836" w:type="pct"/>
            <w:gridSpan w:val="5"/>
            <w:vMerge/>
            <w:tcBorders>
              <w:top w:val="single" w:sz="12" w:space="0" w:color="auto"/>
              <w:bottom w:val="single" w:sz="12" w:space="0" w:color="auto"/>
              <w:right w:val="single" w:sz="12" w:space="0" w:color="auto"/>
            </w:tcBorders>
            <w:vAlign w:val="center"/>
          </w:tcPr>
          <w:p w:rsidR="009A62B3" w:rsidRPr="001A0624" w:rsidRDefault="009A62B3" w:rsidP="00BA64A0">
            <w:pPr>
              <w:rPr>
                <w:b/>
                <w:sz w:val="22"/>
                <w:szCs w:val="22"/>
              </w:rPr>
            </w:pPr>
          </w:p>
        </w:tc>
        <w:tc>
          <w:tcPr>
            <w:tcW w:w="1141" w:type="pct"/>
            <w:gridSpan w:val="5"/>
            <w:tcBorders>
              <w:top w:val="single" w:sz="8" w:space="0" w:color="auto"/>
              <w:left w:val="single" w:sz="12" w:space="0" w:color="auto"/>
              <w:bottom w:val="single" w:sz="12" w:space="0" w:color="auto"/>
            </w:tcBorders>
            <w:vAlign w:val="center"/>
          </w:tcPr>
          <w:p w:rsidR="009A62B3" w:rsidRPr="001A0624" w:rsidRDefault="009A62B3" w:rsidP="00BA64A0">
            <w:pPr>
              <w:rPr>
                <w:sz w:val="22"/>
                <w:szCs w:val="22"/>
              </w:rPr>
            </w:pPr>
            <w:r w:rsidRPr="001A0624">
              <w:rPr>
                <w:sz w:val="22"/>
                <w:szCs w:val="22"/>
              </w:rPr>
              <w:t>Diğer (………)</w:t>
            </w:r>
          </w:p>
        </w:tc>
        <w:tc>
          <w:tcPr>
            <w:tcW w:w="1256" w:type="pct"/>
            <w:tcBorders>
              <w:top w:val="single" w:sz="8" w:space="0" w:color="auto"/>
              <w:bottom w:val="single" w:sz="12" w:space="0" w:color="auto"/>
              <w:right w:val="single" w:sz="8" w:space="0" w:color="auto"/>
            </w:tcBorders>
          </w:tcPr>
          <w:p w:rsidR="009A62B3" w:rsidRPr="001A0624" w:rsidRDefault="009A62B3" w:rsidP="00BA64A0">
            <w:pPr>
              <w:rPr>
                <w:sz w:val="22"/>
                <w:szCs w:val="22"/>
              </w:rPr>
            </w:pPr>
          </w:p>
        </w:tc>
        <w:tc>
          <w:tcPr>
            <w:tcW w:w="767" w:type="pct"/>
            <w:tcBorders>
              <w:top w:val="single" w:sz="8" w:space="0" w:color="auto"/>
              <w:left w:val="single" w:sz="8" w:space="0" w:color="auto"/>
              <w:bottom w:val="single" w:sz="12" w:space="0" w:color="auto"/>
            </w:tcBorders>
          </w:tcPr>
          <w:p w:rsidR="009A62B3" w:rsidRPr="001A0624" w:rsidRDefault="009A62B3" w:rsidP="00BA64A0">
            <w:pPr>
              <w:rPr>
                <w:sz w:val="22"/>
                <w:szCs w:val="22"/>
              </w:rPr>
            </w:pPr>
          </w:p>
        </w:tc>
      </w:tr>
      <w:tr w:rsidR="009A62B3" w:rsidRPr="001A0624" w:rsidTr="00BA64A0">
        <w:trPr>
          <w:trHeight w:val="392"/>
        </w:trPr>
        <w:tc>
          <w:tcPr>
            <w:tcW w:w="1836" w:type="pct"/>
            <w:gridSpan w:val="5"/>
            <w:tcBorders>
              <w:top w:val="single" w:sz="12" w:space="0" w:color="auto"/>
              <w:bottom w:val="single" w:sz="12" w:space="0" w:color="auto"/>
              <w:right w:val="single" w:sz="12" w:space="0" w:color="auto"/>
            </w:tcBorders>
            <w:vAlign w:val="center"/>
          </w:tcPr>
          <w:p w:rsidR="009A62B3" w:rsidRPr="001A0624" w:rsidRDefault="009A62B3" w:rsidP="00BA64A0">
            <w:pPr>
              <w:jc w:val="center"/>
              <w:rPr>
                <w:b/>
                <w:sz w:val="22"/>
                <w:szCs w:val="22"/>
              </w:rPr>
            </w:pPr>
            <w:r w:rsidRPr="001A0624">
              <w:rPr>
                <w:b/>
                <w:sz w:val="22"/>
                <w:szCs w:val="22"/>
              </w:rPr>
              <w:t>YARIYIL SONU SINAVI</w:t>
            </w:r>
          </w:p>
        </w:tc>
        <w:tc>
          <w:tcPr>
            <w:tcW w:w="1141" w:type="pct"/>
            <w:gridSpan w:val="5"/>
            <w:tcBorders>
              <w:top w:val="single" w:sz="12" w:space="0" w:color="auto"/>
              <w:left w:val="single" w:sz="12" w:space="0" w:color="auto"/>
              <w:bottom w:val="single" w:sz="8" w:space="0" w:color="auto"/>
            </w:tcBorders>
          </w:tcPr>
          <w:p w:rsidR="009A62B3" w:rsidRPr="001A0624" w:rsidRDefault="009A62B3" w:rsidP="00BA64A0">
            <w:pPr>
              <w:rPr>
                <w:sz w:val="22"/>
                <w:szCs w:val="22"/>
              </w:rPr>
            </w:pPr>
          </w:p>
        </w:tc>
        <w:tc>
          <w:tcPr>
            <w:tcW w:w="1256" w:type="pct"/>
            <w:tcBorders>
              <w:top w:val="single" w:sz="12" w:space="0" w:color="auto"/>
              <w:bottom w:val="single" w:sz="8" w:space="0" w:color="auto"/>
              <w:right w:val="single" w:sz="8" w:space="0" w:color="auto"/>
            </w:tcBorders>
            <w:vAlign w:val="center"/>
          </w:tcPr>
          <w:p w:rsidR="009A62B3" w:rsidRPr="001A0624" w:rsidRDefault="009A62B3" w:rsidP="00BA64A0">
            <w:pPr>
              <w:jc w:val="center"/>
              <w:rPr>
                <w:sz w:val="22"/>
                <w:szCs w:val="22"/>
              </w:rPr>
            </w:pPr>
            <w:r w:rsidRPr="001A0624">
              <w:rPr>
                <w:sz w:val="22"/>
                <w:szCs w:val="22"/>
              </w:rPr>
              <w:t xml:space="preserve"> 1</w:t>
            </w:r>
          </w:p>
        </w:tc>
        <w:tc>
          <w:tcPr>
            <w:tcW w:w="767" w:type="pct"/>
            <w:tcBorders>
              <w:top w:val="single" w:sz="12" w:space="0" w:color="auto"/>
              <w:left w:val="single" w:sz="8" w:space="0" w:color="auto"/>
              <w:bottom w:val="single" w:sz="8" w:space="0" w:color="auto"/>
            </w:tcBorders>
            <w:vAlign w:val="center"/>
          </w:tcPr>
          <w:p w:rsidR="009A62B3" w:rsidRPr="001A0624" w:rsidRDefault="009A62B3" w:rsidP="00BA64A0">
            <w:pPr>
              <w:jc w:val="center"/>
              <w:rPr>
                <w:sz w:val="22"/>
                <w:szCs w:val="22"/>
              </w:rPr>
            </w:pPr>
            <w:r w:rsidRPr="001A0624">
              <w:rPr>
                <w:sz w:val="22"/>
                <w:szCs w:val="22"/>
              </w:rPr>
              <w:t xml:space="preserve"> 60</w:t>
            </w:r>
          </w:p>
        </w:tc>
      </w:tr>
      <w:tr w:rsidR="009A62B3" w:rsidRPr="001A0624" w:rsidTr="00BA64A0">
        <w:trPr>
          <w:trHeight w:val="447"/>
        </w:trPr>
        <w:tc>
          <w:tcPr>
            <w:tcW w:w="1836" w:type="pct"/>
            <w:gridSpan w:val="5"/>
            <w:tcBorders>
              <w:top w:val="single" w:sz="12" w:space="0" w:color="auto"/>
              <w:bottom w:val="single" w:sz="12" w:space="0" w:color="auto"/>
              <w:right w:val="single" w:sz="12" w:space="0" w:color="auto"/>
            </w:tcBorders>
            <w:vAlign w:val="center"/>
          </w:tcPr>
          <w:p w:rsidR="009A62B3" w:rsidRPr="001A0624" w:rsidRDefault="009A62B3" w:rsidP="00BA64A0">
            <w:pPr>
              <w:jc w:val="center"/>
              <w:rPr>
                <w:b/>
                <w:sz w:val="22"/>
                <w:szCs w:val="22"/>
              </w:rPr>
            </w:pPr>
            <w:r w:rsidRPr="001A0624">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9A62B3" w:rsidRPr="001A0624" w:rsidRDefault="009A62B3" w:rsidP="00BA64A0">
            <w:pPr>
              <w:jc w:val="both"/>
              <w:rPr>
                <w:sz w:val="22"/>
                <w:szCs w:val="22"/>
              </w:rPr>
            </w:pPr>
            <w:r w:rsidRPr="001A0624">
              <w:rPr>
                <w:sz w:val="22"/>
                <w:szCs w:val="22"/>
              </w:rPr>
              <w:t xml:space="preserve"> -</w:t>
            </w:r>
          </w:p>
        </w:tc>
      </w:tr>
      <w:tr w:rsidR="009A62B3" w:rsidRPr="001A0624" w:rsidTr="00BA64A0">
        <w:trPr>
          <w:trHeight w:val="447"/>
        </w:trPr>
        <w:tc>
          <w:tcPr>
            <w:tcW w:w="1836" w:type="pct"/>
            <w:gridSpan w:val="5"/>
            <w:tcBorders>
              <w:top w:val="single" w:sz="12" w:space="0" w:color="auto"/>
              <w:bottom w:val="single" w:sz="12" w:space="0" w:color="auto"/>
              <w:right w:val="single" w:sz="12" w:space="0" w:color="auto"/>
            </w:tcBorders>
            <w:vAlign w:val="center"/>
          </w:tcPr>
          <w:p w:rsidR="009A62B3" w:rsidRPr="001A0624" w:rsidRDefault="009A62B3" w:rsidP="00BA64A0">
            <w:pPr>
              <w:jc w:val="center"/>
              <w:rPr>
                <w:b/>
                <w:sz w:val="22"/>
                <w:szCs w:val="22"/>
              </w:rPr>
            </w:pPr>
            <w:r w:rsidRPr="001A0624">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9A62B3" w:rsidRPr="001A0624" w:rsidRDefault="009A62B3" w:rsidP="00BA64A0">
            <w:pPr>
              <w:rPr>
                <w:sz w:val="22"/>
                <w:szCs w:val="22"/>
              </w:rPr>
            </w:pPr>
            <w:r w:rsidRPr="001A0624">
              <w:rPr>
                <w:sz w:val="22"/>
                <w:szCs w:val="22"/>
              </w:rPr>
              <w:t>Türk eğitim tarihinin, eğitim olgusu açısından önemi. Cumhuriyetten önceki eğitim durumu ve öğretmen yetiştiren kurumlar. Türk Eğitim Devrimi 1: Devrimin tarihsel arka planı, felsefî, düşünsel ve politik temelleri. Türk Eğitim Devrimi 2: Tevhid-i Tedrisat Kanunu: tarihsel temelleri, kapsamı, uygulanışı ve önemi; Türk eğitim sisteminde laikleşme. Türk Eğitim Devrimi 3: Karma eğitim ve kızların eğitimi, Yazı Devrimi, millet mektepleri, halk evleri. Türkiye Cumhuriyeti eğitim sisteminin dayandığı temel ilkeler. Köy Enstitüleri, Eğitim Enstitüleri ve Yüksek Öğretmen Okulları. Üniversiteler ve öğretmen yetiştirme. Yakın dönem Türk eğitim alanındaki gelişmeler.</w:t>
            </w:r>
          </w:p>
        </w:tc>
      </w:tr>
      <w:tr w:rsidR="009A62B3" w:rsidRPr="001A0624" w:rsidTr="00BA64A0">
        <w:trPr>
          <w:trHeight w:val="426"/>
        </w:trPr>
        <w:tc>
          <w:tcPr>
            <w:tcW w:w="1836" w:type="pct"/>
            <w:gridSpan w:val="5"/>
            <w:tcBorders>
              <w:top w:val="single" w:sz="12" w:space="0" w:color="auto"/>
              <w:bottom w:val="single" w:sz="12" w:space="0" w:color="auto"/>
              <w:right w:val="single" w:sz="12" w:space="0" w:color="auto"/>
            </w:tcBorders>
            <w:vAlign w:val="center"/>
          </w:tcPr>
          <w:p w:rsidR="009A62B3" w:rsidRPr="001A0624" w:rsidRDefault="009A62B3" w:rsidP="00BA64A0">
            <w:pPr>
              <w:jc w:val="center"/>
              <w:rPr>
                <w:b/>
                <w:sz w:val="22"/>
                <w:szCs w:val="22"/>
              </w:rPr>
            </w:pPr>
            <w:r w:rsidRPr="001A0624">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9A62B3" w:rsidRPr="001A0624" w:rsidRDefault="009A62B3" w:rsidP="00BA64A0">
            <w:pPr>
              <w:rPr>
                <w:sz w:val="22"/>
                <w:szCs w:val="22"/>
              </w:rPr>
            </w:pPr>
            <w:r w:rsidRPr="001A0624">
              <w:rPr>
                <w:rStyle w:val="girinti"/>
                <w:sz w:val="22"/>
                <w:szCs w:val="22"/>
              </w:rPr>
              <w:t>Bu dersin amacı öğretmen adaylarına Türk eğitim tarihi, Türk Eğitim devrimi, Türk eğitim sisteminin genel unsurları ve Türkiye’de öğretmen yetiştirmenin geçmişten günümüze geçirdiği evreler hakkında teorik bilgileri kavratmaktır.</w:t>
            </w:r>
          </w:p>
        </w:tc>
      </w:tr>
      <w:tr w:rsidR="009A62B3" w:rsidRPr="001A0624" w:rsidTr="00BA64A0">
        <w:trPr>
          <w:trHeight w:val="518"/>
        </w:trPr>
        <w:tc>
          <w:tcPr>
            <w:tcW w:w="1836" w:type="pct"/>
            <w:gridSpan w:val="5"/>
            <w:tcBorders>
              <w:top w:val="single" w:sz="12" w:space="0" w:color="auto"/>
              <w:bottom w:val="single" w:sz="12" w:space="0" w:color="auto"/>
              <w:right w:val="single" w:sz="12" w:space="0" w:color="auto"/>
            </w:tcBorders>
            <w:vAlign w:val="center"/>
          </w:tcPr>
          <w:p w:rsidR="009A62B3" w:rsidRPr="001A0624" w:rsidRDefault="009A62B3" w:rsidP="00BA64A0">
            <w:pPr>
              <w:jc w:val="center"/>
              <w:rPr>
                <w:b/>
                <w:sz w:val="22"/>
                <w:szCs w:val="22"/>
              </w:rPr>
            </w:pPr>
            <w:r w:rsidRPr="001A0624">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9A62B3" w:rsidRPr="001A0624" w:rsidRDefault="009A62B3" w:rsidP="00BA64A0">
            <w:pPr>
              <w:rPr>
                <w:sz w:val="22"/>
                <w:szCs w:val="22"/>
              </w:rPr>
            </w:pPr>
            <w:r w:rsidRPr="001A0624">
              <w:rPr>
                <w:sz w:val="22"/>
                <w:szCs w:val="22"/>
              </w:rPr>
              <w:t xml:space="preserve"> </w:t>
            </w:r>
          </w:p>
        </w:tc>
      </w:tr>
      <w:tr w:rsidR="009A62B3" w:rsidRPr="001A0624" w:rsidTr="00BA64A0">
        <w:trPr>
          <w:trHeight w:val="518"/>
        </w:trPr>
        <w:tc>
          <w:tcPr>
            <w:tcW w:w="1836" w:type="pct"/>
            <w:gridSpan w:val="5"/>
            <w:tcBorders>
              <w:top w:val="single" w:sz="12" w:space="0" w:color="auto"/>
              <w:bottom w:val="single" w:sz="12" w:space="0" w:color="auto"/>
              <w:right w:val="single" w:sz="12" w:space="0" w:color="auto"/>
            </w:tcBorders>
            <w:vAlign w:val="center"/>
          </w:tcPr>
          <w:p w:rsidR="009A62B3" w:rsidRPr="001A0624" w:rsidRDefault="009A62B3" w:rsidP="00BA64A0">
            <w:pPr>
              <w:jc w:val="center"/>
              <w:rPr>
                <w:b/>
                <w:sz w:val="22"/>
                <w:szCs w:val="22"/>
              </w:rPr>
            </w:pPr>
            <w:r w:rsidRPr="001A0624">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9A62B3" w:rsidRPr="001A0624" w:rsidRDefault="009A62B3" w:rsidP="00BA64A0">
            <w:pPr>
              <w:rPr>
                <w:sz w:val="22"/>
                <w:szCs w:val="22"/>
              </w:rPr>
            </w:pPr>
            <w:r w:rsidRPr="001A0624">
              <w:rPr>
                <w:sz w:val="22"/>
                <w:szCs w:val="22"/>
              </w:rPr>
              <w:t>1.İslamiyet’ten önceki dönemde Türk Eğitimi’nin genel özelliklerini kavrar.</w:t>
            </w:r>
          </w:p>
          <w:p w:rsidR="009A62B3" w:rsidRPr="001A0624" w:rsidRDefault="009A62B3" w:rsidP="00BA64A0">
            <w:pPr>
              <w:rPr>
                <w:sz w:val="22"/>
                <w:szCs w:val="22"/>
              </w:rPr>
            </w:pPr>
            <w:r w:rsidRPr="001A0624">
              <w:rPr>
                <w:sz w:val="22"/>
                <w:szCs w:val="22"/>
              </w:rPr>
              <w:t>2. İslamiyet’ten sonraki dönemde Türk Eğitimi’nin genel özelliklerini kavrar.</w:t>
            </w:r>
          </w:p>
          <w:p w:rsidR="009A62B3" w:rsidRPr="001A0624" w:rsidRDefault="009A62B3" w:rsidP="00BA64A0">
            <w:pPr>
              <w:rPr>
                <w:sz w:val="22"/>
                <w:szCs w:val="22"/>
              </w:rPr>
            </w:pPr>
            <w:r w:rsidRPr="001A0624">
              <w:rPr>
                <w:sz w:val="22"/>
                <w:szCs w:val="22"/>
              </w:rPr>
              <w:lastRenderedPageBreak/>
              <w:t>3.Türk Eğitiminin Osmanlı Devleti dönemindeki gelişimini, yenileşme hareketleriyle bağlantılı olarak açıklar.</w:t>
            </w:r>
          </w:p>
          <w:p w:rsidR="009A62B3" w:rsidRPr="001A0624" w:rsidRDefault="009A62B3" w:rsidP="00BA64A0">
            <w:pPr>
              <w:rPr>
                <w:sz w:val="22"/>
                <w:szCs w:val="22"/>
              </w:rPr>
            </w:pPr>
            <w:r w:rsidRPr="001A0624">
              <w:rPr>
                <w:sz w:val="22"/>
                <w:szCs w:val="22"/>
              </w:rPr>
              <w:t>4.Cumhuriyet dönemi boyunca eğitim alanında yapılan reformları, okul kademeleri ve öğretmen yetiştirme politikalarına göre sınıflandırarak inceler.</w:t>
            </w:r>
          </w:p>
          <w:p w:rsidR="009A62B3" w:rsidRPr="001A0624" w:rsidRDefault="009A62B3" w:rsidP="00BA64A0">
            <w:pPr>
              <w:rPr>
                <w:sz w:val="22"/>
                <w:szCs w:val="22"/>
              </w:rPr>
            </w:pPr>
            <w:r w:rsidRPr="001A0624">
              <w:rPr>
                <w:sz w:val="22"/>
                <w:szCs w:val="22"/>
              </w:rPr>
              <w:t>5.Türk Eğitim düşünürlerini yaşadıkları dönemlerle bağlantılı olarak tanır ve bu düşünürlerin Türk Eğitimine katkılarını anlar.</w:t>
            </w:r>
          </w:p>
          <w:p w:rsidR="009A62B3" w:rsidRPr="001A0624" w:rsidRDefault="009A62B3" w:rsidP="00BA64A0">
            <w:pPr>
              <w:rPr>
                <w:sz w:val="22"/>
                <w:szCs w:val="22"/>
              </w:rPr>
            </w:pPr>
            <w:r w:rsidRPr="001A0624">
              <w:rPr>
                <w:sz w:val="22"/>
                <w:szCs w:val="22"/>
              </w:rPr>
              <w:t xml:space="preserve">6. Osmanlı Devleti’nde ve Cumhuriyet dönemindeki eğitimin farklılıklarını anlar. </w:t>
            </w:r>
          </w:p>
          <w:p w:rsidR="009A62B3" w:rsidRPr="001A0624" w:rsidRDefault="009A62B3" w:rsidP="00BA64A0">
            <w:pPr>
              <w:tabs>
                <w:tab w:val="left" w:pos="7800"/>
              </w:tabs>
              <w:rPr>
                <w:sz w:val="22"/>
                <w:szCs w:val="22"/>
              </w:rPr>
            </w:pPr>
            <w:r w:rsidRPr="001A0624">
              <w:rPr>
                <w:sz w:val="22"/>
                <w:szCs w:val="22"/>
              </w:rPr>
              <w:t xml:space="preserve">7. Cumhuriyet döneminin başlangıcından günümüze eğitimde gerçekleştirilen değişiklikleri kavrar </w:t>
            </w:r>
          </w:p>
        </w:tc>
      </w:tr>
      <w:tr w:rsidR="009A62B3" w:rsidRPr="001A0624" w:rsidTr="00BA64A0">
        <w:trPr>
          <w:trHeight w:val="540"/>
        </w:trPr>
        <w:tc>
          <w:tcPr>
            <w:tcW w:w="1836" w:type="pct"/>
            <w:gridSpan w:val="5"/>
            <w:tcBorders>
              <w:top w:val="single" w:sz="12" w:space="0" w:color="auto"/>
              <w:bottom w:val="single" w:sz="12" w:space="0" w:color="auto"/>
              <w:right w:val="single" w:sz="12" w:space="0" w:color="auto"/>
            </w:tcBorders>
            <w:vAlign w:val="center"/>
          </w:tcPr>
          <w:p w:rsidR="009A62B3" w:rsidRPr="001A0624" w:rsidRDefault="009A62B3" w:rsidP="00BA64A0">
            <w:pPr>
              <w:jc w:val="center"/>
              <w:rPr>
                <w:b/>
                <w:sz w:val="22"/>
                <w:szCs w:val="22"/>
              </w:rPr>
            </w:pPr>
            <w:r w:rsidRPr="001A0624">
              <w:rPr>
                <w:b/>
                <w:sz w:val="22"/>
                <w:szCs w:val="22"/>
              </w:rPr>
              <w:lastRenderedPageBreak/>
              <w:t>TEMEL DERS KİTABI</w:t>
            </w:r>
          </w:p>
        </w:tc>
        <w:tc>
          <w:tcPr>
            <w:tcW w:w="3164" w:type="pct"/>
            <w:gridSpan w:val="7"/>
            <w:tcBorders>
              <w:top w:val="single" w:sz="12" w:space="0" w:color="auto"/>
              <w:left w:val="single" w:sz="12" w:space="0" w:color="auto"/>
              <w:bottom w:val="single" w:sz="12" w:space="0" w:color="auto"/>
            </w:tcBorders>
          </w:tcPr>
          <w:p w:rsidR="009A62B3" w:rsidRPr="001A0624" w:rsidRDefault="009A62B3" w:rsidP="00BA64A0">
            <w:pPr>
              <w:pStyle w:val="Balk4"/>
              <w:rPr>
                <w:b w:val="0"/>
                <w:sz w:val="22"/>
                <w:szCs w:val="22"/>
              </w:rPr>
            </w:pPr>
            <w:r w:rsidRPr="001A0624">
              <w:rPr>
                <w:b w:val="0"/>
                <w:sz w:val="22"/>
                <w:szCs w:val="22"/>
              </w:rPr>
              <w:t xml:space="preserve">Sakaoğlu, N. (2009). Osmanlıdan günümüze eğitim tarihi. İstanbul: Bilgi Üniversitesi </w:t>
            </w:r>
          </w:p>
        </w:tc>
      </w:tr>
      <w:tr w:rsidR="009A62B3" w:rsidRPr="001A0624" w:rsidTr="00BA64A0">
        <w:trPr>
          <w:trHeight w:val="540"/>
        </w:trPr>
        <w:tc>
          <w:tcPr>
            <w:tcW w:w="1836" w:type="pct"/>
            <w:gridSpan w:val="5"/>
            <w:tcBorders>
              <w:top w:val="single" w:sz="12" w:space="0" w:color="auto"/>
              <w:bottom w:val="single" w:sz="12" w:space="0" w:color="auto"/>
              <w:right w:val="single" w:sz="12" w:space="0" w:color="auto"/>
            </w:tcBorders>
            <w:vAlign w:val="center"/>
          </w:tcPr>
          <w:p w:rsidR="009A62B3" w:rsidRPr="001A0624" w:rsidRDefault="009A62B3" w:rsidP="00BA64A0">
            <w:pPr>
              <w:jc w:val="center"/>
              <w:rPr>
                <w:b/>
                <w:sz w:val="22"/>
                <w:szCs w:val="22"/>
              </w:rPr>
            </w:pPr>
            <w:r w:rsidRPr="001A0624">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9A62B3" w:rsidRPr="001A0624" w:rsidRDefault="009A62B3" w:rsidP="00BA64A0">
            <w:pPr>
              <w:pStyle w:val="Balk4"/>
              <w:rPr>
                <w:b w:val="0"/>
                <w:bCs w:val="0"/>
                <w:sz w:val="22"/>
                <w:szCs w:val="22"/>
              </w:rPr>
            </w:pPr>
            <w:r w:rsidRPr="001A0624">
              <w:rPr>
                <w:b w:val="0"/>
                <w:bCs w:val="0"/>
                <w:sz w:val="22"/>
                <w:szCs w:val="22"/>
              </w:rPr>
              <w:t xml:space="preserve"> Akyüz, Y. (2008). Türk eğitim tarihi. Ankara: Pegem</w:t>
            </w:r>
          </w:p>
          <w:p w:rsidR="009A62B3" w:rsidRPr="001A0624" w:rsidRDefault="009A62B3" w:rsidP="00BA64A0">
            <w:pPr>
              <w:pStyle w:val="Balk4"/>
              <w:rPr>
                <w:sz w:val="22"/>
                <w:szCs w:val="22"/>
              </w:rPr>
            </w:pPr>
            <w:r w:rsidRPr="001A0624">
              <w:rPr>
                <w:b w:val="0"/>
                <w:bCs w:val="0"/>
                <w:sz w:val="22"/>
                <w:szCs w:val="22"/>
              </w:rPr>
              <w:t>Binbaşıoğlu, C. (2009). Türk eğitim düşüncesi tarihi. Ankara: Anı</w:t>
            </w:r>
          </w:p>
        </w:tc>
      </w:tr>
      <w:tr w:rsidR="009A62B3" w:rsidRPr="001A0624" w:rsidTr="00BA64A0">
        <w:trPr>
          <w:trHeight w:val="520"/>
        </w:trPr>
        <w:tc>
          <w:tcPr>
            <w:tcW w:w="1836" w:type="pct"/>
            <w:gridSpan w:val="5"/>
            <w:tcBorders>
              <w:top w:val="single" w:sz="12" w:space="0" w:color="auto"/>
              <w:bottom w:val="single" w:sz="12" w:space="0" w:color="auto"/>
              <w:right w:val="single" w:sz="12" w:space="0" w:color="auto"/>
            </w:tcBorders>
            <w:vAlign w:val="center"/>
          </w:tcPr>
          <w:p w:rsidR="009A62B3" w:rsidRPr="001A0624" w:rsidRDefault="009A62B3" w:rsidP="00BA64A0">
            <w:pPr>
              <w:jc w:val="center"/>
              <w:rPr>
                <w:b/>
                <w:sz w:val="22"/>
                <w:szCs w:val="22"/>
              </w:rPr>
            </w:pPr>
            <w:r w:rsidRPr="001A0624">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9A62B3" w:rsidRPr="001A0624" w:rsidRDefault="009A62B3" w:rsidP="00BA64A0">
            <w:pPr>
              <w:jc w:val="both"/>
              <w:rPr>
                <w:sz w:val="22"/>
                <w:szCs w:val="22"/>
              </w:rPr>
            </w:pPr>
            <w:r w:rsidRPr="001A0624">
              <w:rPr>
                <w:sz w:val="22"/>
                <w:szCs w:val="22"/>
              </w:rPr>
              <w:t xml:space="preserve"> </w:t>
            </w:r>
          </w:p>
        </w:tc>
      </w:tr>
    </w:tbl>
    <w:p w:rsidR="009A62B3" w:rsidRPr="0069567C" w:rsidRDefault="009A62B3" w:rsidP="009A62B3">
      <w:pPr>
        <w:rPr>
          <w:vanish/>
        </w:rPr>
      </w:pPr>
    </w:p>
    <w:tbl>
      <w:tblPr>
        <w:tblpPr w:leftFromText="141" w:rightFromText="141" w:vertAnchor="text" w:horzAnchor="margin" w:tblpY="676"/>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RPr="001A0624" w:rsidTr="00BA64A0">
        <w:trPr>
          <w:trHeight w:val="510"/>
        </w:trPr>
        <w:tc>
          <w:tcPr>
            <w:tcW w:w="5000" w:type="pct"/>
            <w:gridSpan w:val="2"/>
            <w:tcBorders>
              <w:top w:val="single" w:sz="12" w:space="0" w:color="auto"/>
            </w:tcBorders>
            <w:vAlign w:val="center"/>
          </w:tcPr>
          <w:p w:rsidR="009A62B3" w:rsidRPr="001A0624" w:rsidRDefault="009A62B3" w:rsidP="00BA64A0">
            <w:pPr>
              <w:jc w:val="center"/>
              <w:rPr>
                <w:b/>
                <w:sz w:val="22"/>
                <w:szCs w:val="22"/>
              </w:rPr>
            </w:pPr>
            <w:r w:rsidRPr="001A0624">
              <w:rPr>
                <w:b/>
                <w:sz w:val="22"/>
                <w:szCs w:val="22"/>
              </w:rPr>
              <w:t>DERSİN HAFTALIK PLANI</w:t>
            </w:r>
          </w:p>
        </w:tc>
      </w:tr>
      <w:tr w:rsidR="009A62B3" w:rsidRPr="001A0624" w:rsidTr="00BA64A0">
        <w:tc>
          <w:tcPr>
            <w:tcW w:w="593" w:type="pct"/>
          </w:tcPr>
          <w:p w:rsidR="009A62B3" w:rsidRPr="001A0624" w:rsidRDefault="009A62B3" w:rsidP="00BA64A0">
            <w:pPr>
              <w:jc w:val="center"/>
              <w:rPr>
                <w:b/>
                <w:sz w:val="22"/>
                <w:szCs w:val="22"/>
              </w:rPr>
            </w:pPr>
            <w:r w:rsidRPr="001A0624">
              <w:rPr>
                <w:b/>
                <w:sz w:val="22"/>
                <w:szCs w:val="22"/>
              </w:rPr>
              <w:t>HAFTA</w:t>
            </w:r>
          </w:p>
        </w:tc>
        <w:tc>
          <w:tcPr>
            <w:tcW w:w="4407" w:type="pct"/>
          </w:tcPr>
          <w:p w:rsidR="009A62B3" w:rsidRPr="001A0624" w:rsidRDefault="009A62B3" w:rsidP="00BA64A0">
            <w:pPr>
              <w:rPr>
                <w:b/>
                <w:sz w:val="22"/>
                <w:szCs w:val="22"/>
              </w:rPr>
            </w:pPr>
            <w:r w:rsidRPr="001A0624">
              <w:rPr>
                <w:b/>
                <w:sz w:val="22"/>
                <w:szCs w:val="22"/>
              </w:rPr>
              <w:t>İŞLENEN KONULAR</w:t>
            </w:r>
          </w:p>
        </w:tc>
      </w:tr>
      <w:tr w:rsidR="009A62B3" w:rsidRPr="001A0624" w:rsidTr="00BA64A0">
        <w:tc>
          <w:tcPr>
            <w:tcW w:w="593" w:type="pct"/>
            <w:vAlign w:val="center"/>
          </w:tcPr>
          <w:p w:rsidR="009A62B3" w:rsidRPr="001A0624" w:rsidRDefault="009A62B3" w:rsidP="00BA64A0">
            <w:pPr>
              <w:jc w:val="center"/>
              <w:rPr>
                <w:sz w:val="22"/>
                <w:szCs w:val="22"/>
              </w:rPr>
            </w:pPr>
            <w:r w:rsidRPr="001A0624">
              <w:rPr>
                <w:sz w:val="22"/>
                <w:szCs w:val="22"/>
              </w:rPr>
              <w:t>1</w:t>
            </w:r>
          </w:p>
        </w:tc>
        <w:tc>
          <w:tcPr>
            <w:tcW w:w="4407" w:type="pct"/>
            <w:vAlign w:val="center"/>
          </w:tcPr>
          <w:p w:rsidR="009A62B3" w:rsidRPr="001A0624" w:rsidRDefault="009A62B3" w:rsidP="00BA64A0">
            <w:pPr>
              <w:pStyle w:val="girinti1"/>
              <w:rPr>
                <w:sz w:val="22"/>
                <w:szCs w:val="22"/>
              </w:rPr>
            </w:pPr>
            <w:r w:rsidRPr="001A0624">
              <w:rPr>
                <w:sz w:val="22"/>
                <w:szCs w:val="22"/>
              </w:rPr>
              <w:t xml:space="preserve">İslamiyet Öncesi ve sonrası Türk Eğitim Tarihi </w:t>
            </w:r>
          </w:p>
        </w:tc>
      </w:tr>
      <w:tr w:rsidR="009A62B3" w:rsidRPr="001A0624" w:rsidTr="00BA64A0">
        <w:tc>
          <w:tcPr>
            <w:tcW w:w="593" w:type="pct"/>
            <w:vAlign w:val="center"/>
          </w:tcPr>
          <w:p w:rsidR="009A62B3" w:rsidRPr="001A0624" w:rsidRDefault="009A62B3" w:rsidP="00BA64A0">
            <w:pPr>
              <w:jc w:val="center"/>
              <w:rPr>
                <w:sz w:val="22"/>
                <w:szCs w:val="22"/>
              </w:rPr>
            </w:pPr>
            <w:r w:rsidRPr="001A0624">
              <w:rPr>
                <w:sz w:val="22"/>
                <w:szCs w:val="22"/>
              </w:rPr>
              <w:t>2</w:t>
            </w:r>
          </w:p>
        </w:tc>
        <w:tc>
          <w:tcPr>
            <w:tcW w:w="4407" w:type="pct"/>
            <w:vAlign w:val="center"/>
          </w:tcPr>
          <w:p w:rsidR="009A62B3" w:rsidRPr="001A0624" w:rsidRDefault="009A62B3" w:rsidP="00BA64A0">
            <w:pPr>
              <w:pStyle w:val="girinti1"/>
              <w:rPr>
                <w:sz w:val="22"/>
                <w:szCs w:val="22"/>
              </w:rPr>
            </w:pPr>
            <w:r w:rsidRPr="001A0624">
              <w:rPr>
                <w:sz w:val="22"/>
                <w:szCs w:val="22"/>
              </w:rPr>
              <w:t xml:space="preserve">Selçuklular ve Anadolu Beylikleri'nde Eğitim </w:t>
            </w:r>
          </w:p>
        </w:tc>
      </w:tr>
      <w:tr w:rsidR="009A62B3" w:rsidRPr="001A0624" w:rsidTr="00BA64A0">
        <w:tc>
          <w:tcPr>
            <w:tcW w:w="593" w:type="pct"/>
            <w:vAlign w:val="center"/>
          </w:tcPr>
          <w:p w:rsidR="009A62B3" w:rsidRPr="001A0624" w:rsidRDefault="009A62B3" w:rsidP="00BA64A0">
            <w:pPr>
              <w:jc w:val="center"/>
              <w:rPr>
                <w:sz w:val="22"/>
                <w:szCs w:val="22"/>
              </w:rPr>
            </w:pPr>
            <w:r w:rsidRPr="001A0624">
              <w:rPr>
                <w:sz w:val="22"/>
                <w:szCs w:val="22"/>
              </w:rPr>
              <w:t>3</w:t>
            </w:r>
          </w:p>
        </w:tc>
        <w:tc>
          <w:tcPr>
            <w:tcW w:w="4407" w:type="pct"/>
            <w:vAlign w:val="center"/>
          </w:tcPr>
          <w:p w:rsidR="009A62B3" w:rsidRPr="001A0624" w:rsidRDefault="009A62B3" w:rsidP="00BA64A0">
            <w:pPr>
              <w:pStyle w:val="girinti1"/>
              <w:rPr>
                <w:sz w:val="22"/>
                <w:szCs w:val="22"/>
              </w:rPr>
            </w:pPr>
            <w:r w:rsidRPr="001A0624">
              <w:rPr>
                <w:sz w:val="22"/>
                <w:szCs w:val="22"/>
              </w:rPr>
              <w:t xml:space="preserve">Osmanlılar da kuruluştan ilk yenileşme hareketlerine kadar eğitim(1299-1776) </w:t>
            </w:r>
          </w:p>
        </w:tc>
      </w:tr>
      <w:tr w:rsidR="009A62B3" w:rsidRPr="001A0624" w:rsidTr="00BA64A0">
        <w:tc>
          <w:tcPr>
            <w:tcW w:w="593" w:type="pct"/>
            <w:vAlign w:val="center"/>
          </w:tcPr>
          <w:p w:rsidR="009A62B3" w:rsidRPr="001A0624" w:rsidRDefault="009A62B3" w:rsidP="00BA64A0">
            <w:pPr>
              <w:jc w:val="center"/>
              <w:rPr>
                <w:sz w:val="22"/>
                <w:szCs w:val="22"/>
              </w:rPr>
            </w:pPr>
            <w:r w:rsidRPr="001A0624">
              <w:rPr>
                <w:sz w:val="22"/>
                <w:szCs w:val="22"/>
              </w:rPr>
              <w:t>4</w:t>
            </w:r>
          </w:p>
        </w:tc>
        <w:tc>
          <w:tcPr>
            <w:tcW w:w="4407" w:type="pct"/>
            <w:vAlign w:val="center"/>
          </w:tcPr>
          <w:p w:rsidR="009A62B3" w:rsidRPr="001A0624" w:rsidRDefault="009A62B3" w:rsidP="00BA64A0">
            <w:pPr>
              <w:pStyle w:val="girinti1"/>
              <w:rPr>
                <w:sz w:val="22"/>
                <w:szCs w:val="22"/>
              </w:rPr>
            </w:pPr>
            <w:r w:rsidRPr="001A0624">
              <w:rPr>
                <w:sz w:val="22"/>
                <w:szCs w:val="22"/>
              </w:rPr>
              <w:t xml:space="preserve">Eğitimde ilk yenileşme hareketleri dönemi(1776-1839) </w:t>
            </w:r>
          </w:p>
        </w:tc>
      </w:tr>
      <w:tr w:rsidR="009A62B3" w:rsidRPr="001A0624" w:rsidTr="00BA64A0">
        <w:tc>
          <w:tcPr>
            <w:tcW w:w="593" w:type="pct"/>
            <w:vAlign w:val="center"/>
          </w:tcPr>
          <w:p w:rsidR="009A62B3" w:rsidRPr="001A0624" w:rsidRDefault="009A62B3" w:rsidP="00BA64A0">
            <w:pPr>
              <w:jc w:val="center"/>
              <w:rPr>
                <w:sz w:val="22"/>
                <w:szCs w:val="22"/>
              </w:rPr>
            </w:pPr>
            <w:r w:rsidRPr="001A0624">
              <w:rPr>
                <w:sz w:val="22"/>
                <w:szCs w:val="22"/>
              </w:rPr>
              <w:t>5</w:t>
            </w:r>
          </w:p>
        </w:tc>
        <w:tc>
          <w:tcPr>
            <w:tcW w:w="4407" w:type="pct"/>
            <w:vAlign w:val="center"/>
          </w:tcPr>
          <w:p w:rsidR="009A62B3" w:rsidRPr="001A0624" w:rsidRDefault="009A62B3" w:rsidP="00BA64A0">
            <w:pPr>
              <w:pStyle w:val="girinti1"/>
              <w:rPr>
                <w:sz w:val="22"/>
                <w:szCs w:val="22"/>
              </w:rPr>
            </w:pPr>
            <w:r w:rsidRPr="001A0624">
              <w:rPr>
                <w:sz w:val="22"/>
                <w:szCs w:val="22"/>
              </w:rPr>
              <w:t xml:space="preserve">Tanzimat Dönemi Eğitim Tarihi </w:t>
            </w:r>
          </w:p>
        </w:tc>
      </w:tr>
      <w:tr w:rsidR="009A62B3" w:rsidRPr="001A0624" w:rsidTr="00BA64A0">
        <w:tc>
          <w:tcPr>
            <w:tcW w:w="593" w:type="pct"/>
            <w:vAlign w:val="center"/>
          </w:tcPr>
          <w:p w:rsidR="009A62B3" w:rsidRPr="001A0624" w:rsidRDefault="009A62B3" w:rsidP="00BA64A0">
            <w:pPr>
              <w:jc w:val="center"/>
              <w:rPr>
                <w:sz w:val="22"/>
                <w:szCs w:val="22"/>
              </w:rPr>
            </w:pPr>
            <w:r w:rsidRPr="001A0624">
              <w:rPr>
                <w:sz w:val="22"/>
                <w:szCs w:val="22"/>
              </w:rPr>
              <w:t>6</w:t>
            </w:r>
          </w:p>
        </w:tc>
        <w:tc>
          <w:tcPr>
            <w:tcW w:w="4407" w:type="pct"/>
            <w:vAlign w:val="center"/>
          </w:tcPr>
          <w:p w:rsidR="009A62B3" w:rsidRPr="001A0624" w:rsidRDefault="009A62B3" w:rsidP="00BA64A0">
            <w:pPr>
              <w:pStyle w:val="girinti1"/>
              <w:rPr>
                <w:sz w:val="22"/>
                <w:szCs w:val="22"/>
              </w:rPr>
            </w:pPr>
            <w:r w:rsidRPr="001A0624">
              <w:rPr>
                <w:sz w:val="22"/>
                <w:szCs w:val="22"/>
              </w:rPr>
              <w:t>I.Meşrutiyet ve II. Meşrutiyet dönemlerinde Eğitim</w:t>
            </w:r>
          </w:p>
        </w:tc>
      </w:tr>
      <w:tr w:rsidR="009A62B3" w:rsidRPr="001A0624" w:rsidTr="00BA64A0">
        <w:tc>
          <w:tcPr>
            <w:tcW w:w="593" w:type="pct"/>
            <w:shd w:val="clear" w:color="auto" w:fill="D9D9D9"/>
            <w:vAlign w:val="center"/>
          </w:tcPr>
          <w:p w:rsidR="009A62B3" w:rsidRPr="001A0624" w:rsidRDefault="009A62B3" w:rsidP="00BA64A0">
            <w:pPr>
              <w:jc w:val="center"/>
              <w:rPr>
                <w:sz w:val="22"/>
                <w:szCs w:val="22"/>
              </w:rPr>
            </w:pPr>
            <w:r w:rsidRPr="001A0624">
              <w:rPr>
                <w:sz w:val="22"/>
                <w:szCs w:val="22"/>
              </w:rPr>
              <w:t>7-8</w:t>
            </w:r>
          </w:p>
        </w:tc>
        <w:tc>
          <w:tcPr>
            <w:tcW w:w="4407" w:type="pct"/>
            <w:shd w:val="clear" w:color="auto" w:fill="D9D9D9"/>
          </w:tcPr>
          <w:p w:rsidR="009A62B3" w:rsidRPr="001A0624" w:rsidRDefault="009A62B3" w:rsidP="00BA64A0">
            <w:pPr>
              <w:rPr>
                <w:sz w:val="22"/>
                <w:szCs w:val="22"/>
              </w:rPr>
            </w:pPr>
            <w:r w:rsidRPr="001A0624">
              <w:rPr>
                <w:sz w:val="22"/>
                <w:szCs w:val="22"/>
              </w:rPr>
              <w:t xml:space="preserve">ARA SINAV </w:t>
            </w:r>
          </w:p>
        </w:tc>
      </w:tr>
      <w:tr w:rsidR="009A62B3" w:rsidRPr="001A0624" w:rsidTr="00BA64A0">
        <w:tc>
          <w:tcPr>
            <w:tcW w:w="593" w:type="pct"/>
            <w:vAlign w:val="center"/>
          </w:tcPr>
          <w:p w:rsidR="009A62B3" w:rsidRPr="001A0624" w:rsidRDefault="009A62B3" w:rsidP="00BA64A0">
            <w:pPr>
              <w:jc w:val="center"/>
              <w:rPr>
                <w:sz w:val="22"/>
                <w:szCs w:val="22"/>
              </w:rPr>
            </w:pPr>
            <w:r w:rsidRPr="001A0624">
              <w:rPr>
                <w:sz w:val="22"/>
                <w:szCs w:val="22"/>
              </w:rPr>
              <w:t>9</w:t>
            </w:r>
          </w:p>
        </w:tc>
        <w:tc>
          <w:tcPr>
            <w:tcW w:w="4407" w:type="pct"/>
          </w:tcPr>
          <w:p w:rsidR="009A62B3" w:rsidRPr="001A0624" w:rsidRDefault="009A62B3" w:rsidP="00BA64A0">
            <w:pPr>
              <w:rPr>
                <w:bCs/>
                <w:sz w:val="22"/>
                <w:szCs w:val="22"/>
              </w:rPr>
            </w:pPr>
            <w:r w:rsidRPr="001A0624">
              <w:rPr>
                <w:bCs/>
                <w:sz w:val="22"/>
                <w:szCs w:val="22"/>
              </w:rPr>
              <w:t>Cumhuriyetin ilk yıllarında reformlar: Tevhid-i Tedrisat Kanunu ve Latin harflerinin kabulü.</w:t>
            </w:r>
          </w:p>
        </w:tc>
      </w:tr>
      <w:tr w:rsidR="009A62B3" w:rsidRPr="001A0624" w:rsidTr="00BA64A0">
        <w:tc>
          <w:tcPr>
            <w:tcW w:w="593" w:type="pct"/>
            <w:vAlign w:val="center"/>
          </w:tcPr>
          <w:p w:rsidR="009A62B3" w:rsidRPr="001A0624" w:rsidRDefault="009A62B3" w:rsidP="00BA64A0">
            <w:pPr>
              <w:jc w:val="center"/>
              <w:rPr>
                <w:sz w:val="22"/>
                <w:szCs w:val="22"/>
              </w:rPr>
            </w:pPr>
            <w:r w:rsidRPr="001A0624">
              <w:rPr>
                <w:sz w:val="22"/>
                <w:szCs w:val="22"/>
              </w:rPr>
              <w:t>10</w:t>
            </w:r>
          </w:p>
        </w:tc>
        <w:tc>
          <w:tcPr>
            <w:tcW w:w="4407" w:type="pct"/>
          </w:tcPr>
          <w:p w:rsidR="009A62B3" w:rsidRPr="001A0624" w:rsidRDefault="009A62B3" w:rsidP="00BA64A0">
            <w:pPr>
              <w:jc w:val="both"/>
              <w:rPr>
                <w:sz w:val="22"/>
                <w:szCs w:val="22"/>
              </w:rPr>
            </w:pPr>
            <w:r w:rsidRPr="001A0624">
              <w:rPr>
                <w:sz w:val="22"/>
                <w:szCs w:val="22"/>
              </w:rPr>
              <w:t>Cumhuriyet dönemi boyunca okul öncesi ve ilköğretimde yapılan reformlar</w:t>
            </w:r>
          </w:p>
        </w:tc>
      </w:tr>
      <w:tr w:rsidR="009A62B3" w:rsidRPr="001A0624" w:rsidTr="00BA64A0">
        <w:tc>
          <w:tcPr>
            <w:tcW w:w="593" w:type="pct"/>
            <w:vAlign w:val="center"/>
          </w:tcPr>
          <w:p w:rsidR="009A62B3" w:rsidRPr="001A0624" w:rsidRDefault="009A62B3" w:rsidP="00BA64A0">
            <w:pPr>
              <w:jc w:val="center"/>
              <w:rPr>
                <w:sz w:val="22"/>
                <w:szCs w:val="22"/>
              </w:rPr>
            </w:pPr>
            <w:r w:rsidRPr="001A0624">
              <w:rPr>
                <w:sz w:val="22"/>
                <w:szCs w:val="22"/>
              </w:rPr>
              <w:t>11</w:t>
            </w:r>
          </w:p>
        </w:tc>
        <w:tc>
          <w:tcPr>
            <w:tcW w:w="4407" w:type="pct"/>
          </w:tcPr>
          <w:p w:rsidR="009A62B3" w:rsidRPr="001A0624" w:rsidRDefault="009A62B3" w:rsidP="00BA64A0">
            <w:pPr>
              <w:jc w:val="both"/>
              <w:rPr>
                <w:bCs/>
                <w:sz w:val="22"/>
                <w:szCs w:val="22"/>
              </w:rPr>
            </w:pPr>
            <w:r w:rsidRPr="001A0624">
              <w:rPr>
                <w:sz w:val="22"/>
                <w:szCs w:val="22"/>
              </w:rPr>
              <w:t>Cumhuriyet dönemi boyunca ortaöğretim ve yüksek öğretimde yapılan reformlar</w:t>
            </w:r>
          </w:p>
        </w:tc>
      </w:tr>
      <w:tr w:rsidR="009A62B3" w:rsidRPr="001A0624" w:rsidTr="00BA64A0">
        <w:tc>
          <w:tcPr>
            <w:tcW w:w="593" w:type="pct"/>
            <w:vAlign w:val="center"/>
          </w:tcPr>
          <w:p w:rsidR="009A62B3" w:rsidRPr="001A0624" w:rsidRDefault="009A62B3" w:rsidP="00BA64A0">
            <w:pPr>
              <w:jc w:val="center"/>
              <w:rPr>
                <w:sz w:val="22"/>
                <w:szCs w:val="22"/>
              </w:rPr>
            </w:pPr>
            <w:r w:rsidRPr="001A0624">
              <w:rPr>
                <w:sz w:val="22"/>
                <w:szCs w:val="22"/>
              </w:rPr>
              <w:t>12</w:t>
            </w:r>
          </w:p>
        </w:tc>
        <w:tc>
          <w:tcPr>
            <w:tcW w:w="4407" w:type="pct"/>
          </w:tcPr>
          <w:p w:rsidR="009A62B3" w:rsidRPr="001A0624" w:rsidRDefault="009A62B3" w:rsidP="00BA64A0">
            <w:pPr>
              <w:jc w:val="both"/>
              <w:rPr>
                <w:b/>
                <w:bCs/>
                <w:color w:val="000000"/>
                <w:sz w:val="22"/>
                <w:szCs w:val="22"/>
              </w:rPr>
            </w:pPr>
            <w:r w:rsidRPr="001A0624">
              <w:rPr>
                <w:sz w:val="22"/>
                <w:szCs w:val="22"/>
              </w:rPr>
              <w:t xml:space="preserve">Cumhuriyet dönemi eğitiminin genel özellikleri (1970’ten günümüze kadar yaşanan gelişmeler)  </w:t>
            </w:r>
          </w:p>
        </w:tc>
      </w:tr>
      <w:tr w:rsidR="009A62B3" w:rsidRPr="001A0624" w:rsidTr="00BA64A0">
        <w:tc>
          <w:tcPr>
            <w:tcW w:w="593" w:type="pct"/>
            <w:vAlign w:val="center"/>
          </w:tcPr>
          <w:p w:rsidR="009A62B3" w:rsidRPr="001A0624" w:rsidRDefault="009A62B3" w:rsidP="00BA64A0">
            <w:pPr>
              <w:jc w:val="center"/>
              <w:rPr>
                <w:sz w:val="22"/>
                <w:szCs w:val="22"/>
              </w:rPr>
            </w:pPr>
            <w:r w:rsidRPr="001A0624">
              <w:rPr>
                <w:sz w:val="22"/>
                <w:szCs w:val="22"/>
              </w:rPr>
              <w:t>13</w:t>
            </w:r>
          </w:p>
        </w:tc>
        <w:tc>
          <w:tcPr>
            <w:tcW w:w="4407" w:type="pct"/>
          </w:tcPr>
          <w:p w:rsidR="009A62B3" w:rsidRPr="001A0624" w:rsidRDefault="009A62B3" w:rsidP="00BA64A0">
            <w:pPr>
              <w:jc w:val="both"/>
              <w:rPr>
                <w:bCs/>
                <w:color w:val="000000"/>
                <w:sz w:val="22"/>
                <w:szCs w:val="22"/>
              </w:rPr>
            </w:pPr>
            <w:r w:rsidRPr="001A0624">
              <w:rPr>
                <w:sz w:val="22"/>
                <w:szCs w:val="22"/>
              </w:rPr>
              <w:t>Cumhuriyet dönemi boyunca öğretmen yetiştirme alanında yaşanan değişimler</w:t>
            </w:r>
          </w:p>
        </w:tc>
      </w:tr>
      <w:tr w:rsidR="009A62B3" w:rsidRPr="001A0624" w:rsidTr="00BA64A0">
        <w:tc>
          <w:tcPr>
            <w:tcW w:w="593" w:type="pct"/>
            <w:vAlign w:val="center"/>
          </w:tcPr>
          <w:p w:rsidR="009A62B3" w:rsidRPr="001A0624" w:rsidRDefault="009A62B3" w:rsidP="00BA64A0">
            <w:pPr>
              <w:jc w:val="center"/>
              <w:rPr>
                <w:sz w:val="22"/>
                <w:szCs w:val="22"/>
              </w:rPr>
            </w:pPr>
            <w:r w:rsidRPr="001A0624">
              <w:rPr>
                <w:sz w:val="22"/>
                <w:szCs w:val="22"/>
              </w:rPr>
              <w:t>14</w:t>
            </w:r>
          </w:p>
        </w:tc>
        <w:tc>
          <w:tcPr>
            <w:tcW w:w="4407" w:type="pct"/>
          </w:tcPr>
          <w:p w:rsidR="009A62B3" w:rsidRPr="001A0624" w:rsidRDefault="009A62B3" w:rsidP="00BA64A0">
            <w:pPr>
              <w:jc w:val="both"/>
              <w:rPr>
                <w:sz w:val="22"/>
                <w:szCs w:val="22"/>
              </w:rPr>
            </w:pPr>
            <w:r w:rsidRPr="001A0624">
              <w:rPr>
                <w:sz w:val="22"/>
                <w:szCs w:val="22"/>
              </w:rPr>
              <w:t>Cumhuriyet dönemi eğitim düşünürleri ve eğitime katkıları</w:t>
            </w:r>
          </w:p>
        </w:tc>
      </w:tr>
      <w:tr w:rsidR="009A62B3" w:rsidRPr="001A0624" w:rsidTr="00BA64A0">
        <w:trPr>
          <w:trHeight w:val="322"/>
        </w:trPr>
        <w:tc>
          <w:tcPr>
            <w:tcW w:w="593" w:type="pct"/>
            <w:tcBorders>
              <w:bottom w:val="single" w:sz="12" w:space="0" w:color="auto"/>
            </w:tcBorders>
            <w:shd w:val="clear" w:color="auto" w:fill="D9D9D9"/>
            <w:vAlign w:val="center"/>
          </w:tcPr>
          <w:p w:rsidR="009A62B3" w:rsidRPr="001A0624" w:rsidRDefault="009A62B3" w:rsidP="00BA64A0">
            <w:pPr>
              <w:jc w:val="center"/>
              <w:rPr>
                <w:sz w:val="22"/>
                <w:szCs w:val="22"/>
              </w:rPr>
            </w:pPr>
            <w:r w:rsidRPr="001A0624">
              <w:rPr>
                <w:sz w:val="22"/>
                <w:szCs w:val="22"/>
              </w:rPr>
              <w:t>15-16</w:t>
            </w:r>
          </w:p>
        </w:tc>
        <w:tc>
          <w:tcPr>
            <w:tcW w:w="4407" w:type="pct"/>
            <w:tcBorders>
              <w:bottom w:val="single" w:sz="12" w:space="0" w:color="auto"/>
            </w:tcBorders>
            <w:shd w:val="clear" w:color="auto" w:fill="D9D9D9"/>
            <w:vAlign w:val="center"/>
          </w:tcPr>
          <w:p w:rsidR="009A62B3" w:rsidRPr="001A0624" w:rsidRDefault="009A62B3" w:rsidP="00BA64A0">
            <w:pPr>
              <w:rPr>
                <w:sz w:val="22"/>
                <w:szCs w:val="22"/>
              </w:rPr>
            </w:pPr>
            <w:r w:rsidRPr="001A0624">
              <w:rPr>
                <w:sz w:val="22"/>
                <w:szCs w:val="22"/>
              </w:rPr>
              <w:t xml:space="preserve">FİNAL SINAVI </w:t>
            </w:r>
          </w:p>
        </w:tc>
      </w:tr>
    </w:tbl>
    <w:p w:rsidR="009A62B3" w:rsidRPr="001A0624" w:rsidRDefault="009A62B3" w:rsidP="009A62B3">
      <w:pPr>
        <w:rPr>
          <w:sz w:val="22"/>
          <w:szCs w:val="22"/>
        </w:rPr>
      </w:pPr>
    </w:p>
    <w:p w:rsidR="009A62B3" w:rsidRPr="001A0624" w:rsidRDefault="009A62B3" w:rsidP="009A62B3">
      <w:pPr>
        <w:rPr>
          <w:sz w:val="22"/>
          <w:szCs w:val="22"/>
        </w:rPr>
      </w:pPr>
    </w:p>
    <w:p w:rsidR="009A62B3" w:rsidRPr="001A0624" w:rsidRDefault="009A62B3" w:rsidP="009A62B3">
      <w:pPr>
        <w:rPr>
          <w:sz w:val="22"/>
          <w:szCs w:val="22"/>
        </w:rPr>
      </w:pPr>
    </w:p>
    <w:p w:rsidR="009A62B3" w:rsidRPr="001A0624" w:rsidRDefault="009A62B3" w:rsidP="009A62B3">
      <w:pPr>
        <w:rPr>
          <w:sz w:val="22"/>
          <w:szCs w:val="22"/>
        </w:rPr>
      </w:pPr>
    </w:p>
    <w:p w:rsidR="009A62B3" w:rsidRPr="001A0624" w:rsidRDefault="009A62B3" w:rsidP="009A62B3">
      <w:pPr>
        <w:rPr>
          <w:sz w:val="22"/>
          <w:szCs w:val="22"/>
        </w:rPr>
      </w:pPr>
    </w:p>
    <w:p w:rsidR="009A62B3" w:rsidRPr="001A0624" w:rsidRDefault="009A62B3" w:rsidP="009A62B3">
      <w:pPr>
        <w:tabs>
          <w:tab w:val="left" w:pos="1155"/>
        </w:tabs>
        <w:rPr>
          <w:sz w:val="22"/>
          <w:szCs w:val="22"/>
        </w:rPr>
      </w:pPr>
    </w:p>
    <w:tbl>
      <w:tblPr>
        <w:tblpPr w:leftFromText="142" w:rightFromText="142" w:vertAnchor="text" w:horzAnchor="margin" w:tblpY="1"/>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1A0624" w:rsidTr="00BA64A0">
        <w:tc>
          <w:tcPr>
            <w:tcW w:w="603" w:type="dxa"/>
            <w:tcBorders>
              <w:top w:val="single" w:sz="12" w:space="0" w:color="auto"/>
            </w:tcBorders>
            <w:vAlign w:val="center"/>
          </w:tcPr>
          <w:p w:rsidR="009A62B3" w:rsidRPr="001A0624" w:rsidRDefault="009A62B3" w:rsidP="00BA64A0">
            <w:pPr>
              <w:jc w:val="center"/>
              <w:rPr>
                <w:b/>
                <w:sz w:val="22"/>
                <w:szCs w:val="22"/>
              </w:rPr>
            </w:pPr>
            <w:r w:rsidRPr="001A0624">
              <w:rPr>
                <w:b/>
                <w:sz w:val="22"/>
                <w:szCs w:val="22"/>
              </w:rPr>
              <w:t>NO</w:t>
            </w:r>
          </w:p>
        </w:tc>
        <w:tc>
          <w:tcPr>
            <w:tcW w:w="7585" w:type="dxa"/>
            <w:tcBorders>
              <w:top w:val="single" w:sz="12" w:space="0" w:color="auto"/>
            </w:tcBorders>
          </w:tcPr>
          <w:p w:rsidR="009A62B3" w:rsidRPr="001A0624" w:rsidRDefault="009A62B3" w:rsidP="00BA64A0">
            <w:pPr>
              <w:rPr>
                <w:b/>
                <w:sz w:val="22"/>
                <w:szCs w:val="22"/>
              </w:rPr>
            </w:pPr>
            <w:r w:rsidRPr="001A0624">
              <w:rPr>
                <w:b/>
                <w:sz w:val="22"/>
                <w:szCs w:val="22"/>
              </w:rPr>
              <w:t xml:space="preserve">PROGRAM ÇIKTISI </w:t>
            </w:r>
          </w:p>
        </w:tc>
        <w:tc>
          <w:tcPr>
            <w:tcW w:w="567" w:type="dxa"/>
            <w:tcBorders>
              <w:top w:val="single" w:sz="12" w:space="0" w:color="auto"/>
            </w:tcBorders>
            <w:vAlign w:val="center"/>
          </w:tcPr>
          <w:p w:rsidR="009A62B3" w:rsidRPr="001A0624" w:rsidRDefault="009A62B3" w:rsidP="00BA64A0">
            <w:pPr>
              <w:jc w:val="center"/>
              <w:rPr>
                <w:b/>
                <w:sz w:val="22"/>
                <w:szCs w:val="22"/>
              </w:rPr>
            </w:pPr>
            <w:r w:rsidRPr="001A0624">
              <w:rPr>
                <w:b/>
                <w:sz w:val="22"/>
                <w:szCs w:val="22"/>
              </w:rPr>
              <w:t>3</w:t>
            </w:r>
          </w:p>
        </w:tc>
        <w:tc>
          <w:tcPr>
            <w:tcW w:w="567" w:type="dxa"/>
            <w:tcBorders>
              <w:top w:val="single" w:sz="12" w:space="0" w:color="auto"/>
            </w:tcBorders>
            <w:vAlign w:val="center"/>
          </w:tcPr>
          <w:p w:rsidR="009A62B3" w:rsidRPr="001A0624" w:rsidRDefault="009A62B3" w:rsidP="00BA64A0">
            <w:pPr>
              <w:jc w:val="center"/>
              <w:rPr>
                <w:b/>
                <w:sz w:val="22"/>
                <w:szCs w:val="22"/>
              </w:rPr>
            </w:pPr>
            <w:r w:rsidRPr="001A0624">
              <w:rPr>
                <w:b/>
                <w:sz w:val="22"/>
                <w:szCs w:val="22"/>
              </w:rPr>
              <w:t>2</w:t>
            </w:r>
          </w:p>
        </w:tc>
        <w:tc>
          <w:tcPr>
            <w:tcW w:w="567" w:type="dxa"/>
            <w:tcBorders>
              <w:top w:val="single" w:sz="12" w:space="0" w:color="auto"/>
            </w:tcBorders>
            <w:vAlign w:val="center"/>
          </w:tcPr>
          <w:p w:rsidR="009A62B3" w:rsidRPr="001A0624" w:rsidRDefault="009A62B3" w:rsidP="00BA64A0">
            <w:pPr>
              <w:jc w:val="center"/>
              <w:rPr>
                <w:b/>
                <w:sz w:val="22"/>
                <w:szCs w:val="22"/>
              </w:rPr>
            </w:pPr>
            <w:r w:rsidRPr="001A0624">
              <w:rPr>
                <w:b/>
                <w:sz w:val="22"/>
                <w:szCs w:val="22"/>
              </w:rPr>
              <w:t>1</w:t>
            </w: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1</w:t>
            </w:r>
          </w:p>
        </w:tc>
        <w:tc>
          <w:tcPr>
            <w:tcW w:w="7585" w:type="dxa"/>
            <w:vAlign w:val="center"/>
          </w:tcPr>
          <w:p w:rsidR="009A62B3" w:rsidRPr="001A0624" w:rsidRDefault="009A62B3" w:rsidP="00BA64A0">
            <w:pPr>
              <w:rPr>
                <w:sz w:val="22"/>
                <w:szCs w:val="22"/>
              </w:rPr>
            </w:pPr>
            <w:r w:rsidRPr="001A0624">
              <w:rPr>
                <w:sz w:val="22"/>
                <w:szCs w:val="22"/>
              </w:rPr>
              <w:t>İlahiyat alanına ilişkin temel kavramları tanımlar.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2</w:t>
            </w:r>
          </w:p>
        </w:tc>
        <w:tc>
          <w:tcPr>
            <w:tcW w:w="7585" w:type="dxa"/>
            <w:vAlign w:val="center"/>
          </w:tcPr>
          <w:p w:rsidR="009A62B3" w:rsidRPr="001A0624" w:rsidRDefault="009A62B3" w:rsidP="00BA64A0">
            <w:pPr>
              <w:rPr>
                <w:sz w:val="22"/>
                <w:szCs w:val="22"/>
              </w:rPr>
            </w:pPr>
            <w:r w:rsidRPr="001A0624">
              <w:rPr>
                <w:sz w:val="22"/>
                <w:szCs w:val="22"/>
              </w:rPr>
              <w:t>Alana ait içerik bilgisini kullanarak, gereksinim duyulduğunda yeniden bu bilgiyi yapılandırır.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3</w:t>
            </w:r>
          </w:p>
        </w:tc>
        <w:tc>
          <w:tcPr>
            <w:tcW w:w="7585" w:type="dxa"/>
            <w:vAlign w:val="center"/>
          </w:tcPr>
          <w:p w:rsidR="009A62B3" w:rsidRPr="001A0624" w:rsidRDefault="009A62B3" w:rsidP="00BA64A0">
            <w:pPr>
              <w:rPr>
                <w:sz w:val="22"/>
                <w:szCs w:val="22"/>
              </w:rPr>
            </w:pPr>
            <w:r w:rsidRPr="001A0624">
              <w:rPr>
                <w:sz w:val="22"/>
                <w:szCs w:val="22"/>
              </w:rPr>
              <w:t>Din, ahlak ve değer olgularının birey ve toplum için anlamını değerlendirir.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4</w:t>
            </w:r>
          </w:p>
        </w:tc>
        <w:tc>
          <w:tcPr>
            <w:tcW w:w="7585" w:type="dxa"/>
            <w:vAlign w:val="center"/>
          </w:tcPr>
          <w:p w:rsidR="009A62B3" w:rsidRPr="001A0624" w:rsidRDefault="009A62B3" w:rsidP="00BA64A0">
            <w:pPr>
              <w:rPr>
                <w:sz w:val="22"/>
                <w:szCs w:val="22"/>
              </w:rPr>
            </w:pPr>
            <w:r w:rsidRPr="001A0624">
              <w:rPr>
                <w:sz w:val="22"/>
                <w:szCs w:val="22"/>
              </w:rPr>
              <w:t>Diğer dinler ve kültürlerle ilgili kapsayıcı bir bakış açısı benimser.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5</w:t>
            </w:r>
          </w:p>
        </w:tc>
        <w:tc>
          <w:tcPr>
            <w:tcW w:w="7585" w:type="dxa"/>
            <w:vAlign w:val="center"/>
          </w:tcPr>
          <w:p w:rsidR="009A62B3" w:rsidRPr="001A0624" w:rsidRDefault="009A62B3" w:rsidP="00BA64A0">
            <w:pPr>
              <w:rPr>
                <w:sz w:val="22"/>
                <w:szCs w:val="22"/>
              </w:rPr>
            </w:pPr>
            <w:r w:rsidRPr="001A0624">
              <w:rPr>
                <w:sz w:val="22"/>
                <w:szCs w:val="22"/>
              </w:rPr>
              <w:t>Din anlayışındaki ilk siyasi ve itikadi farklılaşmaları ve bunların kurumsallaşma süreçlerini fark eder.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6</w:t>
            </w:r>
          </w:p>
        </w:tc>
        <w:tc>
          <w:tcPr>
            <w:tcW w:w="7585" w:type="dxa"/>
            <w:vAlign w:val="center"/>
          </w:tcPr>
          <w:p w:rsidR="009A62B3" w:rsidRPr="001A0624" w:rsidRDefault="009A62B3" w:rsidP="00BA64A0">
            <w:pPr>
              <w:rPr>
                <w:sz w:val="22"/>
                <w:szCs w:val="22"/>
              </w:rPr>
            </w:pPr>
            <w:r w:rsidRPr="001A0624">
              <w:rPr>
                <w:sz w:val="22"/>
                <w:szCs w:val="22"/>
              </w:rPr>
              <w:t>Dindeki anlayış farklılıklarını, benzerliklerini ve bunların nedenlerini eğitim uygulamasına etkileri açısından değerlendirir.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7</w:t>
            </w:r>
          </w:p>
        </w:tc>
        <w:tc>
          <w:tcPr>
            <w:tcW w:w="7585" w:type="dxa"/>
            <w:vAlign w:val="center"/>
          </w:tcPr>
          <w:p w:rsidR="009A62B3" w:rsidRPr="001A0624" w:rsidRDefault="009A62B3" w:rsidP="00BA64A0">
            <w:pPr>
              <w:rPr>
                <w:sz w:val="22"/>
                <w:szCs w:val="22"/>
              </w:rPr>
            </w:pPr>
            <w:r w:rsidRPr="001A0624">
              <w:rPr>
                <w:sz w:val="22"/>
                <w:szCs w:val="22"/>
              </w:rPr>
              <w:t>Müslüman devletleri ve Türk-İslam devletlerinin İslam medeniyetine katkılarını siyasi, sosyal ve kültürel yönleri ile ifade eder.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8</w:t>
            </w:r>
          </w:p>
        </w:tc>
        <w:tc>
          <w:tcPr>
            <w:tcW w:w="7585" w:type="dxa"/>
            <w:vAlign w:val="center"/>
          </w:tcPr>
          <w:p w:rsidR="009A62B3" w:rsidRPr="001A0624" w:rsidRDefault="009A62B3" w:rsidP="00BA64A0">
            <w:pPr>
              <w:rPr>
                <w:sz w:val="22"/>
                <w:szCs w:val="22"/>
              </w:rPr>
            </w:pPr>
            <w:r w:rsidRPr="001A0624">
              <w:rPr>
                <w:sz w:val="22"/>
                <w:szCs w:val="22"/>
              </w:rPr>
              <w:t>Laik bir ülke olan Türkiye’de din kültürü ve ahlak bilgisi öğretiminin temellerini ifade eder.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lastRenderedPageBreak/>
              <w:t>9</w:t>
            </w:r>
          </w:p>
        </w:tc>
        <w:tc>
          <w:tcPr>
            <w:tcW w:w="7585" w:type="dxa"/>
            <w:vAlign w:val="center"/>
          </w:tcPr>
          <w:p w:rsidR="009A62B3" w:rsidRPr="001A0624" w:rsidRDefault="009A62B3" w:rsidP="00BA64A0">
            <w:pPr>
              <w:rPr>
                <w:sz w:val="22"/>
                <w:szCs w:val="22"/>
              </w:rPr>
            </w:pPr>
            <w:r w:rsidRPr="001A0624">
              <w:rPr>
                <w:sz w:val="22"/>
                <w:szCs w:val="22"/>
              </w:rPr>
              <w:t>Din kültürü ve ahlak bilgisi derslerinin öğretiminde kullanılabilecek başlıca öğretim model, strateji, yöntem ve tekniklerini genel özellikleri ile açıklar.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10</w:t>
            </w:r>
          </w:p>
        </w:tc>
        <w:tc>
          <w:tcPr>
            <w:tcW w:w="7585" w:type="dxa"/>
            <w:vAlign w:val="center"/>
          </w:tcPr>
          <w:p w:rsidR="009A62B3" w:rsidRPr="001A0624" w:rsidRDefault="009A62B3" w:rsidP="00BA64A0">
            <w:pPr>
              <w:rPr>
                <w:sz w:val="22"/>
                <w:szCs w:val="22"/>
              </w:rPr>
            </w:pPr>
            <w:r w:rsidRPr="001A0624">
              <w:rPr>
                <w:sz w:val="22"/>
                <w:szCs w:val="22"/>
              </w:rPr>
              <w:t>Din Kültürü ve Ahlâk Bilgisi öğretimine uygun ders materyali geliştirme ve bunları yaratıcı bir şekilde işe koşabilme bilgisine sahip olur.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11</w:t>
            </w:r>
          </w:p>
        </w:tc>
        <w:tc>
          <w:tcPr>
            <w:tcW w:w="7585" w:type="dxa"/>
            <w:vAlign w:val="center"/>
          </w:tcPr>
          <w:p w:rsidR="009A62B3" w:rsidRPr="001A0624" w:rsidRDefault="009A62B3" w:rsidP="00BA64A0">
            <w:pPr>
              <w:rPr>
                <w:sz w:val="22"/>
                <w:szCs w:val="22"/>
              </w:rPr>
            </w:pPr>
            <w:r w:rsidRPr="001A0624">
              <w:rPr>
                <w:sz w:val="22"/>
                <w:szCs w:val="22"/>
              </w:rPr>
              <w:t>Din Kültürü ve Ahlâk Bilgisi öğretiminde bilişim teknolojilerini ve medya araçlarını etkenlikle kullanır.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12</w:t>
            </w:r>
          </w:p>
        </w:tc>
        <w:tc>
          <w:tcPr>
            <w:tcW w:w="7585" w:type="dxa"/>
            <w:vAlign w:val="center"/>
          </w:tcPr>
          <w:p w:rsidR="009A62B3" w:rsidRPr="001A0624" w:rsidRDefault="009A62B3" w:rsidP="00BA64A0">
            <w:pPr>
              <w:rPr>
                <w:sz w:val="22"/>
                <w:szCs w:val="22"/>
              </w:rPr>
            </w:pPr>
            <w:r w:rsidRPr="001A0624">
              <w:rPr>
                <w:sz w:val="22"/>
                <w:szCs w:val="22"/>
              </w:rPr>
              <w:t>Din Kültürü ve ahlak bilgisi öğretimi sürecini, öğrencilerin dini ve ahlaki gelişim özelliklerini dikkate alarak planlar.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13</w:t>
            </w:r>
          </w:p>
        </w:tc>
        <w:tc>
          <w:tcPr>
            <w:tcW w:w="7585" w:type="dxa"/>
            <w:vAlign w:val="center"/>
          </w:tcPr>
          <w:p w:rsidR="009A62B3" w:rsidRPr="001A0624" w:rsidRDefault="009A62B3" w:rsidP="00BA64A0">
            <w:pPr>
              <w:rPr>
                <w:sz w:val="22"/>
                <w:szCs w:val="22"/>
              </w:rPr>
            </w:pPr>
            <w:r w:rsidRPr="001A0624">
              <w:rPr>
                <w:sz w:val="22"/>
                <w:szCs w:val="22"/>
              </w:rPr>
              <w:t>Din kültürü ve ahlak bilgisi derslerinde kullanılabilecek başlıca öğretim model, strateji, yöntem, tekniklere yönelik etkinlikleri öğretimi planlama-uygulanma ve değerlendirme aşamalarında etkenlikle kullanır.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14</w:t>
            </w:r>
          </w:p>
        </w:tc>
        <w:tc>
          <w:tcPr>
            <w:tcW w:w="7585" w:type="dxa"/>
            <w:vAlign w:val="center"/>
          </w:tcPr>
          <w:p w:rsidR="009A62B3" w:rsidRPr="001A0624" w:rsidRDefault="009A62B3" w:rsidP="00BA64A0">
            <w:pPr>
              <w:rPr>
                <w:sz w:val="22"/>
                <w:szCs w:val="22"/>
              </w:rPr>
            </w:pPr>
            <w:r w:rsidRPr="001A0624">
              <w:rPr>
                <w:sz w:val="22"/>
                <w:szCs w:val="22"/>
              </w:rPr>
              <w:t>Din kültürü ve ahlak bilgisi öğretiminde güncel hayata ve insanın çevresiyle ilişkilerine dair ayet ve hadis metinlerini etkili bir şekilde seçer.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15</w:t>
            </w:r>
          </w:p>
        </w:tc>
        <w:tc>
          <w:tcPr>
            <w:tcW w:w="7585" w:type="dxa"/>
            <w:vAlign w:val="center"/>
          </w:tcPr>
          <w:p w:rsidR="009A62B3" w:rsidRPr="001A0624" w:rsidRDefault="009A62B3" w:rsidP="00BA64A0">
            <w:pPr>
              <w:jc w:val="both"/>
              <w:rPr>
                <w:sz w:val="22"/>
                <w:szCs w:val="22"/>
              </w:rPr>
            </w:pPr>
            <w:r w:rsidRPr="001A0624">
              <w:rPr>
                <w:sz w:val="22"/>
                <w:szCs w:val="22"/>
              </w:rPr>
              <w:t>Sınıf içinde karşılaşılabilecek disiplin ve araç-gereç sorunlarını çözer.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16</w:t>
            </w:r>
          </w:p>
        </w:tc>
        <w:tc>
          <w:tcPr>
            <w:tcW w:w="7585" w:type="dxa"/>
            <w:vAlign w:val="center"/>
          </w:tcPr>
          <w:p w:rsidR="009A62B3" w:rsidRPr="001A0624" w:rsidRDefault="009A62B3" w:rsidP="00BA64A0">
            <w:pPr>
              <w:rPr>
                <w:sz w:val="22"/>
                <w:szCs w:val="22"/>
              </w:rPr>
            </w:pPr>
            <w:r w:rsidRPr="001A0624">
              <w:rPr>
                <w:sz w:val="22"/>
                <w:szCs w:val="22"/>
              </w:rPr>
              <w:t>Din kültürü ve ahlak bilgisi alanında yapacağı bilimsel etkinliklerde(Türkçe, İngilizce veya Arapça) okuma, konuşma, dinleme ve yazma becerilerini etkinlikte kullanır.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17</w:t>
            </w:r>
          </w:p>
        </w:tc>
        <w:tc>
          <w:tcPr>
            <w:tcW w:w="7585" w:type="dxa"/>
            <w:vAlign w:val="center"/>
          </w:tcPr>
          <w:p w:rsidR="009A62B3" w:rsidRPr="001A0624" w:rsidRDefault="009A62B3" w:rsidP="00BA64A0">
            <w:pPr>
              <w:jc w:val="both"/>
              <w:rPr>
                <w:sz w:val="22"/>
                <w:szCs w:val="22"/>
              </w:rPr>
            </w:pPr>
            <w:r w:rsidRPr="001A0624">
              <w:rPr>
                <w:sz w:val="22"/>
                <w:szCs w:val="22"/>
              </w:rPr>
              <w:t xml:space="preserve">Özel eğitime ihtiyaç duyan öğrenciler için ders planı hazırlar. </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18</w:t>
            </w:r>
          </w:p>
        </w:tc>
        <w:tc>
          <w:tcPr>
            <w:tcW w:w="7585" w:type="dxa"/>
            <w:vAlign w:val="center"/>
          </w:tcPr>
          <w:p w:rsidR="009A62B3" w:rsidRPr="001A0624" w:rsidRDefault="009A62B3" w:rsidP="00BA64A0">
            <w:pPr>
              <w:rPr>
                <w:sz w:val="22"/>
                <w:szCs w:val="22"/>
              </w:rPr>
            </w:pPr>
            <w:r w:rsidRPr="001A0624">
              <w:rPr>
                <w:sz w:val="22"/>
                <w:szCs w:val="22"/>
              </w:rPr>
              <w:t>Din kültürü ve ahlak bilgisi öğretiminde ilgili konuya uygun materyaller geliştirip kullanır.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19</w:t>
            </w:r>
          </w:p>
        </w:tc>
        <w:tc>
          <w:tcPr>
            <w:tcW w:w="7585" w:type="dxa"/>
            <w:vAlign w:val="center"/>
          </w:tcPr>
          <w:p w:rsidR="009A62B3" w:rsidRPr="001A0624" w:rsidRDefault="009A62B3" w:rsidP="00BA64A0">
            <w:pPr>
              <w:rPr>
                <w:sz w:val="22"/>
                <w:szCs w:val="22"/>
              </w:rPr>
            </w:pPr>
            <w:r w:rsidRPr="001A0624">
              <w:rPr>
                <w:sz w:val="22"/>
                <w:szCs w:val="22"/>
              </w:rPr>
              <w:t>Din Kültürü ve Ahlâk Bilgisi öğretiminin değerlendirme aşamasında uygun ölçme ve değerlendirme araç ve yöntemlerini kullanır.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20</w:t>
            </w:r>
          </w:p>
        </w:tc>
        <w:tc>
          <w:tcPr>
            <w:tcW w:w="7585" w:type="dxa"/>
            <w:vAlign w:val="center"/>
          </w:tcPr>
          <w:p w:rsidR="009A62B3" w:rsidRPr="001A0624" w:rsidRDefault="009A62B3" w:rsidP="00BA64A0">
            <w:pPr>
              <w:rPr>
                <w:sz w:val="22"/>
                <w:szCs w:val="22"/>
              </w:rPr>
            </w:pPr>
            <w:r w:rsidRPr="001A0624">
              <w:rPr>
                <w:sz w:val="22"/>
                <w:szCs w:val="22"/>
              </w:rPr>
              <w:t>İlköğretim din kültürü ve ahlak bilgisi dersi öğretim programlarında yer alan surelerin-duaların ve bunların anlamlarının öğretiminde etkili bir planlama yapar.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21</w:t>
            </w:r>
          </w:p>
        </w:tc>
        <w:tc>
          <w:tcPr>
            <w:tcW w:w="7585" w:type="dxa"/>
            <w:vAlign w:val="center"/>
          </w:tcPr>
          <w:p w:rsidR="009A62B3" w:rsidRPr="001A0624" w:rsidRDefault="009A62B3" w:rsidP="00BA64A0">
            <w:pPr>
              <w:rPr>
                <w:sz w:val="22"/>
                <w:szCs w:val="22"/>
              </w:rPr>
            </w:pPr>
            <w:r w:rsidRPr="001A0624">
              <w:rPr>
                <w:sz w:val="22"/>
                <w:szCs w:val="22"/>
              </w:rPr>
              <w:t>Din kültürü ve ahlak bilgisi öğretiminde tasavvufi-dinî nitelikli edebî eserleri ve bunlarla ilgili metinleri etkenlikle kullanır.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rPr>
          <w:trHeight w:val="755"/>
        </w:trPr>
        <w:tc>
          <w:tcPr>
            <w:tcW w:w="603" w:type="dxa"/>
            <w:vAlign w:val="center"/>
          </w:tcPr>
          <w:p w:rsidR="009A62B3" w:rsidRPr="001A0624" w:rsidRDefault="009A62B3" w:rsidP="00BA64A0">
            <w:pPr>
              <w:jc w:val="center"/>
              <w:rPr>
                <w:sz w:val="22"/>
                <w:szCs w:val="22"/>
              </w:rPr>
            </w:pPr>
            <w:r w:rsidRPr="001A0624">
              <w:rPr>
                <w:sz w:val="22"/>
                <w:szCs w:val="22"/>
              </w:rPr>
              <w:t>22</w:t>
            </w:r>
          </w:p>
        </w:tc>
        <w:tc>
          <w:tcPr>
            <w:tcW w:w="7585" w:type="dxa"/>
            <w:vAlign w:val="center"/>
          </w:tcPr>
          <w:p w:rsidR="009A62B3" w:rsidRPr="001A0624" w:rsidRDefault="009A62B3" w:rsidP="00BA64A0">
            <w:pPr>
              <w:rPr>
                <w:sz w:val="22"/>
                <w:szCs w:val="22"/>
              </w:rPr>
            </w:pPr>
            <w:r w:rsidRPr="001A0624">
              <w:rPr>
                <w:sz w:val="22"/>
                <w:szCs w:val="22"/>
              </w:rPr>
              <w:t>Din kültürü ve ahlak bilgisi öğretimi ile ilgili bir konuda hazırlıklı bir konuşmayı planlar.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23</w:t>
            </w:r>
          </w:p>
        </w:tc>
        <w:tc>
          <w:tcPr>
            <w:tcW w:w="7585" w:type="dxa"/>
            <w:vAlign w:val="center"/>
          </w:tcPr>
          <w:p w:rsidR="009A62B3" w:rsidRPr="001A0624" w:rsidRDefault="009A62B3" w:rsidP="00BA64A0">
            <w:pPr>
              <w:rPr>
                <w:sz w:val="22"/>
                <w:szCs w:val="22"/>
              </w:rPr>
            </w:pPr>
            <w:r w:rsidRPr="001A0624">
              <w:rPr>
                <w:sz w:val="22"/>
                <w:szCs w:val="22"/>
              </w:rPr>
              <w:t>Din kültürü ve ahlak bilgisi öğretim programının felsefesini, genel özelliklerini ve programın öğelerinin gerekliliklerini eğitim uygulamalarına yansıtır.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24</w:t>
            </w:r>
          </w:p>
        </w:tc>
        <w:tc>
          <w:tcPr>
            <w:tcW w:w="7585" w:type="dxa"/>
            <w:vAlign w:val="center"/>
          </w:tcPr>
          <w:p w:rsidR="009A62B3" w:rsidRPr="001A0624" w:rsidRDefault="009A62B3" w:rsidP="00BA64A0">
            <w:pPr>
              <w:rPr>
                <w:sz w:val="22"/>
                <w:szCs w:val="22"/>
              </w:rPr>
            </w:pPr>
            <w:r w:rsidRPr="001A0624">
              <w:rPr>
                <w:sz w:val="22"/>
                <w:szCs w:val="22"/>
              </w:rPr>
              <w:t>Din kültürü ve ahlak bilgisi öğretimi sürecinde öğrencilerin ahlaki ilkeleri ve değerleri içselleştirebilmeleri ve davranış haline getirilebilmeleri için uygun eğitim ortamları düzenler.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25</w:t>
            </w:r>
          </w:p>
        </w:tc>
        <w:tc>
          <w:tcPr>
            <w:tcW w:w="7585" w:type="dxa"/>
            <w:vAlign w:val="center"/>
          </w:tcPr>
          <w:p w:rsidR="009A62B3" w:rsidRPr="001A0624" w:rsidRDefault="009A62B3" w:rsidP="00BA64A0">
            <w:pPr>
              <w:rPr>
                <w:sz w:val="22"/>
                <w:szCs w:val="22"/>
              </w:rPr>
            </w:pPr>
            <w:r w:rsidRPr="001A0624">
              <w:rPr>
                <w:sz w:val="22"/>
                <w:szCs w:val="22"/>
              </w:rPr>
              <w:t>Yaşam boyu öğrenme için gerekli olan bilgiye ulaşma yollarını bilir.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26</w:t>
            </w:r>
          </w:p>
        </w:tc>
        <w:tc>
          <w:tcPr>
            <w:tcW w:w="7585" w:type="dxa"/>
            <w:vAlign w:val="center"/>
          </w:tcPr>
          <w:p w:rsidR="009A62B3" w:rsidRPr="001A0624" w:rsidRDefault="009A62B3" w:rsidP="00BA64A0">
            <w:pPr>
              <w:rPr>
                <w:sz w:val="22"/>
                <w:szCs w:val="22"/>
              </w:rPr>
            </w:pPr>
            <w:r w:rsidRPr="001A0624">
              <w:rPr>
                <w:sz w:val="22"/>
                <w:szCs w:val="22"/>
              </w:rPr>
              <w:t>Kişisel, eğitsel, mesleki gelişimini sürekli olarak izler; amaç, süreç ve kazanımlarına ilişkin gerçekçi olarak değerlendirir.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27</w:t>
            </w:r>
          </w:p>
        </w:tc>
        <w:tc>
          <w:tcPr>
            <w:tcW w:w="7585" w:type="dxa"/>
            <w:vAlign w:val="center"/>
          </w:tcPr>
          <w:p w:rsidR="009A62B3" w:rsidRPr="001A0624" w:rsidRDefault="009A62B3" w:rsidP="00BA64A0">
            <w:pPr>
              <w:rPr>
                <w:sz w:val="22"/>
                <w:szCs w:val="22"/>
              </w:rPr>
            </w:pPr>
            <w:r w:rsidRPr="001A0624">
              <w:rPr>
                <w:sz w:val="22"/>
                <w:szCs w:val="22"/>
              </w:rPr>
              <w:t>Alanındaki yeni gelişmeleri yayın taraması, seminer, konferans, çalıştay gibi mesleki etkinlikler yoluyla takip eder, kazanımlarını diğer meslektaşlarıyla paylaşır.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28</w:t>
            </w:r>
          </w:p>
        </w:tc>
        <w:tc>
          <w:tcPr>
            <w:tcW w:w="7585" w:type="dxa"/>
            <w:vAlign w:val="center"/>
          </w:tcPr>
          <w:p w:rsidR="009A62B3" w:rsidRPr="001A0624" w:rsidRDefault="009A62B3" w:rsidP="00BA64A0">
            <w:pPr>
              <w:jc w:val="both"/>
              <w:rPr>
                <w:sz w:val="22"/>
                <w:szCs w:val="22"/>
              </w:rPr>
            </w:pPr>
            <w:r w:rsidRPr="001A0624">
              <w:rPr>
                <w:sz w:val="22"/>
                <w:szCs w:val="22"/>
              </w:rPr>
              <w:t>Eğitim bilimi ve din eğitimi alanı konularla ilgili düşüncelerini ve çözüm önerilerini Türkçe, Arapça ve İngilizce ifadelerle yazılı ve sözlü olarak paylaşır.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29</w:t>
            </w:r>
          </w:p>
        </w:tc>
        <w:tc>
          <w:tcPr>
            <w:tcW w:w="7585" w:type="dxa"/>
            <w:vAlign w:val="center"/>
          </w:tcPr>
          <w:p w:rsidR="009A62B3" w:rsidRPr="001A0624" w:rsidRDefault="009A62B3" w:rsidP="00BA64A0">
            <w:pPr>
              <w:jc w:val="both"/>
              <w:rPr>
                <w:b/>
                <w:sz w:val="22"/>
                <w:szCs w:val="22"/>
              </w:rPr>
            </w:pPr>
            <w:r w:rsidRPr="001A0624">
              <w:rPr>
                <w:sz w:val="22"/>
                <w:szCs w:val="22"/>
              </w:rPr>
              <w:t>Kendi bilgisini geliştirme, fikirsel erginlik kazanma, özeleştiri yapabilme.</w:t>
            </w:r>
          </w:p>
          <w:p w:rsidR="009A62B3" w:rsidRPr="001A0624" w:rsidRDefault="009A62B3" w:rsidP="00BA64A0">
            <w:pPr>
              <w:rPr>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30</w:t>
            </w:r>
          </w:p>
        </w:tc>
        <w:tc>
          <w:tcPr>
            <w:tcW w:w="7585" w:type="dxa"/>
            <w:vAlign w:val="center"/>
          </w:tcPr>
          <w:p w:rsidR="009A62B3" w:rsidRPr="001A0624" w:rsidRDefault="009A62B3" w:rsidP="00BA64A0">
            <w:pPr>
              <w:rPr>
                <w:sz w:val="22"/>
                <w:szCs w:val="22"/>
              </w:rPr>
            </w:pPr>
            <w:r w:rsidRPr="001A0624">
              <w:rPr>
                <w:sz w:val="22"/>
                <w:szCs w:val="22"/>
              </w:rPr>
              <w:t>Din kültürü ve ahlak bilgisi ile ilgili bilgi, beceri ve yetkinliğini geliştirmek için çalışmalar yapar.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31</w:t>
            </w:r>
          </w:p>
        </w:tc>
        <w:tc>
          <w:tcPr>
            <w:tcW w:w="7585" w:type="dxa"/>
            <w:vAlign w:val="center"/>
          </w:tcPr>
          <w:p w:rsidR="009A62B3" w:rsidRPr="001A0624" w:rsidRDefault="009A62B3" w:rsidP="00BA64A0">
            <w:pPr>
              <w:rPr>
                <w:sz w:val="22"/>
                <w:szCs w:val="22"/>
              </w:rPr>
            </w:pPr>
            <w:r w:rsidRPr="001A0624">
              <w:rPr>
                <w:sz w:val="22"/>
                <w:szCs w:val="22"/>
              </w:rPr>
              <w:t>Öğrenileni özümser, geliştirir, tartışır ve analiz eder.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32</w:t>
            </w:r>
          </w:p>
        </w:tc>
        <w:tc>
          <w:tcPr>
            <w:tcW w:w="7585" w:type="dxa"/>
            <w:vAlign w:val="center"/>
          </w:tcPr>
          <w:p w:rsidR="009A62B3" w:rsidRPr="001A0624" w:rsidRDefault="009A62B3" w:rsidP="00BA64A0">
            <w:pPr>
              <w:rPr>
                <w:sz w:val="22"/>
                <w:szCs w:val="22"/>
              </w:rPr>
            </w:pPr>
            <w:r w:rsidRPr="001A0624">
              <w:rPr>
                <w:sz w:val="22"/>
                <w:szCs w:val="22"/>
              </w:rPr>
              <w:t>Öğrenim ilke, yöntem ve prensiplerini tanır ve etkin bir biçimde kullanır.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33</w:t>
            </w:r>
          </w:p>
        </w:tc>
        <w:tc>
          <w:tcPr>
            <w:tcW w:w="7585" w:type="dxa"/>
            <w:vAlign w:val="center"/>
          </w:tcPr>
          <w:p w:rsidR="009A62B3" w:rsidRPr="001A0624" w:rsidRDefault="009A62B3" w:rsidP="00BA64A0">
            <w:pPr>
              <w:jc w:val="both"/>
              <w:rPr>
                <w:sz w:val="22"/>
                <w:szCs w:val="22"/>
              </w:rPr>
            </w:pPr>
            <w:r w:rsidRPr="001A0624">
              <w:rPr>
                <w:sz w:val="22"/>
                <w:szCs w:val="22"/>
              </w:rPr>
              <w:t>Din içi farklılıkları toplumun zenginliği olarak değerlendirip bu durumun toplumsal birlikteliği sağlaması için projeler geliştirir.</w:t>
            </w:r>
          </w:p>
          <w:p w:rsidR="009A62B3" w:rsidRPr="001A0624" w:rsidRDefault="009A62B3" w:rsidP="00BA64A0">
            <w:pPr>
              <w:rPr>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34</w:t>
            </w:r>
          </w:p>
        </w:tc>
        <w:tc>
          <w:tcPr>
            <w:tcW w:w="7585" w:type="dxa"/>
            <w:vAlign w:val="center"/>
          </w:tcPr>
          <w:p w:rsidR="009A62B3" w:rsidRPr="001A0624" w:rsidRDefault="009A62B3" w:rsidP="00BA64A0">
            <w:pPr>
              <w:rPr>
                <w:sz w:val="22"/>
                <w:szCs w:val="22"/>
              </w:rPr>
            </w:pPr>
            <w:r w:rsidRPr="001A0624">
              <w:rPr>
                <w:sz w:val="22"/>
                <w:szCs w:val="22"/>
              </w:rPr>
              <w:t>Sosyal ilişkilerle toplumsal değerlere vurgu yapacak davranışlar geliştirir.</w:t>
            </w:r>
          </w:p>
          <w:p w:rsidR="009A62B3" w:rsidRPr="001A0624" w:rsidRDefault="009A62B3" w:rsidP="00BA64A0">
            <w:pPr>
              <w:rPr>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35</w:t>
            </w:r>
          </w:p>
        </w:tc>
        <w:tc>
          <w:tcPr>
            <w:tcW w:w="7585" w:type="dxa"/>
            <w:vAlign w:val="center"/>
          </w:tcPr>
          <w:p w:rsidR="009A62B3" w:rsidRPr="001A0624" w:rsidRDefault="009A62B3" w:rsidP="00BA64A0">
            <w:pPr>
              <w:rPr>
                <w:sz w:val="22"/>
                <w:szCs w:val="22"/>
              </w:rPr>
            </w:pPr>
            <w:r w:rsidRPr="001A0624">
              <w:rPr>
                <w:sz w:val="22"/>
                <w:szCs w:val="22"/>
              </w:rPr>
              <w:t>Kültürel ve sanatsal etkinliklere değer verir.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36</w:t>
            </w:r>
          </w:p>
        </w:tc>
        <w:tc>
          <w:tcPr>
            <w:tcW w:w="7585" w:type="dxa"/>
            <w:vAlign w:val="center"/>
          </w:tcPr>
          <w:p w:rsidR="009A62B3" w:rsidRPr="001A0624" w:rsidRDefault="009A62B3" w:rsidP="00BA64A0">
            <w:pPr>
              <w:outlineLvl w:val="3"/>
              <w:rPr>
                <w:sz w:val="22"/>
                <w:szCs w:val="22"/>
              </w:rPr>
            </w:pPr>
            <w:r w:rsidRPr="001A0624">
              <w:rPr>
                <w:sz w:val="22"/>
                <w:szCs w:val="22"/>
              </w:rPr>
              <w:t>Kültür aktarımını ve toplumsal huzuru sürdürülebilir kılmak için,  aile, okul ve toplum hayatında ahlaki ilke ve değerlerin yaşanmasına dönük proje ve etkinlikler geliştirir.</w:t>
            </w:r>
          </w:p>
          <w:p w:rsidR="009A62B3" w:rsidRPr="001A0624" w:rsidRDefault="009A62B3" w:rsidP="00BA64A0">
            <w:pPr>
              <w:rPr>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lastRenderedPageBreak/>
              <w:t>37</w:t>
            </w:r>
          </w:p>
        </w:tc>
        <w:tc>
          <w:tcPr>
            <w:tcW w:w="7585" w:type="dxa"/>
            <w:vAlign w:val="center"/>
          </w:tcPr>
          <w:p w:rsidR="009A62B3" w:rsidRPr="001A0624" w:rsidRDefault="009A62B3" w:rsidP="00BA64A0">
            <w:pPr>
              <w:rPr>
                <w:sz w:val="22"/>
                <w:szCs w:val="22"/>
              </w:rPr>
            </w:pPr>
            <w:r w:rsidRPr="001A0624">
              <w:rPr>
                <w:sz w:val="22"/>
                <w:szCs w:val="22"/>
              </w:rPr>
              <w:t>Grup çalışması yapar, farklı inanç, görüş ve tutumlara karşı yapıcı bir biçimde iletişim kurar.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38</w:t>
            </w:r>
          </w:p>
        </w:tc>
        <w:tc>
          <w:tcPr>
            <w:tcW w:w="7585" w:type="dxa"/>
            <w:vAlign w:val="center"/>
          </w:tcPr>
          <w:p w:rsidR="009A62B3" w:rsidRPr="001A0624" w:rsidRDefault="009A62B3" w:rsidP="00BA64A0">
            <w:pPr>
              <w:rPr>
                <w:sz w:val="22"/>
                <w:szCs w:val="22"/>
              </w:rPr>
            </w:pPr>
            <w:r w:rsidRPr="001A0624">
              <w:rPr>
                <w:sz w:val="22"/>
                <w:szCs w:val="22"/>
              </w:rPr>
              <w:t>Din ile ilgili temel kavramların, farklı din ve inanışların tanınmasına, dindeki anlayış farklılıklarının, benzerliklerinin ve bunların nedenlerinin fark edilmesine rehberlik eder.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39</w:t>
            </w:r>
          </w:p>
        </w:tc>
        <w:tc>
          <w:tcPr>
            <w:tcW w:w="7585" w:type="dxa"/>
            <w:vAlign w:val="center"/>
          </w:tcPr>
          <w:p w:rsidR="009A62B3" w:rsidRPr="001A0624" w:rsidRDefault="009A62B3" w:rsidP="00BA64A0">
            <w:pPr>
              <w:rPr>
                <w:b/>
                <w:sz w:val="22"/>
                <w:szCs w:val="22"/>
              </w:rPr>
            </w:pPr>
            <w:r w:rsidRPr="001A0624">
              <w:rPr>
                <w:sz w:val="22"/>
                <w:szCs w:val="22"/>
              </w:rPr>
              <w:t>Alana ait içerik bilgisini kullanarak, toplumun güncel hayatta karşılaştıkları dini sorunlarını belirleme ve çözüm üretmeye yönelik etkinliklerde sorumluluk alır.</w:t>
            </w:r>
          </w:p>
          <w:p w:rsidR="009A62B3" w:rsidRPr="001A0624" w:rsidRDefault="009A62B3" w:rsidP="00BA64A0">
            <w:pPr>
              <w:rPr>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40</w:t>
            </w:r>
          </w:p>
        </w:tc>
        <w:tc>
          <w:tcPr>
            <w:tcW w:w="7585" w:type="dxa"/>
            <w:vAlign w:val="center"/>
          </w:tcPr>
          <w:p w:rsidR="009A62B3" w:rsidRPr="001A0624" w:rsidRDefault="009A62B3" w:rsidP="00BA64A0">
            <w:pPr>
              <w:rPr>
                <w:sz w:val="22"/>
                <w:szCs w:val="22"/>
              </w:rPr>
            </w:pPr>
            <w:r w:rsidRPr="001A0624">
              <w:rPr>
                <w:sz w:val="22"/>
                <w:szCs w:val="22"/>
              </w:rPr>
              <w:t>Din kültürü ve ahlak bilgisi öğretiminde öğrencilere estetik bir bakış açısı kazandırır.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41</w:t>
            </w:r>
          </w:p>
        </w:tc>
        <w:tc>
          <w:tcPr>
            <w:tcW w:w="7585" w:type="dxa"/>
            <w:vAlign w:val="center"/>
          </w:tcPr>
          <w:p w:rsidR="009A62B3" w:rsidRPr="001A0624" w:rsidRDefault="009A62B3" w:rsidP="00BA64A0">
            <w:pPr>
              <w:rPr>
                <w:sz w:val="22"/>
                <w:szCs w:val="22"/>
              </w:rPr>
            </w:pPr>
            <w:r w:rsidRPr="001A0624">
              <w:rPr>
                <w:sz w:val="22"/>
                <w:szCs w:val="22"/>
              </w:rPr>
              <w:t>Din kültürü ve ahlak bilgisi öğretiminde öğrencilerin eleştirel düşünme, yaratıcı düşünme ve problem çözme becerilerinin gelişimi için ahlaki konuları ve değerleri etkili bir şekilde tartışır.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42</w:t>
            </w:r>
          </w:p>
        </w:tc>
        <w:tc>
          <w:tcPr>
            <w:tcW w:w="7585" w:type="dxa"/>
            <w:vAlign w:val="center"/>
          </w:tcPr>
          <w:p w:rsidR="009A62B3" w:rsidRPr="001A0624" w:rsidRDefault="009A62B3" w:rsidP="00BA64A0">
            <w:pPr>
              <w:rPr>
                <w:sz w:val="22"/>
                <w:szCs w:val="22"/>
              </w:rPr>
            </w:pPr>
            <w:r w:rsidRPr="001A0624">
              <w:rPr>
                <w:sz w:val="22"/>
                <w:szCs w:val="22"/>
              </w:rPr>
              <w:t>Din kültürü ve ahlak bilgisi öğretimi sürecinde öğrencilere, çok kültürlü ve çok dinli ortamlarda hoşgörü ve uzlaşı kültürüne uygun yaşayabilme becerilerini kazandırır.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43</w:t>
            </w:r>
          </w:p>
        </w:tc>
        <w:tc>
          <w:tcPr>
            <w:tcW w:w="7585" w:type="dxa"/>
            <w:vAlign w:val="center"/>
          </w:tcPr>
          <w:p w:rsidR="009A62B3" w:rsidRPr="001A0624" w:rsidRDefault="009A62B3" w:rsidP="00BA64A0">
            <w:pPr>
              <w:rPr>
                <w:sz w:val="22"/>
                <w:szCs w:val="22"/>
              </w:rPr>
            </w:pPr>
            <w:r w:rsidRPr="001A0624">
              <w:rPr>
                <w:sz w:val="22"/>
                <w:szCs w:val="22"/>
              </w:rPr>
              <w:t>Alan bilgilerini seçer, bilimsel kriterlere göre değerlendirir ve çeşitlendirerek öğrenenin seviyesine uygun hale getirir.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603" w:type="dxa"/>
            <w:vAlign w:val="center"/>
          </w:tcPr>
          <w:p w:rsidR="009A62B3" w:rsidRPr="001A0624" w:rsidRDefault="009A62B3" w:rsidP="00BA64A0">
            <w:pPr>
              <w:jc w:val="center"/>
              <w:rPr>
                <w:sz w:val="22"/>
                <w:szCs w:val="22"/>
              </w:rPr>
            </w:pPr>
            <w:r w:rsidRPr="001A0624">
              <w:rPr>
                <w:sz w:val="22"/>
                <w:szCs w:val="22"/>
              </w:rPr>
              <w:t>44</w:t>
            </w:r>
          </w:p>
        </w:tc>
        <w:tc>
          <w:tcPr>
            <w:tcW w:w="7585" w:type="dxa"/>
            <w:vAlign w:val="center"/>
          </w:tcPr>
          <w:p w:rsidR="009A62B3" w:rsidRPr="001A0624" w:rsidRDefault="009A62B3" w:rsidP="00BA64A0">
            <w:pPr>
              <w:rPr>
                <w:sz w:val="22"/>
                <w:szCs w:val="22"/>
              </w:rPr>
            </w:pPr>
            <w:r w:rsidRPr="001A0624">
              <w:rPr>
                <w:sz w:val="22"/>
                <w:szCs w:val="22"/>
              </w:rPr>
              <w:t>Bilgiyi etkin bir biçimde kullanabilir.</w:t>
            </w: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c>
          <w:tcPr>
            <w:tcW w:w="567" w:type="dxa"/>
            <w:vAlign w:val="center"/>
          </w:tcPr>
          <w:p w:rsidR="009A62B3" w:rsidRPr="001A0624" w:rsidRDefault="009A62B3" w:rsidP="00BA64A0">
            <w:pPr>
              <w:jc w:val="center"/>
              <w:rPr>
                <w:b/>
                <w:sz w:val="22"/>
                <w:szCs w:val="22"/>
              </w:rPr>
            </w:pPr>
          </w:p>
        </w:tc>
      </w:tr>
      <w:tr w:rsidR="009A62B3" w:rsidRPr="001A0624" w:rsidTr="00BA64A0">
        <w:tc>
          <w:tcPr>
            <w:tcW w:w="9889" w:type="dxa"/>
            <w:gridSpan w:val="5"/>
            <w:tcBorders>
              <w:bottom w:val="single" w:sz="12" w:space="0" w:color="auto"/>
            </w:tcBorders>
            <w:vAlign w:val="center"/>
          </w:tcPr>
          <w:p w:rsidR="009A62B3" w:rsidRPr="001A0624" w:rsidRDefault="009A62B3" w:rsidP="00BA64A0">
            <w:pPr>
              <w:jc w:val="both"/>
              <w:rPr>
                <w:sz w:val="22"/>
                <w:szCs w:val="22"/>
              </w:rPr>
            </w:pPr>
            <w:r w:rsidRPr="001A0624">
              <w:rPr>
                <w:b/>
                <w:sz w:val="22"/>
                <w:szCs w:val="22"/>
              </w:rPr>
              <w:t>1</w:t>
            </w:r>
            <w:r w:rsidRPr="001A0624">
              <w:rPr>
                <w:sz w:val="22"/>
                <w:szCs w:val="22"/>
              </w:rPr>
              <w:t xml:space="preserve">:Hiç Katkısı Yok. </w:t>
            </w:r>
            <w:r w:rsidRPr="001A0624">
              <w:rPr>
                <w:b/>
                <w:sz w:val="22"/>
                <w:szCs w:val="22"/>
              </w:rPr>
              <w:t>2</w:t>
            </w:r>
            <w:r w:rsidRPr="001A0624">
              <w:rPr>
                <w:sz w:val="22"/>
                <w:szCs w:val="22"/>
              </w:rPr>
              <w:t xml:space="preserve">:Kısmen Katkısı Var. </w:t>
            </w:r>
            <w:r w:rsidRPr="001A0624">
              <w:rPr>
                <w:b/>
                <w:sz w:val="22"/>
                <w:szCs w:val="22"/>
              </w:rPr>
              <w:t>3</w:t>
            </w:r>
            <w:r w:rsidRPr="001A0624">
              <w:rPr>
                <w:sz w:val="22"/>
                <w:szCs w:val="22"/>
              </w:rPr>
              <w:t>:Tam Katkısı Var.</w:t>
            </w:r>
          </w:p>
        </w:tc>
      </w:tr>
    </w:tbl>
    <w:p w:rsidR="009A62B3" w:rsidRPr="001A0624" w:rsidRDefault="009A62B3" w:rsidP="009A62B3">
      <w:pPr>
        <w:rPr>
          <w:sz w:val="22"/>
          <w:szCs w:val="22"/>
        </w:rPr>
      </w:pPr>
    </w:p>
    <w:p w:rsidR="009A62B3" w:rsidRPr="001A0624" w:rsidRDefault="009A62B3" w:rsidP="009A62B3">
      <w:pPr>
        <w:rPr>
          <w:sz w:val="22"/>
          <w:szCs w:val="22"/>
        </w:rPr>
      </w:pPr>
    </w:p>
    <w:p w:rsidR="009A62B3" w:rsidRPr="001A0624" w:rsidRDefault="009A62B3" w:rsidP="009A62B3">
      <w:pPr>
        <w:spacing w:line="360" w:lineRule="auto"/>
        <w:rPr>
          <w:sz w:val="22"/>
          <w:szCs w:val="22"/>
        </w:rPr>
      </w:pPr>
      <w:r w:rsidRPr="001A0624">
        <w:rPr>
          <w:b/>
          <w:sz w:val="22"/>
          <w:szCs w:val="22"/>
        </w:rPr>
        <w:t>Dersin Öğretim Üyesi:</w:t>
      </w:r>
      <w:r>
        <w:rPr>
          <w:sz w:val="22"/>
          <w:szCs w:val="22"/>
        </w:rPr>
        <w:t xml:space="preserve"> Yrd. </w:t>
      </w:r>
      <w:r w:rsidRPr="001A0624">
        <w:rPr>
          <w:sz w:val="22"/>
          <w:szCs w:val="22"/>
        </w:rPr>
        <w:t xml:space="preserve">Doç. Dr. </w:t>
      </w:r>
      <w:r>
        <w:rPr>
          <w:sz w:val="22"/>
          <w:szCs w:val="22"/>
        </w:rPr>
        <w:t>Gökhan KILIÇOĞLU</w:t>
      </w:r>
      <w:r w:rsidRPr="001A0624">
        <w:rPr>
          <w:sz w:val="22"/>
          <w:szCs w:val="22"/>
        </w:rPr>
        <w:t xml:space="preserve">  </w:t>
      </w:r>
    </w:p>
    <w:p w:rsidR="009A62B3" w:rsidRDefault="009A62B3" w:rsidP="009A62B3">
      <w:pPr>
        <w:tabs>
          <w:tab w:val="left" w:pos="7800"/>
        </w:tabs>
        <w:rPr>
          <w:b/>
          <w:sz w:val="22"/>
          <w:szCs w:val="22"/>
        </w:rPr>
      </w:pPr>
      <w:r w:rsidRPr="001A0624">
        <w:rPr>
          <w:b/>
          <w:sz w:val="22"/>
          <w:szCs w:val="22"/>
        </w:rPr>
        <w:t>İmza</w:t>
      </w:r>
      <w:r w:rsidRPr="001A0624">
        <w:rPr>
          <w:sz w:val="22"/>
          <w:szCs w:val="22"/>
        </w:rPr>
        <w:t xml:space="preserve">: </w:t>
      </w:r>
      <w:r w:rsidRPr="001A0624">
        <w:rPr>
          <w:sz w:val="22"/>
          <w:szCs w:val="22"/>
        </w:rPr>
        <w:tab/>
        <w:t xml:space="preserve"> </w:t>
      </w:r>
      <w:r w:rsidRPr="001A0624">
        <w:rPr>
          <w:b/>
          <w:sz w:val="22"/>
          <w:szCs w:val="22"/>
        </w:rPr>
        <w:tab/>
      </w:r>
      <w:r w:rsidRPr="001A0624">
        <w:rPr>
          <w:b/>
          <w:sz w:val="22"/>
          <w:szCs w:val="22"/>
        </w:rPr>
        <w:tab/>
      </w:r>
      <w:r w:rsidRPr="001A0624">
        <w:rPr>
          <w:b/>
          <w:sz w:val="22"/>
          <w:szCs w:val="22"/>
        </w:rPr>
        <w:tab/>
      </w:r>
      <w:r w:rsidRPr="001A0624">
        <w:rPr>
          <w:b/>
          <w:sz w:val="22"/>
          <w:szCs w:val="22"/>
        </w:rPr>
        <w:tab/>
      </w:r>
      <w:r w:rsidRPr="001A0624">
        <w:rPr>
          <w:b/>
          <w:sz w:val="22"/>
          <w:szCs w:val="22"/>
        </w:rPr>
        <w:tab/>
      </w:r>
      <w:r w:rsidRPr="001A0624">
        <w:rPr>
          <w:b/>
          <w:sz w:val="22"/>
          <w:szCs w:val="22"/>
        </w:rPr>
        <w:tab/>
      </w:r>
      <w:r w:rsidRPr="001A0624">
        <w:rPr>
          <w:b/>
          <w:sz w:val="22"/>
          <w:szCs w:val="22"/>
        </w:rPr>
        <w:tab/>
      </w:r>
      <w:r w:rsidRPr="001A0624">
        <w:rPr>
          <w:b/>
          <w:sz w:val="22"/>
          <w:szCs w:val="22"/>
        </w:rPr>
        <w:tab/>
        <w:t>Tarih:</w:t>
      </w: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tabs>
          <w:tab w:val="left" w:pos="7800"/>
        </w:tabs>
        <w:rPr>
          <w:b/>
          <w:sz w:val="22"/>
          <w:szCs w:val="22"/>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182F74" w:rsidTr="00BA64A0">
        <w:tc>
          <w:tcPr>
            <w:tcW w:w="1167" w:type="dxa"/>
            <w:vAlign w:val="center"/>
          </w:tcPr>
          <w:p w:rsidR="009A62B3" w:rsidRPr="00182F74" w:rsidRDefault="009A62B3" w:rsidP="00BA64A0">
            <w:pPr>
              <w:outlineLvl w:val="0"/>
              <w:rPr>
                <w:b/>
                <w:sz w:val="20"/>
                <w:szCs w:val="20"/>
              </w:rPr>
            </w:pPr>
            <w:r w:rsidRPr="00182F74">
              <w:rPr>
                <w:b/>
                <w:sz w:val="20"/>
                <w:szCs w:val="20"/>
              </w:rPr>
              <w:t>DÖNEM</w:t>
            </w:r>
          </w:p>
        </w:tc>
        <w:tc>
          <w:tcPr>
            <w:tcW w:w="1527" w:type="dxa"/>
            <w:vAlign w:val="center"/>
          </w:tcPr>
          <w:p w:rsidR="009A62B3" w:rsidRPr="00182F74" w:rsidRDefault="009A62B3" w:rsidP="00BA64A0">
            <w:pPr>
              <w:outlineLvl w:val="0"/>
              <w:rPr>
                <w:sz w:val="20"/>
                <w:szCs w:val="20"/>
              </w:rPr>
            </w:pPr>
            <w:r w:rsidRPr="00182F74">
              <w:rPr>
                <w:sz w:val="20"/>
                <w:szCs w:val="20"/>
              </w:rPr>
              <w:t xml:space="preserve"> Bahar</w:t>
            </w:r>
          </w:p>
        </w:tc>
      </w:tr>
    </w:tbl>
    <w:p w:rsidR="009A62B3" w:rsidRPr="00182F74"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9A62B3" w:rsidRPr="00182F74" w:rsidTr="00BA64A0">
        <w:tc>
          <w:tcPr>
            <w:tcW w:w="2093" w:type="dxa"/>
            <w:vAlign w:val="center"/>
          </w:tcPr>
          <w:p w:rsidR="009A62B3" w:rsidRPr="00182F74" w:rsidRDefault="009A62B3" w:rsidP="00BA64A0">
            <w:pPr>
              <w:jc w:val="center"/>
              <w:outlineLvl w:val="0"/>
              <w:rPr>
                <w:b/>
                <w:sz w:val="20"/>
                <w:szCs w:val="20"/>
              </w:rPr>
            </w:pPr>
            <w:r w:rsidRPr="00182F74">
              <w:rPr>
                <w:b/>
                <w:sz w:val="20"/>
                <w:szCs w:val="20"/>
              </w:rPr>
              <w:t>DERSİN KODU</w:t>
            </w:r>
          </w:p>
        </w:tc>
        <w:tc>
          <w:tcPr>
            <w:tcW w:w="2126" w:type="dxa"/>
            <w:vAlign w:val="center"/>
          </w:tcPr>
          <w:p w:rsidR="009A62B3" w:rsidRPr="00182F74" w:rsidRDefault="009A62B3" w:rsidP="00BA64A0">
            <w:pPr>
              <w:outlineLvl w:val="0"/>
              <w:rPr>
                <w:sz w:val="20"/>
                <w:szCs w:val="20"/>
              </w:rPr>
            </w:pPr>
            <w:r w:rsidRPr="00182F74">
              <w:rPr>
                <w:sz w:val="20"/>
                <w:szCs w:val="20"/>
              </w:rPr>
              <w:t>171</w:t>
            </w:r>
            <w:r>
              <w:rPr>
                <w:sz w:val="20"/>
                <w:szCs w:val="20"/>
              </w:rPr>
              <w:t>216114</w:t>
            </w:r>
          </w:p>
        </w:tc>
        <w:tc>
          <w:tcPr>
            <w:tcW w:w="2268" w:type="dxa"/>
            <w:vAlign w:val="center"/>
          </w:tcPr>
          <w:p w:rsidR="009A62B3" w:rsidRPr="00182F74" w:rsidRDefault="009A62B3" w:rsidP="00BA64A0">
            <w:pPr>
              <w:outlineLvl w:val="0"/>
              <w:rPr>
                <w:sz w:val="20"/>
                <w:szCs w:val="20"/>
              </w:rPr>
            </w:pPr>
            <w:r w:rsidRPr="00182F74">
              <w:rPr>
                <w:b/>
                <w:sz w:val="20"/>
                <w:szCs w:val="20"/>
              </w:rPr>
              <w:t>DERSİN ADI</w:t>
            </w:r>
          </w:p>
        </w:tc>
        <w:tc>
          <w:tcPr>
            <w:tcW w:w="3686" w:type="dxa"/>
            <w:vAlign w:val="center"/>
          </w:tcPr>
          <w:p w:rsidR="009A62B3" w:rsidRPr="000736CE" w:rsidRDefault="009A62B3" w:rsidP="00BA64A0">
            <w:pPr>
              <w:outlineLvl w:val="0"/>
              <w:rPr>
                <w:bCs/>
                <w:sz w:val="20"/>
                <w:szCs w:val="20"/>
              </w:rPr>
            </w:pPr>
            <w:r>
              <w:rPr>
                <w:bCs/>
                <w:sz w:val="20"/>
                <w:szCs w:val="20"/>
              </w:rPr>
              <w:t>Topluma Hizmet Uygulamaları</w:t>
            </w:r>
          </w:p>
        </w:tc>
      </w:tr>
    </w:tbl>
    <w:p w:rsidR="009A62B3" w:rsidRPr="00182F74" w:rsidRDefault="009A62B3" w:rsidP="009A62B3">
      <w:pPr>
        <w:outlineLvl w:val="0"/>
        <w:rPr>
          <w:sz w:val="20"/>
          <w:szCs w:val="20"/>
        </w:rPr>
      </w:pPr>
      <w:r w:rsidRPr="00182F74">
        <w:rPr>
          <w:b/>
          <w:sz w:val="20"/>
          <w:szCs w:val="20"/>
        </w:rPr>
        <w:t xml:space="preserve">                                                   </w:t>
      </w:r>
      <w:r w:rsidRPr="00182F74">
        <w:rPr>
          <w:b/>
          <w:sz w:val="20"/>
          <w:szCs w:val="20"/>
        </w:rPr>
        <w:tab/>
      </w:r>
      <w:r w:rsidRPr="00182F74">
        <w:rPr>
          <w:b/>
          <w:sz w:val="20"/>
          <w:szCs w:val="20"/>
        </w:rPr>
        <w:tab/>
      </w:r>
      <w:r w:rsidRPr="00182F74">
        <w:rPr>
          <w:b/>
          <w:sz w:val="20"/>
          <w:szCs w:val="20"/>
        </w:rPr>
        <w:tab/>
      </w:r>
      <w:r w:rsidRPr="00182F74">
        <w:rPr>
          <w:b/>
          <w:sz w:val="20"/>
          <w:szCs w:val="20"/>
        </w:rPr>
        <w:tab/>
      </w:r>
      <w:r w:rsidRPr="00182F74">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4"/>
        <w:gridCol w:w="831"/>
        <w:gridCol w:w="1244"/>
        <w:gridCol w:w="357"/>
        <w:gridCol w:w="748"/>
        <w:gridCol w:w="415"/>
        <w:gridCol w:w="553"/>
        <w:gridCol w:w="548"/>
        <w:gridCol w:w="147"/>
        <w:gridCol w:w="692"/>
        <w:gridCol w:w="1654"/>
        <w:gridCol w:w="141"/>
        <w:gridCol w:w="1385"/>
      </w:tblGrid>
      <w:tr w:rsidR="009A62B3" w:rsidRPr="00182F74" w:rsidTr="00BA64A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9A62B3" w:rsidRPr="00182F74" w:rsidRDefault="009A62B3" w:rsidP="00BA64A0">
            <w:pPr>
              <w:rPr>
                <w:b/>
                <w:sz w:val="20"/>
                <w:szCs w:val="20"/>
              </w:rPr>
            </w:pPr>
            <w:r w:rsidRPr="00182F74">
              <w:rPr>
                <w:b/>
                <w:sz w:val="20"/>
                <w:szCs w:val="20"/>
              </w:rPr>
              <w:t>YARIYIL</w:t>
            </w:r>
          </w:p>
          <w:p w:rsidR="009A62B3" w:rsidRPr="00182F74" w:rsidRDefault="009A62B3" w:rsidP="00BA64A0">
            <w:pPr>
              <w:rPr>
                <w:sz w:val="20"/>
                <w:szCs w:val="20"/>
              </w:rPr>
            </w:pPr>
          </w:p>
        </w:tc>
        <w:tc>
          <w:tcPr>
            <w:tcW w:w="1603" w:type="pct"/>
            <w:gridSpan w:val="4"/>
            <w:tcBorders>
              <w:left w:val="single" w:sz="12" w:space="0" w:color="auto"/>
              <w:bottom w:val="single" w:sz="4" w:space="0" w:color="auto"/>
              <w:right w:val="single" w:sz="12" w:space="0" w:color="auto"/>
            </w:tcBorders>
            <w:vAlign w:val="center"/>
          </w:tcPr>
          <w:p w:rsidR="009A62B3" w:rsidRPr="00182F74" w:rsidRDefault="009A62B3" w:rsidP="00BA64A0">
            <w:pPr>
              <w:jc w:val="center"/>
              <w:rPr>
                <w:b/>
                <w:sz w:val="20"/>
                <w:szCs w:val="20"/>
              </w:rPr>
            </w:pPr>
            <w:r w:rsidRPr="00182F74">
              <w:rPr>
                <w:b/>
                <w:sz w:val="20"/>
                <w:szCs w:val="20"/>
              </w:rPr>
              <w:t>HAFTALIK DERS SAATİ</w:t>
            </w:r>
          </w:p>
        </w:tc>
        <w:tc>
          <w:tcPr>
            <w:tcW w:w="2790" w:type="pct"/>
            <w:gridSpan w:val="8"/>
            <w:tcBorders>
              <w:left w:val="single" w:sz="12" w:space="0" w:color="auto"/>
              <w:bottom w:val="single" w:sz="4" w:space="0" w:color="auto"/>
            </w:tcBorders>
            <w:vAlign w:val="center"/>
          </w:tcPr>
          <w:p w:rsidR="009A62B3" w:rsidRPr="00182F74" w:rsidRDefault="009A62B3" w:rsidP="00BA64A0">
            <w:pPr>
              <w:jc w:val="center"/>
              <w:rPr>
                <w:b/>
                <w:sz w:val="20"/>
                <w:szCs w:val="20"/>
              </w:rPr>
            </w:pPr>
            <w:r w:rsidRPr="00182F74">
              <w:rPr>
                <w:b/>
                <w:sz w:val="20"/>
                <w:szCs w:val="20"/>
              </w:rPr>
              <w:t>DERSİN</w:t>
            </w:r>
          </w:p>
        </w:tc>
      </w:tr>
      <w:tr w:rsidR="009A62B3" w:rsidRPr="00182F74" w:rsidTr="00BA64A0">
        <w:trPr>
          <w:trHeight w:val="382"/>
        </w:trPr>
        <w:tc>
          <w:tcPr>
            <w:tcW w:w="607" w:type="pct"/>
            <w:vMerge/>
            <w:tcBorders>
              <w:top w:val="single" w:sz="4" w:space="0" w:color="auto"/>
              <w:left w:val="single" w:sz="12" w:space="0" w:color="auto"/>
              <w:bottom w:val="single" w:sz="4" w:space="0" w:color="auto"/>
              <w:right w:val="single" w:sz="12" w:space="0" w:color="auto"/>
            </w:tcBorders>
          </w:tcPr>
          <w:p w:rsidR="009A62B3" w:rsidRPr="00182F74" w:rsidRDefault="009A62B3" w:rsidP="00BA64A0">
            <w:pPr>
              <w:rPr>
                <w:b/>
                <w:sz w:val="20"/>
                <w:szCs w:val="20"/>
              </w:rPr>
            </w:pPr>
          </w:p>
        </w:tc>
        <w:tc>
          <w:tcPr>
            <w:tcW w:w="419" w:type="pct"/>
            <w:tcBorders>
              <w:top w:val="single" w:sz="4" w:space="0" w:color="auto"/>
              <w:left w:val="single" w:sz="12" w:space="0" w:color="auto"/>
              <w:bottom w:val="single" w:sz="4" w:space="0" w:color="auto"/>
              <w:right w:val="single" w:sz="4" w:space="0" w:color="auto"/>
            </w:tcBorders>
            <w:vAlign w:val="center"/>
          </w:tcPr>
          <w:p w:rsidR="009A62B3" w:rsidRPr="00182F74" w:rsidRDefault="009A62B3" w:rsidP="00BA64A0">
            <w:pPr>
              <w:jc w:val="center"/>
              <w:rPr>
                <w:b/>
                <w:sz w:val="20"/>
                <w:szCs w:val="20"/>
              </w:rPr>
            </w:pPr>
            <w:r w:rsidRPr="00182F74">
              <w:rPr>
                <w:b/>
                <w:sz w:val="20"/>
                <w:szCs w:val="20"/>
              </w:rPr>
              <w:t>Teorik</w:t>
            </w:r>
          </w:p>
        </w:tc>
        <w:tc>
          <w:tcPr>
            <w:tcW w:w="627" w:type="pct"/>
            <w:tcBorders>
              <w:top w:val="single" w:sz="4" w:space="0" w:color="auto"/>
              <w:left w:val="single" w:sz="4" w:space="0" w:color="auto"/>
              <w:bottom w:val="single" w:sz="4" w:space="0" w:color="auto"/>
            </w:tcBorders>
            <w:vAlign w:val="center"/>
          </w:tcPr>
          <w:p w:rsidR="009A62B3" w:rsidRPr="00182F74" w:rsidRDefault="009A62B3" w:rsidP="00BA64A0">
            <w:pPr>
              <w:jc w:val="center"/>
              <w:rPr>
                <w:b/>
                <w:sz w:val="20"/>
                <w:szCs w:val="20"/>
              </w:rPr>
            </w:pPr>
            <w:r w:rsidRPr="00182F74">
              <w:rPr>
                <w:b/>
                <w:sz w:val="20"/>
                <w:szCs w:val="20"/>
              </w:rPr>
              <w:t>Uygulama</w:t>
            </w:r>
          </w:p>
        </w:tc>
        <w:tc>
          <w:tcPr>
            <w:tcW w:w="557" w:type="pct"/>
            <w:gridSpan w:val="2"/>
            <w:tcBorders>
              <w:top w:val="single" w:sz="4" w:space="0" w:color="auto"/>
              <w:bottom w:val="single" w:sz="4" w:space="0" w:color="auto"/>
              <w:right w:val="single" w:sz="12" w:space="0" w:color="auto"/>
            </w:tcBorders>
            <w:vAlign w:val="center"/>
          </w:tcPr>
          <w:p w:rsidR="009A62B3" w:rsidRPr="00182F74" w:rsidRDefault="009A62B3" w:rsidP="00BA64A0">
            <w:pPr>
              <w:ind w:left="-111" w:right="-108"/>
              <w:jc w:val="center"/>
              <w:rPr>
                <w:b/>
                <w:sz w:val="20"/>
                <w:szCs w:val="20"/>
              </w:rPr>
            </w:pPr>
            <w:r w:rsidRPr="00182F74">
              <w:rPr>
                <w:b/>
                <w:sz w:val="20"/>
                <w:szCs w:val="20"/>
              </w:rPr>
              <w:t>Laboratuar</w:t>
            </w:r>
          </w:p>
        </w:tc>
        <w:tc>
          <w:tcPr>
            <w:tcW w:w="488" w:type="pct"/>
            <w:gridSpan w:val="2"/>
            <w:tcBorders>
              <w:top w:val="single" w:sz="4" w:space="0" w:color="auto"/>
              <w:bottom w:val="single" w:sz="4" w:space="0" w:color="auto"/>
              <w:right w:val="single" w:sz="4" w:space="0" w:color="auto"/>
            </w:tcBorders>
            <w:vAlign w:val="center"/>
          </w:tcPr>
          <w:p w:rsidR="009A62B3" w:rsidRPr="00182F74" w:rsidRDefault="009A62B3" w:rsidP="00BA64A0">
            <w:pPr>
              <w:jc w:val="center"/>
              <w:rPr>
                <w:b/>
                <w:sz w:val="20"/>
                <w:szCs w:val="20"/>
              </w:rPr>
            </w:pPr>
            <w:r w:rsidRPr="00182F74">
              <w:rPr>
                <w:b/>
                <w:sz w:val="20"/>
                <w:szCs w:val="20"/>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9A62B3" w:rsidRPr="00182F74" w:rsidRDefault="009A62B3" w:rsidP="00BA64A0">
            <w:pPr>
              <w:ind w:left="-111" w:right="-108"/>
              <w:jc w:val="center"/>
              <w:rPr>
                <w:b/>
                <w:sz w:val="20"/>
                <w:szCs w:val="20"/>
              </w:rPr>
            </w:pPr>
            <w:r w:rsidRPr="00182F74">
              <w:rPr>
                <w:b/>
                <w:sz w:val="20"/>
                <w:szCs w:val="20"/>
              </w:rPr>
              <w:t>AKTS</w:t>
            </w:r>
          </w:p>
        </w:tc>
        <w:tc>
          <w:tcPr>
            <w:tcW w:w="1254" w:type="pct"/>
            <w:gridSpan w:val="3"/>
            <w:tcBorders>
              <w:top w:val="single" w:sz="4" w:space="0" w:color="auto"/>
              <w:left w:val="single" w:sz="4" w:space="0" w:color="auto"/>
              <w:bottom w:val="single" w:sz="4" w:space="0" w:color="auto"/>
            </w:tcBorders>
            <w:vAlign w:val="center"/>
          </w:tcPr>
          <w:p w:rsidR="009A62B3" w:rsidRPr="00182F74" w:rsidRDefault="009A62B3" w:rsidP="00BA64A0">
            <w:pPr>
              <w:jc w:val="center"/>
              <w:rPr>
                <w:b/>
                <w:sz w:val="20"/>
                <w:szCs w:val="20"/>
              </w:rPr>
            </w:pPr>
            <w:r w:rsidRPr="00182F74">
              <w:rPr>
                <w:b/>
                <w:sz w:val="20"/>
                <w:szCs w:val="20"/>
              </w:rPr>
              <w:t>TÜRÜ</w:t>
            </w:r>
          </w:p>
        </w:tc>
        <w:tc>
          <w:tcPr>
            <w:tcW w:w="697" w:type="pct"/>
            <w:tcBorders>
              <w:top w:val="single" w:sz="4" w:space="0" w:color="auto"/>
              <w:left w:val="single" w:sz="4" w:space="0" w:color="auto"/>
              <w:bottom w:val="single" w:sz="4" w:space="0" w:color="auto"/>
            </w:tcBorders>
            <w:vAlign w:val="center"/>
          </w:tcPr>
          <w:p w:rsidR="009A62B3" w:rsidRPr="00182F74" w:rsidRDefault="009A62B3" w:rsidP="00BA64A0">
            <w:pPr>
              <w:jc w:val="center"/>
              <w:rPr>
                <w:b/>
                <w:sz w:val="20"/>
                <w:szCs w:val="20"/>
              </w:rPr>
            </w:pPr>
            <w:r w:rsidRPr="00182F74">
              <w:rPr>
                <w:b/>
                <w:sz w:val="20"/>
                <w:szCs w:val="20"/>
              </w:rPr>
              <w:t>DİLİ</w:t>
            </w:r>
          </w:p>
        </w:tc>
      </w:tr>
      <w:tr w:rsidR="009A62B3" w:rsidRPr="00182F74" w:rsidTr="00BA64A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9A62B3" w:rsidRPr="00182F74" w:rsidRDefault="009A62B3" w:rsidP="00BA64A0">
            <w:pPr>
              <w:jc w:val="center"/>
              <w:rPr>
                <w:sz w:val="20"/>
                <w:szCs w:val="20"/>
              </w:rPr>
            </w:pPr>
            <w:r w:rsidRPr="00182F74">
              <w:rPr>
                <w:sz w:val="20"/>
                <w:szCs w:val="20"/>
              </w:rPr>
              <w:t>6</w:t>
            </w:r>
          </w:p>
        </w:tc>
        <w:tc>
          <w:tcPr>
            <w:tcW w:w="419" w:type="pct"/>
            <w:tcBorders>
              <w:top w:val="single" w:sz="4" w:space="0" w:color="auto"/>
              <w:left w:val="single" w:sz="12" w:space="0" w:color="auto"/>
              <w:bottom w:val="single" w:sz="12" w:space="0" w:color="auto"/>
              <w:right w:val="single" w:sz="4" w:space="0" w:color="auto"/>
            </w:tcBorders>
            <w:vAlign w:val="center"/>
          </w:tcPr>
          <w:p w:rsidR="009A62B3" w:rsidRPr="00182F74" w:rsidRDefault="009A62B3" w:rsidP="00BA64A0">
            <w:pPr>
              <w:jc w:val="center"/>
              <w:rPr>
                <w:sz w:val="20"/>
                <w:szCs w:val="20"/>
              </w:rPr>
            </w:pPr>
            <w:r w:rsidRPr="00182F74">
              <w:rPr>
                <w:sz w:val="20"/>
                <w:szCs w:val="20"/>
              </w:rPr>
              <w:t>1</w:t>
            </w:r>
          </w:p>
        </w:tc>
        <w:tc>
          <w:tcPr>
            <w:tcW w:w="627" w:type="pct"/>
            <w:tcBorders>
              <w:top w:val="single" w:sz="4" w:space="0" w:color="auto"/>
              <w:left w:val="single" w:sz="4" w:space="0" w:color="auto"/>
              <w:bottom w:val="single" w:sz="12" w:space="0" w:color="auto"/>
            </w:tcBorders>
            <w:vAlign w:val="center"/>
          </w:tcPr>
          <w:p w:rsidR="009A62B3" w:rsidRPr="00182F74" w:rsidRDefault="009A62B3" w:rsidP="00BA64A0">
            <w:pPr>
              <w:jc w:val="center"/>
              <w:rPr>
                <w:sz w:val="20"/>
                <w:szCs w:val="20"/>
              </w:rPr>
            </w:pPr>
            <w:r w:rsidRPr="00182F74">
              <w:rPr>
                <w:sz w:val="20"/>
                <w:szCs w:val="20"/>
              </w:rPr>
              <w:t>2</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A62B3" w:rsidRPr="00182F74" w:rsidRDefault="009A62B3" w:rsidP="00BA64A0">
            <w:pPr>
              <w:jc w:val="center"/>
              <w:rPr>
                <w:sz w:val="20"/>
                <w:szCs w:val="20"/>
              </w:rPr>
            </w:pPr>
            <w:r w:rsidRPr="00182F74">
              <w:rPr>
                <w:sz w:val="20"/>
                <w:szCs w:val="20"/>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A62B3" w:rsidRPr="00182F74" w:rsidRDefault="009A62B3" w:rsidP="00BA64A0">
            <w:pPr>
              <w:jc w:val="center"/>
              <w:rPr>
                <w:sz w:val="20"/>
                <w:szCs w:val="20"/>
              </w:rPr>
            </w:pPr>
            <w:r w:rsidRPr="00182F74">
              <w:rPr>
                <w:sz w:val="20"/>
                <w:szCs w:val="20"/>
              </w:rP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A62B3" w:rsidRPr="00182F74" w:rsidRDefault="009A62B3" w:rsidP="00BA64A0">
            <w:pPr>
              <w:jc w:val="center"/>
              <w:rPr>
                <w:sz w:val="20"/>
                <w:szCs w:val="20"/>
              </w:rPr>
            </w:pPr>
            <w:r w:rsidRPr="00182F74">
              <w:rPr>
                <w:sz w:val="20"/>
                <w:szCs w:val="20"/>
              </w:rPr>
              <w:t>4</w:t>
            </w:r>
          </w:p>
        </w:tc>
        <w:tc>
          <w:tcPr>
            <w:tcW w:w="1254" w:type="pct"/>
            <w:gridSpan w:val="3"/>
            <w:tcBorders>
              <w:top w:val="single" w:sz="4" w:space="0" w:color="auto"/>
              <w:left w:val="single" w:sz="4" w:space="0" w:color="auto"/>
              <w:bottom w:val="single" w:sz="12" w:space="0" w:color="auto"/>
            </w:tcBorders>
            <w:vAlign w:val="center"/>
          </w:tcPr>
          <w:p w:rsidR="009A62B3" w:rsidRPr="00182F74" w:rsidRDefault="009A62B3" w:rsidP="00BA64A0">
            <w:pPr>
              <w:jc w:val="center"/>
              <w:rPr>
                <w:sz w:val="20"/>
                <w:szCs w:val="20"/>
              </w:rPr>
            </w:pPr>
            <w:r w:rsidRPr="00182F74">
              <w:rPr>
                <w:sz w:val="20"/>
                <w:szCs w:val="20"/>
              </w:rPr>
              <w:t>ZORUNLU ( x)  SEÇMELİ (  )</w:t>
            </w:r>
          </w:p>
        </w:tc>
        <w:tc>
          <w:tcPr>
            <w:tcW w:w="697" w:type="pct"/>
            <w:tcBorders>
              <w:top w:val="single" w:sz="4" w:space="0" w:color="auto"/>
              <w:left w:val="single" w:sz="4" w:space="0" w:color="auto"/>
              <w:bottom w:val="single" w:sz="12" w:space="0" w:color="auto"/>
            </w:tcBorders>
            <w:vAlign w:val="center"/>
          </w:tcPr>
          <w:p w:rsidR="009A62B3" w:rsidRPr="00182F74" w:rsidRDefault="009A62B3" w:rsidP="00BA64A0">
            <w:pPr>
              <w:jc w:val="center"/>
              <w:rPr>
                <w:sz w:val="20"/>
                <w:szCs w:val="20"/>
              </w:rPr>
            </w:pPr>
            <w:r w:rsidRPr="00182F74">
              <w:rPr>
                <w:sz w:val="20"/>
                <w:szCs w:val="20"/>
              </w:rPr>
              <w:t>Türkçe</w:t>
            </w:r>
          </w:p>
        </w:tc>
      </w:tr>
      <w:tr w:rsidR="009A62B3" w:rsidRPr="00182F74" w:rsidTr="00BA64A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A62B3" w:rsidRPr="00182F74" w:rsidRDefault="009A62B3" w:rsidP="00BA64A0">
            <w:pPr>
              <w:jc w:val="center"/>
              <w:rPr>
                <w:b/>
                <w:sz w:val="20"/>
                <w:szCs w:val="20"/>
              </w:rPr>
            </w:pPr>
            <w:r w:rsidRPr="00182F74">
              <w:rPr>
                <w:b/>
                <w:sz w:val="20"/>
                <w:szCs w:val="20"/>
              </w:rPr>
              <w:t>DERSİN KATEGORİSİ</w:t>
            </w:r>
          </w:p>
        </w:tc>
      </w:tr>
      <w:tr w:rsidR="009A62B3" w:rsidRPr="00182F74" w:rsidTr="00BA64A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9A62B3" w:rsidRPr="00182F74" w:rsidRDefault="009A62B3" w:rsidP="00BA64A0">
            <w:pPr>
              <w:jc w:val="center"/>
              <w:rPr>
                <w:b/>
                <w:sz w:val="20"/>
                <w:szCs w:val="20"/>
              </w:rPr>
            </w:pPr>
            <w:r w:rsidRPr="00182F74">
              <w:rPr>
                <w:b/>
                <w:sz w:val="20"/>
                <w:szCs w:val="20"/>
              </w:rPr>
              <w:t>Meslek Bilgisi</w:t>
            </w:r>
          </w:p>
        </w:tc>
        <w:tc>
          <w:tcPr>
            <w:tcW w:w="766" w:type="pct"/>
            <w:gridSpan w:val="3"/>
            <w:tcBorders>
              <w:top w:val="single" w:sz="12" w:space="0" w:color="auto"/>
              <w:bottom w:val="single" w:sz="6" w:space="0" w:color="auto"/>
            </w:tcBorders>
            <w:vAlign w:val="center"/>
          </w:tcPr>
          <w:p w:rsidR="009A62B3" w:rsidRPr="00182F74" w:rsidRDefault="009A62B3" w:rsidP="00BA64A0">
            <w:pPr>
              <w:jc w:val="center"/>
              <w:rPr>
                <w:b/>
                <w:sz w:val="20"/>
                <w:szCs w:val="20"/>
              </w:rPr>
            </w:pPr>
            <w:r w:rsidRPr="00182F74">
              <w:rPr>
                <w:b/>
                <w:sz w:val="20"/>
                <w:szCs w:val="20"/>
              </w:rPr>
              <w:t>Alan Bilgisi</w:t>
            </w:r>
          </w:p>
        </w:tc>
        <w:tc>
          <w:tcPr>
            <w:tcW w:w="978" w:type="pct"/>
            <w:gridSpan w:val="4"/>
            <w:tcBorders>
              <w:top w:val="single" w:sz="12" w:space="0" w:color="auto"/>
              <w:bottom w:val="single" w:sz="6" w:space="0" w:color="auto"/>
            </w:tcBorders>
            <w:vAlign w:val="center"/>
          </w:tcPr>
          <w:p w:rsidR="009A62B3" w:rsidRPr="00182F74" w:rsidRDefault="009A62B3" w:rsidP="00BA64A0">
            <w:pPr>
              <w:jc w:val="center"/>
              <w:rPr>
                <w:b/>
                <w:sz w:val="20"/>
                <w:szCs w:val="20"/>
              </w:rPr>
            </w:pPr>
            <w:r w:rsidRPr="00182F74">
              <w:rPr>
                <w:b/>
                <w:sz w:val="20"/>
                <w:szCs w:val="20"/>
              </w:rPr>
              <w:t>Genel Kültür</w:t>
            </w:r>
          </w:p>
        </w:tc>
        <w:tc>
          <w:tcPr>
            <w:tcW w:w="1603" w:type="pct"/>
            <w:gridSpan w:val="3"/>
            <w:tcBorders>
              <w:top w:val="single" w:sz="12" w:space="0" w:color="auto"/>
              <w:bottom w:val="single" w:sz="6" w:space="0" w:color="auto"/>
            </w:tcBorders>
            <w:vAlign w:val="center"/>
          </w:tcPr>
          <w:p w:rsidR="009A62B3" w:rsidRPr="00182F74" w:rsidRDefault="009A62B3" w:rsidP="00BA64A0">
            <w:pPr>
              <w:jc w:val="center"/>
              <w:rPr>
                <w:b/>
                <w:sz w:val="20"/>
                <w:szCs w:val="20"/>
              </w:rPr>
            </w:pPr>
            <w:r w:rsidRPr="00182F74">
              <w:rPr>
                <w:b/>
                <w:sz w:val="20"/>
                <w:szCs w:val="20"/>
              </w:rPr>
              <w:t>Seçmeli</w:t>
            </w:r>
          </w:p>
        </w:tc>
      </w:tr>
      <w:tr w:rsidR="009A62B3" w:rsidRPr="00182F74" w:rsidTr="00BA64A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9A62B3" w:rsidRPr="00182F74" w:rsidRDefault="009A62B3" w:rsidP="00BA64A0">
            <w:pPr>
              <w:jc w:val="center"/>
              <w:rPr>
                <w:sz w:val="20"/>
                <w:szCs w:val="20"/>
              </w:rPr>
            </w:pPr>
          </w:p>
        </w:tc>
        <w:tc>
          <w:tcPr>
            <w:tcW w:w="766" w:type="pct"/>
            <w:gridSpan w:val="3"/>
            <w:tcBorders>
              <w:top w:val="single" w:sz="6" w:space="0" w:color="auto"/>
              <w:left w:val="single" w:sz="4" w:space="0" w:color="auto"/>
              <w:bottom w:val="single" w:sz="12" w:space="0" w:color="auto"/>
              <w:right w:val="single" w:sz="4" w:space="0" w:color="auto"/>
            </w:tcBorders>
          </w:tcPr>
          <w:p w:rsidR="009A62B3" w:rsidRPr="00182F74" w:rsidRDefault="009A62B3" w:rsidP="00BA64A0">
            <w:pPr>
              <w:jc w:val="center"/>
              <w:rPr>
                <w:sz w:val="20"/>
                <w:szCs w:val="20"/>
              </w:rPr>
            </w:pPr>
          </w:p>
        </w:tc>
        <w:tc>
          <w:tcPr>
            <w:tcW w:w="978" w:type="pct"/>
            <w:gridSpan w:val="4"/>
            <w:tcBorders>
              <w:top w:val="single" w:sz="6" w:space="0" w:color="auto"/>
              <w:left w:val="single" w:sz="4" w:space="0" w:color="auto"/>
              <w:bottom w:val="single" w:sz="12" w:space="0" w:color="auto"/>
            </w:tcBorders>
          </w:tcPr>
          <w:p w:rsidR="009A62B3" w:rsidRPr="00182F74" w:rsidRDefault="009A62B3" w:rsidP="00BA64A0">
            <w:pPr>
              <w:jc w:val="center"/>
              <w:rPr>
                <w:sz w:val="20"/>
                <w:szCs w:val="20"/>
              </w:rPr>
            </w:pPr>
            <w:r w:rsidRPr="00182F74">
              <w:rPr>
                <w:sz w:val="20"/>
                <w:szCs w:val="20"/>
              </w:rPr>
              <w:t>X</w:t>
            </w:r>
          </w:p>
        </w:tc>
        <w:tc>
          <w:tcPr>
            <w:tcW w:w="1603" w:type="pct"/>
            <w:gridSpan w:val="3"/>
            <w:tcBorders>
              <w:top w:val="single" w:sz="6" w:space="0" w:color="auto"/>
              <w:left w:val="single" w:sz="4" w:space="0" w:color="auto"/>
              <w:bottom w:val="single" w:sz="12" w:space="0" w:color="auto"/>
            </w:tcBorders>
          </w:tcPr>
          <w:p w:rsidR="009A62B3" w:rsidRPr="00182F74" w:rsidRDefault="009A62B3" w:rsidP="00BA64A0">
            <w:pPr>
              <w:rPr>
                <w:sz w:val="20"/>
                <w:szCs w:val="20"/>
              </w:rPr>
            </w:pPr>
            <w:r w:rsidRPr="00182F74">
              <w:rPr>
                <w:sz w:val="20"/>
                <w:szCs w:val="20"/>
              </w:rPr>
              <w:t>Genel Kültür (  )         Alan ( )</w:t>
            </w:r>
          </w:p>
        </w:tc>
      </w:tr>
      <w:tr w:rsidR="009A62B3" w:rsidRPr="00182F74" w:rsidTr="00BA64A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jc w:val="center"/>
              <w:rPr>
                <w:b/>
                <w:sz w:val="20"/>
                <w:szCs w:val="20"/>
              </w:rPr>
            </w:pPr>
            <w:r w:rsidRPr="00182F74">
              <w:rPr>
                <w:b/>
                <w:sz w:val="20"/>
                <w:szCs w:val="20"/>
              </w:rPr>
              <w:t>DEĞERLENDİRME ÖLÇÜTLERİ</w:t>
            </w:r>
          </w:p>
        </w:tc>
      </w:tr>
      <w:tr w:rsidR="009A62B3" w:rsidRPr="00182F74" w:rsidTr="00BA64A0">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jc w:val="center"/>
              <w:rPr>
                <w:b/>
                <w:sz w:val="20"/>
                <w:szCs w:val="20"/>
              </w:rPr>
            </w:pPr>
            <w:r w:rsidRPr="00182F74">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A62B3" w:rsidRPr="00182F74" w:rsidRDefault="009A62B3" w:rsidP="00BA64A0">
            <w:pPr>
              <w:jc w:val="center"/>
              <w:rPr>
                <w:b/>
                <w:sz w:val="20"/>
                <w:szCs w:val="20"/>
              </w:rPr>
            </w:pPr>
            <w:r w:rsidRPr="00182F74">
              <w:rPr>
                <w:b/>
                <w:sz w:val="20"/>
                <w:szCs w:val="20"/>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182F74" w:rsidRDefault="009A62B3" w:rsidP="00BA64A0">
            <w:pPr>
              <w:jc w:val="center"/>
              <w:rPr>
                <w:b/>
                <w:sz w:val="20"/>
                <w:szCs w:val="20"/>
              </w:rPr>
            </w:pPr>
            <w:r w:rsidRPr="00182F74">
              <w:rPr>
                <w:b/>
                <w:sz w:val="20"/>
                <w:szCs w:val="20"/>
              </w:rPr>
              <w:t>Sayı</w:t>
            </w:r>
          </w:p>
        </w:tc>
        <w:tc>
          <w:tcPr>
            <w:tcW w:w="768" w:type="pct"/>
            <w:gridSpan w:val="2"/>
            <w:tcBorders>
              <w:top w:val="single" w:sz="12" w:space="0" w:color="auto"/>
              <w:left w:val="single" w:sz="8" w:space="0" w:color="auto"/>
              <w:bottom w:val="single" w:sz="8" w:space="0" w:color="auto"/>
              <w:right w:val="single" w:sz="12" w:space="0" w:color="auto"/>
            </w:tcBorders>
            <w:vAlign w:val="center"/>
          </w:tcPr>
          <w:p w:rsidR="009A62B3" w:rsidRPr="00182F74" w:rsidRDefault="009A62B3" w:rsidP="00BA64A0">
            <w:pPr>
              <w:jc w:val="center"/>
              <w:rPr>
                <w:b/>
                <w:sz w:val="20"/>
                <w:szCs w:val="20"/>
              </w:rPr>
            </w:pPr>
            <w:r w:rsidRPr="00182F74">
              <w:rPr>
                <w:b/>
                <w:sz w:val="20"/>
                <w:szCs w:val="20"/>
              </w:rPr>
              <w:t>%</w:t>
            </w:r>
          </w:p>
        </w:tc>
      </w:tr>
      <w:tr w:rsidR="009A62B3" w:rsidRPr="00182F74"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A62B3" w:rsidRPr="00182F74" w:rsidRDefault="009A62B3" w:rsidP="00BA64A0">
            <w:pPr>
              <w:rPr>
                <w:sz w:val="20"/>
                <w:szCs w:val="20"/>
              </w:rPr>
            </w:pPr>
            <w:r w:rsidRPr="00182F74">
              <w:rPr>
                <w:sz w:val="20"/>
                <w:szCs w:val="20"/>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9A62B3" w:rsidRPr="00182F74" w:rsidRDefault="009A62B3" w:rsidP="00BA64A0">
            <w:pPr>
              <w:jc w:val="center"/>
              <w:rPr>
                <w:sz w:val="20"/>
                <w:szCs w:val="20"/>
              </w:rPr>
            </w:pPr>
            <w:r w:rsidRPr="00182F74">
              <w:rPr>
                <w:sz w:val="20"/>
                <w:szCs w:val="20"/>
              </w:rPr>
              <w:t>1</w:t>
            </w:r>
          </w:p>
        </w:tc>
        <w:tc>
          <w:tcPr>
            <w:tcW w:w="768" w:type="pct"/>
            <w:gridSpan w:val="2"/>
            <w:tcBorders>
              <w:top w:val="single" w:sz="8" w:space="0" w:color="auto"/>
              <w:left w:val="single" w:sz="8" w:space="0" w:color="auto"/>
              <w:bottom w:val="single" w:sz="4" w:space="0" w:color="auto"/>
              <w:right w:val="single" w:sz="12" w:space="0" w:color="auto"/>
            </w:tcBorders>
            <w:shd w:val="clear" w:color="auto" w:fill="auto"/>
          </w:tcPr>
          <w:p w:rsidR="009A62B3" w:rsidRPr="00182F74" w:rsidRDefault="009A62B3" w:rsidP="00BA64A0">
            <w:pPr>
              <w:jc w:val="center"/>
              <w:rPr>
                <w:sz w:val="20"/>
                <w:szCs w:val="20"/>
              </w:rPr>
            </w:pPr>
            <w:r w:rsidRPr="00182F74">
              <w:rPr>
                <w:sz w:val="20"/>
                <w:szCs w:val="20"/>
              </w:rPr>
              <w:t>40</w:t>
            </w:r>
          </w:p>
        </w:tc>
      </w:tr>
      <w:tr w:rsidR="009A62B3" w:rsidRPr="00182F74"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182F74" w:rsidRDefault="009A62B3" w:rsidP="00BA64A0">
            <w:pPr>
              <w:rPr>
                <w:sz w:val="20"/>
                <w:szCs w:val="20"/>
              </w:rPr>
            </w:pPr>
            <w:r w:rsidRPr="00182F74">
              <w:rPr>
                <w:sz w:val="20"/>
                <w:szCs w:val="20"/>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182F74" w:rsidRDefault="009A62B3" w:rsidP="00BA64A0">
            <w:pPr>
              <w:jc w:val="center"/>
              <w:rPr>
                <w:sz w:val="20"/>
                <w:szCs w:val="20"/>
              </w:rPr>
            </w:pPr>
          </w:p>
        </w:tc>
        <w:tc>
          <w:tcPr>
            <w:tcW w:w="768" w:type="pct"/>
            <w:gridSpan w:val="2"/>
            <w:tcBorders>
              <w:top w:val="single" w:sz="4" w:space="0" w:color="auto"/>
              <w:left w:val="single" w:sz="8" w:space="0" w:color="auto"/>
              <w:bottom w:val="single" w:sz="4" w:space="0" w:color="auto"/>
              <w:right w:val="single" w:sz="12" w:space="0" w:color="auto"/>
            </w:tcBorders>
            <w:shd w:val="clear" w:color="auto" w:fill="auto"/>
          </w:tcPr>
          <w:p w:rsidR="009A62B3" w:rsidRPr="00182F74" w:rsidRDefault="009A62B3" w:rsidP="00BA64A0">
            <w:pPr>
              <w:jc w:val="center"/>
              <w:rPr>
                <w:sz w:val="20"/>
                <w:szCs w:val="20"/>
              </w:rPr>
            </w:pPr>
          </w:p>
        </w:tc>
      </w:tr>
      <w:tr w:rsidR="009A62B3" w:rsidRPr="00182F74"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182F74" w:rsidRDefault="009A62B3" w:rsidP="00BA64A0">
            <w:pPr>
              <w:rPr>
                <w:sz w:val="20"/>
                <w:szCs w:val="20"/>
              </w:rPr>
            </w:pPr>
            <w:r w:rsidRPr="00182F74">
              <w:rPr>
                <w:sz w:val="20"/>
                <w:szCs w:val="20"/>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182F74" w:rsidRDefault="009A62B3" w:rsidP="00BA64A0">
            <w:pPr>
              <w:jc w:val="center"/>
              <w:rPr>
                <w:sz w:val="20"/>
                <w:szCs w:val="20"/>
              </w:rPr>
            </w:pPr>
          </w:p>
        </w:tc>
        <w:tc>
          <w:tcPr>
            <w:tcW w:w="768" w:type="pct"/>
            <w:gridSpan w:val="2"/>
            <w:tcBorders>
              <w:top w:val="single" w:sz="4" w:space="0" w:color="auto"/>
              <w:left w:val="single" w:sz="8" w:space="0" w:color="auto"/>
              <w:bottom w:val="single" w:sz="4" w:space="0" w:color="auto"/>
              <w:right w:val="single" w:sz="12" w:space="0" w:color="auto"/>
            </w:tcBorders>
          </w:tcPr>
          <w:p w:rsidR="009A62B3" w:rsidRPr="00182F74" w:rsidRDefault="009A62B3" w:rsidP="00BA64A0">
            <w:pPr>
              <w:jc w:val="center"/>
              <w:rPr>
                <w:sz w:val="20"/>
                <w:szCs w:val="20"/>
              </w:rPr>
            </w:pPr>
          </w:p>
        </w:tc>
      </w:tr>
      <w:tr w:rsidR="009A62B3" w:rsidRPr="00182F74"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182F74" w:rsidRDefault="009A62B3" w:rsidP="00BA64A0">
            <w:pPr>
              <w:rPr>
                <w:sz w:val="20"/>
                <w:szCs w:val="20"/>
              </w:rPr>
            </w:pPr>
            <w:r w:rsidRPr="00182F74">
              <w:rPr>
                <w:sz w:val="20"/>
                <w:szCs w:val="20"/>
              </w:rPr>
              <w:t>Ödev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182F74" w:rsidRDefault="009A62B3" w:rsidP="00BA64A0">
            <w:pPr>
              <w:jc w:val="center"/>
              <w:rPr>
                <w:sz w:val="20"/>
                <w:szCs w:val="20"/>
              </w:rPr>
            </w:pPr>
          </w:p>
        </w:tc>
        <w:tc>
          <w:tcPr>
            <w:tcW w:w="768" w:type="pct"/>
            <w:gridSpan w:val="2"/>
            <w:tcBorders>
              <w:top w:val="single" w:sz="4" w:space="0" w:color="auto"/>
              <w:left w:val="single" w:sz="8" w:space="0" w:color="auto"/>
              <w:bottom w:val="single" w:sz="4" w:space="0" w:color="auto"/>
              <w:right w:val="single" w:sz="12" w:space="0" w:color="auto"/>
            </w:tcBorders>
          </w:tcPr>
          <w:p w:rsidR="009A62B3" w:rsidRPr="00182F74" w:rsidRDefault="009A62B3" w:rsidP="00BA64A0">
            <w:pPr>
              <w:jc w:val="center"/>
              <w:rPr>
                <w:sz w:val="20"/>
                <w:szCs w:val="20"/>
              </w:rPr>
            </w:pPr>
          </w:p>
        </w:tc>
      </w:tr>
      <w:tr w:rsidR="009A62B3" w:rsidRPr="00182F74"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A62B3" w:rsidRPr="00182F74" w:rsidRDefault="009A62B3" w:rsidP="00BA64A0">
            <w:pPr>
              <w:rPr>
                <w:sz w:val="20"/>
                <w:szCs w:val="20"/>
              </w:rPr>
            </w:pPr>
            <w:r w:rsidRPr="00182F74">
              <w:rPr>
                <w:sz w:val="20"/>
                <w:szCs w:val="20"/>
              </w:rPr>
              <w:t>Proje</w:t>
            </w:r>
          </w:p>
        </w:tc>
        <w:tc>
          <w:tcPr>
            <w:tcW w:w="1257" w:type="pct"/>
            <w:gridSpan w:val="3"/>
            <w:tcBorders>
              <w:top w:val="single" w:sz="4" w:space="0" w:color="auto"/>
              <w:left w:val="single" w:sz="4" w:space="0" w:color="auto"/>
              <w:bottom w:val="single" w:sz="8" w:space="0" w:color="auto"/>
              <w:right w:val="single" w:sz="8" w:space="0" w:color="auto"/>
            </w:tcBorders>
          </w:tcPr>
          <w:p w:rsidR="009A62B3" w:rsidRPr="00182F74" w:rsidRDefault="009A62B3" w:rsidP="00BA64A0">
            <w:pPr>
              <w:jc w:val="center"/>
              <w:rPr>
                <w:sz w:val="20"/>
                <w:szCs w:val="20"/>
              </w:rPr>
            </w:pPr>
          </w:p>
        </w:tc>
        <w:tc>
          <w:tcPr>
            <w:tcW w:w="768" w:type="pct"/>
            <w:gridSpan w:val="2"/>
            <w:tcBorders>
              <w:top w:val="single" w:sz="4" w:space="0" w:color="auto"/>
              <w:left w:val="single" w:sz="8" w:space="0" w:color="auto"/>
              <w:bottom w:val="single" w:sz="8" w:space="0" w:color="auto"/>
              <w:right w:val="single" w:sz="12" w:space="0" w:color="auto"/>
            </w:tcBorders>
          </w:tcPr>
          <w:p w:rsidR="009A62B3" w:rsidRPr="00182F74" w:rsidRDefault="009A62B3" w:rsidP="00BA64A0">
            <w:pPr>
              <w:jc w:val="center"/>
              <w:rPr>
                <w:sz w:val="20"/>
                <w:szCs w:val="20"/>
              </w:rPr>
            </w:pPr>
          </w:p>
        </w:tc>
      </w:tr>
      <w:tr w:rsidR="009A62B3" w:rsidRPr="00182F74"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A62B3" w:rsidRPr="00182F74" w:rsidRDefault="009A62B3" w:rsidP="00BA64A0">
            <w:pPr>
              <w:rPr>
                <w:sz w:val="20"/>
                <w:szCs w:val="20"/>
              </w:rPr>
            </w:pPr>
            <w:r w:rsidRPr="00182F74">
              <w:rPr>
                <w:sz w:val="20"/>
                <w:szCs w:val="20"/>
              </w:rPr>
              <w:t>Rapor</w:t>
            </w:r>
          </w:p>
        </w:tc>
        <w:tc>
          <w:tcPr>
            <w:tcW w:w="1257" w:type="pct"/>
            <w:gridSpan w:val="3"/>
            <w:tcBorders>
              <w:top w:val="single" w:sz="8" w:space="0" w:color="auto"/>
              <w:left w:val="single" w:sz="4" w:space="0" w:color="auto"/>
              <w:bottom w:val="single" w:sz="8" w:space="0" w:color="auto"/>
              <w:right w:val="single" w:sz="8" w:space="0" w:color="auto"/>
            </w:tcBorders>
          </w:tcPr>
          <w:p w:rsidR="009A62B3" w:rsidRPr="00182F74" w:rsidRDefault="009A62B3" w:rsidP="00BA64A0">
            <w:pPr>
              <w:jc w:val="center"/>
              <w:rPr>
                <w:sz w:val="20"/>
                <w:szCs w:val="20"/>
              </w:rPr>
            </w:pPr>
          </w:p>
        </w:tc>
        <w:tc>
          <w:tcPr>
            <w:tcW w:w="768" w:type="pct"/>
            <w:gridSpan w:val="2"/>
            <w:tcBorders>
              <w:top w:val="single" w:sz="8" w:space="0" w:color="auto"/>
              <w:left w:val="single" w:sz="8" w:space="0" w:color="auto"/>
              <w:bottom w:val="single" w:sz="8" w:space="0" w:color="auto"/>
              <w:right w:val="single" w:sz="12" w:space="0" w:color="auto"/>
            </w:tcBorders>
          </w:tcPr>
          <w:p w:rsidR="009A62B3" w:rsidRPr="00182F74" w:rsidRDefault="009A62B3" w:rsidP="00BA64A0">
            <w:pPr>
              <w:jc w:val="center"/>
              <w:rPr>
                <w:sz w:val="20"/>
                <w:szCs w:val="20"/>
              </w:rPr>
            </w:pPr>
          </w:p>
        </w:tc>
      </w:tr>
      <w:tr w:rsidR="009A62B3" w:rsidRPr="00182F74"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A62B3" w:rsidRPr="00182F74" w:rsidRDefault="009A62B3" w:rsidP="00BA64A0">
            <w:pPr>
              <w:rPr>
                <w:sz w:val="20"/>
                <w:szCs w:val="20"/>
              </w:rPr>
            </w:pPr>
            <w:r w:rsidRPr="00182F74">
              <w:rPr>
                <w:sz w:val="20"/>
                <w:szCs w:val="20"/>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9A62B3" w:rsidRPr="00182F74" w:rsidRDefault="009A62B3" w:rsidP="00BA64A0">
            <w:pPr>
              <w:jc w:val="center"/>
              <w:rPr>
                <w:sz w:val="20"/>
                <w:szCs w:val="20"/>
              </w:rPr>
            </w:pPr>
          </w:p>
        </w:tc>
        <w:tc>
          <w:tcPr>
            <w:tcW w:w="768" w:type="pct"/>
            <w:gridSpan w:val="2"/>
            <w:tcBorders>
              <w:top w:val="single" w:sz="8" w:space="0" w:color="auto"/>
              <w:left w:val="single" w:sz="8" w:space="0" w:color="auto"/>
              <w:bottom w:val="single" w:sz="12" w:space="0" w:color="auto"/>
              <w:right w:val="single" w:sz="12" w:space="0" w:color="auto"/>
            </w:tcBorders>
          </w:tcPr>
          <w:p w:rsidR="009A62B3" w:rsidRPr="00182F74" w:rsidRDefault="009A62B3" w:rsidP="00BA64A0">
            <w:pPr>
              <w:jc w:val="center"/>
              <w:rPr>
                <w:sz w:val="20"/>
                <w:szCs w:val="20"/>
              </w:rPr>
            </w:pPr>
          </w:p>
        </w:tc>
      </w:tr>
      <w:tr w:rsidR="009A62B3" w:rsidRPr="00182F74" w:rsidTr="00BA64A0">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jc w:val="center"/>
              <w:rPr>
                <w:b/>
                <w:sz w:val="20"/>
                <w:szCs w:val="20"/>
              </w:rPr>
            </w:pPr>
            <w:r w:rsidRPr="00182F74">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A62B3" w:rsidRPr="00182F74" w:rsidRDefault="009A62B3" w:rsidP="00BA64A0">
            <w:pPr>
              <w:rPr>
                <w:sz w:val="20"/>
                <w:szCs w:val="20"/>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182F74" w:rsidRDefault="009A62B3" w:rsidP="00BA64A0">
            <w:pPr>
              <w:jc w:val="center"/>
              <w:rPr>
                <w:sz w:val="20"/>
                <w:szCs w:val="20"/>
              </w:rPr>
            </w:pPr>
            <w:r w:rsidRPr="00182F74">
              <w:rPr>
                <w:sz w:val="20"/>
                <w:szCs w:val="20"/>
              </w:rPr>
              <w:t>1</w:t>
            </w:r>
          </w:p>
        </w:tc>
        <w:tc>
          <w:tcPr>
            <w:tcW w:w="768" w:type="pct"/>
            <w:gridSpan w:val="2"/>
            <w:tcBorders>
              <w:top w:val="single" w:sz="12" w:space="0" w:color="auto"/>
              <w:left w:val="single" w:sz="8" w:space="0" w:color="auto"/>
              <w:bottom w:val="single" w:sz="8" w:space="0" w:color="auto"/>
              <w:right w:val="single" w:sz="12" w:space="0" w:color="auto"/>
            </w:tcBorders>
            <w:vAlign w:val="center"/>
          </w:tcPr>
          <w:p w:rsidR="009A62B3" w:rsidRPr="00182F74" w:rsidRDefault="009A62B3" w:rsidP="00BA64A0">
            <w:pPr>
              <w:jc w:val="center"/>
              <w:rPr>
                <w:sz w:val="20"/>
                <w:szCs w:val="20"/>
              </w:rPr>
            </w:pPr>
            <w:r w:rsidRPr="00182F74">
              <w:rPr>
                <w:sz w:val="20"/>
                <w:szCs w:val="20"/>
              </w:rPr>
              <w:t>60</w:t>
            </w:r>
          </w:p>
        </w:tc>
      </w:tr>
      <w:tr w:rsidR="009A62B3" w:rsidRPr="00182F74"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jc w:val="center"/>
              <w:rPr>
                <w:b/>
                <w:sz w:val="20"/>
                <w:szCs w:val="20"/>
              </w:rPr>
            </w:pPr>
            <w:r w:rsidRPr="00182F74">
              <w:rPr>
                <w:b/>
                <w:sz w:val="20"/>
                <w:szCs w:val="20"/>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jc w:val="both"/>
              <w:rPr>
                <w:sz w:val="20"/>
                <w:szCs w:val="20"/>
              </w:rPr>
            </w:pPr>
            <w:r w:rsidRPr="00182F74">
              <w:rPr>
                <w:sz w:val="20"/>
                <w:szCs w:val="20"/>
              </w:rPr>
              <w:t>Bu dersin önkoşulu bulunmamaktadır.</w:t>
            </w:r>
          </w:p>
        </w:tc>
      </w:tr>
      <w:tr w:rsidR="009A62B3" w:rsidRPr="00182F74"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jc w:val="center"/>
              <w:rPr>
                <w:b/>
                <w:sz w:val="20"/>
                <w:szCs w:val="20"/>
              </w:rPr>
            </w:pPr>
            <w:r w:rsidRPr="00182F74">
              <w:rPr>
                <w:b/>
                <w:sz w:val="20"/>
                <w:szCs w:val="20"/>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182F74" w:rsidRDefault="009A62B3" w:rsidP="00BA64A0">
            <w:pPr>
              <w:jc w:val="both"/>
              <w:rPr>
                <w:sz w:val="20"/>
                <w:szCs w:val="20"/>
              </w:rPr>
            </w:pPr>
            <w:r w:rsidRPr="00182F74">
              <w:rPr>
                <w:sz w:val="20"/>
                <w:szCs w:val="20"/>
                <w:lang w:eastAsia="en-US"/>
              </w:rPr>
              <w:t>Proje önerisi hazırlama , çeşitli bilimsel etkinliklerde yer alma, projeleri yürütme.</w:t>
            </w:r>
          </w:p>
        </w:tc>
      </w:tr>
      <w:tr w:rsidR="009A62B3" w:rsidRPr="00182F74" w:rsidTr="00BA64A0">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jc w:val="center"/>
              <w:rPr>
                <w:b/>
                <w:sz w:val="20"/>
                <w:szCs w:val="20"/>
              </w:rPr>
            </w:pPr>
            <w:r w:rsidRPr="00182F74">
              <w:rPr>
                <w:b/>
                <w:sz w:val="20"/>
                <w:szCs w:val="20"/>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182F74" w:rsidRDefault="009A62B3" w:rsidP="00BA64A0">
            <w:pPr>
              <w:pStyle w:val="Default"/>
              <w:rPr>
                <w:sz w:val="20"/>
                <w:szCs w:val="20"/>
              </w:rPr>
            </w:pPr>
            <w:r w:rsidRPr="00182F74">
              <w:rPr>
                <w:sz w:val="20"/>
                <w:szCs w:val="20"/>
                <w:lang w:eastAsia="en-US"/>
              </w:rPr>
              <w:t>Öğretmen adaylarının toplum yararına projeler geliştirip uygulama becerilerine sahip olarak yetişmesini sağlamak</w:t>
            </w:r>
          </w:p>
        </w:tc>
      </w:tr>
      <w:tr w:rsidR="009A62B3" w:rsidRPr="00182F74"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jc w:val="center"/>
              <w:rPr>
                <w:b/>
                <w:sz w:val="20"/>
                <w:szCs w:val="20"/>
              </w:rPr>
            </w:pPr>
            <w:r w:rsidRPr="00182F74">
              <w:rPr>
                <w:b/>
                <w:sz w:val="20"/>
                <w:szCs w:val="20"/>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autoSpaceDE w:val="0"/>
              <w:autoSpaceDN w:val="0"/>
              <w:adjustRightInd w:val="0"/>
              <w:jc w:val="both"/>
              <w:rPr>
                <w:sz w:val="20"/>
                <w:szCs w:val="20"/>
              </w:rPr>
            </w:pPr>
          </w:p>
        </w:tc>
      </w:tr>
      <w:tr w:rsidR="009A62B3" w:rsidRPr="00182F74"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spacing w:after="240"/>
              <w:jc w:val="center"/>
              <w:rPr>
                <w:b/>
                <w:sz w:val="20"/>
                <w:szCs w:val="20"/>
              </w:rPr>
            </w:pPr>
            <w:r w:rsidRPr="00182F74">
              <w:rPr>
                <w:b/>
                <w:sz w:val="20"/>
                <w:szCs w:val="20"/>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182F74" w:rsidRDefault="009A62B3" w:rsidP="00BA64A0">
            <w:pPr>
              <w:pStyle w:val="NormalWeb"/>
              <w:spacing w:before="0" w:beforeAutospacing="0" w:after="0" w:afterAutospacing="0"/>
              <w:rPr>
                <w:sz w:val="20"/>
                <w:szCs w:val="20"/>
              </w:rPr>
            </w:pPr>
          </w:p>
          <w:p w:rsidR="009A62B3" w:rsidRPr="00182F74" w:rsidRDefault="009A62B3" w:rsidP="00BA64A0">
            <w:pPr>
              <w:rPr>
                <w:sz w:val="20"/>
                <w:szCs w:val="20"/>
              </w:rPr>
            </w:pPr>
            <w:r w:rsidRPr="00182F74">
              <w:rPr>
                <w:b/>
                <w:bCs/>
                <w:sz w:val="20"/>
                <w:szCs w:val="20"/>
              </w:rPr>
              <w:t>1)</w:t>
            </w:r>
            <w:r w:rsidRPr="00182F74">
              <w:rPr>
                <w:sz w:val="20"/>
                <w:szCs w:val="20"/>
              </w:rPr>
              <w:t> öğrenciler topluma hizmet uygulamalarının önemini kavrayacaklardır,</w:t>
            </w:r>
          </w:p>
          <w:p w:rsidR="009A62B3" w:rsidRPr="00182F74" w:rsidRDefault="009A62B3" w:rsidP="00BA64A0">
            <w:pPr>
              <w:rPr>
                <w:sz w:val="20"/>
                <w:szCs w:val="20"/>
              </w:rPr>
            </w:pPr>
            <w:r w:rsidRPr="00182F74">
              <w:rPr>
                <w:b/>
                <w:bCs/>
                <w:sz w:val="20"/>
                <w:szCs w:val="20"/>
              </w:rPr>
              <w:t>2)</w:t>
            </w:r>
            <w:r w:rsidRPr="00182F74">
              <w:rPr>
                <w:sz w:val="20"/>
                <w:szCs w:val="20"/>
              </w:rPr>
              <w:t> öğrenciler sosyal ve güncel sorunların farkına varacaklardır,</w:t>
            </w:r>
          </w:p>
          <w:p w:rsidR="009A62B3" w:rsidRPr="00182F74" w:rsidRDefault="009A62B3" w:rsidP="00BA64A0">
            <w:pPr>
              <w:rPr>
                <w:sz w:val="20"/>
                <w:szCs w:val="20"/>
              </w:rPr>
            </w:pPr>
            <w:r w:rsidRPr="00182F74">
              <w:rPr>
                <w:b/>
                <w:bCs/>
                <w:sz w:val="20"/>
                <w:szCs w:val="20"/>
              </w:rPr>
              <w:t>3)</w:t>
            </w:r>
            <w:r w:rsidRPr="00182F74">
              <w:rPr>
                <w:sz w:val="20"/>
                <w:szCs w:val="20"/>
              </w:rPr>
              <w:t> öğrenciler sorunların çözümüne yönelik projeler üretebileceklerdir,</w:t>
            </w:r>
          </w:p>
          <w:p w:rsidR="009A62B3" w:rsidRPr="00182F74" w:rsidRDefault="009A62B3" w:rsidP="00BA64A0">
            <w:pPr>
              <w:rPr>
                <w:sz w:val="20"/>
                <w:szCs w:val="20"/>
              </w:rPr>
            </w:pPr>
            <w:r w:rsidRPr="00182F74">
              <w:rPr>
                <w:b/>
                <w:bCs/>
                <w:sz w:val="20"/>
                <w:szCs w:val="20"/>
              </w:rPr>
              <w:t>4)</w:t>
            </w:r>
            <w:r w:rsidRPr="00182F74">
              <w:rPr>
                <w:sz w:val="20"/>
                <w:szCs w:val="20"/>
              </w:rPr>
              <w:t> öğrenciler toplumu bilgilendirme adına düzenlenen konferans, panel, kongre vb. etkinliklere gönüllü olarak katılabileceklerdir,</w:t>
            </w:r>
          </w:p>
          <w:p w:rsidR="009A62B3" w:rsidRPr="00182F74" w:rsidRDefault="009A62B3" w:rsidP="00BA64A0">
            <w:pPr>
              <w:rPr>
                <w:sz w:val="20"/>
                <w:szCs w:val="20"/>
              </w:rPr>
            </w:pPr>
            <w:r w:rsidRPr="00182F74">
              <w:rPr>
                <w:b/>
                <w:bCs/>
                <w:sz w:val="20"/>
                <w:szCs w:val="20"/>
              </w:rPr>
              <w:t>5)</w:t>
            </w:r>
            <w:r w:rsidRPr="00182F74">
              <w:rPr>
                <w:sz w:val="20"/>
                <w:szCs w:val="20"/>
              </w:rPr>
              <w:t> öğrenciler okullarımızda topluma hizmet uygulamalarına yönelik bilgi ve becerilerin gerekliliğini anlayabileceklerdir.</w:t>
            </w:r>
          </w:p>
          <w:p w:rsidR="009A62B3" w:rsidRPr="00182F74" w:rsidRDefault="009A62B3" w:rsidP="00BA64A0">
            <w:pPr>
              <w:pStyle w:val="NormalWeb"/>
              <w:spacing w:before="0" w:beforeAutospacing="0" w:after="0" w:afterAutospacing="0"/>
              <w:rPr>
                <w:sz w:val="20"/>
                <w:szCs w:val="20"/>
              </w:rPr>
            </w:pPr>
            <w:r w:rsidRPr="00182F74">
              <w:rPr>
                <w:vanish/>
                <w:sz w:val="20"/>
                <w:szCs w:val="20"/>
              </w:rPr>
              <w:t> </w:t>
            </w:r>
          </w:p>
        </w:tc>
      </w:tr>
      <w:tr w:rsidR="009A62B3" w:rsidRPr="00182F74" w:rsidTr="00BA64A0">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spacing w:after="240"/>
              <w:jc w:val="center"/>
              <w:rPr>
                <w:b/>
                <w:sz w:val="20"/>
                <w:szCs w:val="20"/>
              </w:rPr>
            </w:pPr>
            <w:r w:rsidRPr="00182F74">
              <w:rPr>
                <w:b/>
                <w:sz w:val="20"/>
                <w:szCs w:val="20"/>
              </w:rPr>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182F74" w:rsidRDefault="009A62B3" w:rsidP="00BA64A0">
            <w:pPr>
              <w:rPr>
                <w:sz w:val="20"/>
                <w:szCs w:val="20"/>
              </w:rPr>
            </w:pPr>
            <w:r w:rsidRPr="00182F74">
              <w:rPr>
                <w:sz w:val="20"/>
                <w:szCs w:val="20"/>
              </w:rPr>
              <w:t>Coşkun, H. 2009; Topluma Hizmet Uygulamaları, Anı Yayıncılık, Ankara</w:t>
            </w:r>
            <w:r w:rsidRPr="00182F74">
              <w:rPr>
                <w:color w:val="000000"/>
                <w:sz w:val="20"/>
                <w:szCs w:val="20"/>
                <w:shd w:val="clear" w:color="auto" w:fill="F4F3F2"/>
              </w:rPr>
              <w:t> </w:t>
            </w:r>
          </w:p>
        </w:tc>
      </w:tr>
      <w:tr w:rsidR="009A62B3" w:rsidRPr="00182F74" w:rsidTr="00BA64A0">
        <w:trPr>
          <w:trHeight w:val="33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jc w:val="center"/>
              <w:rPr>
                <w:b/>
                <w:sz w:val="20"/>
                <w:szCs w:val="20"/>
              </w:rPr>
            </w:pPr>
            <w:r w:rsidRPr="00182F74">
              <w:rPr>
                <w:b/>
                <w:sz w:val="20"/>
                <w:szCs w:val="20"/>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182F74" w:rsidRDefault="009A62B3" w:rsidP="00BA64A0">
            <w:pPr>
              <w:pStyle w:val="Balk4"/>
              <w:spacing w:before="0" w:beforeAutospacing="0" w:after="0" w:afterAutospacing="0"/>
              <w:jc w:val="both"/>
              <w:rPr>
                <w:b w:val="0"/>
                <w:color w:val="000000"/>
                <w:sz w:val="20"/>
                <w:szCs w:val="20"/>
              </w:rPr>
            </w:pPr>
          </w:p>
        </w:tc>
      </w:tr>
      <w:tr w:rsidR="009A62B3" w:rsidRPr="00182F74" w:rsidTr="00BA64A0">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182F74" w:rsidRDefault="009A62B3" w:rsidP="00BA64A0">
            <w:pPr>
              <w:jc w:val="center"/>
              <w:rPr>
                <w:b/>
                <w:sz w:val="20"/>
                <w:szCs w:val="20"/>
              </w:rPr>
            </w:pPr>
            <w:r w:rsidRPr="00182F74">
              <w:rPr>
                <w:b/>
                <w:sz w:val="20"/>
                <w:szCs w:val="20"/>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182F74" w:rsidRDefault="009A62B3" w:rsidP="00BA64A0">
            <w:pPr>
              <w:jc w:val="both"/>
              <w:rPr>
                <w:sz w:val="20"/>
                <w:szCs w:val="20"/>
              </w:rPr>
            </w:pPr>
          </w:p>
        </w:tc>
      </w:tr>
    </w:tbl>
    <w:p w:rsidR="009A62B3" w:rsidRPr="00182F74" w:rsidRDefault="009A62B3" w:rsidP="009A62B3">
      <w:pPr>
        <w:rPr>
          <w:sz w:val="20"/>
          <w:szCs w:val="20"/>
        </w:rPr>
      </w:pPr>
    </w:p>
    <w:p w:rsidR="009A62B3" w:rsidRDefault="009A62B3" w:rsidP="009A62B3">
      <w:pPr>
        <w:rPr>
          <w:sz w:val="20"/>
          <w:szCs w:val="20"/>
        </w:rPr>
      </w:pPr>
    </w:p>
    <w:p w:rsidR="009A62B3" w:rsidRDefault="009A62B3" w:rsidP="009A62B3">
      <w:pPr>
        <w:rPr>
          <w:sz w:val="20"/>
          <w:szCs w:val="20"/>
        </w:rPr>
      </w:pPr>
    </w:p>
    <w:p w:rsidR="009A62B3" w:rsidRPr="00182F74" w:rsidRDefault="009A62B3" w:rsidP="009A62B3">
      <w:pPr>
        <w:rPr>
          <w:sz w:val="20"/>
          <w:szCs w:val="20"/>
        </w:rPr>
      </w:pPr>
    </w:p>
    <w:p w:rsidR="009A62B3" w:rsidRPr="00182F74" w:rsidRDefault="009A62B3" w:rsidP="009A62B3">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RPr="00182F74" w:rsidTr="00BA64A0">
        <w:trPr>
          <w:trHeight w:val="510"/>
          <w:jc w:val="center"/>
        </w:trPr>
        <w:tc>
          <w:tcPr>
            <w:tcW w:w="5000" w:type="pct"/>
            <w:gridSpan w:val="2"/>
            <w:shd w:val="clear" w:color="auto" w:fill="auto"/>
            <w:vAlign w:val="center"/>
          </w:tcPr>
          <w:p w:rsidR="009A62B3" w:rsidRPr="00182F74" w:rsidRDefault="009A62B3" w:rsidP="00BA64A0">
            <w:pPr>
              <w:jc w:val="center"/>
              <w:rPr>
                <w:b/>
                <w:sz w:val="20"/>
                <w:szCs w:val="20"/>
              </w:rPr>
            </w:pPr>
            <w:r w:rsidRPr="00182F74">
              <w:rPr>
                <w:b/>
                <w:sz w:val="20"/>
                <w:szCs w:val="20"/>
              </w:rPr>
              <w:t>DERSİN HAFTALIK PLANI</w:t>
            </w:r>
          </w:p>
        </w:tc>
      </w:tr>
      <w:tr w:rsidR="009A62B3" w:rsidRPr="00182F74" w:rsidTr="00BA64A0">
        <w:trPr>
          <w:jc w:val="center"/>
        </w:trPr>
        <w:tc>
          <w:tcPr>
            <w:tcW w:w="593" w:type="pct"/>
            <w:shd w:val="clear" w:color="auto" w:fill="auto"/>
          </w:tcPr>
          <w:p w:rsidR="009A62B3" w:rsidRPr="00182F74" w:rsidRDefault="009A62B3" w:rsidP="00BA64A0">
            <w:pPr>
              <w:jc w:val="center"/>
              <w:rPr>
                <w:b/>
                <w:sz w:val="20"/>
                <w:szCs w:val="20"/>
              </w:rPr>
            </w:pPr>
            <w:r w:rsidRPr="00182F74">
              <w:rPr>
                <w:b/>
                <w:sz w:val="20"/>
                <w:szCs w:val="20"/>
              </w:rPr>
              <w:t>HAFTA</w:t>
            </w:r>
          </w:p>
        </w:tc>
        <w:tc>
          <w:tcPr>
            <w:tcW w:w="4407" w:type="pct"/>
            <w:shd w:val="clear" w:color="auto" w:fill="auto"/>
          </w:tcPr>
          <w:p w:rsidR="009A62B3" w:rsidRPr="00182F74" w:rsidRDefault="009A62B3" w:rsidP="00BA64A0">
            <w:pPr>
              <w:rPr>
                <w:b/>
                <w:sz w:val="20"/>
                <w:szCs w:val="20"/>
              </w:rPr>
            </w:pPr>
            <w:r w:rsidRPr="00182F74">
              <w:rPr>
                <w:b/>
                <w:sz w:val="20"/>
                <w:szCs w:val="20"/>
              </w:rPr>
              <w:t>İŞLENEN KONULAR</w:t>
            </w:r>
          </w:p>
        </w:tc>
      </w:tr>
      <w:tr w:rsidR="009A62B3" w:rsidRPr="00182F74" w:rsidTr="00BA64A0">
        <w:trPr>
          <w:jc w:val="center"/>
        </w:trPr>
        <w:tc>
          <w:tcPr>
            <w:tcW w:w="593" w:type="pct"/>
            <w:shd w:val="clear" w:color="auto" w:fill="auto"/>
            <w:vAlign w:val="center"/>
          </w:tcPr>
          <w:p w:rsidR="009A62B3" w:rsidRPr="00182F74" w:rsidRDefault="009A62B3" w:rsidP="00BA64A0">
            <w:pPr>
              <w:jc w:val="center"/>
              <w:rPr>
                <w:sz w:val="20"/>
                <w:szCs w:val="20"/>
              </w:rPr>
            </w:pPr>
            <w:r w:rsidRPr="00182F74">
              <w:rPr>
                <w:sz w:val="20"/>
                <w:szCs w:val="20"/>
              </w:rPr>
              <w:t>1</w:t>
            </w:r>
          </w:p>
        </w:tc>
        <w:tc>
          <w:tcPr>
            <w:tcW w:w="4407" w:type="pct"/>
            <w:shd w:val="clear" w:color="auto" w:fill="auto"/>
          </w:tcPr>
          <w:p w:rsidR="009A62B3" w:rsidRPr="00182F74" w:rsidRDefault="009A62B3" w:rsidP="00BA64A0">
            <w:pPr>
              <w:rPr>
                <w:sz w:val="20"/>
                <w:szCs w:val="20"/>
                <w:lang w:eastAsia="en-US"/>
              </w:rPr>
            </w:pPr>
            <w:r w:rsidRPr="00182F74">
              <w:rPr>
                <w:sz w:val="20"/>
                <w:szCs w:val="20"/>
                <w:lang w:eastAsia="en-US"/>
              </w:rPr>
              <w:t>Proje önerisi hazırlama</w:t>
            </w:r>
          </w:p>
        </w:tc>
      </w:tr>
      <w:tr w:rsidR="009A62B3" w:rsidRPr="00182F74" w:rsidTr="00BA64A0">
        <w:trPr>
          <w:jc w:val="center"/>
        </w:trPr>
        <w:tc>
          <w:tcPr>
            <w:tcW w:w="593" w:type="pct"/>
            <w:shd w:val="clear" w:color="auto" w:fill="auto"/>
            <w:vAlign w:val="center"/>
          </w:tcPr>
          <w:p w:rsidR="009A62B3" w:rsidRPr="00182F74" w:rsidRDefault="009A62B3" w:rsidP="00BA64A0">
            <w:pPr>
              <w:jc w:val="center"/>
              <w:rPr>
                <w:sz w:val="20"/>
                <w:szCs w:val="20"/>
              </w:rPr>
            </w:pPr>
            <w:r w:rsidRPr="00182F74">
              <w:rPr>
                <w:sz w:val="20"/>
                <w:szCs w:val="20"/>
              </w:rPr>
              <w:t>2</w:t>
            </w:r>
          </w:p>
        </w:tc>
        <w:tc>
          <w:tcPr>
            <w:tcW w:w="4407" w:type="pct"/>
            <w:shd w:val="clear" w:color="auto" w:fill="auto"/>
          </w:tcPr>
          <w:p w:rsidR="009A62B3" w:rsidRPr="00182F74" w:rsidRDefault="009A62B3" w:rsidP="00BA64A0">
            <w:pPr>
              <w:rPr>
                <w:sz w:val="20"/>
                <w:szCs w:val="20"/>
                <w:lang w:eastAsia="en-US"/>
              </w:rPr>
            </w:pPr>
            <w:r w:rsidRPr="00182F74">
              <w:rPr>
                <w:sz w:val="20"/>
                <w:szCs w:val="20"/>
                <w:lang w:eastAsia="en-US"/>
              </w:rPr>
              <w:t>Proje önerisi hazırlama</w:t>
            </w:r>
          </w:p>
        </w:tc>
      </w:tr>
      <w:tr w:rsidR="009A62B3" w:rsidRPr="00182F74" w:rsidTr="00BA64A0">
        <w:trPr>
          <w:jc w:val="center"/>
        </w:trPr>
        <w:tc>
          <w:tcPr>
            <w:tcW w:w="593" w:type="pct"/>
            <w:shd w:val="clear" w:color="auto" w:fill="auto"/>
            <w:vAlign w:val="center"/>
          </w:tcPr>
          <w:p w:rsidR="009A62B3" w:rsidRPr="00182F74" w:rsidRDefault="009A62B3" w:rsidP="00BA64A0">
            <w:pPr>
              <w:jc w:val="center"/>
              <w:rPr>
                <w:sz w:val="20"/>
                <w:szCs w:val="20"/>
              </w:rPr>
            </w:pPr>
            <w:r w:rsidRPr="00182F74">
              <w:rPr>
                <w:sz w:val="20"/>
                <w:szCs w:val="20"/>
              </w:rPr>
              <w:t>3</w:t>
            </w:r>
          </w:p>
        </w:tc>
        <w:tc>
          <w:tcPr>
            <w:tcW w:w="4407" w:type="pct"/>
            <w:shd w:val="clear" w:color="auto" w:fill="auto"/>
          </w:tcPr>
          <w:p w:rsidR="009A62B3" w:rsidRPr="00182F74" w:rsidRDefault="009A62B3" w:rsidP="00BA64A0">
            <w:pPr>
              <w:rPr>
                <w:sz w:val="20"/>
                <w:szCs w:val="20"/>
                <w:lang w:eastAsia="en-US"/>
              </w:rPr>
            </w:pPr>
            <w:r w:rsidRPr="00182F74">
              <w:rPr>
                <w:sz w:val="20"/>
                <w:szCs w:val="20"/>
                <w:lang w:eastAsia="en-US"/>
              </w:rPr>
              <w:t>Proje önerisi değerlendirme</w:t>
            </w:r>
          </w:p>
        </w:tc>
      </w:tr>
      <w:tr w:rsidR="009A62B3" w:rsidRPr="00182F74" w:rsidTr="00BA64A0">
        <w:trPr>
          <w:jc w:val="center"/>
        </w:trPr>
        <w:tc>
          <w:tcPr>
            <w:tcW w:w="593" w:type="pct"/>
            <w:shd w:val="clear" w:color="auto" w:fill="auto"/>
            <w:vAlign w:val="center"/>
          </w:tcPr>
          <w:p w:rsidR="009A62B3" w:rsidRPr="00182F74" w:rsidRDefault="009A62B3" w:rsidP="00BA64A0">
            <w:pPr>
              <w:jc w:val="center"/>
              <w:rPr>
                <w:sz w:val="20"/>
                <w:szCs w:val="20"/>
              </w:rPr>
            </w:pPr>
            <w:r w:rsidRPr="00182F74">
              <w:rPr>
                <w:sz w:val="20"/>
                <w:szCs w:val="20"/>
              </w:rPr>
              <w:t>4</w:t>
            </w:r>
          </w:p>
        </w:tc>
        <w:tc>
          <w:tcPr>
            <w:tcW w:w="4407" w:type="pct"/>
            <w:shd w:val="clear" w:color="auto" w:fill="auto"/>
          </w:tcPr>
          <w:p w:rsidR="009A62B3" w:rsidRPr="00182F74" w:rsidRDefault="009A62B3" w:rsidP="00BA64A0">
            <w:pPr>
              <w:rPr>
                <w:sz w:val="20"/>
                <w:szCs w:val="20"/>
                <w:lang w:eastAsia="en-US"/>
              </w:rPr>
            </w:pPr>
            <w:r w:rsidRPr="00182F74">
              <w:rPr>
                <w:sz w:val="20"/>
                <w:szCs w:val="20"/>
                <w:lang w:eastAsia="en-US"/>
              </w:rPr>
              <w:t>Proje ön hazırlıkları</w:t>
            </w:r>
          </w:p>
        </w:tc>
      </w:tr>
      <w:tr w:rsidR="009A62B3" w:rsidRPr="00182F74" w:rsidTr="00BA64A0">
        <w:trPr>
          <w:trHeight w:val="204"/>
          <w:jc w:val="center"/>
        </w:trPr>
        <w:tc>
          <w:tcPr>
            <w:tcW w:w="593" w:type="pct"/>
            <w:shd w:val="clear" w:color="auto" w:fill="auto"/>
            <w:vAlign w:val="center"/>
          </w:tcPr>
          <w:p w:rsidR="009A62B3" w:rsidRPr="00182F74" w:rsidRDefault="009A62B3" w:rsidP="00BA64A0">
            <w:pPr>
              <w:jc w:val="center"/>
              <w:rPr>
                <w:sz w:val="20"/>
                <w:szCs w:val="20"/>
              </w:rPr>
            </w:pPr>
            <w:r w:rsidRPr="00182F74">
              <w:rPr>
                <w:sz w:val="20"/>
                <w:szCs w:val="20"/>
              </w:rPr>
              <w:t>5</w:t>
            </w:r>
          </w:p>
        </w:tc>
        <w:tc>
          <w:tcPr>
            <w:tcW w:w="4407" w:type="pct"/>
            <w:shd w:val="clear" w:color="auto" w:fill="auto"/>
          </w:tcPr>
          <w:p w:rsidR="009A62B3" w:rsidRPr="00182F74" w:rsidRDefault="009A62B3" w:rsidP="00BA64A0">
            <w:pPr>
              <w:rPr>
                <w:sz w:val="20"/>
                <w:szCs w:val="20"/>
                <w:lang w:eastAsia="en-US"/>
              </w:rPr>
            </w:pPr>
            <w:r w:rsidRPr="00182F74">
              <w:rPr>
                <w:sz w:val="20"/>
                <w:szCs w:val="20"/>
                <w:lang w:eastAsia="en-US"/>
              </w:rPr>
              <w:t>Proje ön hazırlıkları</w:t>
            </w:r>
          </w:p>
        </w:tc>
      </w:tr>
      <w:tr w:rsidR="009A62B3" w:rsidRPr="00182F74" w:rsidTr="00BA64A0">
        <w:trPr>
          <w:jc w:val="center"/>
        </w:trPr>
        <w:tc>
          <w:tcPr>
            <w:tcW w:w="593" w:type="pct"/>
            <w:tcBorders>
              <w:bottom w:val="single" w:sz="6" w:space="0" w:color="auto"/>
            </w:tcBorders>
            <w:shd w:val="clear" w:color="auto" w:fill="auto"/>
            <w:vAlign w:val="center"/>
          </w:tcPr>
          <w:p w:rsidR="009A62B3" w:rsidRPr="00182F74" w:rsidRDefault="009A62B3" w:rsidP="00BA64A0">
            <w:pPr>
              <w:jc w:val="center"/>
              <w:rPr>
                <w:sz w:val="20"/>
                <w:szCs w:val="20"/>
              </w:rPr>
            </w:pPr>
            <w:r w:rsidRPr="00182F74">
              <w:rPr>
                <w:sz w:val="20"/>
                <w:szCs w:val="20"/>
              </w:rPr>
              <w:t>6</w:t>
            </w:r>
          </w:p>
        </w:tc>
        <w:tc>
          <w:tcPr>
            <w:tcW w:w="4407" w:type="pct"/>
            <w:tcBorders>
              <w:bottom w:val="single" w:sz="6" w:space="0" w:color="auto"/>
            </w:tcBorders>
            <w:shd w:val="clear" w:color="auto" w:fill="auto"/>
          </w:tcPr>
          <w:p w:rsidR="009A62B3" w:rsidRPr="00182F74" w:rsidRDefault="009A62B3" w:rsidP="00BA64A0">
            <w:pPr>
              <w:rPr>
                <w:sz w:val="20"/>
                <w:szCs w:val="20"/>
                <w:lang w:eastAsia="en-US"/>
              </w:rPr>
            </w:pPr>
            <w:r w:rsidRPr="00182F74">
              <w:rPr>
                <w:sz w:val="20"/>
                <w:szCs w:val="20"/>
                <w:lang w:eastAsia="en-US"/>
              </w:rPr>
              <w:t>Uygulama</w:t>
            </w:r>
          </w:p>
        </w:tc>
      </w:tr>
      <w:tr w:rsidR="009A62B3" w:rsidRPr="00182F74" w:rsidTr="00BA64A0">
        <w:trPr>
          <w:jc w:val="center"/>
        </w:trPr>
        <w:tc>
          <w:tcPr>
            <w:tcW w:w="593" w:type="pct"/>
            <w:tcBorders>
              <w:top w:val="single" w:sz="6" w:space="0" w:color="auto"/>
              <w:bottom w:val="single" w:sz="6" w:space="0" w:color="auto"/>
            </w:tcBorders>
            <w:shd w:val="clear" w:color="auto" w:fill="D9D9D9"/>
            <w:vAlign w:val="center"/>
          </w:tcPr>
          <w:p w:rsidR="009A62B3" w:rsidRPr="00182F74" w:rsidRDefault="009A62B3" w:rsidP="00BA64A0">
            <w:pPr>
              <w:jc w:val="center"/>
              <w:rPr>
                <w:sz w:val="20"/>
                <w:szCs w:val="20"/>
              </w:rPr>
            </w:pPr>
            <w:r w:rsidRPr="00182F74">
              <w:rPr>
                <w:sz w:val="20"/>
                <w:szCs w:val="20"/>
              </w:rPr>
              <w:t>7</w:t>
            </w:r>
          </w:p>
        </w:tc>
        <w:tc>
          <w:tcPr>
            <w:tcW w:w="4407" w:type="pct"/>
            <w:tcBorders>
              <w:top w:val="single" w:sz="6" w:space="0" w:color="auto"/>
              <w:bottom w:val="single" w:sz="6" w:space="0" w:color="auto"/>
            </w:tcBorders>
            <w:shd w:val="clear" w:color="auto" w:fill="D9D9D9"/>
          </w:tcPr>
          <w:p w:rsidR="009A62B3" w:rsidRPr="00182F74" w:rsidRDefault="009A62B3" w:rsidP="00BA64A0">
            <w:pPr>
              <w:rPr>
                <w:sz w:val="20"/>
                <w:szCs w:val="20"/>
              </w:rPr>
            </w:pPr>
            <w:r w:rsidRPr="00182F74">
              <w:rPr>
                <w:sz w:val="20"/>
                <w:szCs w:val="20"/>
              </w:rPr>
              <w:t xml:space="preserve">7 Hafta MidTerm Exam  </w:t>
            </w:r>
          </w:p>
        </w:tc>
      </w:tr>
      <w:tr w:rsidR="009A62B3" w:rsidRPr="00182F74" w:rsidTr="00BA64A0">
        <w:trPr>
          <w:jc w:val="center"/>
        </w:trPr>
        <w:tc>
          <w:tcPr>
            <w:tcW w:w="593" w:type="pct"/>
            <w:tcBorders>
              <w:top w:val="single" w:sz="6" w:space="0" w:color="auto"/>
            </w:tcBorders>
            <w:shd w:val="clear" w:color="auto" w:fill="auto"/>
            <w:vAlign w:val="center"/>
          </w:tcPr>
          <w:p w:rsidR="009A62B3" w:rsidRPr="00182F74" w:rsidRDefault="009A62B3" w:rsidP="00BA64A0">
            <w:pPr>
              <w:jc w:val="center"/>
              <w:rPr>
                <w:sz w:val="20"/>
                <w:szCs w:val="20"/>
              </w:rPr>
            </w:pPr>
            <w:r w:rsidRPr="00182F74">
              <w:rPr>
                <w:sz w:val="20"/>
                <w:szCs w:val="20"/>
              </w:rPr>
              <w:t>8</w:t>
            </w:r>
          </w:p>
        </w:tc>
        <w:tc>
          <w:tcPr>
            <w:tcW w:w="4407" w:type="pct"/>
            <w:tcBorders>
              <w:top w:val="single" w:sz="6" w:space="0" w:color="auto"/>
            </w:tcBorders>
            <w:shd w:val="clear" w:color="auto" w:fill="auto"/>
          </w:tcPr>
          <w:p w:rsidR="009A62B3" w:rsidRPr="00182F74" w:rsidRDefault="009A62B3" w:rsidP="00BA64A0">
            <w:pPr>
              <w:rPr>
                <w:sz w:val="20"/>
                <w:szCs w:val="20"/>
                <w:lang w:eastAsia="en-US"/>
              </w:rPr>
            </w:pPr>
            <w:r w:rsidRPr="00182F74">
              <w:rPr>
                <w:sz w:val="20"/>
                <w:szCs w:val="20"/>
                <w:lang w:eastAsia="en-US"/>
              </w:rPr>
              <w:t>Uygulama</w:t>
            </w:r>
          </w:p>
        </w:tc>
      </w:tr>
      <w:tr w:rsidR="009A62B3" w:rsidRPr="00182F74" w:rsidTr="00BA64A0">
        <w:trPr>
          <w:jc w:val="center"/>
        </w:trPr>
        <w:tc>
          <w:tcPr>
            <w:tcW w:w="593" w:type="pct"/>
            <w:shd w:val="clear" w:color="auto" w:fill="auto"/>
            <w:vAlign w:val="center"/>
          </w:tcPr>
          <w:p w:rsidR="009A62B3" w:rsidRPr="00182F74" w:rsidRDefault="009A62B3" w:rsidP="00BA64A0">
            <w:pPr>
              <w:jc w:val="center"/>
              <w:rPr>
                <w:sz w:val="20"/>
                <w:szCs w:val="20"/>
              </w:rPr>
            </w:pPr>
            <w:r w:rsidRPr="00182F74">
              <w:rPr>
                <w:sz w:val="20"/>
                <w:szCs w:val="20"/>
              </w:rPr>
              <w:t>9</w:t>
            </w:r>
          </w:p>
        </w:tc>
        <w:tc>
          <w:tcPr>
            <w:tcW w:w="4407" w:type="pct"/>
            <w:shd w:val="clear" w:color="auto" w:fill="auto"/>
          </w:tcPr>
          <w:p w:rsidR="009A62B3" w:rsidRPr="00182F74" w:rsidRDefault="009A62B3" w:rsidP="00BA64A0">
            <w:pPr>
              <w:rPr>
                <w:sz w:val="20"/>
                <w:szCs w:val="20"/>
                <w:lang w:eastAsia="en-US"/>
              </w:rPr>
            </w:pPr>
            <w:r w:rsidRPr="00182F74">
              <w:rPr>
                <w:sz w:val="20"/>
                <w:szCs w:val="20"/>
                <w:lang w:eastAsia="en-US"/>
              </w:rPr>
              <w:t>Uygulama</w:t>
            </w:r>
          </w:p>
        </w:tc>
      </w:tr>
      <w:tr w:rsidR="009A62B3" w:rsidRPr="00182F74" w:rsidTr="00BA64A0">
        <w:trPr>
          <w:jc w:val="center"/>
        </w:trPr>
        <w:tc>
          <w:tcPr>
            <w:tcW w:w="593" w:type="pct"/>
            <w:shd w:val="clear" w:color="auto" w:fill="auto"/>
            <w:vAlign w:val="center"/>
          </w:tcPr>
          <w:p w:rsidR="009A62B3" w:rsidRPr="00182F74" w:rsidRDefault="009A62B3" w:rsidP="00BA64A0">
            <w:pPr>
              <w:jc w:val="center"/>
              <w:rPr>
                <w:sz w:val="20"/>
                <w:szCs w:val="20"/>
              </w:rPr>
            </w:pPr>
            <w:r w:rsidRPr="00182F74">
              <w:rPr>
                <w:sz w:val="20"/>
                <w:szCs w:val="20"/>
              </w:rPr>
              <w:t>10</w:t>
            </w:r>
          </w:p>
        </w:tc>
        <w:tc>
          <w:tcPr>
            <w:tcW w:w="4407" w:type="pct"/>
            <w:shd w:val="clear" w:color="auto" w:fill="auto"/>
          </w:tcPr>
          <w:p w:rsidR="009A62B3" w:rsidRPr="00182F74" w:rsidRDefault="009A62B3" w:rsidP="00BA64A0">
            <w:pPr>
              <w:rPr>
                <w:sz w:val="20"/>
                <w:szCs w:val="20"/>
                <w:lang w:eastAsia="en-US"/>
              </w:rPr>
            </w:pPr>
            <w:r w:rsidRPr="00182F74">
              <w:rPr>
                <w:sz w:val="20"/>
                <w:szCs w:val="20"/>
                <w:lang w:eastAsia="en-US"/>
              </w:rPr>
              <w:t>Uygulama</w:t>
            </w:r>
          </w:p>
        </w:tc>
      </w:tr>
      <w:tr w:rsidR="009A62B3" w:rsidRPr="00182F74" w:rsidTr="00BA64A0">
        <w:trPr>
          <w:jc w:val="center"/>
        </w:trPr>
        <w:tc>
          <w:tcPr>
            <w:tcW w:w="593" w:type="pct"/>
            <w:shd w:val="clear" w:color="auto" w:fill="auto"/>
            <w:vAlign w:val="center"/>
          </w:tcPr>
          <w:p w:rsidR="009A62B3" w:rsidRPr="00182F74" w:rsidRDefault="009A62B3" w:rsidP="00BA64A0">
            <w:pPr>
              <w:jc w:val="center"/>
              <w:rPr>
                <w:sz w:val="20"/>
                <w:szCs w:val="20"/>
              </w:rPr>
            </w:pPr>
            <w:r w:rsidRPr="00182F74">
              <w:rPr>
                <w:sz w:val="20"/>
                <w:szCs w:val="20"/>
              </w:rPr>
              <w:t>11</w:t>
            </w:r>
          </w:p>
        </w:tc>
        <w:tc>
          <w:tcPr>
            <w:tcW w:w="4407" w:type="pct"/>
            <w:shd w:val="clear" w:color="auto" w:fill="auto"/>
          </w:tcPr>
          <w:p w:rsidR="009A62B3" w:rsidRPr="00182F74" w:rsidRDefault="009A62B3" w:rsidP="00BA64A0">
            <w:pPr>
              <w:rPr>
                <w:sz w:val="20"/>
                <w:szCs w:val="20"/>
                <w:lang w:eastAsia="en-US"/>
              </w:rPr>
            </w:pPr>
            <w:r w:rsidRPr="00182F74">
              <w:rPr>
                <w:sz w:val="20"/>
                <w:szCs w:val="20"/>
                <w:lang w:eastAsia="en-US"/>
              </w:rPr>
              <w:t>Uygulama</w:t>
            </w:r>
          </w:p>
        </w:tc>
      </w:tr>
      <w:tr w:rsidR="009A62B3" w:rsidRPr="00182F74" w:rsidTr="00BA64A0">
        <w:trPr>
          <w:jc w:val="center"/>
        </w:trPr>
        <w:tc>
          <w:tcPr>
            <w:tcW w:w="593" w:type="pct"/>
            <w:shd w:val="clear" w:color="auto" w:fill="auto"/>
            <w:vAlign w:val="center"/>
          </w:tcPr>
          <w:p w:rsidR="009A62B3" w:rsidRPr="00182F74" w:rsidRDefault="009A62B3" w:rsidP="00BA64A0">
            <w:pPr>
              <w:jc w:val="center"/>
              <w:rPr>
                <w:sz w:val="20"/>
                <w:szCs w:val="20"/>
              </w:rPr>
            </w:pPr>
            <w:r w:rsidRPr="00182F74">
              <w:rPr>
                <w:sz w:val="20"/>
                <w:szCs w:val="20"/>
              </w:rPr>
              <w:t>12</w:t>
            </w:r>
          </w:p>
        </w:tc>
        <w:tc>
          <w:tcPr>
            <w:tcW w:w="4407" w:type="pct"/>
            <w:shd w:val="clear" w:color="auto" w:fill="auto"/>
          </w:tcPr>
          <w:p w:rsidR="009A62B3" w:rsidRPr="00182F74" w:rsidRDefault="009A62B3" w:rsidP="00BA64A0">
            <w:pPr>
              <w:rPr>
                <w:sz w:val="20"/>
                <w:szCs w:val="20"/>
                <w:lang w:eastAsia="en-US"/>
              </w:rPr>
            </w:pPr>
            <w:r w:rsidRPr="00182F74">
              <w:rPr>
                <w:sz w:val="20"/>
                <w:szCs w:val="20"/>
                <w:lang w:eastAsia="en-US"/>
              </w:rPr>
              <w:t>Sonuç raporu hazırlama</w:t>
            </w:r>
          </w:p>
        </w:tc>
      </w:tr>
      <w:tr w:rsidR="009A62B3" w:rsidRPr="00182F74" w:rsidTr="00BA64A0">
        <w:trPr>
          <w:jc w:val="center"/>
        </w:trPr>
        <w:tc>
          <w:tcPr>
            <w:tcW w:w="593" w:type="pct"/>
            <w:tcBorders>
              <w:bottom w:val="single" w:sz="6" w:space="0" w:color="auto"/>
            </w:tcBorders>
            <w:shd w:val="clear" w:color="auto" w:fill="auto"/>
            <w:vAlign w:val="center"/>
          </w:tcPr>
          <w:p w:rsidR="009A62B3" w:rsidRPr="00182F74" w:rsidRDefault="009A62B3" w:rsidP="00BA64A0">
            <w:pPr>
              <w:jc w:val="center"/>
              <w:rPr>
                <w:sz w:val="20"/>
                <w:szCs w:val="20"/>
              </w:rPr>
            </w:pPr>
            <w:r w:rsidRPr="00182F74">
              <w:rPr>
                <w:sz w:val="20"/>
                <w:szCs w:val="20"/>
              </w:rPr>
              <w:t>13</w:t>
            </w:r>
          </w:p>
        </w:tc>
        <w:tc>
          <w:tcPr>
            <w:tcW w:w="4407" w:type="pct"/>
            <w:tcBorders>
              <w:bottom w:val="single" w:sz="6" w:space="0" w:color="auto"/>
            </w:tcBorders>
            <w:shd w:val="clear" w:color="auto" w:fill="auto"/>
          </w:tcPr>
          <w:p w:rsidR="009A62B3" w:rsidRPr="00182F74" w:rsidRDefault="009A62B3" w:rsidP="00BA64A0">
            <w:pPr>
              <w:rPr>
                <w:sz w:val="20"/>
                <w:szCs w:val="20"/>
                <w:lang w:eastAsia="en-US"/>
              </w:rPr>
            </w:pPr>
            <w:r w:rsidRPr="00182F74">
              <w:rPr>
                <w:sz w:val="20"/>
                <w:szCs w:val="20"/>
                <w:lang w:eastAsia="en-US"/>
              </w:rPr>
              <w:t>Sonuç raporu hazırlama</w:t>
            </w:r>
          </w:p>
        </w:tc>
      </w:tr>
      <w:tr w:rsidR="009A62B3" w:rsidRPr="00182F74" w:rsidTr="00BA64A0">
        <w:trPr>
          <w:jc w:val="center"/>
        </w:trPr>
        <w:tc>
          <w:tcPr>
            <w:tcW w:w="593" w:type="pct"/>
            <w:tcBorders>
              <w:bottom w:val="single" w:sz="6" w:space="0" w:color="auto"/>
            </w:tcBorders>
            <w:shd w:val="clear" w:color="auto" w:fill="auto"/>
            <w:vAlign w:val="center"/>
          </w:tcPr>
          <w:p w:rsidR="009A62B3" w:rsidRPr="00182F74" w:rsidRDefault="009A62B3" w:rsidP="00BA64A0">
            <w:pPr>
              <w:jc w:val="center"/>
              <w:rPr>
                <w:sz w:val="20"/>
                <w:szCs w:val="20"/>
              </w:rPr>
            </w:pPr>
            <w:r w:rsidRPr="00182F74">
              <w:rPr>
                <w:sz w:val="20"/>
                <w:szCs w:val="20"/>
              </w:rPr>
              <w:t>14</w:t>
            </w:r>
          </w:p>
        </w:tc>
        <w:tc>
          <w:tcPr>
            <w:tcW w:w="4407" w:type="pct"/>
            <w:tcBorders>
              <w:bottom w:val="single" w:sz="6" w:space="0" w:color="auto"/>
            </w:tcBorders>
            <w:shd w:val="clear" w:color="auto" w:fill="auto"/>
          </w:tcPr>
          <w:p w:rsidR="009A62B3" w:rsidRPr="00182F74" w:rsidRDefault="009A62B3" w:rsidP="00BA64A0">
            <w:pPr>
              <w:rPr>
                <w:sz w:val="20"/>
                <w:szCs w:val="20"/>
                <w:lang w:eastAsia="en-US"/>
              </w:rPr>
            </w:pPr>
            <w:r w:rsidRPr="00182F74">
              <w:rPr>
                <w:sz w:val="20"/>
                <w:szCs w:val="20"/>
                <w:lang w:eastAsia="en-US"/>
              </w:rPr>
              <w:t>Sonuç raporu hazırlama ve sergi</w:t>
            </w:r>
          </w:p>
        </w:tc>
      </w:tr>
      <w:tr w:rsidR="009A62B3" w:rsidRPr="00182F74"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Pr="00182F74" w:rsidRDefault="009A62B3" w:rsidP="00BA64A0">
            <w:pPr>
              <w:jc w:val="center"/>
              <w:rPr>
                <w:sz w:val="20"/>
                <w:szCs w:val="20"/>
              </w:rPr>
            </w:pPr>
            <w:r w:rsidRPr="00182F74">
              <w:rPr>
                <w:sz w:val="20"/>
                <w:szCs w:val="20"/>
              </w:rPr>
              <w:t>15</w:t>
            </w:r>
          </w:p>
        </w:tc>
        <w:tc>
          <w:tcPr>
            <w:tcW w:w="4407" w:type="pct"/>
            <w:tcBorders>
              <w:top w:val="single" w:sz="6" w:space="0" w:color="auto"/>
              <w:bottom w:val="single" w:sz="12" w:space="0" w:color="auto"/>
            </w:tcBorders>
            <w:shd w:val="clear" w:color="auto" w:fill="D9D9D9"/>
          </w:tcPr>
          <w:p w:rsidR="009A62B3" w:rsidRPr="00182F74" w:rsidRDefault="009A62B3" w:rsidP="00BA64A0">
            <w:pPr>
              <w:rPr>
                <w:sz w:val="20"/>
                <w:szCs w:val="20"/>
              </w:rPr>
            </w:pPr>
            <w:r w:rsidRPr="00182F74">
              <w:rPr>
                <w:sz w:val="20"/>
                <w:szCs w:val="20"/>
              </w:rPr>
              <w:t xml:space="preserve">15 Hafta Final Sınavı </w:t>
            </w:r>
          </w:p>
        </w:tc>
      </w:tr>
    </w:tbl>
    <w:p w:rsidR="009A62B3" w:rsidRPr="00182F74" w:rsidRDefault="009A62B3" w:rsidP="009A62B3">
      <w:pPr>
        <w:rPr>
          <w:sz w:val="20"/>
          <w:szCs w:val="20"/>
        </w:rPr>
      </w:pPr>
    </w:p>
    <w:p w:rsidR="009A62B3" w:rsidRPr="00182F74" w:rsidRDefault="009A62B3" w:rsidP="009A62B3">
      <w:pPr>
        <w:rPr>
          <w:sz w:val="20"/>
          <w:szCs w:val="20"/>
        </w:rPr>
      </w:pPr>
    </w:p>
    <w:p w:rsidR="009A62B3" w:rsidRPr="00182F74" w:rsidRDefault="009A62B3" w:rsidP="009A62B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7"/>
        <w:gridCol w:w="7378"/>
        <w:gridCol w:w="558"/>
        <w:gridCol w:w="558"/>
        <w:gridCol w:w="558"/>
      </w:tblGrid>
      <w:tr w:rsidR="009A62B3" w:rsidRPr="00182F74" w:rsidTr="00BA64A0">
        <w:tc>
          <w:tcPr>
            <w:tcW w:w="837" w:type="dxa"/>
            <w:tcBorders>
              <w:top w:val="single" w:sz="12" w:space="0" w:color="auto"/>
              <w:left w:val="single" w:sz="12" w:space="0" w:color="auto"/>
              <w:bottom w:val="single" w:sz="6" w:space="0" w:color="auto"/>
              <w:right w:val="single" w:sz="6" w:space="0" w:color="auto"/>
            </w:tcBorders>
            <w:vAlign w:val="center"/>
          </w:tcPr>
          <w:p w:rsidR="009A62B3" w:rsidRPr="00182F74" w:rsidRDefault="009A62B3" w:rsidP="00BA64A0">
            <w:pPr>
              <w:jc w:val="center"/>
              <w:rPr>
                <w:b/>
                <w:sz w:val="20"/>
                <w:szCs w:val="20"/>
              </w:rPr>
            </w:pPr>
            <w:r w:rsidRPr="00182F74">
              <w:rPr>
                <w:b/>
                <w:sz w:val="20"/>
                <w:szCs w:val="20"/>
              </w:rPr>
              <w:t>NO</w:t>
            </w:r>
          </w:p>
        </w:tc>
        <w:tc>
          <w:tcPr>
            <w:tcW w:w="7378" w:type="dxa"/>
            <w:tcBorders>
              <w:top w:val="single" w:sz="12" w:space="0" w:color="auto"/>
              <w:left w:val="single" w:sz="6" w:space="0" w:color="auto"/>
              <w:bottom w:val="single" w:sz="6" w:space="0" w:color="auto"/>
              <w:right w:val="single" w:sz="6" w:space="0" w:color="auto"/>
            </w:tcBorders>
          </w:tcPr>
          <w:p w:rsidR="009A62B3" w:rsidRPr="00182F74" w:rsidRDefault="009A62B3" w:rsidP="00BA64A0">
            <w:pPr>
              <w:rPr>
                <w:b/>
                <w:sz w:val="20"/>
                <w:szCs w:val="20"/>
              </w:rPr>
            </w:pPr>
            <w:r w:rsidRPr="00182F74">
              <w:rPr>
                <w:b/>
                <w:sz w:val="20"/>
                <w:szCs w:val="20"/>
              </w:rPr>
              <w:t>PROGRAM ÇIKTILARI</w:t>
            </w:r>
          </w:p>
        </w:tc>
        <w:tc>
          <w:tcPr>
            <w:tcW w:w="558" w:type="dxa"/>
            <w:tcBorders>
              <w:top w:val="single" w:sz="12"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r w:rsidRPr="00182F74">
              <w:rPr>
                <w:b/>
                <w:sz w:val="20"/>
                <w:szCs w:val="20"/>
              </w:rPr>
              <w:t>3</w:t>
            </w:r>
          </w:p>
        </w:tc>
        <w:tc>
          <w:tcPr>
            <w:tcW w:w="558" w:type="dxa"/>
            <w:tcBorders>
              <w:top w:val="single" w:sz="12"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r w:rsidRPr="00182F74">
              <w:rPr>
                <w:b/>
                <w:sz w:val="20"/>
                <w:szCs w:val="20"/>
              </w:rPr>
              <w:t>2</w:t>
            </w:r>
          </w:p>
        </w:tc>
        <w:tc>
          <w:tcPr>
            <w:tcW w:w="558" w:type="dxa"/>
            <w:tcBorders>
              <w:top w:val="single" w:sz="12" w:space="0" w:color="auto"/>
              <w:left w:val="single" w:sz="6" w:space="0" w:color="auto"/>
              <w:bottom w:val="single" w:sz="6" w:space="0" w:color="auto"/>
              <w:right w:val="single" w:sz="12" w:space="0" w:color="auto"/>
            </w:tcBorders>
            <w:vAlign w:val="center"/>
          </w:tcPr>
          <w:p w:rsidR="009A62B3" w:rsidRPr="00182F74" w:rsidRDefault="009A62B3" w:rsidP="00BA64A0">
            <w:pPr>
              <w:jc w:val="center"/>
              <w:rPr>
                <w:b/>
                <w:sz w:val="20"/>
                <w:szCs w:val="20"/>
              </w:rPr>
            </w:pPr>
            <w:r w:rsidRPr="00182F74">
              <w:rPr>
                <w:b/>
                <w:sz w:val="20"/>
                <w:szCs w:val="20"/>
              </w:rPr>
              <w:t>1</w:t>
            </w:r>
          </w:p>
        </w:tc>
      </w:tr>
      <w:tr w:rsidR="009A62B3" w:rsidRPr="00182F74"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182F74" w:rsidRDefault="009A62B3" w:rsidP="00BA64A0">
            <w:pPr>
              <w:jc w:val="center"/>
              <w:rPr>
                <w:sz w:val="20"/>
                <w:szCs w:val="20"/>
              </w:rPr>
            </w:pPr>
          </w:p>
        </w:tc>
        <w:tc>
          <w:tcPr>
            <w:tcW w:w="7378" w:type="dxa"/>
            <w:tcBorders>
              <w:top w:val="single" w:sz="6" w:space="0" w:color="auto"/>
              <w:left w:val="single" w:sz="6" w:space="0" w:color="auto"/>
              <w:bottom w:val="single" w:sz="6" w:space="0" w:color="auto"/>
              <w:right w:val="single" w:sz="6" w:space="0" w:color="auto"/>
            </w:tcBorders>
          </w:tcPr>
          <w:p w:rsidR="009A62B3" w:rsidRPr="00182F74" w:rsidRDefault="009A62B3" w:rsidP="00BA64A0">
            <w:pPr>
              <w:jc w:val="center"/>
              <w:rPr>
                <w:b/>
                <w:sz w:val="20"/>
                <w:szCs w:val="20"/>
              </w:rPr>
            </w:pPr>
            <w:r w:rsidRPr="00182F74">
              <w:rPr>
                <w:b/>
                <w:sz w:val="20"/>
                <w:szCs w:val="20"/>
              </w:rPr>
              <w:t>Sınıf Öğretmenliği Program Çıktıları</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182F74" w:rsidRDefault="009A62B3" w:rsidP="00BA64A0">
            <w:pPr>
              <w:jc w:val="center"/>
              <w:rPr>
                <w:b/>
                <w:sz w:val="20"/>
                <w:szCs w:val="20"/>
              </w:rPr>
            </w:pPr>
          </w:p>
        </w:tc>
      </w:tr>
      <w:tr w:rsidR="009A62B3" w:rsidRPr="00182F74"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182F74" w:rsidRDefault="009A62B3" w:rsidP="00BA64A0">
            <w:pPr>
              <w:jc w:val="center"/>
              <w:rPr>
                <w:sz w:val="20"/>
                <w:szCs w:val="20"/>
              </w:rPr>
            </w:pPr>
            <w:r w:rsidRPr="00182F74">
              <w:rPr>
                <w:b/>
                <w:sz w:val="20"/>
                <w:szCs w:val="20"/>
              </w:rPr>
              <w:t>PÇ1.</w:t>
            </w:r>
          </w:p>
        </w:tc>
        <w:tc>
          <w:tcPr>
            <w:tcW w:w="7378" w:type="dxa"/>
            <w:tcBorders>
              <w:top w:val="single" w:sz="6" w:space="0" w:color="auto"/>
              <w:left w:val="single" w:sz="6" w:space="0" w:color="auto"/>
              <w:bottom w:val="single" w:sz="6" w:space="0" w:color="auto"/>
              <w:right w:val="single" w:sz="6" w:space="0" w:color="auto"/>
            </w:tcBorders>
          </w:tcPr>
          <w:p w:rsidR="009A62B3" w:rsidRPr="00182F74" w:rsidRDefault="009A62B3" w:rsidP="00BA64A0">
            <w:pPr>
              <w:spacing w:line="360" w:lineRule="auto"/>
              <w:jc w:val="both"/>
              <w:rPr>
                <w:sz w:val="20"/>
                <w:szCs w:val="20"/>
              </w:rPr>
            </w:pPr>
            <w:r w:rsidRPr="00182F74">
              <w:rPr>
                <w:sz w:val="20"/>
                <w:szCs w:val="20"/>
              </w:rPr>
              <w:t>Türkçeyi kurallarına uygun, düzgün ve etkili kullanabilme ve öğrencilerle sağlıklı iletişim kurabilme becerisine sahip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r w:rsidRPr="00182F74">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182F74" w:rsidRDefault="009A62B3" w:rsidP="00BA64A0">
            <w:pPr>
              <w:jc w:val="center"/>
              <w:rPr>
                <w:b/>
                <w:sz w:val="20"/>
                <w:szCs w:val="20"/>
              </w:rPr>
            </w:pPr>
          </w:p>
        </w:tc>
      </w:tr>
      <w:tr w:rsidR="009A62B3" w:rsidRPr="00182F74"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182F74" w:rsidRDefault="009A62B3" w:rsidP="00BA64A0">
            <w:pPr>
              <w:jc w:val="center"/>
              <w:rPr>
                <w:sz w:val="20"/>
                <w:szCs w:val="20"/>
              </w:rPr>
            </w:pPr>
            <w:r w:rsidRPr="00182F74">
              <w:rPr>
                <w:b/>
                <w:sz w:val="20"/>
                <w:szCs w:val="20"/>
              </w:rPr>
              <w:t xml:space="preserve">PÇ2. </w:t>
            </w:r>
          </w:p>
        </w:tc>
        <w:tc>
          <w:tcPr>
            <w:tcW w:w="7378" w:type="dxa"/>
            <w:tcBorders>
              <w:top w:val="single" w:sz="6" w:space="0" w:color="auto"/>
              <w:left w:val="single" w:sz="6" w:space="0" w:color="auto"/>
              <w:bottom w:val="single" w:sz="6" w:space="0" w:color="auto"/>
              <w:right w:val="single" w:sz="6" w:space="0" w:color="auto"/>
            </w:tcBorders>
          </w:tcPr>
          <w:p w:rsidR="009A62B3" w:rsidRPr="00182F74" w:rsidRDefault="009A62B3" w:rsidP="00BA64A0">
            <w:pPr>
              <w:spacing w:line="360" w:lineRule="auto"/>
              <w:jc w:val="both"/>
              <w:rPr>
                <w:sz w:val="20"/>
                <w:szCs w:val="20"/>
              </w:rPr>
            </w:pPr>
            <w:r w:rsidRPr="00182F74">
              <w:rPr>
                <w:sz w:val="20"/>
                <w:szCs w:val="20"/>
              </w:rPr>
              <w:t>Atatürk İlke ve İnkılâplarına bağlı, demokrasiye ve hukukun üstünlüğüne inanan, Türk milli, manevi, ahlaki ve kültürel değerlerinin bilincinde olan ve bunlara mesleğinde duyarlılık gösteren bir öğretmen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r w:rsidRPr="00182F74">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182F74" w:rsidRDefault="009A62B3" w:rsidP="00BA64A0">
            <w:pPr>
              <w:jc w:val="center"/>
              <w:rPr>
                <w:b/>
                <w:sz w:val="20"/>
                <w:szCs w:val="20"/>
              </w:rPr>
            </w:pPr>
          </w:p>
        </w:tc>
      </w:tr>
      <w:tr w:rsidR="009A62B3" w:rsidRPr="00182F74"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182F74" w:rsidRDefault="009A62B3" w:rsidP="00BA64A0">
            <w:pPr>
              <w:jc w:val="center"/>
              <w:rPr>
                <w:sz w:val="20"/>
                <w:szCs w:val="20"/>
              </w:rPr>
            </w:pPr>
            <w:r w:rsidRPr="00182F74">
              <w:rPr>
                <w:b/>
                <w:sz w:val="20"/>
                <w:szCs w:val="20"/>
              </w:rPr>
              <w:t>PÇ3.</w:t>
            </w:r>
          </w:p>
        </w:tc>
        <w:tc>
          <w:tcPr>
            <w:tcW w:w="7378" w:type="dxa"/>
            <w:tcBorders>
              <w:top w:val="single" w:sz="6" w:space="0" w:color="auto"/>
              <w:left w:val="single" w:sz="6" w:space="0" w:color="auto"/>
              <w:bottom w:val="single" w:sz="6" w:space="0" w:color="auto"/>
              <w:right w:val="single" w:sz="6" w:space="0" w:color="auto"/>
            </w:tcBorders>
          </w:tcPr>
          <w:p w:rsidR="009A62B3" w:rsidRPr="00182F74" w:rsidRDefault="009A62B3" w:rsidP="00BA64A0">
            <w:pPr>
              <w:spacing w:line="360" w:lineRule="auto"/>
              <w:jc w:val="both"/>
              <w:rPr>
                <w:sz w:val="20"/>
                <w:szCs w:val="20"/>
              </w:rPr>
            </w:pPr>
            <w:r w:rsidRPr="00182F74">
              <w:rPr>
                <w:sz w:val="20"/>
                <w:szCs w:val="20"/>
              </w:rPr>
              <w:t>Öğretmenlik mesleği ve alanıyla ilgili pedagojik bilgi sahip olur, çağdaş öğretim yöntem ve tekniklerini ve ölçme ve değerlendirme yöntemlerini bilir ve uygular.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r w:rsidRPr="00182F74">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182F74" w:rsidRDefault="009A62B3" w:rsidP="00BA64A0">
            <w:pPr>
              <w:jc w:val="center"/>
              <w:rPr>
                <w:b/>
                <w:sz w:val="20"/>
                <w:szCs w:val="20"/>
              </w:rPr>
            </w:pPr>
          </w:p>
        </w:tc>
      </w:tr>
      <w:tr w:rsidR="009A62B3" w:rsidRPr="00182F74"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182F74" w:rsidRDefault="009A62B3" w:rsidP="00BA64A0">
            <w:pPr>
              <w:jc w:val="center"/>
              <w:rPr>
                <w:sz w:val="20"/>
                <w:szCs w:val="20"/>
              </w:rPr>
            </w:pPr>
            <w:r w:rsidRPr="00182F74">
              <w:rPr>
                <w:b/>
                <w:sz w:val="20"/>
                <w:szCs w:val="20"/>
              </w:rPr>
              <w:t>PÇ4.</w:t>
            </w:r>
          </w:p>
        </w:tc>
        <w:tc>
          <w:tcPr>
            <w:tcW w:w="7378" w:type="dxa"/>
            <w:tcBorders>
              <w:top w:val="single" w:sz="6" w:space="0" w:color="auto"/>
              <w:left w:val="single" w:sz="6" w:space="0" w:color="auto"/>
              <w:bottom w:val="single" w:sz="6" w:space="0" w:color="auto"/>
              <w:right w:val="single" w:sz="6" w:space="0" w:color="auto"/>
            </w:tcBorders>
          </w:tcPr>
          <w:p w:rsidR="009A62B3" w:rsidRPr="00182F74" w:rsidRDefault="009A62B3" w:rsidP="00BA64A0">
            <w:pPr>
              <w:spacing w:line="360" w:lineRule="auto"/>
              <w:jc w:val="both"/>
              <w:rPr>
                <w:sz w:val="20"/>
                <w:szCs w:val="20"/>
              </w:rPr>
            </w:pPr>
            <w:r w:rsidRPr="00182F74">
              <w:rPr>
                <w:sz w:val="20"/>
                <w:szCs w:val="20"/>
              </w:rPr>
              <w:t xml:space="preserve">Topluma, çevreye, insana, sanatsal ve kültürel faaliyetlere ve spora duyarlı olur; topluma faydalı, geleceğe güvenle bakan ve araştıran, sorgulayan ve yaşam boyu öğrenmeyi destekleyen öğrenciler yetiştirir. </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r w:rsidRPr="00182F74">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182F74" w:rsidRDefault="009A62B3" w:rsidP="00BA64A0">
            <w:pPr>
              <w:jc w:val="center"/>
              <w:rPr>
                <w:b/>
                <w:sz w:val="20"/>
                <w:szCs w:val="20"/>
              </w:rPr>
            </w:pPr>
          </w:p>
        </w:tc>
      </w:tr>
      <w:tr w:rsidR="009A62B3" w:rsidRPr="00182F74"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182F74" w:rsidRDefault="009A62B3" w:rsidP="00BA64A0">
            <w:pPr>
              <w:jc w:val="center"/>
              <w:rPr>
                <w:sz w:val="20"/>
                <w:szCs w:val="20"/>
              </w:rPr>
            </w:pPr>
            <w:r w:rsidRPr="00182F74">
              <w:rPr>
                <w:b/>
                <w:sz w:val="20"/>
                <w:szCs w:val="20"/>
              </w:rPr>
              <w:t>PÇ5.</w:t>
            </w:r>
          </w:p>
        </w:tc>
        <w:tc>
          <w:tcPr>
            <w:tcW w:w="7378" w:type="dxa"/>
            <w:tcBorders>
              <w:top w:val="single" w:sz="6" w:space="0" w:color="auto"/>
              <w:left w:val="single" w:sz="6" w:space="0" w:color="auto"/>
              <w:bottom w:val="single" w:sz="6" w:space="0" w:color="auto"/>
              <w:right w:val="single" w:sz="6" w:space="0" w:color="auto"/>
            </w:tcBorders>
          </w:tcPr>
          <w:p w:rsidR="009A62B3" w:rsidRPr="00182F74" w:rsidRDefault="009A62B3" w:rsidP="00BA64A0">
            <w:pPr>
              <w:spacing w:line="360" w:lineRule="auto"/>
              <w:jc w:val="both"/>
              <w:rPr>
                <w:sz w:val="20"/>
                <w:szCs w:val="20"/>
              </w:rPr>
            </w:pPr>
            <w:r w:rsidRPr="00182F74">
              <w:rPr>
                <w:sz w:val="20"/>
                <w:szCs w:val="20"/>
              </w:rPr>
              <w:t>Alanıyla ilgili bireysel ve grup çalışmalarında sorumluluk alır ve alınan görevi etkin bir biçimde yerine getirir.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r w:rsidRPr="00182F74">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182F74" w:rsidRDefault="009A62B3" w:rsidP="00BA64A0">
            <w:pPr>
              <w:jc w:val="center"/>
              <w:rPr>
                <w:b/>
                <w:sz w:val="20"/>
                <w:szCs w:val="20"/>
              </w:rPr>
            </w:pPr>
          </w:p>
        </w:tc>
      </w:tr>
      <w:tr w:rsidR="009A62B3" w:rsidRPr="00182F74"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182F74" w:rsidRDefault="009A62B3" w:rsidP="00BA64A0">
            <w:pPr>
              <w:jc w:val="center"/>
              <w:rPr>
                <w:sz w:val="20"/>
                <w:szCs w:val="20"/>
              </w:rPr>
            </w:pPr>
            <w:r w:rsidRPr="00182F74">
              <w:rPr>
                <w:b/>
                <w:sz w:val="20"/>
                <w:szCs w:val="20"/>
              </w:rPr>
              <w:t>PÇ6.</w:t>
            </w:r>
          </w:p>
        </w:tc>
        <w:tc>
          <w:tcPr>
            <w:tcW w:w="7378" w:type="dxa"/>
            <w:tcBorders>
              <w:top w:val="single" w:sz="6" w:space="0" w:color="auto"/>
              <w:left w:val="single" w:sz="6" w:space="0" w:color="auto"/>
              <w:bottom w:val="single" w:sz="6" w:space="0" w:color="auto"/>
              <w:right w:val="single" w:sz="6" w:space="0" w:color="auto"/>
            </w:tcBorders>
          </w:tcPr>
          <w:p w:rsidR="009A62B3" w:rsidRPr="00182F74" w:rsidRDefault="009A62B3" w:rsidP="00BA64A0">
            <w:pPr>
              <w:spacing w:line="360" w:lineRule="auto"/>
              <w:jc w:val="both"/>
              <w:rPr>
                <w:sz w:val="20"/>
                <w:szCs w:val="20"/>
              </w:rPr>
            </w:pPr>
            <w:r w:rsidRPr="00182F74">
              <w:rPr>
                <w:sz w:val="20"/>
                <w:szCs w:val="20"/>
              </w:rPr>
              <w:t>Yaşam boyu öğrenme bilincini edinerek bireysel ve mesleki gelişimini sağlar, öğrenmeyi öğrenir.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r w:rsidRPr="00182F74">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182F74" w:rsidRDefault="009A62B3" w:rsidP="00BA64A0">
            <w:pPr>
              <w:jc w:val="center"/>
              <w:rPr>
                <w:b/>
                <w:sz w:val="20"/>
                <w:szCs w:val="20"/>
              </w:rPr>
            </w:pPr>
          </w:p>
        </w:tc>
      </w:tr>
      <w:tr w:rsidR="009A62B3" w:rsidRPr="00182F74"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182F74" w:rsidRDefault="009A62B3" w:rsidP="00BA64A0">
            <w:pPr>
              <w:rPr>
                <w:sz w:val="20"/>
                <w:szCs w:val="20"/>
              </w:rPr>
            </w:pPr>
            <w:r w:rsidRPr="00182F74">
              <w:rPr>
                <w:sz w:val="20"/>
                <w:szCs w:val="20"/>
              </w:rPr>
              <w:t xml:space="preserve">  </w:t>
            </w:r>
            <w:r w:rsidRPr="00182F74">
              <w:rPr>
                <w:b/>
                <w:sz w:val="20"/>
                <w:szCs w:val="20"/>
              </w:rPr>
              <w:t>PÇ7.</w:t>
            </w:r>
          </w:p>
        </w:tc>
        <w:tc>
          <w:tcPr>
            <w:tcW w:w="7378" w:type="dxa"/>
            <w:tcBorders>
              <w:top w:val="single" w:sz="6" w:space="0" w:color="auto"/>
              <w:left w:val="single" w:sz="6" w:space="0" w:color="auto"/>
              <w:bottom w:val="single" w:sz="6" w:space="0" w:color="auto"/>
              <w:right w:val="single" w:sz="6" w:space="0" w:color="auto"/>
            </w:tcBorders>
          </w:tcPr>
          <w:p w:rsidR="009A62B3" w:rsidRPr="00182F74" w:rsidRDefault="009A62B3" w:rsidP="00BA64A0">
            <w:pPr>
              <w:spacing w:line="360" w:lineRule="auto"/>
              <w:jc w:val="both"/>
              <w:rPr>
                <w:sz w:val="20"/>
                <w:szCs w:val="20"/>
              </w:rPr>
            </w:pPr>
            <w:r w:rsidRPr="00182F74">
              <w:rPr>
                <w:sz w:val="20"/>
                <w:szCs w:val="20"/>
              </w:rPr>
              <w:t>Kendi öz değerlendirmesini yapar.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r w:rsidRPr="00182F74">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182F74" w:rsidRDefault="009A62B3" w:rsidP="00BA64A0">
            <w:pPr>
              <w:jc w:val="center"/>
              <w:rPr>
                <w:b/>
                <w:sz w:val="20"/>
                <w:szCs w:val="20"/>
              </w:rPr>
            </w:pPr>
          </w:p>
        </w:tc>
      </w:tr>
      <w:tr w:rsidR="009A62B3" w:rsidRPr="00182F74"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182F74" w:rsidRDefault="009A62B3" w:rsidP="00BA64A0">
            <w:pPr>
              <w:jc w:val="center"/>
              <w:rPr>
                <w:sz w:val="20"/>
                <w:szCs w:val="20"/>
              </w:rPr>
            </w:pPr>
            <w:r w:rsidRPr="00182F74">
              <w:rPr>
                <w:b/>
                <w:sz w:val="20"/>
                <w:szCs w:val="20"/>
              </w:rPr>
              <w:t>PÇ8.</w:t>
            </w:r>
            <w:r w:rsidRPr="00182F74">
              <w:rPr>
                <w:sz w:val="20"/>
                <w:szCs w:val="20"/>
              </w:rPr>
              <w:t xml:space="preserve"> </w:t>
            </w:r>
          </w:p>
        </w:tc>
        <w:tc>
          <w:tcPr>
            <w:tcW w:w="7378" w:type="dxa"/>
            <w:tcBorders>
              <w:top w:val="single" w:sz="6" w:space="0" w:color="auto"/>
              <w:left w:val="single" w:sz="6" w:space="0" w:color="auto"/>
              <w:bottom w:val="single" w:sz="6" w:space="0" w:color="auto"/>
              <w:right w:val="single" w:sz="6" w:space="0" w:color="auto"/>
            </w:tcBorders>
          </w:tcPr>
          <w:p w:rsidR="009A62B3" w:rsidRPr="00182F74" w:rsidRDefault="009A62B3" w:rsidP="00BA64A0">
            <w:pPr>
              <w:spacing w:line="360" w:lineRule="auto"/>
              <w:jc w:val="both"/>
              <w:rPr>
                <w:sz w:val="20"/>
                <w:szCs w:val="20"/>
              </w:rPr>
            </w:pPr>
            <w:r w:rsidRPr="00182F74">
              <w:rPr>
                <w:sz w:val="20"/>
                <w:szCs w:val="20"/>
              </w:rPr>
              <w:t>Sosyal ve mesleki yaşamında bir yabancı dili temel düzeyde bilerek alanındaki bilgilere ulaşır.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r w:rsidRPr="00182F74">
              <w:rPr>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182F74" w:rsidRDefault="009A62B3" w:rsidP="00BA64A0">
            <w:pPr>
              <w:jc w:val="center"/>
              <w:rPr>
                <w:b/>
                <w:sz w:val="20"/>
                <w:szCs w:val="20"/>
              </w:rPr>
            </w:pPr>
          </w:p>
        </w:tc>
      </w:tr>
      <w:tr w:rsidR="009A62B3" w:rsidRPr="00182F74"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182F74" w:rsidRDefault="009A62B3" w:rsidP="00BA64A0">
            <w:pPr>
              <w:jc w:val="center"/>
              <w:rPr>
                <w:sz w:val="20"/>
                <w:szCs w:val="20"/>
              </w:rPr>
            </w:pPr>
            <w:r w:rsidRPr="00182F74">
              <w:rPr>
                <w:b/>
                <w:sz w:val="20"/>
                <w:szCs w:val="20"/>
              </w:rPr>
              <w:t>PÇ9.</w:t>
            </w:r>
          </w:p>
        </w:tc>
        <w:tc>
          <w:tcPr>
            <w:tcW w:w="7378" w:type="dxa"/>
            <w:tcBorders>
              <w:top w:val="single" w:sz="6" w:space="0" w:color="auto"/>
              <w:left w:val="single" w:sz="6" w:space="0" w:color="auto"/>
              <w:bottom w:val="single" w:sz="6" w:space="0" w:color="auto"/>
              <w:right w:val="single" w:sz="6" w:space="0" w:color="auto"/>
            </w:tcBorders>
          </w:tcPr>
          <w:p w:rsidR="009A62B3" w:rsidRPr="00182F74" w:rsidRDefault="009A62B3" w:rsidP="00BA64A0">
            <w:pPr>
              <w:pStyle w:val="ListeParagraf"/>
              <w:spacing w:line="360" w:lineRule="auto"/>
              <w:ind w:left="0"/>
              <w:jc w:val="both"/>
              <w:rPr>
                <w:sz w:val="20"/>
                <w:szCs w:val="20"/>
              </w:rPr>
            </w:pPr>
            <w:r w:rsidRPr="00182F74">
              <w:rPr>
                <w:sz w:val="20"/>
                <w:szCs w:val="20"/>
              </w:rPr>
              <w:t xml:space="preserve">Sınıf öğretmenliği alanında öğretmenlik mesleği, genel kültür ve temel bilimlerle ilgili kavram, teori ve uygulama hakkında bilgi sahibi olur. </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r w:rsidRPr="00182F74">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182F74" w:rsidRDefault="009A62B3" w:rsidP="00BA64A0">
            <w:pPr>
              <w:jc w:val="center"/>
              <w:rPr>
                <w:b/>
                <w:sz w:val="20"/>
                <w:szCs w:val="20"/>
              </w:rPr>
            </w:pPr>
          </w:p>
        </w:tc>
      </w:tr>
      <w:tr w:rsidR="009A62B3" w:rsidRPr="00182F74"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182F74" w:rsidRDefault="009A62B3" w:rsidP="00BA64A0">
            <w:pPr>
              <w:jc w:val="center"/>
              <w:rPr>
                <w:sz w:val="20"/>
                <w:szCs w:val="20"/>
              </w:rPr>
            </w:pPr>
            <w:r w:rsidRPr="00182F74">
              <w:rPr>
                <w:b/>
                <w:sz w:val="20"/>
                <w:szCs w:val="20"/>
              </w:rPr>
              <w:t>PÇ10.</w:t>
            </w:r>
          </w:p>
        </w:tc>
        <w:tc>
          <w:tcPr>
            <w:tcW w:w="7378" w:type="dxa"/>
            <w:tcBorders>
              <w:top w:val="single" w:sz="6" w:space="0" w:color="auto"/>
              <w:left w:val="single" w:sz="6" w:space="0" w:color="auto"/>
              <w:bottom w:val="single" w:sz="6" w:space="0" w:color="auto"/>
              <w:right w:val="single" w:sz="6" w:space="0" w:color="auto"/>
            </w:tcBorders>
          </w:tcPr>
          <w:p w:rsidR="009A62B3" w:rsidRPr="00182F74" w:rsidRDefault="009A62B3" w:rsidP="00BA64A0">
            <w:pPr>
              <w:pStyle w:val="ListeParagraf"/>
              <w:spacing w:line="360" w:lineRule="auto"/>
              <w:ind w:left="0"/>
              <w:jc w:val="both"/>
              <w:rPr>
                <w:sz w:val="20"/>
                <w:szCs w:val="20"/>
              </w:rPr>
            </w:pPr>
            <w:r w:rsidRPr="00182F74">
              <w:rPr>
                <w:sz w:val="20"/>
                <w:szCs w:val="20"/>
              </w:rPr>
              <w:t>Bilgi ve iletişim teknolojilerini amacına uygun teknik ve pedagojik olarak kullanabilme becerisine sahip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r w:rsidRPr="00182F74">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182F74" w:rsidRDefault="009A62B3" w:rsidP="00BA64A0">
            <w:pPr>
              <w:jc w:val="center"/>
              <w:rPr>
                <w:b/>
                <w:sz w:val="20"/>
                <w:szCs w:val="20"/>
              </w:rPr>
            </w:pPr>
          </w:p>
        </w:tc>
      </w:tr>
      <w:tr w:rsidR="009A62B3" w:rsidRPr="00182F74"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182F74" w:rsidRDefault="009A62B3" w:rsidP="00BA64A0">
            <w:pPr>
              <w:jc w:val="center"/>
              <w:rPr>
                <w:sz w:val="20"/>
                <w:szCs w:val="20"/>
              </w:rPr>
            </w:pPr>
            <w:r w:rsidRPr="00182F74">
              <w:rPr>
                <w:b/>
                <w:sz w:val="20"/>
                <w:szCs w:val="20"/>
              </w:rPr>
              <w:t>PÇ11.</w:t>
            </w:r>
          </w:p>
        </w:tc>
        <w:tc>
          <w:tcPr>
            <w:tcW w:w="7378" w:type="dxa"/>
            <w:tcBorders>
              <w:top w:val="single" w:sz="6" w:space="0" w:color="auto"/>
              <w:left w:val="single" w:sz="6" w:space="0" w:color="auto"/>
              <w:bottom w:val="single" w:sz="6" w:space="0" w:color="auto"/>
              <w:right w:val="single" w:sz="6" w:space="0" w:color="auto"/>
            </w:tcBorders>
          </w:tcPr>
          <w:p w:rsidR="009A62B3" w:rsidRPr="00182F74" w:rsidRDefault="009A62B3" w:rsidP="00BA64A0">
            <w:pPr>
              <w:pStyle w:val="ListeParagraf"/>
              <w:spacing w:line="360" w:lineRule="auto"/>
              <w:ind w:left="0"/>
              <w:jc w:val="both"/>
              <w:rPr>
                <w:sz w:val="20"/>
                <w:szCs w:val="20"/>
              </w:rPr>
            </w:pPr>
            <w:r w:rsidRPr="00182F74">
              <w:rPr>
                <w:sz w:val="20"/>
                <w:szCs w:val="20"/>
              </w:rPr>
              <w:t>Öğrencilerinin gelişim özelliklerini, bireysel farklılıklarını, konu alanının özelliklerini ve kazanımlarını dikkate alarak en uygun öğretim planlamasını ve uygulamasını yapar.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r w:rsidRPr="00182F74">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182F74" w:rsidRDefault="009A62B3" w:rsidP="00BA64A0">
            <w:pPr>
              <w:jc w:val="center"/>
              <w:rPr>
                <w:b/>
                <w:sz w:val="20"/>
                <w:szCs w:val="20"/>
              </w:rPr>
            </w:pPr>
          </w:p>
        </w:tc>
      </w:tr>
      <w:tr w:rsidR="009A62B3" w:rsidRPr="00182F74"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182F74" w:rsidRDefault="009A62B3" w:rsidP="00BA64A0">
            <w:pPr>
              <w:jc w:val="center"/>
              <w:rPr>
                <w:b/>
                <w:sz w:val="20"/>
                <w:szCs w:val="20"/>
              </w:rPr>
            </w:pPr>
            <w:r w:rsidRPr="00182F74">
              <w:rPr>
                <w:b/>
                <w:sz w:val="20"/>
                <w:szCs w:val="20"/>
              </w:rPr>
              <w:t>PÇ12.</w:t>
            </w:r>
          </w:p>
        </w:tc>
        <w:tc>
          <w:tcPr>
            <w:tcW w:w="7378" w:type="dxa"/>
            <w:tcBorders>
              <w:top w:val="single" w:sz="6" w:space="0" w:color="auto"/>
              <w:left w:val="single" w:sz="6" w:space="0" w:color="auto"/>
              <w:bottom w:val="single" w:sz="6" w:space="0" w:color="auto"/>
              <w:right w:val="single" w:sz="6" w:space="0" w:color="auto"/>
            </w:tcBorders>
          </w:tcPr>
          <w:p w:rsidR="009A62B3" w:rsidRPr="00182F74" w:rsidRDefault="009A62B3" w:rsidP="00BA64A0">
            <w:pPr>
              <w:rPr>
                <w:sz w:val="20"/>
                <w:szCs w:val="20"/>
              </w:rPr>
            </w:pPr>
            <w:r w:rsidRPr="00182F74">
              <w:rPr>
                <w:sz w:val="20"/>
                <w:szCs w:val="20"/>
              </w:rPr>
              <w:t>Ulusal ve uluslar arası eğitim sisteminin ve sınıf öğretmenliğinin yapısı ve tarihsel gelişimi hakkında yereli bilgiye sahip olur.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182F74" w:rsidRDefault="009A62B3" w:rsidP="00BA64A0">
            <w:pPr>
              <w:jc w:val="center"/>
              <w:rPr>
                <w:b/>
                <w:sz w:val="20"/>
                <w:szCs w:val="20"/>
              </w:rPr>
            </w:pPr>
            <w:r w:rsidRPr="00182F74">
              <w:rPr>
                <w:b/>
                <w:sz w:val="20"/>
                <w:szCs w:val="20"/>
              </w:rPr>
              <w:t>X</w:t>
            </w:r>
          </w:p>
        </w:tc>
      </w:tr>
      <w:tr w:rsidR="009A62B3" w:rsidRPr="00182F74" w:rsidTr="00BA64A0">
        <w:tc>
          <w:tcPr>
            <w:tcW w:w="837" w:type="dxa"/>
            <w:tcBorders>
              <w:top w:val="single" w:sz="6" w:space="0" w:color="auto"/>
              <w:left w:val="single" w:sz="12" w:space="0" w:color="auto"/>
              <w:bottom w:val="single" w:sz="6" w:space="0" w:color="auto"/>
              <w:right w:val="single" w:sz="6" w:space="0" w:color="auto"/>
            </w:tcBorders>
            <w:vAlign w:val="center"/>
          </w:tcPr>
          <w:p w:rsidR="009A62B3" w:rsidRPr="00182F74" w:rsidRDefault="009A62B3" w:rsidP="00BA64A0">
            <w:pPr>
              <w:jc w:val="center"/>
              <w:rPr>
                <w:b/>
                <w:sz w:val="20"/>
                <w:szCs w:val="20"/>
              </w:rPr>
            </w:pPr>
            <w:r w:rsidRPr="00182F74">
              <w:rPr>
                <w:b/>
                <w:sz w:val="20"/>
                <w:szCs w:val="20"/>
              </w:rPr>
              <w:t>PÇ13.</w:t>
            </w:r>
          </w:p>
        </w:tc>
        <w:tc>
          <w:tcPr>
            <w:tcW w:w="7378" w:type="dxa"/>
            <w:tcBorders>
              <w:top w:val="single" w:sz="6" w:space="0" w:color="auto"/>
              <w:left w:val="single" w:sz="6" w:space="0" w:color="auto"/>
              <w:bottom w:val="single" w:sz="6" w:space="0" w:color="auto"/>
              <w:right w:val="single" w:sz="6" w:space="0" w:color="auto"/>
            </w:tcBorders>
          </w:tcPr>
          <w:p w:rsidR="009A62B3" w:rsidRPr="00182F74" w:rsidRDefault="009A62B3" w:rsidP="00BA64A0">
            <w:pPr>
              <w:rPr>
                <w:sz w:val="20"/>
                <w:szCs w:val="20"/>
              </w:rPr>
            </w:pPr>
            <w:r w:rsidRPr="00182F74">
              <w:rPr>
                <w:sz w:val="20"/>
                <w:szCs w:val="20"/>
              </w:rPr>
              <w:t>Milli kültüre ve evrensel değerlere saygı duyar.</w:t>
            </w: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tcPr>
          <w:p w:rsidR="009A62B3" w:rsidRPr="00182F74" w:rsidRDefault="009A62B3" w:rsidP="00BA64A0">
            <w:pPr>
              <w:jc w:val="center"/>
              <w:rPr>
                <w:b/>
                <w:sz w:val="20"/>
                <w:szCs w:val="20"/>
              </w:rPr>
            </w:pPr>
            <w:r w:rsidRPr="00182F74">
              <w:rPr>
                <w:b/>
                <w:sz w:val="20"/>
                <w:szCs w:val="20"/>
              </w:rPr>
              <w:t>X</w:t>
            </w:r>
          </w:p>
        </w:tc>
        <w:tc>
          <w:tcPr>
            <w:tcW w:w="558" w:type="dxa"/>
            <w:tcBorders>
              <w:top w:val="single" w:sz="6" w:space="0" w:color="auto"/>
              <w:left w:val="single" w:sz="6" w:space="0" w:color="auto"/>
              <w:bottom w:val="single" w:sz="6" w:space="0" w:color="auto"/>
              <w:right w:val="single" w:sz="12" w:space="0" w:color="auto"/>
            </w:tcBorders>
            <w:vAlign w:val="center"/>
          </w:tcPr>
          <w:p w:rsidR="009A62B3" w:rsidRPr="00182F74" w:rsidRDefault="009A62B3" w:rsidP="00BA64A0">
            <w:pPr>
              <w:jc w:val="center"/>
              <w:rPr>
                <w:b/>
                <w:sz w:val="20"/>
                <w:szCs w:val="20"/>
              </w:rPr>
            </w:pPr>
          </w:p>
        </w:tc>
      </w:tr>
      <w:tr w:rsidR="009A62B3" w:rsidRPr="00182F74"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182F74" w:rsidRDefault="009A62B3" w:rsidP="00BA64A0">
            <w:pPr>
              <w:jc w:val="both"/>
              <w:rPr>
                <w:sz w:val="20"/>
                <w:szCs w:val="20"/>
              </w:rPr>
            </w:pPr>
            <w:r w:rsidRPr="00182F74">
              <w:rPr>
                <w:b/>
                <w:sz w:val="20"/>
                <w:szCs w:val="20"/>
              </w:rPr>
              <w:t>1</w:t>
            </w:r>
            <w:r w:rsidRPr="00182F74">
              <w:rPr>
                <w:sz w:val="20"/>
                <w:szCs w:val="20"/>
              </w:rPr>
              <w:t xml:space="preserve">:Hiç Katkısı Yok. </w:t>
            </w:r>
            <w:r w:rsidRPr="00182F74">
              <w:rPr>
                <w:b/>
                <w:sz w:val="20"/>
                <w:szCs w:val="20"/>
              </w:rPr>
              <w:t>2</w:t>
            </w:r>
            <w:r w:rsidRPr="00182F74">
              <w:rPr>
                <w:sz w:val="20"/>
                <w:szCs w:val="20"/>
              </w:rPr>
              <w:t xml:space="preserve">:Kısmen Katkısı Var. </w:t>
            </w:r>
            <w:r w:rsidRPr="00182F74">
              <w:rPr>
                <w:b/>
                <w:sz w:val="20"/>
                <w:szCs w:val="20"/>
              </w:rPr>
              <w:t>3</w:t>
            </w:r>
            <w:r w:rsidRPr="00182F74">
              <w:rPr>
                <w:sz w:val="20"/>
                <w:szCs w:val="20"/>
              </w:rPr>
              <w:t>:Tam Katkısı Var.</w:t>
            </w:r>
          </w:p>
        </w:tc>
      </w:tr>
    </w:tbl>
    <w:p w:rsidR="009A62B3" w:rsidRPr="00182F74" w:rsidRDefault="009A62B3" w:rsidP="009A62B3">
      <w:pPr>
        <w:rPr>
          <w:sz w:val="20"/>
          <w:szCs w:val="20"/>
        </w:rPr>
      </w:pPr>
    </w:p>
    <w:p w:rsidR="009A62B3" w:rsidRPr="00182F74" w:rsidRDefault="009A62B3" w:rsidP="009A62B3">
      <w:pPr>
        <w:rPr>
          <w:sz w:val="20"/>
          <w:szCs w:val="20"/>
        </w:rPr>
      </w:pPr>
    </w:p>
    <w:p w:rsidR="009A62B3" w:rsidRPr="00182F74" w:rsidRDefault="009A62B3" w:rsidP="009A62B3">
      <w:pPr>
        <w:rPr>
          <w:sz w:val="20"/>
          <w:szCs w:val="20"/>
        </w:rPr>
      </w:pPr>
    </w:p>
    <w:p w:rsidR="009A62B3" w:rsidRPr="00182F74" w:rsidRDefault="009A62B3" w:rsidP="009A62B3">
      <w:pPr>
        <w:spacing w:line="360" w:lineRule="auto"/>
        <w:rPr>
          <w:sz w:val="20"/>
          <w:szCs w:val="20"/>
        </w:rPr>
      </w:pPr>
      <w:r w:rsidRPr="00182F74">
        <w:rPr>
          <w:b/>
          <w:sz w:val="20"/>
          <w:szCs w:val="20"/>
        </w:rPr>
        <w:t>Dersin Öğretim Üyesi:</w:t>
      </w:r>
      <w:r w:rsidRPr="00182F74">
        <w:rPr>
          <w:sz w:val="20"/>
          <w:szCs w:val="20"/>
        </w:rPr>
        <w:t xml:space="preserve">   </w:t>
      </w:r>
      <w:r>
        <w:rPr>
          <w:sz w:val="20"/>
          <w:szCs w:val="20"/>
        </w:rPr>
        <w:t>İlgili Öğretim Üyesi</w:t>
      </w:r>
    </w:p>
    <w:p w:rsidR="009A62B3" w:rsidRPr="00182F74" w:rsidRDefault="009A62B3" w:rsidP="009A62B3">
      <w:pPr>
        <w:tabs>
          <w:tab w:val="left" w:pos="7800"/>
        </w:tabs>
        <w:rPr>
          <w:sz w:val="20"/>
          <w:szCs w:val="20"/>
        </w:rPr>
      </w:pPr>
      <w:r w:rsidRPr="00182F74">
        <w:rPr>
          <w:b/>
          <w:sz w:val="20"/>
          <w:szCs w:val="20"/>
        </w:rPr>
        <w:t>İmza</w:t>
      </w:r>
      <w:r w:rsidRPr="00182F74">
        <w:rPr>
          <w:sz w:val="20"/>
          <w:szCs w:val="20"/>
        </w:rPr>
        <w:t xml:space="preserve">: </w:t>
      </w:r>
      <w:r w:rsidRPr="00182F74">
        <w:rPr>
          <w:sz w:val="20"/>
          <w:szCs w:val="20"/>
        </w:rPr>
        <w:tab/>
      </w:r>
      <w:r w:rsidRPr="00182F74">
        <w:rPr>
          <w:b/>
          <w:sz w:val="20"/>
          <w:szCs w:val="20"/>
        </w:rPr>
        <w:tab/>
      </w:r>
      <w:r w:rsidRPr="00182F74">
        <w:rPr>
          <w:b/>
          <w:sz w:val="20"/>
          <w:szCs w:val="20"/>
        </w:rPr>
        <w:tab/>
      </w:r>
      <w:r w:rsidRPr="00182F74">
        <w:rPr>
          <w:b/>
          <w:sz w:val="20"/>
          <w:szCs w:val="20"/>
        </w:rPr>
        <w:tab/>
      </w:r>
      <w:r w:rsidRPr="00182F74">
        <w:rPr>
          <w:b/>
          <w:sz w:val="20"/>
          <w:szCs w:val="20"/>
        </w:rPr>
        <w:tab/>
      </w:r>
      <w:r w:rsidRPr="00182F74">
        <w:rPr>
          <w:b/>
          <w:sz w:val="20"/>
          <w:szCs w:val="20"/>
        </w:rPr>
        <w:tab/>
      </w:r>
      <w:r w:rsidRPr="00182F74">
        <w:rPr>
          <w:b/>
          <w:sz w:val="20"/>
          <w:szCs w:val="20"/>
        </w:rPr>
        <w:tab/>
      </w:r>
      <w:r w:rsidRPr="00182F74">
        <w:rPr>
          <w:b/>
          <w:sz w:val="20"/>
          <w:szCs w:val="20"/>
        </w:rPr>
        <w:tab/>
      </w:r>
      <w:r w:rsidRPr="00182F74">
        <w:rPr>
          <w:b/>
          <w:sz w:val="20"/>
          <w:szCs w:val="20"/>
        </w:rPr>
        <w:tab/>
        <w:t>Tarih:</w:t>
      </w:r>
      <w:r w:rsidRPr="00182F74">
        <w:rPr>
          <w:sz w:val="20"/>
          <w:szCs w:val="20"/>
        </w:rPr>
        <w:t xml:space="preserve"> </w:t>
      </w:r>
    </w:p>
    <w:p w:rsidR="009A62B3" w:rsidRDefault="009A62B3" w:rsidP="009A62B3">
      <w:pPr>
        <w:outlineLvl w:val="0"/>
        <w:rPr>
          <w:b/>
          <w:sz w:val="28"/>
          <w:szCs w:val="28"/>
        </w:rPr>
      </w:pPr>
      <w:r w:rsidRPr="00541C13">
        <w:rPr>
          <w:noProof/>
        </w:rPr>
        <w:drawing>
          <wp:inline distT="0" distB="0" distL="0" distR="0">
            <wp:extent cx="657225" cy="65722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8D59C7" w:rsidTr="00BA64A0">
        <w:tc>
          <w:tcPr>
            <w:tcW w:w="1167" w:type="dxa"/>
            <w:vAlign w:val="center"/>
          </w:tcPr>
          <w:p w:rsidR="009A62B3" w:rsidRPr="008D59C7" w:rsidRDefault="009A62B3" w:rsidP="00BA64A0">
            <w:pPr>
              <w:outlineLvl w:val="0"/>
              <w:rPr>
                <w:b/>
                <w:sz w:val="22"/>
                <w:szCs w:val="22"/>
              </w:rPr>
            </w:pPr>
            <w:r w:rsidRPr="008D59C7">
              <w:rPr>
                <w:b/>
                <w:sz w:val="22"/>
                <w:szCs w:val="22"/>
              </w:rPr>
              <w:t>DÖNEM</w:t>
            </w:r>
          </w:p>
        </w:tc>
        <w:tc>
          <w:tcPr>
            <w:tcW w:w="1527" w:type="dxa"/>
            <w:vAlign w:val="center"/>
          </w:tcPr>
          <w:p w:rsidR="009A62B3" w:rsidRPr="008D59C7" w:rsidRDefault="009A62B3" w:rsidP="00BA64A0">
            <w:pPr>
              <w:outlineLvl w:val="0"/>
              <w:rPr>
                <w:sz w:val="22"/>
                <w:szCs w:val="22"/>
              </w:rPr>
            </w:pPr>
            <w:r w:rsidRPr="008D59C7">
              <w:rPr>
                <w:sz w:val="22"/>
                <w:szCs w:val="22"/>
              </w:rPr>
              <w:t xml:space="preserve"> </w:t>
            </w:r>
            <w:r>
              <w:rPr>
                <w:sz w:val="22"/>
                <w:szCs w:val="22"/>
              </w:rPr>
              <w:t>Bahar</w:t>
            </w:r>
          </w:p>
        </w:tc>
      </w:tr>
    </w:tbl>
    <w:p w:rsidR="009A62B3" w:rsidRPr="008D59C7" w:rsidRDefault="009A62B3" w:rsidP="009A62B3">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9A62B3" w:rsidRPr="008D59C7" w:rsidTr="00BA64A0">
        <w:tc>
          <w:tcPr>
            <w:tcW w:w="2093" w:type="dxa"/>
            <w:vAlign w:val="center"/>
          </w:tcPr>
          <w:p w:rsidR="009A62B3" w:rsidRPr="008D59C7" w:rsidRDefault="009A62B3" w:rsidP="00BA64A0">
            <w:pPr>
              <w:jc w:val="center"/>
              <w:outlineLvl w:val="0"/>
              <w:rPr>
                <w:b/>
                <w:sz w:val="22"/>
                <w:szCs w:val="22"/>
              </w:rPr>
            </w:pPr>
            <w:r w:rsidRPr="008D59C7">
              <w:rPr>
                <w:b/>
                <w:sz w:val="22"/>
                <w:szCs w:val="22"/>
              </w:rPr>
              <w:t>DERSİN KODU</w:t>
            </w:r>
          </w:p>
        </w:tc>
        <w:tc>
          <w:tcPr>
            <w:tcW w:w="2126" w:type="dxa"/>
            <w:vAlign w:val="center"/>
          </w:tcPr>
          <w:p w:rsidR="009A62B3" w:rsidRPr="008D59C7" w:rsidRDefault="009A62B3" w:rsidP="00BA64A0">
            <w:pPr>
              <w:outlineLvl w:val="0"/>
              <w:rPr>
                <w:sz w:val="22"/>
                <w:szCs w:val="22"/>
              </w:rPr>
            </w:pPr>
            <w:r>
              <w:rPr>
                <w:rFonts w:cs="Calibri"/>
              </w:rPr>
              <w:t>171216115</w:t>
            </w:r>
          </w:p>
        </w:tc>
        <w:tc>
          <w:tcPr>
            <w:tcW w:w="2268" w:type="dxa"/>
            <w:vAlign w:val="center"/>
          </w:tcPr>
          <w:p w:rsidR="009A62B3" w:rsidRPr="008D59C7" w:rsidRDefault="009A62B3" w:rsidP="00BA64A0">
            <w:pPr>
              <w:outlineLvl w:val="0"/>
              <w:rPr>
                <w:sz w:val="22"/>
                <w:szCs w:val="22"/>
              </w:rPr>
            </w:pPr>
            <w:r w:rsidRPr="008D59C7">
              <w:rPr>
                <w:b/>
                <w:sz w:val="22"/>
                <w:szCs w:val="22"/>
              </w:rPr>
              <w:t>DERSİN ADI</w:t>
            </w:r>
          </w:p>
        </w:tc>
        <w:tc>
          <w:tcPr>
            <w:tcW w:w="3686" w:type="dxa"/>
            <w:vAlign w:val="center"/>
          </w:tcPr>
          <w:p w:rsidR="009A62B3" w:rsidRDefault="009A62B3" w:rsidP="00BA64A0">
            <w:pPr>
              <w:outlineLvl w:val="0"/>
              <w:rPr>
                <w:sz w:val="22"/>
                <w:szCs w:val="22"/>
              </w:rPr>
            </w:pPr>
          </w:p>
          <w:p w:rsidR="009A62B3" w:rsidRPr="00F11FEE" w:rsidRDefault="009A62B3" w:rsidP="00BA64A0">
            <w:pPr>
              <w:outlineLvl w:val="0"/>
              <w:rPr>
                <w:sz w:val="22"/>
                <w:szCs w:val="22"/>
              </w:rPr>
            </w:pPr>
            <w:r>
              <w:rPr>
                <w:sz w:val="22"/>
                <w:szCs w:val="22"/>
              </w:rPr>
              <w:t>Ölçme ve Değerlendirme</w:t>
            </w:r>
          </w:p>
          <w:p w:rsidR="009A62B3" w:rsidRPr="008D59C7" w:rsidRDefault="009A62B3" w:rsidP="00BA64A0">
            <w:pPr>
              <w:outlineLvl w:val="0"/>
              <w:rPr>
                <w:b/>
                <w:sz w:val="22"/>
                <w:szCs w:val="22"/>
              </w:rPr>
            </w:pPr>
          </w:p>
        </w:tc>
      </w:tr>
    </w:tbl>
    <w:p w:rsidR="009A62B3" w:rsidRPr="008D59C7" w:rsidRDefault="009A62B3" w:rsidP="009A62B3">
      <w:pPr>
        <w:outlineLvl w:val="0"/>
        <w:rPr>
          <w:sz w:val="22"/>
          <w:szCs w:val="22"/>
        </w:rPr>
      </w:pPr>
      <w:r w:rsidRPr="008D59C7">
        <w:rPr>
          <w:b/>
          <w:sz w:val="22"/>
          <w:szCs w:val="22"/>
        </w:rPr>
        <w:t xml:space="preserve">                                                   </w:t>
      </w:r>
      <w:r w:rsidRPr="008D59C7">
        <w:rPr>
          <w:b/>
          <w:sz w:val="22"/>
          <w:szCs w:val="22"/>
        </w:rPr>
        <w:tab/>
      </w:r>
      <w:r w:rsidRPr="008D59C7">
        <w:rPr>
          <w:b/>
          <w:sz w:val="22"/>
          <w:szCs w:val="22"/>
        </w:rPr>
        <w:tab/>
      </w:r>
      <w:r w:rsidRPr="008D59C7">
        <w:rPr>
          <w:b/>
          <w:sz w:val="22"/>
          <w:szCs w:val="22"/>
        </w:rPr>
        <w:tab/>
      </w:r>
      <w:r w:rsidRPr="008D59C7">
        <w:rPr>
          <w:b/>
          <w:sz w:val="22"/>
          <w:szCs w:val="22"/>
        </w:rPr>
        <w:tab/>
      </w:r>
      <w:r w:rsidRPr="008D59C7">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3"/>
        <w:gridCol w:w="831"/>
        <w:gridCol w:w="1244"/>
        <w:gridCol w:w="357"/>
        <w:gridCol w:w="748"/>
        <w:gridCol w:w="415"/>
        <w:gridCol w:w="553"/>
        <w:gridCol w:w="548"/>
        <w:gridCol w:w="147"/>
        <w:gridCol w:w="698"/>
        <w:gridCol w:w="1649"/>
        <w:gridCol w:w="141"/>
        <w:gridCol w:w="1385"/>
      </w:tblGrid>
      <w:tr w:rsidR="009A62B3" w:rsidRPr="008D59C7" w:rsidTr="00BA64A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9A62B3" w:rsidRPr="008D59C7" w:rsidRDefault="009A62B3" w:rsidP="00BA64A0">
            <w:pPr>
              <w:rPr>
                <w:b/>
                <w:sz w:val="22"/>
                <w:szCs w:val="22"/>
              </w:rPr>
            </w:pPr>
            <w:r w:rsidRPr="008D59C7">
              <w:rPr>
                <w:b/>
                <w:sz w:val="22"/>
                <w:szCs w:val="22"/>
              </w:rPr>
              <w:t>YARIYIL</w:t>
            </w:r>
          </w:p>
          <w:p w:rsidR="009A62B3" w:rsidRPr="008D59C7" w:rsidRDefault="009A62B3" w:rsidP="00BA64A0">
            <w:pPr>
              <w:rPr>
                <w:sz w:val="22"/>
                <w:szCs w:val="22"/>
              </w:rPr>
            </w:pPr>
          </w:p>
        </w:tc>
        <w:tc>
          <w:tcPr>
            <w:tcW w:w="1603" w:type="pct"/>
            <w:gridSpan w:val="4"/>
            <w:tcBorders>
              <w:left w:val="single" w:sz="12" w:space="0" w:color="auto"/>
              <w:bottom w:val="single" w:sz="4"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HAFTALIK DERS SAATİ</w:t>
            </w:r>
          </w:p>
        </w:tc>
        <w:tc>
          <w:tcPr>
            <w:tcW w:w="2790" w:type="pct"/>
            <w:gridSpan w:val="8"/>
            <w:tcBorders>
              <w:left w:val="single" w:sz="12" w:space="0" w:color="auto"/>
              <w:bottom w:val="single" w:sz="4" w:space="0" w:color="auto"/>
            </w:tcBorders>
            <w:vAlign w:val="center"/>
          </w:tcPr>
          <w:p w:rsidR="009A62B3" w:rsidRPr="008D59C7" w:rsidRDefault="009A62B3" w:rsidP="00BA64A0">
            <w:pPr>
              <w:jc w:val="center"/>
              <w:rPr>
                <w:b/>
                <w:sz w:val="22"/>
                <w:szCs w:val="22"/>
              </w:rPr>
            </w:pPr>
            <w:r w:rsidRPr="008D59C7">
              <w:rPr>
                <w:b/>
                <w:sz w:val="22"/>
                <w:szCs w:val="22"/>
              </w:rPr>
              <w:t>DERSİN</w:t>
            </w:r>
          </w:p>
        </w:tc>
      </w:tr>
      <w:tr w:rsidR="009A62B3" w:rsidRPr="008D59C7" w:rsidTr="00BA64A0">
        <w:trPr>
          <w:trHeight w:val="382"/>
        </w:trPr>
        <w:tc>
          <w:tcPr>
            <w:tcW w:w="607" w:type="pct"/>
            <w:vMerge/>
            <w:tcBorders>
              <w:top w:val="single" w:sz="4" w:space="0" w:color="auto"/>
              <w:left w:val="single" w:sz="12" w:space="0" w:color="auto"/>
              <w:bottom w:val="single" w:sz="4" w:space="0" w:color="auto"/>
              <w:right w:val="single" w:sz="12" w:space="0" w:color="auto"/>
            </w:tcBorders>
          </w:tcPr>
          <w:p w:rsidR="009A62B3" w:rsidRPr="008D59C7" w:rsidRDefault="009A62B3" w:rsidP="00BA64A0">
            <w:pPr>
              <w:rPr>
                <w:b/>
                <w:sz w:val="22"/>
                <w:szCs w:val="22"/>
              </w:rPr>
            </w:pPr>
          </w:p>
        </w:tc>
        <w:tc>
          <w:tcPr>
            <w:tcW w:w="419" w:type="pct"/>
            <w:tcBorders>
              <w:top w:val="single" w:sz="4" w:space="0" w:color="auto"/>
              <w:left w:val="single" w:sz="12" w:space="0" w:color="auto"/>
              <w:bottom w:val="single" w:sz="4" w:space="0" w:color="auto"/>
              <w:right w:val="single" w:sz="4" w:space="0" w:color="auto"/>
            </w:tcBorders>
            <w:vAlign w:val="center"/>
          </w:tcPr>
          <w:p w:rsidR="009A62B3" w:rsidRPr="008D59C7" w:rsidRDefault="009A62B3" w:rsidP="00BA64A0">
            <w:pPr>
              <w:jc w:val="center"/>
              <w:rPr>
                <w:b/>
                <w:sz w:val="22"/>
                <w:szCs w:val="22"/>
              </w:rPr>
            </w:pPr>
            <w:r w:rsidRPr="008D59C7">
              <w:rPr>
                <w:b/>
                <w:sz w:val="22"/>
                <w:szCs w:val="22"/>
              </w:rPr>
              <w:t>Teorik</w:t>
            </w:r>
          </w:p>
        </w:tc>
        <w:tc>
          <w:tcPr>
            <w:tcW w:w="627" w:type="pct"/>
            <w:tcBorders>
              <w:top w:val="single" w:sz="4" w:space="0" w:color="auto"/>
              <w:left w:val="single" w:sz="4" w:space="0" w:color="auto"/>
              <w:bottom w:val="single" w:sz="4" w:space="0" w:color="auto"/>
            </w:tcBorders>
            <w:vAlign w:val="center"/>
          </w:tcPr>
          <w:p w:rsidR="009A62B3" w:rsidRPr="008D59C7" w:rsidRDefault="009A62B3" w:rsidP="00BA64A0">
            <w:pPr>
              <w:jc w:val="center"/>
              <w:rPr>
                <w:b/>
                <w:sz w:val="22"/>
                <w:szCs w:val="22"/>
              </w:rPr>
            </w:pPr>
            <w:r w:rsidRPr="008D59C7">
              <w:rPr>
                <w:b/>
                <w:sz w:val="22"/>
                <w:szCs w:val="22"/>
              </w:rPr>
              <w:t>Uygulama</w:t>
            </w:r>
          </w:p>
        </w:tc>
        <w:tc>
          <w:tcPr>
            <w:tcW w:w="557" w:type="pct"/>
            <w:gridSpan w:val="2"/>
            <w:tcBorders>
              <w:top w:val="single" w:sz="4" w:space="0" w:color="auto"/>
              <w:bottom w:val="single" w:sz="4" w:space="0" w:color="auto"/>
              <w:right w:val="single" w:sz="12" w:space="0" w:color="auto"/>
            </w:tcBorders>
            <w:vAlign w:val="center"/>
          </w:tcPr>
          <w:p w:rsidR="009A62B3" w:rsidRPr="008D59C7" w:rsidRDefault="009A62B3" w:rsidP="00BA64A0">
            <w:pPr>
              <w:ind w:left="-111" w:right="-108"/>
              <w:jc w:val="center"/>
              <w:rPr>
                <w:b/>
                <w:sz w:val="22"/>
                <w:szCs w:val="22"/>
              </w:rPr>
            </w:pPr>
            <w:r w:rsidRPr="008D59C7">
              <w:rPr>
                <w:b/>
                <w:sz w:val="22"/>
                <w:szCs w:val="22"/>
              </w:rPr>
              <w:t>Laboratuar</w:t>
            </w:r>
          </w:p>
        </w:tc>
        <w:tc>
          <w:tcPr>
            <w:tcW w:w="488" w:type="pct"/>
            <w:gridSpan w:val="2"/>
            <w:tcBorders>
              <w:top w:val="single" w:sz="4" w:space="0" w:color="auto"/>
              <w:bottom w:val="single" w:sz="4" w:space="0" w:color="auto"/>
              <w:right w:val="single" w:sz="4" w:space="0" w:color="auto"/>
            </w:tcBorders>
            <w:vAlign w:val="center"/>
          </w:tcPr>
          <w:p w:rsidR="009A62B3" w:rsidRPr="008D59C7" w:rsidRDefault="009A62B3" w:rsidP="00BA64A0">
            <w:pPr>
              <w:jc w:val="center"/>
              <w:rPr>
                <w:b/>
                <w:sz w:val="22"/>
                <w:szCs w:val="22"/>
              </w:rPr>
            </w:pPr>
            <w:r w:rsidRPr="008D59C7">
              <w:rPr>
                <w:b/>
                <w:sz w:val="22"/>
                <w:szCs w:val="22"/>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9A62B3" w:rsidRPr="008D59C7" w:rsidRDefault="009A62B3" w:rsidP="00BA64A0">
            <w:pPr>
              <w:ind w:left="-111" w:right="-108"/>
              <w:jc w:val="center"/>
              <w:rPr>
                <w:b/>
                <w:sz w:val="22"/>
                <w:szCs w:val="22"/>
              </w:rPr>
            </w:pPr>
            <w:r w:rsidRPr="008D59C7">
              <w:rPr>
                <w:b/>
                <w:sz w:val="22"/>
                <w:szCs w:val="22"/>
              </w:rPr>
              <w:t>AKTS</w:t>
            </w:r>
          </w:p>
        </w:tc>
        <w:tc>
          <w:tcPr>
            <w:tcW w:w="1254" w:type="pct"/>
            <w:gridSpan w:val="3"/>
            <w:tcBorders>
              <w:top w:val="single" w:sz="4" w:space="0" w:color="auto"/>
              <w:left w:val="single" w:sz="4" w:space="0" w:color="auto"/>
              <w:bottom w:val="single" w:sz="4" w:space="0" w:color="auto"/>
            </w:tcBorders>
            <w:vAlign w:val="center"/>
          </w:tcPr>
          <w:p w:rsidR="009A62B3" w:rsidRPr="008D59C7" w:rsidRDefault="009A62B3" w:rsidP="00BA64A0">
            <w:pPr>
              <w:jc w:val="center"/>
              <w:rPr>
                <w:b/>
                <w:sz w:val="22"/>
                <w:szCs w:val="22"/>
              </w:rPr>
            </w:pPr>
            <w:r w:rsidRPr="008D59C7">
              <w:rPr>
                <w:b/>
                <w:sz w:val="22"/>
                <w:szCs w:val="22"/>
              </w:rPr>
              <w:t>TÜRÜ</w:t>
            </w:r>
          </w:p>
        </w:tc>
        <w:tc>
          <w:tcPr>
            <w:tcW w:w="698" w:type="pct"/>
            <w:tcBorders>
              <w:top w:val="single" w:sz="4" w:space="0" w:color="auto"/>
              <w:left w:val="single" w:sz="4" w:space="0" w:color="auto"/>
              <w:bottom w:val="single" w:sz="4" w:space="0" w:color="auto"/>
            </w:tcBorders>
            <w:vAlign w:val="center"/>
          </w:tcPr>
          <w:p w:rsidR="009A62B3" w:rsidRPr="008D59C7" w:rsidRDefault="009A62B3" w:rsidP="00BA64A0">
            <w:pPr>
              <w:jc w:val="center"/>
              <w:rPr>
                <w:b/>
                <w:sz w:val="22"/>
                <w:szCs w:val="22"/>
              </w:rPr>
            </w:pPr>
            <w:r w:rsidRPr="008D59C7">
              <w:rPr>
                <w:b/>
                <w:sz w:val="22"/>
                <w:szCs w:val="22"/>
              </w:rPr>
              <w:t>DİLİ</w:t>
            </w:r>
          </w:p>
        </w:tc>
      </w:tr>
      <w:tr w:rsidR="009A62B3" w:rsidRPr="008D59C7" w:rsidTr="00BA64A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sz w:val="22"/>
                <w:szCs w:val="22"/>
              </w:rPr>
            </w:pPr>
            <w:r>
              <w:rPr>
                <w:sz w:val="22"/>
                <w:szCs w:val="22"/>
              </w:rPr>
              <w:t>4</w:t>
            </w:r>
          </w:p>
        </w:tc>
        <w:tc>
          <w:tcPr>
            <w:tcW w:w="419" w:type="pct"/>
            <w:tcBorders>
              <w:top w:val="single" w:sz="4" w:space="0" w:color="auto"/>
              <w:left w:val="single" w:sz="12" w:space="0" w:color="auto"/>
              <w:bottom w:val="single" w:sz="12" w:space="0" w:color="auto"/>
              <w:right w:val="single" w:sz="4" w:space="0" w:color="auto"/>
            </w:tcBorders>
            <w:vAlign w:val="center"/>
          </w:tcPr>
          <w:p w:rsidR="009A62B3" w:rsidRPr="008D59C7" w:rsidRDefault="009A62B3" w:rsidP="00BA64A0">
            <w:pPr>
              <w:jc w:val="center"/>
              <w:rPr>
                <w:sz w:val="22"/>
                <w:szCs w:val="22"/>
              </w:rPr>
            </w:pPr>
            <w:r>
              <w:rPr>
                <w:sz w:val="22"/>
                <w:szCs w:val="22"/>
              </w:rPr>
              <w:t>3</w:t>
            </w:r>
          </w:p>
        </w:tc>
        <w:tc>
          <w:tcPr>
            <w:tcW w:w="627" w:type="pct"/>
            <w:tcBorders>
              <w:top w:val="single" w:sz="4" w:space="0" w:color="auto"/>
              <w:left w:val="single" w:sz="4" w:space="0" w:color="auto"/>
              <w:bottom w:val="single" w:sz="12" w:space="0" w:color="auto"/>
            </w:tcBorders>
            <w:vAlign w:val="center"/>
          </w:tcPr>
          <w:p w:rsidR="009A62B3" w:rsidRPr="008D59C7" w:rsidRDefault="009A62B3" w:rsidP="00BA64A0">
            <w:pPr>
              <w:jc w:val="center"/>
              <w:rPr>
                <w:sz w:val="22"/>
                <w:szCs w:val="22"/>
              </w:rPr>
            </w:pPr>
            <w:r>
              <w:rPr>
                <w:sz w:val="22"/>
                <w:szCs w:val="22"/>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A62B3" w:rsidRPr="008D59C7" w:rsidRDefault="009A62B3" w:rsidP="00BA64A0">
            <w:pPr>
              <w:jc w:val="center"/>
              <w:rPr>
                <w:sz w:val="22"/>
                <w:szCs w:val="22"/>
              </w:rPr>
            </w:pPr>
            <w:r>
              <w:rPr>
                <w:sz w:val="22"/>
                <w:szCs w:val="22"/>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A62B3" w:rsidRPr="008D59C7" w:rsidRDefault="009A62B3" w:rsidP="00BA64A0">
            <w:pPr>
              <w:jc w:val="center"/>
              <w:rPr>
                <w:sz w:val="22"/>
                <w:szCs w:val="22"/>
              </w:rPr>
            </w:pPr>
            <w:r>
              <w:rPr>
                <w:sz w:val="22"/>
                <w:szCs w:val="22"/>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A62B3" w:rsidRPr="008D59C7" w:rsidRDefault="009A62B3" w:rsidP="00BA64A0">
            <w:pPr>
              <w:jc w:val="center"/>
              <w:rPr>
                <w:sz w:val="22"/>
                <w:szCs w:val="22"/>
              </w:rPr>
            </w:pPr>
            <w:r>
              <w:rPr>
                <w:sz w:val="22"/>
                <w:szCs w:val="22"/>
              </w:rPr>
              <w:t>5</w:t>
            </w:r>
          </w:p>
        </w:tc>
        <w:tc>
          <w:tcPr>
            <w:tcW w:w="1254" w:type="pct"/>
            <w:gridSpan w:val="3"/>
            <w:tcBorders>
              <w:top w:val="single" w:sz="4" w:space="0" w:color="auto"/>
              <w:left w:val="single" w:sz="4" w:space="0" w:color="auto"/>
              <w:bottom w:val="single" w:sz="12" w:space="0" w:color="auto"/>
            </w:tcBorders>
            <w:vAlign w:val="center"/>
          </w:tcPr>
          <w:p w:rsidR="009A62B3" w:rsidRPr="00E168FE" w:rsidRDefault="009A62B3" w:rsidP="00BA64A0">
            <w:pPr>
              <w:jc w:val="center"/>
              <w:rPr>
                <w:sz w:val="18"/>
                <w:szCs w:val="22"/>
              </w:rPr>
            </w:pPr>
            <w:r w:rsidRPr="00E168FE">
              <w:rPr>
                <w:sz w:val="18"/>
                <w:szCs w:val="22"/>
              </w:rPr>
              <w:t xml:space="preserve">ZORUNLU ( </w:t>
            </w:r>
            <w:r>
              <w:rPr>
                <w:sz w:val="18"/>
                <w:szCs w:val="22"/>
              </w:rPr>
              <w:t>x</w:t>
            </w:r>
            <w:r w:rsidRPr="00E168FE">
              <w:rPr>
                <w:sz w:val="18"/>
                <w:szCs w:val="22"/>
              </w:rPr>
              <w:t xml:space="preserve"> )  SEÇMELİ (  )</w:t>
            </w:r>
          </w:p>
        </w:tc>
        <w:tc>
          <w:tcPr>
            <w:tcW w:w="698" w:type="pct"/>
            <w:tcBorders>
              <w:top w:val="single" w:sz="4" w:space="0" w:color="auto"/>
              <w:left w:val="single" w:sz="4" w:space="0" w:color="auto"/>
              <w:bottom w:val="single" w:sz="12" w:space="0" w:color="auto"/>
            </w:tcBorders>
            <w:vAlign w:val="center"/>
          </w:tcPr>
          <w:p w:rsidR="009A62B3" w:rsidRPr="00E168FE" w:rsidRDefault="009A62B3" w:rsidP="00BA64A0">
            <w:pPr>
              <w:jc w:val="center"/>
              <w:rPr>
                <w:sz w:val="18"/>
                <w:szCs w:val="22"/>
              </w:rPr>
            </w:pPr>
            <w:r w:rsidRPr="00E168FE">
              <w:rPr>
                <w:sz w:val="22"/>
                <w:szCs w:val="22"/>
              </w:rPr>
              <w:t>Türkçe</w:t>
            </w:r>
          </w:p>
        </w:tc>
      </w:tr>
      <w:tr w:rsidR="009A62B3" w:rsidRPr="008D59C7" w:rsidTr="00BA64A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A62B3" w:rsidRPr="008D59C7" w:rsidRDefault="009A62B3" w:rsidP="00BA64A0">
            <w:pPr>
              <w:jc w:val="center"/>
              <w:rPr>
                <w:b/>
                <w:sz w:val="22"/>
                <w:szCs w:val="22"/>
              </w:rPr>
            </w:pPr>
            <w:r w:rsidRPr="008D59C7">
              <w:rPr>
                <w:b/>
                <w:sz w:val="22"/>
                <w:szCs w:val="22"/>
              </w:rPr>
              <w:t>DERSİN KATEGORİSİ</w:t>
            </w:r>
          </w:p>
        </w:tc>
      </w:tr>
      <w:tr w:rsidR="009A62B3" w:rsidRPr="008D59C7" w:rsidTr="00BA64A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9A62B3" w:rsidRPr="008D59C7" w:rsidRDefault="009A62B3" w:rsidP="00BA64A0">
            <w:pPr>
              <w:jc w:val="center"/>
              <w:rPr>
                <w:b/>
                <w:sz w:val="22"/>
                <w:szCs w:val="22"/>
              </w:rPr>
            </w:pPr>
            <w:r w:rsidRPr="008D59C7">
              <w:rPr>
                <w:b/>
                <w:sz w:val="22"/>
                <w:szCs w:val="22"/>
              </w:rPr>
              <w:t>Meslek Bilgisi</w:t>
            </w:r>
          </w:p>
        </w:tc>
        <w:tc>
          <w:tcPr>
            <w:tcW w:w="766" w:type="pct"/>
            <w:gridSpan w:val="3"/>
            <w:tcBorders>
              <w:top w:val="single" w:sz="12" w:space="0" w:color="auto"/>
              <w:bottom w:val="single" w:sz="6" w:space="0" w:color="auto"/>
            </w:tcBorders>
            <w:vAlign w:val="center"/>
          </w:tcPr>
          <w:p w:rsidR="009A62B3" w:rsidRPr="008D59C7" w:rsidRDefault="009A62B3" w:rsidP="00BA64A0">
            <w:pPr>
              <w:jc w:val="center"/>
              <w:rPr>
                <w:b/>
                <w:sz w:val="22"/>
                <w:szCs w:val="22"/>
              </w:rPr>
            </w:pPr>
            <w:r w:rsidRPr="008D59C7">
              <w:rPr>
                <w:b/>
                <w:sz w:val="22"/>
                <w:szCs w:val="22"/>
              </w:rPr>
              <w:t>Alan Bilgisi</w:t>
            </w:r>
          </w:p>
        </w:tc>
        <w:tc>
          <w:tcPr>
            <w:tcW w:w="981" w:type="pct"/>
            <w:gridSpan w:val="4"/>
            <w:tcBorders>
              <w:top w:val="single" w:sz="12" w:space="0" w:color="auto"/>
              <w:bottom w:val="single" w:sz="6" w:space="0" w:color="auto"/>
            </w:tcBorders>
            <w:vAlign w:val="center"/>
          </w:tcPr>
          <w:p w:rsidR="009A62B3" w:rsidRPr="008D59C7" w:rsidRDefault="009A62B3" w:rsidP="00BA64A0">
            <w:pPr>
              <w:jc w:val="center"/>
              <w:rPr>
                <w:b/>
                <w:sz w:val="22"/>
                <w:szCs w:val="22"/>
              </w:rPr>
            </w:pPr>
            <w:r w:rsidRPr="008D59C7">
              <w:rPr>
                <w:b/>
                <w:sz w:val="22"/>
                <w:szCs w:val="22"/>
              </w:rPr>
              <w:t>Genel Kültür</w:t>
            </w:r>
          </w:p>
        </w:tc>
        <w:tc>
          <w:tcPr>
            <w:tcW w:w="1601" w:type="pct"/>
            <w:gridSpan w:val="3"/>
            <w:tcBorders>
              <w:top w:val="single" w:sz="12" w:space="0" w:color="auto"/>
              <w:bottom w:val="single" w:sz="6" w:space="0" w:color="auto"/>
            </w:tcBorders>
            <w:vAlign w:val="center"/>
          </w:tcPr>
          <w:p w:rsidR="009A62B3" w:rsidRPr="008D59C7" w:rsidRDefault="009A62B3" w:rsidP="00BA64A0">
            <w:pPr>
              <w:jc w:val="center"/>
              <w:rPr>
                <w:b/>
                <w:sz w:val="22"/>
                <w:szCs w:val="22"/>
              </w:rPr>
            </w:pPr>
            <w:r w:rsidRPr="008D59C7">
              <w:rPr>
                <w:b/>
                <w:sz w:val="22"/>
                <w:szCs w:val="22"/>
              </w:rPr>
              <w:t>Seçmeli</w:t>
            </w:r>
          </w:p>
        </w:tc>
      </w:tr>
      <w:tr w:rsidR="009A62B3" w:rsidRPr="008D59C7" w:rsidTr="00BA64A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9A62B3" w:rsidRPr="008D59C7" w:rsidRDefault="009A62B3" w:rsidP="00BA64A0">
            <w:pPr>
              <w:jc w:val="center"/>
              <w:rPr>
                <w:sz w:val="22"/>
                <w:szCs w:val="22"/>
              </w:rPr>
            </w:pPr>
            <w:r>
              <w:rPr>
                <w:sz w:val="22"/>
                <w:szCs w:val="22"/>
              </w:rPr>
              <w:t>X</w:t>
            </w:r>
          </w:p>
        </w:tc>
        <w:tc>
          <w:tcPr>
            <w:tcW w:w="766" w:type="pct"/>
            <w:gridSpan w:val="3"/>
            <w:tcBorders>
              <w:top w:val="single" w:sz="6" w:space="0" w:color="auto"/>
              <w:left w:val="single" w:sz="4" w:space="0" w:color="auto"/>
              <w:bottom w:val="single" w:sz="12" w:space="0" w:color="auto"/>
              <w:right w:val="single" w:sz="4" w:space="0" w:color="auto"/>
            </w:tcBorders>
          </w:tcPr>
          <w:p w:rsidR="009A62B3" w:rsidRPr="008D59C7" w:rsidRDefault="009A62B3" w:rsidP="00BA64A0">
            <w:pPr>
              <w:jc w:val="center"/>
              <w:rPr>
                <w:sz w:val="22"/>
                <w:szCs w:val="22"/>
              </w:rPr>
            </w:pPr>
          </w:p>
        </w:tc>
        <w:tc>
          <w:tcPr>
            <w:tcW w:w="981" w:type="pct"/>
            <w:gridSpan w:val="4"/>
            <w:tcBorders>
              <w:top w:val="single" w:sz="6" w:space="0" w:color="auto"/>
              <w:left w:val="single" w:sz="4" w:space="0" w:color="auto"/>
              <w:bottom w:val="single" w:sz="12" w:space="0" w:color="auto"/>
            </w:tcBorders>
          </w:tcPr>
          <w:p w:rsidR="009A62B3" w:rsidRPr="008D59C7" w:rsidRDefault="009A62B3" w:rsidP="00BA64A0">
            <w:pPr>
              <w:jc w:val="center"/>
              <w:rPr>
                <w:sz w:val="22"/>
                <w:szCs w:val="22"/>
              </w:rPr>
            </w:pPr>
            <w:r w:rsidRPr="008D59C7">
              <w:rPr>
                <w:sz w:val="22"/>
                <w:szCs w:val="22"/>
              </w:rPr>
              <w:t xml:space="preserve"> </w:t>
            </w:r>
          </w:p>
        </w:tc>
        <w:tc>
          <w:tcPr>
            <w:tcW w:w="1601" w:type="pct"/>
            <w:gridSpan w:val="3"/>
            <w:tcBorders>
              <w:top w:val="single" w:sz="6" w:space="0" w:color="auto"/>
              <w:left w:val="single" w:sz="4" w:space="0" w:color="auto"/>
              <w:bottom w:val="single" w:sz="12" w:space="0" w:color="auto"/>
            </w:tcBorders>
          </w:tcPr>
          <w:p w:rsidR="009A62B3" w:rsidRPr="008D59C7" w:rsidRDefault="009A62B3" w:rsidP="00BA64A0">
            <w:pPr>
              <w:rPr>
                <w:sz w:val="22"/>
                <w:szCs w:val="22"/>
              </w:rPr>
            </w:pPr>
            <w:r w:rsidRPr="00E168FE">
              <w:rPr>
                <w:sz w:val="22"/>
                <w:szCs w:val="22"/>
              </w:rPr>
              <w:t>Genel Kültür (  )         Alan ( )</w:t>
            </w:r>
          </w:p>
        </w:tc>
      </w:tr>
      <w:tr w:rsidR="009A62B3" w:rsidRPr="008D59C7" w:rsidTr="00BA64A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DEĞERLENDİRME ÖLÇÜTLERİ</w:t>
            </w:r>
          </w:p>
        </w:tc>
      </w:tr>
      <w:tr w:rsidR="009A62B3" w:rsidRPr="008D59C7" w:rsidTr="00BA64A0">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A62B3" w:rsidRPr="008D59C7" w:rsidRDefault="009A62B3" w:rsidP="00BA64A0">
            <w:pPr>
              <w:jc w:val="center"/>
              <w:rPr>
                <w:b/>
                <w:sz w:val="22"/>
                <w:szCs w:val="22"/>
              </w:rPr>
            </w:pPr>
            <w:r w:rsidRPr="008D59C7">
              <w:rPr>
                <w:b/>
                <w:sz w:val="22"/>
                <w:szCs w:val="22"/>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8D59C7" w:rsidRDefault="009A62B3" w:rsidP="00BA64A0">
            <w:pPr>
              <w:jc w:val="center"/>
              <w:rPr>
                <w:b/>
                <w:sz w:val="22"/>
                <w:szCs w:val="22"/>
              </w:rPr>
            </w:pPr>
            <w:r w:rsidRPr="008D59C7">
              <w:rPr>
                <w:b/>
                <w:sz w:val="22"/>
                <w:szCs w:val="22"/>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w:t>
            </w: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A62B3" w:rsidRPr="008D59C7" w:rsidRDefault="009A62B3" w:rsidP="00BA64A0">
            <w:pPr>
              <w:rPr>
                <w:sz w:val="22"/>
                <w:szCs w:val="22"/>
              </w:rPr>
            </w:pPr>
            <w:r w:rsidRPr="008D59C7">
              <w:rPr>
                <w:sz w:val="22"/>
                <w:szCs w:val="22"/>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9A62B3" w:rsidRPr="008D59C7" w:rsidRDefault="009A62B3" w:rsidP="00BA64A0">
            <w:pPr>
              <w:jc w:val="center"/>
              <w:rPr>
                <w:sz w:val="22"/>
                <w:szCs w:val="22"/>
              </w:rPr>
            </w:pPr>
            <w:r>
              <w:rPr>
                <w:sz w:val="22"/>
                <w:szCs w:val="22"/>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rsidR="009A62B3" w:rsidRPr="008D59C7" w:rsidRDefault="009A62B3" w:rsidP="00BA64A0">
            <w:pPr>
              <w:jc w:val="center"/>
              <w:rPr>
                <w:sz w:val="22"/>
                <w:szCs w:val="22"/>
              </w:rPr>
            </w:pPr>
            <w:r>
              <w:rPr>
                <w:sz w:val="22"/>
                <w:szCs w:val="22"/>
              </w:rPr>
              <w:t>30</w:t>
            </w: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8D59C7" w:rsidRDefault="009A62B3" w:rsidP="00BA64A0">
            <w:pPr>
              <w:rPr>
                <w:sz w:val="22"/>
                <w:szCs w:val="22"/>
              </w:rPr>
            </w:pPr>
            <w:r w:rsidRPr="008D59C7">
              <w:rPr>
                <w:sz w:val="22"/>
                <w:szCs w:val="22"/>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8D59C7" w:rsidRDefault="009A62B3" w:rsidP="00BA64A0">
            <w:pPr>
              <w:jc w:val="center"/>
              <w:rPr>
                <w:sz w:val="22"/>
                <w:szCs w:val="22"/>
              </w:rP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8D59C7" w:rsidRDefault="009A62B3" w:rsidP="00BA64A0">
            <w:pPr>
              <w:rPr>
                <w:sz w:val="22"/>
                <w:szCs w:val="22"/>
              </w:rPr>
            </w:pPr>
            <w:r w:rsidRPr="008D59C7">
              <w:rPr>
                <w:sz w:val="22"/>
                <w:szCs w:val="22"/>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8D59C7" w:rsidRDefault="009A62B3" w:rsidP="00BA64A0">
            <w:pPr>
              <w:jc w:val="center"/>
              <w:rPr>
                <w:sz w:val="22"/>
                <w:szCs w:val="22"/>
              </w:rPr>
            </w:pPr>
          </w:p>
        </w:tc>
        <w:tc>
          <w:tcPr>
            <w:tcW w:w="769" w:type="pct"/>
            <w:gridSpan w:val="2"/>
            <w:tcBorders>
              <w:top w:val="single" w:sz="4" w:space="0" w:color="auto"/>
              <w:left w:val="single" w:sz="8" w:space="0" w:color="auto"/>
              <w:bottom w:val="single" w:sz="4" w:space="0" w:color="auto"/>
              <w:right w:val="single" w:sz="12" w:space="0" w:color="auto"/>
            </w:tcBorders>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8D59C7" w:rsidRDefault="009A62B3" w:rsidP="00BA64A0">
            <w:pPr>
              <w:rPr>
                <w:sz w:val="22"/>
                <w:szCs w:val="22"/>
              </w:rPr>
            </w:pPr>
            <w:r w:rsidRPr="008D59C7">
              <w:rPr>
                <w:sz w:val="22"/>
                <w:szCs w:val="22"/>
              </w:rPr>
              <w:t>Ödev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8D59C7" w:rsidRDefault="009A62B3" w:rsidP="00BA64A0">
            <w:pPr>
              <w:jc w:val="center"/>
              <w:rPr>
                <w:sz w:val="22"/>
                <w:szCs w:val="22"/>
              </w:rPr>
            </w:pPr>
            <w:r>
              <w:rPr>
                <w:sz w:val="22"/>
                <w:szCs w:val="22"/>
              </w:rPr>
              <w:t>1</w:t>
            </w:r>
          </w:p>
        </w:tc>
        <w:tc>
          <w:tcPr>
            <w:tcW w:w="769" w:type="pct"/>
            <w:gridSpan w:val="2"/>
            <w:tcBorders>
              <w:top w:val="single" w:sz="4" w:space="0" w:color="auto"/>
              <w:left w:val="single" w:sz="8" w:space="0" w:color="auto"/>
              <w:bottom w:val="single" w:sz="4" w:space="0" w:color="auto"/>
              <w:right w:val="single" w:sz="12" w:space="0" w:color="auto"/>
            </w:tcBorders>
          </w:tcPr>
          <w:p w:rsidR="009A62B3" w:rsidRPr="008D59C7" w:rsidRDefault="009A62B3" w:rsidP="00BA64A0">
            <w:pPr>
              <w:jc w:val="center"/>
              <w:rPr>
                <w:sz w:val="22"/>
                <w:szCs w:val="22"/>
              </w:rPr>
            </w:pPr>
            <w:r>
              <w:rPr>
                <w:sz w:val="22"/>
                <w:szCs w:val="22"/>
              </w:rPr>
              <w:t>20</w:t>
            </w: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A62B3" w:rsidRPr="008D59C7" w:rsidRDefault="009A62B3" w:rsidP="00BA64A0">
            <w:pPr>
              <w:rPr>
                <w:sz w:val="22"/>
                <w:szCs w:val="22"/>
              </w:rPr>
            </w:pPr>
            <w:r w:rsidRPr="008D59C7">
              <w:rPr>
                <w:sz w:val="22"/>
                <w:szCs w:val="22"/>
              </w:rPr>
              <w:t>Proje</w:t>
            </w:r>
          </w:p>
        </w:tc>
        <w:tc>
          <w:tcPr>
            <w:tcW w:w="1257" w:type="pct"/>
            <w:gridSpan w:val="3"/>
            <w:tcBorders>
              <w:top w:val="single" w:sz="4" w:space="0" w:color="auto"/>
              <w:left w:val="single" w:sz="4" w:space="0" w:color="auto"/>
              <w:bottom w:val="single" w:sz="8" w:space="0" w:color="auto"/>
              <w:right w:val="single" w:sz="8" w:space="0" w:color="auto"/>
            </w:tcBorders>
          </w:tcPr>
          <w:p w:rsidR="009A62B3" w:rsidRPr="008D59C7" w:rsidRDefault="009A62B3" w:rsidP="00BA64A0">
            <w:pPr>
              <w:jc w:val="center"/>
              <w:rPr>
                <w:sz w:val="22"/>
                <w:szCs w:val="22"/>
              </w:rPr>
            </w:pPr>
          </w:p>
        </w:tc>
        <w:tc>
          <w:tcPr>
            <w:tcW w:w="769" w:type="pct"/>
            <w:gridSpan w:val="2"/>
            <w:tcBorders>
              <w:top w:val="single" w:sz="4" w:space="0" w:color="auto"/>
              <w:left w:val="single" w:sz="8" w:space="0" w:color="auto"/>
              <w:bottom w:val="single" w:sz="8" w:space="0" w:color="auto"/>
              <w:right w:val="single" w:sz="12" w:space="0" w:color="auto"/>
            </w:tcBorders>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A62B3" w:rsidRPr="008D59C7" w:rsidRDefault="009A62B3" w:rsidP="00BA64A0">
            <w:pPr>
              <w:rPr>
                <w:sz w:val="22"/>
                <w:szCs w:val="22"/>
              </w:rPr>
            </w:pPr>
            <w:r w:rsidRPr="008D59C7">
              <w:rPr>
                <w:sz w:val="22"/>
                <w:szCs w:val="22"/>
              </w:rPr>
              <w:t>Rapor</w:t>
            </w:r>
          </w:p>
        </w:tc>
        <w:tc>
          <w:tcPr>
            <w:tcW w:w="1257" w:type="pct"/>
            <w:gridSpan w:val="3"/>
            <w:tcBorders>
              <w:top w:val="single" w:sz="8" w:space="0" w:color="auto"/>
              <w:left w:val="single" w:sz="4" w:space="0" w:color="auto"/>
              <w:bottom w:val="single" w:sz="8" w:space="0" w:color="auto"/>
              <w:right w:val="single" w:sz="8" w:space="0" w:color="auto"/>
            </w:tcBorders>
          </w:tcPr>
          <w:p w:rsidR="009A62B3" w:rsidRPr="008D59C7" w:rsidRDefault="009A62B3" w:rsidP="00BA64A0">
            <w:pPr>
              <w:jc w:val="center"/>
              <w:rPr>
                <w:sz w:val="22"/>
                <w:szCs w:val="22"/>
              </w:rPr>
            </w:pPr>
          </w:p>
        </w:tc>
        <w:tc>
          <w:tcPr>
            <w:tcW w:w="769" w:type="pct"/>
            <w:gridSpan w:val="2"/>
            <w:tcBorders>
              <w:top w:val="single" w:sz="8" w:space="0" w:color="auto"/>
              <w:left w:val="single" w:sz="8" w:space="0" w:color="auto"/>
              <w:bottom w:val="single" w:sz="8" w:space="0" w:color="auto"/>
              <w:right w:val="single" w:sz="12" w:space="0" w:color="auto"/>
            </w:tcBorders>
          </w:tcPr>
          <w:p w:rsidR="009A62B3" w:rsidRPr="008D59C7" w:rsidRDefault="009A62B3" w:rsidP="00BA64A0">
            <w:pPr>
              <w:jc w:val="center"/>
              <w:rPr>
                <w:sz w:val="22"/>
                <w:szCs w:val="22"/>
              </w:rPr>
            </w:pPr>
          </w:p>
        </w:tc>
      </w:tr>
      <w:tr w:rsidR="009A62B3" w:rsidRPr="008D59C7"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rPr>
                <w:b/>
                <w:sz w:val="22"/>
                <w:szCs w:val="22"/>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A62B3" w:rsidRPr="008D59C7" w:rsidRDefault="009A62B3" w:rsidP="00BA64A0">
            <w:pPr>
              <w:rPr>
                <w:sz w:val="22"/>
                <w:szCs w:val="22"/>
              </w:rPr>
            </w:pPr>
            <w:r w:rsidRPr="008D59C7">
              <w:rPr>
                <w:sz w:val="22"/>
                <w:szCs w:val="22"/>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9A62B3" w:rsidRPr="008D59C7" w:rsidRDefault="009A62B3" w:rsidP="00BA64A0">
            <w:pPr>
              <w:jc w:val="center"/>
              <w:rPr>
                <w:sz w:val="22"/>
                <w:szCs w:val="22"/>
              </w:rPr>
            </w:pPr>
          </w:p>
        </w:tc>
        <w:tc>
          <w:tcPr>
            <w:tcW w:w="769" w:type="pct"/>
            <w:gridSpan w:val="2"/>
            <w:tcBorders>
              <w:top w:val="single" w:sz="8" w:space="0" w:color="auto"/>
              <w:left w:val="single" w:sz="8" w:space="0" w:color="auto"/>
              <w:bottom w:val="single" w:sz="12" w:space="0" w:color="auto"/>
              <w:right w:val="single" w:sz="12" w:space="0" w:color="auto"/>
            </w:tcBorders>
          </w:tcPr>
          <w:p w:rsidR="009A62B3" w:rsidRPr="008D59C7" w:rsidRDefault="009A62B3" w:rsidP="00BA64A0">
            <w:pPr>
              <w:jc w:val="center"/>
              <w:rPr>
                <w:sz w:val="22"/>
                <w:szCs w:val="22"/>
              </w:rPr>
            </w:pPr>
          </w:p>
        </w:tc>
      </w:tr>
      <w:tr w:rsidR="009A62B3" w:rsidRPr="008D59C7" w:rsidTr="00BA64A0">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A62B3" w:rsidRPr="008D59C7" w:rsidRDefault="009A62B3" w:rsidP="00BA64A0">
            <w:pPr>
              <w:rPr>
                <w:sz w:val="22"/>
                <w:szCs w:val="22"/>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8D59C7" w:rsidRDefault="009A62B3" w:rsidP="00BA64A0">
            <w:pPr>
              <w:jc w:val="center"/>
              <w:rPr>
                <w:sz w:val="22"/>
                <w:szCs w:val="22"/>
              </w:rPr>
            </w:pPr>
            <w:r>
              <w:rPr>
                <w:sz w:val="22"/>
                <w:szCs w:val="22"/>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9A62B3" w:rsidRPr="008D59C7" w:rsidRDefault="009A62B3" w:rsidP="00BA64A0">
            <w:pPr>
              <w:jc w:val="center"/>
              <w:rPr>
                <w:sz w:val="22"/>
                <w:szCs w:val="22"/>
              </w:rPr>
            </w:pPr>
            <w:r>
              <w:rPr>
                <w:sz w:val="22"/>
                <w:szCs w:val="22"/>
              </w:rPr>
              <w:t>50</w:t>
            </w:r>
          </w:p>
        </w:tc>
      </w:tr>
      <w:tr w:rsidR="009A62B3" w:rsidRPr="008D59C7"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3E61E8" w:rsidRDefault="009A62B3" w:rsidP="00BA64A0">
            <w:pPr>
              <w:jc w:val="both"/>
              <w:rPr>
                <w:sz w:val="22"/>
                <w:szCs w:val="22"/>
              </w:rPr>
            </w:pPr>
            <w:r w:rsidRPr="003E61E8">
              <w:rPr>
                <w:sz w:val="22"/>
                <w:szCs w:val="22"/>
              </w:rPr>
              <w:t>Bu dersin önkoşulu bulunmamaktadır.</w:t>
            </w:r>
          </w:p>
        </w:tc>
      </w:tr>
      <w:tr w:rsidR="009A62B3" w:rsidRPr="008D59C7"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3C1BE1" w:rsidRDefault="009A62B3" w:rsidP="00BA64A0">
            <w:pPr>
              <w:rPr>
                <w:sz w:val="20"/>
                <w:szCs w:val="20"/>
              </w:rPr>
            </w:pPr>
            <w:r>
              <w:rPr>
                <w:color w:val="000000"/>
                <w:sz w:val="20"/>
                <w:szCs w:val="20"/>
              </w:rPr>
              <w:t xml:space="preserve"> </w:t>
            </w:r>
            <w:r w:rsidRPr="00232C20">
              <w:rPr>
                <w:color w:val="000000"/>
                <w:sz w:val="20"/>
                <w:szCs w:val="20"/>
              </w:rPr>
              <w:t xml:space="preserve">Eğitimde ölçme ve değerlendirmenin yeri ve önemi, ölçme ve değerlendirme ile ilgili temel kavramlar, </w:t>
            </w:r>
            <w:r>
              <w:rPr>
                <w:color w:val="000000"/>
                <w:sz w:val="20"/>
                <w:szCs w:val="20"/>
              </w:rPr>
              <w:t xml:space="preserve">ölçme araçlarında aranan özellikler, </w:t>
            </w:r>
            <w:r w:rsidRPr="00232C20">
              <w:rPr>
                <w:color w:val="000000"/>
                <w:sz w:val="20"/>
                <w:szCs w:val="20"/>
              </w:rPr>
              <w:t xml:space="preserve">eğitimde kullanılan </w:t>
            </w:r>
            <w:r>
              <w:rPr>
                <w:color w:val="000000"/>
                <w:sz w:val="20"/>
                <w:szCs w:val="20"/>
              </w:rPr>
              <w:t>ölçme araçları ve</w:t>
            </w:r>
            <w:r w:rsidRPr="00232C20">
              <w:rPr>
                <w:color w:val="000000"/>
                <w:sz w:val="20"/>
                <w:szCs w:val="20"/>
              </w:rPr>
              <w:t xml:space="preserve"> özellikleri</w:t>
            </w:r>
            <w:r>
              <w:rPr>
                <w:color w:val="000000"/>
                <w:sz w:val="20"/>
                <w:szCs w:val="20"/>
              </w:rPr>
              <w:t>,</w:t>
            </w:r>
            <w:r w:rsidRPr="00232C20">
              <w:rPr>
                <w:color w:val="000000"/>
                <w:sz w:val="20"/>
                <w:szCs w:val="20"/>
              </w:rPr>
              <w:t xml:space="preserve"> ölçme sonuçları üzerinde yapılan temel istatistiksel işlemler, öğrenme çıktılarını değerlendirme, not verme, alanı ile ilgili ölçme aracı geliştirme</w:t>
            </w:r>
          </w:p>
        </w:tc>
      </w:tr>
      <w:tr w:rsidR="009A62B3" w:rsidRPr="008D59C7" w:rsidTr="00BA64A0">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sidRPr="000B2064">
              <w:rPr>
                <w:bCs/>
                <w:color w:val="000000"/>
                <w:sz w:val="20"/>
                <w:szCs w:val="20"/>
              </w:rPr>
              <w:t xml:space="preserve">Eğitim öğretimde ölçme ve değerlendirmenin önemini kavrama, </w:t>
            </w:r>
            <w:r>
              <w:rPr>
                <w:bCs/>
                <w:color w:val="000000"/>
                <w:sz w:val="20"/>
                <w:szCs w:val="20"/>
              </w:rPr>
              <w:t>ö</w:t>
            </w:r>
            <w:r w:rsidRPr="000B2064">
              <w:rPr>
                <w:bCs/>
                <w:color w:val="000000"/>
                <w:sz w:val="20"/>
                <w:szCs w:val="20"/>
              </w:rPr>
              <w:t xml:space="preserve">lçme değerlendirmenin temel kavramları bilgisi, </w:t>
            </w:r>
            <w:r>
              <w:rPr>
                <w:bCs/>
                <w:color w:val="000000"/>
                <w:sz w:val="20"/>
                <w:szCs w:val="20"/>
              </w:rPr>
              <w:t>ö</w:t>
            </w:r>
            <w:r w:rsidRPr="000B2064">
              <w:rPr>
                <w:bCs/>
                <w:color w:val="000000"/>
                <w:sz w:val="20"/>
                <w:szCs w:val="20"/>
              </w:rPr>
              <w:t xml:space="preserve">zelliklerine uygun ölçme araçları geliştirme ve uygulama, </w:t>
            </w:r>
            <w:r>
              <w:rPr>
                <w:bCs/>
                <w:color w:val="000000"/>
                <w:sz w:val="20"/>
                <w:szCs w:val="20"/>
              </w:rPr>
              <w:t>t</w:t>
            </w:r>
            <w:r w:rsidRPr="000B2064">
              <w:rPr>
                <w:bCs/>
                <w:color w:val="000000"/>
                <w:sz w:val="20"/>
                <w:szCs w:val="20"/>
              </w:rPr>
              <w:t>emel istatistiksel işlemler</w:t>
            </w:r>
            <w:r>
              <w:rPr>
                <w:bCs/>
                <w:color w:val="000000"/>
                <w:sz w:val="20"/>
                <w:szCs w:val="20"/>
              </w:rPr>
              <w:t>i</w:t>
            </w:r>
            <w:r w:rsidRPr="000B2064">
              <w:rPr>
                <w:bCs/>
                <w:color w:val="000000"/>
                <w:sz w:val="20"/>
                <w:szCs w:val="20"/>
              </w:rPr>
              <w:t xml:space="preserve"> uygula</w:t>
            </w:r>
            <w:r>
              <w:rPr>
                <w:bCs/>
                <w:color w:val="000000"/>
                <w:sz w:val="20"/>
                <w:szCs w:val="20"/>
              </w:rPr>
              <w:t>ma.</w:t>
            </w:r>
          </w:p>
        </w:tc>
      </w:tr>
      <w:tr w:rsidR="009A62B3" w:rsidRPr="008D59C7"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autoSpaceDE w:val="0"/>
              <w:autoSpaceDN w:val="0"/>
              <w:adjustRightInd w:val="0"/>
              <w:jc w:val="both"/>
              <w:rPr>
                <w:sz w:val="21"/>
                <w:szCs w:val="21"/>
              </w:rPr>
            </w:pPr>
          </w:p>
        </w:tc>
      </w:tr>
      <w:tr w:rsidR="009A62B3" w:rsidRPr="008D59C7"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spacing w:after="240"/>
              <w:jc w:val="center"/>
              <w:rPr>
                <w:b/>
                <w:sz w:val="22"/>
                <w:szCs w:val="22"/>
              </w:rPr>
            </w:pPr>
            <w:r w:rsidRPr="008D59C7">
              <w:rPr>
                <w:b/>
                <w:sz w:val="22"/>
                <w:szCs w:val="22"/>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0E3402" w:rsidRDefault="009A62B3" w:rsidP="00BA64A0">
            <w:pPr>
              <w:tabs>
                <w:tab w:val="left" w:pos="7800"/>
              </w:tabs>
            </w:pPr>
            <w:r>
              <w:rPr>
                <w:sz w:val="20"/>
                <w:szCs w:val="20"/>
              </w:rPr>
              <w:t>Eğitimde ölçme ve değerlendirmenin önemini kavrar, ö</w:t>
            </w:r>
            <w:r w:rsidRPr="000B2064">
              <w:rPr>
                <w:sz w:val="20"/>
                <w:szCs w:val="20"/>
              </w:rPr>
              <w:t>lçme ve değerlendirme</w:t>
            </w:r>
            <w:r>
              <w:rPr>
                <w:sz w:val="20"/>
                <w:szCs w:val="20"/>
              </w:rPr>
              <w:t xml:space="preserve"> ile ilgili temel kavramları kavrar, yaptığı ölçmelerin geçerlilik ve güvenilirliğini hesaplar, derslerde kullanacağı ölçme araçlarını geliştirir, uygular ve puanlar, yaptığı ölçmelere ilişkin test ve madde istatistiklerini hesaplar.</w:t>
            </w:r>
          </w:p>
        </w:tc>
      </w:tr>
      <w:tr w:rsidR="009A62B3" w:rsidRPr="008D59C7" w:rsidTr="00BA64A0">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spacing w:after="240"/>
              <w:jc w:val="center"/>
              <w:rPr>
                <w:b/>
                <w:sz w:val="22"/>
                <w:szCs w:val="22"/>
              </w:rPr>
            </w:pPr>
            <w:r w:rsidRPr="008D59C7">
              <w:rPr>
                <w:b/>
                <w:sz w:val="22"/>
                <w:szCs w:val="22"/>
              </w:rPr>
              <w:lastRenderedPageBreak/>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7E45A2" w:rsidRDefault="009A62B3" w:rsidP="00BA64A0">
            <w:pPr>
              <w:pStyle w:val="Balk4"/>
              <w:spacing w:before="0" w:beforeAutospacing="0" w:after="0" w:afterAutospacing="0"/>
              <w:rPr>
                <w:b w:val="0"/>
                <w:sz w:val="20"/>
                <w:szCs w:val="20"/>
              </w:rPr>
            </w:pPr>
            <w:r>
              <w:rPr>
                <w:b w:val="0"/>
                <w:sz w:val="20"/>
                <w:szCs w:val="20"/>
              </w:rPr>
              <w:t xml:space="preserve"> Halil Tekin, Eğitimde Ölçme ve Değerlendirme, Yargı Yayınevi.</w:t>
            </w:r>
          </w:p>
        </w:tc>
      </w:tr>
      <w:tr w:rsidR="009A62B3" w:rsidRPr="008D59C7" w:rsidTr="00BA64A0">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CF7BB9" w:rsidRDefault="009A62B3" w:rsidP="00BA64A0">
            <w:pPr>
              <w:pStyle w:val="Balk4"/>
              <w:spacing w:before="0" w:beforeAutospacing="0" w:after="0" w:afterAutospacing="0"/>
              <w:rPr>
                <w:color w:val="000000"/>
              </w:rPr>
            </w:pPr>
            <w:r>
              <w:rPr>
                <w:b w:val="0"/>
                <w:bCs w:val="0"/>
                <w:color w:val="000000"/>
                <w:sz w:val="20"/>
                <w:szCs w:val="20"/>
              </w:rPr>
              <w:t xml:space="preserve"> M. Fuat Turgut, Yaşar Baykul, Eğitimde Ölçme ve Değerlendirme, Pegem Akademi Yayıncılık.</w:t>
            </w:r>
          </w:p>
        </w:tc>
      </w:tr>
      <w:tr w:rsidR="009A62B3" w:rsidRPr="008D59C7" w:rsidTr="00BA64A0">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8D59C7" w:rsidRDefault="009A62B3" w:rsidP="00BA64A0">
            <w:pPr>
              <w:jc w:val="center"/>
              <w:rPr>
                <w:b/>
                <w:sz w:val="22"/>
                <w:szCs w:val="22"/>
              </w:rPr>
            </w:pPr>
            <w:r w:rsidRPr="008D59C7">
              <w:rPr>
                <w:b/>
                <w:sz w:val="22"/>
                <w:szCs w:val="22"/>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8D59C7" w:rsidRDefault="009A62B3" w:rsidP="00BA64A0">
            <w:pPr>
              <w:jc w:val="both"/>
              <w:rPr>
                <w:sz w:val="21"/>
                <w:szCs w:val="21"/>
              </w:rPr>
            </w:pPr>
            <w:r>
              <w:rPr>
                <w:sz w:val="21"/>
                <w:szCs w:val="21"/>
              </w:rPr>
              <w:t>Yok</w:t>
            </w:r>
          </w:p>
        </w:tc>
      </w:tr>
    </w:tbl>
    <w:p w:rsidR="009A62B3" w:rsidRPr="00420709" w:rsidRDefault="009A62B3" w:rsidP="009A62B3">
      <w:pPr>
        <w:rPr>
          <w:sz w:val="18"/>
          <w:szCs w:val="18"/>
        </w:rPr>
      </w:pPr>
      <w:r>
        <w:rPr>
          <w:sz w:val="18"/>
          <w:szCs w:val="18"/>
        </w:rPr>
        <w:br w:type="page"/>
      </w:r>
    </w:p>
    <w:p w:rsidR="009A62B3" w:rsidRDefault="009A62B3" w:rsidP="009A62B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RPr="00EC3853" w:rsidTr="00BA64A0">
        <w:trPr>
          <w:trHeight w:val="510"/>
          <w:jc w:val="center"/>
        </w:trPr>
        <w:tc>
          <w:tcPr>
            <w:tcW w:w="5000" w:type="pct"/>
            <w:gridSpan w:val="2"/>
            <w:shd w:val="clear" w:color="auto" w:fill="auto"/>
            <w:vAlign w:val="center"/>
          </w:tcPr>
          <w:p w:rsidR="009A62B3" w:rsidRPr="00EC3853" w:rsidRDefault="009A62B3" w:rsidP="00BA64A0">
            <w:pPr>
              <w:jc w:val="center"/>
              <w:rPr>
                <w:b/>
                <w:sz w:val="20"/>
                <w:szCs w:val="20"/>
              </w:rPr>
            </w:pPr>
            <w:r w:rsidRPr="00EC3853">
              <w:rPr>
                <w:b/>
                <w:sz w:val="20"/>
                <w:szCs w:val="20"/>
              </w:rPr>
              <w:t>DERSİN HAFTALIK PLANI</w:t>
            </w:r>
          </w:p>
        </w:tc>
      </w:tr>
      <w:tr w:rsidR="009A62B3" w:rsidRPr="00EC3853" w:rsidTr="00BA64A0">
        <w:trPr>
          <w:jc w:val="center"/>
        </w:trPr>
        <w:tc>
          <w:tcPr>
            <w:tcW w:w="593" w:type="pct"/>
            <w:shd w:val="clear" w:color="auto" w:fill="auto"/>
          </w:tcPr>
          <w:p w:rsidR="009A62B3" w:rsidRPr="00EC3853" w:rsidRDefault="009A62B3" w:rsidP="00BA64A0">
            <w:pPr>
              <w:jc w:val="center"/>
              <w:rPr>
                <w:b/>
                <w:sz w:val="20"/>
                <w:szCs w:val="20"/>
              </w:rPr>
            </w:pPr>
            <w:r w:rsidRPr="00EC3853">
              <w:rPr>
                <w:b/>
                <w:sz w:val="20"/>
                <w:szCs w:val="20"/>
              </w:rPr>
              <w:t>HAFTA</w:t>
            </w:r>
          </w:p>
        </w:tc>
        <w:tc>
          <w:tcPr>
            <w:tcW w:w="4407" w:type="pct"/>
            <w:shd w:val="clear" w:color="auto" w:fill="auto"/>
          </w:tcPr>
          <w:p w:rsidR="009A62B3" w:rsidRPr="00EC3853" w:rsidRDefault="009A62B3" w:rsidP="00BA64A0">
            <w:pPr>
              <w:rPr>
                <w:b/>
                <w:sz w:val="20"/>
                <w:szCs w:val="20"/>
              </w:rPr>
            </w:pPr>
            <w:r w:rsidRPr="00EC3853">
              <w:rPr>
                <w:b/>
                <w:sz w:val="20"/>
                <w:szCs w:val="20"/>
              </w:rPr>
              <w:t>İŞLENEN KONULAR</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sidRPr="00EC3853">
              <w:rPr>
                <w:sz w:val="20"/>
                <w:szCs w:val="20"/>
              </w:rPr>
              <w:t>1</w:t>
            </w:r>
          </w:p>
        </w:tc>
        <w:tc>
          <w:tcPr>
            <w:tcW w:w="4407" w:type="pct"/>
            <w:shd w:val="clear" w:color="auto" w:fill="auto"/>
          </w:tcPr>
          <w:p w:rsidR="009A62B3" w:rsidRPr="006B6BCF" w:rsidRDefault="009A62B3" w:rsidP="00BA64A0">
            <w:pPr>
              <w:rPr>
                <w:sz w:val="20"/>
                <w:szCs w:val="20"/>
              </w:rPr>
            </w:pPr>
            <w:r w:rsidRPr="006B6BCF">
              <w:rPr>
                <w:sz w:val="20"/>
                <w:szCs w:val="20"/>
              </w:rPr>
              <w:t xml:space="preserve"> </w:t>
            </w:r>
            <w:r>
              <w:rPr>
                <w:sz w:val="20"/>
                <w:szCs w:val="20"/>
              </w:rPr>
              <w:t>Tanışma, dersin tanıtımı.</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sidRPr="00EC3853">
              <w:rPr>
                <w:sz w:val="20"/>
                <w:szCs w:val="20"/>
              </w:rPr>
              <w:t>2</w:t>
            </w:r>
          </w:p>
        </w:tc>
        <w:tc>
          <w:tcPr>
            <w:tcW w:w="4407" w:type="pct"/>
            <w:shd w:val="clear" w:color="auto" w:fill="auto"/>
          </w:tcPr>
          <w:p w:rsidR="009A62B3" w:rsidRPr="006B6BCF" w:rsidRDefault="009A62B3" w:rsidP="00BA64A0">
            <w:pPr>
              <w:rPr>
                <w:sz w:val="20"/>
                <w:szCs w:val="20"/>
              </w:rPr>
            </w:pPr>
            <w:r w:rsidRPr="006B6BCF">
              <w:rPr>
                <w:sz w:val="20"/>
                <w:szCs w:val="20"/>
              </w:rPr>
              <w:t xml:space="preserve"> </w:t>
            </w:r>
            <w:r>
              <w:rPr>
                <w:sz w:val="20"/>
                <w:szCs w:val="20"/>
              </w:rPr>
              <w:t>Eğitimde ölçme ve değerlendirmenin yeri ve önemi</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sidRPr="00EC3853">
              <w:rPr>
                <w:sz w:val="20"/>
                <w:szCs w:val="20"/>
              </w:rPr>
              <w:t>3</w:t>
            </w:r>
          </w:p>
        </w:tc>
        <w:tc>
          <w:tcPr>
            <w:tcW w:w="4407" w:type="pct"/>
            <w:shd w:val="clear" w:color="auto" w:fill="auto"/>
          </w:tcPr>
          <w:p w:rsidR="009A62B3" w:rsidRPr="006B6BCF" w:rsidRDefault="009A62B3" w:rsidP="00BA64A0">
            <w:pPr>
              <w:rPr>
                <w:sz w:val="20"/>
                <w:szCs w:val="20"/>
              </w:rPr>
            </w:pPr>
            <w:r w:rsidRPr="006B6BCF">
              <w:rPr>
                <w:sz w:val="20"/>
                <w:szCs w:val="20"/>
              </w:rPr>
              <w:t xml:space="preserve"> </w:t>
            </w:r>
            <w:r>
              <w:rPr>
                <w:sz w:val="20"/>
                <w:szCs w:val="20"/>
              </w:rPr>
              <w:t>Temel kavramlar (ölçme, ölçme türleri, ölçek türleri ve özellikleri, değerlendirme).</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sidRPr="00EC3853">
              <w:rPr>
                <w:sz w:val="20"/>
                <w:szCs w:val="20"/>
              </w:rPr>
              <w:t>4</w:t>
            </w:r>
          </w:p>
        </w:tc>
        <w:tc>
          <w:tcPr>
            <w:tcW w:w="4407" w:type="pct"/>
            <w:shd w:val="clear" w:color="auto" w:fill="auto"/>
          </w:tcPr>
          <w:p w:rsidR="009A62B3" w:rsidRPr="006B6BCF" w:rsidRDefault="009A62B3" w:rsidP="00BA64A0">
            <w:pPr>
              <w:rPr>
                <w:sz w:val="20"/>
                <w:szCs w:val="20"/>
              </w:rPr>
            </w:pPr>
            <w:r w:rsidRPr="006B6BCF">
              <w:rPr>
                <w:sz w:val="20"/>
                <w:szCs w:val="20"/>
              </w:rPr>
              <w:t xml:space="preserve"> </w:t>
            </w:r>
            <w:r>
              <w:rPr>
                <w:sz w:val="20"/>
                <w:szCs w:val="20"/>
              </w:rPr>
              <w:t>Ölçmede hata, güvenilirlik, güvenilirlik belirleme yöntemleri.</w:t>
            </w:r>
          </w:p>
        </w:tc>
      </w:tr>
      <w:tr w:rsidR="009A62B3" w:rsidRPr="00EC3853" w:rsidTr="00BA64A0">
        <w:trPr>
          <w:trHeight w:val="204"/>
          <w:jc w:val="center"/>
        </w:trPr>
        <w:tc>
          <w:tcPr>
            <w:tcW w:w="593" w:type="pct"/>
            <w:shd w:val="clear" w:color="auto" w:fill="auto"/>
            <w:vAlign w:val="center"/>
          </w:tcPr>
          <w:p w:rsidR="009A62B3" w:rsidRPr="00EC3853" w:rsidRDefault="009A62B3" w:rsidP="00BA64A0">
            <w:pPr>
              <w:jc w:val="center"/>
              <w:rPr>
                <w:sz w:val="20"/>
                <w:szCs w:val="20"/>
              </w:rPr>
            </w:pPr>
            <w:r w:rsidRPr="00EC3853">
              <w:rPr>
                <w:sz w:val="20"/>
                <w:szCs w:val="20"/>
              </w:rPr>
              <w:t>5</w:t>
            </w:r>
          </w:p>
        </w:tc>
        <w:tc>
          <w:tcPr>
            <w:tcW w:w="4407" w:type="pct"/>
            <w:shd w:val="clear" w:color="auto" w:fill="auto"/>
          </w:tcPr>
          <w:p w:rsidR="009A62B3" w:rsidRPr="006B6BCF" w:rsidRDefault="009A62B3" w:rsidP="00BA64A0">
            <w:pPr>
              <w:rPr>
                <w:sz w:val="20"/>
                <w:szCs w:val="20"/>
              </w:rPr>
            </w:pPr>
            <w:r w:rsidRPr="006B6BCF">
              <w:rPr>
                <w:sz w:val="20"/>
                <w:szCs w:val="20"/>
              </w:rPr>
              <w:t xml:space="preserve"> </w:t>
            </w:r>
            <w:r>
              <w:rPr>
                <w:sz w:val="20"/>
                <w:szCs w:val="20"/>
              </w:rPr>
              <w:t>Geçerlilik, geçerlilik belirleme yöntemleri, kullanışlılık</w:t>
            </w:r>
          </w:p>
        </w:tc>
      </w:tr>
      <w:tr w:rsidR="009A62B3" w:rsidRPr="00EC3853" w:rsidTr="00BA64A0">
        <w:trPr>
          <w:jc w:val="center"/>
        </w:trPr>
        <w:tc>
          <w:tcPr>
            <w:tcW w:w="593" w:type="pct"/>
            <w:tcBorders>
              <w:bottom w:val="single" w:sz="6" w:space="0" w:color="auto"/>
            </w:tcBorders>
            <w:shd w:val="clear" w:color="auto" w:fill="auto"/>
            <w:vAlign w:val="center"/>
          </w:tcPr>
          <w:p w:rsidR="009A62B3" w:rsidRPr="00EC3853" w:rsidRDefault="009A62B3" w:rsidP="00BA64A0">
            <w:pPr>
              <w:jc w:val="center"/>
              <w:rPr>
                <w:sz w:val="20"/>
                <w:szCs w:val="20"/>
              </w:rPr>
            </w:pPr>
            <w:r w:rsidRPr="00EC3853">
              <w:rPr>
                <w:sz w:val="20"/>
                <w:szCs w:val="20"/>
              </w:rPr>
              <w:t>6</w:t>
            </w:r>
          </w:p>
        </w:tc>
        <w:tc>
          <w:tcPr>
            <w:tcW w:w="4407" w:type="pct"/>
            <w:tcBorders>
              <w:bottom w:val="single" w:sz="6" w:space="0" w:color="auto"/>
            </w:tcBorders>
            <w:shd w:val="clear" w:color="auto" w:fill="auto"/>
          </w:tcPr>
          <w:p w:rsidR="009A62B3" w:rsidRPr="006B6BCF" w:rsidRDefault="009A62B3" w:rsidP="00BA64A0">
            <w:pPr>
              <w:rPr>
                <w:sz w:val="20"/>
                <w:szCs w:val="20"/>
              </w:rPr>
            </w:pPr>
            <w:r w:rsidRPr="006B6BCF">
              <w:rPr>
                <w:sz w:val="20"/>
                <w:szCs w:val="20"/>
              </w:rPr>
              <w:t xml:space="preserve"> Ara Sınav</w:t>
            </w:r>
          </w:p>
        </w:tc>
      </w:tr>
      <w:tr w:rsidR="009A62B3" w:rsidRPr="00EC3853" w:rsidTr="00BA64A0">
        <w:trPr>
          <w:jc w:val="center"/>
        </w:trPr>
        <w:tc>
          <w:tcPr>
            <w:tcW w:w="593" w:type="pct"/>
            <w:tcBorders>
              <w:top w:val="single" w:sz="6" w:space="0" w:color="auto"/>
              <w:bottom w:val="single" w:sz="6" w:space="0" w:color="auto"/>
            </w:tcBorders>
            <w:shd w:val="clear" w:color="auto" w:fill="D9D9D9"/>
            <w:vAlign w:val="center"/>
          </w:tcPr>
          <w:p w:rsidR="009A62B3" w:rsidRPr="00EC3853" w:rsidRDefault="009A62B3" w:rsidP="00BA64A0">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D9D9D9"/>
          </w:tcPr>
          <w:p w:rsidR="009A62B3" w:rsidRPr="006B6BCF" w:rsidRDefault="009A62B3" w:rsidP="00BA64A0">
            <w:pPr>
              <w:rPr>
                <w:sz w:val="20"/>
                <w:szCs w:val="20"/>
              </w:rPr>
            </w:pPr>
            <w:r w:rsidRPr="006B6BCF">
              <w:rPr>
                <w:sz w:val="20"/>
                <w:szCs w:val="20"/>
              </w:rPr>
              <w:t>Ara Sınav</w:t>
            </w:r>
          </w:p>
        </w:tc>
      </w:tr>
      <w:tr w:rsidR="009A62B3" w:rsidRPr="00EC3853" w:rsidTr="00BA64A0">
        <w:trPr>
          <w:jc w:val="center"/>
        </w:trPr>
        <w:tc>
          <w:tcPr>
            <w:tcW w:w="593" w:type="pct"/>
            <w:tcBorders>
              <w:top w:val="single" w:sz="6" w:space="0" w:color="auto"/>
            </w:tcBorders>
            <w:shd w:val="clear" w:color="auto" w:fill="auto"/>
            <w:vAlign w:val="center"/>
          </w:tcPr>
          <w:p w:rsidR="009A62B3" w:rsidRPr="00EC3853" w:rsidRDefault="009A62B3" w:rsidP="00BA64A0">
            <w:pPr>
              <w:jc w:val="center"/>
              <w:rPr>
                <w:sz w:val="20"/>
                <w:szCs w:val="20"/>
              </w:rPr>
            </w:pPr>
            <w:r>
              <w:rPr>
                <w:sz w:val="20"/>
                <w:szCs w:val="20"/>
              </w:rPr>
              <w:t>8</w:t>
            </w:r>
          </w:p>
        </w:tc>
        <w:tc>
          <w:tcPr>
            <w:tcW w:w="4407" w:type="pct"/>
            <w:tcBorders>
              <w:top w:val="single" w:sz="6" w:space="0" w:color="auto"/>
            </w:tcBorders>
            <w:shd w:val="clear" w:color="auto" w:fill="auto"/>
          </w:tcPr>
          <w:p w:rsidR="009A62B3" w:rsidRPr="006B6BCF" w:rsidRDefault="009A62B3" w:rsidP="00BA64A0">
            <w:pPr>
              <w:rPr>
                <w:sz w:val="20"/>
                <w:szCs w:val="20"/>
              </w:rPr>
            </w:pPr>
            <w:r>
              <w:rPr>
                <w:sz w:val="20"/>
                <w:szCs w:val="20"/>
              </w:rPr>
              <w:t>Eğitimde kullanılan ölçme araçları ve özellikleri, yazılı, sözlü, kısa cevaplı sınavlar</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Pr>
                <w:sz w:val="20"/>
                <w:szCs w:val="20"/>
              </w:rPr>
              <w:t>9</w:t>
            </w:r>
          </w:p>
        </w:tc>
        <w:tc>
          <w:tcPr>
            <w:tcW w:w="4407" w:type="pct"/>
            <w:shd w:val="clear" w:color="auto" w:fill="auto"/>
          </w:tcPr>
          <w:p w:rsidR="009A62B3" w:rsidRPr="006B6BCF" w:rsidRDefault="009A62B3" w:rsidP="00BA64A0">
            <w:pPr>
              <w:rPr>
                <w:sz w:val="20"/>
                <w:szCs w:val="20"/>
              </w:rPr>
            </w:pPr>
            <w:r w:rsidRPr="006B6BCF">
              <w:rPr>
                <w:sz w:val="20"/>
                <w:szCs w:val="20"/>
              </w:rPr>
              <w:t xml:space="preserve"> </w:t>
            </w:r>
            <w:r>
              <w:rPr>
                <w:sz w:val="20"/>
                <w:szCs w:val="20"/>
              </w:rPr>
              <w:t>Eşleştirmeli testler, doğru yanlış testleri, çoktan seçmeli testler</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Pr>
                <w:sz w:val="20"/>
                <w:szCs w:val="20"/>
              </w:rPr>
              <w:t>10</w:t>
            </w:r>
          </w:p>
        </w:tc>
        <w:tc>
          <w:tcPr>
            <w:tcW w:w="4407" w:type="pct"/>
            <w:shd w:val="clear" w:color="auto" w:fill="auto"/>
          </w:tcPr>
          <w:p w:rsidR="009A62B3" w:rsidRPr="006B6BCF" w:rsidRDefault="009A62B3" w:rsidP="00BA64A0">
            <w:pPr>
              <w:rPr>
                <w:sz w:val="20"/>
                <w:szCs w:val="20"/>
              </w:rPr>
            </w:pPr>
            <w:r w:rsidRPr="006B6BCF">
              <w:rPr>
                <w:sz w:val="20"/>
                <w:szCs w:val="20"/>
              </w:rPr>
              <w:t xml:space="preserve"> </w:t>
            </w:r>
            <w:r>
              <w:rPr>
                <w:sz w:val="20"/>
                <w:szCs w:val="20"/>
              </w:rPr>
              <w:t>Öğrenciyi çok yönlü tanımaya dönük araçlar ve performans değerlendirme</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Pr>
                <w:sz w:val="20"/>
                <w:szCs w:val="20"/>
              </w:rPr>
              <w:t>11</w:t>
            </w:r>
          </w:p>
        </w:tc>
        <w:tc>
          <w:tcPr>
            <w:tcW w:w="4407" w:type="pct"/>
            <w:shd w:val="clear" w:color="auto" w:fill="auto"/>
          </w:tcPr>
          <w:p w:rsidR="009A62B3" w:rsidRPr="006B6BCF" w:rsidRDefault="009A62B3" w:rsidP="00BA64A0">
            <w:pPr>
              <w:rPr>
                <w:sz w:val="20"/>
                <w:szCs w:val="20"/>
              </w:rPr>
            </w:pPr>
            <w:r w:rsidRPr="006B6BCF">
              <w:rPr>
                <w:sz w:val="20"/>
                <w:szCs w:val="20"/>
              </w:rPr>
              <w:t xml:space="preserve"> </w:t>
            </w:r>
            <w:r>
              <w:rPr>
                <w:sz w:val="20"/>
                <w:szCs w:val="20"/>
              </w:rPr>
              <w:t>Test istatistikleri, dağılımları tanımlayıcı istatistikler</w:t>
            </w:r>
          </w:p>
        </w:tc>
      </w:tr>
      <w:tr w:rsidR="009A62B3" w:rsidRPr="00EC3853" w:rsidTr="00BA64A0">
        <w:trPr>
          <w:jc w:val="center"/>
        </w:trPr>
        <w:tc>
          <w:tcPr>
            <w:tcW w:w="593" w:type="pct"/>
            <w:shd w:val="clear" w:color="auto" w:fill="auto"/>
            <w:vAlign w:val="center"/>
          </w:tcPr>
          <w:p w:rsidR="009A62B3" w:rsidRPr="00EC3853" w:rsidRDefault="009A62B3" w:rsidP="00BA64A0">
            <w:pPr>
              <w:jc w:val="center"/>
              <w:rPr>
                <w:sz w:val="20"/>
                <w:szCs w:val="20"/>
              </w:rPr>
            </w:pPr>
            <w:r>
              <w:rPr>
                <w:sz w:val="20"/>
                <w:szCs w:val="20"/>
              </w:rPr>
              <w:t>12</w:t>
            </w:r>
          </w:p>
        </w:tc>
        <w:tc>
          <w:tcPr>
            <w:tcW w:w="4407" w:type="pct"/>
            <w:shd w:val="clear" w:color="auto" w:fill="auto"/>
          </w:tcPr>
          <w:p w:rsidR="009A62B3" w:rsidRPr="006B6BCF" w:rsidRDefault="009A62B3" w:rsidP="00BA64A0">
            <w:pPr>
              <w:rPr>
                <w:sz w:val="20"/>
                <w:szCs w:val="20"/>
              </w:rPr>
            </w:pPr>
            <w:r w:rsidRPr="006B6BCF">
              <w:rPr>
                <w:sz w:val="20"/>
                <w:szCs w:val="20"/>
              </w:rPr>
              <w:t xml:space="preserve"> </w:t>
            </w:r>
            <w:r>
              <w:rPr>
                <w:sz w:val="20"/>
                <w:szCs w:val="20"/>
              </w:rPr>
              <w:t>Test istatistikleri, dağılımları tanımlayıcı istatistikler</w:t>
            </w:r>
          </w:p>
        </w:tc>
      </w:tr>
      <w:tr w:rsidR="009A62B3" w:rsidRPr="00EC3853" w:rsidTr="00BA64A0">
        <w:trPr>
          <w:jc w:val="center"/>
        </w:trPr>
        <w:tc>
          <w:tcPr>
            <w:tcW w:w="593" w:type="pct"/>
            <w:tcBorders>
              <w:bottom w:val="single" w:sz="6" w:space="0" w:color="auto"/>
            </w:tcBorders>
            <w:shd w:val="clear" w:color="auto" w:fill="auto"/>
            <w:vAlign w:val="center"/>
          </w:tcPr>
          <w:p w:rsidR="009A62B3" w:rsidRPr="00EC3853" w:rsidRDefault="009A62B3" w:rsidP="00BA64A0">
            <w:pPr>
              <w:jc w:val="center"/>
              <w:rPr>
                <w:sz w:val="20"/>
                <w:szCs w:val="20"/>
              </w:rPr>
            </w:pPr>
            <w:r>
              <w:rPr>
                <w:sz w:val="20"/>
                <w:szCs w:val="20"/>
              </w:rPr>
              <w:t>13</w:t>
            </w:r>
          </w:p>
        </w:tc>
        <w:tc>
          <w:tcPr>
            <w:tcW w:w="4407" w:type="pct"/>
            <w:tcBorders>
              <w:bottom w:val="single" w:sz="6" w:space="0" w:color="auto"/>
            </w:tcBorders>
            <w:shd w:val="clear" w:color="auto" w:fill="auto"/>
          </w:tcPr>
          <w:p w:rsidR="009A62B3" w:rsidRPr="006B6BCF" w:rsidRDefault="009A62B3" w:rsidP="00BA64A0">
            <w:pPr>
              <w:rPr>
                <w:sz w:val="20"/>
                <w:szCs w:val="20"/>
              </w:rPr>
            </w:pPr>
            <w:r w:rsidRPr="006B6BCF">
              <w:rPr>
                <w:sz w:val="20"/>
                <w:szCs w:val="20"/>
              </w:rPr>
              <w:t xml:space="preserve"> </w:t>
            </w:r>
            <w:r>
              <w:rPr>
                <w:sz w:val="20"/>
                <w:szCs w:val="20"/>
              </w:rPr>
              <w:t>Madde istatistikleri</w:t>
            </w:r>
          </w:p>
        </w:tc>
      </w:tr>
      <w:tr w:rsidR="009A62B3" w:rsidRPr="00EC385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0"/>
                <w:szCs w:val="20"/>
              </w:rPr>
            </w:pPr>
            <w:r>
              <w:rPr>
                <w:sz w:val="20"/>
                <w:szCs w:val="20"/>
              </w:rPr>
              <w:t>14</w:t>
            </w:r>
          </w:p>
        </w:tc>
        <w:tc>
          <w:tcPr>
            <w:tcW w:w="4407" w:type="pct"/>
            <w:tcBorders>
              <w:bottom w:val="single" w:sz="6" w:space="0" w:color="auto"/>
            </w:tcBorders>
            <w:shd w:val="clear" w:color="auto" w:fill="auto"/>
          </w:tcPr>
          <w:p w:rsidR="009A62B3" w:rsidRPr="006B6BCF" w:rsidRDefault="009A62B3" w:rsidP="00BA64A0">
            <w:pPr>
              <w:rPr>
                <w:sz w:val="20"/>
                <w:szCs w:val="20"/>
              </w:rPr>
            </w:pPr>
            <w:r w:rsidRPr="006B6BCF">
              <w:rPr>
                <w:sz w:val="20"/>
                <w:szCs w:val="20"/>
              </w:rPr>
              <w:t xml:space="preserve"> </w:t>
            </w:r>
            <w:r>
              <w:rPr>
                <w:sz w:val="20"/>
                <w:szCs w:val="20"/>
              </w:rPr>
              <w:t>Madde istatistikleri</w:t>
            </w:r>
          </w:p>
        </w:tc>
      </w:tr>
      <w:tr w:rsidR="009A62B3" w:rsidRPr="00EC385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Pr="00EC3853" w:rsidRDefault="009A62B3" w:rsidP="00BA64A0">
            <w:pPr>
              <w:jc w:val="center"/>
              <w:rPr>
                <w:sz w:val="20"/>
                <w:szCs w:val="20"/>
              </w:rPr>
            </w:pPr>
            <w:r>
              <w:rPr>
                <w:sz w:val="20"/>
                <w:szCs w:val="20"/>
              </w:rPr>
              <w:t>15</w:t>
            </w:r>
          </w:p>
        </w:tc>
        <w:tc>
          <w:tcPr>
            <w:tcW w:w="4407" w:type="pct"/>
            <w:tcBorders>
              <w:top w:val="single" w:sz="6" w:space="0" w:color="auto"/>
              <w:bottom w:val="single" w:sz="12" w:space="0" w:color="auto"/>
            </w:tcBorders>
            <w:shd w:val="clear" w:color="auto" w:fill="D9D9D9"/>
          </w:tcPr>
          <w:p w:rsidR="009A62B3" w:rsidRPr="006B6BCF" w:rsidRDefault="009A62B3" w:rsidP="00BA64A0">
            <w:pPr>
              <w:rPr>
                <w:sz w:val="20"/>
                <w:szCs w:val="20"/>
              </w:rPr>
            </w:pPr>
            <w:r w:rsidRPr="006B6BCF">
              <w:rPr>
                <w:sz w:val="20"/>
                <w:szCs w:val="20"/>
              </w:rPr>
              <w:t>Yılsonu Sınavı</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707C2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707C27" w:rsidRDefault="009A62B3" w:rsidP="00BA64A0">
            <w:pPr>
              <w:jc w:val="center"/>
              <w:rPr>
                <w:b/>
                <w:sz w:val="22"/>
                <w:szCs w:val="22"/>
              </w:rPr>
            </w:pPr>
            <w:r w:rsidRPr="00707C2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707C27" w:rsidRDefault="009A62B3" w:rsidP="00BA64A0">
            <w:pPr>
              <w:rPr>
                <w:b/>
                <w:sz w:val="22"/>
                <w:szCs w:val="22"/>
              </w:rPr>
            </w:pPr>
            <w:r>
              <w:rPr>
                <w:b/>
                <w:sz w:val="22"/>
                <w:szCs w:val="22"/>
              </w:rPr>
              <w:t>PROGRAM ÇIKTILARI</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707C27" w:rsidRDefault="009A62B3" w:rsidP="00BA64A0">
            <w:pPr>
              <w:jc w:val="center"/>
              <w:rPr>
                <w:b/>
                <w:sz w:val="22"/>
                <w:szCs w:val="22"/>
              </w:rPr>
            </w:pPr>
            <w:r w:rsidRPr="00707C2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707C27" w:rsidRDefault="009A62B3" w:rsidP="00BA64A0">
            <w:pPr>
              <w:jc w:val="center"/>
              <w:rPr>
                <w:b/>
                <w:sz w:val="22"/>
                <w:szCs w:val="22"/>
              </w:rPr>
            </w:pPr>
            <w:r w:rsidRPr="00707C2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707C27" w:rsidRDefault="009A62B3" w:rsidP="00BA64A0">
            <w:pPr>
              <w:jc w:val="center"/>
              <w:rPr>
                <w:b/>
                <w:sz w:val="22"/>
                <w:szCs w:val="22"/>
              </w:rPr>
            </w:pPr>
            <w:r w:rsidRPr="00707C27">
              <w:rPr>
                <w:b/>
                <w:sz w:val="22"/>
                <w:szCs w:val="22"/>
              </w:rPr>
              <w:t>1</w:t>
            </w:r>
          </w:p>
        </w:tc>
      </w:tr>
      <w:tr w:rsidR="009A62B3" w:rsidRPr="00771DC5"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771DC5" w:rsidRDefault="009A62B3" w:rsidP="00BA64A0">
            <w:pPr>
              <w:jc w:val="center"/>
              <w:rPr>
                <w:sz w:val="20"/>
                <w:szCs w:val="20"/>
              </w:rPr>
            </w:pPr>
            <w:r w:rsidRPr="00771DC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771DC5"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771DC5" w:rsidRDefault="009A62B3" w:rsidP="00BA64A0">
            <w:pPr>
              <w:jc w:val="center"/>
              <w:rPr>
                <w:sz w:val="20"/>
                <w:szCs w:val="20"/>
              </w:rPr>
            </w:pPr>
            <w:r w:rsidRPr="00771DC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771DC5"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771DC5" w:rsidRDefault="009A62B3" w:rsidP="00BA64A0">
            <w:pPr>
              <w:jc w:val="center"/>
              <w:rPr>
                <w:sz w:val="20"/>
                <w:szCs w:val="20"/>
              </w:rPr>
            </w:pPr>
            <w:r w:rsidRPr="00771DC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771DC5"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771DC5" w:rsidRDefault="009A62B3" w:rsidP="00BA64A0">
            <w:pPr>
              <w:jc w:val="center"/>
              <w:rPr>
                <w:sz w:val="20"/>
                <w:szCs w:val="20"/>
              </w:rPr>
            </w:pPr>
            <w:r w:rsidRPr="00771DC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771DC5"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771DC5" w:rsidRDefault="009A62B3" w:rsidP="00BA64A0">
            <w:pPr>
              <w:jc w:val="center"/>
              <w:rPr>
                <w:sz w:val="20"/>
                <w:szCs w:val="20"/>
              </w:rPr>
            </w:pPr>
            <w:r w:rsidRPr="00771DC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771DC5"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771DC5" w:rsidRDefault="009A62B3" w:rsidP="00BA64A0">
            <w:pPr>
              <w:jc w:val="center"/>
              <w:rPr>
                <w:sz w:val="20"/>
                <w:szCs w:val="20"/>
              </w:rPr>
            </w:pPr>
            <w:r w:rsidRPr="00771DC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771DC5"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771DC5" w:rsidRDefault="009A62B3" w:rsidP="00BA64A0">
            <w:pPr>
              <w:jc w:val="center"/>
              <w:rPr>
                <w:sz w:val="20"/>
                <w:szCs w:val="20"/>
              </w:rPr>
            </w:pPr>
            <w:r w:rsidRPr="00771DC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r>
      <w:tr w:rsidR="009A62B3" w:rsidRPr="00771DC5"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771DC5" w:rsidRDefault="009A62B3" w:rsidP="00BA64A0">
            <w:pPr>
              <w:jc w:val="center"/>
              <w:rPr>
                <w:sz w:val="20"/>
                <w:szCs w:val="20"/>
              </w:rPr>
            </w:pPr>
            <w:r w:rsidRPr="00771DC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771DC5"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771DC5" w:rsidRDefault="009A62B3" w:rsidP="00BA64A0">
            <w:pPr>
              <w:rPr>
                <w:sz w:val="20"/>
                <w:szCs w:val="20"/>
              </w:rPr>
            </w:pPr>
            <w:r w:rsidRPr="00771DC5">
              <w:rPr>
                <w:sz w:val="20"/>
                <w:szCs w:val="20"/>
              </w:rPr>
              <w:t xml:space="preserve">  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771DC5"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771DC5" w:rsidRDefault="009A62B3" w:rsidP="00BA64A0">
            <w:pPr>
              <w:jc w:val="center"/>
              <w:rPr>
                <w:sz w:val="20"/>
                <w:szCs w:val="20"/>
              </w:rPr>
            </w:pPr>
            <w:r w:rsidRPr="00771DC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771DC5"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771DC5" w:rsidRDefault="009A62B3" w:rsidP="00BA64A0">
            <w:pPr>
              <w:jc w:val="center"/>
              <w:rPr>
                <w:sz w:val="20"/>
                <w:szCs w:val="20"/>
              </w:rPr>
            </w:pPr>
            <w:r w:rsidRPr="00771DC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r>
      <w:tr w:rsidR="009A62B3" w:rsidRPr="00771DC5"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771DC5" w:rsidRDefault="009A62B3" w:rsidP="00BA64A0">
            <w:pPr>
              <w:jc w:val="center"/>
              <w:rPr>
                <w:sz w:val="20"/>
                <w:szCs w:val="20"/>
              </w:rPr>
            </w:pPr>
            <w:r w:rsidRPr="00771DC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771DC5"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771DC5" w:rsidRDefault="009A62B3" w:rsidP="00BA64A0">
            <w:pPr>
              <w:jc w:val="center"/>
              <w:rPr>
                <w:sz w:val="20"/>
                <w:szCs w:val="20"/>
              </w:rPr>
            </w:pPr>
            <w:r w:rsidRPr="00771DC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771DC5"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771DC5" w:rsidRDefault="009A62B3" w:rsidP="00BA64A0">
            <w:pPr>
              <w:jc w:val="both"/>
              <w:rPr>
                <w:sz w:val="20"/>
                <w:szCs w:val="20"/>
              </w:rPr>
            </w:pPr>
            <w:r w:rsidRPr="00771DC5">
              <w:rPr>
                <w:b/>
                <w:sz w:val="20"/>
                <w:szCs w:val="20"/>
              </w:rPr>
              <w:t>1</w:t>
            </w:r>
            <w:r w:rsidRPr="00771DC5">
              <w:rPr>
                <w:sz w:val="20"/>
                <w:szCs w:val="20"/>
              </w:rPr>
              <w:t xml:space="preserve">:Hiç Katkısı Yok. </w:t>
            </w:r>
            <w:r w:rsidRPr="00771DC5">
              <w:rPr>
                <w:b/>
                <w:sz w:val="20"/>
                <w:szCs w:val="20"/>
              </w:rPr>
              <w:t>2</w:t>
            </w:r>
            <w:r w:rsidRPr="00771DC5">
              <w:rPr>
                <w:sz w:val="20"/>
                <w:szCs w:val="20"/>
              </w:rPr>
              <w:t xml:space="preserve">:Kısmen Katkısı Var. </w:t>
            </w:r>
            <w:r w:rsidRPr="00771DC5">
              <w:rPr>
                <w:b/>
                <w:sz w:val="20"/>
                <w:szCs w:val="20"/>
              </w:rPr>
              <w:t>3</w:t>
            </w:r>
            <w:r w:rsidRPr="00771DC5">
              <w:rPr>
                <w:sz w:val="20"/>
                <w:szCs w:val="20"/>
              </w:rPr>
              <w:t>:Tam Katkısı Var.</w:t>
            </w:r>
          </w:p>
        </w:tc>
      </w:tr>
    </w:tbl>
    <w:p w:rsidR="009A62B3" w:rsidRDefault="009A62B3" w:rsidP="009A62B3">
      <w:pPr>
        <w:rPr>
          <w:sz w:val="16"/>
          <w:szCs w:val="16"/>
        </w:rPr>
      </w:pPr>
    </w:p>
    <w:p w:rsidR="009A62B3" w:rsidRDefault="009A62B3" w:rsidP="009A62B3">
      <w:pPr>
        <w:spacing w:line="360" w:lineRule="auto"/>
        <w:rPr>
          <w:b/>
        </w:rPr>
      </w:pPr>
    </w:p>
    <w:p w:rsidR="009A62B3" w:rsidRDefault="009A62B3" w:rsidP="009A62B3">
      <w:pPr>
        <w:spacing w:line="360" w:lineRule="auto"/>
        <w:rPr>
          <w:b/>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Yrd. Doç. Dr. Emre EV ÇİMEN</w:t>
      </w:r>
    </w:p>
    <w:p w:rsidR="009A62B3" w:rsidRDefault="009A62B3" w:rsidP="009A62B3">
      <w:pPr>
        <w:tabs>
          <w:tab w:val="left" w:pos="7800"/>
        </w:tabs>
        <w:rPr>
          <w:b/>
        </w:rPr>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 xml:space="preserve"> 171217113</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1957BA" w:rsidRDefault="009A62B3" w:rsidP="00BA64A0">
            <w:pPr>
              <w:outlineLvl w:val="0"/>
              <w:rPr>
                <w:sz w:val="22"/>
                <w:szCs w:val="20"/>
              </w:rPr>
            </w:pPr>
            <w:r>
              <w:rPr>
                <w:sz w:val="20"/>
                <w:szCs w:val="20"/>
              </w:rPr>
              <w:t xml:space="preserve"> </w:t>
            </w:r>
          </w:p>
          <w:p w:rsidR="009A62B3" w:rsidRPr="006B43E2" w:rsidRDefault="009A62B3" w:rsidP="00BA64A0">
            <w:pPr>
              <w:outlineLvl w:val="0"/>
              <w:rPr>
                <w:sz w:val="20"/>
                <w:szCs w:val="20"/>
              </w:rPr>
            </w:pPr>
            <w:r>
              <w:rPr>
                <w:sz w:val="20"/>
                <w:szCs w:val="20"/>
              </w:rPr>
              <w:t>ELEMENTER SAYI KURAMI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 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3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%100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r>
              <w:t>-</w:t>
            </w: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jc w:val="center"/>
              <w:rPr>
                <w:sz w:val="20"/>
                <w:szCs w:val="20"/>
                <w:highlight w:val="yellow"/>
              </w:rPr>
            </w:pPr>
            <w:r>
              <w:rPr>
                <w:sz w:val="20"/>
                <w:szCs w:val="20"/>
              </w:rPr>
              <w:t xml:space="preserve">50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 50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C1BE1" w:rsidRDefault="009A62B3" w:rsidP="00BA64A0">
            <w:pPr>
              <w:rPr>
                <w:sz w:val="20"/>
                <w:szCs w:val="20"/>
              </w:rPr>
            </w:pPr>
            <w:r>
              <w:rPr>
                <w:color w:val="000000"/>
                <w:sz w:val="20"/>
                <w:szCs w:val="20"/>
              </w:rPr>
              <w:t xml:space="preserve"> Tamsayılarda bölünebilme, Asal sayılar,Kongrüanslar, Lineer Kongrüanslar, Tamsayılarda asal çarpanlara ayrılışın tekliği, Diophantine Denklemler, Çin Kalan Teoremi, Euler Teoremi.</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Pr>
                <w:bCs/>
                <w:color w:val="000000"/>
                <w:sz w:val="20"/>
                <w:szCs w:val="20"/>
              </w:rPr>
              <w:t xml:space="preserve"> Öğretmen adaylarına temel düzeyde sayılar teorisi ve uygulamaları ile ilgili bilgi vererek soyut düşünme becerilerini geliştirmek.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Öğretmen adayları sayılar teorisinde içerilen konular ile ilgili soruları çözerken kullandıkları benzeşim teknikleri sayesinde matematiğin yapısı ve doğası ile ilgili bilgilere sahip olurlar.</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tabs>
                <w:tab w:val="left" w:pos="7800"/>
              </w:tabs>
              <w:rPr>
                <w:sz w:val="20"/>
                <w:szCs w:val="20"/>
              </w:rPr>
            </w:pPr>
            <w:r>
              <w:rPr>
                <w:sz w:val="20"/>
                <w:szCs w:val="20"/>
              </w:rPr>
              <w:t xml:space="preserve"> 1.Bölünebilirlik, asal sayı ve kongrüans kavramlarını hakkında bilgi sahibi olur.</w:t>
            </w:r>
          </w:p>
          <w:p w:rsidR="009A62B3" w:rsidRDefault="009A62B3" w:rsidP="00BA64A0">
            <w:pPr>
              <w:tabs>
                <w:tab w:val="left" w:pos="7800"/>
              </w:tabs>
              <w:rPr>
                <w:sz w:val="20"/>
                <w:szCs w:val="20"/>
              </w:rPr>
            </w:pPr>
            <w:r>
              <w:rPr>
                <w:sz w:val="20"/>
                <w:szCs w:val="20"/>
              </w:rPr>
              <w:t>2.Bölüm ve Eulid Algoritmalarını açıklayabili ve uygulayabilir.</w:t>
            </w:r>
          </w:p>
          <w:p w:rsidR="009A62B3" w:rsidRDefault="009A62B3" w:rsidP="00BA64A0">
            <w:pPr>
              <w:tabs>
                <w:tab w:val="left" w:pos="7800"/>
              </w:tabs>
              <w:rPr>
                <w:sz w:val="20"/>
                <w:szCs w:val="20"/>
              </w:rPr>
            </w:pPr>
            <w:r>
              <w:rPr>
                <w:sz w:val="20"/>
                <w:szCs w:val="20"/>
              </w:rPr>
              <w:t>3.EBOB ve kongrüans kavramlarını açıklar.</w:t>
            </w:r>
          </w:p>
          <w:p w:rsidR="009A62B3" w:rsidRDefault="009A62B3" w:rsidP="00BA64A0">
            <w:pPr>
              <w:tabs>
                <w:tab w:val="left" w:pos="7800"/>
              </w:tabs>
              <w:rPr>
                <w:sz w:val="20"/>
                <w:szCs w:val="20"/>
              </w:rPr>
            </w:pPr>
            <w:r>
              <w:rPr>
                <w:sz w:val="20"/>
                <w:szCs w:val="20"/>
              </w:rPr>
              <w:t>4. Aritmetiğin temel teorimi bilir ve açıklayanilir.</w:t>
            </w:r>
          </w:p>
          <w:p w:rsidR="009A62B3" w:rsidRDefault="009A62B3" w:rsidP="00BA64A0">
            <w:pPr>
              <w:tabs>
                <w:tab w:val="left" w:pos="7800"/>
              </w:tabs>
              <w:rPr>
                <w:sz w:val="20"/>
                <w:szCs w:val="20"/>
              </w:rPr>
            </w:pPr>
            <w:r>
              <w:rPr>
                <w:sz w:val="20"/>
                <w:szCs w:val="20"/>
              </w:rPr>
              <w:t>5. Çin Kalan Teoremini uygulayabilir.</w:t>
            </w:r>
          </w:p>
          <w:p w:rsidR="009A62B3" w:rsidRDefault="009A62B3" w:rsidP="00BA64A0">
            <w:pPr>
              <w:tabs>
                <w:tab w:val="left" w:pos="7800"/>
              </w:tabs>
              <w:rPr>
                <w:sz w:val="20"/>
                <w:szCs w:val="20"/>
              </w:rPr>
            </w:pPr>
            <w:r>
              <w:rPr>
                <w:sz w:val="20"/>
                <w:szCs w:val="20"/>
              </w:rPr>
              <w:t>6.Diophantine denklemler çözebilir.</w:t>
            </w:r>
          </w:p>
          <w:p w:rsidR="009A62B3" w:rsidRDefault="009A62B3" w:rsidP="00BA64A0">
            <w:pPr>
              <w:tabs>
                <w:tab w:val="left" w:pos="7800"/>
              </w:tabs>
              <w:rPr>
                <w:sz w:val="20"/>
                <w:szCs w:val="20"/>
              </w:rPr>
            </w:pPr>
            <w:r>
              <w:rPr>
                <w:sz w:val="20"/>
                <w:szCs w:val="20"/>
              </w:rPr>
              <w:t>7. Euler, Wilson ve Fermmat Teoremlerini bilir ve uygular.</w:t>
            </w:r>
          </w:p>
          <w:p w:rsidR="009A62B3" w:rsidRPr="000E3402" w:rsidRDefault="009A62B3" w:rsidP="00BA64A0">
            <w:pPr>
              <w:tabs>
                <w:tab w:val="left" w:pos="7800"/>
              </w:tabs>
            </w:pP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pStyle w:val="Balk4"/>
              <w:spacing w:before="0" w:beforeAutospacing="0" w:after="0" w:afterAutospacing="0"/>
              <w:rPr>
                <w:b w:val="0"/>
                <w:sz w:val="20"/>
                <w:szCs w:val="20"/>
              </w:rPr>
            </w:pPr>
            <w:r>
              <w:rPr>
                <w:b w:val="0"/>
                <w:sz w:val="20"/>
                <w:szCs w:val="20"/>
              </w:rPr>
              <w:t xml:space="preserve"> 1.Şenkon, H; Soyut Matematik, İstanbul Üniversitesi Yayınları,</w:t>
            </w:r>
          </w:p>
          <w:p w:rsidR="009A62B3" w:rsidRPr="007E45A2" w:rsidRDefault="009A62B3" w:rsidP="00BA64A0">
            <w:pPr>
              <w:pStyle w:val="Balk4"/>
              <w:spacing w:before="0" w:beforeAutospacing="0" w:after="0" w:afterAutospacing="0"/>
              <w:rPr>
                <w:b w:val="0"/>
                <w:sz w:val="20"/>
                <w:szCs w:val="20"/>
              </w:rPr>
            </w:pPr>
            <w:r>
              <w:rPr>
                <w:b w:val="0"/>
                <w:sz w:val="20"/>
                <w:szCs w:val="20"/>
              </w:rPr>
              <w:t>2. Arvasi, Z ve Koçak, M; Soyut Matematik Ders Notları</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pStyle w:val="Balk4"/>
              <w:spacing w:before="0" w:beforeAutospacing="0" w:after="0" w:afterAutospacing="0"/>
              <w:rPr>
                <w:b w:val="0"/>
                <w:bCs w:val="0"/>
                <w:color w:val="000000"/>
                <w:sz w:val="20"/>
                <w:szCs w:val="20"/>
              </w:rPr>
            </w:pPr>
            <w:r>
              <w:rPr>
                <w:b w:val="0"/>
                <w:bCs w:val="0"/>
                <w:color w:val="000000"/>
                <w:sz w:val="20"/>
                <w:szCs w:val="20"/>
              </w:rPr>
              <w:t xml:space="preserve"> 1.Altındiş, H; Sayılar Teorisi ve Uygulamaları</w:t>
            </w:r>
          </w:p>
          <w:p w:rsidR="009A62B3" w:rsidRPr="00CF7BB9" w:rsidRDefault="009A62B3" w:rsidP="00BA64A0">
            <w:pPr>
              <w:pStyle w:val="Balk4"/>
              <w:spacing w:before="0" w:beforeAutospacing="0" w:after="0" w:afterAutospacing="0"/>
              <w:rPr>
                <w:color w:val="000000"/>
              </w:rPr>
            </w:pPr>
            <w:r>
              <w:rPr>
                <w:b w:val="0"/>
                <w:bCs w:val="0"/>
                <w:color w:val="000000"/>
                <w:sz w:val="20"/>
                <w:szCs w:val="20"/>
              </w:rPr>
              <w:t>2. Melvyn B; Nathanson, Elemantary Methods is Number Theory</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Bölünebilirlik</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 xml:space="preserve"> Bölüm Algoritması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 EBOB</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 Euclid Algoritması</w:t>
            </w:r>
          </w:p>
        </w:tc>
      </w:tr>
      <w:tr w:rsidR="009A62B3" w:rsidTr="00BA64A0">
        <w:trPr>
          <w:trHeight w:val="232"/>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 xml:space="preserve"> Çarpanların Ayrışımının Terkliği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 xml:space="preserve">Kongrüanslar </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Lineer Kongrüanslar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 Diophantine Denklemler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 xml:space="preserve"> Çin Kalan teoremi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Euler, Wilson ve Fermat Teoremleri ve uygulamaları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 xml:space="preserve"> Anahtar Kodlar, Kodun İnşası ve Mesajı Şifreleme </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 xml:space="preserve"> Sürekli Kesirler</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t xml:space="preserve"> Prof. Dr. Pınar ANAPA SABAN</w:t>
      </w:r>
    </w:p>
    <w:p w:rsidR="009A62B3" w:rsidRDefault="009A62B3" w:rsidP="009A62B3">
      <w:pPr>
        <w:tabs>
          <w:tab w:val="left" w:pos="7800"/>
        </w:tabs>
        <w:rPr>
          <w:b/>
        </w:rPr>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jc w:val="center"/>
              <w:outlineLvl w:val="0"/>
              <w:rPr>
                <w:sz w:val="20"/>
                <w:szCs w:val="20"/>
              </w:rPr>
            </w:pPr>
            <w:r>
              <w:rPr>
                <w:sz w:val="20"/>
                <w:szCs w:val="20"/>
              </w:rPr>
              <w:t>2011-2012</w:t>
            </w:r>
          </w:p>
        </w:tc>
      </w:tr>
    </w:tbl>
    <w:p w:rsidR="009A62B3" w:rsidRPr="00474EEF" w:rsidRDefault="009A62B3" w:rsidP="009A62B3">
      <w:pPr>
        <w:jc w:val="right"/>
        <w:outlineLvl w:val="0"/>
        <w:rPr>
          <w:b/>
          <w:sz w:val="20"/>
          <w:szCs w:val="20"/>
        </w:rPr>
      </w:pPr>
    </w:p>
    <w:tbl>
      <w:tblPr>
        <w:tblW w:w="101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084E28" w:rsidTr="00BA64A0">
        <w:trPr>
          <w:jc w:val="center"/>
        </w:trPr>
        <w:tc>
          <w:tcPr>
            <w:tcW w:w="1668" w:type="dxa"/>
            <w:vAlign w:val="center"/>
          </w:tcPr>
          <w:p w:rsidR="009A62B3" w:rsidRPr="00084E28" w:rsidRDefault="009A62B3" w:rsidP="00BA64A0">
            <w:pPr>
              <w:jc w:val="center"/>
              <w:outlineLvl w:val="0"/>
              <w:rPr>
                <w:b/>
                <w:sz w:val="22"/>
                <w:szCs w:val="22"/>
              </w:rPr>
            </w:pPr>
            <w:r w:rsidRPr="00084E28">
              <w:rPr>
                <w:b/>
                <w:sz w:val="22"/>
                <w:szCs w:val="22"/>
              </w:rPr>
              <w:t>DERSİN KODU</w:t>
            </w:r>
          </w:p>
        </w:tc>
        <w:tc>
          <w:tcPr>
            <w:tcW w:w="2760" w:type="dxa"/>
            <w:vAlign w:val="center"/>
          </w:tcPr>
          <w:p w:rsidR="009A62B3" w:rsidRPr="00D86CE3" w:rsidRDefault="009A62B3" w:rsidP="00BA64A0">
            <w:pPr>
              <w:jc w:val="center"/>
              <w:outlineLvl w:val="0"/>
              <w:rPr>
                <w:sz w:val="22"/>
                <w:szCs w:val="22"/>
              </w:rPr>
            </w:pPr>
            <w:r w:rsidRPr="00D86CE3">
              <w:rPr>
                <w:sz w:val="22"/>
                <w:szCs w:val="22"/>
              </w:rPr>
              <w:t>171217116 </w:t>
            </w:r>
          </w:p>
        </w:tc>
        <w:tc>
          <w:tcPr>
            <w:tcW w:w="1560" w:type="dxa"/>
            <w:vAlign w:val="center"/>
          </w:tcPr>
          <w:p w:rsidR="009A62B3" w:rsidRPr="00084E28" w:rsidRDefault="009A62B3" w:rsidP="00BA64A0">
            <w:pPr>
              <w:jc w:val="center"/>
              <w:outlineLvl w:val="0"/>
              <w:rPr>
                <w:b/>
                <w:sz w:val="22"/>
                <w:szCs w:val="22"/>
              </w:rPr>
            </w:pPr>
            <w:r w:rsidRPr="00084E28">
              <w:rPr>
                <w:b/>
                <w:sz w:val="22"/>
                <w:szCs w:val="22"/>
              </w:rPr>
              <w:t>DERSİN ADI</w:t>
            </w:r>
          </w:p>
        </w:tc>
        <w:tc>
          <w:tcPr>
            <w:tcW w:w="4185" w:type="dxa"/>
            <w:vAlign w:val="center"/>
          </w:tcPr>
          <w:p w:rsidR="009A62B3" w:rsidRPr="00084E28" w:rsidRDefault="009A62B3" w:rsidP="00BA64A0">
            <w:pPr>
              <w:jc w:val="center"/>
              <w:outlineLvl w:val="0"/>
              <w:rPr>
                <w:sz w:val="22"/>
                <w:szCs w:val="22"/>
              </w:rPr>
            </w:pPr>
            <w:r w:rsidRPr="00084E28">
              <w:rPr>
                <w:sz w:val="22"/>
                <w:szCs w:val="22"/>
              </w:rPr>
              <w:t>MATEMATİK TARİHİ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jc w:val="center"/>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jc w:val="center"/>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jc w:val="center"/>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Güz</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2 </w:t>
            </w:r>
          </w:p>
        </w:tc>
        <w:tc>
          <w:tcPr>
            <w:tcW w:w="1305" w:type="pct"/>
            <w:gridSpan w:val="2"/>
            <w:tcBorders>
              <w:top w:val="single" w:sz="4" w:space="0" w:color="auto"/>
              <w:left w:val="single" w:sz="4" w:space="0" w:color="auto"/>
              <w:bottom w:val="single" w:sz="12" w:space="0" w:color="auto"/>
            </w:tcBorders>
            <w:vAlign w:val="center"/>
          </w:tcPr>
          <w:p w:rsidR="009A62B3" w:rsidRPr="00B90A0B" w:rsidRDefault="009A62B3" w:rsidP="00BA64A0">
            <w:pPr>
              <w:jc w:val="center"/>
              <w:rPr>
                <w:sz w:val="16"/>
                <w:szCs w:val="16"/>
              </w:rPr>
            </w:pPr>
            <w:r w:rsidRPr="00B90A0B">
              <w:rPr>
                <w:sz w:val="16"/>
                <w:szCs w:val="16"/>
              </w:rPr>
              <w:t>ZORUNLU (X)  SEÇMELİ (   )</w:t>
            </w:r>
          </w:p>
        </w:tc>
        <w:tc>
          <w:tcPr>
            <w:tcW w:w="767" w:type="pct"/>
            <w:tcBorders>
              <w:top w:val="single" w:sz="4" w:space="0" w:color="auto"/>
              <w:left w:val="single" w:sz="4" w:space="0" w:color="auto"/>
              <w:bottom w:val="single" w:sz="12" w:space="0" w:color="auto"/>
            </w:tcBorders>
            <w:vAlign w:val="center"/>
          </w:tcPr>
          <w:p w:rsidR="009A62B3" w:rsidRPr="00B90A0B" w:rsidRDefault="009A62B3" w:rsidP="00BA64A0">
            <w:pPr>
              <w:jc w:val="center"/>
              <w:rPr>
                <w:sz w:val="16"/>
                <w:szCs w:val="16"/>
              </w:rPr>
            </w:pPr>
            <w:r w:rsidRPr="00B90A0B">
              <w:rPr>
                <w:sz w:val="16"/>
                <w:szCs w:val="16"/>
              </w:rPr>
              <w:t>Türkçe</w:t>
            </w:r>
          </w:p>
        </w:tc>
      </w:tr>
      <w:tr w:rsidR="009A62B3" w:rsidRPr="00424600" w:rsidTr="00BA64A0">
        <w:tblPrEx>
          <w:tblBorders>
            <w:insideH w:val="single" w:sz="6" w:space="0" w:color="auto"/>
            <w:insideV w:val="single" w:sz="6" w:space="0" w:color="auto"/>
          </w:tblBorders>
        </w:tblPrEx>
        <w:trPr>
          <w:trHeight w:val="340"/>
          <w:jc w:val="center"/>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jc w:val="center"/>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130BC5" w:rsidTr="00BA64A0">
        <w:tblPrEx>
          <w:tblBorders>
            <w:insideH w:val="single" w:sz="6" w:space="0" w:color="auto"/>
            <w:insideV w:val="single" w:sz="6" w:space="0" w:color="auto"/>
          </w:tblBorders>
        </w:tblPrEx>
        <w:trPr>
          <w:trHeight w:val="138"/>
          <w:jc w:val="center"/>
        </w:trPr>
        <w:tc>
          <w:tcPr>
            <w:tcW w:w="812" w:type="pct"/>
            <w:gridSpan w:val="2"/>
            <w:tcBorders>
              <w:top w:val="single" w:sz="6" w:space="0" w:color="auto"/>
              <w:left w:val="single" w:sz="12" w:space="0" w:color="auto"/>
              <w:bottom w:val="single" w:sz="12" w:space="0" w:color="auto"/>
              <w:right w:val="single" w:sz="4" w:space="0" w:color="auto"/>
            </w:tcBorders>
          </w:tcPr>
          <w:p w:rsidR="009A62B3" w:rsidRPr="00130BC5" w:rsidRDefault="009A62B3" w:rsidP="00BA64A0">
            <w:pPr>
              <w:jc w:val="center"/>
              <w:rPr>
                <w:sz w:val="20"/>
                <w:szCs w:val="20"/>
              </w:rPr>
            </w:pPr>
            <w:r w:rsidRPr="00130BC5">
              <w:rPr>
                <w:sz w:val="20"/>
                <w:szCs w:val="20"/>
              </w:rPr>
              <w:t>%70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130BC5" w:rsidRDefault="009A62B3" w:rsidP="00BA64A0">
            <w:pPr>
              <w:jc w:val="center"/>
              <w:rPr>
                <w:sz w:val="20"/>
                <w:szCs w:val="20"/>
              </w:rPr>
            </w:pPr>
            <w:r>
              <w:rPr>
                <w:sz w:val="20"/>
                <w:szCs w:val="20"/>
              </w:rPr>
              <w:t>-</w:t>
            </w:r>
          </w:p>
        </w:tc>
        <w:tc>
          <w:tcPr>
            <w:tcW w:w="2371" w:type="pct"/>
            <w:gridSpan w:val="5"/>
            <w:tcBorders>
              <w:top w:val="single" w:sz="6" w:space="0" w:color="auto"/>
              <w:left w:val="single" w:sz="4" w:space="0" w:color="auto"/>
              <w:bottom w:val="single" w:sz="12" w:space="0" w:color="auto"/>
            </w:tcBorders>
          </w:tcPr>
          <w:p w:rsidR="009A62B3" w:rsidRPr="00130BC5" w:rsidRDefault="009A62B3" w:rsidP="00BA64A0">
            <w:pPr>
              <w:jc w:val="center"/>
              <w:rPr>
                <w:sz w:val="20"/>
                <w:szCs w:val="20"/>
              </w:rPr>
            </w:pPr>
            <w:r w:rsidRPr="00130BC5">
              <w:rPr>
                <w:sz w:val="20"/>
                <w:szCs w:val="20"/>
              </w:rPr>
              <w:t>%30</w:t>
            </w:r>
          </w:p>
        </w:tc>
        <w:tc>
          <w:tcPr>
            <w:tcW w:w="767" w:type="pct"/>
            <w:tcBorders>
              <w:top w:val="single" w:sz="6" w:space="0" w:color="auto"/>
              <w:left w:val="single" w:sz="4" w:space="0" w:color="auto"/>
              <w:bottom w:val="single" w:sz="12" w:space="0" w:color="auto"/>
            </w:tcBorders>
          </w:tcPr>
          <w:p w:rsidR="009A62B3" w:rsidRPr="00130BC5" w:rsidRDefault="009A62B3" w:rsidP="00BA64A0">
            <w:pPr>
              <w:jc w:val="center"/>
              <w:rPr>
                <w:sz w:val="20"/>
                <w:szCs w:val="20"/>
              </w:rPr>
            </w:pPr>
            <w:r>
              <w:rPr>
                <w:sz w:val="20"/>
                <w:szCs w:val="20"/>
              </w:rPr>
              <w:t>-</w:t>
            </w:r>
          </w:p>
        </w:tc>
      </w:tr>
      <w:tr w:rsidR="009A62B3" w:rsidTr="00BA64A0">
        <w:trPr>
          <w:trHeight w:val="324"/>
          <w:jc w:val="center"/>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rPr>
          <w:jc w:val="center"/>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3E5247" w:rsidRDefault="009A62B3" w:rsidP="00BA64A0">
            <w:pPr>
              <w:jc w:val="center"/>
              <w:rPr>
                <w:sz w:val="20"/>
                <w:szCs w:val="20"/>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3E5247" w:rsidRDefault="009A62B3" w:rsidP="00BA64A0">
            <w:pPr>
              <w:jc w:val="center"/>
              <w:rPr>
                <w:sz w:val="20"/>
                <w:szCs w:val="20"/>
                <w:highlight w:val="yellow"/>
              </w:rPr>
            </w:pPr>
          </w:p>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3E5247" w:rsidRDefault="009A62B3" w:rsidP="00BA64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A62B3" w:rsidRPr="003E5247" w:rsidRDefault="009A62B3" w:rsidP="00BA64A0">
            <w:pPr>
              <w:rPr>
                <w:sz w:val="20"/>
                <w:szCs w:val="20"/>
              </w:rPr>
            </w:pPr>
            <w:r w:rsidRPr="003E5247">
              <w:rPr>
                <w:sz w:val="20"/>
                <w:szCs w:val="20"/>
              </w:rPr>
              <w:t xml:space="preserve"> </w:t>
            </w:r>
          </w:p>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3E5247" w:rsidRDefault="009A62B3" w:rsidP="00BA64A0">
            <w:pPr>
              <w:jc w:val="center"/>
              <w:rPr>
                <w:sz w:val="20"/>
                <w:szCs w:val="20"/>
              </w:rPr>
            </w:pPr>
            <w:r w:rsidRPr="003E5247">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3E5247" w:rsidRDefault="009A62B3" w:rsidP="00BA64A0">
            <w:pPr>
              <w:jc w:val="center"/>
              <w:rPr>
                <w:sz w:val="20"/>
                <w:szCs w:val="20"/>
              </w:rPr>
            </w:pPr>
            <w:r w:rsidRPr="003E5247">
              <w:rPr>
                <w:sz w:val="20"/>
                <w:szCs w:val="20"/>
              </w:rPr>
              <w:t xml:space="preserve">  </w:t>
            </w:r>
          </w:p>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3E5247" w:rsidRDefault="009A62B3" w:rsidP="00BA64A0">
            <w:pPr>
              <w:jc w:val="center"/>
              <w:rPr>
                <w:sz w:val="20"/>
                <w:szCs w:val="20"/>
              </w:rPr>
            </w:pPr>
            <w:r w:rsidRPr="003E5247">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3E5247" w:rsidRDefault="009A62B3" w:rsidP="00BA64A0">
            <w:pPr>
              <w:jc w:val="center"/>
              <w:rPr>
                <w:sz w:val="20"/>
                <w:szCs w:val="20"/>
              </w:rPr>
            </w:pPr>
            <w:r w:rsidRPr="003E5247">
              <w:rPr>
                <w:sz w:val="20"/>
                <w:szCs w:val="20"/>
              </w:rPr>
              <w:t xml:space="preserve"> </w:t>
            </w:r>
          </w:p>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3E5247" w:rsidRDefault="009A62B3" w:rsidP="00BA64A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9A62B3" w:rsidRPr="003E5247" w:rsidRDefault="009A62B3" w:rsidP="00BA64A0">
            <w:pPr>
              <w:rPr>
                <w:sz w:val="20"/>
                <w:szCs w:val="20"/>
              </w:rPr>
            </w:pPr>
          </w:p>
        </w:tc>
      </w:tr>
      <w:tr w:rsidR="009A62B3" w:rsidTr="00BA64A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Seminer</w:t>
            </w:r>
          </w:p>
        </w:tc>
        <w:tc>
          <w:tcPr>
            <w:tcW w:w="1256" w:type="pct"/>
            <w:tcBorders>
              <w:top w:val="single" w:sz="8" w:space="0" w:color="auto"/>
              <w:left w:val="single" w:sz="4" w:space="0" w:color="auto"/>
              <w:bottom w:val="single" w:sz="12" w:space="0" w:color="auto"/>
              <w:right w:val="single" w:sz="8" w:space="0" w:color="auto"/>
            </w:tcBorders>
          </w:tcPr>
          <w:p w:rsidR="009A62B3" w:rsidRPr="003E5247" w:rsidRDefault="009A62B3" w:rsidP="00BA64A0">
            <w:pPr>
              <w:jc w:val="center"/>
              <w:rPr>
                <w:sz w:val="20"/>
                <w:szCs w:val="20"/>
              </w:rPr>
            </w:pPr>
            <w:r w:rsidRPr="003E5247">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9A62B3" w:rsidRPr="003E5247" w:rsidRDefault="009A62B3" w:rsidP="00BA64A0">
            <w:pPr>
              <w:jc w:val="center"/>
              <w:rPr>
                <w:sz w:val="20"/>
                <w:szCs w:val="20"/>
              </w:rPr>
            </w:pPr>
            <w:r w:rsidRPr="003E5247">
              <w:rPr>
                <w:sz w:val="20"/>
                <w:szCs w:val="20"/>
              </w:rPr>
              <w:t>40</w:t>
            </w:r>
          </w:p>
        </w:tc>
      </w:tr>
      <w:tr w:rsidR="009A62B3" w:rsidTr="00BA64A0">
        <w:trPr>
          <w:trHeight w:val="392"/>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Pr="00330CE7" w:rsidRDefault="009A62B3" w:rsidP="00BA64A0">
            <w:pPr>
              <w:rPr>
                <w:sz w:val="20"/>
                <w:szCs w:val="20"/>
              </w:rPr>
            </w:pPr>
            <w:r>
              <w:rPr>
                <w:sz w:val="20"/>
                <w:szCs w:val="20"/>
              </w:rPr>
              <w:t>Test</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3E5247" w:rsidRDefault="009A62B3" w:rsidP="00BA64A0">
            <w:pPr>
              <w:jc w:val="center"/>
              <w:rPr>
                <w:sz w:val="20"/>
                <w:szCs w:val="20"/>
              </w:rPr>
            </w:pPr>
            <w:r w:rsidRPr="003E5247">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3E5247" w:rsidRDefault="009A62B3" w:rsidP="00BA64A0">
            <w:pPr>
              <w:jc w:val="center"/>
              <w:rPr>
                <w:sz w:val="20"/>
                <w:szCs w:val="20"/>
              </w:rPr>
            </w:pPr>
            <w:r w:rsidRPr="003E5247">
              <w:rPr>
                <w:sz w:val="20"/>
                <w:szCs w:val="20"/>
              </w:rPr>
              <w:t>60</w:t>
            </w:r>
          </w:p>
        </w:tc>
      </w:tr>
      <w:tr w:rsidR="009A62B3" w:rsidTr="00BA64A0">
        <w:trPr>
          <w:trHeight w:val="447"/>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Yok.</w:t>
            </w:r>
          </w:p>
        </w:tc>
      </w:tr>
      <w:tr w:rsidR="009A62B3" w:rsidTr="00BA64A0">
        <w:trPr>
          <w:trHeight w:val="447"/>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9D1660" w:rsidRDefault="009A62B3" w:rsidP="00BA64A0">
            <w:pPr>
              <w:jc w:val="both"/>
              <w:rPr>
                <w:sz w:val="20"/>
                <w:szCs w:val="20"/>
              </w:rPr>
            </w:pPr>
            <w:r w:rsidRPr="009D1660">
              <w:rPr>
                <w:sz w:val="20"/>
                <w:szCs w:val="20"/>
              </w:rPr>
              <w:t>M.Ö. 50 000 yıllarından başlayarak aritmetiğin gelişimi ve işlemler.  Geometri, alanlar, katılar, analitik geometri, modern geometri, geometri araçları, cebir, denklemler, Binom teoremi, logaritma, trigonometri, ölçüler, metrik sistem, kümeler, integral, bilgisayarlar, sayılar, yapılar, denklem çözme, vektörler ve grafikler gibi konularda, matematik üzerine yapılan çalışmalar ve bu çalışmaları yapan matematikçilerin bibliyografileri.</w:t>
            </w:r>
          </w:p>
        </w:tc>
      </w:tr>
      <w:tr w:rsidR="009A62B3" w:rsidTr="00BA64A0">
        <w:trPr>
          <w:trHeight w:val="426"/>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jc w:val="both"/>
              <w:rPr>
                <w:sz w:val="20"/>
                <w:szCs w:val="20"/>
              </w:rPr>
            </w:pPr>
            <w:r>
              <w:rPr>
                <w:sz w:val="20"/>
                <w:szCs w:val="20"/>
              </w:rPr>
              <w:t>Bu dersin amacı, matematiksel bilginin gelişim sürecini ve önemli matematiksel kavramların oluşturulmasında rol oynayan matematikçileri öğrencilere tanıtmaktır.</w:t>
            </w:r>
          </w:p>
        </w:tc>
      </w:tr>
      <w:tr w:rsidR="009A62B3" w:rsidTr="00BA64A0">
        <w:trPr>
          <w:trHeight w:val="518"/>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Bu ders, öğrencilere matematiksel kavramların inşasını kronolojik açıdan tekrarlaması ve matematikçilerin matematiksel yapıların keşif süreçleri hakkında bilgi vermesi açısından ilköğretim matematik öğretmen eğitimine katkı sağlamaktadır.</w:t>
            </w:r>
          </w:p>
        </w:tc>
      </w:tr>
      <w:tr w:rsidR="009A62B3" w:rsidTr="00BA64A0">
        <w:trPr>
          <w:trHeight w:val="518"/>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tabs>
                <w:tab w:val="left" w:pos="7800"/>
              </w:tabs>
              <w:jc w:val="both"/>
              <w:rPr>
                <w:sz w:val="20"/>
                <w:szCs w:val="20"/>
              </w:rPr>
            </w:pPr>
            <w:r w:rsidRPr="00777F24">
              <w:rPr>
                <w:sz w:val="20"/>
                <w:szCs w:val="20"/>
              </w:rPr>
              <w:t>1.</w:t>
            </w:r>
            <w:r>
              <w:rPr>
                <w:sz w:val="20"/>
                <w:szCs w:val="20"/>
              </w:rPr>
              <w:t>Aritmetiğin ve geometrinin tarihsel gelişimi ve bu alana katkısı olan matematikçiler hakkında bilgi sahibi olur.</w:t>
            </w:r>
          </w:p>
          <w:p w:rsidR="009A62B3" w:rsidRDefault="009A62B3" w:rsidP="00BA64A0">
            <w:pPr>
              <w:tabs>
                <w:tab w:val="left" w:pos="7800"/>
              </w:tabs>
              <w:jc w:val="both"/>
              <w:rPr>
                <w:sz w:val="20"/>
                <w:szCs w:val="20"/>
              </w:rPr>
            </w:pPr>
            <w:r>
              <w:rPr>
                <w:sz w:val="20"/>
                <w:szCs w:val="20"/>
              </w:rPr>
              <w:t>2.Geometri araçlarının keşfi, kullanımı ve metrik sistemler hakkında bilgi sahibi olur.</w:t>
            </w:r>
          </w:p>
          <w:p w:rsidR="009A62B3" w:rsidRDefault="009A62B3" w:rsidP="00BA64A0">
            <w:pPr>
              <w:tabs>
                <w:tab w:val="left" w:pos="7800"/>
              </w:tabs>
              <w:jc w:val="both"/>
              <w:rPr>
                <w:sz w:val="20"/>
                <w:szCs w:val="20"/>
              </w:rPr>
            </w:pPr>
            <w:r>
              <w:rPr>
                <w:sz w:val="20"/>
                <w:szCs w:val="20"/>
              </w:rPr>
              <w:t>3.Cebirin, trigonometrinin ve bilgisayarda kullanılan matematiğin tarihsel gelişimi bu alana katkısı olan matematikçiler hakkında bilgi sahibi olur.</w:t>
            </w:r>
          </w:p>
          <w:p w:rsidR="009A62B3" w:rsidRDefault="009A62B3" w:rsidP="00BA64A0">
            <w:pPr>
              <w:tabs>
                <w:tab w:val="left" w:pos="7800"/>
              </w:tabs>
              <w:jc w:val="both"/>
              <w:rPr>
                <w:sz w:val="20"/>
                <w:szCs w:val="20"/>
              </w:rPr>
            </w:pPr>
            <w:r>
              <w:rPr>
                <w:sz w:val="20"/>
                <w:szCs w:val="20"/>
              </w:rPr>
              <w:t>4.Analitik geometri ve modern geometrinin oluşumu ve bu alana katkısı olan matematikçiler hakkında bilgi sahibi olur.</w:t>
            </w:r>
          </w:p>
          <w:p w:rsidR="009A62B3" w:rsidRDefault="009A62B3" w:rsidP="00BA64A0">
            <w:pPr>
              <w:tabs>
                <w:tab w:val="left" w:pos="7800"/>
              </w:tabs>
              <w:jc w:val="both"/>
              <w:rPr>
                <w:sz w:val="20"/>
                <w:szCs w:val="20"/>
              </w:rPr>
            </w:pPr>
            <w:r>
              <w:rPr>
                <w:sz w:val="20"/>
                <w:szCs w:val="20"/>
              </w:rPr>
              <w:t>5.Türev ve integral, sayı sistemleri ve cebirsel yapıların tarihsel gelişimi bu alana katkısı olan matematikçiler hakkında bilgi sahibi olur.</w:t>
            </w:r>
          </w:p>
          <w:p w:rsidR="009A62B3" w:rsidRDefault="009A62B3" w:rsidP="00BA64A0">
            <w:pPr>
              <w:tabs>
                <w:tab w:val="left" w:pos="7800"/>
              </w:tabs>
              <w:jc w:val="both"/>
              <w:rPr>
                <w:sz w:val="20"/>
                <w:szCs w:val="20"/>
              </w:rPr>
            </w:pPr>
            <w:r>
              <w:rPr>
                <w:sz w:val="20"/>
                <w:szCs w:val="20"/>
              </w:rPr>
              <w:t>6.Logaritma, kümeler kuramı ve matematik analizin tarihsel gelişimi bu alana katkısı olan matematikçiler hakkında bilgi sahibi olur.</w:t>
            </w:r>
          </w:p>
          <w:p w:rsidR="009A62B3" w:rsidRPr="00777F24" w:rsidRDefault="009A62B3" w:rsidP="00BA64A0">
            <w:pPr>
              <w:tabs>
                <w:tab w:val="left" w:pos="7800"/>
              </w:tabs>
              <w:jc w:val="both"/>
              <w:rPr>
                <w:sz w:val="20"/>
                <w:szCs w:val="20"/>
              </w:rPr>
            </w:pPr>
            <w:r>
              <w:rPr>
                <w:sz w:val="20"/>
                <w:szCs w:val="20"/>
              </w:rPr>
              <w:lastRenderedPageBreak/>
              <w:t>7.Büyük Türk matematikçiler hakkında bilgi sahibi olur.</w:t>
            </w:r>
          </w:p>
        </w:tc>
      </w:tr>
      <w:tr w:rsidR="009A62B3" w:rsidTr="00BA64A0">
        <w:trPr>
          <w:trHeight w:val="540"/>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7E45A2" w:rsidRDefault="009A62B3" w:rsidP="00BA64A0">
            <w:pPr>
              <w:pStyle w:val="Balk4"/>
              <w:spacing w:before="0" w:beforeAutospacing="0" w:after="0" w:afterAutospacing="0"/>
              <w:jc w:val="both"/>
              <w:rPr>
                <w:b w:val="0"/>
                <w:sz w:val="20"/>
                <w:szCs w:val="20"/>
              </w:rPr>
            </w:pPr>
            <w:r>
              <w:rPr>
                <w:b w:val="0"/>
                <w:sz w:val="20"/>
                <w:szCs w:val="20"/>
              </w:rPr>
              <w:t>Dönmez, A. (2002). Matematiğin Öyküsü ve Serüveni, Toplumsal Dönüşüm Yayınları, İstanbul.</w:t>
            </w:r>
          </w:p>
        </w:tc>
      </w:tr>
      <w:tr w:rsidR="009A62B3" w:rsidTr="00BA64A0">
        <w:trPr>
          <w:trHeight w:val="540"/>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pStyle w:val="Balk4"/>
              <w:spacing w:before="0" w:beforeAutospacing="0" w:after="0" w:afterAutospacing="0"/>
              <w:jc w:val="both"/>
              <w:rPr>
                <w:b w:val="0"/>
                <w:bCs w:val="0"/>
                <w:color w:val="000000"/>
                <w:sz w:val="20"/>
                <w:szCs w:val="20"/>
              </w:rPr>
            </w:pPr>
            <w:r>
              <w:rPr>
                <w:b w:val="0"/>
                <w:bCs w:val="0"/>
                <w:color w:val="000000"/>
                <w:sz w:val="20"/>
                <w:szCs w:val="20"/>
              </w:rPr>
              <w:t>Boyer, C.B. (1991). A History of Mathematics, 2.Edition, John Wiley&amp;Sons, Inc, NY.</w:t>
            </w:r>
          </w:p>
          <w:p w:rsidR="009A62B3" w:rsidRDefault="009A62B3" w:rsidP="00BA64A0">
            <w:pPr>
              <w:pStyle w:val="Balk4"/>
              <w:spacing w:before="0" w:beforeAutospacing="0" w:after="0" w:afterAutospacing="0"/>
              <w:jc w:val="both"/>
              <w:rPr>
                <w:b w:val="0"/>
                <w:bCs w:val="0"/>
                <w:color w:val="000000"/>
                <w:sz w:val="20"/>
                <w:szCs w:val="20"/>
              </w:rPr>
            </w:pPr>
            <w:r>
              <w:rPr>
                <w:b w:val="0"/>
                <w:bCs w:val="0"/>
                <w:color w:val="000000"/>
                <w:sz w:val="20"/>
                <w:szCs w:val="20"/>
              </w:rPr>
              <w:t>Göker, L. (1997). Matematik Tarihi ve Türk-İslam Matematikçilerinin Yeri, Milli Eğitim Basımevi, İstanbul.</w:t>
            </w:r>
          </w:p>
          <w:p w:rsidR="009A62B3" w:rsidRPr="00D477DC" w:rsidRDefault="009A62B3" w:rsidP="00BA64A0">
            <w:pPr>
              <w:pStyle w:val="Balk4"/>
              <w:spacing w:before="0" w:beforeAutospacing="0" w:after="0" w:afterAutospacing="0"/>
              <w:jc w:val="both"/>
              <w:rPr>
                <w:b w:val="0"/>
                <w:bCs w:val="0"/>
                <w:color w:val="000000"/>
                <w:sz w:val="20"/>
                <w:szCs w:val="20"/>
              </w:rPr>
            </w:pPr>
            <w:r>
              <w:rPr>
                <w:b w:val="0"/>
                <w:bCs w:val="0"/>
                <w:color w:val="000000"/>
                <w:sz w:val="20"/>
                <w:szCs w:val="20"/>
              </w:rPr>
              <w:t>Mankiewicz, R. (2000). Matematiğin Tarihi, Çev: G. Ezber, Güncel Yayıncılık, İstanbul.</w:t>
            </w:r>
          </w:p>
        </w:tc>
      </w:tr>
      <w:tr w:rsidR="009A62B3" w:rsidTr="00BA64A0">
        <w:trPr>
          <w:trHeight w:val="520"/>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Bilgisayar ve Projeksiyon.</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Aritmetik ve geometrinin tarihsel gelişimi: Alan hesabı, Öklit, Pisagor, Thales, Apollinous.</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Geometri araçları, ölçüler ve metrik sistemin tarihsel gelişimi.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Cebirin tarihsel gelişimi: El-Harezmi, Ömer Hayyam, Blaise Pascal.</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Trigonometrinin tarihsel gelişimi, bilgisayardaki matematik ve tarihçesi, </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Analitik geometrinin tarihsel gelişimi: Rene Descartes, Pierre Fermat.</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Modern geometrinin tarihsel gelişimi: Nicolai Lobachevsky, Henri Poincare, Bernard Riemann.</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Türev ve integralin tarihsel gelişimi: Sir Isaac Newton, W.Gottfried Leibtniz, Bernoulli Ailesi.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Sayı sistemlerinin ve cebirsel yapıların  tarihsel gelişimi: Guiseppa Peano, Evariste Galois, Niels H.Abel.</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B74BC6" w:rsidRDefault="009A62B3" w:rsidP="00BA64A0">
            <w:pPr>
              <w:rPr>
                <w:sz w:val="20"/>
                <w:szCs w:val="20"/>
              </w:rPr>
            </w:pPr>
            <w:r>
              <w:rPr>
                <w:sz w:val="20"/>
                <w:szCs w:val="20"/>
              </w:rPr>
              <w:t>Logaritmanın tarihsel gelişimi: John Napier, Leonhard Euler, İsmail Efendi.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Kümeler kuramının tarihsel gelişimi: Georg Cantor, Ernest Zermelo, George Boole, Kurt Gödel.</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 xml:space="preserve">Matematik Analizin tarihsel gelişimi: Carl F. Gauss, Augustin L. Cauchy, Joseph L. Lagrange. </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Ünlü Türk matematikçiler: Ali Kuşçu, Uluğ Bey, Salih Zeki, Cahit Arf.</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tcPr>
          <w:p w:rsidR="009A62B3" w:rsidRPr="0072271B" w:rsidRDefault="009A62B3" w:rsidP="00BA64A0">
            <w:pPr>
              <w:rPr>
                <w:sz w:val="20"/>
                <w:szCs w:val="20"/>
              </w:rPr>
            </w:pPr>
            <w:r>
              <w:rPr>
                <w:sz w:val="20"/>
                <w:szCs w:val="20"/>
              </w:rPr>
              <w:t>FİNAL SINAVI</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Ortaöğretimde kazandığı yeterliklere dayalı olarak alanıyla ilgili kavramları ve kavramlar arası ilişkileri kavrar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Öğretmenlik mesleği ve alanıyla ilgili pedagojik bilgiye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Alanı ile ilgili yabancı kaynakları takip edebilecek kadar en az bir yabancı dil bilgisine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rFonts w:ascii="TimesNewRoman" w:hAnsi="TimesNewRoman" w:cs="TimesNewRoman"/>
                <w:sz w:val="22"/>
                <w:szCs w:val="22"/>
              </w:rPr>
            </w:pPr>
            <w:r w:rsidRPr="006A22F7">
              <w:rPr>
                <w:sz w:val="22"/>
                <w:szCs w:val="22"/>
              </w:rPr>
              <w:t>Türk Eğitim Sisteminin yapısı ve tarihsel gelişimi hakkında yeterli bilgiye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Türkçeyi kurallarına uygun düzgün ve etkili kullanabilme; öğrencilerle ve meslektaşları ile sağlıklı iletişim kurabilme becerisine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Çağdaş öğretim yöntem ve teknikleri ile ölçme ve değerlendirme yöntemlerini bilir ve uygular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Matematik öğretim programının temel öğrenme alanları ve kazanımları hakkında bilgi sahibi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Matematiksel iletişim, problem çözme, akıl yürütme ve ilişkilendirme becerilerine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Matematiğin doğası, felsefesi ve tarihsel gelişimi hakkında bilgi sahibi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Bilgiye erişebilme, bilim ve teknolojideki gelişmeleri izleme ve kendini sürekli yenileme becerilerine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Problem çözme sürecinde veri toplama, veriyi düzenleme, analiz etme, yorumlama ve bulgularını rapor etme becerisine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both"/>
              <w:rPr>
                <w:sz w:val="22"/>
                <w:szCs w:val="22"/>
              </w:rPr>
            </w:pPr>
            <w:r w:rsidRPr="006A22F7">
              <w:rPr>
                <w:sz w:val="22"/>
                <w:szCs w:val="22"/>
              </w:rPr>
              <w:t>Matematikle yakından ilişkili (Fen bilgisi, Fizik vb.) alanlarda yeterli alan bilgisine sahip olur</w:t>
            </w:r>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t xml:space="preserve"> Prof. Dr. Kürşat YENİLMEZ</w:t>
      </w:r>
    </w:p>
    <w:p w:rsidR="009A62B3" w:rsidRDefault="009A62B3" w:rsidP="009A62B3">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outlineLvl w:val="0"/>
        <w:rPr>
          <w:b/>
          <w:sz w:val="28"/>
          <w:szCs w:val="28"/>
        </w:rPr>
      </w:pPr>
      <w:r w:rsidRPr="00822C2D">
        <w:rPr>
          <w:noProof/>
        </w:rPr>
        <w:drawing>
          <wp:inline distT="0" distB="0" distL="0" distR="0">
            <wp:extent cx="657225" cy="65722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247C8F" w:rsidRDefault="009A62B3" w:rsidP="009A62B3">
      <w:pPr>
        <w:outlineLvl w:val="0"/>
        <w:rPr>
          <w:rFonts w:ascii="Arial" w:hAnsi="Arial" w:cs="Arial"/>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247C8F" w:rsidTr="00BA64A0">
        <w:tc>
          <w:tcPr>
            <w:tcW w:w="1167" w:type="dxa"/>
            <w:vAlign w:val="center"/>
          </w:tcPr>
          <w:p w:rsidR="009A62B3" w:rsidRPr="00247C8F" w:rsidRDefault="009A62B3" w:rsidP="00BA64A0">
            <w:pPr>
              <w:outlineLvl w:val="0"/>
              <w:rPr>
                <w:rFonts w:ascii="Arial" w:hAnsi="Arial" w:cs="Arial"/>
                <w:b/>
              </w:rPr>
            </w:pPr>
            <w:r w:rsidRPr="00247C8F">
              <w:rPr>
                <w:rFonts w:ascii="Arial" w:hAnsi="Arial" w:cs="Arial"/>
                <w:b/>
              </w:rPr>
              <w:t>DÖNEM</w:t>
            </w:r>
          </w:p>
        </w:tc>
        <w:tc>
          <w:tcPr>
            <w:tcW w:w="1527" w:type="dxa"/>
            <w:vAlign w:val="center"/>
          </w:tcPr>
          <w:p w:rsidR="009A62B3" w:rsidRPr="00247C8F" w:rsidRDefault="009A62B3" w:rsidP="00BA64A0">
            <w:pPr>
              <w:outlineLvl w:val="0"/>
              <w:rPr>
                <w:rFonts w:ascii="Arial" w:hAnsi="Arial" w:cs="Arial"/>
              </w:rPr>
            </w:pPr>
            <w:r w:rsidRPr="00247C8F">
              <w:rPr>
                <w:rFonts w:ascii="Arial" w:hAnsi="Arial" w:cs="Arial"/>
              </w:rPr>
              <w:t xml:space="preserve"> Güz</w:t>
            </w:r>
          </w:p>
        </w:tc>
      </w:tr>
    </w:tbl>
    <w:p w:rsidR="009A62B3" w:rsidRPr="00247C8F" w:rsidRDefault="009A62B3" w:rsidP="009A62B3">
      <w:pPr>
        <w:jc w:val="right"/>
        <w:outlineLvl w:val="0"/>
        <w:rPr>
          <w:rFonts w:ascii="Arial" w:hAnsi="Arial" w:cs="Arial"/>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9A62B3" w:rsidRPr="00247C8F" w:rsidTr="00BA64A0">
        <w:tc>
          <w:tcPr>
            <w:tcW w:w="2093" w:type="dxa"/>
            <w:vAlign w:val="center"/>
          </w:tcPr>
          <w:p w:rsidR="009A62B3" w:rsidRPr="00247C8F" w:rsidRDefault="009A62B3" w:rsidP="00BA64A0">
            <w:pPr>
              <w:jc w:val="center"/>
              <w:outlineLvl w:val="0"/>
              <w:rPr>
                <w:rFonts w:ascii="Arial" w:hAnsi="Arial" w:cs="Arial"/>
                <w:b/>
              </w:rPr>
            </w:pPr>
            <w:r w:rsidRPr="00247C8F">
              <w:rPr>
                <w:rFonts w:ascii="Arial" w:hAnsi="Arial" w:cs="Arial"/>
                <w:b/>
              </w:rPr>
              <w:t>DERSİN KODU</w:t>
            </w:r>
          </w:p>
        </w:tc>
        <w:tc>
          <w:tcPr>
            <w:tcW w:w="2126" w:type="dxa"/>
            <w:vAlign w:val="center"/>
          </w:tcPr>
          <w:p w:rsidR="009A62B3" w:rsidRPr="00247C8F" w:rsidRDefault="009A62B3" w:rsidP="00BA64A0">
            <w:pPr>
              <w:outlineLvl w:val="0"/>
              <w:rPr>
                <w:rFonts w:ascii="Arial" w:hAnsi="Arial" w:cs="Arial"/>
              </w:rPr>
            </w:pPr>
            <w:r w:rsidRPr="00247C8F">
              <w:rPr>
                <w:rFonts w:ascii="Arial" w:hAnsi="Arial" w:cs="Arial"/>
              </w:rPr>
              <w:t>171217117</w:t>
            </w:r>
          </w:p>
        </w:tc>
        <w:tc>
          <w:tcPr>
            <w:tcW w:w="2268" w:type="dxa"/>
            <w:vAlign w:val="center"/>
          </w:tcPr>
          <w:p w:rsidR="009A62B3" w:rsidRPr="00247C8F" w:rsidRDefault="009A62B3" w:rsidP="00BA64A0">
            <w:pPr>
              <w:outlineLvl w:val="0"/>
              <w:rPr>
                <w:rFonts w:ascii="Arial" w:hAnsi="Arial" w:cs="Arial"/>
              </w:rPr>
            </w:pPr>
            <w:r w:rsidRPr="00247C8F">
              <w:rPr>
                <w:rFonts w:ascii="Arial" w:hAnsi="Arial" w:cs="Arial"/>
                <w:b/>
              </w:rPr>
              <w:t>DERSİN ADI</w:t>
            </w:r>
          </w:p>
        </w:tc>
        <w:tc>
          <w:tcPr>
            <w:tcW w:w="3686" w:type="dxa"/>
            <w:vAlign w:val="center"/>
          </w:tcPr>
          <w:p w:rsidR="009A62B3" w:rsidRPr="00247C8F" w:rsidRDefault="009A62B3" w:rsidP="00BA64A0">
            <w:pPr>
              <w:jc w:val="center"/>
              <w:outlineLvl w:val="0"/>
              <w:rPr>
                <w:rFonts w:ascii="Arial" w:hAnsi="Arial" w:cs="Arial"/>
              </w:rPr>
            </w:pPr>
            <w:bookmarkStart w:id="5" w:name="mRehberlik"/>
            <w:r w:rsidRPr="00247C8F">
              <w:rPr>
                <w:rFonts w:ascii="Arial" w:hAnsi="Arial" w:cs="Arial"/>
              </w:rPr>
              <w:t>Rehberlik</w:t>
            </w:r>
            <w:bookmarkEnd w:id="5"/>
          </w:p>
        </w:tc>
      </w:tr>
    </w:tbl>
    <w:p w:rsidR="009A62B3" w:rsidRPr="00247C8F" w:rsidRDefault="009A62B3" w:rsidP="009A62B3">
      <w:pPr>
        <w:outlineLvl w:val="0"/>
        <w:rPr>
          <w:rFonts w:ascii="Arial" w:hAnsi="Arial" w:cs="Arial"/>
        </w:rPr>
      </w:pPr>
      <w:r w:rsidRPr="00247C8F">
        <w:rPr>
          <w:rFonts w:ascii="Arial" w:hAnsi="Arial" w:cs="Arial"/>
          <w:b/>
        </w:rPr>
        <w:t xml:space="preserve">                                                   </w:t>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4"/>
        <w:gridCol w:w="831"/>
        <w:gridCol w:w="1244"/>
        <w:gridCol w:w="357"/>
        <w:gridCol w:w="748"/>
        <w:gridCol w:w="415"/>
        <w:gridCol w:w="553"/>
        <w:gridCol w:w="548"/>
        <w:gridCol w:w="147"/>
        <w:gridCol w:w="692"/>
        <w:gridCol w:w="1654"/>
        <w:gridCol w:w="141"/>
        <w:gridCol w:w="1385"/>
      </w:tblGrid>
      <w:tr w:rsidR="009A62B3" w:rsidRPr="00247C8F" w:rsidTr="00BA64A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9A62B3" w:rsidRPr="00247C8F" w:rsidRDefault="009A62B3" w:rsidP="00BA64A0">
            <w:pPr>
              <w:rPr>
                <w:rFonts w:ascii="Arial" w:hAnsi="Arial" w:cs="Arial"/>
                <w:b/>
              </w:rPr>
            </w:pPr>
            <w:r w:rsidRPr="00247C8F">
              <w:rPr>
                <w:rFonts w:ascii="Arial" w:hAnsi="Arial" w:cs="Arial"/>
                <w:b/>
              </w:rPr>
              <w:t>YARIYIL</w:t>
            </w:r>
          </w:p>
          <w:p w:rsidR="009A62B3" w:rsidRPr="00247C8F" w:rsidRDefault="009A62B3" w:rsidP="00BA64A0">
            <w:pPr>
              <w:rPr>
                <w:rFonts w:ascii="Arial" w:hAnsi="Arial" w:cs="Arial"/>
              </w:rPr>
            </w:pPr>
          </w:p>
        </w:tc>
        <w:tc>
          <w:tcPr>
            <w:tcW w:w="1603" w:type="pct"/>
            <w:gridSpan w:val="4"/>
            <w:tcBorders>
              <w:left w:val="single" w:sz="12" w:space="0" w:color="auto"/>
              <w:bottom w:val="single" w:sz="4"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HAFTALIK DERS SAATİ</w:t>
            </w:r>
          </w:p>
        </w:tc>
        <w:tc>
          <w:tcPr>
            <w:tcW w:w="2790" w:type="pct"/>
            <w:gridSpan w:val="8"/>
            <w:tcBorders>
              <w:left w:val="single" w:sz="12"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w:t>
            </w:r>
          </w:p>
        </w:tc>
      </w:tr>
      <w:tr w:rsidR="009A62B3" w:rsidRPr="00247C8F" w:rsidTr="00BA64A0">
        <w:trPr>
          <w:trHeight w:val="382"/>
        </w:trPr>
        <w:tc>
          <w:tcPr>
            <w:tcW w:w="607" w:type="pct"/>
            <w:vMerge/>
            <w:tcBorders>
              <w:top w:val="single" w:sz="4" w:space="0" w:color="auto"/>
              <w:left w:val="single" w:sz="12" w:space="0" w:color="auto"/>
              <w:bottom w:val="single" w:sz="4" w:space="0" w:color="auto"/>
              <w:right w:val="single" w:sz="12" w:space="0" w:color="auto"/>
            </w:tcBorders>
          </w:tcPr>
          <w:p w:rsidR="009A62B3" w:rsidRPr="00247C8F" w:rsidRDefault="009A62B3" w:rsidP="00BA64A0">
            <w:pPr>
              <w:rPr>
                <w:rFonts w:ascii="Arial" w:hAnsi="Arial" w:cs="Arial"/>
                <w:b/>
              </w:rPr>
            </w:pPr>
          </w:p>
        </w:tc>
        <w:tc>
          <w:tcPr>
            <w:tcW w:w="419" w:type="pct"/>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Teorik</w:t>
            </w:r>
          </w:p>
        </w:tc>
        <w:tc>
          <w:tcPr>
            <w:tcW w:w="627" w:type="pct"/>
            <w:tcBorders>
              <w:top w:val="single" w:sz="4" w:space="0" w:color="auto"/>
              <w:left w:val="single" w:sz="4"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Uygulama</w:t>
            </w:r>
          </w:p>
        </w:tc>
        <w:tc>
          <w:tcPr>
            <w:tcW w:w="557" w:type="pct"/>
            <w:gridSpan w:val="2"/>
            <w:tcBorders>
              <w:top w:val="single" w:sz="4" w:space="0" w:color="auto"/>
              <w:bottom w:val="single" w:sz="4" w:space="0" w:color="auto"/>
              <w:right w:val="single" w:sz="12" w:space="0" w:color="auto"/>
            </w:tcBorders>
            <w:vAlign w:val="center"/>
          </w:tcPr>
          <w:p w:rsidR="009A62B3" w:rsidRPr="00247C8F" w:rsidRDefault="009A62B3" w:rsidP="00BA64A0">
            <w:pPr>
              <w:ind w:left="-111" w:right="-108"/>
              <w:jc w:val="center"/>
              <w:rPr>
                <w:rFonts w:ascii="Arial" w:hAnsi="Arial" w:cs="Arial"/>
                <w:b/>
              </w:rPr>
            </w:pPr>
            <w:r w:rsidRPr="00247C8F">
              <w:rPr>
                <w:rFonts w:ascii="Arial" w:hAnsi="Arial" w:cs="Arial"/>
                <w:b/>
              </w:rPr>
              <w:t>Laboratuar</w:t>
            </w:r>
          </w:p>
        </w:tc>
        <w:tc>
          <w:tcPr>
            <w:tcW w:w="488" w:type="pct"/>
            <w:gridSpan w:val="2"/>
            <w:tcBorders>
              <w:top w:val="single" w:sz="4" w:space="0" w:color="auto"/>
              <w:bottom w:val="single" w:sz="4" w:space="0" w:color="auto"/>
              <w:right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9A62B3" w:rsidRPr="00247C8F" w:rsidRDefault="009A62B3" w:rsidP="00BA64A0">
            <w:pPr>
              <w:ind w:left="-111" w:right="-108"/>
              <w:jc w:val="center"/>
              <w:rPr>
                <w:rFonts w:ascii="Arial" w:hAnsi="Arial" w:cs="Arial"/>
                <w:b/>
              </w:rPr>
            </w:pPr>
            <w:r w:rsidRPr="00247C8F">
              <w:rPr>
                <w:rFonts w:ascii="Arial" w:hAnsi="Arial" w:cs="Arial"/>
                <w:b/>
              </w:rPr>
              <w:t>AKTS</w:t>
            </w:r>
          </w:p>
        </w:tc>
        <w:tc>
          <w:tcPr>
            <w:tcW w:w="1254" w:type="pct"/>
            <w:gridSpan w:val="3"/>
            <w:tcBorders>
              <w:top w:val="single" w:sz="4" w:space="0" w:color="auto"/>
              <w:left w:val="single" w:sz="4"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TÜRÜ</w:t>
            </w:r>
          </w:p>
        </w:tc>
        <w:tc>
          <w:tcPr>
            <w:tcW w:w="697" w:type="pct"/>
            <w:tcBorders>
              <w:top w:val="single" w:sz="4" w:space="0" w:color="auto"/>
              <w:left w:val="single" w:sz="4"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DİLİ</w:t>
            </w:r>
          </w:p>
        </w:tc>
      </w:tr>
      <w:tr w:rsidR="009A62B3" w:rsidRPr="00247C8F" w:rsidTr="00BA64A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7</w:t>
            </w:r>
          </w:p>
        </w:tc>
        <w:tc>
          <w:tcPr>
            <w:tcW w:w="419" w:type="pct"/>
            <w:tcBorders>
              <w:top w:val="single" w:sz="4" w:space="0" w:color="auto"/>
              <w:left w:val="single" w:sz="12" w:space="0" w:color="auto"/>
              <w:bottom w:val="single" w:sz="12" w:space="0" w:color="auto"/>
              <w:right w:val="single" w:sz="4" w:space="0" w:color="auto"/>
            </w:tcBorders>
            <w:vAlign w:val="center"/>
          </w:tcPr>
          <w:p w:rsidR="009A62B3" w:rsidRPr="00247C8F" w:rsidRDefault="009A62B3" w:rsidP="00BA64A0">
            <w:pPr>
              <w:jc w:val="center"/>
              <w:rPr>
                <w:rFonts w:ascii="Arial" w:hAnsi="Arial" w:cs="Arial"/>
              </w:rPr>
            </w:pPr>
            <w:r w:rsidRPr="00247C8F">
              <w:rPr>
                <w:rFonts w:ascii="Arial" w:hAnsi="Arial" w:cs="Arial"/>
              </w:rPr>
              <w:t>3</w:t>
            </w:r>
          </w:p>
        </w:tc>
        <w:tc>
          <w:tcPr>
            <w:tcW w:w="627" w:type="pct"/>
            <w:tcBorders>
              <w:top w:val="single" w:sz="4" w:space="0" w:color="auto"/>
              <w:left w:val="single" w:sz="4" w:space="0" w:color="auto"/>
              <w:bottom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2</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4</w:t>
            </w:r>
          </w:p>
        </w:tc>
        <w:tc>
          <w:tcPr>
            <w:tcW w:w="1254" w:type="pct"/>
            <w:gridSpan w:val="3"/>
            <w:tcBorders>
              <w:top w:val="single" w:sz="4" w:space="0" w:color="auto"/>
              <w:left w:val="single" w:sz="4" w:space="0" w:color="auto"/>
              <w:bottom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ZORUNLU ( x )  SEÇMELİ (  )</w:t>
            </w:r>
          </w:p>
        </w:tc>
        <w:tc>
          <w:tcPr>
            <w:tcW w:w="697" w:type="pct"/>
            <w:tcBorders>
              <w:top w:val="single" w:sz="4" w:space="0" w:color="auto"/>
              <w:left w:val="single" w:sz="4" w:space="0" w:color="auto"/>
              <w:bottom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Türkçe</w:t>
            </w:r>
          </w:p>
        </w:tc>
      </w:tr>
      <w:tr w:rsidR="009A62B3" w:rsidRPr="00247C8F" w:rsidTr="00BA64A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KATEGORİSİ</w:t>
            </w:r>
          </w:p>
        </w:tc>
      </w:tr>
      <w:tr w:rsidR="009A62B3" w:rsidRPr="00247C8F" w:rsidTr="00BA64A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Meslek Bilgisi</w:t>
            </w:r>
          </w:p>
        </w:tc>
        <w:tc>
          <w:tcPr>
            <w:tcW w:w="766" w:type="pct"/>
            <w:gridSpan w:val="3"/>
            <w:tcBorders>
              <w:top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Alan Bilgisi</w:t>
            </w:r>
          </w:p>
        </w:tc>
        <w:tc>
          <w:tcPr>
            <w:tcW w:w="978" w:type="pct"/>
            <w:gridSpan w:val="4"/>
            <w:tcBorders>
              <w:top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Genel Kültür</w:t>
            </w:r>
          </w:p>
        </w:tc>
        <w:tc>
          <w:tcPr>
            <w:tcW w:w="1603" w:type="pct"/>
            <w:gridSpan w:val="3"/>
            <w:tcBorders>
              <w:top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Seçmeli</w:t>
            </w:r>
          </w:p>
        </w:tc>
      </w:tr>
      <w:tr w:rsidR="009A62B3" w:rsidRPr="00247C8F" w:rsidTr="00BA64A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9A62B3" w:rsidRPr="00247C8F" w:rsidRDefault="009A62B3" w:rsidP="00BA64A0">
            <w:pPr>
              <w:jc w:val="center"/>
              <w:rPr>
                <w:rFonts w:ascii="Arial" w:hAnsi="Arial" w:cs="Arial"/>
              </w:rPr>
            </w:pPr>
            <w:r w:rsidRPr="00247C8F">
              <w:rPr>
                <w:rFonts w:ascii="Arial" w:hAnsi="Arial" w:cs="Arial"/>
              </w:rPr>
              <w:t>X</w:t>
            </w:r>
          </w:p>
        </w:tc>
        <w:tc>
          <w:tcPr>
            <w:tcW w:w="766" w:type="pct"/>
            <w:gridSpan w:val="3"/>
            <w:tcBorders>
              <w:top w:val="single" w:sz="6" w:space="0" w:color="auto"/>
              <w:left w:val="single" w:sz="4" w:space="0" w:color="auto"/>
              <w:bottom w:val="single" w:sz="12" w:space="0" w:color="auto"/>
              <w:right w:val="single" w:sz="4" w:space="0" w:color="auto"/>
            </w:tcBorders>
          </w:tcPr>
          <w:p w:rsidR="009A62B3" w:rsidRPr="00247C8F" w:rsidRDefault="009A62B3" w:rsidP="00BA64A0">
            <w:pPr>
              <w:jc w:val="center"/>
              <w:rPr>
                <w:rFonts w:ascii="Arial" w:hAnsi="Arial" w:cs="Arial"/>
              </w:rPr>
            </w:pPr>
          </w:p>
        </w:tc>
        <w:tc>
          <w:tcPr>
            <w:tcW w:w="978" w:type="pct"/>
            <w:gridSpan w:val="4"/>
            <w:tcBorders>
              <w:top w:val="single" w:sz="6" w:space="0" w:color="auto"/>
              <w:left w:val="single" w:sz="4" w:space="0" w:color="auto"/>
              <w:bottom w:val="single" w:sz="12" w:space="0" w:color="auto"/>
            </w:tcBorders>
          </w:tcPr>
          <w:p w:rsidR="009A62B3" w:rsidRPr="00247C8F" w:rsidRDefault="009A62B3" w:rsidP="00BA64A0">
            <w:pPr>
              <w:jc w:val="center"/>
              <w:rPr>
                <w:rFonts w:ascii="Arial" w:hAnsi="Arial" w:cs="Arial"/>
              </w:rPr>
            </w:pPr>
            <w:r w:rsidRPr="00247C8F">
              <w:rPr>
                <w:rFonts w:ascii="Arial" w:hAnsi="Arial" w:cs="Arial"/>
              </w:rPr>
              <w:t xml:space="preserve"> </w:t>
            </w:r>
          </w:p>
        </w:tc>
        <w:tc>
          <w:tcPr>
            <w:tcW w:w="1603" w:type="pct"/>
            <w:gridSpan w:val="3"/>
            <w:tcBorders>
              <w:top w:val="single" w:sz="6" w:space="0" w:color="auto"/>
              <w:left w:val="single" w:sz="4" w:space="0" w:color="auto"/>
              <w:bottom w:val="single" w:sz="12" w:space="0" w:color="auto"/>
            </w:tcBorders>
          </w:tcPr>
          <w:p w:rsidR="009A62B3" w:rsidRPr="00247C8F" w:rsidRDefault="009A62B3" w:rsidP="00BA64A0">
            <w:pPr>
              <w:rPr>
                <w:rFonts w:ascii="Arial" w:hAnsi="Arial" w:cs="Arial"/>
              </w:rPr>
            </w:pPr>
            <w:r w:rsidRPr="00247C8F">
              <w:rPr>
                <w:rFonts w:ascii="Arial" w:hAnsi="Arial" w:cs="Arial"/>
              </w:rPr>
              <w:t>Genel Kültür (  )         Alan ( )</w:t>
            </w:r>
          </w:p>
        </w:tc>
      </w:tr>
      <w:tr w:rsidR="009A62B3" w:rsidRPr="00247C8F" w:rsidTr="00BA64A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DEĞERLENDİRME ÖLÇÜTLERİ</w:t>
            </w:r>
          </w:p>
        </w:tc>
      </w:tr>
      <w:tr w:rsidR="009A62B3" w:rsidRPr="00247C8F" w:rsidTr="00BA64A0">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Sayı</w:t>
            </w:r>
          </w:p>
        </w:tc>
        <w:tc>
          <w:tcPr>
            <w:tcW w:w="768" w:type="pct"/>
            <w:gridSpan w:val="2"/>
            <w:tcBorders>
              <w:top w:val="single" w:sz="12" w:space="0" w:color="auto"/>
              <w:left w:val="single" w:sz="8" w:space="0" w:color="auto"/>
              <w:bottom w:val="single" w:sz="8"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w:t>
            </w: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r w:rsidRPr="00247C8F">
              <w:rPr>
                <w:rFonts w:ascii="Arial" w:hAnsi="Arial" w:cs="Arial"/>
              </w:rPr>
              <w:t>1</w:t>
            </w:r>
          </w:p>
        </w:tc>
        <w:tc>
          <w:tcPr>
            <w:tcW w:w="768" w:type="pct"/>
            <w:gridSpan w:val="2"/>
            <w:tcBorders>
              <w:top w:val="single" w:sz="8" w:space="0" w:color="auto"/>
              <w:left w:val="single" w:sz="8" w:space="0" w:color="auto"/>
              <w:bottom w:val="single" w:sz="4" w:space="0" w:color="auto"/>
              <w:right w:val="single" w:sz="12" w:space="0" w:color="auto"/>
            </w:tcBorders>
            <w:shd w:val="clear" w:color="auto" w:fill="auto"/>
          </w:tcPr>
          <w:p w:rsidR="009A62B3" w:rsidRPr="00247C8F" w:rsidRDefault="009A62B3" w:rsidP="00BA64A0">
            <w:pPr>
              <w:jc w:val="center"/>
              <w:rPr>
                <w:rFonts w:ascii="Arial" w:hAnsi="Arial" w:cs="Arial"/>
              </w:rPr>
            </w:pPr>
            <w:r w:rsidRPr="00247C8F">
              <w:rPr>
                <w:rFonts w:ascii="Arial" w:hAnsi="Arial" w:cs="Arial"/>
              </w:rPr>
              <w:t>30</w:t>
            </w: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p>
        </w:tc>
        <w:tc>
          <w:tcPr>
            <w:tcW w:w="768" w:type="pct"/>
            <w:gridSpan w:val="2"/>
            <w:tcBorders>
              <w:top w:val="single" w:sz="4" w:space="0" w:color="auto"/>
              <w:left w:val="single" w:sz="8" w:space="0" w:color="auto"/>
              <w:bottom w:val="single" w:sz="4" w:space="0" w:color="auto"/>
              <w:right w:val="single" w:sz="12" w:space="0" w:color="auto"/>
            </w:tcBorders>
            <w:shd w:val="clear" w:color="auto" w:fill="auto"/>
          </w:tcPr>
          <w:p w:rsidR="009A62B3" w:rsidRPr="00247C8F" w:rsidRDefault="009A62B3" w:rsidP="00BA64A0">
            <w:pPr>
              <w:jc w:val="center"/>
              <w:rPr>
                <w:rFonts w:ascii="Arial" w:hAnsi="Arial" w:cs="Arial"/>
              </w:rPr>
            </w:pP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p>
        </w:tc>
        <w:tc>
          <w:tcPr>
            <w:tcW w:w="768" w:type="pct"/>
            <w:gridSpan w:val="2"/>
            <w:tcBorders>
              <w:top w:val="single" w:sz="4" w:space="0" w:color="auto"/>
              <w:left w:val="single" w:sz="8" w:space="0" w:color="auto"/>
              <w:bottom w:val="single" w:sz="4" w:space="0" w:color="auto"/>
              <w:right w:val="single" w:sz="12" w:space="0" w:color="auto"/>
            </w:tcBorders>
          </w:tcPr>
          <w:p w:rsidR="009A62B3" w:rsidRPr="00247C8F" w:rsidRDefault="009A62B3" w:rsidP="00BA64A0">
            <w:pPr>
              <w:jc w:val="center"/>
              <w:rPr>
                <w:rFonts w:ascii="Arial" w:hAnsi="Arial" w:cs="Arial"/>
              </w:rPr>
            </w:pP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Ödev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r w:rsidRPr="00247C8F">
              <w:rPr>
                <w:rFonts w:ascii="Arial" w:hAnsi="Arial" w:cs="Arial"/>
              </w:rPr>
              <w:t>1</w:t>
            </w:r>
          </w:p>
        </w:tc>
        <w:tc>
          <w:tcPr>
            <w:tcW w:w="768" w:type="pct"/>
            <w:gridSpan w:val="2"/>
            <w:tcBorders>
              <w:top w:val="single" w:sz="4" w:space="0" w:color="auto"/>
              <w:left w:val="single" w:sz="8" w:space="0" w:color="auto"/>
              <w:bottom w:val="single" w:sz="4" w:space="0" w:color="auto"/>
              <w:right w:val="single" w:sz="12" w:space="0" w:color="auto"/>
            </w:tcBorders>
          </w:tcPr>
          <w:p w:rsidR="009A62B3" w:rsidRPr="00247C8F" w:rsidRDefault="009A62B3" w:rsidP="00BA64A0">
            <w:pPr>
              <w:jc w:val="center"/>
              <w:rPr>
                <w:rFonts w:ascii="Arial" w:hAnsi="Arial" w:cs="Arial"/>
              </w:rPr>
            </w:pPr>
            <w:r w:rsidRPr="00247C8F">
              <w:rPr>
                <w:rFonts w:ascii="Arial" w:hAnsi="Arial" w:cs="Arial"/>
              </w:rPr>
              <w:t>20</w:t>
            </w: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Proje</w:t>
            </w:r>
          </w:p>
        </w:tc>
        <w:tc>
          <w:tcPr>
            <w:tcW w:w="1257" w:type="pct"/>
            <w:gridSpan w:val="3"/>
            <w:tcBorders>
              <w:top w:val="single" w:sz="4" w:space="0" w:color="auto"/>
              <w:left w:val="single" w:sz="4" w:space="0" w:color="auto"/>
              <w:bottom w:val="single" w:sz="8" w:space="0" w:color="auto"/>
              <w:right w:val="single" w:sz="8" w:space="0" w:color="auto"/>
            </w:tcBorders>
          </w:tcPr>
          <w:p w:rsidR="009A62B3" w:rsidRPr="00247C8F" w:rsidRDefault="009A62B3" w:rsidP="00BA64A0">
            <w:pPr>
              <w:jc w:val="center"/>
              <w:rPr>
                <w:rFonts w:ascii="Arial" w:hAnsi="Arial" w:cs="Arial"/>
              </w:rPr>
            </w:pPr>
          </w:p>
        </w:tc>
        <w:tc>
          <w:tcPr>
            <w:tcW w:w="768" w:type="pct"/>
            <w:gridSpan w:val="2"/>
            <w:tcBorders>
              <w:top w:val="single" w:sz="4" w:space="0" w:color="auto"/>
              <w:left w:val="single" w:sz="8" w:space="0" w:color="auto"/>
              <w:bottom w:val="single" w:sz="8" w:space="0" w:color="auto"/>
              <w:right w:val="single" w:sz="12" w:space="0" w:color="auto"/>
            </w:tcBorders>
          </w:tcPr>
          <w:p w:rsidR="009A62B3" w:rsidRPr="00247C8F" w:rsidRDefault="009A62B3" w:rsidP="00BA64A0">
            <w:pPr>
              <w:jc w:val="center"/>
              <w:rPr>
                <w:rFonts w:ascii="Arial" w:hAnsi="Arial" w:cs="Arial"/>
              </w:rPr>
            </w:pP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Rapor</w:t>
            </w:r>
          </w:p>
        </w:tc>
        <w:tc>
          <w:tcPr>
            <w:tcW w:w="1257" w:type="pct"/>
            <w:gridSpan w:val="3"/>
            <w:tcBorders>
              <w:top w:val="single" w:sz="8" w:space="0" w:color="auto"/>
              <w:left w:val="single" w:sz="4" w:space="0" w:color="auto"/>
              <w:bottom w:val="single" w:sz="8" w:space="0" w:color="auto"/>
              <w:right w:val="single" w:sz="8" w:space="0" w:color="auto"/>
            </w:tcBorders>
          </w:tcPr>
          <w:p w:rsidR="009A62B3" w:rsidRPr="00247C8F" w:rsidRDefault="009A62B3" w:rsidP="00BA64A0">
            <w:pPr>
              <w:jc w:val="center"/>
              <w:rPr>
                <w:rFonts w:ascii="Arial" w:hAnsi="Arial" w:cs="Arial"/>
              </w:rPr>
            </w:pPr>
          </w:p>
        </w:tc>
        <w:tc>
          <w:tcPr>
            <w:tcW w:w="768" w:type="pct"/>
            <w:gridSpan w:val="2"/>
            <w:tcBorders>
              <w:top w:val="single" w:sz="8" w:space="0" w:color="auto"/>
              <w:left w:val="single" w:sz="8" w:space="0" w:color="auto"/>
              <w:bottom w:val="single" w:sz="8" w:space="0" w:color="auto"/>
              <w:right w:val="single" w:sz="12" w:space="0" w:color="auto"/>
            </w:tcBorders>
          </w:tcPr>
          <w:p w:rsidR="009A62B3" w:rsidRPr="00247C8F" w:rsidRDefault="009A62B3" w:rsidP="00BA64A0">
            <w:pPr>
              <w:jc w:val="center"/>
              <w:rPr>
                <w:rFonts w:ascii="Arial" w:hAnsi="Arial" w:cs="Arial"/>
              </w:rPr>
            </w:pP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9A62B3" w:rsidRPr="00247C8F" w:rsidRDefault="009A62B3" w:rsidP="00BA64A0">
            <w:pPr>
              <w:jc w:val="center"/>
              <w:rPr>
                <w:rFonts w:ascii="Arial" w:hAnsi="Arial" w:cs="Arial"/>
              </w:rPr>
            </w:pPr>
          </w:p>
        </w:tc>
        <w:tc>
          <w:tcPr>
            <w:tcW w:w="768" w:type="pct"/>
            <w:gridSpan w:val="2"/>
            <w:tcBorders>
              <w:top w:val="single" w:sz="8" w:space="0" w:color="auto"/>
              <w:left w:val="single" w:sz="8" w:space="0" w:color="auto"/>
              <w:bottom w:val="single" w:sz="12" w:space="0" w:color="auto"/>
              <w:right w:val="single" w:sz="12" w:space="0" w:color="auto"/>
            </w:tcBorders>
          </w:tcPr>
          <w:p w:rsidR="009A62B3" w:rsidRPr="00247C8F" w:rsidRDefault="009A62B3" w:rsidP="00BA64A0">
            <w:pPr>
              <w:jc w:val="center"/>
              <w:rPr>
                <w:rFonts w:ascii="Arial" w:hAnsi="Arial" w:cs="Arial"/>
              </w:rPr>
            </w:pPr>
          </w:p>
        </w:tc>
      </w:tr>
      <w:tr w:rsidR="009A62B3" w:rsidRPr="00247C8F" w:rsidTr="00BA64A0">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A62B3" w:rsidRPr="00247C8F" w:rsidRDefault="009A62B3" w:rsidP="00BA64A0">
            <w:pPr>
              <w:rPr>
                <w:rFonts w:ascii="Arial" w:hAnsi="Arial" w:cs="Arial"/>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247C8F" w:rsidRDefault="009A62B3" w:rsidP="00BA64A0">
            <w:pPr>
              <w:jc w:val="center"/>
              <w:rPr>
                <w:rFonts w:ascii="Arial" w:hAnsi="Arial" w:cs="Arial"/>
              </w:rPr>
            </w:pPr>
            <w:r w:rsidRPr="00247C8F">
              <w:rPr>
                <w:rFonts w:ascii="Arial" w:hAnsi="Arial" w:cs="Arial"/>
              </w:rPr>
              <w:t>1</w:t>
            </w:r>
          </w:p>
        </w:tc>
        <w:tc>
          <w:tcPr>
            <w:tcW w:w="768" w:type="pct"/>
            <w:gridSpan w:val="2"/>
            <w:tcBorders>
              <w:top w:val="single" w:sz="12" w:space="0" w:color="auto"/>
              <w:left w:val="single" w:sz="8" w:space="0" w:color="auto"/>
              <w:bottom w:val="single" w:sz="8" w:space="0" w:color="auto"/>
              <w:right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50</w:t>
            </w:r>
          </w:p>
        </w:tc>
      </w:tr>
      <w:tr w:rsidR="009A62B3" w:rsidRPr="00247C8F"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both"/>
              <w:rPr>
                <w:rFonts w:ascii="Arial" w:hAnsi="Arial" w:cs="Arial"/>
              </w:rPr>
            </w:pPr>
            <w:r w:rsidRPr="00247C8F">
              <w:rPr>
                <w:rFonts w:ascii="Arial" w:hAnsi="Arial" w:cs="Arial"/>
              </w:rPr>
              <w:t>Bu dersin önkoşulu bulunmamaktadır.</w:t>
            </w:r>
          </w:p>
        </w:tc>
      </w:tr>
      <w:tr w:rsidR="009A62B3" w:rsidRPr="00247C8F"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jc w:val="both"/>
              <w:rPr>
                <w:rFonts w:ascii="Arial" w:hAnsi="Arial" w:cs="Arial"/>
              </w:rPr>
            </w:pPr>
            <w:r w:rsidRPr="00247C8F">
              <w:rPr>
                <w:rFonts w:ascii="Arial" w:hAnsi="Arial" w:cs="Arial"/>
              </w:rPr>
              <w:t>Çağdaş Eğitimde Öğrenci Kişilik Hizmetleri, Rehberliğin Tanımı,Okullarda Rehberlik Hizmetleri neden Gereklidir?,Rehberliğin Amacı, Rehberliğin İlkeleri, Rehberlik Çalışmalarının  Tarihçesi,Eğitim de Rehberlik Hizmetleri,Kişisel Rehberlik,Eğitsel Rehberlik, Mesleki Rehberlik, İlköğretimde Rehberlik, Ortaöğretimde Rehberlik, Bireyi tanıma Teknikleri, Rehberlik Hizmetlerinin Örgütlenmesi ve Değerlendirilmesi</w:t>
            </w:r>
          </w:p>
        </w:tc>
      </w:tr>
      <w:tr w:rsidR="009A62B3" w:rsidRPr="00247C8F" w:rsidTr="00BA64A0">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spacing w:before="100" w:beforeAutospacing="1" w:after="100" w:afterAutospacing="1"/>
              <w:rPr>
                <w:rFonts w:ascii="Arial" w:hAnsi="Arial" w:cs="Arial"/>
              </w:rPr>
            </w:pPr>
            <w:r w:rsidRPr="00247C8F">
              <w:rPr>
                <w:rFonts w:ascii="Arial" w:hAnsi="Arial" w:cs="Arial"/>
              </w:rPr>
              <w:t>Öğrenci kişilik hizmetleri ve amaçlarının öğretilmesi, rehberlik hizmet alanlarının tanıtılması, ilkelerin amacının kavratılması,öğrencilerin kişisel, eğitsel, mesleki gelişimine yardımcı olacak öğretmen ve öğretmen adaylarının rolleri, sorumlulukları konusunda gerekli bilgi ve becerileri kazandırmayı amaçlamaktadır.</w:t>
            </w:r>
          </w:p>
        </w:tc>
      </w:tr>
      <w:tr w:rsidR="009A62B3" w:rsidRPr="00247C8F"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autoSpaceDE w:val="0"/>
              <w:autoSpaceDN w:val="0"/>
              <w:adjustRightInd w:val="0"/>
              <w:jc w:val="both"/>
              <w:rPr>
                <w:rFonts w:ascii="Arial" w:hAnsi="Arial" w:cs="Arial"/>
              </w:rPr>
            </w:pPr>
            <w:r w:rsidRPr="00247C8F">
              <w:rPr>
                <w:rFonts w:ascii="Arial" w:hAnsi="Arial" w:cs="Arial"/>
              </w:rPr>
              <w:t>-</w:t>
            </w:r>
          </w:p>
        </w:tc>
      </w:tr>
      <w:tr w:rsidR="009A62B3" w:rsidRPr="00247C8F"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spacing w:after="240"/>
              <w:jc w:val="center"/>
              <w:rPr>
                <w:rFonts w:ascii="Arial" w:hAnsi="Arial" w:cs="Arial"/>
                <w:b/>
              </w:rPr>
            </w:pPr>
            <w:r w:rsidRPr="00247C8F">
              <w:rPr>
                <w:rFonts w:ascii="Arial" w:hAnsi="Arial" w:cs="Arial"/>
                <w:b/>
              </w:rPr>
              <w:lastRenderedPageBreak/>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spacing w:after="240"/>
              <w:rPr>
                <w:rFonts w:ascii="Arial" w:hAnsi="Arial" w:cs="Arial"/>
              </w:rPr>
            </w:pPr>
            <w:r w:rsidRPr="00247C8F">
              <w:rPr>
                <w:rFonts w:ascii="Arial" w:hAnsi="Arial" w:cs="Arial"/>
              </w:rPr>
              <w:t>1.Temel Rehberlik bilgilerini uygulama becerisi</w:t>
            </w:r>
          </w:p>
          <w:p w:rsidR="009A62B3" w:rsidRPr="00247C8F" w:rsidRDefault="009A62B3" w:rsidP="00BA64A0">
            <w:pPr>
              <w:spacing w:after="240"/>
              <w:rPr>
                <w:rFonts w:ascii="Arial" w:hAnsi="Arial" w:cs="Arial"/>
              </w:rPr>
            </w:pPr>
            <w:r w:rsidRPr="00247C8F">
              <w:rPr>
                <w:rFonts w:ascii="Arial" w:hAnsi="Arial" w:cs="Arial"/>
              </w:rPr>
              <w:t>2.Rehberlik Servisi ile işbirliği yapabilme becerisi</w:t>
            </w:r>
          </w:p>
          <w:p w:rsidR="009A62B3" w:rsidRPr="00247C8F" w:rsidRDefault="009A62B3" w:rsidP="00BA64A0">
            <w:pPr>
              <w:spacing w:after="240"/>
              <w:rPr>
                <w:rFonts w:ascii="Arial" w:hAnsi="Arial" w:cs="Arial"/>
              </w:rPr>
            </w:pPr>
            <w:r w:rsidRPr="00247C8F">
              <w:rPr>
                <w:rFonts w:ascii="Arial" w:hAnsi="Arial" w:cs="Arial"/>
              </w:rPr>
              <w:t>3.Sınıf içinde özel sorunu olan öğrencileri ayırt edebilme becerisi</w:t>
            </w:r>
          </w:p>
          <w:p w:rsidR="009A62B3" w:rsidRPr="00247C8F" w:rsidRDefault="009A62B3" w:rsidP="00BA64A0">
            <w:pPr>
              <w:spacing w:after="240"/>
              <w:rPr>
                <w:rFonts w:ascii="Arial" w:hAnsi="Arial" w:cs="Arial"/>
              </w:rPr>
            </w:pPr>
            <w:r w:rsidRPr="00247C8F">
              <w:rPr>
                <w:rFonts w:ascii="Arial" w:hAnsi="Arial" w:cs="Arial"/>
              </w:rPr>
              <w:t>4.Sınıf içinde özel eğitime muhtaç öğrencileri ayırt edebilme becerisi</w:t>
            </w:r>
          </w:p>
          <w:p w:rsidR="009A62B3" w:rsidRPr="00247C8F" w:rsidRDefault="009A62B3" w:rsidP="00BA64A0">
            <w:pPr>
              <w:spacing w:after="240"/>
              <w:rPr>
                <w:rFonts w:ascii="Arial" w:hAnsi="Arial" w:cs="Arial"/>
              </w:rPr>
            </w:pPr>
            <w:r w:rsidRPr="00247C8F">
              <w:rPr>
                <w:rFonts w:ascii="Arial" w:hAnsi="Arial" w:cs="Arial"/>
              </w:rPr>
              <w:t>5.Rehberlik hizmetleri kapsamındaki etkinlikleri yürütebilme becerisi</w:t>
            </w:r>
          </w:p>
          <w:p w:rsidR="009A62B3" w:rsidRPr="00247C8F" w:rsidRDefault="009A62B3" w:rsidP="00BA64A0">
            <w:pPr>
              <w:spacing w:after="240"/>
              <w:rPr>
                <w:rFonts w:ascii="Arial" w:hAnsi="Arial" w:cs="Arial"/>
              </w:rPr>
            </w:pPr>
            <w:r w:rsidRPr="00247C8F">
              <w:rPr>
                <w:rFonts w:ascii="Arial" w:hAnsi="Arial" w:cs="Arial"/>
              </w:rPr>
              <w:t>6.Öğrencinin gelişim ihtiyacına göre rehberlik etkinliklerini belirleme becerisi</w:t>
            </w:r>
          </w:p>
        </w:tc>
      </w:tr>
      <w:tr w:rsidR="009A62B3" w:rsidRPr="00247C8F" w:rsidTr="00BA64A0">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spacing w:after="240"/>
              <w:jc w:val="center"/>
              <w:rPr>
                <w:rFonts w:ascii="Arial" w:hAnsi="Arial" w:cs="Arial"/>
                <w:b/>
              </w:rPr>
            </w:pPr>
            <w:r w:rsidRPr="00247C8F">
              <w:rPr>
                <w:rFonts w:ascii="Arial" w:hAnsi="Arial" w:cs="Arial"/>
                <w:b/>
              </w:rPr>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9A62B3">
            <w:pPr>
              <w:numPr>
                <w:ilvl w:val="0"/>
                <w:numId w:val="46"/>
              </w:numPr>
              <w:spacing w:after="120"/>
              <w:ind w:left="99" w:hanging="99"/>
              <w:rPr>
                <w:rFonts w:ascii="Arial" w:hAnsi="Arial" w:cs="Arial"/>
              </w:rPr>
            </w:pPr>
            <w:r w:rsidRPr="00247C8F">
              <w:rPr>
                <w:rFonts w:ascii="Arial" w:hAnsi="Arial" w:cs="Arial"/>
                <w:iCs/>
              </w:rPr>
              <w:t>Yeşilyaprak,  B.  (2006). Gelişimsel Rehberlik, Ankara: Morpa Yayın.</w:t>
            </w:r>
          </w:p>
        </w:tc>
      </w:tr>
      <w:tr w:rsidR="009A62B3" w:rsidRPr="00247C8F" w:rsidTr="00BA64A0">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keepNext/>
              <w:keepLines/>
              <w:spacing w:before="200"/>
              <w:jc w:val="both"/>
              <w:outlineLvl w:val="3"/>
              <w:rPr>
                <w:rFonts w:ascii="Arial" w:hAnsi="Arial" w:cs="Arial"/>
                <w:bCs/>
                <w:i/>
                <w:color w:val="000000"/>
              </w:rPr>
            </w:pPr>
            <w:r w:rsidRPr="00247C8F">
              <w:rPr>
                <w:rFonts w:ascii="Arial" w:hAnsi="Arial" w:cs="Arial"/>
                <w:bCs/>
                <w:i/>
                <w:color w:val="000000"/>
              </w:rPr>
              <w:t>1. Aydın, B. (2007) (Ed.) Rehberlik Ankara: Pegema Yayıncılık.</w:t>
            </w:r>
          </w:p>
          <w:p w:rsidR="009A62B3" w:rsidRPr="00247C8F" w:rsidRDefault="009A62B3" w:rsidP="00BA64A0">
            <w:pPr>
              <w:keepNext/>
              <w:keepLines/>
              <w:spacing w:before="200"/>
              <w:jc w:val="both"/>
              <w:outlineLvl w:val="3"/>
              <w:rPr>
                <w:rFonts w:ascii="Arial" w:hAnsi="Arial" w:cs="Arial"/>
                <w:bCs/>
                <w:i/>
                <w:color w:val="000000"/>
              </w:rPr>
            </w:pPr>
            <w:r w:rsidRPr="00247C8F">
              <w:rPr>
                <w:rFonts w:ascii="Arial" w:hAnsi="Arial" w:cs="Arial"/>
                <w:bCs/>
                <w:i/>
                <w:color w:val="000000"/>
              </w:rPr>
              <w:t>2.Can,  G. (2002)(Ed) Psikolojik Danışma ve Rehberlik Ankara: Pegema Yayıncılık</w:t>
            </w:r>
          </w:p>
          <w:p w:rsidR="009A62B3" w:rsidRPr="00247C8F" w:rsidRDefault="009A62B3" w:rsidP="00BA64A0">
            <w:pPr>
              <w:keepNext/>
              <w:keepLines/>
              <w:spacing w:before="200"/>
              <w:jc w:val="both"/>
              <w:outlineLvl w:val="3"/>
              <w:rPr>
                <w:rFonts w:ascii="Arial" w:hAnsi="Arial" w:cs="Arial"/>
                <w:bCs/>
                <w:i/>
                <w:color w:val="000000"/>
              </w:rPr>
            </w:pPr>
            <w:r w:rsidRPr="00247C8F">
              <w:rPr>
                <w:rFonts w:ascii="Arial" w:hAnsi="Arial" w:cs="Arial"/>
                <w:bCs/>
                <w:i/>
                <w:color w:val="000000"/>
              </w:rPr>
              <w:t>3. Kuzgun, Y. 2011.  Rehberlik ve Psikolojik Danışma Ankara: Nobel Yayın.</w:t>
            </w:r>
          </w:p>
          <w:p w:rsidR="009A62B3" w:rsidRPr="00247C8F" w:rsidRDefault="009A62B3" w:rsidP="00BA64A0">
            <w:pPr>
              <w:keepNext/>
              <w:keepLines/>
              <w:spacing w:before="200"/>
              <w:jc w:val="both"/>
              <w:outlineLvl w:val="3"/>
              <w:rPr>
                <w:rFonts w:ascii="Arial" w:hAnsi="Arial" w:cs="Arial"/>
                <w:bCs/>
                <w:i/>
                <w:color w:val="000000"/>
              </w:rPr>
            </w:pPr>
            <w:r w:rsidRPr="00247C8F">
              <w:rPr>
                <w:rFonts w:ascii="Arial" w:hAnsi="Arial" w:cs="Arial"/>
                <w:bCs/>
                <w:color w:val="000000"/>
              </w:rPr>
              <w:t xml:space="preserve">4. </w:t>
            </w:r>
            <w:r w:rsidRPr="00247C8F">
              <w:rPr>
                <w:rFonts w:ascii="Arial" w:hAnsi="Arial" w:cs="Arial"/>
                <w:bCs/>
                <w:i/>
                <w:color w:val="000000"/>
              </w:rPr>
              <w:t>Gazioğlu, E., Mertol, Ş. (2008) (Ed). Öğretmen ve Öğretmen adayları için Rehberlik, İstanbul: Pegema Yayıncılık.</w:t>
            </w:r>
          </w:p>
          <w:p w:rsidR="009A62B3" w:rsidRPr="00247C8F" w:rsidRDefault="009A62B3" w:rsidP="00BA64A0">
            <w:pPr>
              <w:keepNext/>
              <w:keepLines/>
              <w:spacing w:before="200"/>
              <w:jc w:val="both"/>
              <w:outlineLvl w:val="3"/>
              <w:rPr>
                <w:rFonts w:ascii="Arial" w:hAnsi="Arial" w:cs="Arial"/>
                <w:bCs/>
                <w:i/>
                <w:color w:val="000000"/>
              </w:rPr>
            </w:pPr>
            <w:r w:rsidRPr="00247C8F">
              <w:rPr>
                <w:rFonts w:ascii="Arial" w:hAnsi="Arial" w:cs="Arial"/>
                <w:bCs/>
                <w:i/>
                <w:color w:val="000000"/>
              </w:rPr>
              <w:t>5.Yeşilyaprak,  B.  (2005). Eğitimde Rehberlik Hizmetleri, Ankara: Nobel Yayınları</w:t>
            </w:r>
          </w:p>
          <w:p w:rsidR="009A62B3" w:rsidRPr="00247C8F" w:rsidRDefault="009A62B3" w:rsidP="00BA64A0">
            <w:pPr>
              <w:keepNext/>
              <w:keepLines/>
              <w:jc w:val="both"/>
              <w:outlineLvl w:val="3"/>
              <w:rPr>
                <w:rFonts w:ascii="Arial" w:hAnsi="Arial" w:cs="Arial"/>
                <w:bCs/>
                <w:i/>
                <w:iCs/>
                <w:color w:val="000000"/>
              </w:rPr>
            </w:pPr>
          </w:p>
        </w:tc>
      </w:tr>
      <w:tr w:rsidR="009A62B3" w:rsidRPr="00247C8F" w:rsidTr="00BA64A0">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9A62B3">
            <w:pPr>
              <w:numPr>
                <w:ilvl w:val="0"/>
                <w:numId w:val="45"/>
              </w:numPr>
              <w:jc w:val="both"/>
              <w:rPr>
                <w:rFonts w:ascii="Arial" w:hAnsi="Arial" w:cs="Arial"/>
              </w:rPr>
            </w:pPr>
          </w:p>
        </w:tc>
      </w:tr>
    </w:tbl>
    <w:p w:rsidR="009A62B3" w:rsidRPr="00247C8F" w:rsidRDefault="009A62B3" w:rsidP="009A62B3">
      <w:pPr>
        <w:rPr>
          <w:rFonts w:ascii="Arial" w:hAnsi="Arial" w:cs="Arial"/>
        </w:rPr>
      </w:pPr>
    </w:p>
    <w:p w:rsidR="009A62B3" w:rsidRPr="00247C8F" w:rsidRDefault="009A62B3" w:rsidP="009A62B3">
      <w:pPr>
        <w:rPr>
          <w:rFonts w:ascii="Arial" w:hAnsi="Arial" w:cs="Arial"/>
        </w:rPr>
      </w:pPr>
    </w:p>
    <w:p w:rsidR="009A62B3" w:rsidRPr="00247C8F" w:rsidRDefault="009A62B3" w:rsidP="009A62B3">
      <w:pPr>
        <w:rPr>
          <w:rFonts w:ascii="Arial" w:hAnsi="Arial" w:cs="Arial"/>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RPr="00247C8F" w:rsidTr="00BA64A0">
        <w:trPr>
          <w:trHeight w:val="510"/>
          <w:jc w:val="center"/>
        </w:trPr>
        <w:tc>
          <w:tcPr>
            <w:tcW w:w="5000" w:type="pct"/>
            <w:gridSpan w:val="2"/>
            <w:shd w:val="clear" w:color="auto" w:fill="auto"/>
            <w:vAlign w:val="center"/>
          </w:tcPr>
          <w:p w:rsidR="009A62B3" w:rsidRPr="00247C8F" w:rsidRDefault="009A62B3" w:rsidP="00BA64A0">
            <w:pPr>
              <w:jc w:val="center"/>
              <w:rPr>
                <w:rFonts w:ascii="Arial" w:hAnsi="Arial" w:cs="Arial"/>
                <w:b/>
              </w:rPr>
            </w:pPr>
            <w:r w:rsidRPr="00247C8F">
              <w:rPr>
                <w:rFonts w:ascii="Arial" w:hAnsi="Arial" w:cs="Arial"/>
                <w:b/>
              </w:rPr>
              <w:t>DERSİN HAFTALIK PLANI</w:t>
            </w:r>
          </w:p>
        </w:tc>
      </w:tr>
      <w:tr w:rsidR="009A62B3" w:rsidRPr="00247C8F" w:rsidTr="00BA64A0">
        <w:trPr>
          <w:jc w:val="center"/>
        </w:trPr>
        <w:tc>
          <w:tcPr>
            <w:tcW w:w="593" w:type="pct"/>
            <w:shd w:val="clear" w:color="auto" w:fill="auto"/>
          </w:tcPr>
          <w:p w:rsidR="009A62B3" w:rsidRPr="00247C8F" w:rsidRDefault="009A62B3" w:rsidP="00BA64A0">
            <w:pPr>
              <w:jc w:val="center"/>
              <w:rPr>
                <w:rFonts w:ascii="Arial" w:hAnsi="Arial" w:cs="Arial"/>
                <w:b/>
              </w:rPr>
            </w:pPr>
            <w:r w:rsidRPr="00247C8F">
              <w:rPr>
                <w:rFonts w:ascii="Arial" w:hAnsi="Arial" w:cs="Arial"/>
                <w:b/>
              </w:rPr>
              <w:t>HAFTA</w:t>
            </w:r>
          </w:p>
        </w:tc>
        <w:tc>
          <w:tcPr>
            <w:tcW w:w="4407" w:type="pct"/>
            <w:shd w:val="clear" w:color="auto" w:fill="auto"/>
          </w:tcPr>
          <w:p w:rsidR="009A62B3" w:rsidRPr="00247C8F" w:rsidRDefault="009A62B3" w:rsidP="00BA64A0">
            <w:pPr>
              <w:rPr>
                <w:rFonts w:ascii="Arial" w:hAnsi="Arial" w:cs="Arial"/>
                <w:b/>
              </w:rPr>
            </w:pPr>
            <w:r w:rsidRPr="00247C8F">
              <w:rPr>
                <w:rFonts w:ascii="Arial" w:hAnsi="Arial" w:cs="Arial"/>
                <w:b/>
              </w:rPr>
              <w:t>İŞLENEN KONULAR</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 xml:space="preserve">Giriş; tanışma, ders içeriği, kaynaklar ve değerlendirme hakkında bilgi </w:t>
            </w:r>
          </w:p>
          <w:p w:rsidR="009A62B3" w:rsidRPr="00247C8F" w:rsidRDefault="009A62B3" w:rsidP="00BA64A0">
            <w:pPr>
              <w:rPr>
                <w:rFonts w:ascii="Arial" w:hAnsi="Arial" w:cs="Arial"/>
              </w:rPr>
            </w:pPr>
            <w:r w:rsidRPr="00247C8F">
              <w:rPr>
                <w:rFonts w:ascii="Arial" w:hAnsi="Arial" w:cs="Arial"/>
              </w:rPr>
              <w:t>Psikolojik Danışma ve Rehberlik alanının tanıtımı</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2</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bCs/>
                <w:iCs/>
                <w:color w:val="000000"/>
              </w:rPr>
              <w:t>Çağdaş Eğitimde Ö</w:t>
            </w:r>
            <w:r w:rsidRPr="00247C8F">
              <w:rPr>
                <w:rFonts w:ascii="Arial" w:hAnsi="Arial" w:cs="Arial"/>
                <w:iCs/>
                <w:color w:val="000000"/>
              </w:rPr>
              <w:t xml:space="preserve">ğrenci Kişilik Hizmetlerinin tanıtımı    </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3</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iCs/>
                <w:color w:val="000000"/>
              </w:rPr>
              <w:t>Rehberliğin Tanımı ve Önemi</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4</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iCs/>
                <w:color w:val="000000"/>
              </w:rPr>
              <w:t>Rehberliğin Amacı ve İlkeleri</w:t>
            </w:r>
          </w:p>
        </w:tc>
      </w:tr>
      <w:tr w:rsidR="009A62B3" w:rsidRPr="00247C8F" w:rsidTr="00BA64A0">
        <w:trPr>
          <w:trHeight w:val="204"/>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5</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iCs/>
                <w:color w:val="000000"/>
              </w:rPr>
              <w:t>Dünyada ve Türkiye’de Rehberlik Çalışmalarının Tarihçesi</w:t>
            </w:r>
          </w:p>
        </w:tc>
      </w:tr>
      <w:tr w:rsidR="009A62B3" w:rsidRPr="00247C8F" w:rsidTr="00BA64A0">
        <w:trPr>
          <w:jc w:val="center"/>
        </w:trPr>
        <w:tc>
          <w:tcPr>
            <w:tcW w:w="593" w:type="pct"/>
            <w:tcBorders>
              <w:bottom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6</w:t>
            </w:r>
          </w:p>
        </w:tc>
        <w:tc>
          <w:tcPr>
            <w:tcW w:w="4407" w:type="pct"/>
            <w:tcBorders>
              <w:bottom w:val="single" w:sz="6" w:space="0" w:color="auto"/>
            </w:tcBorders>
            <w:shd w:val="clear" w:color="auto" w:fill="auto"/>
          </w:tcPr>
          <w:p w:rsidR="009A62B3" w:rsidRPr="00247C8F" w:rsidRDefault="009A62B3" w:rsidP="00BA64A0">
            <w:pPr>
              <w:rPr>
                <w:rFonts w:ascii="Arial" w:hAnsi="Arial" w:cs="Arial"/>
              </w:rPr>
            </w:pPr>
            <w:r w:rsidRPr="00247C8F">
              <w:rPr>
                <w:rFonts w:ascii="Arial" w:hAnsi="Arial" w:cs="Arial"/>
              </w:rPr>
              <w:t>Rehberliğin Kapsamı  ve Hizmet Alanları</w:t>
            </w:r>
          </w:p>
        </w:tc>
      </w:tr>
      <w:tr w:rsidR="009A62B3" w:rsidRPr="00247C8F" w:rsidTr="00BA64A0">
        <w:trPr>
          <w:jc w:val="center"/>
        </w:trPr>
        <w:tc>
          <w:tcPr>
            <w:tcW w:w="593" w:type="pct"/>
            <w:tcBorders>
              <w:top w:val="single" w:sz="6" w:space="0" w:color="auto"/>
              <w:bottom w:val="single" w:sz="6" w:space="0" w:color="auto"/>
            </w:tcBorders>
            <w:shd w:val="clear" w:color="auto" w:fill="D9D9D9"/>
            <w:vAlign w:val="center"/>
          </w:tcPr>
          <w:p w:rsidR="009A62B3" w:rsidRPr="00247C8F" w:rsidRDefault="009A62B3" w:rsidP="00BA64A0">
            <w:pPr>
              <w:jc w:val="center"/>
              <w:rPr>
                <w:rFonts w:ascii="Arial" w:hAnsi="Arial" w:cs="Arial"/>
              </w:rPr>
            </w:pPr>
            <w:r w:rsidRPr="00247C8F">
              <w:rPr>
                <w:rFonts w:ascii="Arial" w:hAnsi="Arial" w:cs="Arial"/>
              </w:rPr>
              <w:t>7</w:t>
            </w:r>
          </w:p>
        </w:tc>
        <w:tc>
          <w:tcPr>
            <w:tcW w:w="4407" w:type="pct"/>
            <w:tcBorders>
              <w:top w:val="single" w:sz="6" w:space="0" w:color="auto"/>
              <w:bottom w:val="single" w:sz="6" w:space="0" w:color="auto"/>
            </w:tcBorders>
            <w:shd w:val="clear" w:color="auto" w:fill="D9D9D9"/>
          </w:tcPr>
          <w:p w:rsidR="009A62B3" w:rsidRPr="00247C8F" w:rsidRDefault="009A62B3" w:rsidP="00BA64A0">
            <w:pPr>
              <w:rPr>
                <w:rFonts w:ascii="Arial" w:hAnsi="Arial" w:cs="Arial"/>
              </w:rPr>
            </w:pPr>
            <w:r w:rsidRPr="00247C8F">
              <w:rPr>
                <w:rFonts w:ascii="Arial" w:hAnsi="Arial" w:cs="Arial"/>
              </w:rPr>
              <w:t xml:space="preserve">ARA SINAV </w:t>
            </w:r>
          </w:p>
        </w:tc>
      </w:tr>
      <w:tr w:rsidR="009A62B3" w:rsidRPr="00247C8F" w:rsidTr="00BA64A0">
        <w:trPr>
          <w:jc w:val="center"/>
        </w:trPr>
        <w:tc>
          <w:tcPr>
            <w:tcW w:w="593" w:type="pct"/>
            <w:tcBorders>
              <w:top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8</w:t>
            </w:r>
          </w:p>
        </w:tc>
        <w:tc>
          <w:tcPr>
            <w:tcW w:w="4407" w:type="pct"/>
            <w:tcBorders>
              <w:top w:val="single" w:sz="6" w:space="0" w:color="auto"/>
            </w:tcBorders>
            <w:shd w:val="clear" w:color="auto" w:fill="auto"/>
          </w:tcPr>
          <w:p w:rsidR="009A62B3" w:rsidRPr="00247C8F" w:rsidRDefault="009A62B3" w:rsidP="00BA64A0">
            <w:pPr>
              <w:rPr>
                <w:rFonts w:ascii="Arial" w:hAnsi="Arial" w:cs="Arial"/>
              </w:rPr>
            </w:pPr>
            <w:r w:rsidRPr="00247C8F">
              <w:rPr>
                <w:rFonts w:ascii="Arial" w:hAnsi="Arial" w:cs="Arial"/>
              </w:rPr>
              <w:t>Gelişimsel Rehberlik</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9</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Gelişimsel Rehberlik</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10</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iCs/>
                <w:color w:val="000000"/>
              </w:rPr>
              <w:t>Kişisel Rehberlik</w:t>
            </w:r>
            <w:r w:rsidRPr="00247C8F">
              <w:rPr>
                <w:rFonts w:ascii="Arial" w:hAnsi="Arial" w:cs="Arial"/>
                <w:iCs/>
                <w:color w:val="000000"/>
              </w:rPr>
              <w:tab/>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11</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iCs/>
                <w:color w:val="000000"/>
              </w:rPr>
              <w:t>Eğitsel Rehberlik</w:t>
            </w:r>
          </w:p>
        </w:tc>
      </w:tr>
      <w:tr w:rsidR="009A62B3" w:rsidRPr="00247C8F" w:rsidTr="00BA64A0">
        <w:trPr>
          <w:trHeight w:val="258"/>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12</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iCs/>
                <w:color w:val="000000"/>
              </w:rPr>
              <w:t>Mesleki Rehberlik</w:t>
            </w:r>
          </w:p>
        </w:tc>
      </w:tr>
      <w:tr w:rsidR="009A62B3" w:rsidRPr="00247C8F" w:rsidTr="00BA64A0">
        <w:trPr>
          <w:jc w:val="center"/>
        </w:trPr>
        <w:tc>
          <w:tcPr>
            <w:tcW w:w="593" w:type="pct"/>
            <w:tcBorders>
              <w:bottom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lastRenderedPageBreak/>
              <w:t>13</w:t>
            </w:r>
          </w:p>
        </w:tc>
        <w:tc>
          <w:tcPr>
            <w:tcW w:w="4407" w:type="pct"/>
            <w:tcBorders>
              <w:bottom w:val="single" w:sz="6" w:space="0" w:color="auto"/>
            </w:tcBorders>
            <w:shd w:val="clear" w:color="auto" w:fill="auto"/>
          </w:tcPr>
          <w:p w:rsidR="009A62B3" w:rsidRPr="00247C8F" w:rsidRDefault="009A62B3" w:rsidP="00BA64A0">
            <w:pPr>
              <w:rPr>
                <w:rFonts w:ascii="Arial" w:hAnsi="Arial" w:cs="Arial"/>
              </w:rPr>
            </w:pPr>
            <w:r w:rsidRPr="00247C8F">
              <w:rPr>
                <w:rFonts w:ascii="Arial" w:hAnsi="Arial" w:cs="Arial"/>
                <w:iCs/>
                <w:color w:val="000000"/>
              </w:rPr>
              <w:t>Bireyi tanıma Teknikleri</w:t>
            </w:r>
            <w:r w:rsidRPr="00247C8F">
              <w:rPr>
                <w:rFonts w:ascii="Arial" w:hAnsi="Arial" w:cs="Arial"/>
                <w:iCs/>
                <w:color w:val="000000"/>
              </w:rPr>
              <w:tab/>
            </w:r>
          </w:p>
        </w:tc>
      </w:tr>
      <w:tr w:rsidR="009A62B3" w:rsidRPr="00247C8F" w:rsidTr="00BA64A0">
        <w:trPr>
          <w:jc w:val="center"/>
        </w:trPr>
        <w:tc>
          <w:tcPr>
            <w:tcW w:w="593" w:type="pct"/>
            <w:tcBorders>
              <w:bottom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14</w:t>
            </w:r>
          </w:p>
        </w:tc>
        <w:tc>
          <w:tcPr>
            <w:tcW w:w="4407" w:type="pct"/>
            <w:tcBorders>
              <w:bottom w:val="single" w:sz="6" w:space="0" w:color="auto"/>
            </w:tcBorders>
            <w:shd w:val="clear" w:color="auto" w:fill="auto"/>
          </w:tcPr>
          <w:p w:rsidR="009A62B3" w:rsidRPr="00247C8F" w:rsidRDefault="009A62B3" w:rsidP="00BA64A0">
            <w:pPr>
              <w:rPr>
                <w:rFonts w:ascii="Arial" w:hAnsi="Arial" w:cs="Arial"/>
              </w:rPr>
            </w:pPr>
            <w:r w:rsidRPr="00247C8F">
              <w:rPr>
                <w:rFonts w:ascii="Arial" w:hAnsi="Arial" w:cs="Arial"/>
                <w:iCs/>
                <w:color w:val="000000"/>
              </w:rPr>
              <w:t>Psikolojik danışma ve Rehberlik Hizmetlerinin Örgütlenmesi ve Değerlendirilmesi</w:t>
            </w:r>
          </w:p>
        </w:tc>
      </w:tr>
      <w:tr w:rsidR="009A62B3" w:rsidRPr="00247C8F"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Pr="00247C8F" w:rsidRDefault="009A62B3" w:rsidP="00BA64A0">
            <w:pPr>
              <w:jc w:val="center"/>
              <w:rPr>
                <w:rFonts w:ascii="Arial" w:hAnsi="Arial" w:cs="Arial"/>
              </w:rPr>
            </w:pPr>
            <w:r w:rsidRPr="00247C8F">
              <w:rPr>
                <w:rFonts w:ascii="Arial" w:hAnsi="Arial" w:cs="Arial"/>
              </w:rPr>
              <w:t>15</w:t>
            </w:r>
          </w:p>
        </w:tc>
        <w:tc>
          <w:tcPr>
            <w:tcW w:w="4407" w:type="pct"/>
            <w:tcBorders>
              <w:top w:val="single" w:sz="6" w:space="0" w:color="auto"/>
              <w:bottom w:val="single" w:sz="12" w:space="0" w:color="auto"/>
            </w:tcBorders>
            <w:shd w:val="clear" w:color="auto" w:fill="D9D9D9"/>
            <w:vAlign w:val="center"/>
          </w:tcPr>
          <w:p w:rsidR="009A62B3" w:rsidRPr="00247C8F" w:rsidRDefault="009A62B3" w:rsidP="00BA64A0">
            <w:pPr>
              <w:rPr>
                <w:rFonts w:ascii="Arial" w:hAnsi="Arial" w:cs="Arial"/>
              </w:rPr>
            </w:pPr>
            <w:r w:rsidRPr="00247C8F">
              <w:rPr>
                <w:rFonts w:ascii="Arial" w:hAnsi="Arial" w:cs="Arial"/>
              </w:rPr>
              <w:t xml:space="preserve">FİNAL SINAVI </w:t>
            </w:r>
          </w:p>
        </w:tc>
      </w:tr>
    </w:tbl>
    <w:p w:rsidR="009A62B3" w:rsidRPr="00247C8F" w:rsidRDefault="009A62B3" w:rsidP="009A62B3">
      <w:pPr>
        <w:rPr>
          <w:rFonts w:ascii="Arial" w:hAnsi="Arial" w:cs="Arial"/>
        </w:rPr>
      </w:pPr>
    </w:p>
    <w:p w:rsidR="009A62B3" w:rsidRPr="00247C8F" w:rsidRDefault="009A62B3" w:rsidP="009A62B3">
      <w:pPr>
        <w:rPr>
          <w:rFonts w:ascii="Arial" w:hAnsi="Arial" w:cs="Arial"/>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247C8F"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NO</w:t>
            </w:r>
          </w:p>
        </w:tc>
        <w:tc>
          <w:tcPr>
            <w:tcW w:w="7585" w:type="dxa"/>
            <w:tcBorders>
              <w:top w:val="single" w:sz="12" w:space="0" w:color="auto"/>
              <w:left w:val="single" w:sz="6" w:space="0" w:color="auto"/>
              <w:bottom w:val="single" w:sz="6" w:space="0" w:color="auto"/>
              <w:right w:val="single" w:sz="6" w:space="0" w:color="auto"/>
            </w:tcBorders>
          </w:tcPr>
          <w:p w:rsidR="009A62B3" w:rsidRPr="00247C8F" w:rsidRDefault="009A62B3" w:rsidP="00BA64A0">
            <w:pPr>
              <w:rPr>
                <w:rFonts w:ascii="Arial" w:hAnsi="Arial" w:cs="Arial"/>
                <w:b/>
              </w:rPr>
            </w:pPr>
            <w:r w:rsidRPr="00247C8F">
              <w:rPr>
                <w:rFonts w:ascii="Arial" w:hAnsi="Arial" w:cs="Arial"/>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1</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247C8F" w:rsidRDefault="009A62B3" w:rsidP="00BA64A0">
            <w:pPr>
              <w:jc w:val="both"/>
              <w:rPr>
                <w:rFonts w:ascii="Arial" w:hAnsi="Arial" w:cs="Arial"/>
              </w:rPr>
            </w:pPr>
            <w:r w:rsidRPr="00247C8F">
              <w:rPr>
                <w:rFonts w:ascii="Arial" w:hAnsi="Arial" w:cs="Arial"/>
                <w:b/>
              </w:rPr>
              <w:t>1</w:t>
            </w:r>
            <w:r w:rsidRPr="00247C8F">
              <w:rPr>
                <w:rFonts w:ascii="Arial" w:hAnsi="Arial" w:cs="Arial"/>
              </w:rPr>
              <w:t xml:space="preserve">:Hiç Katkısı Yok. </w:t>
            </w:r>
            <w:r w:rsidRPr="00247C8F">
              <w:rPr>
                <w:rFonts w:ascii="Arial" w:hAnsi="Arial" w:cs="Arial"/>
                <w:b/>
              </w:rPr>
              <w:t>2</w:t>
            </w:r>
            <w:r w:rsidRPr="00247C8F">
              <w:rPr>
                <w:rFonts w:ascii="Arial" w:hAnsi="Arial" w:cs="Arial"/>
              </w:rPr>
              <w:t xml:space="preserve">:Kısmen Katkısı Var. </w:t>
            </w:r>
            <w:r w:rsidRPr="00247C8F">
              <w:rPr>
                <w:rFonts w:ascii="Arial" w:hAnsi="Arial" w:cs="Arial"/>
                <w:b/>
              </w:rPr>
              <w:t>3</w:t>
            </w:r>
            <w:r w:rsidRPr="00247C8F">
              <w:rPr>
                <w:rFonts w:ascii="Arial" w:hAnsi="Arial" w:cs="Arial"/>
              </w:rPr>
              <w:t>:Tam Katkısı Var.</w:t>
            </w:r>
          </w:p>
        </w:tc>
      </w:tr>
    </w:tbl>
    <w:p w:rsidR="009A62B3" w:rsidRPr="00247C8F" w:rsidRDefault="009A62B3" w:rsidP="009A62B3">
      <w:pPr>
        <w:rPr>
          <w:rFonts w:ascii="Arial" w:hAnsi="Arial" w:cs="Arial"/>
        </w:rPr>
      </w:pPr>
    </w:p>
    <w:p w:rsidR="009A62B3" w:rsidRPr="00247C8F" w:rsidRDefault="009A62B3" w:rsidP="009A62B3">
      <w:pPr>
        <w:rPr>
          <w:rFonts w:ascii="Arial" w:hAnsi="Arial" w:cs="Arial"/>
        </w:rPr>
      </w:pPr>
    </w:p>
    <w:p w:rsidR="009A62B3" w:rsidRPr="00247C8F" w:rsidRDefault="009A62B3" w:rsidP="009A62B3">
      <w:pPr>
        <w:rPr>
          <w:rFonts w:ascii="Arial" w:hAnsi="Arial" w:cs="Arial"/>
        </w:rPr>
      </w:pPr>
    </w:p>
    <w:p w:rsidR="009A62B3" w:rsidRPr="00247C8F" w:rsidRDefault="009A62B3" w:rsidP="009A62B3">
      <w:pPr>
        <w:spacing w:line="360" w:lineRule="auto"/>
        <w:rPr>
          <w:rFonts w:ascii="Arial" w:hAnsi="Arial" w:cs="Arial"/>
        </w:rPr>
      </w:pPr>
      <w:r w:rsidRPr="00247C8F">
        <w:rPr>
          <w:rFonts w:ascii="Arial" w:hAnsi="Arial" w:cs="Arial"/>
          <w:b/>
        </w:rPr>
        <w:t>Dersin Öğretim Üyesi:</w:t>
      </w:r>
      <w:r w:rsidRPr="00247C8F">
        <w:rPr>
          <w:rFonts w:ascii="Arial" w:hAnsi="Arial" w:cs="Arial"/>
        </w:rPr>
        <w:t xml:space="preserve">   </w:t>
      </w:r>
    </w:p>
    <w:p w:rsidR="009A62B3" w:rsidRDefault="009A62B3" w:rsidP="009A62B3">
      <w:pPr>
        <w:tabs>
          <w:tab w:val="left" w:pos="7800"/>
        </w:tabs>
        <w:rPr>
          <w:b/>
        </w:rPr>
      </w:pPr>
      <w:r w:rsidRPr="00247C8F">
        <w:rPr>
          <w:rFonts w:ascii="Arial" w:hAnsi="Arial" w:cs="Arial"/>
          <w:b/>
        </w:rPr>
        <w:t>İmza</w:t>
      </w:r>
      <w:r w:rsidRPr="00247C8F">
        <w:rPr>
          <w:rFonts w:ascii="Arial" w:hAnsi="Arial" w:cs="Arial"/>
        </w:rPr>
        <w:t xml:space="preserve">: </w:t>
      </w:r>
      <w:r w:rsidRPr="00247C8F">
        <w:rPr>
          <w:rFonts w:ascii="Arial" w:hAnsi="Arial" w:cs="Arial"/>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t>Tarih:</w:t>
      </w: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outlineLvl w:val="0"/>
        <w:rPr>
          <w:noProof/>
        </w:rPr>
      </w:pPr>
    </w:p>
    <w:p w:rsidR="009A62B3" w:rsidRDefault="009A62B3" w:rsidP="009A62B3">
      <w:pPr>
        <w:tabs>
          <w:tab w:val="left" w:pos="7800"/>
        </w:tabs>
        <w:rPr>
          <w:b/>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BE1301" w:rsidRDefault="009A62B3" w:rsidP="00BA64A0">
            <w:pPr>
              <w:outlineLvl w:val="0"/>
              <w:rPr>
                <w:sz w:val="20"/>
                <w:szCs w:val="20"/>
              </w:rPr>
            </w:pPr>
            <w:r>
              <w:rPr>
                <w:sz w:val="20"/>
                <w:szCs w:val="20"/>
              </w:rPr>
              <w:t>171217119</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vAlign w:val="center"/>
          </w:tcPr>
          <w:p w:rsidR="009A62B3" w:rsidRPr="006B43E2" w:rsidRDefault="009A62B3" w:rsidP="00BA64A0">
            <w:pPr>
              <w:outlineLvl w:val="0"/>
              <w:rPr>
                <w:sz w:val="20"/>
                <w:szCs w:val="20"/>
              </w:rPr>
            </w:pPr>
            <w:r>
              <w:rPr>
                <w:sz w:val="20"/>
                <w:szCs w:val="20"/>
              </w:rPr>
              <w:t>SINIF YÖNETİMİ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right w:val="single" w:sz="12" w:space="0" w:color="auto"/>
            </w:tcBorders>
          </w:tcPr>
          <w:p w:rsidR="009A62B3" w:rsidRPr="00521A1D" w:rsidRDefault="009A62B3" w:rsidP="00BA64A0">
            <w:pPr>
              <w:rPr>
                <w:b/>
                <w:sz w:val="20"/>
                <w:szCs w:val="20"/>
              </w:rPr>
            </w:pPr>
          </w:p>
        </w:tc>
        <w:tc>
          <w:tcPr>
            <w:tcW w:w="390" w:type="pct"/>
            <w:gridSpan w:val="2"/>
            <w:tcBorders>
              <w:left w:val="single" w:sz="12"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vAlign w:val="center"/>
          </w:tcPr>
          <w:p w:rsidR="009A62B3" w:rsidRPr="00521A1D" w:rsidRDefault="009A62B3" w:rsidP="00BA64A0">
            <w:pPr>
              <w:jc w:val="center"/>
              <w:rPr>
                <w:b/>
                <w:sz w:val="20"/>
                <w:szCs w:val="20"/>
              </w:rPr>
            </w:pPr>
            <w:r w:rsidRPr="00521A1D">
              <w:rPr>
                <w:b/>
                <w:sz w:val="20"/>
                <w:szCs w:val="20"/>
              </w:rPr>
              <w:t>Kredisi</w:t>
            </w:r>
          </w:p>
        </w:tc>
        <w:tc>
          <w:tcPr>
            <w:tcW w:w="326" w:type="pct"/>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vAlign w:val="center"/>
          </w:tcPr>
          <w:p w:rsidR="009A62B3" w:rsidRPr="00521A1D" w:rsidRDefault="009A62B3" w:rsidP="00BA64A0">
            <w:pPr>
              <w:jc w:val="center"/>
              <w:rPr>
                <w:b/>
                <w:sz w:val="20"/>
                <w:szCs w:val="20"/>
              </w:rPr>
            </w:pPr>
            <w:r w:rsidRPr="00521A1D">
              <w:rPr>
                <w:b/>
                <w:sz w:val="20"/>
                <w:szCs w:val="20"/>
              </w:rPr>
              <w:t>TÜRÜ</w:t>
            </w:r>
          </w:p>
        </w:tc>
        <w:tc>
          <w:tcPr>
            <w:tcW w:w="767" w:type="pct"/>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bottom w:val="single" w:sz="12" w:space="0" w:color="auto"/>
              <w:right w:val="single" w:sz="12" w:space="0" w:color="auto"/>
            </w:tcBorders>
            <w:vAlign w:val="center"/>
          </w:tcPr>
          <w:p w:rsidR="009A62B3" w:rsidRPr="002C02AF" w:rsidRDefault="009A62B3" w:rsidP="00BA64A0">
            <w:pPr>
              <w:jc w:val="center"/>
            </w:pPr>
            <w:r>
              <w:rPr>
                <w:sz w:val="22"/>
                <w:szCs w:val="22"/>
              </w:rPr>
              <w:t xml:space="preserve">GÜZ </w:t>
            </w:r>
          </w:p>
        </w:tc>
        <w:tc>
          <w:tcPr>
            <w:tcW w:w="390" w:type="pct"/>
            <w:gridSpan w:val="2"/>
            <w:tcBorders>
              <w:left w:val="single" w:sz="12" w:space="0" w:color="auto"/>
              <w:bottom w:val="single" w:sz="12" w:space="0" w:color="auto"/>
            </w:tcBorders>
            <w:vAlign w:val="center"/>
          </w:tcPr>
          <w:p w:rsidR="009A62B3" w:rsidRPr="002C02AF" w:rsidRDefault="009A62B3" w:rsidP="00BA64A0">
            <w:pPr>
              <w:jc w:val="center"/>
            </w:pPr>
            <w:r>
              <w:rPr>
                <w:sz w:val="22"/>
                <w:szCs w:val="22"/>
              </w:rPr>
              <w:t xml:space="preserve">2 </w:t>
            </w:r>
          </w:p>
        </w:tc>
        <w:tc>
          <w:tcPr>
            <w:tcW w:w="538" w:type="pct"/>
            <w:tcBorders>
              <w:bottom w:val="single" w:sz="12" w:space="0" w:color="auto"/>
            </w:tcBorders>
            <w:vAlign w:val="center"/>
          </w:tcPr>
          <w:p w:rsidR="009A62B3" w:rsidRPr="002C02AF" w:rsidRDefault="009A62B3" w:rsidP="00BA64A0">
            <w:pPr>
              <w:jc w:val="center"/>
            </w:pPr>
            <w:r>
              <w:rPr>
                <w:sz w:val="22"/>
                <w:szCs w:val="22"/>
              </w:rPr>
              <w:t xml:space="preserve">2 </w:t>
            </w:r>
          </w:p>
        </w:tc>
        <w:tc>
          <w:tcPr>
            <w:tcW w:w="725" w:type="pct"/>
            <w:gridSpan w:val="3"/>
            <w:tcBorders>
              <w:bottom w:val="single" w:sz="12" w:space="0" w:color="auto"/>
              <w:right w:val="single" w:sz="12" w:space="0" w:color="auto"/>
            </w:tcBorders>
            <w:vAlign w:val="center"/>
          </w:tcPr>
          <w:p w:rsidR="009A62B3" w:rsidRPr="002C02AF" w:rsidRDefault="009A62B3" w:rsidP="00BA64A0">
            <w:pPr>
              <w:jc w:val="center"/>
            </w:pPr>
            <w:r>
              <w:rPr>
                <w:sz w:val="22"/>
                <w:szCs w:val="22"/>
              </w:rPr>
              <w:t xml:space="preserve">0 </w:t>
            </w:r>
          </w:p>
        </w:tc>
        <w:tc>
          <w:tcPr>
            <w:tcW w:w="418" w:type="pct"/>
            <w:tcBorders>
              <w:bottom w:val="single" w:sz="12" w:space="0" w:color="auto"/>
            </w:tcBorders>
            <w:vAlign w:val="center"/>
          </w:tcPr>
          <w:p w:rsidR="009A62B3" w:rsidRPr="002C02AF" w:rsidRDefault="009A62B3" w:rsidP="00BA64A0">
            <w:pPr>
              <w:jc w:val="center"/>
            </w:pPr>
            <w:r>
              <w:rPr>
                <w:sz w:val="22"/>
                <w:szCs w:val="22"/>
              </w:rPr>
              <w:t xml:space="preserve">2 </w:t>
            </w:r>
          </w:p>
        </w:tc>
        <w:tc>
          <w:tcPr>
            <w:tcW w:w="326" w:type="pct"/>
            <w:tcBorders>
              <w:bottom w:val="single" w:sz="12" w:space="0" w:color="auto"/>
            </w:tcBorders>
            <w:vAlign w:val="center"/>
          </w:tcPr>
          <w:p w:rsidR="009A62B3" w:rsidRPr="002C02AF" w:rsidRDefault="009A62B3" w:rsidP="00BA64A0">
            <w:pPr>
              <w:jc w:val="center"/>
            </w:pPr>
            <w:r>
              <w:rPr>
                <w:sz w:val="22"/>
                <w:szCs w:val="22"/>
              </w:rPr>
              <w:t xml:space="preserve">2 </w:t>
            </w:r>
          </w:p>
        </w:tc>
        <w:tc>
          <w:tcPr>
            <w:tcW w:w="1305" w:type="pct"/>
            <w:gridSpan w:val="2"/>
            <w:tcBorders>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tcBorders>
            <w:vAlign w:val="center"/>
          </w:tcPr>
          <w:p w:rsidR="009A62B3" w:rsidRDefault="009A62B3" w:rsidP="00BA64A0">
            <w:pPr>
              <w:jc w:val="center"/>
              <w:rPr>
                <w:b/>
                <w:sz w:val="20"/>
                <w:szCs w:val="20"/>
              </w:rPr>
            </w:pPr>
            <w:r>
              <w:rPr>
                <w:b/>
                <w:sz w:val="20"/>
                <w:szCs w:val="20"/>
              </w:rPr>
              <w:t>Sınıf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9A62B3" w:rsidRPr="00771293" w:rsidRDefault="009A62B3" w:rsidP="00BA64A0">
            <w:pPr>
              <w:jc w:val="center"/>
            </w:pPr>
            <w:r>
              <w:rPr>
                <w:sz w:val="22"/>
                <w:szCs w:val="22"/>
              </w:rPr>
              <w:t>%</w:t>
            </w:r>
          </w:p>
        </w:tc>
        <w:tc>
          <w:tcPr>
            <w:tcW w:w="1049" w:type="pct"/>
            <w:gridSpan w:val="4"/>
            <w:tcBorders>
              <w:left w:val="single" w:sz="4" w:space="0" w:color="auto"/>
              <w:bottom w:val="single" w:sz="12" w:space="0" w:color="auto"/>
              <w:right w:val="single" w:sz="4" w:space="0" w:color="auto"/>
            </w:tcBorders>
          </w:tcPr>
          <w:p w:rsidR="009A62B3" w:rsidRPr="00FF422D" w:rsidRDefault="009A62B3" w:rsidP="00BA64A0">
            <w:pPr>
              <w:jc w:val="center"/>
            </w:pPr>
            <w:r>
              <w:t>%</w:t>
            </w:r>
          </w:p>
        </w:tc>
        <w:tc>
          <w:tcPr>
            <w:tcW w:w="2371" w:type="pct"/>
            <w:gridSpan w:val="5"/>
            <w:tcBorders>
              <w:left w:val="single" w:sz="4" w:space="0" w:color="auto"/>
              <w:bottom w:val="single" w:sz="12" w:space="0" w:color="auto"/>
            </w:tcBorders>
          </w:tcPr>
          <w:p w:rsidR="009A62B3" w:rsidRPr="00FF422D" w:rsidRDefault="009A62B3" w:rsidP="00BA64A0">
            <w:pPr>
              <w:jc w:val="center"/>
            </w:pPr>
            <w:r>
              <w:t xml:space="preserve"> </w:t>
            </w:r>
          </w:p>
        </w:tc>
        <w:tc>
          <w:tcPr>
            <w:tcW w:w="767" w:type="pct"/>
            <w:tcBorders>
              <w:left w:val="single" w:sz="4" w:space="0" w:color="auto"/>
              <w:bottom w:val="single" w:sz="12" w:space="0" w:color="auto"/>
            </w:tcBorders>
          </w:tcPr>
          <w:p w:rsidR="009A62B3" w:rsidRPr="00771293" w:rsidRDefault="009A62B3" w:rsidP="00BA64A0">
            <w:pPr>
              <w:jc w:val="center"/>
            </w:pPr>
            <w:r>
              <w:rPr>
                <w:sz w:val="22"/>
                <w:szCs w:val="22"/>
              </w:rPr>
              <w:t>%</w:t>
            </w:r>
          </w:p>
        </w:tc>
      </w:tr>
      <w:tr w:rsidR="009A62B3" w:rsidTr="00BA64A0">
        <w:trPr>
          <w:trHeight w:val="324"/>
        </w:trPr>
        <w:tc>
          <w:tcPr>
            <w:tcW w:w="5000" w:type="pct"/>
            <w:gridSpan w:val="12"/>
            <w:tcBorders>
              <w:top w:val="single" w:sz="12" w:space="0" w:color="auto"/>
              <w:bottom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right w:val="single" w:sz="8" w:space="0" w:color="auto"/>
            </w:tcBorders>
          </w:tcPr>
          <w:p w:rsidR="009A62B3" w:rsidRPr="003B4F9B" w:rsidRDefault="009A62B3" w:rsidP="00BA64A0">
            <w:pPr>
              <w:jc w:val="center"/>
              <w:rPr>
                <w:sz w:val="20"/>
                <w:szCs w:val="20"/>
              </w:rPr>
            </w:pPr>
            <w:r w:rsidRPr="003B4F9B">
              <w:rPr>
                <w:sz w:val="20"/>
                <w:szCs w:val="20"/>
              </w:rPr>
              <w:t xml:space="preserve"> </w:t>
            </w:r>
            <w:r>
              <w:rPr>
                <w:sz w:val="20"/>
                <w:szCs w:val="20"/>
              </w:rPr>
              <w:t>1</w:t>
            </w:r>
          </w:p>
        </w:tc>
        <w:tc>
          <w:tcPr>
            <w:tcW w:w="767" w:type="pct"/>
            <w:tcBorders>
              <w:top w:val="single" w:sz="8" w:space="0" w:color="auto"/>
              <w:left w:val="single" w:sz="8" w:space="0" w:color="auto"/>
            </w:tcBorders>
          </w:tcPr>
          <w:p w:rsidR="009A62B3" w:rsidRPr="003B4F9B" w:rsidRDefault="009A62B3" w:rsidP="00BA64A0">
            <w:pPr>
              <w:jc w:val="center"/>
              <w:rPr>
                <w:sz w:val="20"/>
                <w:szCs w:val="20"/>
                <w:highlight w:val="yellow"/>
              </w:rPr>
            </w:pPr>
            <w:r>
              <w:rPr>
                <w:sz w:val="20"/>
                <w:szCs w:val="20"/>
              </w:rPr>
              <w:t>30</w:t>
            </w:r>
          </w:p>
        </w:tc>
      </w:tr>
      <w:tr w:rsidR="009A62B3" w:rsidTr="00BA64A0">
        <w:tc>
          <w:tcPr>
            <w:tcW w:w="1836" w:type="pct"/>
            <w:gridSpan w:val="5"/>
            <w:vMerge/>
            <w:tcBorders>
              <w:top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left w:val="single" w:sz="12" w:space="0" w:color="auto"/>
            </w:tcBorders>
            <w:vAlign w:val="center"/>
          </w:tcPr>
          <w:p w:rsidR="009A62B3" w:rsidRDefault="009A62B3" w:rsidP="00BA64A0">
            <w:pPr>
              <w:rPr>
                <w:sz w:val="20"/>
                <w:szCs w:val="20"/>
              </w:rPr>
            </w:pPr>
            <w:r>
              <w:rPr>
                <w:sz w:val="20"/>
                <w:szCs w:val="20"/>
              </w:rPr>
              <w:t>Kısa Sınav</w:t>
            </w:r>
          </w:p>
        </w:tc>
        <w:tc>
          <w:tcPr>
            <w:tcW w:w="1256" w:type="pct"/>
            <w:tcBorders>
              <w:right w:val="single" w:sz="8" w:space="0" w:color="auto"/>
            </w:tcBorders>
          </w:tcPr>
          <w:p w:rsidR="009A62B3" w:rsidRPr="003B4F9B" w:rsidRDefault="009A62B3" w:rsidP="00BA64A0">
            <w:pPr>
              <w:rPr>
                <w:sz w:val="20"/>
                <w:szCs w:val="20"/>
              </w:rPr>
            </w:pPr>
          </w:p>
        </w:tc>
        <w:tc>
          <w:tcPr>
            <w:tcW w:w="767" w:type="pct"/>
            <w:tcBorders>
              <w:left w:val="single" w:sz="8" w:space="0" w:color="auto"/>
            </w:tcBorders>
          </w:tcPr>
          <w:p w:rsidR="009A62B3" w:rsidRPr="003B4F9B" w:rsidRDefault="009A62B3" w:rsidP="00BA64A0">
            <w:pPr>
              <w:jc w:val="center"/>
              <w:rPr>
                <w:sz w:val="20"/>
                <w:szCs w:val="20"/>
              </w:rPr>
            </w:pPr>
          </w:p>
        </w:tc>
      </w:tr>
      <w:tr w:rsidR="009A62B3" w:rsidTr="00BA64A0">
        <w:tc>
          <w:tcPr>
            <w:tcW w:w="1836" w:type="pct"/>
            <w:gridSpan w:val="5"/>
            <w:vMerge/>
            <w:tcBorders>
              <w:top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left w:val="single" w:sz="12" w:space="0" w:color="auto"/>
            </w:tcBorders>
            <w:vAlign w:val="center"/>
          </w:tcPr>
          <w:p w:rsidR="009A62B3" w:rsidRDefault="009A62B3" w:rsidP="00BA64A0">
            <w:pPr>
              <w:rPr>
                <w:sz w:val="20"/>
                <w:szCs w:val="20"/>
              </w:rPr>
            </w:pPr>
            <w:r>
              <w:rPr>
                <w:sz w:val="20"/>
                <w:szCs w:val="20"/>
              </w:rPr>
              <w:t>Ödev</w:t>
            </w:r>
          </w:p>
        </w:tc>
        <w:tc>
          <w:tcPr>
            <w:tcW w:w="1256" w:type="pct"/>
            <w:tcBorders>
              <w:right w:val="single" w:sz="8" w:space="0" w:color="auto"/>
            </w:tcBorders>
          </w:tcPr>
          <w:p w:rsidR="009A62B3" w:rsidRPr="003B4F9B" w:rsidRDefault="009A62B3" w:rsidP="00BA64A0">
            <w:pPr>
              <w:jc w:val="center"/>
              <w:rPr>
                <w:sz w:val="20"/>
                <w:szCs w:val="20"/>
              </w:rPr>
            </w:pPr>
          </w:p>
        </w:tc>
        <w:tc>
          <w:tcPr>
            <w:tcW w:w="767" w:type="pct"/>
            <w:tcBorders>
              <w:left w:val="single" w:sz="8" w:space="0" w:color="auto"/>
            </w:tcBorders>
          </w:tcPr>
          <w:p w:rsidR="009A62B3" w:rsidRPr="003B4F9B" w:rsidRDefault="009A62B3" w:rsidP="00BA64A0">
            <w:pPr>
              <w:jc w:val="center"/>
              <w:rPr>
                <w:sz w:val="20"/>
                <w:szCs w:val="20"/>
              </w:rPr>
            </w:pPr>
          </w:p>
        </w:tc>
      </w:tr>
      <w:tr w:rsidR="009A62B3" w:rsidTr="00BA64A0">
        <w:tc>
          <w:tcPr>
            <w:tcW w:w="1836" w:type="pct"/>
            <w:gridSpan w:val="5"/>
            <w:vMerge/>
            <w:tcBorders>
              <w:top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left w:val="single" w:sz="12" w:space="0" w:color="auto"/>
              <w:bottom w:val="single" w:sz="8" w:space="0" w:color="auto"/>
            </w:tcBorders>
            <w:vAlign w:val="center"/>
          </w:tcPr>
          <w:p w:rsidR="009A62B3" w:rsidRDefault="009A62B3" w:rsidP="00BA64A0">
            <w:pPr>
              <w:rPr>
                <w:sz w:val="20"/>
                <w:szCs w:val="20"/>
              </w:rPr>
            </w:pPr>
            <w:r>
              <w:rPr>
                <w:sz w:val="20"/>
                <w:szCs w:val="20"/>
              </w:rPr>
              <w:t>Proje</w:t>
            </w:r>
          </w:p>
        </w:tc>
        <w:tc>
          <w:tcPr>
            <w:tcW w:w="1256" w:type="pct"/>
            <w:tcBorders>
              <w:bottom w:val="single" w:sz="8" w:space="0" w:color="auto"/>
              <w:right w:val="single" w:sz="8" w:space="0" w:color="auto"/>
            </w:tcBorders>
          </w:tcPr>
          <w:p w:rsidR="009A62B3" w:rsidRPr="003B4F9B" w:rsidRDefault="009A62B3" w:rsidP="00BA64A0">
            <w:pPr>
              <w:jc w:val="center"/>
              <w:rPr>
                <w:sz w:val="20"/>
                <w:szCs w:val="20"/>
              </w:rPr>
            </w:pPr>
            <w:r>
              <w:rPr>
                <w:sz w:val="20"/>
                <w:szCs w:val="20"/>
              </w:rPr>
              <w:t>1</w:t>
            </w:r>
            <w:r w:rsidRPr="003B4F9B">
              <w:rPr>
                <w:sz w:val="20"/>
                <w:szCs w:val="20"/>
              </w:rPr>
              <w:t xml:space="preserve"> </w:t>
            </w:r>
          </w:p>
        </w:tc>
        <w:tc>
          <w:tcPr>
            <w:tcW w:w="767" w:type="pct"/>
            <w:tcBorders>
              <w:left w:val="single" w:sz="8" w:space="0" w:color="auto"/>
              <w:bottom w:val="single" w:sz="8" w:space="0" w:color="auto"/>
            </w:tcBorders>
          </w:tcPr>
          <w:p w:rsidR="009A62B3" w:rsidRPr="003B4F9B" w:rsidRDefault="009A62B3" w:rsidP="00BA64A0">
            <w:pPr>
              <w:jc w:val="center"/>
              <w:rPr>
                <w:sz w:val="20"/>
                <w:szCs w:val="20"/>
              </w:rPr>
            </w:pPr>
            <w:r>
              <w:rPr>
                <w:sz w:val="20"/>
                <w:szCs w:val="20"/>
              </w:rPr>
              <w:t>30</w:t>
            </w:r>
          </w:p>
        </w:tc>
      </w:tr>
      <w:tr w:rsidR="009A62B3" w:rsidTr="00BA64A0">
        <w:tc>
          <w:tcPr>
            <w:tcW w:w="1836" w:type="pct"/>
            <w:gridSpan w:val="5"/>
            <w:vMerge/>
            <w:tcBorders>
              <w:top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9A62B3" w:rsidRPr="003B4F9B" w:rsidRDefault="009A62B3" w:rsidP="00BA64A0">
            <w:pPr>
              <w:jc w:val="center"/>
              <w:rPr>
                <w:sz w:val="20"/>
                <w:szCs w:val="20"/>
              </w:rPr>
            </w:pPr>
          </w:p>
        </w:tc>
        <w:tc>
          <w:tcPr>
            <w:tcW w:w="767" w:type="pct"/>
            <w:tcBorders>
              <w:top w:val="single" w:sz="8" w:space="0" w:color="auto"/>
              <w:left w:val="single" w:sz="8" w:space="0" w:color="auto"/>
              <w:bottom w:val="single" w:sz="8" w:space="0" w:color="auto"/>
            </w:tcBorders>
          </w:tcPr>
          <w:p w:rsidR="009A62B3" w:rsidRPr="003B4F9B" w:rsidRDefault="009A62B3" w:rsidP="00BA64A0">
            <w:pPr>
              <w:jc w:val="center"/>
              <w:rPr>
                <w:sz w:val="20"/>
                <w:szCs w:val="20"/>
              </w:rPr>
            </w:pPr>
          </w:p>
        </w:tc>
      </w:tr>
      <w:tr w:rsidR="009A62B3" w:rsidTr="00BA64A0">
        <w:tc>
          <w:tcPr>
            <w:tcW w:w="1836" w:type="pct"/>
            <w:gridSpan w:val="5"/>
            <w:vMerge/>
            <w:tcBorders>
              <w:top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9A62B3" w:rsidRPr="003B4F9B" w:rsidRDefault="009A62B3" w:rsidP="00BA64A0">
            <w:pPr>
              <w:rPr>
                <w:sz w:val="20"/>
                <w:szCs w:val="20"/>
              </w:rPr>
            </w:pPr>
          </w:p>
        </w:tc>
        <w:tc>
          <w:tcPr>
            <w:tcW w:w="767" w:type="pct"/>
            <w:tcBorders>
              <w:top w:val="single" w:sz="8" w:space="0" w:color="auto"/>
              <w:left w:val="single" w:sz="8" w:space="0" w:color="auto"/>
              <w:bottom w:val="single" w:sz="12" w:space="0" w:color="auto"/>
            </w:tcBorders>
          </w:tcPr>
          <w:p w:rsidR="009A62B3" w:rsidRPr="003B4F9B" w:rsidRDefault="009A62B3" w:rsidP="00BA64A0">
            <w:pPr>
              <w:jc w:val="center"/>
              <w:rPr>
                <w:sz w:val="20"/>
                <w:szCs w:val="20"/>
              </w:rPr>
            </w:pPr>
          </w:p>
        </w:tc>
      </w:tr>
      <w:tr w:rsidR="009A62B3" w:rsidTr="00BA64A0">
        <w:trPr>
          <w:trHeight w:val="392"/>
        </w:trPr>
        <w:tc>
          <w:tcPr>
            <w:tcW w:w="1836" w:type="pct"/>
            <w:gridSpan w:val="5"/>
            <w:tcBorders>
              <w:top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9A62B3" w:rsidRDefault="009A62B3" w:rsidP="00BA64A0">
            <w:pPr>
              <w:rPr>
                <w:sz w:val="20"/>
                <w:szCs w:val="20"/>
              </w:rPr>
            </w:pPr>
          </w:p>
        </w:tc>
        <w:tc>
          <w:tcPr>
            <w:tcW w:w="1256" w:type="pct"/>
            <w:tcBorders>
              <w:top w:val="single" w:sz="12" w:space="0" w:color="auto"/>
              <w:bottom w:val="single" w:sz="8" w:space="0" w:color="auto"/>
              <w:right w:val="single" w:sz="8" w:space="0" w:color="auto"/>
            </w:tcBorders>
            <w:vAlign w:val="center"/>
          </w:tcPr>
          <w:p w:rsidR="009A62B3" w:rsidRPr="003B4F9B" w:rsidRDefault="009A62B3" w:rsidP="00BA64A0">
            <w:pPr>
              <w:jc w:val="center"/>
              <w:rPr>
                <w:sz w:val="20"/>
                <w:szCs w:val="20"/>
              </w:rPr>
            </w:pPr>
            <w:r w:rsidRPr="003B4F9B">
              <w:rPr>
                <w:sz w:val="20"/>
                <w:szCs w:val="20"/>
              </w:rPr>
              <w:t xml:space="preserve"> 1</w:t>
            </w:r>
          </w:p>
        </w:tc>
        <w:tc>
          <w:tcPr>
            <w:tcW w:w="767" w:type="pct"/>
            <w:tcBorders>
              <w:top w:val="single" w:sz="12" w:space="0" w:color="auto"/>
              <w:left w:val="single" w:sz="8" w:space="0" w:color="auto"/>
              <w:bottom w:val="single" w:sz="8" w:space="0" w:color="auto"/>
            </w:tcBorders>
            <w:vAlign w:val="center"/>
          </w:tcPr>
          <w:p w:rsidR="009A62B3" w:rsidRPr="003B4F9B" w:rsidRDefault="009A62B3" w:rsidP="00BA64A0">
            <w:pPr>
              <w:jc w:val="center"/>
              <w:rPr>
                <w:sz w:val="20"/>
                <w:szCs w:val="20"/>
              </w:rPr>
            </w:pPr>
            <w:r>
              <w:rPr>
                <w:sz w:val="20"/>
                <w:szCs w:val="20"/>
              </w:rPr>
              <w:t>4</w:t>
            </w:r>
            <w:r w:rsidRPr="003B4F9B">
              <w:rPr>
                <w:sz w:val="20"/>
                <w:szCs w:val="20"/>
              </w:rPr>
              <w:t>0</w:t>
            </w:r>
          </w:p>
        </w:tc>
      </w:tr>
      <w:tr w:rsidR="009A62B3" w:rsidTr="00BA64A0">
        <w:trPr>
          <w:trHeight w:val="447"/>
        </w:trPr>
        <w:tc>
          <w:tcPr>
            <w:tcW w:w="1836" w:type="pct"/>
            <w:gridSpan w:val="5"/>
            <w:tcBorders>
              <w:top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9A62B3" w:rsidRPr="003B4F9B" w:rsidRDefault="009A62B3" w:rsidP="00BA64A0">
            <w:pPr>
              <w:rPr>
                <w:sz w:val="20"/>
                <w:szCs w:val="20"/>
              </w:rPr>
            </w:pPr>
            <w:r>
              <w:rPr>
                <w:sz w:val="20"/>
                <w:szCs w:val="20"/>
              </w:rPr>
              <w:t>Öğrenci davranışlarını etkileyen sosyal ve psikolojik faktörler; Sınıf ortamı ve grup etkileşimi; Sınıf yönetimi ve disiplinle ilgili kurallar geliştirme ve uygulama; Sınıf içinde zaman kullanımı; Sınıf organizasyonu; Motivasyon; İletişim; Yeni bir döneme başlangıç; Olumlu ve öğrenmeye uygun bir ortam oluşturma; Sınıf içinde karşılaşılan davranış problemleri ve bunlara karşı geliştirilecek önlemler.</w:t>
            </w:r>
          </w:p>
        </w:tc>
      </w:tr>
      <w:tr w:rsidR="009A62B3" w:rsidTr="00BA64A0">
        <w:trPr>
          <w:trHeight w:val="426"/>
        </w:trPr>
        <w:tc>
          <w:tcPr>
            <w:tcW w:w="1836" w:type="pct"/>
            <w:gridSpan w:val="5"/>
            <w:tcBorders>
              <w:top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9A62B3" w:rsidRPr="00897F33" w:rsidRDefault="009A62B3" w:rsidP="00BA64A0">
            <w:pPr>
              <w:rPr>
                <w:sz w:val="20"/>
                <w:szCs w:val="20"/>
              </w:rPr>
            </w:pPr>
            <w:r>
              <w:rPr>
                <w:sz w:val="20"/>
                <w:szCs w:val="20"/>
              </w:rPr>
              <w:t>Etkili sınıf yönetiminin temel kavram ve ilkelerini kavrama ve uygulama, pozitif sınıf atmosferi oluşturma ve sınıf yaşamının orkestralaştırılması.</w:t>
            </w:r>
          </w:p>
        </w:tc>
      </w:tr>
      <w:tr w:rsidR="009A62B3" w:rsidTr="00BA64A0">
        <w:trPr>
          <w:trHeight w:val="518"/>
        </w:trPr>
        <w:tc>
          <w:tcPr>
            <w:tcW w:w="1836" w:type="pct"/>
            <w:gridSpan w:val="5"/>
            <w:tcBorders>
              <w:top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9A62B3" w:rsidRPr="008208EC" w:rsidRDefault="009A62B3" w:rsidP="00BA64A0">
            <w:pPr>
              <w:jc w:val="both"/>
              <w:rPr>
                <w:sz w:val="20"/>
                <w:szCs w:val="20"/>
              </w:rPr>
            </w:pPr>
            <w:r>
              <w:rPr>
                <w:sz w:val="20"/>
                <w:szCs w:val="20"/>
              </w:rPr>
              <w:t xml:space="preserve">Sınıf yönetimi kavramını tanımlayabilme; öğrenme ortamlarını oluşturmada fiziksel düzenin önemini kavrayabilme; sınıf kurallarının ne olduğunu açıklayabilme; okulu ve sınıfı bir sosyal sistem olarak yorumlayabilme; öğrenme-öğretme sürecinin düzenlenmesi ve etkin yönetilmesinde planın yeri ve önemini tartışabilme; iletişim kavramını tanımlayabilme; motivasyon ile ilgili kavramları tanımlayabilme; liderlikle ilgili tanım ve kavramlaştırmaları bilme; zamanı etkili bir biçimde kullanabilmenin yollarını tanıyabilme; disiplinin toplu yaşam ve sınıf ortamındaki önemini kavrayabilme; özel öğrencilerin sahip olabileceği özür gruplarını tanıyabilme; sınıftaki öğrenciler arasında bireysel farklılıkların farkında olabilme; özel öğrencilerin sorunlarının çözümü için izlenecek stratejileri belirleyip kimlerle işbirliği yapmak gerektiğini kavrayabilme; aoku-aile işbirliğini geliştirmek için uygun ortam ve koşullar hazırlama; okul-çevre ilişkilerinin geliştirilmesine katkıda bulunma. </w:t>
            </w:r>
          </w:p>
        </w:tc>
      </w:tr>
      <w:tr w:rsidR="009A62B3" w:rsidTr="00BA64A0">
        <w:trPr>
          <w:trHeight w:val="540"/>
        </w:trPr>
        <w:tc>
          <w:tcPr>
            <w:tcW w:w="1836" w:type="pct"/>
            <w:gridSpan w:val="5"/>
            <w:tcBorders>
              <w:top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tcBorders>
          </w:tcPr>
          <w:p w:rsidR="009A62B3" w:rsidRDefault="009A62B3" w:rsidP="00BA64A0">
            <w:pPr>
              <w:rPr>
                <w:sz w:val="20"/>
                <w:szCs w:val="20"/>
              </w:rPr>
            </w:pPr>
            <w:r w:rsidRPr="00D26A66">
              <w:rPr>
                <w:sz w:val="20"/>
                <w:szCs w:val="20"/>
              </w:rPr>
              <w:t xml:space="preserve">Şişman, M. ve Turan, S. (Editörler). (2004). </w:t>
            </w:r>
            <w:r w:rsidRPr="00D26A66">
              <w:rPr>
                <w:i/>
                <w:sz w:val="20"/>
                <w:szCs w:val="20"/>
              </w:rPr>
              <w:t>Sınıf Yönetimi.</w:t>
            </w:r>
            <w:r w:rsidRPr="00D26A66">
              <w:rPr>
                <w:sz w:val="20"/>
                <w:szCs w:val="20"/>
              </w:rPr>
              <w:t xml:space="preserve"> Ankara: PegemA</w:t>
            </w:r>
          </w:p>
          <w:p w:rsidR="009A62B3" w:rsidRDefault="009A62B3" w:rsidP="00BA64A0">
            <w:pPr>
              <w:rPr>
                <w:sz w:val="20"/>
                <w:szCs w:val="20"/>
              </w:rPr>
            </w:pPr>
            <w:r w:rsidRPr="00D26A66">
              <w:rPr>
                <w:sz w:val="20"/>
                <w:szCs w:val="20"/>
              </w:rPr>
              <w:t>Şişman, M.</w:t>
            </w:r>
            <w:r>
              <w:rPr>
                <w:sz w:val="20"/>
                <w:szCs w:val="20"/>
              </w:rPr>
              <w:t xml:space="preserve"> ve Turan, S. (2002</w:t>
            </w:r>
            <w:r w:rsidRPr="00D26A66">
              <w:rPr>
                <w:sz w:val="20"/>
                <w:szCs w:val="20"/>
              </w:rPr>
              <w:t xml:space="preserve">). </w:t>
            </w:r>
            <w:r>
              <w:rPr>
                <w:i/>
                <w:sz w:val="20"/>
                <w:szCs w:val="20"/>
              </w:rPr>
              <w:t>Eğitimde TKY</w:t>
            </w:r>
            <w:r w:rsidRPr="00D26A66">
              <w:rPr>
                <w:i/>
                <w:sz w:val="20"/>
                <w:szCs w:val="20"/>
              </w:rPr>
              <w:t xml:space="preserve">. </w:t>
            </w:r>
            <w:r w:rsidRPr="00D26A66">
              <w:rPr>
                <w:sz w:val="20"/>
                <w:szCs w:val="20"/>
              </w:rPr>
              <w:t>Ankara: PegemA</w:t>
            </w:r>
          </w:p>
          <w:p w:rsidR="009A62B3" w:rsidRDefault="009A62B3" w:rsidP="00BA64A0">
            <w:pPr>
              <w:rPr>
                <w:sz w:val="20"/>
                <w:szCs w:val="20"/>
              </w:rPr>
            </w:pPr>
            <w:r>
              <w:rPr>
                <w:sz w:val="20"/>
                <w:szCs w:val="20"/>
              </w:rPr>
              <w:t xml:space="preserve">Jenkins, L. (1998). </w:t>
            </w:r>
            <w:r w:rsidRPr="00C259A8">
              <w:rPr>
                <w:i/>
                <w:sz w:val="20"/>
                <w:szCs w:val="20"/>
              </w:rPr>
              <w:t>Sınıflarda Öğrenmenin İyileştirilmesi.</w:t>
            </w:r>
            <w:r>
              <w:rPr>
                <w:sz w:val="20"/>
                <w:szCs w:val="20"/>
              </w:rPr>
              <w:t xml:space="preserve"> İstanbul: Rota/Kalder</w:t>
            </w:r>
          </w:p>
          <w:p w:rsidR="009A62B3" w:rsidRPr="00D26A66" w:rsidRDefault="009A62B3" w:rsidP="00BA64A0">
            <w:pPr>
              <w:rPr>
                <w:sz w:val="20"/>
                <w:szCs w:val="20"/>
              </w:rPr>
            </w:pPr>
            <w:r>
              <w:rPr>
                <w:sz w:val="20"/>
                <w:szCs w:val="20"/>
              </w:rPr>
              <w:t xml:space="preserve">Langford, D. P. (1999). </w:t>
            </w:r>
            <w:r w:rsidRPr="00C04514">
              <w:rPr>
                <w:i/>
                <w:sz w:val="20"/>
                <w:szCs w:val="20"/>
              </w:rPr>
              <w:t>Eğitimde Kalite Yönetimi.</w:t>
            </w:r>
            <w:r>
              <w:rPr>
                <w:sz w:val="20"/>
                <w:szCs w:val="20"/>
              </w:rPr>
              <w:t xml:space="preserve"> İstanbul: Rota/Beko/Kalder</w:t>
            </w:r>
          </w:p>
        </w:tc>
      </w:tr>
      <w:tr w:rsidR="009A62B3" w:rsidTr="00BA64A0">
        <w:trPr>
          <w:trHeight w:val="296"/>
        </w:trPr>
        <w:tc>
          <w:tcPr>
            <w:tcW w:w="1836" w:type="pct"/>
            <w:gridSpan w:val="5"/>
            <w:tcBorders>
              <w:top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9A62B3" w:rsidRPr="008208EC" w:rsidRDefault="009A62B3" w:rsidP="00BA64A0">
            <w:pPr>
              <w:rPr>
                <w:sz w:val="20"/>
                <w:szCs w:val="20"/>
              </w:rPr>
            </w:pPr>
          </w:p>
        </w:tc>
      </w:tr>
      <w:tr w:rsidR="009A62B3" w:rsidTr="00BA64A0">
        <w:trPr>
          <w:trHeight w:val="520"/>
        </w:trPr>
        <w:tc>
          <w:tcPr>
            <w:tcW w:w="1836" w:type="pct"/>
            <w:gridSpan w:val="5"/>
            <w:tcBorders>
              <w:top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9A62B3" w:rsidRDefault="009A62B3" w:rsidP="00BA64A0">
            <w:pPr>
              <w:jc w:val="both"/>
              <w:rPr>
                <w:sz w:val="20"/>
                <w:szCs w:val="20"/>
              </w:rPr>
            </w:pPr>
            <w:r>
              <w:rPr>
                <w:sz w:val="20"/>
                <w:szCs w:val="20"/>
              </w:rPr>
              <w:t xml:space="preserve"> Aydın, A. (2000). </w:t>
            </w:r>
            <w:r w:rsidRPr="007C7C6B">
              <w:rPr>
                <w:i/>
                <w:sz w:val="20"/>
                <w:szCs w:val="20"/>
              </w:rPr>
              <w:t>Sınıf Yönetimi.</w:t>
            </w:r>
            <w:r>
              <w:rPr>
                <w:sz w:val="20"/>
                <w:szCs w:val="20"/>
              </w:rPr>
              <w:t xml:space="preserve"> İstanbul: Alfa</w:t>
            </w:r>
          </w:p>
          <w:p w:rsidR="009A62B3" w:rsidRDefault="009A62B3" w:rsidP="00BA64A0">
            <w:pPr>
              <w:jc w:val="both"/>
              <w:rPr>
                <w:sz w:val="20"/>
                <w:szCs w:val="20"/>
              </w:rPr>
            </w:pPr>
            <w:r>
              <w:rPr>
                <w:sz w:val="20"/>
                <w:szCs w:val="20"/>
              </w:rPr>
              <w:t xml:space="preserve">Çelik, V. (2003). </w:t>
            </w:r>
            <w:r w:rsidRPr="007C7C6B">
              <w:rPr>
                <w:i/>
                <w:sz w:val="20"/>
                <w:szCs w:val="20"/>
              </w:rPr>
              <w:t>Sınıf Yönetimi.</w:t>
            </w:r>
            <w:r>
              <w:rPr>
                <w:sz w:val="20"/>
                <w:szCs w:val="20"/>
              </w:rPr>
              <w:t xml:space="preserve"> Ankara: Nobel</w:t>
            </w:r>
          </w:p>
          <w:p w:rsidR="009A62B3" w:rsidRDefault="009A62B3" w:rsidP="00BA64A0">
            <w:pPr>
              <w:jc w:val="both"/>
              <w:rPr>
                <w:sz w:val="20"/>
                <w:szCs w:val="20"/>
              </w:rPr>
            </w:pPr>
            <w:r>
              <w:rPr>
                <w:sz w:val="20"/>
                <w:szCs w:val="20"/>
              </w:rPr>
              <w:t xml:space="preserve">Karip, E. (Editör). (2003). </w:t>
            </w:r>
            <w:r w:rsidRPr="007C7C6B">
              <w:rPr>
                <w:i/>
                <w:sz w:val="20"/>
                <w:szCs w:val="20"/>
              </w:rPr>
              <w:t>Sınıf Yönetimi.</w:t>
            </w:r>
            <w:r>
              <w:rPr>
                <w:sz w:val="20"/>
                <w:szCs w:val="20"/>
              </w:rPr>
              <w:t xml:space="preserve"> Ankara: PegemA</w:t>
            </w:r>
          </w:p>
          <w:p w:rsidR="009A62B3" w:rsidRDefault="009A62B3" w:rsidP="00BA64A0">
            <w:pPr>
              <w:jc w:val="both"/>
              <w:rPr>
                <w:sz w:val="20"/>
                <w:szCs w:val="20"/>
              </w:rPr>
            </w:pPr>
          </w:p>
          <w:p w:rsidR="009A62B3" w:rsidRPr="000E3402" w:rsidRDefault="009A62B3" w:rsidP="00BA64A0">
            <w:pPr>
              <w:jc w:val="both"/>
              <w:rPr>
                <w:sz w:val="20"/>
                <w:szCs w:val="20"/>
              </w:rPr>
            </w:pPr>
          </w:p>
        </w:tc>
      </w:tr>
    </w:tbl>
    <w:p w:rsidR="009A62B3" w:rsidRPr="00F04D19" w:rsidRDefault="009A62B3" w:rsidP="009A62B3">
      <w:pPr>
        <w:rPr>
          <w:vanish/>
        </w:rPr>
      </w:pPr>
    </w:p>
    <w:tbl>
      <w:tblPr>
        <w:tblpPr w:leftFromText="141" w:rightFromText="141" w:vertAnchor="text" w:horzAnchor="margin" w:tblpY="451"/>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9A62B3" w:rsidTr="00BA64A0">
        <w:trPr>
          <w:trHeight w:val="510"/>
        </w:trPr>
        <w:tc>
          <w:tcPr>
            <w:tcW w:w="5000" w:type="pct"/>
            <w:gridSpan w:val="2"/>
            <w:tcBorders>
              <w:top w:val="single" w:sz="12" w:space="0" w:color="auto"/>
            </w:tcBorders>
            <w:vAlign w:val="center"/>
          </w:tcPr>
          <w:p w:rsidR="009A62B3" w:rsidRDefault="009A62B3" w:rsidP="00BA64A0">
            <w:pPr>
              <w:rPr>
                <w:b/>
              </w:rPr>
            </w:pPr>
            <w:r>
              <w:rPr>
                <w:b/>
                <w:sz w:val="22"/>
                <w:szCs w:val="22"/>
              </w:rPr>
              <w:t xml:space="preserve">  DERSİN HAFTALIK PLANI</w:t>
            </w:r>
          </w:p>
        </w:tc>
      </w:tr>
      <w:tr w:rsidR="009A62B3" w:rsidTr="00BA64A0">
        <w:tc>
          <w:tcPr>
            <w:tcW w:w="575" w:type="pct"/>
          </w:tcPr>
          <w:p w:rsidR="009A62B3" w:rsidRDefault="009A62B3" w:rsidP="00BA64A0">
            <w:pPr>
              <w:jc w:val="center"/>
              <w:rPr>
                <w:b/>
              </w:rPr>
            </w:pPr>
            <w:r>
              <w:rPr>
                <w:b/>
                <w:sz w:val="22"/>
                <w:szCs w:val="22"/>
              </w:rPr>
              <w:t>HAFTA</w:t>
            </w:r>
          </w:p>
        </w:tc>
        <w:tc>
          <w:tcPr>
            <w:tcW w:w="4425" w:type="pct"/>
          </w:tcPr>
          <w:p w:rsidR="009A62B3" w:rsidRDefault="009A62B3" w:rsidP="00BA64A0">
            <w:pPr>
              <w:rPr>
                <w:b/>
              </w:rPr>
            </w:pPr>
            <w:r>
              <w:rPr>
                <w:b/>
                <w:sz w:val="22"/>
                <w:szCs w:val="22"/>
              </w:rPr>
              <w:t>İŞLENEN KONULAR</w:t>
            </w:r>
          </w:p>
        </w:tc>
      </w:tr>
      <w:tr w:rsidR="009A62B3" w:rsidTr="00BA64A0">
        <w:tc>
          <w:tcPr>
            <w:tcW w:w="575" w:type="pct"/>
            <w:vAlign w:val="center"/>
          </w:tcPr>
          <w:p w:rsidR="009A62B3" w:rsidRDefault="009A62B3" w:rsidP="00BA64A0">
            <w:pPr>
              <w:jc w:val="center"/>
            </w:pPr>
            <w:r>
              <w:rPr>
                <w:sz w:val="22"/>
                <w:szCs w:val="22"/>
              </w:rPr>
              <w:t>1</w:t>
            </w:r>
          </w:p>
        </w:tc>
        <w:tc>
          <w:tcPr>
            <w:tcW w:w="4425" w:type="pct"/>
          </w:tcPr>
          <w:p w:rsidR="009A62B3" w:rsidRPr="0072271B" w:rsidRDefault="009A62B3" w:rsidP="00BA64A0">
            <w:pPr>
              <w:rPr>
                <w:sz w:val="20"/>
                <w:szCs w:val="20"/>
              </w:rPr>
            </w:pPr>
            <w:r>
              <w:rPr>
                <w:sz w:val="20"/>
                <w:szCs w:val="20"/>
              </w:rPr>
              <w:t>Yönetimle İlgili Temel Teori ve Yaklaşımlar</w:t>
            </w:r>
          </w:p>
        </w:tc>
      </w:tr>
      <w:tr w:rsidR="009A62B3" w:rsidTr="00BA64A0">
        <w:tc>
          <w:tcPr>
            <w:tcW w:w="575" w:type="pct"/>
            <w:vAlign w:val="center"/>
          </w:tcPr>
          <w:p w:rsidR="009A62B3" w:rsidRDefault="009A62B3" w:rsidP="00BA64A0">
            <w:pPr>
              <w:jc w:val="center"/>
            </w:pPr>
            <w:r>
              <w:rPr>
                <w:sz w:val="22"/>
                <w:szCs w:val="22"/>
              </w:rPr>
              <w:t>2</w:t>
            </w:r>
          </w:p>
        </w:tc>
        <w:tc>
          <w:tcPr>
            <w:tcW w:w="4425" w:type="pct"/>
          </w:tcPr>
          <w:p w:rsidR="009A62B3" w:rsidRPr="0072271B" w:rsidRDefault="009A62B3" w:rsidP="00BA64A0">
            <w:pPr>
              <w:rPr>
                <w:sz w:val="20"/>
                <w:szCs w:val="20"/>
              </w:rPr>
            </w:pPr>
            <w:r>
              <w:rPr>
                <w:sz w:val="20"/>
                <w:szCs w:val="20"/>
              </w:rPr>
              <w:t>Sınıf  Kurallarının Belirlenmesi ve Uygulanması</w:t>
            </w:r>
          </w:p>
        </w:tc>
      </w:tr>
      <w:tr w:rsidR="009A62B3" w:rsidTr="00BA64A0">
        <w:tc>
          <w:tcPr>
            <w:tcW w:w="575" w:type="pct"/>
            <w:vAlign w:val="center"/>
          </w:tcPr>
          <w:p w:rsidR="009A62B3" w:rsidRDefault="009A62B3" w:rsidP="00BA64A0">
            <w:pPr>
              <w:jc w:val="center"/>
            </w:pPr>
            <w:r>
              <w:rPr>
                <w:sz w:val="22"/>
                <w:szCs w:val="22"/>
              </w:rPr>
              <w:t>3</w:t>
            </w:r>
          </w:p>
        </w:tc>
        <w:tc>
          <w:tcPr>
            <w:tcW w:w="4425" w:type="pct"/>
          </w:tcPr>
          <w:p w:rsidR="009A62B3" w:rsidRPr="0072271B" w:rsidRDefault="009A62B3" w:rsidP="00BA64A0">
            <w:pPr>
              <w:rPr>
                <w:sz w:val="20"/>
                <w:szCs w:val="20"/>
              </w:rPr>
            </w:pPr>
            <w:r>
              <w:rPr>
                <w:sz w:val="20"/>
                <w:szCs w:val="20"/>
              </w:rPr>
              <w:t>Sınıf  Kurallarının Belirlenmesi ve Uygulanması (Örnek Olay 1)</w:t>
            </w:r>
          </w:p>
        </w:tc>
      </w:tr>
      <w:tr w:rsidR="009A62B3" w:rsidTr="00BA64A0">
        <w:tc>
          <w:tcPr>
            <w:tcW w:w="575" w:type="pct"/>
            <w:vAlign w:val="center"/>
          </w:tcPr>
          <w:p w:rsidR="009A62B3" w:rsidRDefault="009A62B3" w:rsidP="00BA64A0">
            <w:pPr>
              <w:jc w:val="center"/>
            </w:pPr>
            <w:r>
              <w:rPr>
                <w:sz w:val="22"/>
                <w:szCs w:val="22"/>
              </w:rPr>
              <w:t>4</w:t>
            </w:r>
          </w:p>
        </w:tc>
        <w:tc>
          <w:tcPr>
            <w:tcW w:w="4425" w:type="pct"/>
          </w:tcPr>
          <w:p w:rsidR="009A62B3" w:rsidRPr="0072271B" w:rsidRDefault="009A62B3" w:rsidP="00BA64A0">
            <w:pPr>
              <w:rPr>
                <w:sz w:val="20"/>
                <w:szCs w:val="20"/>
              </w:rPr>
            </w:pPr>
            <w:r>
              <w:rPr>
                <w:sz w:val="20"/>
                <w:szCs w:val="20"/>
              </w:rPr>
              <w:t>Sosyal Sistem Olarak Sınıf ve Sınıfın Öğrenme İklimi</w:t>
            </w:r>
          </w:p>
        </w:tc>
      </w:tr>
      <w:tr w:rsidR="009A62B3" w:rsidTr="00BA64A0">
        <w:tc>
          <w:tcPr>
            <w:tcW w:w="575" w:type="pct"/>
            <w:vAlign w:val="center"/>
          </w:tcPr>
          <w:p w:rsidR="009A62B3" w:rsidRDefault="009A62B3" w:rsidP="00BA64A0">
            <w:pPr>
              <w:jc w:val="center"/>
            </w:pPr>
            <w:r>
              <w:rPr>
                <w:sz w:val="22"/>
                <w:szCs w:val="22"/>
              </w:rPr>
              <w:t>5</w:t>
            </w:r>
          </w:p>
        </w:tc>
        <w:tc>
          <w:tcPr>
            <w:tcW w:w="4425" w:type="pct"/>
          </w:tcPr>
          <w:p w:rsidR="009A62B3" w:rsidRPr="0072271B" w:rsidRDefault="009A62B3" w:rsidP="00BA64A0">
            <w:pPr>
              <w:rPr>
                <w:sz w:val="20"/>
                <w:szCs w:val="20"/>
              </w:rPr>
            </w:pPr>
            <w:r>
              <w:rPr>
                <w:sz w:val="20"/>
                <w:szCs w:val="20"/>
              </w:rPr>
              <w:t>Sınıfta Öğrenme-Öğretme Sürecinin Yönetimi</w:t>
            </w:r>
          </w:p>
        </w:tc>
      </w:tr>
      <w:tr w:rsidR="009A62B3" w:rsidTr="00BA64A0">
        <w:tc>
          <w:tcPr>
            <w:tcW w:w="575" w:type="pct"/>
            <w:vAlign w:val="center"/>
          </w:tcPr>
          <w:p w:rsidR="009A62B3" w:rsidRDefault="009A62B3" w:rsidP="00BA64A0">
            <w:pPr>
              <w:jc w:val="center"/>
            </w:pPr>
            <w:r>
              <w:rPr>
                <w:sz w:val="22"/>
                <w:szCs w:val="22"/>
              </w:rPr>
              <w:t>6</w:t>
            </w:r>
          </w:p>
        </w:tc>
        <w:tc>
          <w:tcPr>
            <w:tcW w:w="4425" w:type="pct"/>
          </w:tcPr>
          <w:p w:rsidR="009A62B3" w:rsidRPr="0072271B" w:rsidRDefault="009A62B3" w:rsidP="00BA64A0">
            <w:pPr>
              <w:rPr>
                <w:sz w:val="20"/>
                <w:szCs w:val="20"/>
              </w:rPr>
            </w:pPr>
            <w:r>
              <w:rPr>
                <w:sz w:val="20"/>
                <w:szCs w:val="20"/>
              </w:rPr>
              <w:t>Sınıfta İletişim ve Grup Etkileşim Süreci</w:t>
            </w:r>
          </w:p>
        </w:tc>
      </w:tr>
      <w:tr w:rsidR="009A62B3" w:rsidTr="00BA64A0">
        <w:tc>
          <w:tcPr>
            <w:tcW w:w="575" w:type="pct"/>
            <w:vAlign w:val="center"/>
          </w:tcPr>
          <w:p w:rsidR="009A62B3" w:rsidRDefault="009A62B3" w:rsidP="00BA64A0">
            <w:pPr>
              <w:jc w:val="center"/>
            </w:pPr>
            <w:r>
              <w:rPr>
                <w:sz w:val="22"/>
                <w:szCs w:val="22"/>
              </w:rPr>
              <w:t>7</w:t>
            </w:r>
          </w:p>
        </w:tc>
        <w:tc>
          <w:tcPr>
            <w:tcW w:w="4425" w:type="pct"/>
          </w:tcPr>
          <w:p w:rsidR="009A62B3" w:rsidRDefault="009A62B3" w:rsidP="00BA64A0">
            <w:pPr>
              <w:rPr>
                <w:sz w:val="20"/>
                <w:szCs w:val="20"/>
              </w:rPr>
            </w:pPr>
            <w:r>
              <w:rPr>
                <w:sz w:val="20"/>
                <w:szCs w:val="20"/>
              </w:rPr>
              <w:t>Sınıf Yönetiminde Öğrencilerin Motivasyonu</w:t>
            </w:r>
          </w:p>
        </w:tc>
      </w:tr>
      <w:tr w:rsidR="009A62B3" w:rsidTr="00BA64A0">
        <w:tc>
          <w:tcPr>
            <w:tcW w:w="575" w:type="pct"/>
            <w:shd w:val="clear" w:color="auto" w:fill="D9D9D9"/>
            <w:vAlign w:val="center"/>
          </w:tcPr>
          <w:p w:rsidR="009A62B3" w:rsidRDefault="009A62B3" w:rsidP="00BA64A0">
            <w:pPr>
              <w:jc w:val="center"/>
            </w:pPr>
            <w:r>
              <w:rPr>
                <w:sz w:val="22"/>
                <w:szCs w:val="22"/>
              </w:rPr>
              <w:t>8</w:t>
            </w:r>
          </w:p>
        </w:tc>
        <w:tc>
          <w:tcPr>
            <w:tcW w:w="4425" w:type="pct"/>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c>
          <w:tcPr>
            <w:tcW w:w="575" w:type="pct"/>
            <w:vAlign w:val="center"/>
          </w:tcPr>
          <w:p w:rsidR="009A62B3" w:rsidRDefault="009A62B3" w:rsidP="00BA64A0">
            <w:pPr>
              <w:jc w:val="center"/>
            </w:pPr>
            <w:r>
              <w:rPr>
                <w:sz w:val="22"/>
                <w:szCs w:val="22"/>
              </w:rPr>
              <w:t>9</w:t>
            </w:r>
          </w:p>
        </w:tc>
        <w:tc>
          <w:tcPr>
            <w:tcW w:w="4425" w:type="pct"/>
          </w:tcPr>
          <w:p w:rsidR="009A62B3" w:rsidRPr="0072271B" w:rsidRDefault="009A62B3" w:rsidP="00BA64A0">
            <w:pPr>
              <w:rPr>
                <w:sz w:val="20"/>
                <w:szCs w:val="20"/>
              </w:rPr>
            </w:pPr>
            <w:r>
              <w:rPr>
                <w:sz w:val="20"/>
                <w:szCs w:val="20"/>
              </w:rPr>
              <w:t>Sınıfta Bir Lider Olarak Öğretmen</w:t>
            </w:r>
          </w:p>
        </w:tc>
      </w:tr>
      <w:tr w:rsidR="009A62B3" w:rsidTr="00BA64A0">
        <w:tc>
          <w:tcPr>
            <w:tcW w:w="575" w:type="pct"/>
            <w:vAlign w:val="center"/>
          </w:tcPr>
          <w:p w:rsidR="009A62B3" w:rsidRDefault="009A62B3" w:rsidP="00BA64A0">
            <w:pPr>
              <w:jc w:val="center"/>
            </w:pPr>
            <w:r>
              <w:rPr>
                <w:sz w:val="22"/>
                <w:szCs w:val="22"/>
              </w:rPr>
              <w:t>10</w:t>
            </w:r>
          </w:p>
        </w:tc>
        <w:tc>
          <w:tcPr>
            <w:tcW w:w="4425" w:type="pct"/>
          </w:tcPr>
          <w:p w:rsidR="009A62B3" w:rsidRPr="0072271B" w:rsidRDefault="009A62B3" w:rsidP="00BA64A0">
            <w:pPr>
              <w:rPr>
                <w:sz w:val="20"/>
                <w:szCs w:val="20"/>
              </w:rPr>
            </w:pPr>
            <w:r>
              <w:rPr>
                <w:sz w:val="20"/>
                <w:szCs w:val="20"/>
              </w:rPr>
              <w:t>Sınıfta Öğrenme Zamanının Yönetimi</w:t>
            </w:r>
          </w:p>
        </w:tc>
      </w:tr>
      <w:tr w:rsidR="009A62B3" w:rsidTr="00BA64A0">
        <w:tc>
          <w:tcPr>
            <w:tcW w:w="575" w:type="pct"/>
            <w:vAlign w:val="center"/>
          </w:tcPr>
          <w:p w:rsidR="009A62B3" w:rsidRDefault="009A62B3" w:rsidP="00BA64A0">
            <w:pPr>
              <w:jc w:val="center"/>
            </w:pPr>
            <w:r>
              <w:rPr>
                <w:sz w:val="22"/>
                <w:szCs w:val="22"/>
              </w:rPr>
              <w:t>11</w:t>
            </w:r>
          </w:p>
        </w:tc>
        <w:tc>
          <w:tcPr>
            <w:tcW w:w="4425" w:type="pct"/>
          </w:tcPr>
          <w:p w:rsidR="009A62B3" w:rsidRPr="0072271B" w:rsidRDefault="009A62B3" w:rsidP="00BA64A0">
            <w:pPr>
              <w:rPr>
                <w:sz w:val="20"/>
                <w:szCs w:val="20"/>
              </w:rPr>
            </w:pPr>
            <w:r>
              <w:rPr>
                <w:sz w:val="20"/>
                <w:szCs w:val="20"/>
              </w:rPr>
              <w:t>Sınıfta Disiplin ve Öğrenci Davranışının Yönetimi</w:t>
            </w:r>
          </w:p>
        </w:tc>
      </w:tr>
      <w:tr w:rsidR="009A62B3" w:rsidTr="00BA64A0">
        <w:tc>
          <w:tcPr>
            <w:tcW w:w="575" w:type="pct"/>
            <w:vAlign w:val="center"/>
          </w:tcPr>
          <w:p w:rsidR="009A62B3" w:rsidRDefault="009A62B3" w:rsidP="00BA64A0">
            <w:pPr>
              <w:jc w:val="center"/>
            </w:pPr>
            <w:r>
              <w:rPr>
                <w:sz w:val="22"/>
                <w:szCs w:val="22"/>
              </w:rPr>
              <w:t>12</w:t>
            </w:r>
          </w:p>
        </w:tc>
        <w:tc>
          <w:tcPr>
            <w:tcW w:w="4425" w:type="pct"/>
          </w:tcPr>
          <w:p w:rsidR="009A62B3" w:rsidRPr="00B74BC6" w:rsidRDefault="009A62B3" w:rsidP="00BA64A0">
            <w:pPr>
              <w:rPr>
                <w:sz w:val="20"/>
                <w:szCs w:val="20"/>
              </w:rPr>
            </w:pPr>
            <w:r>
              <w:rPr>
                <w:sz w:val="20"/>
                <w:szCs w:val="20"/>
              </w:rPr>
              <w:t>Sınıfta Sorunlu ve Özel Öğrencilerin Yönetimi</w:t>
            </w:r>
          </w:p>
        </w:tc>
      </w:tr>
      <w:tr w:rsidR="009A62B3" w:rsidTr="00BA64A0">
        <w:tc>
          <w:tcPr>
            <w:tcW w:w="575" w:type="pct"/>
            <w:vAlign w:val="center"/>
          </w:tcPr>
          <w:p w:rsidR="009A62B3" w:rsidRDefault="009A62B3" w:rsidP="00BA64A0">
            <w:pPr>
              <w:jc w:val="center"/>
            </w:pPr>
            <w:r>
              <w:rPr>
                <w:sz w:val="22"/>
                <w:szCs w:val="22"/>
              </w:rPr>
              <w:t>13</w:t>
            </w:r>
          </w:p>
        </w:tc>
        <w:tc>
          <w:tcPr>
            <w:tcW w:w="4425" w:type="pct"/>
          </w:tcPr>
          <w:p w:rsidR="009A62B3" w:rsidRPr="00B74BC6" w:rsidRDefault="009A62B3" w:rsidP="00BA64A0">
            <w:pPr>
              <w:rPr>
                <w:sz w:val="20"/>
                <w:szCs w:val="20"/>
              </w:rPr>
            </w:pPr>
            <w:r>
              <w:rPr>
                <w:sz w:val="20"/>
                <w:szCs w:val="20"/>
              </w:rPr>
              <w:t>Öğretmen-Veli Görüşmelerinin Yönetimi</w:t>
            </w:r>
          </w:p>
        </w:tc>
      </w:tr>
      <w:tr w:rsidR="009A62B3" w:rsidTr="00BA64A0">
        <w:tc>
          <w:tcPr>
            <w:tcW w:w="575" w:type="pct"/>
            <w:vAlign w:val="center"/>
          </w:tcPr>
          <w:p w:rsidR="009A62B3" w:rsidRDefault="009A62B3" w:rsidP="00BA64A0">
            <w:pPr>
              <w:jc w:val="center"/>
            </w:pPr>
            <w:r>
              <w:rPr>
                <w:sz w:val="22"/>
                <w:szCs w:val="22"/>
              </w:rPr>
              <w:t>14</w:t>
            </w:r>
          </w:p>
        </w:tc>
        <w:tc>
          <w:tcPr>
            <w:tcW w:w="4425" w:type="pct"/>
          </w:tcPr>
          <w:p w:rsidR="009A62B3" w:rsidRPr="00B74BC6" w:rsidRDefault="009A62B3" w:rsidP="00BA64A0">
            <w:pPr>
              <w:rPr>
                <w:sz w:val="20"/>
                <w:szCs w:val="20"/>
              </w:rPr>
            </w:pPr>
            <w:r>
              <w:rPr>
                <w:sz w:val="20"/>
                <w:szCs w:val="20"/>
              </w:rPr>
              <w:t>EFQM ve Malcolm Baldrige Modellerinin Sınıf Yönetiminde Uygulanması</w:t>
            </w:r>
          </w:p>
        </w:tc>
      </w:tr>
      <w:tr w:rsidR="009A62B3" w:rsidTr="00BA64A0">
        <w:tc>
          <w:tcPr>
            <w:tcW w:w="575" w:type="pct"/>
            <w:vAlign w:val="center"/>
          </w:tcPr>
          <w:p w:rsidR="009A62B3" w:rsidRDefault="009A62B3" w:rsidP="00BA64A0">
            <w:pPr>
              <w:jc w:val="center"/>
            </w:pPr>
            <w:r>
              <w:rPr>
                <w:sz w:val="22"/>
                <w:szCs w:val="22"/>
              </w:rPr>
              <w:t>15</w:t>
            </w:r>
          </w:p>
        </w:tc>
        <w:tc>
          <w:tcPr>
            <w:tcW w:w="4425" w:type="pct"/>
          </w:tcPr>
          <w:p w:rsidR="009A62B3" w:rsidRDefault="009A62B3" w:rsidP="00BA64A0">
            <w:pPr>
              <w:rPr>
                <w:sz w:val="20"/>
                <w:szCs w:val="20"/>
              </w:rPr>
            </w:pPr>
            <w:r>
              <w:rPr>
                <w:sz w:val="20"/>
                <w:szCs w:val="20"/>
              </w:rPr>
              <w:t>EFQM ve Malcolm Baldrige Modellerinin Sınıf Yönetiminde Uygulanması</w:t>
            </w:r>
          </w:p>
        </w:tc>
      </w:tr>
      <w:tr w:rsidR="009A62B3" w:rsidTr="00BA64A0">
        <w:trPr>
          <w:trHeight w:val="322"/>
        </w:trPr>
        <w:tc>
          <w:tcPr>
            <w:tcW w:w="575" w:type="pct"/>
            <w:tcBorders>
              <w:bottom w:val="single" w:sz="12" w:space="0" w:color="auto"/>
            </w:tcBorders>
            <w:shd w:val="clear" w:color="auto" w:fill="D9D9D9"/>
            <w:vAlign w:val="center"/>
          </w:tcPr>
          <w:p w:rsidR="009A62B3" w:rsidRDefault="009A62B3" w:rsidP="00BA64A0">
            <w:pPr>
              <w:jc w:val="center"/>
            </w:pPr>
            <w:r>
              <w:rPr>
                <w:sz w:val="22"/>
                <w:szCs w:val="22"/>
              </w:rPr>
              <w:t>16</w:t>
            </w:r>
          </w:p>
        </w:tc>
        <w:tc>
          <w:tcPr>
            <w:tcW w:w="4425" w:type="pct"/>
            <w:tcBorders>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Pr="00F04D19" w:rsidRDefault="009A62B3" w:rsidP="009A62B3">
      <w:pPr>
        <w:rPr>
          <w:vanish/>
        </w:rPr>
      </w:pPr>
    </w:p>
    <w:tbl>
      <w:tblPr>
        <w:tblpPr w:leftFromText="141" w:rightFromText="141" w:vertAnchor="text" w:horzAnchor="margin" w:tblpY="6053"/>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46"/>
        <w:gridCol w:w="6822"/>
        <w:gridCol w:w="962"/>
        <w:gridCol w:w="850"/>
        <w:gridCol w:w="851"/>
      </w:tblGrid>
      <w:tr w:rsidR="009A62B3" w:rsidRPr="006A22F7" w:rsidTr="00BA64A0">
        <w:trPr>
          <w:trHeight w:val="131"/>
        </w:trPr>
        <w:tc>
          <w:tcPr>
            <w:tcW w:w="546" w:type="dxa"/>
            <w:tcBorders>
              <w:top w:val="single" w:sz="12" w:space="0" w:color="auto"/>
            </w:tcBorders>
            <w:vAlign w:val="center"/>
          </w:tcPr>
          <w:p w:rsidR="009A62B3" w:rsidRPr="006A22F7" w:rsidRDefault="009A62B3" w:rsidP="00BA64A0">
            <w:pPr>
              <w:jc w:val="center"/>
              <w:rPr>
                <w:b/>
              </w:rPr>
            </w:pPr>
            <w:r w:rsidRPr="006A22F7">
              <w:rPr>
                <w:b/>
                <w:sz w:val="22"/>
                <w:szCs w:val="22"/>
              </w:rPr>
              <w:t>NO</w:t>
            </w:r>
          </w:p>
        </w:tc>
        <w:tc>
          <w:tcPr>
            <w:tcW w:w="6822" w:type="dxa"/>
            <w:tcBorders>
              <w:top w:val="single" w:sz="12" w:space="0" w:color="auto"/>
            </w:tcBorders>
          </w:tcPr>
          <w:p w:rsidR="009A62B3" w:rsidRPr="006A22F7" w:rsidRDefault="009A62B3" w:rsidP="00BA64A0">
            <w:pPr>
              <w:rPr>
                <w:b/>
              </w:rPr>
            </w:pPr>
            <w:r w:rsidRPr="006A22F7">
              <w:rPr>
                <w:b/>
                <w:sz w:val="22"/>
                <w:szCs w:val="22"/>
              </w:rPr>
              <w:t xml:space="preserve">PROGRAM ÇIKTISI </w:t>
            </w:r>
          </w:p>
        </w:tc>
        <w:tc>
          <w:tcPr>
            <w:tcW w:w="962" w:type="dxa"/>
            <w:tcBorders>
              <w:top w:val="single" w:sz="12" w:space="0" w:color="auto"/>
            </w:tcBorders>
            <w:vAlign w:val="center"/>
          </w:tcPr>
          <w:p w:rsidR="009A62B3" w:rsidRPr="006A22F7" w:rsidRDefault="009A62B3" w:rsidP="00BA64A0">
            <w:pPr>
              <w:jc w:val="center"/>
              <w:rPr>
                <w:b/>
              </w:rPr>
            </w:pPr>
            <w:r w:rsidRPr="006A22F7">
              <w:rPr>
                <w:b/>
                <w:sz w:val="22"/>
                <w:szCs w:val="22"/>
              </w:rPr>
              <w:t>3</w:t>
            </w:r>
          </w:p>
        </w:tc>
        <w:tc>
          <w:tcPr>
            <w:tcW w:w="850" w:type="dxa"/>
            <w:tcBorders>
              <w:top w:val="single" w:sz="12" w:space="0" w:color="auto"/>
            </w:tcBorders>
            <w:vAlign w:val="center"/>
          </w:tcPr>
          <w:p w:rsidR="009A62B3" w:rsidRPr="006A22F7" w:rsidRDefault="009A62B3" w:rsidP="00BA64A0">
            <w:pPr>
              <w:jc w:val="center"/>
              <w:rPr>
                <w:b/>
              </w:rPr>
            </w:pPr>
            <w:r w:rsidRPr="006A22F7">
              <w:rPr>
                <w:b/>
                <w:sz w:val="22"/>
                <w:szCs w:val="22"/>
              </w:rPr>
              <w:t>2</w:t>
            </w:r>
          </w:p>
        </w:tc>
        <w:tc>
          <w:tcPr>
            <w:tcW w:w="851" w:type="dxa"/>
            <w:tcBorders>
              <w:top w:val="single" w:sz="12" w:space="0" w:color="auto"/>
            </w:tcBorders>
            <w:vAlign w:val="center"/>
          </w:tcPr>
          <w:p w:rsidR="009A62B3" w:rsidRPr="006A22F7" w:rsidRDefault="009A62B3" w:rsidP="00BA64A0">
            <w:pPr>
              <w:jc w:val="center"/>
              <w:rPr>
                <w:b/>
              </w:rPr>
            </w:pPr>
            <w:r w:rsidRPr="006A22F7">
              <w:rPr>
                <w:b/>
                <w:sz w:val="22"/>
                <w:szCs w:val="22"/>
              </w:rPr>
              <w:t>1</w:t>
            </w:r>
          </w:p>
        </w:tc>
      </w:tr>
      <w:tr w:rsidR="009A62B3" w:rsidRPr="006A22F7" w:rsidTr="00BA64A0">
        <w:trPr>
          <w:trHeight w:val="305"/>
        </w:trPr>
        <w:tc>
          <w:tcPr>
            <w:tcW w:w="546" w:type="dxa"/>
            <w:vAlign w:val="center"/>
          </w:tcPr>
          <w:p w:rsidR="009A62B3" w:rsidRPr="006A22F7" w:rsidRDefault="009A62B3" w:rsidP="00BA64A0">
            <w:pPr>
              <w:jc w:val="center"/>
            </w:pPr>
            <w:r w:rsidRPr="006A22F7">
              <w:rPr>
                <w:sz w:val="22"/>
                <w:szCs w:val="22"/>
              </w:rPr>
              <w:t>1</w:t>
            </w:r>
          </w:p>
        </w:tc>
        <w:tc>
          <w:tcPr>
            <w:tcW w:w="6822" w:type="dxa"/>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962" w:type="dxa"/>
            <w:vAlign w:val="center"/>
          </w:tcPr>
          <w:p w:rsidR="009A62B3" w:rsidRPr="00F66831" w:rsidRDefault="009A62B3" w:rsidP="00BA64A0">
            <w:pPr>
              <w:jc w:val="center"/>
              <w:rPr>
                <w:b/>
                <w:sz w:val="22"/>
                <w:szCs w:val="22"/>
              </w:rPr>
            </w:pPr>
            <w:r w:rsidRPr="00F66831">
              <w:rPr>
                <w:b/>
                <w:sz w:val="22"/>
                <w:szCs w:val="22"/>
              </w:rPr>
              <w:t xml:space="preserve"> </w:t>
            </w:r>
          </w:p>
        </w:tc>
        <w:tc>
          <w:tcPr>
            <w:tcW w:w="850" w:type="dxa"/>
            <w:vAlign w:val="center"/>
          </w:tcPr>
          <w:p w:rsidR="009A62B3" w:rsidRPr="00F66831" w:rsidRDefault="009A62B3" w:rsidP="00BA64A0">
            <w:pPr>
              <w:jc w:val="center"/>
              <w:rPr>
                <w:b/>
                <w:sz w:val="22"/>
                <w:szCs w:val="22"/>
              </w:rPr>
            </w:pPr>
          </w:p>
        </w:tc>
        <w:tc>
          <w:tcPr>
            <w:tcW w:w="851" w:type="dxa"/>
            <w:vAlign w:val="center"/>
          </w:tcPr>
          <w:p w:rsidR="009A62B3" w:rsidRPr="00F66831" w:rsidRDefault="009A62B3" w:rsidP="00BA64A0">
            <w:pPr>
              <w:jc w:val="center"/>
              <w:rPr>
                <w:b/>
                <w:sz w:val="22"/>
                <w:szCs w:val="22"/>
              </w:rPr>
            </w:pPr>
            <w:r w:rsidRPr="00F66831">
              <w:rPr>
                <w:b/>
                <w:sz w:val="22"/>
                <w:szCs w:val="22"/>
              </w:rPr>
              <w:t>X</w:t>
            </w:r>
          </w:p>
        </w:tc>
      </w:tr>
      <w:tr w:rsidR="009A62B3" w:rsidRPr="006A22F7" w:rsidTr="00BA64A0">
        <w:trPr>
          <w:trHeight w:val="452"/>
        </w:trPr>
        <w:tc>
          <w:tcPr>
            <w:tcW w:w="546" w:type="dxa"/>
            <w:vAlign w:val="center"/>
          </w:tcPr>
          <w:p w:rsidR="009A62B3" w:rsidRPr="006A22F7" w:rsidRDefault="009A62B3" w:rsidP="00BA64A0">
            <w:pPr>
              <w:jc w:val="center"/>
            </w:pPr>
            <w:r w:rsidRPr="006A22F7">
              <w:rPr>
                <w:sz w:val="22"/>
                <w:szCs w:val="22"/>
              </w:rPr>
              <w:t>2</w:t>
            </w:r>
          </w:p>
        </w:tc>
        <w:tc>
          <w:tcPr>
            <w:tcW w:w="6822" w:type="dxa"/>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962" w:type="dxa"/>
            <w:vAlign w:val="center"/>
          </w:tcPr>
          <w:p w:rsidR="009A62B3" w:rsidRPr="00F66831" w:rsidRDefault="009A62B3" w:rsidP="00BA64A0">
            <w:pPr>
              <w:jc w:val="center"/>
              <w:rPr>
                <w:b/>
                <w:sz w:val="22"/>
                <w:szCs w:val="22"/>
              </w:rPr>
            </w:pPr>
            <w:r w:rsidRPr="00F66831">
              <w:rPr>
                <w:b/>
                <w:sz w:val="22"/>
                <w:szCs w:val="22"/>
              </w:rPr>
              <w:t xml:space="preserve"> </w:t>
            </w:r>
          </w:p>
        </w:tc>
        <w:tc>
          <w:tcPr>
            <w:tcW w:w="850" w:type="dxa"/>
            <w:vAlign w:val="center"/>
          </w:tcPr>
          <w:p w:rsidR="009A62B3" w:rsidRPr="00F66831" w:rsidRDefault="009A62B3" w:rsidP="00BA64A0">
            <w:pPr>
              <w:jc w:val="center"/>
              <w:rPr>
                <w:b/>
                <w:sz w:val="22"/>
                <w:szCs w:val="22"/>
              </w:rPr>
            </w:pPr>
            <w:r w:rsidRPr="00F66831">
              <w:rPr>
                <w:b/>
                <w:sz w:val="22"/>
                <w:szCs w:val="22"/>
              </w:rPr>
              <w:t>X</w:t>
            </w:r>
          </w:p>
        </w:tc>
        <w:tc>
          <w:tcPr>
            <w:tcW w:w="851" w:type="dxa"/>
            <w:vAlign w:val="center"/>
          </w:tcPr>
          <w:p w:rsidR="009A62B3" w:rsidRPr="00F66831" w:rsidRDefault="009A62B3" w:rsidP="00BA64A0">
            <w:pPr>
              <w:jc w:val="center"/>
              <w:rPr>
                <w:b/>
                <w:sz w:val="22"/>
                <w:szCs w:val="22"/>
              </w:rPr>
            </w:pPr>
          </w:p>
        </w:tc>
      </w:tr>
      <w:tr w:rsidR="009A62B3" w:rsidRPr="006A22F7" w:rsidTr="00BA64A0">
        <w:trPr>
          <w:trHeight w:val="461"/>
        </w:trPr>
        <w:tc>
          <w:tcPr>
            <w:tcW w:w="546" w:type="dxa"/>
            <w:vAlign w:val="center"/>
          </w:tcPr>
          <w:p w:rsidR="009A62B3" w:rsidRPr="006A22F7" w:rsidRDefault="009A62B3" w:rsidP="00BA64A0">
            <w:pPr>
              <w:jc w:val="center"/>
            </w:pPr>
            <w:r w:rsidRPr="006A22F7">
              <w:rPr>
                <w:sz w:val="22"/>
                <w:szCs w:val="22"/>
              </w:rPr>
              <w:t>3</w:t>
            </w:r>
          </w:p>
        </w:tc>
        <w:tc>
          <w:tcPr>
            <w:tcW w:w="6822" w:type="dxa"/>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962" w:type="dxa"/>
            <w:vAlign w:val="center"/>
          </w:tcPr>
          <w:p w:rsidR="009A62B3" w:rsidRPr="00F66831" w:rsidRDefault="009A62B3" w:rsidP="00BA64A0">
            <w:pPr>
              <w:jc w:val="center"/>
              <w:rPr>
                <w:b/>
                <w:sz w:val="22"/>
                <w:szCs w:val="22"/>
              </w:rPr>
            </w:pPr>
          </w:p>
        </w:tc>
        <w:tc>
          <w:tcPr>
            <w:tcW w:w="850" w:type="dxa"/>
            <w:vAlign w:val="center"/>
          </w:tcPr>
          <w:p w:rsidR="009A62B3" w:rsidRPr="00F66831" w:rsidRDefault="009A62B3" w:rsidP="00BA64A0">
            <w:pPr>
              <w:jc w:val="center"/>
              <w:rPr>
                <w:b/>
                <w:sz w:val="22"/>
                <w:szCs w:val="22"/>
              </w:rPr>
            </w:pPr>
            <w:r w:rsidRPr="00F66831">
              <w:rPr>
                <w:b/>
                <w:sz w:val="22"/>
                <w:szCs w:val="22"/>
              </w:rPr>
              <w:t xml:space="preserve"> </w:t>
            </w:r>
          </w:p>
        </w:tc>
        <w:tc>
          <w:tcPr>
            <w:tcW w:w="851" w:type="dxa"/>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6A22F7" w:rsidTr="00BA64A0">
        <w:trPr>
          <w:trHeight w:val="452"/>
        </w:trPr>
        <w:tc>
          <w:tcPr>
            <w:tcW w:w="546" w:type="dxa"/>
            <w:vAlign w:val="center"/>
          </w:tcPr>
          <w:p w:rsidR="009A62B3" w:rsidRPr="006A22F7" w:rsidRDefault="009A62B3" w:rsidP="00BA64A0">
            <w:pPr>
              <w:jc w:val="center"/>
            </w:pPr>
            <w:r w:rsidRPr="006A22F7">
              <w:rPr>
                <w:sz w:val="22"/>
                <w:szCs w:val="22"/>
              </w:rPr>
              <w:t>4</w:t>
            </w:r>
          </w:p>
        </w:tc>
        <w:tc>
          <w:tcPr>
            <w:tcW w:w="6822" w:type="dxa"/>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962" w:type="dxa"/>
            <w:vAlign w:val="center"/>
          </w:tcPr>
          <w:p w:rsidR="009A62B3" w:rsidRPr="00F66831" w:rsidRDefault="009A62B3" w:rsidP="00BA64A0">
            <w:pPr>
              <w:jc w:val="center"/>
              <w:rPr>
                <w:b/>
                <w:sz w:val="22"/>
                <w:szCs w:val="22"/>
              </w:rPr>
            </w:pPr>
            <w:r w:rsidRPr="00F66831">
              <w:rPr>
                <w:b/>
                <w:sz w:val="22"/>
                <w:szCs w:val="22"/>
              </w:rPr>
              <w:t xml:space="preserve">  </w:t>
            </w:r>
          </w:p>
        </w:tc>
        <w:tc>
          <w:tcPr>
            <w:tcW w:w="850" w:type="dxa"/>
            <w:vAlign w:val="center"/>
          </w:tcPr>
          <w:p w:rsidR="009A62B3" w:rsidRPr="00F66831" w:rsidRDefault="009A62B3" w:rsidP="00BA64A0">
            <w:pPr>
              <w:jc w:val="center"/>
              <w:rPr>
                <w:b/>
                <w:sz w:val="22"/>
                <w:szCs w:val="22"/>
              </w:rPr>
            </w:pPr>
            <w:r w:rsidRPr="00F66831">
              <w:rPr>
                <w:b/>
                <w:sz w:val="22"/>
                <w:szCs w:val="22"/>
              </w:rPr>
              <w:t>X</w:t>
            </w:r>
          </w:p>
        </w:tc>
        <w:tc>
          <w:tcPr>
            <w:tcW w:w="851" w:type="dxa"/>
            <w:vAlign w:val="center"/>
          </w:tcPr>
          <w:p w:rsidR="009A62B3" w:rsidRPr="00F66831" w:rsidRDefault="009A62B3" w:rsidP="00BA64A0">
            <w:pPr>
              <w:jc w:val="center"/>
              <w:rPr>
                <w:b/>
                <w:sz w:val="22"/>
                <w:szCs w:val="22"/>
              </w:rPr>
            </w:pPr>
          </w:p>
        </w:tc>
      </w:tr>
      <w:tr w:rsidR="009A62B3" w:rsidRPr="006A22F7" w:rsidTr="00BA64A0">
        <w:trPr>
          <w:trHeight w:val="305"/>
        </w:trPr>
        <w:tc>
          <w:tcPr>
            <w:tcW w:w="546" w:type="dxa"/>
            <w:vAlign w:val="center"/>
          </w:tcPr>
          <w:p w:rsidR="009A62B3" w:rsidRPr="006A22F7" w:rsidRDefault="009A62B3" w:rsidP="00BA64A0">
            <w:pPr>
              <w:jc w:val="center"/>
            </w:pPr>
            <w:r w:rsidRPr="006A22F7">
              <w:rPr>
                <w:sz w:val="22"/>
                <w:szCs w:val="22"/>
              </w:rPr>
              <w:t>5</w:t>
            </w:r>
          </w:p>
        </w:tc>
        <w:tc>
          <w:tcPr>
            <w:tcW w:w="6822" w:type="dxa"/>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962" w:type="dxa"/>
            <w:vAlign w:val="center"/>
          </w:tcPr>
          <w:p w:rsidR="009A62B3" w:rsidRPr="00F66831" w:rsidRDefault="009A62B3" w:rsidP="00BA64A0">
            <w:pPr>
              <w:jc w:val="center"/>
              <w:rPr>
                <w:b/>
                <w:sz w:val="22"/>
                <w:szCs w:val="22"/>
              </w:rPr>
            </w:pPr>
          </w:p>
        </w:tc>
        <w:tc>
          <w:tcPr>
            <w:tcW w:w="850" w:type="dxa"/>
            <w:vAlign w:val="center"/>
          </w:tcPr>
          <w:p w:rsidR="009A62B3" w:rsidRPr="00F66831" w:rsidRDefault="009A62B3" w:rsidP="00BA64A0">
            <w:pPr>
              <w:jc w:val="center"/>
              <w:rPr>
                <w:b/>
                <w:sz w:val="22"/>
                <w:szCs w:val="22"/>
              </w:rPr>
            </w:pPr>
          </w:p>
        </w:tc>
        <w:tc>
          <w:tcPr>
            <w:tcW w:w="851" w:type="dxa"/>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6A22F7" w:rsidTr="00BA64A0">
        <w:trPr>
          <w:trHeight w:val="297"/>
        </w:trPr>
        <w:tc>
          <w:tcPr>
            <w:tcW w:w="546" w:type="dxa"/>
            <w:vAlign w:val="center"/>
          </w:tcPr>
          <w:p w:rsidR="009A62B3" w:rsidRPr="006A22F7" w:rsidRDefault="009A62B3" w:rsidP="00BA64A0">
            <w:pPr>
              <w:jc w:val="center"/>
            </w:pPr>
            <w:r w:rsidRPr="006A22F7">
              <w:rPr>
                <w:sz w:val="22"/>
                <w:szCs w:val="22"/>
              </w:rPr>
              <w:t>6</w:t>
            </w:r>
          </w:p>
        </w:tc>
        <w:tc>
          <w:tcPr>
            <w:tcW w:w="6822" w:type="dxa"/>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962" w:type="dxa"/>
            <w:vAlign w:val="center"/>
          </w:tcPr>
          <w:p w:rsidR="009A62B3" w:rsidRPr="00F66831" w:rsidRDefault="009A62B3" w:rsidP="00BA64A0">
            <w:pPr>
              <w:jc w:val="center"/>
              <w:rPr>
                <w:b/>
                <w:sz w:val="22"/>
                <w:szCs w:val="22"/>
              </w:rPr>
            </w:pPr>
          </w:p>
        </w:tc>
        <w:tc>
          <w:tcPr>
            <w:tcW w:w="850" w:type="dxa"/>
            <w:vAlign w:val="center"/>
          </w:tcPr>
          <w:p w:rsidR="009A62B3" w:rsidRPr="00F66831" w:rsidRDefault="009A62B3" w:rsidP="00BA64A0">
            <w:pPr>
              <w:jc w:val="center"/>
              <w:rPr>
                <w:b/>
                <w:sz w:val="22"/>
                <w:szCs w:val="22"/>
              </w:rPr>
            </w:pPr>
          </w:p>
        </w:tc>
        <w:tc>
          <w:tcPr>
            <w:tcW w:w="851" w:type="dxa"/>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6A22F7" w:rsidTr="00BA64A0">
        <w:trPr>
          <w:trHeight w:val="156"/>
        </w:trPr>
        <w:tc>
          <w:tcPr>
            <w:tcW w:w="546" w:type="dxa"/>
            <w:vAlign w:val="center"/>
          </w:tcPr>
          <w:p w:rsidR="009A62B3" w:rsidRPr="006A22F7" w:rsidRDefault="009A62B3" w:rsidP="00BA64A0">
            <w:pPr>
              <w:jc w:val="center"/>
            </w:pPr>
            <w:r w:rsidRPr="006A22F7">
              <w:rPr>
                <w:sz w:val="22"/>
                <w:szCs w:val="22"/>
              </w:rPr>
              <w:t>7</w:t>
            </w:r>
          </w:p>
        </w:tc>
        <w:tc>
          <w:tcPr>
            <w:tcW w:w="6822" w:type="dxa"/>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962" w:type="dxa"/>
            <w:vAlign w:val="center"/>
          </w:tcPr>
          <w:p w:rsidR="009A62B3" w:rsidRPr="00F66831" w:rsidRDefault="009A62B3" w:rsidP="00BA64A0">
            <w:pPr>
              <w:jc w:val="center"/>
              <w:rPr>
                <w:b/>
                <w:sz w:val="22"/>
                <w:szCs w:val="22"/>
              </w:rPr>
            </w:pPr>
            <w:r w:rsidRPr="00F66831">
              <w:rPr>
                <w:b/>
                <w:sz w:val="22"/>
                <w:szCs w:val="22"/>
              </w:rPr>
              <w:t xml:space="preserve"> </w:t>
            </w:r>
          </w:p>
        </w:tc>
        <w:tc>
          <w:tcPr>
            <w:tcW w:w="850" w:type="dxa"/>
            <w:vAlign w:val="center"/>
          </w:tcPr>
          <w:p w:rsidR="009A62B3" w:rsidRPr="00F66831" w:rsidRDefault="009A62B3" w:rsidP="00BA64A0">
            <w:pPr>
              <w:jc w:val="center"/>
              <w:rPr>
                <w:b/>
                <w:sz w:val="22"/>
                <w:szCs w:val="22"/>
              </w:rPr>
            </w:pPr>
          </w:p>
        </w:tc>
        <w:tc>
          <w:tcPr>
            <w:tcW w:w="851" w:type="dxa"/>
            <w:vAlign w:val="center"/>
          </w:tcPr>
          <w:p w:rsidR="009A62B3" w:rsidRPr="00F66831" w:rsidRDefault="009A62B3" w:rsidP="00BA64A0">
            <w:pPr>
              <w:jc w:val="center"/>
              <w:rPr>
                <w:b/>
                <w:sz w:val="22"/>
                <w:szCs w:val="22"/>
              </w:rPr>
            </w:pPr>
            <w:r w:rsidRPr="00F66831">
              <w:rPr>
                <w:b/>
                <w:sz w:val="22"/>
                <w:szCs w:val="22"/>
              </w:rPr>
              <w:t xml:space="preserve"> X</w:t>
            </w:r>
          </w:p>
        </w:tc>
      </w:tr>
      <w:tr w:rsidR="009A62B3" w:rsidRPr="006A22F7" w:rsidTr="00BA64A0">
        <w:trPr>
          <w:trHeight w:val="305"/>
        </w:trPr>
        <w:tc>
          <w:tcPr>
            <w:tcW w:w="546" w:type="dxa"/>
            <w:vAlign w:val="center"/>
          </w:tcPr>
          <w:p w:rsidR="009A62B3" w:rsidRPr="006A22F7" w:rsidRDefault="009A62B3" w:rsidP="00BA64A0">
            <w:pPr>
              <w:jc w:val="center"/>
            </w:pPr>
            <w:r w:rsidRPr="006A22F7">
              <w:rPr>
                <w:sz w:val="22"/>
                <w:szCs w:val="22"/>
              </w:rPr>
              <w:t>8</w:t>
            </w:r>
          </w:p>
        </w:tc>
        <w:tc>
          <w:tcPr>
            <w:tcW w:w="6822" w:type="dxa"/>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962" w:type="dxa"/>
            <w:vAlign w:val="center"/>
          </w:tcPr>
          <w:p w:rsidR="009A62B3" w:rsidRPr="00F66831" w:rsidRDefault="009A62B3" w:rsidP="00BA64A0">
            <w:pPr>
              <w:jc w:val="center"/>
              <w:rPr>
                <w:b/>
                <w:sz w:val="22"/>
                <w:szCs w:val="22"/>
              </w:rPr>
            </w:pPr>
            <w:r w:rsidRPr="00F66831">
              <w:rPr>
                <w:b/>
                <w:sz w:val="22"/>
                <w:szCs w:val="22"/>
              </w:rPr>
              <w:t xml:space="preserve"> </w:t>
            </w:r>
          </w:p>
        </w:tc>
        <w:tc>
          <w:tcPr>
            <w:tcW w:w="850" w:type="dxa"/>
            <w:vAlign w:val="center"/>
          </w:tcPr>
          <w:p w:rsidR="009A62B3" w:rsidRPr="00F66831" w:rsidRDefault="009A62B3" w:rsidP="00BA64A0">
            <w:pPr>
              <w:jc w:val="center"/>
              <w:rPr>
                <w:b/>
                <w:sz w:val="22"/>
                <w:szCs w:val="22"/>
              </w:rPr>
            </w:pPr>
            <w:r w:rsidRPr="00F66831">
              <w:rPr>
                <w:b/>
                <w:sz w:val="22"/>
                <w:szCs w:val="22"/>
              </w:rPr>
              <w:t xml:space="preserve">X </w:t>
            </w:r>
          </w:p>
        </w:tc>
        <w:tc>
          <w:tcPr>
            <w:tcW w:w="851" w:type="dxa"/>
            <w:vAlign w:val="center"/>
          </w:tcPr>
          <w:p w:rsidR="009A62B3" w:rsidRPr="00F66831" w:rsidRDefault="009A62B3" w:rsidP="00BA64A0">
            <w:pPr>
              <w:jc w:val="center"/>
              <w:rPr>
                <w:b/>
                <w:sz w:val="22"/>
                <w:szCs w:val="22"/>
              </w:rPr>
            </w:pPr>
          </w:p>
        </w:tc>
      </w:tr>
      <w:tr w:rsidR="009A62B3" w:rsidRPr="006A22F7" w:rsidTr="00BA64A0">
        <w:trPr>
          <w:trHeight w:val="297"/>
        </w:trPr>
        <w:tc>
          <w:tcPr>
            <w:tcW w:w="546" w:type="dxa"/>
            <w:vAlign w:val="center"/>
          </w:tcPr>
          <w:p w:rsidR="009A62B3" w:rsidRPr="006A22F7" w:rsidRDefault="009A62B3" w:rsidP="00BA64A0">
            <w:pPr>
              <w:jc w:val="center"/>
            </w:pPr>
            <w:r w:rsidRPr="006A22F7">
              <w:rPr>
                <w:sz w:val="22"/>
                <w:szCs w:val="22"/>
              </w:rPr>
              <w:t>9</w:t>
            </w:r>
          </w:p>
        </w:tc>
        <w:tc>
          <w:tcPr>
            <w:tcW w:w="6822" w:type="dxa"/>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962" w:type="dxa"/>
            <w:vAlign w:val="center"/>
          </w:tcPr>
          <w:p w:rsidR="009A62B3" w:rsidRPr="00F66831" w:rsidRDefault="009A62B3" w:rsidP="00BA64A0">
            <w:pPr>
              <w:jc w:val="center"/>
              <w:rPr>
                <w:b/>
                <w:sz w:val="22"/>
                <w:szCs w:val="22"/>
              </w:rPr>
            </w:pPr>
            <w:r w:rsidRPr="00F66831">
              <w:rPr>
                <w:b/>
                <w:sz w:val="22"/>
                <w:szCs w:val="22"/>
              </w:rPr>
              <w:t>X</w:t>
            </w:r>
          </w:p>
        </w:tc>
        <w:tc>
          <w:tcPr>
            <w:tcW w:w="850" w:type="dxa"/>
            <w:vAlign w:val="center"/>
          </w:tcPr>
          <w:p w:rsidR="009A62B3" w:rsidRPr="00F66831" w:rsidRDefault="009A62B3" w:rsidP="00BA64A0">
            <w:pPr>
              <w:jc w:val="center"/>
              <w:rPr>
                <w:b/>
                <w:sz w:val="22"/>
                <w:szCs w:val="22"/>
              </w:rPr>
            </w:pPr>
            <w:r w:rsidRPr="00F66831">
              <w:rPr>
                <w:b/>
                <w:sz w:val="22"/>
                <w:szCs w:val="22"/>
              </w:rPr>
              <w:t xml:space="preserve"> </w:t>
            </w:r>
          </w:p>
        </w:tc>
        <w:tc>
          <w:tcPr>
            <w:tcW w:w="851" w:type="dxa"/>
            <w:vAlign w:val="center"/>
          </w:tcPr>
          <w:p w:rsidR="009A62B3" w:rsidRPr="00F66831" w:rsidRDefault="009A62B3" w:rsidP="00BA64A0">
            <w:pPr>
              <w:jc w:val="center"/>
              <w:rPr>
                <w:b/>
                <w:sz w:val="22"/>
                <w:szCs w:val="22"/>
              </w:rPr>
            </w:pPr>
          </w:p>
        </w:tc>
      </w:tr>
      <w:tr w:rsidR="009A62B3" w:rsidRPr="006A22F7" w:rsidTr="00BA64A0">
        <w:trPr>
          <w:trHeight w:val="305"/>
        </w:trPr>
        <w:tc>
          <w:tcPr>
            <w:tcW w:w="546" w:type="dxa"/>
            <w:vAlign w:val="center"/>
          </w:tcPr>
          <w:p w:rsidR="009A62B3" w:rsidRPr="006A22F7" w:rsidRDefault="009A62B3" w:rsidP="00BA64A0">
            <w:pPr>
              <w:jc w:val="center"/>
            </w:pPr>
            <w:r w:rsidRPr="006A22F7">
              <w:rPr>
                <w:sz w:val="22"/>
                <w:szCs w:val="22"/>
              </w:rPr>
              <w:t>10</w:t>
            </w:r>
          </w:p>
        </w:tc>
        <w:tc>
          <w:tcPr>
            <w:tcW w:w="6822" w:type="dxa"/>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962" w:type="dxa"/>
            <w:vAlign w:val="center"/>
          </w:tcPr>
          <w:p w:rsidR="009A62B3" w:rsidRPr="00F66831" w:rsidRDefault="009A62B3" w:rsidP="00BA64A0">
            <w:pPr>
              <w:jc w:val="center"/>
              <w:rPr>
                <w:b/>
                <w:sz w:val="22"/>
                <w:szCs w:val="22"/>
              </w:rPr>
            </w:pPr>
          </w:p>
        </w:tc>
        <w:tc>
          <w:tcPr>
            <w:tcW w:w="850" w:type="dxa"/>
            <w:vAlign w:val="center"/>
          </w:tcPr>
          <w:p w:rsidR="009A62B3" w:rsidRPr="00F66831" w:rsidRDefault="009A62B3" w:rsidP="00BA64A0">
            <w:pPr>
              <w:jc w:val="center"/>
              <w:rPr>
                <w:b/>
                <w:sz w:val="22"/>
                <w:szCs w:val="22"/>
              </w:rPr>
            </w:pPr>
            <w:r w:rsidRPr="00F66831">
              <w:rPr>
                <w:b/>
                <w:sz w:val="22"/>
                <w:szCs w:val="22"/>
              </w:rPr>
              <w:t xml:space="preserve"> X</w:t>
            </w:r>
          </w:p>
        </w:tc>
        <w:tc>
          <w:tcPr>
            <w:tcW w:w="851" w:type="dxa"/>
            <w:vAlign w:val="center"/>
          </w:tcPr>
          <w:p w:rsidR="009A62B3" w:rsidRPr="00F66831" w:rsidRDefault="009A62B3" w:rsidP="00BA64A0">
            <w:pPr>
              <w:jc w:val="center"/>
              <w:rPr>
                <w:b/>
                <w:sz w:val="22"/>
                <w:szCs w:val="22"/>
              </w:rPr>
            </w:pPr>
          </w:p>
        </w:tc>
      </w:tr>
      <w:tr w:rsidR="009A62B3" w:rsidRPr="006A22F7" w:rsidTr="00BA64A0">
        <w:trPr>
          <w:trHeight w:val="452"/>
        </w:trPr>
        <w:tc>
          <w:tcPr>
            <w:tcW w:w="546" w:type="dxa"/>
            <w:vAlign w:val="center"/>
          </w:tcPr>
          <w:p w:rsidR="009A62B3" w:rsidRPr="006A22F7" w:rsidRDefault="009A62B3" w:rsidP="00BA64A0">
            <w:pPr>
              <w:jc w:val="center"/>
            </w:pPr>
            <w:r w:rsidRPr="006A22F7">
              <w:rPr>
                <w:sz w:val="22"/>
                <w:szCs w:val="22"/>
              </w:rPr>
              <w:lastRenderedPageBreak/>
              <w:t>11</w:t>
            </w:r>
          </w:p>
        </w:tc>
        <w:tc>
          <w:tcPr>
            <w:tcW w:w="6822" w:type="dxa"/>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962" w:type="dxa"/>
            <w:vAlign w:val="center"/>
          </w:tcPr>
          <w:p w:rsidR="009A62B3" w:rsidRPr="00F66831" w:rsidRDefault="009A62B3" w:rsidP="00BA64A0">
            <w:pPr>
              <w:jc w:val="center"/>
              <w:rPr>
                <w:b/>
                <w:sz w:val="22"/>
                <w:szCs w:val="22"/>
              </w:rPr>
            </w:pPr>
            <w:r w:rsidRPr="00F66831">
              <w:rPr>
                <w:b/>
                <w:sz w:val="22"/>
                <w:szCs w:val="22"/>
              </w:rPr>
              <w:t xml:space="preserve"> </w:t>
            </w:r>
          </w:p>
        </w:tc>
        <w:tc>
          <w:tcPr>
            <w:tcW w:w="850" w:type="dxa"/>
            <w:vAlign w:val="center"/>
          </w:tcPr>
          <w:p w:rsidR="009A62B3" w:rsidRPr="00F66831" w:rsidRDefault="009A62B3" w:rsidP="00BA64A0">
            <w:pPr>
              <w:jc w:val="center"/>
              <w:rPr>
                <w:b/>
                <w:sz w:val="22"/>
                <w:szCs w:val="22"/>
              </w:rPr>
            </w:pPr>
            <w:r w:rsidRPr="00F66831">
              <w:rPr>
                <w:b/>
                <w:sz w:val="22"/>
                <w:szCs w:val="22"/>
              </w:rPr>
              <w:t>X</w:t>
            </w:r>
          </w:p>
        </w:tc>
        <w:tc>
          <w:tcPr>
            <w:tcW w:w="851" w:type="dxa"/>
            <w:vAlign w:val="center"/>
          </w:tcPr>
          <w:p w:rsidR="009A62B3" w:rsidRPr="00F66831" w:rsidRDefault="009A62B3" w:rsidP="00BA64A0">
            <w:pPr>
              <w:jc w:val="center"/>
              <w:rPr>
                <w:b/>
                <w:sz w:val="22"/>
                <w:szCs w:val="22"/>
              </w:rPr>
            </w:pPr>
            <w:r w:rsidRPr="00F66831">
              <w:rPr>
                <w:b/>
                <w:sz w:val="22"/>
                <w:szCs w:val="22"/>
              </w:rPr>
              <w:t xml:space="preserve"> </w:t>
            </w:r>
          </w:p>
        </w:tc>
      </w:tr>
      <w:tr w:rsidR="009A62B3" w:rsidRPr="006A22F7" w:rsidTr="00BA64A0">
        <w:trPr>
          <w:trHeight w:val="305"/>
        </w:trPr>
        <w:tc>
          <w:tcPr>
            <w:tcW w:w="546" w:type="dxa"/>
            <w:vAlign w:val="center"/>
          </w:tcPr>
          <w:p w:rsidR="009A62B3" w:rsidRPr="006A22F7" w:rsidRDefault="009A62B3" w:rsidP="00BA64A0">
            <w:pPr>
              <w:jc w:val="center"/>
            </w:pPr>
            <w:r w:rsidRPr="006A22F7">
              <w:rPr>
                <w:sz w:val="22"/>
                <w:szCs w:val="22"/>
              </w:rPr>
              <w:t>12</w:t>
            </w:r>
          </w:p>
        </w:tc>
        <w:tc>
          <w:tcPr>
            <w:tcW w:w="6822" w:type="dxa"/>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962" w:type="dxa"/>
            <w:vAlign w:val="center"/>
          </w:tcPr>
          <w:p w:rsidR="009A62B3" w:rsidRPr="00F66831" w:rsidRDefault="009A62B3" w:rsidP="00BA64A0">
            <w:pPr>
              <w:jc w:val="center"/>
              <w:rPr>
                <w:b/>
                <w:sz w:val="22"/>
                <w:szCs w:val="22"/>
              </w:rPr>
            </w:pPr>
          </w:p>
        </w:tc>
        <w:tc>
          <w:tcPr>
            <w:tcW w:w="850" w:type="dxa"/>
            <w:vAlign w:val="center"/>
          </w:tcPr>
          <w:p w:rsidR="009A62B3" w:rsidRPr="00F66831" w:rsidRDefault="009A62B3" w:rsidP="00BA64A0">
            <w:pPr>
              <w:jc w:val="center"/>
              <w:rPr>
                <w:b/>
                <w:sz w:val="22"/>
                <w:szCs w:val="22"/>
              </w:rPr>
            </w:pPr>
          </w:p>
        </w:tc>
        <w:tc>
          <w:tcPr>
            <w:tcW w:w="851" w:type="dxa"/>
            <w:vAlign w:val="center"/>
          </w:tcPr>
          <w:p w:rsidR="009A62B3" w:rsidRPr="00F66831" w:rsidRDefault="009A62B3" w:rsidP="00BA64A0">
            <w:pPr>
              <w:jc w:val="center"/>
              <w:rPr>
                <w:b/>
                <w:sz w:val="22"/>
                <w:szCs w:val="22"/>
              </w:rPr>
            </w:pPr>
            <w:r w:rsidRPr="00F66831">
              <w:rPr>
                <w:b/>
                <w:sz w:val="22"/>
                <w:szCs w:val="22"/>
              </w:rPr>
              <w:t>X</w:t>
            </w:r>
          </w:p>
        </w:tc>
      </w:tr>
      <w:tr w:rsidR="009A62B3" w:rsidRPr="006A22F7" w:rsidTr="00BA64A0">
        <w:trPr>
          <w:trHeight w:val="156"/>
        </w:trPr>
        <w:tc>
          <w:tcPr>
            <w:tcW w:w="546" w:type="dxa"/>
            <w:vAlign w:val="center"/>
          </w:tcPr>
          <w:p w:rsidR="009A62B3" w:rsidRPr="006A22F7" w:rsidRDefault="009A62B3" w:rsidP="00BA64A0">
            <w:pPr>
              <w:jc w:val="center"/>
            </w:pPr>
            <w:r w:rsidRPr="006A22F7">
              <w:rPr>
                <w:sz w:val="22"/>
                <w:szCs w:val="22"/>
              </w:rPr>
              <w:t>13</w:t>
            </w:r>
          </w:p>
        </w:tc>
        <w:tc>
          <w:tcPr>
            <w:tcW w:w="6822" w:type="dxa"/>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962" w:type="dxa"/>
            <w:vAlign w:val="center"/>
          </w:tcPr>
          <w:p w:rsidR="009A62B3" w:rsidRPr="00F66831" w:rsidRDefault="009A62B3" w:rsidP="00BA64A0">
            <w:pPr>
              <w:jc w:val="center"/>
              <w:rPr>
                <w:b/>
                <w:sz w:val="22"/>
                <w:szCs w:val="22"/>
              </w:rPr>
            </w:pPr>
          </w:p>
        </w:tc>
        <w:tc>
          <w:tcPr>
            <w:tcW w:w="850" w:type="dxa"/>
            <w:vAlign w:val="center"/>
          </w:tcPr>
          <w:p w:rsidR="009A62B3" w:rsidRPr="00F66831" w:rsidRDefault="009A62B3" w:rsidP="00BA64A0">
            <w:pPr>
              <w:jc w:val="center"/>
              <w:rPr>
                <w:b/>
                <w:sz w:val="22"/>
                <w:szCs w:val="22"/>
              </w:rPr>
            </w:pPr>
          </w:p>
        </w:tc>
        <w:tc>
          <w:tcPr>
            <w:tcW w:w="851" w:type="dxa"/>
            <w:vAlign w:val="center"/>
          </w:tcPr>
          <w:p w:rsidR="009A62B3" w:rsidRPr="00F66831" w:rsidRDefault="009A62B3" w:rsidP="00BA64A0">
            <w:pPr>
              <w:jc w:val="center"/>
              <w:rPr>
                <w:b/>
                <w:sz w:val="22"/>
                <w:szCs w:val="22"/>
              </w:rPr>
            </w:pPr>
            <w:r w:rsidRPr="00F66831">
              <w:rPr>
                <w:b/>
                <w:sz w:val="22"/>
                <w:szCs w:val="22"/>
              </w:rPr>
              <w:t>X</w:t>
            </w:r>
          </w:p>
        </w:tc>
      </w:tr>
      <w:tr w:rsidR="009A62B3" w:rsidRPr="006A22F7" w:rsidTr="00BA64A0">
        <w:trPr>
          <w:trHeight w:val="131"/>
        </w:trPr>
        <w:tc>
          <w:tcPr>
            <w:tcW w:w="10031" w:type="dxa"/>
            <w:gridSpan w:val="5"/>
            <w:tcBorders>
              <w:bottom w:val="single" w:sz="12" w:space="0" w:color="auto"/>
            </w:tcBorders>
            <w:vAlign w:val="center"/>
          </w:tcPr>
          <w:p w:rsidR="009A62B3" w:rsidRPr="006A22F7" w:rsidRDefault="009A62B3" w:rsidP="00BA64A0">
            <w:pPr>
              <w:jc w:val="both"/>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 w:rsidR="009A62B3" w:rsidRDefault="009A62B3" w:rsidP="009A62B3"/>
    <w:p w:rsidR="009A62B3" w:rsidRPr="00EC3853" w:rsidRDefault="009A62B3" w:rsidP="009A62B3">
      <w:pPr>
        <w:spacing w:line="360" w:lineRule="auto"/>
        <w:rPr>
          <w:sz w:val="20"/>
          <w:szCs w:val="20"/>
        </w:rPr>
      </w:pPr>
      <w:r w:rsidRPr="00EC3853">
        <w:rPr>
          <w:b/>
          <w:sz w:val="20"/>
          <w:szCs w:val="20"/>
        </w:rPr>
        <w:t>Dersin Öğretim Üyesi:</w:t>
      </w:r>
      <w:r w:rsidRPr="00EC3853">
        <w:rPr>
          <w:sz w:val="20"/>
          <w:szCs w:val="20"/>
        </w:rPr>
        <w:t xml:space="preserve">   </w:t>
      </w:r>
      <w:r>
        <w:t>Yrd.  Doç. Dr. İlknur ŞENTÜRK</w:t>
      </w:r>
    </w:p>
    <w:p w:rsidR="009A62B3" w:rsidRPr="00197E3A" w:rsidRDefault="009A62B3" w:rsidP="009A62B3">
      <w:pPr>
        <w:tabs>
          <w:tab w:val="left" w:pos="7800"/>
        </w:tabs>
        <w:rPr>
          <w:sz w:val="20"/>
          <w:szCs w:val="20"/>
        </w:rPr>
      </w:pPr>
      <w:r w:rsidRPr="00EC3853">
        <w:rPr>
          <w:b/>
          <w:sz w:val="20"/>
          <w:szCs w:val="20"/>
        </w:rPr>
        <w:t>İmza</w:t>
      </w:r>
      <w:r w:rsidRPr="00EC3853">
        <w:rPr>
          <w:sz w:val="20"/>
          <w:szCs w:val="20"/>
        </w:rPr>
        <w:t xml:space="preserve">: </w:t>
      </w:r>
      <w:r w:rsidRPr="00EC3853">
        <w:rPr>
          <w:sz w:val="20"/>
          <w:szCs w:val="20"/>
        </w:rPr>
        <w:tab/>
        <w:t xml:space="preserve"> </w:t>
      </w:r>
      <w:r w:rsidRPr="00EC3853">
        <w:rPr>
          <w:b/>
          <w:sz w:val="20"/>
          <w:szCs w:val="20"/>
        </w:rPr>
        <w:tab/>
      </w:r>
      <w:r w:rsidRPr="00EC3853">
        <w:rPr>
          <w:b/>
          <w:sz w:val="20"/>
          <w:szCs w:val="20"/>
        </w:rPr>
        <w:tab/>
      </w:r>
      <w:r w:rsidRPr="00EC3853">
        <w:rPr>
          <w:b/>
          <w:sz w:val="20"/>
          <w:szCs w:val="20"/>
        </w:rPr>
        <w:tab/>
      </w:r>
      <w:r w:rsidRPr="00EC3853">
        <w:rPr>
          <w:b/>
          <w:sz w:val="20"/>
          <w:szCs w:val="20"/>
        </w:rPr>
        <w:tab/>
      </w:r>
      <w:r w:rsidRPr="00EC3853">
        <w:rPr>
          <w:b/>
          <w:sz w:val="20"/>
          <w:szCs w:val="20"/>
        </w:rPr>
        <w:tab/>
      </w:r>
      <w:r w:rsidRPr="00EC3853">
        <w:rPr>
          <w:b/>
          <w:sz w:val="20"/>
          <w:szCs w:val="20"/>
        </w:rPr>
        <w:tab/>
      </w:r>
      <w:r w:rsidRPr="00EC3853">
        <w:rPr>
          <w:b/>
          <w:sz w:val="20"/>
          <w:szCs w:val="20"/>
        </w:rPr>
        <w:tab/>
      </w:r>
      <w:r w:rsidRPr="00EC3853">
        <w:rPr>
          <w:b/>
          <w:sz w:val="20"/>
          <w:szCs w:val="20"/>
        </w:rPr>
        <w:tab/>
        <w:t>Tarih:</w:t>
      </w:r>
      <w:r>
        <w:rPr>
          <w:b/>
          <w:sz w:val="20"/>
          <w:szCs w:val="20"/>
        </w:rPr>
        <w:t xml:space="preserve"> </w:t>
      </w: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Pr="00247C8F" w:rsidRDefault="009A62B3" w:rsidP="009A62B3">
      <w:pPr>
        <w:tabs>
          <w:tab w:val="left" w:pos="7800"/>
        </w:tabs>
        <w:rPr>
          <w:rFonts w:ascii="Arial" w:hAnsi="Arial" w:cs="Arial"/>
        </w:rPr>
      </w:pPr>
    </w:p>
    <w:p w:rsidR="009A62B3" w:rsidRDefault="009A62B3" w:rsidP="009A62B3">
      <w:pPr>
        <w:outlineLvl w:val="0"/>
        <w:rPr>
          <w:b/>
          <w:sz w:val="28"/>
          <w:szCs w:val="28"/>
        </w:rPr>
      </w:pPr>
      <w:r w:rsidRPr="00247C8F">
        <w:rPr>
          <w:rFonts w:ascii="Arial" w:hAnsi="Arial" w:cs="Arial"/>
        </w:rPr>
        <w:t xml:space="preserve"> </w:t>
      </w:r>
      <w:r w:rsidRPr="00541C13">
        <w:rPr>
          <w:noProof/>
        </w:rPr>
        <w:drawing>
          <wp:inline distT="0" distB="0" distL="0" distR="0">
            <wp:extent cx="657225" cy="65722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Pr="00247C8F">
        <w:rPr>
          <w:rFonts w:ascii="Arial" w:hAnsi="Arial" w:cs="Arial"/>
        </w:rPr>
        <w:t xml:space="preserve">          </w:t>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247C8F" w:rsidRDefault="009A62B3" w:rsidP="009A62B3">
      <w:pPr>
        <w:outlineLvl w:val="0"/>
        <w:rPr>
          <w:rFonts w:ascii="Arial" w:hAnsi="Arial" w:cs="Arial"/>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247C8F" w:rsidTr="00BA64A0">
        <w:tc>
          <w:tcPr>
            <w:tcW w:w="1167" w:type="dxa"/>
            <w:vAlign w:val="center"/>
          </w:tcPr>
          <w:p w:rsidR="009A62B3" w:rsidRPr="00247C8F" w:rsidRDefault="009A62B3" w:rsidP="00BA64A0">
            <w:pPr>
              <w:outlineLvl w:val="0"/>
              <w:rPr>
                <w:rFonts w:ascii="Arial" w:hAnsi="Arial" w:cs="Arial"/>
                <w:b/>
              </w:rPr>
            </w:pPr>
            <w:r w:rsidRPr="00247C8F">
              <w:rPr>
                <w:rFonts w:ascii="Arial" w:hAnsi="Arial" w:cs="Arial"/>
                <w:b/>
              </w:rPr>
              <w:t>DÖNEM</w:t>
            </w:r>
          </w:p>
        </w:tc>
        <w:tc>
          <w:tcPr>
            <w:tcW w:w="1527" w:type="dxa"/>
            <w:vAlign w:val="center"/>
          </w:tcPr>
          <w:p w:rsidR="009A62B3" w:rsidRPr="00247C8F" w:rsidRDefault="009A62B3" w:rsidP="00BA64A0">
            <w:pPr>
              <w:outlineLvl w:val="0"/>
              <w:rPr>
                <w:rFonts w:ascii="Arial" w:hAnsi="Arial" w:cs="Arial"/>
              </w:rPr>
            </w:pPr>
            <w:r w:rsidRPr="00247C8F">
              <w:rPr>
                <w:rFonts w:ascii="Arial" w:hAnsi="Arial" w:cs="Arial"/>
              </w:rPr>
              <w:t xml:space="preserve"> Güz</w:t>
            </w:r>
          </w:p>
        </w:tc>
      </w:tr>
    </w:tbl>
    <w:p w:rsidR="009A62B3" w:rsidRPr="00247C8F" w:rsidRDefault="009A62B3" w:rsidP="009A62B3">
      <w:pPr>
        <w:jc w:val="right"/>
        <w:outlineLvl w:val="0"/>
        <w:rPr>
          <w:rFonts w:ascii="Arial" w:hAnsi="Arial" w:cs="Arial"/>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9A62B3" w:rsidRPr="00247C8F" w:rsidTr="00BA64A0">
        <w:tc>
          <w:tcPr>
            <w:tcW w:w="2093" w:type="dxa"/>
            <w:vAlign w:val="center"/>
          </w:tcPr>
          <w:p w:rsidR="009A62B3" w:rsidRPr="00247C8F" w:rsidRDefault="009A62B3" w:rsidP="00BA64A0">
            <w:pPr>
              <w:jc w:val="center"/>
              <w:outlineLvl w:val="0"/>
              <w:rPr>
                <w:rFonts w:ascii="Arial" w:hAnsi="Arial" w:cs="Arial"/>
                <w:b/>
              </w:rPr>
            </w:pPr>
            <w:r w:rsidRPr="00247C8F">
              <w:rPr>
                <w:rFonts w:ascii="Arial" w:hAnsi="Arial" w:cs="Arial"/>
                <w:b/>
              </w:rPr>
              <w:t>DERSİN KODU</w:t>
            </w:r>
          </w:p>
        </w:tc>
        <w:tc>
          <w:tcPr>
            <w:tcW w:w="2126" w:type="dxa"/>
            <w:vAlign w:val="center"/>
          </w:tcPr>
          <w:p w:rsidR="009A62B3" w:rsidRPr="00247C8F" w:rsidRDefault="009A62B3" w:rsidP="00BA64A0">
            <w:pPr>
              <w:outlineLvl w:val="0"/>
              <w:rPr>
                <w:rFonts w:ascii="Arial" w:hAnsi="Arial" w:cs="Arial"/>
              </w:rPr>
            </w:pPr>
            <w:r w:rsidRPr="00247C8F">
              <w:rPr>
                <w:rFonts w:ascii="Arial" w:hAnsi="Arial" w:cs="Arial"/>
              </w:rPr>
              <w:t>171217118</w:t>
            </w:r>
          </w:p>
        </w:tc>
        <w:tc>
          <w:tcPr>
            <w:tcW w:w="2268" w:type="dxa"/>
            <w:vAlign w:val="center"/>
          </w:tcPr>
          <w:p w:rsidR="009A62B3" w:rsidRPr="00247C8F" w:rsidRDefault="009A62B3" w:rsidP="00BA64A0">
            <w:pPr>
              <w:outlineLvl w:val="0"/>
              <w:rPr>
                <w:rFonts w:ascii="Arial" w:hAnsi="Arial" w:cs="Arial"/>
              </w:rPr>
            </w:pPr>
            <w:r w:rsidRPr="00247C8F">
              <w:rPr>
                <w:rFonts w:ascii="Arial" w:hAnsi="Arial" w:cs="Arial"/>
                <w:b/>
              </w:rPr>
              <w:t>DERSİN ADI</w:t>
            </w:r>
          </w:p>
        </w:tc>
        <w:tc>
          <w:tcPr>
            <w:tcW w:w="3686" w:type="dxa"/>
            <w:vAlign w:val="center"/>
          </w:tcPr>
          <w:p w:rsidR="009A62B3" w:rsidRPr="00247C8F" w:rsidRDefault="009A62B3" w:rsidP="00BA64A0">
            <w:pPr>
              <w:outlineLvl w:val="0"/>
              <w:rPr>
                <w:rFonts w:ascii="Arial" w:hAnsi="Arial" w:cs="Arial"/>
                <w:bCs/>
              </w:rPr>
            </w:pPr>
            <w:bookmarkStart w:id="6" w:name="mOkulDeneyimi"/>
            <w:r w:rsidRPr="00247C8F">
              <w:rPr>
                <w:rFonts w:ascii="Arial" w:hAnsi="Arial" w:cs="Arial"/>
                <w:bCs/>
              </w:rPr>
              <w:t>Okul Deneyimi</w:t>
            </w:r>
            <w:bookmarkEnd w:id="6"/>
          </w:p>
        </w:tc>
      </w:tr>
    </w:tbl>
    <w:p w:rsidR="009A62B3" w:rsidRPr="00247C8F" w:rsidRDefault="009A62B3" w:rsidP="009A62B3">
      <w:pPr>
        <w:outlineLvl w:val="0"/>
        <w:rPr>
          <w:rFonts w:ascii="Arial" w:hAnsi="Arial" w:cs="Arial"/>
        </w:rPr>
      </w:pPr>
      <w:r w:rsidRPr="00247C8F">
        <w:rPr>
          <w:rFonts w:ascii="Arial" w:hAnsi="Arial" w:cs="Arial"/>
          <w:b/>
        </w:rPr>
        <w:t xml:space="preserve">                                                   </w:t>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3"/>
        <w:gridCol w:w="831"/>
        <w:gridCol w:w="1244"/>
        <w:gridCol w:w="357"/>
        <w:gridCol w:w="748"/>
        <w:gridCol w:w="415"/>
        <w:gridCol w:w="553"/>
        <w:gridCol w:w="548"/>
        <w:gridCol w:w="147"/>
        <w:gridCol w:w="694"/>
        <w:gridCol w:w="1653"/>
        <w:gridCol w:w="141"/>
        <w:gridCol w:w="1385"/>
      </w:tblGrid>
      <w:tr w:rsidR="009A62B3" w:rsidRPr="00247C8F" w:rsidTr="00BA64A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9A62B3" w:rsidRPr="00247C8F" w:rsidRDefault="009A62B3" w:rsidP="00BA64A0">
            <w:pPr>
              <w:rPr>
                <w:rFonts w:ascii="Arial" w:hAnsi="Arial" w:cs="Arial"/>
                <w:b/>
              </w:rPr>
            </w:pPr>
            <w:r w:rsidRPr="00247C8F">
              <w:rPr>
                <w:rFonts w:ascii="Arial" w:hAnsi="Arial" w:cs="Arial"/>
                <w:b/>
              </w:rPr>
              <w:t>YARIYIL</w:t>
            </w:r>
          </w:p>
          <w:p w:rsidR="009A62B3" w:rsidRPr="00247C8F" w:rsidRDefault="009A62B3" w:rsidP="00BA64A0">
            <w:pPr>
              <w:rPr>
                <w:rFonts w:ascii="Arial" w:hAnsi="Arial" w:cs="Arial"/>
              </w:rPr>
            </w:pPr>
          </w:p>
        </w:tc>
        <w:tc>
          <w:tcPr>
            <w:tcW w:w="1603" w:type="pct"/>
            <w:gridSpan w:val="4"/>
            <w:tcBorders>
              <w:left w:val="single" w:sz="12" w:space="0" w:color="auto"/>
              <w:bottom w:val="single" w:sz="4"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HAFTALIK DERS SAATİ</w:t>
            </w:r>
          </w:p>
        </w:tc>
        <w:tc>
          <w:tcPr>
            <w:tcW w:w="2790" w:type="pct"/>
            <w:gridSpan w:val="8"/>
            <w:tcBorders>
              <w:left w:val="single" w:sz="12"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w:t>
            </w:r>
          </w:p>
        </w:tc>
      </w:tr>
      <w:tr w:rsidR="009A62B3" w:rsidRPr="00247C8F" w:rsidTr="00BA64A0">
        <w:trPr>
          <w:trHeight w:val="382"/>
        </w:trPr>
        <w:tc>
          <w:tcPr>
            <w:tcW w:w="607" w:type="pct"/>
            <w:vMerge/>
            <w:tcBorders>
              <w:top w:val="single" w:sz="4" w:space="0" w:color="auto"/>
              <w:left w:val="single" w:sz="12" w:space="0" w:color="auto"/>
              <w:bottom w:val="single" w:sz="4" w:space="0" w:color="auto"/>
              <w:right w:val="single" w:sz="12" w:space="0" w:color="auto"/>
            </w:tcBorders>
          </w:tcPr>
          <w:p w:rsidR="009A62B3" w:rsidRPr="00247C8F" w:rsidRDefault="009A62B3" w:rsidP="00BA64A0">
            <w:pPr>
              <w:rPr>
                <w:rFonts w:ascii="Arial" w:hAnsi="Arial" w:cs="Arial"/>
                <w:b/>
              </w:rPr>
            </w:pPr>
          </w:p>
        </w:tc>
        <w:tc>
          <w:tcPr>
            <w:tcW w:w="419" w:type="pct"/>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Teorik</w:t>
            </w:r>
          </w:p>
        </w:tc>
        <w:tc>
          <w:tcPr>
            <w:tcW w:w="627" w:type="pct"/>
            <w:tcBorders>
              <w:top w:val="single" w:sz="4" w:space="0" w:color="auto"/>
              <w:left w:val="single" w:sz="4"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Uygulama</w:t>
            </w:r>
          </w:p>
        </w:tc>
        <w:tc>
          <w:tcPr>
            <w:tcW w:w="557" w:type="pct"/>
            <w:gridSpan w:val="2"/>
            <w:tcBorders>
              <w:top w:val="single" w:sz="4" w:space="0" w:color="auto"/>
              <w:bottom w:val="single" w:sz="4" w:space="0" w:color="auto"/>
              <w:right w:val="single" w:sz="12" w:space="0" w:color="auto"/>
            </w:tcBorders>
            <w:vAlign w:val="center"/>
          </w:tcPr>
          <w:p w:rsidR="009A62B3" w:rsidRPr="00247C8F" w:rsidRDefault="009A62B3" w:rsidP="00BA64A0">
            <w:pPr>
              <w:ind w:left="-111" w:right="-108"/>
              <w:jc w:val="center"/>
              <w:rPr>
                <w:rFonts w:ascii="Arial" w:hAnsi="Arial" w:cs="Arial"/>
                <w:b/>
              </w:rPr>
            </w:pPr>
            <w:r w:rsidRPr="00247C8F">
              <w:rPr>
                <w:rFonts w:ascii="Arial" w:hAnsi="Arial" w:cs="Arial"/>
                <w:b/>
              </w:rPr>
              <w:t>Laboratuar</w:t>
            </w:r>
          </w:p>
        </w:tc>
        <w:tc>
          <w:tcPr>
            <w:tcW w:w="488" w:type="pct"/>
            <w:gridSpan w:val="2"/>
            <w:tcBorders>
              <w:top w:val="single" w:sz="4" w:space="0" w:color="auto"/>
              <w:bottom w:val="single" w:sz="4" w:space="0" w:color="auto"/>
              <w:right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9A62B3" w:rsidRPr="00247C8F" w:rsidRDefault="009A62B3" w:rsidP="00BA64A0">
            <w:pPr>
              <w:ind w:left="-111" w:right="-108"/>
              <w:jc w:val="center"/>
              <w:rPr>
                <w:rFonts w:ascii="Arial" w:hAnsi="Arial" w:cs="Arial"/>
                <w:b/>
              </w:rPr>
            </w:pPr>
            <w:r w:rsidRPr="00247C8F">
              <w:rPr>
                <w:rFonts w:ascii="Arial" w:hAnsi="Arial" w:cs="Arial"/>
                <w:b/>
              </w:rPr>
              <w:t>AKTS</w:t>
            </w:r>
          </w:p>
        </w:tc>
        <w:tc>
          <w:tcPr>
            <w:tcW w:w="1254" w:type="pct"/>
            <w:gridSpan w:val="3"/>
            <w:tcBorders>
              <w:top w:val="single" w:sz="4" w:space="0" w:color="auto"/>
              <w:left w:val="single" w:sz="4"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TÜRÜ</w:t>
            </w:r>
          </w:p>
        </w:tc>
        <w:tc>
          <w:tcPr>
            <w:tcW w:w="698" w:type="pct"/>
            <w:tcBorders>
              <w:top w:val="single" w:sz="4" w:space="0" w:color="auto"/>
              <w:left w:val="single" w:sz="4"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DİLİ</w:t>
            </w:r>
          </w:p>
        </w:tc>
      </w:tr>
      <w:tr w:rsidR="009A62B3" w:rsidRPr="00247C8F" w:rsidTr="00BA64A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7</w:t>
            </w:r>
          </w:p>
          <w:p w:rsidR="009A62B3" w:rsidRPr="00247C8F" w:rsidRDefault="009A62B3" w:rsidP="00BA64A0">
            <w:pPr>
              <w:jc w:val="center"/>
              <w:rPr>
                <w:rFonts w:ascii="Arial" w:hAnsi="Arial" w:cs="Arial"/>
              </w:rPr>
            </w:pPr>
          </w:p>
        </w:tc>
        <w:tc>
          <w:tcPr>
            <w:tcW w:w="419" w:type="pct"/>
            <w:tcBorders>
              <w:top w:val="single" w:sz="4" w:space="0" w:color="auto"/>
              <w:left w:val="single" w:sz="12" w:space="0" w:color="auto"/>
              <w:bottom w:val="single" w:sz="12" w:space="0" w:color="auto"/>
              <w:right w:val="single" w:sz="4" w:space="0" w:color="auto"/>
            </w:tcBorders>
            <w:vAlign w:val="center"/>
          </w:tcPr>
          <w:p w:rsidR="009A62B3" w:rsidRPr="00247C8F" w:rsidRDefault="009A62B3" w:rsidP="00BA64A0">
            <w:pPr>
              <w:jc w:val="center"/>
              <w:rPr>
                <w:rFonts w:ascii="Arial" w:hAnsi="Arial" w:cs="Arial"/>
              </w:rPr>
            </w:pPr>
            <w:r w:rsidRPr="00247C8F">
              <w:rPr>
                <w:rFonts w:ascii="Arial" w:hAnsi="Arial" w:cs="Arial"/>
              </w:rPr>
              <w:t>1</w:t>
            </w:r>
          </w:p>
        </w:tc>
        <w:tc>
          <w:tcPr>
            <w:tcW w:w="627" w:type="pct"/>
            <w:tcBorders>
              <w:top w:val="single" w:sz="4" w:space="0" w:color="auto"/>
              <w:left w:val="single" w:sz="4" w:space="0" w:color="auto"/>
              <w:bottom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4</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5</w:t>
            </w:r>
          </w:p>
        </w:tc>
        <w:tc>
          <w:tcPr>
            <w:tcW w:w="1254" w:type="pct"/>
            <w:gridSpan w:val="3"/>
            <w:tcBorders>
              <w:top w:val="single" w:sz="4" w:space="0" w:color="auto"/>
              <w:left w:val="single" w:sz="4" w:space="0" w:color="auto"/>
              <w:bottom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ZORUNLU ( x)  SEÇMELİ (  )</w:t>
            </w:r>
          </w:p>
        </w:tc>
        <w:tc>
          <w:tcPr>
            <w:tcW w:w="698" w:type="pct"/>
            <w:tcBorders>
              <w:top w:val="single" w:sz="4" w:space="0" w:color="auto"/>
              <w:left w:val="single" w:sz="4" w:space="0" w:color="auto"/>
              <w:bottom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Türkçe</w:t>
            </w:r>
          </w:p>
        </w:tc>
      </w:tr>
      <w:tr w:rsidR="009A62B3" w:rsidRPr="00247C8F" w:rsidTr="00BA64A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KATEGORİSİ</w:t>
            </w:r>
          </w:p>
        </w:tc>
      </w:tr>
      <w:tr w:rsidR="009A62B3" w:rsidRPr="00247C8F" w:rsidTr="00BA64A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Meslek Bilgisi</w:t>
            </w:r>
          </w:p>
        </w:tc>
        <w:tc>
          <w:tcPr>
            <w:tcW w:w="766" w:type="pct"/>
            <w:gridSpan w:val="3"/>
            <w:tcBorders>
              <w:top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Alan Bilgisi</w:t>
            </w:r>
          </w:p>
        </w:tc>
        <w:tc>
          <w:tcPr>
            <w:tcW w:w="979" w:type="pct"/>
            <w:gridSpan w:val="4"/>
            <w:tcBorders>
              <w:top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Genel Kültür</w:t>
            </w:r>
          </w:p>
        </w:tc>
        <w:tc>
          <w:tcPr>
            <w:tcW w:w="1603" w:type="pct"/>
            <w:gridSpan w:val="3"/>
            <w:tcBorders>
              <w:top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Seçmeli</w:t>
            </w:r>
          </w:p>
        </w:tc>
      </w:tr>
      <w:tr w:rsidR="009A62B3" w:rsidRPr="00247C8F" w:rsidTr="00BA64A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9A62B3" w:rsidRPr="00247C8F" w:rsidRDefault="009A62B3" w:rsidP="00BA64A0">
            <w:pPr>
              <w:jc w:val="center"/>
              <w:rPr>
                <w:rFonts w:ascii="Arial" w:hAnsi="Arial" w:cs="Arial"/>
              </w:rPr>
            </w:pPr>
            <w:r w:rsidRPr="00247C8F">
              <w:rPr>
                <w:rFonts w:ascii="Arial" w:hAnsi="Arial" w:cs="Arial"/>
              </w:rPr>
              <w:t>X</w:t>
            </w:r>
          </w:p>
        </w:tc>
        <w:tc>
          <w:tcPr>
            <w:tcW w:w="766" w:type="pct"/>
            <w:gridSpan w:val="3"/>
            <w:tcBorders>
              <w:top w:val="single" w:sz="6" w:space="0" w:color="auto"/>
              <w:left w:val="single" w:sz="4" w:space="0" w:color="auto"/>
              <w:bottom w:val="single" w:sz="12" w:space="0" w:color="auto"/>
              <w:right w:val="single" w:sz="4" w:space="0" w:color="auto"/>
            </w:tcBorders>
          </w:tcPr>
          <w:p w:rsidR="009A62B3" w:rsidRPr="00247C8F" w:rsidRDefault="009A62B3" w:rsidP="00BA64A0">
            <w:pPr>
              <w:jc w:val="center"/>
              <w:rPr>
                <w:rFonts w:ascii="Arial" w:hAnsi="Arial" w:cs="Arial"/>
              </w:rPr>
            </w:pPr>
          </w:p>
        </w:tc>
        <w:tc>
          <w:tcPr>
            <w:tcW w:w="979" w:type="pct"/>
            <w:gridSpan w:val="4"/>
            <w:tcBorders>
              <w:top w:val="single" w:sz="6" w:space="0" w:color="auto"/>
              <w:left w:val="single" w:sz="4" w:space="0" w:color="auto"/>
              <w:bottom w:val="single" w:sz="12" w:space="0" w:color="auto"/>
            </w:tcBorders>
          </w:tcPr>
          <w:p w:rsidR="009A62B3" w:rsidRPr="00247C8F" w:rsidRDefault="009A62B3" w:rsidP="00BA64A0">
            <w:pPr>
              <w:jc w:val="center"/>
              <w:rPr>
                <w:rFonts w:ascii="Arial" w:hAnsi="Arial" w:cs="Arial"/>
              </w:rPr>
            </w:pPr>
          </w:p>
        </w:tc>
        <w:tc>
          <w:tcPr>
            <w:tcW w:w="1603" w:type="pct"/>
            <w:gridSpan w:val="3"/>
            <w:tcBorders>
              <w:top w:val="single" w:sz="6" w:space="0" w:color="auto"/>
              <w:left w:val="single" w:sz="4" w:space="0" w:color="auto"/>
              <w:bottom w:val="single" w:sz="12" w:space="0" w:color="auto"/>
            </w:tcBorders>
          </w:tcPr>
          <w:p w:rsidR="009A62B3" w:rsidRPr="00247C8F" w:rsidRDefault="009A62B3" w:rsidP="00BA64A0">
            <w:pPr>
              <w:rPr>
                <w:rFonts w:ascii="Arial" w:hAnsi="Arial" w:cs="Arial"/>
              </w:rPr>
            </w:pPr>
            <w:r w:rsidRPr="00247C8F">
              <w:rPr>
                <w:rFonts w:ascii="Arial" w:hAnsi="Arial" w:cs="Arial"/>
              </w:rPr>
              <w:t>Genel Kültür (  )         Alan ( )</w:t>
            </w:r>
          </w:p>
        </w:tc>
      </w:tr>
      <w:tr w:rsidR="009A62B3" w:rsidRPr="00247C8F" w:rsidTr="00BA64A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DEĞERLENDİRME ÖLÇÜTLERİ</w:t>
            </w:r>
          </w:p>
        </w:tc>
      </w:tr>
      <w:tr w:rsidR="009A62B3" w:rsidRPr="00247C8F" w:rsidTr="00BA64A0">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w:t>
            </w: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r w:rsidRPr="00247C8F">
              <w:rPr>
                <w:rFonts w:ascii="Arial" w:hAnsi="Arial" w:cs="Arial"/>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rsidR="009A62B3" w:rsidRPr="00247C8F" w:rsidRDefault="009A62B3" w:rsidP="00BA64A0">
            <w:pPr>
              <w:jc w:val="center"/>
              <w:rPr>
                <w:rFonts w:ascii="Arial" w:hAnsi="Arial" w:cs="Arial"/>
              </w:rPr>
            </w:pPr>
            <w:r w:rsidRPr="00247C8F">
              <w:rPr>
                <w:rFonts w:ascii="Arial" w:hAnsi="Arial" w:cs="Arial"/>
              </w:rPr>
              <w:t>40</w:t>
            </w: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rsidR="009A62B3" w:rsidRPr="00247C8F" w:rsidRDefault="009A62B3" w:rsidP="00BA64A0">
            <w:pPr>
              <w:jc w:val="center"/>
              <w:rPr>
                <w:rFonts w:ascii="Arial" w:hAnsi="Arial" w:cs="Arial"/>
              </w:rPr>
            </w:pP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p>
        </w:tc>
        <w:tc>
          <w:tcPr>
            <w:tcW w:w="769" w:type="pct"/>
            <w:gridSpan w:val="2"/>
            <w:tcBorders>
              <w:top w:val="single" w:sz="4" w:space="0" w:color="auto"/>
              <w:left w:val="single" w:sz="8" w:space="0" w:color="auto"/>
              <w:bottom w:val="single" w:sz="4" w:space="0" w:color="auto"/>
              <w:right w:val="single" w:sz="12" w:space="0" w:color="auto"/>
            </w:tcBorders>
          </w:tcPr>
          <w:p w:rsidR="009A62B3" w:rsidRPr="00247C8F" w:rsidRDefault="009A62B3" w:rsidP="00BA64A0">
            <w:pPr>
              <w:jc w:val="center"/>
              <w:rPr>
                <w:rFonts w:ascii="Arial" w:hAnsi="Arial" w:cs="Arial"/>
              </w:rPr>
            </w:pP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Ödev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p>
        </w:tc>
        <w:tc>
          <w:tcPr>
            <w:tcW w:w="769" w:type="pct"/>
            <w:gridSpan w:val="2"/>
            <w:tcBorders>
              <w:top w:val="single" w:sz="4" w:space="0" w:color="auto"/>
              <w:left w:val="single" w:sz="8" w:space="0" w:color="auto"/>
              <w:bottom w:val="single" w:sz="4" w:space="0" w:color="auto"/>
              <w:right w:val="single" w:sz="12" w:space="0" w:color="auto"/>
            </w:tcBorders>
          </w:tcPr>
          <w:p w:rsidR="009A62B3" w:rsidRPr="00247C8F" w:rsidRDefault="009A62B3" w:rsidP="00BA64A0">
            <w:pPr>
              <w:jc w:val="center"/>
              <w:rPr>
                <w:rFonts w:ascii="Arial" w:hAnsi="Arial" w:cs="Arial"/>
              </w:rPr>
            </w:pP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Proje</w:t>
            </w:r>
          </w:p>
        </w:tc>
        <w:tc>
          <w:tcPr>
            <w:tcW w:w="1257" w:type="pct"/>
            <w:gridSpan w:val="3"/>
            <w:tcBorders>
              <w:top w:val="single" w:sz="4" w:space="0" w:color="auto"/>
              <w:left w:val="single" w:sz="4" w:space="0" w:color="auto"/>
              <w:bottom w:val="single" w:sz="8" w:space="0" w:color="auto"/>
              <w:right w:val="single" w:sz="8" w:space="0" w:color="auto"/>
            </w:tcBorders>
          </w:tcPr>
          <w:p w:rsidR="009A62B3" w:rsidRPr="00247C8F" w:rsidRDefault="009A62B3" w:rsidP="00BA64A0">
            <w:pPr>
              <w:jc w:val="center"/>
              <w:rPr>
                <w:rFonts w:ascii="Arial" w:hAnsi="Arial" w:cs="Arial"/>
              </w:rPr>
            </w:pPr>
          </w:p>
        </w:tc>
        <w:tc>
          <w:tcPr>
            <w:tcW w:w="769" w:type="pct"/>
            <w:gridSpan w:val="2"/>
            <w:tcBorders>
              <w:top w:val="single" w:sz="4" w:space="0" w:color="auto"/>
              <w:left w:val="single" w:sz="8" w:space="0" w:color="auto"/>
              <w:bottom w:val="single" w:sz="8" w:space="0" w:color="auto"/>
              <w:right w:val="single" w:sz="12" w:space="0" w:color="auto"/>
            </w:tcBorders>
          </w:tcPr>
          <w:p w:rsidR="009A62B3" w:rsidRPr="00247C8F" w:rsidRDefault="009A62B3" w:rsidP="00BA64A0">
            <w:pPr>
              <w:jc w:val="center"/>
              <w:rPr>
                <w:rFonts w:ascii="Arial" w:hAnsi="Arial" w:cs="Arial"/>
              </w:rPr>
            </w:pP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Rapor</w:t>
            </w:r>
          </w:p>
        </w:tc>
        <w:tc>
          <w:tcPr>
            <w:tcW w:w="1257" w:type="pct"/>
            <w:gridSpan w:val="3"/>
            <w:tcBorders>
              <w:top w:val="single" w:sz="8" w:space="0" w:color="auto"/>
              <w:left w:val="single" w:sz="4" w:space="0" w:color="auto"/>
              <w:bottom w:val="single" w:sz="8" w:space="0" w:color="auto"/>
              <w:right w:val="single" w:sz="8" w:space="0" w:color="auto"/>
            </w:tcBorders>
          </w:tcPr>
          <w:p w:rsidR="009A62B3" w:rsidRPr="00247C8F" w:rsidRDefault="009A62B3" w:rsidP="00BA64A0">
            <w:pPr>
              <w:jc w:val="center"/>
              <w:rPr>
                <w:rFonts w:ascii="Arial" w:hAnsi="Arial" w:cs="Arial"/>
              </w:rPr>
            </w:pPr>
          </w:p>
        </w:tc>
        <w:tc>
          <w:tcPr>
            <w:tcW w:w="769" w:type="pct"/>
            <w:gridSpan w:val="2"/>
            <w:tcBorders>
              <w:top w:val="single" w:sz="8" w:space="0" w:color="auto"/>
              <w:left w:val="single" w:sz="8" w:space="0" w:color="auto"/>
              <w:bottom w:val="single" w:sz="8" w:space="0" w:color="auto"/>
              <w:right w:val="single" w:sz="12" w:space="0" w:color="auto"/>
            </w:tcBorders>
          </w:tcPr>
          <w:p w:rsidR="009A62B3" w:rsidRPr="00247C8F" w:rsidRDefault="009A62B3" w:rsidP="00BA64A0">
            <w:pPr>
              <w:jc w:val="center"/>
              <w:rPr>
                <w:rFonts w:ascii="Arial" w:hAnsi="Arial" w:cs="Arial"/>
              </w:rPr>
            </w:pP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9A62B3" w:rsidRPr="00247C8F" w:rsidRDefault="009A62B3" w:rsidP="00BA64A0">
            <w:pPr>
              <w:jc w:val="center"/>
              <w:rPr>
                <w:rFonts w:ascii="Arial" w:hAnsi="Arial" w:cs="Arial"/>
              </w:rPr>
            </w:pPr>
          </w:p>
        </w:tc>
        <w:tc>
          <w:tcPr>
            <w:tcW w:w="769" w:type="pct"/>
            <w:gridSpan w:val="2"/>
            <w:tcBorders>
              <w:top w:val="single" w:sz="8" w:space="0" w:color="auto"/>
              <w:left w:val="single" w:sz="8" w:space="0" w:color="auto"/>
              <w:bottom w:val="single" w:sz="12" w:space="0" w:color="auto"/>
              <w:right w:val="single" w:sz="12" w:space="0" w:color="auto"/>
            </w:tcBorders>
          </w:tcPr>
          <w:p w:rsidR="009A62B3" w:rsidRPr="00247C8F" w:rsidRDefault="009A62B3" w:rsidP="00BA64A0">
            <w:pPr>
              <w:jc w:val="center"/>
              <w:rPr>
                <w:rFonts w:ascii="Arial" w:hAnsi="Arial" w:cs="Arial"/>
              </w:rPr>
            </w:pPr>
          </w:p>
        </w:tc>
      </w:tr>
      <w:tr w:rsidR="009A62B3" w:rsidRPr="00247C8F" w:rsidTr="00BA64A0">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A62B3" w:rsidRPr="00247C8F" w:rsidRDefault="009A62B3" w:rsidP="00BA64A0">
            <w:pPr>
              <w:rPr>
                <w:rFonts w:ascii="Arial" w:hAnsi="Arial" w:cs="Arial"/>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247C8F" w:rsidRDefault="009A62B3" w:rsidP="00BA64A0">
            <w:pPr>
              <w:jc w:val="center"/>
              <w:rPr>
                <w:rFonts w:ascii="Arial" w:hAnsi="Arial" w:cs="Arial"/>
              </w:rPr>
            </w:pPr>
            <w:r w:rsidRPr="00247C8F">
              <w:rPr>
                <w:rFonts w:ascii="Arial" w:hAnsi="Arial" w:cs="Arial"/>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60</w:t>
            </w:r>
          </w:p>
        </w:tc>
      </w:tr>
      <w:tr w:rsidR="009A62B3" w:rsidRPr="00247C8F"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both"/>
              <w:rPr>
                <w:rFonts w:ascii="Arial" w:hAnsi="Arial" w:cs="Arial"/>
              </w:rPr>
            </w:pPr>
            <w:r w:rsidRPr="00247C8F">
              <w:rPr>
                <w:rFonts w:ascii="Arial" w:hAnsi="Arial" w:cs="Arial"/>
              </w:rPr>
              <w:t>Bu dersin önkoşulu bulunmamaktadır.</w:t>
            </w:r>
          </w:p>
        </w:tc>
      </w:tr>
      <w:tr w:rsidR="009A62B3" w:rsidRPr="00247C8F"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jc w:val="both"/>
              <w:rPr>
                <w:rFonts w:ascii="Arial" w:hAnsi="Arial" w:cs="Arial"/>
              </w:rPr>
            </w:pPr>
            <w:r w:rsidRPr="00247C8F">
              <w:rPr>
                <w:rFonts w:ascii="Arial" w:hAnsi="Arial" w:cs="Arial"/>
                <w:color w:val="000000"/>
                <w:shd w:val="clear" w:color="auto" w:fill="F4F3F2"/>
              </w:rPr>
              <w:t>Öğretmenin ve bir öğrencinin okuldaki bir gününü gözlemleme, öğretmenin bir dersi işlerken dersi nasıl düzenlediğini, dersi hangi aşamalara böldüğünü, öğretim yöntem ve tekniklerini nasıl uyguladığını, derste ne tür etkinliklerden yararlandığını, dersin yönetimi için ve sınıfın kontrolü için öğretmenin neler yaptığını, öğretmenin dersi nasıl bitirdiğini ve öğrenci çalışmalarını nasıl değerlendirdiğini gözlemleme, okulun örgüt yapısını, okul müdürünün görevini nasıl yaptığını ve okulun içinde yer aldığı toplumla ilişkilerini inceleme, okul deneyimi çalışmalarını yansıtan portfolyo hazırlama.</w:t>
            </w:r>
            <w:r w:rsidRPr="00247C8F">
              <w:rPr>
                <w:rFonts w:ascii="Arial" w:hAnsi="Arial" w:cs="Arial"/>
                <w:color w:val="000000"/>
              </w:rPr>
              <w:t> </w:t>
            </w:r>
          </w:p>
        </w:tc>
      </w:tr>
      <w:tr w:rsidR="009A62B3" w:rsidRPr="00247C8F" w:rsidTr="00BA64A0">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autoSpaceDE w:val="0"/>
              <w:autoSpaceDN w:val="0"/>
              <w:adjustRightInd w:val="0"/>
              <w:rPr>
                <w:rFonts w:ascii="Arial" w:hAnsi="Arial" w:cs="Arial"/>
                <w:color w:val="000000"/>
              </w:rPr>
            </w:pPr>
            <w:r w:rsidRPr="00247C8F">
              <w:rPr>
                <w:rFonts w:ascii="Arial" w:hAnsi="Arial" w:cs="Arial"/>
                <w:color w:val="000000"/>
                <w:shd w:val="clear" w:color="auto" w:fill="F4F3F2"/>
              </w:rPr>
              <w:t>Öğretmen adaylarının gözlem becerilerini geliştirmek ve okul ortamına hazırlamak </w:t>
            </w:r>
          </w:p>
        </w:tc>
      </w:tr>
      <w:tr w:rsidR="009A62B3" w:rsidRPr="00247C8F"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autoSpaceDE w:val="0"/>
              <w:autoSpaceDN w:val="0"/>
              <w:adjustRightInd w:val="0"/>
              <w:jc w:val="both"/>
              <w:rPr>
                <w:rFonts w:ascii="Arial" w:hAnsi="Arial" w:cs="Arial"/>
              </w:rPr>
            </w:pPr>
          </w:p>
        </w:tc>
      </w:tr>
      <w:tr w:rsidR="009A62B3" w:rsidRPr="00247C8F"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spacing w:after="240"/>
              <w:jc w:val="center"/>
              <w:rPr>
                <w:rFonts w:ascii="Arial" w:hAnsi="Arial" w:cs="Arial"/>
                <w:b/>
              </w:rPr>
            </w:pPr>
            <w:r w:rsidRPr="00247C8F">
              <w:rPr>
                <w:rFonts w:ascii="Arial" w:hAnsi="Arial" w:cs="Arial"/>
                <w:b/>
              </w:rPr>
              <w:lastRenderedPageBreak/>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9A62B3">
            <w:pPr>
              <w:numPr>
                <w:ilvl w:val="0"/>
                <w:numId w:val="44"/>
              </w:numPr>
              <w:ind w:left="284" w:hanging="284"/>
              <w:contextualSpacing/>
              <w:rPr>
                <w:rFonts w:ascii="Arial" w:hAnsi="Arial" w:cs="Arial"/>
              </w:rPr>
            </w:pPr>
            <w:r w:rsidRPr="00247C8F">
              <w:rPr>
                <w:rFonts w:ascii="Arial" w:hAnsi="Arial" w:cs="Arial"/>
              </w:rPr>
              <w:t xml:space="preserve">Soru sorma becerileri gelişir. </w:t>
            </w:r>
          </w:p>
          <w:p w:rsidR="009A62B3" w:rsidRPr="00247C8F" w:rsidRDefault="009A62B3" w:rsidP="009A62B3">
            <w:pPr>
              <w:numPr>
                <w:ilvl w:val="0"/>
                <w:numId w:val="44"/>
              </w:numPr>
              <w:ind w:left="284" w:hanging="284"/>
              <w:contextualSpacing/>
              <w:rPr>
                <w:rFonts w:ascii="Arial" w:hAnsi="Arial" w:cs="Arial"/>
                <w:lang w:val="en-US"/>
              </w:rPr>
            </w:pPr>
            <w:r w:rsidRPr="00247C8F">
              <w:rPr>
                <w:rFonts w:ascii="Arial" w:hAnsi="Arial" w:cs="Arial"/>
              </w:rPr>
              <w:t>Dersin yönetimi ve sınıfın kontrolü becerileri gelişir.</w:t>
            </w:r>
          </w:p>
          <w:p w:rsidR="009A62B3" w:rsidRPr="00247C8F" w:rsidRDefault="009A62B3" w:rsidP="009A62B3">
            <w:pPr>
              <w:numPr>
                <w:ilvl w:val="0"/>
                <w:numId w:val="44"/>
              </w:numPr>
              <w:ind w:left="284" w:hanging="284"/>
              <w:contextualSpacing/>
              <w:rPr>
                <w:rFonts w:ascii="Arial" w:hAnsi="Arial" w:cs="Arial"/>
                <w:lang w:val="en-US"/>
              </w:rPr>
            </w:pPr>
            <w:r w:rsidRPr="00247C8F">
              <w:rPr>
                <w:rFonts w:ascii="Arial" w:hAnsi="Arial" w:cs="Arial"/>
              </w:rPr>
              <w:t>Öğrenci çalışmalarının değerlendirilmesi becerileri gelişir.</w:t>
            </w:r>
          </w:p>
          <w:p w:rsidR="009A62B3" w:rsidRPr="00247C8F" w:rsidRDefault="009A62B3" w:rsidP="009A62B3">
            <w:pPr>
              <w:numPr>
                <w:ilvl w:val="0"/>
                <w:numId w:val="44"/>
              </w:numPr>
              <w:ind w:left="284" w:hanging="284"/>
              <w:contextualSpacing/>
              <w:rPr>
                <w:rFonts w:ascii="Arial" w:hAnsi="Arial" w:cs="Arial"/>
              </w:rPr>
            </w:pPr>
            <w:r w:rsidRPr="00247C8F">
              <w:rPr>
                <w:rFonts w:ascii="Arial" w:hAnsi="Arial" w:cs="Arial"/>
              </w:rPr>
              <w:t>Dersi planlama ve aktarma becerileri gelişir.</w:t>
            </w:r>
          </w:p>
        </w:tc>
      </w:tr>
      <w:tr w:rsidR="009A62B3" w:rsidRPr="00247C8F" w:rsidTr="00BA64A0">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spacing w:after="240"/>
              <w:jc w:val="center"/>
              <w:rPr>
                <w:rFonts w:ascii="Arial" w:hAnsi="Arial" w:cs="Arial"/>
                <w:b/>
              </w:rPr>
            </w:pPr>
            <w:r w:rsidRPr="00247C8F">
              <w:rPr>
                <w:rFonts w:ascii="Arial" w:hAnsi="Arial" w:cs="Arial"/>
                <w:b/>
              </w:rPr>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tabs>
                <w:tab w:val="left" w:pos="225"/>
              </w:tabs>
              <w:ind w:left="201"/>
              <w:contextualSpacing/>
              <w:rPr>
                <w:rFonts w:ascii="Arial" w:hAnsi="Arial" w:cs="Arial"/>
              </w:rPr>
            </w:pPr>
            <w:r w:rsidRPr="00247C8F">
              <w:rPr>
                <w:rFonts w:ascii="Arial" w:hAnsi="Arial" w:cs="Arial"/>
              </w:rPr>
              <w:t xml:space="preserve">Milli Eğitimi Geliştirme Projesi Hizmet Öncesi Öğretmen Eğitimi. YÖK/Dünya Bankası. Ankara. </w:t>
            </w:r>
          </w:p>
          <w:p w:rsidR="009A62B3" w:rsidRPr="00247C8F" w:rsidRDefault="009A62B3" w:rsidP="00BA64A0">
            <w:pPr>
              <w:spacing w:after="120"/>
              <w:rPr>
                <w:rFonts w:ascii="Arial" w:hAnsi="Arial" w:cs="Arial"/>
              </w:rPr>
            </w:pPr>
          </w:p>
        </w:tc>
      </w:tr>
      <w:tr w:rsidR="009A62B3" w:rsidRPr="00247C8F" w:rsidTr="00BA64A0">
        <w:trPr>
          <w:trHeight w:val="33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tabs>
                <w:tab w:val="left" w:pos="225"/>
              </w:tabs>
              <w:ind w:left="201"/>
              <w:contextualSpacing/>
              <w:rPr>
                <w:rFonts w:ascii="Arial" w:hAnsi="Arial" w:cs="Arial"/>
                <w:b/>
                <w:color w:val="000000"/>
              </w:rPr>
            </w:pPr>
            <w:r w:rsidRPr="00247C8F">
              <w:rPr>
                <w:rFonts w:ascii="Arial" w:hAnsi="Arial" w:cs="Arial"/>
              </w:rPr>
              <w:t>Aday Öğretmen Klavuzu. (1999). YÖK/Dünya Bankası Milli Eğitimi Geliştirme Projesi Hizmet Öncesi Öğretmen Eğitimi. Ankara.</w:t>
            </w:r>
          </w:p>
        </w:tc>
      </w:tr>
      <w:tr w:rsidR="009A62B3" w:rsidRPr="00247C8F" w:rsidTr="00BA64A0">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jc w:val="both"/>
              <w:rPr>
                <w:rFonts w:ascii="Arial" w:hAnsi="Arial" w:cs="Arial"/>
              </w:rPr>
            </w:pPr>
          </w:p>
        </w:tc>
      </w:tr>
    </w:tbl>
    <w:p w:rsidR="009A62B3" w:rsidRPr="00247C8F" w:rsidRDefault="009A62B3" w:rsidP="009A62B3">
      <w:pPr>
        <w:rPr>
          <w:rFonts w:ascii="Arial" w:hAnsi="Arial" w:cs="Arial"/>
        </w:rPr>
      </w:pPr>
    </w:p>
    <w:p w:rsidR="009A62B3" w:rsidRPr="00247C8F" w:rsidRDefault="009A62B3" w:rsidP="009A62B3">
      <w:pPr>
        <w:rPr>
          <w:rFonts w:ascii="Arial" w:hAnsi="Arial" w:cs="Arial"/>
        </w:rPr>
      </w:pPr>
    </w:p>
    <w:p w:rsidR="009A62B3" w:rsidRPr="00247C8F" w:rsidRDefault="009A62B3" w:rsidP="009A62B3">
      <w:pPr>
        <w:rPr>
          <w:rFonts w:ascii="Arial" w:hAnsi="Arial" w:cs="Arial"/>
        </w:rPr>
      </w:pPr>
    </w:p>
    <w:p w:rsidR="009A62B3" w:rsidRPr="00247C8F" w:rsidRDefault="009A62B3" w:rsidP="009A62B3">
      <w:pPr>
        <w:rPr>
          <w:rFonts w:ascii="Arial" w:hAnsi="Arial" w:cs="Arial"/>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RPr="00247C8F" w:rsidTr="00BA64A0">
        <w:trPr>
          <w:trHeight w:val="510"/>
          <w:jc w:val="center"/>
        </w:trPr>
        <w:tc>
          <w:tcPr>
            <w:tcW w:w="5000" w:type="pct"/>
            <w:gridSpan w:val="2"/>
            <w:shd w:val="clear" w:color="auto" w:fill="auto"/>
            <w:vAlign w:val="center"/>
          </w:tcPr>
          <w:p w:rsidR="009A62B3" w:rsidRPr="00247C8F" w:rsidRDefault="009A62B3" w:rsidP="00BA64A0">
            <w:pPr>
              <w:jc w:val="center"/>
              <w:rPr>
                <w:rFonts w:ascii="Arial" w:hAnsi="Arial" w:cs="Arial"/>
                <w:b/>
              </w:rPr>
            </w:pPr>
            <w:r w:rsidRPr="00247C8F">
              <w:rPr>
                <w:rFonts w:ascii="Arial" w:hAnsi="Arial" w:cs="Arial"/>
                <w:b/>
              </w:rPr>
              <w:t>DERSİN HAFTALIK PLANI</w:t>
            </w:r>
          </w:p>
        </w:tc>
      </w:tr>
      <w:tr w:rsidR="009A62B3" w:rsidRPr="00247C8F" w:rsidTr="00BA64A0">
        <w:trPr>
          <w:jc w:val="center"/>
        </w:trPr>
        <w:tc>
          <w:tcPr>
            <w:tcW w:w="593" w:type="pct"/>
            <w:shd w:val="clear" w:color="auto" w:fill="auto"/>
          </w:tcPr>
          <w:p w:rsidR="009A62B3" w:rsidRPr="00247C8F" w:rsidRDefault="009A62B3" w:rsidP="00BA64A0">
            <w:pPr>
              <w:jc w:val="center"/>
              <w:rPr>
                <w:rFonts w:ascii="Arial" w:hAnsi="Arial" w:cs="Arial"/>
                <w:b/>
              </w:rPr>
            </w:pPr>
            <w:r w:rsidRPr="00247C8F">
              <w:rPr>
                <w:rFonts w:ascii="Arial" w:hAnsi="Arial" w:cs="Arial"/>
                <w:b/>
              </w:rPr>
              <w:t>HAFTA</w:t>
            </w:r>
          </w:p>
        </w:tc>
        <w:tc>
          <w:tcPr>
            <w:tcW w:w="4407" w:type="pct"/>
            <w:shd w:val="clear" w:color="auto" w:fill="auto"/>
          </w:tcPr>
          <w:p w:rsidR="009A62B3" w:rsidRPr="00247C8F" w:rsidRDefault="009A62B3" w:rsidP="00BA64A0">
            <w:pPr>
              <w:rPr>
                <w:rFonts w:ascii="Arial" w:hAnsi="Arial" w:cs="Arial"/>
                <w:b/>
              </w:rPr>
            </w:pPr>
            <w:r w:rsidRPr="00247C8F">
              <w:rPr>
                <w:rFonts w:ascii="Arial" w:hAnsi="Arial" w:cs="Arial"/>
                <w:b/>
              </w:rPr>
              <w:t>İŞLENEN KONULAR</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Dönemin Planlanması 1. Öğretmen ve öğrencinin okuldaki bir günü</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2</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Derslerin Gözlemlenmesi 2.1 Yönerge ve açıklamalar 2.2 Soru sormayı gözlemleme</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3</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 xml:space="preserve"> Öğretim Yöntemleri</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4</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 xml:space="preserve">Okul ve toplum </w:t>
            </w:r>
          </w:p>
        </w:tc>
      </w:tr>
      <w:tr w:rsidR="009A62B3" w:rsidRPr="00247C8F" w:rsidTr="00BA64A0">
        <w:trPr>
          <w:trHeight w:val="204"/>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5</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Okulda sizin dersinizle ilgili bölüm</w:t>
            </w:r>
          </w:p>
        </w:tc>
      </w:tr>
      <w:tr w:rsidR="009A62B3" w:rsidRPr="00247C8F" w:rsidTr="00BA64A0">
        <w:trPr>
          <w:jc w:val="center"/>
        </w:trPr>
        <w:tc>
          <w:tcPr>
            <w:tcW w:w="593" w:type="pct"/>
            <w:tcBorders>
              <w:bottom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6</w:t>
            </w:r>
          </w:p>
        </w:tc>
        <w:tc>
          <w:tcPr>
            <w:tcW w:w="4407" w:type="pct"/>
            <w:tcBorders>
              <w:bottom w:val="single" w:sz="6" w:space="0" w:color="auto"/>
            </w:tcBorders>
            <w:shd w:val="clear" w:color="auto" w:fill="auto"/>
          </w:tcPr>
          <w:p w:rsidR="009A62B3" w:rsidRPr="00247C8F" w:rsidRDefault="009A62B3" w:rsidP="00BA64A0">
            <w:pPr>
              <w:rPr>
                <w:rFonts w:ascii="Arial" w:hAnsi="Arial" w:cs="Arial"/>
              </w:rPr>
            </w:pPr>
            <w:r w:rsidRPr="00247C8F">
              <w:rPr>
                <w:rFonts w:ascii="Arial" w:hAnsi="Arial" w:cs="Arial"/>
              </w:rPr>
              <w:t>Ders kitaplarından faydalanma</w:t>
            </w:r>
          </w:p>
        </w:tc>
      </w:tr>
      <w:tr w:rsidR="009A62B3" w:rsidRPr="00247C8F" w:rsidTr="00BA64A0">
        <w:trPr>
          <w:jc w:val="center"/>
        </w:trPr>
        <w:tc>
          <w:tcPr>
            <w:tcW w:w="593" w:type="pct"/>
            <w:tcBorders>
              <w:top w:val="single" w:sz="6" w:space="0" w:color="auto"/>
              <w:bottom w:val="single" w:sz="6" w:space="0" w:color="auto"/>
            </w:tcBorders>
            <w:shd w:val="clear" w:color="auto" w:fill="D9D9D9"/>
            <w:vAlign w:val="center"/>
          </w:tcPr>
          <w:p w:rsidR="009A62B3" w:rsidRPr="00247C8F" w:rsidRDefault="009A62B3" w:rsidP="00BA64A0">
            <w:pPr>
              <w:jc w:val="center"/>
              <w:rPr>
                <w:rFonts w:ascii="Arial" w:hAnsi="Arial" w:cs="Arial"/>
              </w:rPr>
            </w:pPr>
            <w:r w:rsidRPr="00247C8F">
              <w:rPr>
                <w:rFonts w:ascii="Arial" w:hAnsi="Arial" w:cs="Arial"/>
              </w:rPr>
              <w:t>7</w:t>
            </w:r>
          </w:p>
        </w:tc>
        <w:tc>
          <w:tcPr>
            <w:tcW w:w="4407" w:type="pct"/>
            <w:tcBorders>
              <w:top w:val="single" w:sz="6" w:space="0" w:color="auto"/>
              <w:bottom w:val="single" w:sz="6" w:space="0" w:color="auto"/>
            </w:tcBorders>
            <w:shd w:val="clear" w:color="auto" w:fill="D9D9D9"/>
          </w:tcPr>
          <w:p w:rsidR="009A62B3" w:rsidRPr="00247C8F" w:rsidRDefault="009A62B3" w:rsidP="00BA64A0">
            <w:pPr>
              <w:rPr>
                <w:rFonts w:ascii="Arial" w:hAnsi="Arial" w:cs="Arial"/>
              </w:rPr>
            </w:pPr>
            <w:r w:rsidRPr="00247C8F">
              <w:rPr>
                <w:rFonts w:ascii="Arial" w:hAnsi="Arial" w:cs="Arial"/>
              </w:rPr>
              <w:t xml:space="preserve">7 Hafta MidTerm Exam  </w:t>
            </w:r>
          </w:p>
        </w:tc>
      </w:tr>
      <w:tr w:rsidR="009A62B3" w:rsidRPr="00247C8F" w:rsidTr="00BA64A0">
        <w:trPr>
          <w:jc w:val="center"/>
        </w:trPr>
        <w:tc>
          <w:tcPr>
            <w:tcW w:w="593" w:type="pct"/>
            <w:tcBorders>
              <w:top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8</w:t>
            </w:r>
          </w:p>
        </w:tc>
        <w:tc>
          <w:tcPr>
            <w:tcW w:w="4407" w:type="pct"/>
            <w:tcBorders>
              <w:top w:val="single" w:sz="6" w:space="0" w:color="auto"/>
            </w:tcBorders>
            <w:shd w:val="clear" w:color="auto" w:fill="auto"/>
          </w:tcPr>
          <w:p w:rsidR="009A62B3" w:rsidRPr="00247C8F" w:rsidRDefault="009A62B3" w:rsidP="00BA64A0">
            <w:pPr>
              <w:rPr>
                <w:rFonts w:ascii="Arial" w:hAnsi="Arial" w:cs="Arial"/>
              </w:rPr>
            </w:pPr>
            <w:r w:rsidRPr="00247C8F">
              <w:rPr>
                <w:rFonts w:ascii="Arial" w:hAnsi="Arial" w:cs="Arial"/>
              </w:rPr>
              <w:t>Çalışma yaprakları hazırlama</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9</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Soru sorma alıştırmaları</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10</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Test hazırlama, puanlama ve analiz</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11</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Öğrenci çalışmalarını değerlendirme ve kayıt tutma</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12</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Grup çalışmaları</w:t>
            </w:r>
          </w:p>
        </w:tc>
      </w:tr>
      <w:tr w:rsidR="009A62B3" w:rsidRPr="00247C8F" w:rsidTr="00BA64A0">
        <w:trPr>
          <w:jc w:val="center"/>
        </w:trPr>
        <w:tc>
          <w:tcPr>
            <w:tcW w:w="593" w:type="pct"/>
            <w:tcBorders>
              <w:bottom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13</w:t>
            </w:r>
          </w:p>
        </w:tc>
        <w:tc>
          <w:tcPr>
            <w:tcW w:w="4407" w:type="pct"/>
            <w:tcBorders>
              <w:bottom w:val="single" w:sz="6" w:space="0" w:color="auto"/>
            </w:tcBorders>
            <w:shd w:val="clear" w:color="auto" w:fill="auto"/>
          </w:tcPr>
          <w:p w:rsidR="009A62B3" w:rsidRPr="00247C8F" w:rsidRDefault="009A62B3" w:rsidP="00BA64A0">
            <w:pPr>
              <w:rPr>
                <w:rFonts w:ascii="Arial" w:hAnsi="Arial" w:cs="Arial"/>
              </w:rPr>
            </w:pPr>
            <w:r w:rsidRPr="00247C8F">
              <w:rPr>
                <w:rFonts w:ascii="Arial" w:hAnsi="Arial" w:cs="Arial"/>
              </w:rPr>
              <w:t>Öğretimde benzetimden yararlanma</w:t>
            </w:r>
          </w:p>
        </w:tc>
      </w:tr>
      <w:tr w:rsidR="009A62B3" w:rsidRPr="00247C8F" w:rsidTr="00BA64A0">
        <w:trPr>
          <w:jc w:val="center"/>
        </w:trPr>
        <w:tc>
          <w:tcPr>
            <w:tcW w:w="593" w:type="pct"/>
            <w:tcBorders>
              <w:bottom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14</w:t>
            </w:r>
          </w:p>
        </w:tc>
        <w:tc>
          <w:tcPr>
            <w:tcW w:w="4407" w:type="pct"/>
            <w:tcBorders>
              <w:bottom w:val="single" w:sz="6" w:space="0" w:color="auto"/>
            </w:tcBorders>
            <w:shd w:val="clear" w:color="auto" w:fill="auto"/>
          </w:tcPr>
          <w:p w:rsidR="009A62B3" w:rsidRPr="00247C8F" w:rsidRDefault="009A62B3" w:rsidP="00BA64A0">
            <w:pPr>
              <w:rPr>
                <w:rFonts w:ascii="Arial" w:hAnsi="Arial" w:cs="Arial"/>
              </w:rPr>
            </w:pPr>
            <w:r w:rsidRPr="00247C8F">
              <w:rPr>
                <w:rFonts w:ascii="Arial" w:hAnsi="Arial" w:cs="Arial"/>
              </w:rPr>
              <w:t>Genel Değerlendirme</w:t>
            </w:r>
          </w:p>
        </w:tc>
      </w:tr>
      <w:tr w:rsidR="009A62B3" w:rsidRPr="00247C8F"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Pr="00247C8F" w:rsidRDefault="009A62B3" w:rsidP="00BA64A0">
            <w:pPr>
              <w:jc w:val="center"/>
              <w:rPr>
                <w:rFonts w:ascii="Arial" w:hAnsi="Arial" w:cs="Arial"/>
              </w:rPr>
            </w:pPr>
            <w:r w:rsidRPr="00247C8F">
              <w:rPr>
                <w:rFonts w:ascii="Arial" w:hAnsi="Arial" w:cs="Arial"/>
              </w:rPr>
              <w:t>15</w:t>
            </w:r>
          </w:p>
        </w:tc>
        <w:tc>
          <w:tcPr>
            <w:tcW w:w="4407" w:type="pct"/>
            <w:tcBorders>
              <w:top w:val="single" w:sz="6" w:space="0" w:color="auto"/>
              <w:bottom w:val="single" w:sz="12" w:space="0" w:color="auto"/>
            </w:tcBorders>
            <w:shd w:val="clear" w:color="auto" w:fill="D9D9D9"/>
          </w:tcPr>
          <w:p w:rsidR="009A62B3" w:rsidRPr="00247C8F" w:rsidRDefault="009A62B3" w:rsidP="00BA64A0">
            <w:pPr>
              <w:rPr>
                <w:rFonts w:ascii="Arial" w:hAnsi="Arial" w:cs="Arial"/>
              </w:rPr>
            </w:pPr>
            <w:r w:rsidRPr="00247C8F">
              <w:rPr>
                <w:rFonts w:ascii="Arial" w:hAnsi="Arial" w:cs="Arial"/>
              </w:rPr>
              <w:t xml:space="preserve">15 Hafta Final Sınavı </w:t>
            </w:r>
          </w:p>
        </w:tc>
      </w:tr>
    </w:tbl>
    <w:p w:rsidR="009A62B3" w:rsidRPr="00247C8F" w:rsidRDefault="009A62B3" w:rsidP="009A62B3">
      <w:pPr>
        <w:rPr>
          <w:rFonts w:ascii="Arial" w:hAnsi="Arial" w:cs="Arial"/>
        </w:rPr>
      </w:pPr>
    </w:p>
    <w:p w:rsidR="009A62B3" w:rsidRPr="00247C8F" w:rsidRDefault="009A62B3" w:rsidP="009A62B3">
      <w:pPr>
        <w:rPr>
          <w:rFonts w:ascii="Arial" w:hAnsi="Arial" w:cs="Arial"/>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247C8F"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NO</w:t>
            </w:r>
          </w:p>
        </w:tc>
        <w:tc>
          <w:tcPr>
            <w:tcW w:w="7585" w:type="dxa"/>
            <w:tcBorders>
              <w:top w:val="single" w:sz="12" w:space="0" w:color="auto"/>
              <w:left w:val="single" w:sz="6" w:space="0" w:color="auto"/>
              <w:bottom w:val="single" w:sz="6" w:space="0" w:color="auto"/>
              <w:right w:val="single" w:sz="6" w:space="0" w:color="auto"/>
            </w:tcBorders>
          </w:tcPr>
          <w:p w:rsidR="009A62B3" w:rsidRPr="00247C8F" w:rsidRDefault="009A62B3" w:rsidP="00BA64A0">
            <w:pPr>
              <w:rPr>
                <w:rFonts w:ascii="Arial" w:hAnsi="Arial" w:cs="Arial"/>
                <w:b/>
              </w:rPr>
            </w:pPr>
            <w:r w:rsidRPr="00247C8F">
              <w:rPr>
                <w:rFonts w:ascii="Arial" w:hAnsi="Arial" w:cs="Arial"/>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1</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lastRenderedPageBreak/>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247C8F" w:rsidRDefault="009A62B3" w:rsidP="00BA64A0">
            <w:pPr>
              <w:jc w:val="both"/>
              <w:rPr>
                <w:rFonts w:ascii="Arial" w:hAnsi="Arial" w:cs="Arial"/>
              </w:rPr>
            </w:pPr>
            <w:r w:rsidRPr="00247C8F">
              <w:rPr>
                <w:rFonts w:ascii="Arial" w:hAnsi="Arial" w:cs="Arial"/>
                <w:b/>
              </w:rPr>
              <w:t>1</w:t>
            </w:r>
            <w:r w:rsidRPr="00247C8F">
              <w:rPr>
                <w:rFonts w:ascii="Arial" w:hAnsi="Arial" w:cs="Arial"/>
              </w:rPr>
              <w:t xml:space="preserve">:Hiç Katkısı Yok. </w:t>
            </w:r>
            <w:r w:rsidRPr="00247C8F">
              <w:rPr>
                <w:rFonts w:ascii="Arial" w:hAnsi="Arial" w:cs="Arial"/>
                <w:b/>
              </w:rPr>
              <w:t>2</w:t>
            </w:r>
            <w:r w:rsidRPr="00247C8F">
              <w:rPr>
                <w:rFonts w:ascii="Arial" w:hAnsi="Arial" w:cs="Arial"/>
              </w:rPr>
              <w:t xml:space="preserve">:Kısmen Katkısı Var. </w:t>
            </w:r>
            <w:r w:rsidRPr="00247C8F">
              <w:rPr>
                <w:rFonts w:ascii="Arial" w:hAnsi="Arial" w:cs="Arial"/>
                <w:b/>
              </w:rPr>
              <w:t>3</w:t>
            </w:r>
            <w:r w:rsidRPr="00247C8F">
              <w:rPr>
                <w:rFonts w:ascii="Arial" w:hAnsi="Arial" w:cs="Arial"/>
              </w:rPr>
              <w:t>:Tam Katkısı Var.</w:t>
            </w:r>
          </w:p>
        </w:tc>
      </w:tr>
    </w:tbl>
    <w:p w:rsidR="009A62B3" w:rsidRPr="00247C8F" w:rsidRDefault="009A62B3" w:rsidP="009A62B3">
      <w:pPr>
        <w:rPr>
          <w:rFonts w:ascii="Arial" w:hAnsi="Arial" w:cs="Arial"/>
        </w:rPr>
      </w:pPr>
    </w:p>
    <w:p w:rsidR="009A62B3" w:rsidRPr="00247C8F" w:rsidRDefault="009A62B3" w:rsidP="009A62B3">
      <w:pPr>
        <w:rPr>
          <w:rFonts w:ascii="Arial" w:hAnsi="Arial" w:cs="Arial"/>
        </w:rPr>
      </w:pPr>
    </w:p>
    <w:p w:rsidR="009A62B3" w:rsidRPr="00247C8F" w:rsidRDefault="009A62B3" w:rsidP="009A62B3">
      <w:pPr>
        <w:rPr>
          <w:rFonts w:ascii="Arial" w:hAnsi="Arial" w:cs="Arial"/>
        </w:rPr>
      </w:pPr>
    </w:p>
    <w:p w:rsidR="009A62B3" w:rsidRPr="00247C8F" w:rsidRDefault="009A62B3" w:rsidP="009A62B3">
      <w:pPr>
        <w:spacing w:line="360" w:lineRule="auto"/>
        <w:rPr>
          <w:rFonts w:ascii="Arial" w:hAnsi="Arial" w:cs="Arial"/>
        </w:rPr>
      </w:pPr>
      <w:r w:rsidRPr="00247C8F">
        <w:rPr>
          <w:rFonts w:ascii="Arial" w:hAnsi="Arial" w:cs="Arial"/>
          <w:b/>
        </w:rPr>
        <w:t>Dersin Öğretim Üyesi:</w:t>
      </w:r>
      <w:r w:rsidRPr="00247C8F">
        <w:rPr>
          <w:rFonts w:ascii="Arial" w:hAnsi="Arial" w:cs="Arial"/>
        </w:rPr>
        <w:t xml:space="preserve">   İlgili Öğretim Üyesi</w:t>
      </w:r>
    </w:p>
    <w:p w:rsidR="009A62B3" w:rsidRDefault="009A62B3" w:rsidP="009A62B3">
      <w:pPr>
        <w:tabs>
          <w:tab w:val="left" w:pos="7800"/>
        </w:tabs>
        <w:rPr>
          <w:rFonts w:ascii="Arial" w:hAnsi="Arial" w:cs="Arial"/>
          <w:b/>
        </w:rPr>
      </w:pPr>
      <w:r w:rsidRPr="00247C8F">
        <w:rPr>
          <w:rFonts w:ascii="Arial" w:hAnsi="Arial" w:cs="Arial"/>
          <w:b/>
        </w:rPr>
        <w:t>İmza</w:t>
      </w:r>
      <w:r w:rsidRPr="00247C8F">
        <w:rPr>
          <w:rFonts w:ascii="Arial" w:hAnsi="Arial" w:cs="Arial"/>
        </w:rPr>
        <w:t xml:space="preserve">: </w:t>
      </w:r>
      <w:r w:rsidRPr="00247C8F">
        <w:rPr>
          <w:rFonts w:ascii="Arial" w:hAnsi="Arial" w:cs="Arial"/>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t>Tarih:</w:t>
      </w: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outlineLvl w:val="0"/>
        <w:rPr>
          <w:b/>
          <w:sz w:val="28"/>
          <w:szCs w:val="28"/>
        </w:rPr>
      </w:pPr>
      <w:r w:rsidRPr="00822C2D">
        <w:rPr>
          <w:noProof/>
        </w:rPr>
        <w:drawing>
          <wp:inline distT="0" distB="0" distL="0" distR="0">
            <wp:extent cx="657225" cy="65722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outlineLvl w:val="0"/>
        <w:rPr>
          <w:b/>
          <w:sz w:val="28"/>
          <w:szCs w:val="28"/>
        </w:rPr>
      </w:pPr>
    </w:p>
    <w:p w:rsidR="009A62B3" w:rsidRPr="00247C8F" w:rsidRDefault="009A62B3" w:rsidP="009A62B3">
      <w:pPr>
        <w:outlineLvl w:val="0"/>
        <w:rPr>
          <w:rFonts w:ascii="Arial" w:hAnsi="Arial" w:cs="Arial"/>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247C8F" w:rsidTr="00BA64A0">
        <w:tc>
          <w:tcPr>
            <w:tcW w:w="1167" w:type="dxa"/>
            <w:vAlign w:val="center"/>
          </w:tcPr>
          <w:p w:rsidR="009A62B3" w:rsidRPr="00247C8F" w:rsidRDefault="009A62B3" w:rsidP="00BA64A0">
            <w:pPr>
              <w:outlineLvl w:val="0"/>
              <w:rPr>
                <w:rFonts w:ascii="Arial" w:hAnsi="Arial" w:cs="Arial"/>
                <w:b/>
              </w:rPr>
            </w:pPr>
            <w:r w:rsidRPr="00247C8F">
              <w:rPr>
                <w:rFonts w:ascii="Arial" w:hAnsi="Arial" w:cs="Arial"/>
                <w:b/>
              </w:rPr>
              <w:t>DÖNEM</w:t>
            </w:r>
          </w:p>
        </w:tc>
        <w:tc>
          <w:tcPr>
            <w:tcW w:w="1527" w:type="dxa"/>
            <w:vAlign w:val="center"/>
          </w:tcPr>
          <w:p w:rsidR="009A62B3" w:rsidRPr="00247C8F" w:rsidRDefault="009A62B3" w:rsidP="00BA64A0">
            <w:pPr>
              <w:outlineLvl w:val="0"/>
              <w:rPr>
                <w:rFonts w:ascii="Arial" w:hAnsi="Arial" w:cs="Arial"/>
              </w:rPr>
            </w:pPr>
            <w:r w:rsidRPr="00247C8F">
              <w:rPr>
                <w:rFonts w:ascii="Arial" w:hAnsi="Arial" w:cs="Arial"/>
              </w:rPr>
              <w:t xml:space="preserve"> Güz</w:t>
            </w:r>
          </w:p>
        </w:tc>
      </w:tr>
    </w:tbl>
    <w:p w:rsidR="009A62B3" w:rsidRPr="00247C8F" w:rsidRDefault="009A62B3" w:rsidP="009A62B3">
      <w:pPr>
        <w:jc w:val="right"/>
        <w:outlineLvl w:val="0"/>
        <w:rPr>
          <w:rFonts w:ascii="Arial" w:hAnsi="Arial" w:cs="Arial"/>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9A62B3" w:rsidRPr="00247C8F" w:rsidTr="00BA64A0">
        <w:tc>
          <w:tcPr>
            <w:tcW w:w="2093" w:type="dxa"/>
            <w:vAlign w:val="center"/>
          </w:tcPr>
          <w:p w:rsidR="009A62B3" w:rsidRPr="00247C8F" w:rsidRDefault="009A62B3" w:rsidP="00BA64A0">
            <w:pPr>
              <w:jc w:val="center"/>
              <w:outlineLvl w:val="0"/>
              <w:rPr>
                <w:rFonts w:ascii="Arial" w:hAnsi="Arial" w:cs="Arial"/>
                <w:b/>
              </w:rPr>
            </w:pPr>
            <w:r w:rsidRPr="00247C8F">
              <w:rPr>
                <w:rFonts w:ascii="Arial" w:hAnsi="Arial" w:cs="Arial"/>
                <w:b/>
              </w:rPr>
              <w:t>DERSİN KODU</w:t>
            </w:r>
          </w:p>
        </w:tc>
        <w:tc>
          <w:tcPr>
            <w:tcW w:w="2126" w:type="dxa"/>
            <w:vAlign w:val="center"/>
          </w:tcPr>
          <w:p w:rsidR="009A62B3" w:rsidRPr="00247C8F" w:rsidRDefault="009A62B3" w:rsidP="00BA64A0">
            <w:pPr>
              <w:outlineLvl w:val="0"/>
              <w:rPr>
                <w:rFonts w:ascii="Arial" w:hAnsi="Arial" w:cs="Arial"/>
              </w:rPr>
            </w:pPr>
            <w:r w:rsidRPr="00247C8F">
              <w:rPr>
                <w:rFonts w:ascii="Arial" w:hAnsi="Arial" w:cs="Arial"/>
              </w:rPr>
              <w:t>171217115</w:t>
            </w:r>
          </w:p>
        </w:tc>
        <w:tc>
          <w:tcPr>
            <w:tcW w:w="2268" w:type="dxa"/>
            <w:vAlign w:val="center"/>
          </w:tcPr>
          <w:p w:rsidR="009A62B3" w:rsidRPr="00247C8F" w:rsidRDefault="009A62B3" w:rsidP="00BA64A0">
            <w:pPr>
              <w:outlineLvl w:val="0"/>
              <w:rPr>
                <w:rFonts w:ascii="Arial" w:hAnsi="Arial" w:cs="Arial"/>
              </w:rPr>
            </w:pPr>
            <w:r w:rsidRPr="00247C8F">
              <w:rPr>
                <w:rFonts w:ascii="Arial" w:hAnsi="Arial" w:cs="Arial"/>
                <w:b/>
              </w:rPr>
              <w:t>DERSİN ADI</w:t>
            </w:r>
          </w:p>
        </w:tc>
        <w:tc>
          <w:tcPr>
            <w:tcW w:w="3686" w:type="dxa"/>
            <w:vAlign w:val="center"/>
          </w:tcPr>
          <w:p w:rsidR="009A62B3" w:rsidRPr="00247C8F" w:rsidRDefault="009A62B3" w:rsidP="00BA64A0">
            <w:pPr>
              <w:outlineLvl w:val="0"/>
              <w:rPr>
                <w:rFonts w:ascii="Arial" w:hAnsi="Arial" w:cs="Arial"/>
              </w:rPr>
            </w:pPr>
          </w:p>
          <w:p w:rsidR="009A62B3" w:rsidRPr="00247C8F" w:rsidRDefault="009A62B3" w:rsidP="00BA64A0">
            <w:pPr>
              <w:outlineLvl w:val="0"/>
              <w:rPr>
                <w:rFonts w:ascii="Arial" w:hAnsi="Arial" w:cs="Arial"/>
              </w:rPr>
            </w:pPr>
            <w:bookmarkStart w:id="7" w:name="mÖzelEğitim"/>
            <w:r w:rsidRPr="00247C8F">
              <w:rPr>
                <w:rFonts w:ascii="Arial" w:hAnsi="Arial" w:cs="Arial"/>
              </w:rPr>
              <w:t>Özel Eğitim</w:t>
            </w:r>
            <w:bookmarkEnd w:id="7"/>
          </w:p>
        </w:tc>
      </w:tr>
    </w:tbl>
    <w:p w:rsidR="009A62B3" w:rsidRPr="00247C8F" w:rsidRDefault="009A62B3" w:rsidP="009A62B3">
      <w:pPr>
        <w:outlineLvl w:val="0"/>
        <w:rPr>
          <w:rFonts w:ascii="Arial" w:hAnsi="Arial" w:cs="Arial"/>
        </w:rPr>
      </w:pPr>
      <w:r w:rsidRPr="00247C8F">
        <w:rPr>
          <w:rFonts w:ascii="Arial" w:hAnsi="Arial" w:cs="Arial"/>
          <w:b/>
        </w:rPr>
        <w:t xml:space="preserve">                                                   </w:t>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4"/>
        <w:gridCol w:w="831"/>
        <w:gridCol w:w="1244"/>
        <w:gridCol w:w="357"/>
        <w:gridCol w:w="748"/>
        <w:gridCol w:w="415"/>
        <w:gridCol w:w="553"/>
        <w:gridCol w:w="548"/>
        <w:gridCol w:w="147"/>
        <w:gridCol w:w="692"/>
        <w:gridCol w:w="1654"/>
        <w:gridCol w:w="141"/>
        <w:gridCol w:w="1385"/>
      </w:tblGrid>
      <w:tr w:rsidR="009A62B3" w:rsidRPr="00247C8F" w:rsidTr="00BA64A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9A62B3" w:rsidRPr="00247C8F" w:rsidRDefault="009A62B3" w:rsidP="00BA64A0">
            <w:pPr>
              <w:rPr>
                <w:rFonts w:ascii="Arial" w:hAnsi="Arial" w:cs="Arial"/>
                <w:b/>
              </w:rPr>
            </w:pPr>
            <w:r w:rsidRPr="00247C8F">
              <w:rPr>
                <w:rFonts w:ascii="Arial" w:hAnsi="Arial" w:cs="Arial"/>
                <w:b/>
              </w:rPr>
              <w:t>YARIYIL</w:t>
            </w:r>
          </w:p>
          <w:p w:rsidR="009A62B3" w:rsidRPr="00247C8F" w:rsidRDefault="009A62B3" w:rsidP="00BA64A0">
            <w:pPr>
              <w:rPr>
                <w:rFonts w:ascii="Arial" w:hAnsi="Arial" w:cs="Arial"/>
              </w:rPr>
            </w:pPr>
          </w:p>
        </w:tc>
        <w:tc>
          <w:tcPr>
            <w:tcW w:w="1603" w:type="pct"/>
            <w:gridSpan w:val="4"/>
            <w:tcBorders>
              <w:left w:val="single" w:sz="12" w:space="0" w:color="auto"/>
              <w:bottom w:val="single" w:sz="4"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HAFTALIK DERS SAATİ</w:t>
            </w:r>
          </w:p>
        </w:tc>
        <w:tc>
          <w:tcPr>
            <w:tcW w:w="2790" w:type="pct"/>
            <w:gridSpan w:val="8"/>
            <w:tcBorders>
              <w:left w:val="single" w:sz="12"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w:t>
            </w:r>
          </w:p>
        </w:tc>
      </w:tr>
      <w:tr w:rsidR="009A62B3" w:rsidRPr="00247C8F" w:rsidTr="00BA64A0">
        <w:trPr>
          <w:trHeight w:val="382"/>
        </w:trPr>
        <w:tc>
          <w:tcPr>
            <w:tcW w:w="607" w:type="pct"/>
            <w:vMerge/>
            <w:tcBorders>
              <w:top w:val="single" w:sz="4" w:space="0" w:color="auto"/>
              <w:left w:val="single" w:sz="12" w:space="0" w:color="auto"/>
              <w:bottom w:val="single" w:sz="4" w:space="0" w:color="auto"/>
              <w:right w:val="single" w:sz="12" w:space="0" w:color="auto"/>
            </w:tcBorders>
          </w:tcPr>
          <w:p w:rsidR="009A62B3" w:rsidRPr="00247C8F" w:rsidRDefault="009A62B3" w:rsidP="00BA64A0">
            <w:pPr>
              <w:rPr>
                <w:rFonts w:ascii="Arial" w:hAnsi="Arial" w:cs="Arial"/>
                <w:b/>
              </w:rPr>
            </w:pPr>
          </w:p>
        </w:tc>
        <w:tc>
          <w:tcPr>
            <w:tcW w:w="419" w:type="pct"/>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Teorik</w:t>
            </w:r>
          </w:p>
        </w:tc>
        <w:tc>
          <w:tcPr>
            <w:tcW w:w="627" w:type="pct"/>
            <w:tcBorders>
              <w:top w:val="single" w:sz="4" w:space="0" w:color="auto"/>
              <w:left w:val="single" w:sz="4"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Uygulama</w:t>
            </w:r>
          </w:p>
        </w:tc>
        <w:tc>
          <w:tcPr>
            <w:tcW w:w="557" w:type="pct"/>
            <w:gridSpan w:val="2"/>
            <w:tcBorders>
              <w:top w:val="single" w:sz="4" w:space="0" w:color="auto"/>
              <w:bottom w:val="single" w:sz="4" w:space="0" w:color="auto"/>
              <w:right w:val="single" w:sz="12" w:space="0" w:color="auto"/>
            </w:tcBorders>
            <w:vAlign w:val="center"/>
          </w:tcPr>
          <w:p w:rsidR="009A62B3" w:rsidRPr="00247C8F" w:rsidRDefault="009A62B3" w:rsidP="00BA64A0">
            <w:pPr>
              <w:ind w:left="-111" w:right="-108"/>
              <w:jc w:val="center"/>
              <w:rPr>
                <w:rFonts w:ascii="Arial" w:hAnsi="Arial" w:cs="Arial"/>
                <w:b/>
              </w:rPr>
            </w:pPr>
            <w:r w:rsidRPr="00247C8F">
              <w:rPr>
                <w:rFonts w:ascii="Arial" w:hAnsi="Arial" w:cs="Arial"/>
                <w:b/>
              </w:rPr>
              <w:t>Laboratuar</w:t>
            </w:r>
          </w:p>
        </w:tc>
        <w:tc>
          <w:tcPr>
            <w:tcW w:w="488" w:type="pct"/>
            <w:gridSpan w:val="2"/>
            <w:tcBorders>
              <w:top w:val="single" w:sz="4" w:space="0" w:color="auto"/>
              <w:bottom w:val="single" w:sz="4" w:space="0" w:color="auto"/>
              <w:right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9A62B3" w:rsidRPr="00247C8F" w:rsidRDefault="009A62B3" w:rsidP="00BA64A0">
            <w:pPr>
              <w:ind w:left="-111" w:right="-108"/>
              <w:jc w:val="center"/>
              <w:rPr>
                <w:rFonts w:ascii="Arial" w:hAnsi="Arial" w:cs="Arial"/>
                <w:b/>
              </w:rPr>
            </w:pPr>
            <w:r w:rsidRPr="00247C8F">
              <w:rPr>
                <w:rFonts w:ascii="Arial" w:hAnsi="Arial" w:cs="Arial"/>
                <w:b/>
              </w:rPr>
              <w:t>AKTS</w:t>
            </w:r>
          </w:p>
        </w:tc>
        <w:tc>
          <w:tcPr>
            <w:tcW w:w="1254" w:type="pct"/>
            <w:gridSpan w:val="3"/>
            <w:tcBorders>
              <w:top w:val="single" w:sz="4" w:space="0" w:color="auto"/>
              <w:left w:val="single" w:sz="4"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TÜRÜ</w:t>
            </w:r>
          </w:p>
        </w:tc>
        <w:tc>
          <w:tcPr>
            <w:tcW w:w="697" w:type="pct"/>
            <w:tcBorders>
              <w:top w:val="single" w:sz="4" w:space="0" w:color="auto"/>
              <w:left w:val="single" w:sz="4" w:space="0" w:color="auto"/>
              <w:bottom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DİLİ</w:t>
            </w:r>
          </w:p>
        </w:tc>
      </w:tr>
      <w:tr w:rsidR="009A62B3" w:rsidRPr="00247C8F" w:rsidTr="00BA64A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7</w:t>
            </w:r>
          </w:p>
        </w:tc>
        <w:tc>
          <w:tcPr>
            <w:tcW w:w="419" w:type="pct"/>
            <w:tcBorders>
              <w:top w:val="single" w:sz="4" w:space="0" w:color="auto"/>
              <w:left w:val="single" w:sz="12" w:space="0" w:color="auto"/>
              <w:bottom w:val="single" w:sz="12" w:space="0" w:color="auto"/>
              <w:right w:val="single" w:sz="4" w:space="0" w:color="auto"/>
            </w:tcBorders>
            <w:vAlign w:val="center"/>
          </w:tcPr>
          <w:p w:rsidR="009A62B3" w:rsidRPr="00247C8F" w:rsidRDefault="009A62B3" w:rsidP="00BA64A0">
            <w:pPr>
              <w:jc w:val="center"/>
              <w:rPr>
                <w:rFonts w:ascii="Arial" w:hAnsi="Arial" w:cs="Arial"/>
              </w:rPr>
            </w:pPr>
            <w:r w:rsidRPr="00247C8F">
              <w:rPr>
                <w:rFonts w:ascii="Arial" w:hAnsi="Arial" w:cs="Arial"/>
              </w:rPr>
              <w:t>2</w:t>
            </w:r>
          </w:p>
        </w:tc>
        <w:tc>
          <w:tcPr>
            <w:tcW w:w="627" w:type="pct"/>
            <w:tcBorders>
              <w:top w:val="single" w:sz="4" w:space="0" w:color="auto"/>
              <w:left w:val="single" w:sz="4" w:space="0" w:color="auto"/>
              <w:bottom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5</w:t>
            </w:r>
          </w:p>
        </w:tc>
        <w:tc>
          <w:tcPr>
            <w:tcW w:w="1254" w:type="pct"/>
            <w:gridSpan w:val="3"/>
            <w:tcBorders>
              <w:top w:val="single" w:sz="4" w:space="0" w:color="auto"/>
              <w:left w:val="single" w:sz="4" w:space="0" w:color="auto"/>
              <w:bottom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ZORUNLU ( x )  SEÇMELİ (  )</w:t>
            </w:r>
          </w:p>
        </w:tc>
        <w:tc>
          <w:tcPr>
            <w:tcW w:w="697" w:type="pct"/>
            <w:tcBorders>
              <w:top w:val="single" w:sz="4" w:space="0" w:color="auto"/>
              <w:left w:val="single" w:sz="4" w:space="0" w:color="auto"/>
              <w:bottom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Türkçe</w:t>
            </w:r>
          </w:p>
        </w:tc>
      </w:tr>
      <w:tr w:rsidR="009A62B3" w:rsidRPr="00247C8F" w:rsidTr="00BA64A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KATEGORİSİ</w:t>
            </w:r>
          </w:p>
        </w:tc>
      </w:tr>
      <w:tr w:rsidR="009A62B3" w:rsidRPr="00247C8F" w:rsidTr="00BA64A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Meslek Bilgisi</w:t>
            </w:r>
          </w:p>
        </w:tc>
        <w:tc>
          <w:tcPr>
            <w:tcW w:w="766" w:type="pct"/>
            <w:gridSpan w:val="3"/>
            <w:tcBorders>
              <w:top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Alan Bilgisi</w:t>
            </w:r>
          </w:p>
        </w:tc>
        <w:tc>
          <w:tcPr>
            <w:tcW w:w="978" w:type="pct"/>
            <w:gridSpan w:val="4"/>
            <w:tcBorders>
              <w:top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Genel Kültür</w:t>
            </w:r>
          </w:p>
        </w:tc>
        <w:tc>
          <w:tcPr>
            <w:tcW w:w="1603" w:type="pct"/>
            <w:gridSpan w:val="3"/>
            <w:tcBorders>
              <w:top w:val="single" w:sz="12" w:space="0" w:color="auto"/>
              <w:bottom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Seçmeli</w:t>
            </w:r>
          </w:p>
        </w:tc>
      </w:tr>
      <w:tr w:rsidR="009A62B3" w:rsidRPr="00247C8F" w:rsidTr="00BA64A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9A62B3" w:rsidRPr="00247C8F" w:rsidRDefault="009A62B3" w:rsidP="00BA64A0">
            <w:pPr>
              <w:jc w:val="center"/>
              <w:rPr>
                <w:rFonts w:ascii="Arial" w:hAnsi="Arial" w:cs="Arial"/>
              </w:rPr>
            </w:pPr>
            <w:r w:rsidRPr="00247C8F">
              <w:rPr>
                <w:rFonts w:ascii="Arial" w:hAnsi="Arial" w:cs="Arial"/>
              </w:rPr>
              <w:t>X</w:t>
            </w:r>
          </w:p>
        </w:tc>
        <w:tc>
          <w:tcPr>
            <w:tcW w:w="766" w:type="pct"/>
            <w:gridSpan w:val="3"/>
            <w:tcBorders>
              <w:top w:val="single" w:sz="6" w:space="0" w:color="auto"/>
              <w:left w:val="single" w:sz="4" w:space="0" w:color="auto"/>
              <w:bottom w:val="single" w:sz="12" w:space="0" w:color="auto"/>
              <w:right w:val="single" w:sz="4" w:space="0" w:color="auto"/>
            </w:tcBorders>
          </w:tcPr>
          <w:p w:rsidR="009A62B3" w:rsidRPr="00247C8F" w:rsidRDefault="009A62B3" w:rsidP="00BA64A0">
            <w:pPr>
              <w:jc w:val="center"/>
              <w:rPr>
                <w:rFonts w:ascii="Arial" w:hAnsi="Arial" w:cs="Arial"/>
              </w:rPr>
            </w:pPr>
          </w:p>
        </w:tc>
        <w:tc>
          <w:tcPr>
            <w:tcW w:w="978" w:type="pct"/>
            <w:gridSpan w:val="4"/>
            <w:tcBorders>
              <w:top w:val="single" w:sz="6" w:space="0" w:color="auto"/>
              <w:left w:val="single" w:sz="4" w:space="0" w:color="auto"/>
              <w:bottom w:val="single" w:sz="12" w:space="0" w:color="auto"/>
            </w:tcBorders>
          </w:tcPr>
          <w:p w:rsidR="009A62B3" w:rsidRPr="00247C8F" w:rsidRDefault="009A62B3" w:rsidP="00BA64A0">
            <w:pPr>
              <w:jc w:val="center"/>
              <w:rPr>
                <w:rFonts w:ascii="Arial" w:hAnsi="Arial" w:cs="Arial"/>
              </w:rPr>
            </w:pPr>
            <w:r w:rsidRPr="00247C8F">
              <w:rPr>
                <w:rFonts w:ascii="Arial" w:hAnsi="Arial" w:cs="Arial"/>
              </w:rPr>
              <w:t xml:space="preserve"> </w:t>
            </w:r>
          </w:p>
        </w:tc>
        <w:tc>
          <w:tcPr>
            <w:tcW w:w="1603" w:type="pct"/>
            <w:gridSpan w:val="3"/>
            <w:tcBorders>
              <w:top w:val="single" w:sz="6" w:space="0" w:color="auto"/>
              <w:left w:val="single" w:sz="4" w:space="0" w:color="auto"/>
              <w:bottom w:val="single" w:sz="12" w:space="0" w:color="auto"/>
            </w:tcBorders>
          </w:tcPr>
          <w:p w:rsidR="009A62B3" w:rsidRPr="00247C8F" w:rsidRDefault="009A62B3" w:rsidP="00BA64A0">
            <w:pPr>
              <w:rPr>
                <w:rFonts w:ascii="Arial" w:hAnsi="Arial" w:cs="Arial"/>
              </w:rPr>
            </w:pPr>
            <w:r w:rsidRPr="00247C8F">
              <w:rPr>
                <w:rFonts w:ascii="Arial" w:hAnsi="Arial" w:cs="Arial"/>
              </w:rPr>
              <w:t>Genel Kültür (  )         Alan ( )</w:t>
            </w:r>
          </w:p>
        </w:tc>
      </w:tr>
      <w:tr w:rsidR="009A62B3" w:rsidRPr="00247C8F" w:rsidTr="00BA64A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DEĞERLENDİRME ÖLÇÜTLERİ</w:t>
            </w:r>
          </w:p>
        </w:tc>
      </w:tr>
      <w:tr w:rsidR="009A62B3" w:rsidRPr="00247C8F" w:rsidTr="00BA64A0">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Sayı</w:t>
            </w:r>
          </w:p>
        </w:tc>
        <w:tc>
          <w:tcPr>
            <w:tcW w:w="768" w:type="pct"/>
            <w:gridSpan w:val="2"/>
            <w:tcBorders>
              <w:top w:val="single" w:sz="12" w:space="0" w:color="auto"/>
              <w:left w:val="single" w:sz="8" w:space="0" w:color="auto"/>
              <w:bottom w:val="single" w:sz="8"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w:t>
            </w: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r w:rsidRPr="00247C8F">
              <w:rPr>
                <w:rFonts w:ascii="Arial" w:hAnsi="Arial" w:cs="Arial"/>
              </w:rPr>
              <w:t>1</w:t>
            </w:r>
          </w:p>
        </w:tc>
        <w:tc>
          <w:tcPr>
            <w:tcW w:w="768" w:type="pct"/>
            <w:gridSpan w:val="2"/>
            <w:tcBorders>
              <w:top w:val="single" w:sz="8" w:space="0" w:color="auto"/>
              <w:left w:val="single" w:sz="8" w:space="0" w:color="auto"/>
              <w:bottom w:val="single" w:sz="4" w:space="0" w:color="auto"/>
              <w:right w:val="single" w:sz="12" w:space="0" w:color="auto"/>
            </w:tcBorders>
            <w:shd w:val="clear" w:color="auto" w:fill="auto"/>
          </w:tcPr>
          <w:p w:rsidR="009A62B3" w:rsidRPr="00247C8F" w:rsidRDefault="009A62B3" w:rsidP="00BA64A0">
            <w:pPr>
              <w:jc w:val="center"/>
              <w:rPr>
                <w:rFonts w:ascii="Arial" w:hAnsi="Arial" w:cs="Arial"/>
              </w:rPr>
            </w:pPr>
            <w:r w:rsidRPr="00247C8F">
              <w:rPr>
                <w:rFonts w:ascii="Arial" w:hAnsi="Arial" w:cs="Arial"/>
              </w:rPr>
              <w:t>30</w:t>
            </w: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r w:rsidRPr="00247C8F">
              <w:rPr>
                <w:rFonts w:ascii="Arial" w:hAnsi="Arial" w:cs="Arial"/>
              </w:rPr>
              <w:t>--</w:t>
            </w:r>
          </w:p>
        </w:tc>
        <w:tc>
          <w:tcPr>
            <w:tcW w:w="768" w:type="pct"/>
            <w:gridSpan w:val="2"/>
            <w:tcBorders>
              <w:top w:val="single" w:sz="4" w:space="0" w:color="auto"/>
              <w:left w:val="single" w:sz="8" w:space="0" w:color="auto"/>
              <w:bottom w:val="single" w:sz="4" w:space="0" w:color="auto"/>
              <w:right w:val="single" w:sz="12" w:space="0" w:color="auto"/>
            </w:tcBorders>
            <w:shd w:val="clear" w:color="auto" w:fill="auto"/>
          </w:tcPr>
          <w:p w:rsidR="009A62B3" w:rsidRPr="00247C8F" w:rsidRDefault="009A62B3" w:rsidP="00BA64A0">
            <w:pPr>
              <w:jc w:val="center"/>
              <w:rPr>
                <w:rFonts w:ascii="Arial" w:hAnsi="Arial" w:cs="Arial"/>
              </w:rPr>
            </w:pPr>
            <w:r w:rsidRPr="00247C8F">
              <w:rPr>
                <w:rFonts w:ascii="Arial" w:hAnsi="Arial" w:cs="Arial"/>
              </w:rPr>
              <w:t>--</w:t>
            </w: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r w:rsidRPr="00247C8F">
              <w:rPr>
                <w:rFonts w:ascii="Arial" w:hAnsi="Arial" w:cs="Arial"/>
              </w:rPr>
              <w:t>--</w:t>
            </w:r>
          </w:p>
        </w:tc>
        <w:tc>
          <w:tcPr>
            <w:tcW w:w="768" w:type="pct"/>
            <w:gridSpan w:val="2"/>
            <w:tcBorders>
              <w:top w:val="single" w:sz="4" w:space="0" w:color="auto"/>
              <w:left w:val="single" w:sz="8" w:space="0" w:color="auto"/>
              <w:bottom w:val="single" w:sz="4" w:space="0" w:color="auto"/>
              <w:right w:val="single" w:sz="12" w:space="0" w:color="auto"/>
            </w:tcBorders>
          </w:tcPr>
          <w:p w:rsidR="009A62B3" w:rsidRPr="00247C8F" w:rsidRDefault="009A62B3" w:rsidP="00BA64A0">
            <w:pPr>
              <w:jc w:val="center"/>
              <w:rPr>
                <w:rFonts w:ascii="Arial" w:hAnsi="Arial" w:cs="Arial"/>
              </w:rPr>
            </w:pPr>
            <w:r w:rsidRPr="00247C8F">
              <w:rPr>
                <w:rFonts w:ascii="Arial" w:hAnsi="Arial" w:cs="Arial"/>
              </w:rPr>
              <w:t>--</w:t>
            </w: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Ödev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247C8F" w:rsidRDefault="009A62B3" w:rsidP="00BA64A0">
            <w:pPr>
              <w:jc w:val="center"/>
              <w:rPr>
                <w:rFonts w:ascii="Arial" w:hAnsi="Arial" w:cs="Arial"/>
              </w:rPr>
            </w:pPr>
            <w:r w:rsidRPr="00247C8F">
              <w:rPr>
                <w:rFonts w:ascii="Arial" w:hAnsi="Arial" w:cs="Arial"/>
              </w:rPr>
              <w:t>1</w:t>
            </w:r>
          </w:p>
        </w:tc>
        <w:tc>
          <w:tcPr>
            <w:tcW w:w="768" w:type="pct"/>
            <w:gridSpan w:val="2"/>
            <w:tcBorders>
              <w:top w:val="single" w:sz="4" w:space="0" w:color="auto"/>
              <w:left w:val="single" w:sz="8" w:space="0" w:color="auto"/>
              <w:bottom w:val="single" w:sz="4" w:space="0" w:color="auto"/>
              <w:right w:val="single" w:sz="12" w:space="0" w:color="auto"/>
            </w:tcBorders>
          </w:tcPr>
          <w:p w:rsidR="009A62B3" w:rsidRPr="00247C8F" w:rsidRDefault="009A62B3" w:rsidP="00BA64A0">
            <w:pPr>
              <w:jc w:val="center"/>
              <w:rPr>
                <w:rFonts w:ascii="Arial" w:hAnsi="Arial" w:cs="Arial"/>
              </w:rPr>
            </w:pPr>
            <w:r w:rsidRPr="00247C8F">
              <w:rPr>
                <w:rFonts w:ascii="Arial" w:hAnsi="Arial" w:cs="Arial"/>
              </w:rPr>
              <w:t>35</w:t>
            </w: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Proje</w:t>
            </w:r>
          </w:p>
        </w:tc>
        <w:tc>
          <w:tcPr>
            <w:tcW w:w="1257" w:type="pct"/>
            <w:gridSpan w:val="3"/>
            <w:tcBorders>
              <w:top w:val="single" w:sz="4" w:space="0" w:color="auto"/>
              <w:left w:val="single" w:sz="4" w:space="0" w:color="auto"/>
              <w:bottom w:val="single" w:sz="8" w:space="0" w:color="auto"/>
              <w:right w:val="single" w:sz="8" w:space="0" w:color="auto"/>
            </w:tcBorders>
          </w:tcPr>
          <w:p w:rsidR="009A62B3" w:rsidRPr="00247C8F" w:rsidRDefault="009A62B3" w:rsidP="00BA64A0">
            <w:pPr>
              <w:jc w:val="center"/>
              <w:rPr>
                <w:rFonts w:ascii="Arial" w:hAnsi="Arial" w:cs="Arial"/>
              </w:rPr>
            </w:pPr>
            <w:r w:rsidRPr="00247C8F">
              <w:rPr>
                <w:rFonts w:ascii="Arial" w:hAnsi="Arial" w:cs="Arial"/>
              </w:rPr>
              <w:t>--</w:t>
            </w:r>
          </w:p>
        </w:tc>
        <w:tc>
          <w:tcPr>
            <w:tcW w:w="768" w:type="pct"/>
            <w:gridSpan w:val="2"/>
            <w:tcBorders>
              <w:top w:val="single" w:sz="4" w:space="0" w:color="auto"/>
              <w:left w:val="single" w:sz="8" w:space="0" w:color="auto"/>
              <w:bottom w:val="single" w:sz="8" w:space="0" w:color="auto"/>
              <w:right w:val="single" w:sz="12" w:space="0" w:color="auto"/>
            </w:tcBorders>
          </w:tcPr>
          <w:p w:rsidR="009A62B3" w:rsidRPr="00247C8F" w:rsidRDefault="009A62B3" w:rsidP="00BA64A0">
            <w:pPr>
              <w:jc w:val="center"/>
              <w:rPr>
                <w:rFonts w:ascii="Arial" w:hAnsi="Arial" w:cs="Arial"/>
              </w:rPr>
            </w:pPr>
            <w:r w:rsidRPr="00247C8F">
              <w:rPr>
                <w:rFonts w:ascii="Arial" w:hAnsi="Arial" w:cs="Arial"/>
              </w:rPr>
              <w:t>--</w:t>
            </w: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Rapor</w:t>
            </w:r>
          </w:p>
        </w:tc>
        <w:tc>
          <w:tcPr>
            <w:tcW w:w="1257" w:type="pct"/>
            <w:gridSpan w:val="3"/>
            <w:tcBorders>
              <w:top w:val="single" w:sz="8" w:space="0" w:color="auto"/>
              <w:left w:val="single" w:sz="4" w:space="0" w:color="auto"/>
              <w:bottom w:val="single" w:sz="8" w:space="0" w:color="auto"/>
              <w:right w:val="single" w:sz="8" w:space="0" w:color="auto"/>
            </w:tcBorders>
          </w:tcPr>
          <w:p w:rsidR="009A62B3" w:rsidRPr="00247C8F" w:rsidRDefault="009A62B3" w:rsidP="00BA64A0">
            <w:pPr>
              <w:jc w:val="center"/>
              <w:rPr>
                <w:rFonts w:ascii="Arial" w:hAnsi="Arial" w:cs="Arial"/>
              </w:rPr>
            </w:pPr>
            <w:r w:rsidRPr="00247C8F">
              <w:rPr>
                <w:rFonts w:ascii="Arial" w:hAnsi="Arial" w:cs="Arial"/>
              </w:rPr>
              <w:t>--</w:t>
            </w:r>
          </w:p>
        </w:tc>
        <w:tc>
          <w:tcPr>
            <w:tcW w:w="768" w:type="pct"/>
            <w:gridSpan w:val="2"/>
            <w:tcBorders>
              <w:top w:val="single" w:sz="8" w:space="0" w:color="auto"/>
              <w:left w:val="single" w:sz="8" w:space="0" w:color="auto"/>
              <w:bottom w:val="single" w:sz="8" w:space="0" w:color="auto"/>
              <w:right w:val="single" w:sz="12" w:space="0" w:color="auto"/>
            </w:tcBorders>
          </w:tcPr>
          <w:p w:rsidR="009A62B3" w:rsidRPr="00247C8F" w:rsidRDefault="009A62B3" w:rsidP="00BA64A0">
            <w:pPr>
              <w:jc w:val="center"/>
              <w:rPr>
                <w:rFonts w:ascii="Arial" w:hAnsi="Arial" w:cs="Arial"/>
              </w:rPr>
            </w:pPr>
            <w:r w:rsidRPr="00247C8F">
              <w:rPr>
                <w:rFonts w:ascii="Arial" w:hAnsi="Arial" w:cs="Arial"/>
              </w:rPr>
              <w:t>--</w:t>
            </w:r>
          </w:p>
        </w:tc>
      </w:tr>
      <w:tr w:rsidR="009A62B3" w:rsidRPr="00247C8F" w:rsidTr="00BA64A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rPr>
                <w:rFonts w:ascii="Arial" w:hAnsi="Arial" w:cs="Arial"/>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A62B3" w:rsidRPr="00247C8F" w:rsidRDefault="009A62B3" w:rsidP="00BA64A0">
            <w:pPr>
              <w:rPr>
                <w:rFonts w:ascii="Arial" w:hAnsi="Arial" w:cs="Arial"/>
              </w:rPr>
            </w:pPr>
            <w:r w:rsidRPr="00247C8F">
              <w:rPr>
                <w:rFonts w:ascii="Arial" w:hAnsi="Arial" w:cs="Arial"/>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9A62B3" w:rsidRPr="00247C8F" w:rsidRDefault="009A62B3" w:rsidP="00BA64A0">
            <w:pPr>
              <w:jc w:val="center"/>
              <w:rPr>
                <w:rFonts w:ascii="Arial" w:hAnsi="Arial" w:cs="Arial"/>
              </w:rPr>
            </w:pPr>
            <w:r w:rsidRPr="00247C8F">
              <w:rPr>
                <w:rFonts w:ascii="Arial" w:hAnsi="Arial" w:cs="Arial"/>
              </w:rPr>
              <w:t>--</w:t>
            </w:r>
          </w:p>
        </w:tc>
        <w:tc>
          <w:tcPr>
            <w:tcW w:w="768" w:type="pct"/>
            <w:gridSpan w:val="2"/>
            <w:tcBorders>
              <w:top w:val="single" w:sz="8" w:space="0" w:color="auto"/>
              <w:left w:val="single" w:sz="8" w:space="0" w:color="auto"/>
              <w:bottom w:val="single" w:sz="12" w:space="0" w:color="auto"/>
              <w:right w:val="single" w:sz="12" w:space="0" w:color="auto"/>
            </w:tcBorders>
          </w:tcPr>
          <w:p w:rsidR="009A62B3" w:rsidRPr="00247C8F" w:rsidRDefault="009A62B3" w:rsidP="00BA64A0">
            <w:pPr>
              <w:jc w:val="center"/>
              <w:rPr>
                <w:rFonts w:ascii="Arial" w:hAnsi="Arial" w:cs="Arial"/>
              </w:rPr>
            </w:pPr>
            <w:r w:rsidRPr="00247C8F">
              <w:rPr>
                <w:rFonts w:ascii="Arial" w:hAnsi="Arial" w:cs="Arial"/>
              </w:rPr>
              <w:t>--</w:t>
            </w:r>
          </w:p>
        </w:tc>
      </w:tr>
      <w:tr w:rsidR="009A62B3" w:rsidRPr="00247C8F" w:rsidTr="00BA64A0">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A62B3" w:rsidRPr="00247C8F" w:rsidRDefault="009A62B3" w:rsidP="00BA64A0">
            <w:pPr>
              <w:rPr>
                <w:rFonts w:ascii="Arial" w:hAnsi="Arial" w:cs="Arial"/>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247C8F" w:rsidRDefault="009A62B3" w:rsidP="00BA64A0">
            <w:pPr>
              <w:jc w:val="center"/>
              <w:rPr>
                <w:rFonts w:ascii="Arial" w:hAnsi="Arial" w:cs="Arial"/>
              </w:rPr>
            </w:pPr>
            <w:r w:rsidRPr="00247C8F">
              <w:rPr>
                <w:rFonts w:ascii="Arial" w:hAnsi="Arial" w:cs="Arial"/>
              </w:rPr>
              <w:t>1</w:t>
            </w:r>
          </w:p>
        </w:tc>
        <w:tc>
          <w:tcPr>
            <w:tcW w:w="768" w:type="pct"/>
            <w:gridSpan w:val="2"/>
            <w:tcBorders>
              <w:top w:val="single" w:sz="12" w:space="0" w:color="auto"/>
              <w:left w:val="single" w:sz="8" w:space="0" w:color="auto"/>
              <w:bottom w:val="single" w:sz="8" w:space="0" w:color="auto"/>
              <w:right w:val="single" w:sz="12" w:space="0" w:color="auto"/>
            </w:tcBorders>
            <w:vAlign w:val="center"/>
          </w:tcPr>
          <w:p w:rsidR="009A62B3" w:rsidRPr="00247C8F" w:rsidRDefault="009A62B3" w:rsidP="00BA64A0">
            <w:pPr>
              <w:jc w:val="center"/>
              <w:rPr>
                <w:rFonts w:ascii="Arial" w:hAnsi="Arial" w:cs="Arial"/>
              </w:rPr>
            </w:pPr>
            <w:r w:rsidRPr="00247C8F">
              <w:rPr>
                <w:rFonts w:ascii="Arial" w:hAnsi="Arial" w:cs="Arial"/>
              </w:rPr>
              <w:t>35</w:t>
            </w:r>
          </w:p>
        </w:tc>
      </w:tr>
      <w:tr w:rsidR="009A62B3" w:rsidRPr="00247C8F"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both"/>
              <w:rPr>
                <w:rFonts w:ascii="Arial" w:hAnsi="Arial" w:cs="Arial"/>
              </w:rPr>
            </w:pPr>
            <w:r w:rsidRPr="00247C8F">
              <w:rPr>
                <w:rFonts w:ascii="Arial" w:hAnsi="Arial" w:cs="Arial"/>
              </w:rPr>
              <w:t>Bu dersin önkoşulu bulunmamaktadır.</w:t>
            </w:r>
          </w:p>
        </w:tc>
      </w:tr>
      <w:tr w:rsidR="009A62B3" w:rsidRPr="00247C8F" w:rsidTr="00BA64A0">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jc w:val="both"/>
              <w:rPr>
                <w:rFonts w:ascii="Arial" w:hAnsi="Arial" w:cs="Arial"/>
              </w:rPr>
            </w:pPr>
            <w:r w:rsidRPr="00247C8F">
              <w:rPr>
                <w:rFonts w:ascii="Arial" w:hAnsi="Arial" w:cs="Arial"/>
              </w:rPr>
              <w:t>Özel Eğitim dersi içinde, özel eğitim nedir, nasıl ortaya çıkmıştır, özel eğitimin tarihsel gelişim süreci nasıldır, özel gereksinimli bireylerle çalışan uzmanlar kimlerdir, özel eğitimle ilgili yasa ve yönetmelikler nelerdir, özel eğitimde ailenin rolü nedir, erken çocukluk özel eğitimi nedir, özel gereksinimi olan bireylerin özellikleri nelerdir konuları yer almaktadır.</w:t>
            </w:r>
          </w:p>
        </w:tc>
      </w:tr>
      <w:tr w:rsidR="009A62B3" w:rsidRPr="00247C8F" w:rsidTr="00BA64A0">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spacing w:before="100" w:beforeAutospacing="1" w:after="100" w:afterAutospacing="1"/>
              <w:rPr>
                <w:rFonts w:ascii="Arial" w:hAnsi="Arial" w:cs="Arial"/>
              </w:rPr>
            </w:pPr>
            <w:r w:rsidRPr="00247C8F">
              <w:rPr>
                <w:rFonts w:ascii="Arial" w:hAnsi="Arial" w:cs="Arial"/>
              </w:rPr>
              <w:t xml:space="preserve"> Bu dersi tamamlayan öğrenciler özel gereksinimi olan çocuklar ve özel eğitimle ilgili genel bilgi ve becerileri edinerek, bu bilgi ve becerileri tartışabileceklerdir.</w:t>
            </w:r>
          </w:p>
        </w:tc>
      </w:tr>
      <w:tr w:rsidR="009A62B3" w:rsidRPr="00247C8F"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lastRenderedPageBreak/>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autoSpaceDE w:val="0"/>
              <w:autoSpaceDN w:val="0"/>
              <w:adjustRightInd w:val="0"/>
              <w:jc w:val="both"/>
              <w:rPr>
                <w:rFonts w:ascii="Arial" w:hAnsi="Arial" w:cs="Arial"/>
              </w:rPr>
            </w:pPr>
            <w:r w:rsidRPr="00247C8F">
              <w:rPr>
                <w:rFonts w:ascii="Arial" w:hAnsi="Arial" w:cs="Arial"/>
              </w:rPr>
              <w:t>Öğretmen adayları bu ders sayesinde, sınıflarında bulunabilecek özel gereksinimli öğrencilere sağlanan özel eğitim hizmetleri konusunda bilgilenmektedir. Özel eğitime ait temel ilke ve kavramlar tartışılmakta ve özel eğitim alanında kullanılan sınıflandırma kategorileri incelenerek ülkemizde özel eğitimin durumu değerlendirilmektedir</w:t>
            </w:r>
          </w:p>
        </w:tc>
      </w:tr>
      <w:tr w:rsidR="009A62B3" w:rsidRPr="00247C8F" w:rsidTr="00BA64A0">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spacing w:after="240"/>
              <w:jc w:val="center"/>
              <w:rPr>
                <w:rFonts w:ascii="Arial" w:hAnsi="Arial" w:cs="Arial"/>
                <w:b/>
              </w:rPr>
            </w:pPr>
            <w:r w:rsidRPr="00247C8F">
              <w:rPr>
                <w:rFonts w:ascii="Arial" w:hAnsi="Arial" w:cs="Arial"/>
                <w:b/>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rPr>
                <w:rFonts w:ascii="Arial" w:hAnsi="Arial" w:cs="Arial"/>
              </w:rPr>
            </w:pPr>
            <w:r w:rsidRPr="00247C8F">
              <w:rPr>
                <w:rFonts w:ascii="Arial" w:hAnsi="Arial" w:cs="Arial"/>
              </w:rPr>
              <w:t xml:space="preserve">1. Özel eğitim ve temellerini tartışabilecektir. </w:t>
            </w:r>
            <w:r w:rsidRPr="00247C8F">
              <w:rPr>
                <w:rFonts w:ascii="Arial" w:hAnsi="Arial" w:cs="Arial"/>
              </w:rPr>
              <w:br/>
              <w:t xml:space="preserve">1.1. Özel eğitim kavramlarını ve kategorilerini tartışır. </w:t>
            </w:r>
            <w:r w:rsidRPr="00247C8F">
              <w:rPr>
                <w:rFonts w:ascii="Arial" w:hAnsi="Arial" w:cs="Arial"/>
              </w:rPr>
              <w:br/>
              <w:t xml:space="preserve">1.2. Özel eğitim kategorilerindeki yaygınlık oranlarını açıklar. </w:t>
            </w:r>
            <w:r w:rsidRPr="00247C8F">
              <w:rPr>
                <w:rFonts w:ascii="Arial" w:hAnsi="Arial" w:cs="Arial"/>
              </w:rPr>
              <w:br/>
              <w:t xml:space="preserve">1.3. Özel eğitimin tarihsel gelişimini betimler. </w:t>
            </w:r>
            <w:r w:rsidRPr="00247C8F">
              <w:rPr>
                <w:rFonts w:ascii="Arial" w:hAnsi="Arial" w:cs="Arial"/>
              </w:rPr>
              <w:br/>
              <w:t xml:space="preserve">1.4. Özel gereksinimli kişilerle çalışan uzmanları ve sorumluluklarını betimler. </w:t>
            </w:r>
            <w:r w:rsidRPr="00247C8F">
              <w:rPr>
                <w:rFonts w:ascii="Arial" w:hAnsi="Arial" w:cs="Arial"/>
              </w:rPr>
              <w:br/>
              <w:t xml:space="preserve">2. Özel eğitimle ilgili yasa ve yönetmelikleri tartışabilecektir. </w:t>
            </w:r>
            <w:r w:rsidRPr="00247C8F">
              <w:rPr>
                <w:rFonts w:ascii="Arial" w:hAnsi="Arial" w:cs="Arial"/>
              </w:rPr>
              <w:br/>
              <w:t xml:space="preserve">2.1. Amerika Birleşik devletleri ve Avrupa’da yer alan gelişmiş ülkelerin özel eğitimle ilgili bilinen yasalarını açıklar. </w:t>
            </w:r>
            <w:r w:rsidRPr="00247C8F">
              <w:rPr>
                <w:rFonts w:ascii="Arial" w:hAnsi="Arial" w:cs="Arial"/>
              </w:rPr>
              <w:br/>
              <w:t xml:space="preserve">2.2. Türkiye’de özel eğitim yasa ve yönetmelikleri tartışır. </w:t>
            </w:r>
            <w:r w:rsidRPr="00247C8F">
              <w:rPr>
                <w:rFonts w:ascii="Arial" w:hAnsi="Arial" w:cs="Arial"/>
              </w:rPr>
              <w:br/>
              <w:t xml:space="preserve">2.3. Türkiye’de uygulanan gönderme-tanılama-değerlendirme sürecini açıklar. </w:t>
            </w:r>
            <w:r w:rsidRPr="00247C8F">
              <w:rPr>
                <w:rFonts w:ascii="Arial" w:hAnsi="Arial" w:cs="Arial"/>
              </w:rPr>
              <w:br/>
              <w:t xml:space="preserve">2.4. Rehberlik ve Araştırma Merkezi’nin rol ve sorumluluklarını betimler. </w:t>
            </w:r>
            <w:r w:rsidRPr="00247C8F">
              <w:rPr>
                <w:rFonts w:ascii="Arial" w:hAnsi="Arial" w:cs="Arial"/>
              </w:rPr>
              <w:br/>
              <w:t xml:space="preserve">3. Ailede özel gereksinimli birey olması durumunda anne-baba, aile ve uzman ilişkisi ve ailede yaşanan duyguları sıralayabilecektir. </w:t>
            </w:r>
            <w:r w:rsidRPr="00247C8F">
              <w:rPr>
                <w:rFonts w:ascii="Arial" w:hAnsi="Arial" w:cs="Arial"/>
              </w:rPr>
              <w:br/>
              <w:t xml:space="preserve">3.1. Anne-baba, aile ve uzman arasında gerçekleşecek olan ideal ilişkiyi tartışır. </w:t>
            </w:r>
            <w:r w:rsidRPr="00247C8F">
              <w:rPr>
                <w:rFonts w:ascii="Arial" w:hAnsi="Arial" w:cs="Arial"/>
              </w:rPr>
              <w:br/>
              <w:t xml:space="preserve">3.2. Özel gereksinimli bir çocuğa sahip olan ailelerin geçirdikleri duygusal dönemleri tanımlar. </w:t>
            </w:r>
            <w:r w:rsidRPr="00247C8F">
              <w:rPr>
                <w:rFonts w:ascii="Arial" w:hAnsi="Arial" w:cs="Arial"/>
              </w:rPr>
              <w:br/>
              <w:t xml:space="preserve">4. Erken çocukluk özel eğitimi ve bu konudaki uygulamaları betimleyebilecektir. </w:t>
            </w:r>
            <w:r w:rsidRPr="00247C8F">
              <w:rPr>
                <w:rFonts w:ascii="Arial" w:hAnsi="Arial" w:cs="Arial"/>
              </w:rPr>
              <w:br/>
              <w:t xml:space="preserve">4.1. Erken çocukluk özel eğitimini tanımlar. </w:t>
            </w:r>
            <w:r w:rsidRPr="00247C8F">
              <w:rPr>
                <w:rFonts w:ascii="Arial" w:hAnsi="Arial" w:cs="Arial"/>
              </w:rPr>
              <w:br/>
              <w:t xml:space="preserve">4.2. Erken çocukluk özel eğitiminin önemini tartışır. </w:t>
            </w:r>
            <w:r w:rsidRPr="00247C8F">
              <w:rPr>
                <w:rFonts w:ascii="Arial" w:hAnsi="Arial" w:cs="Arial"/>
              </w:rPr>
              <w:br/>
              <w:t xml:space="preserve">4.3. Erken çocukluk özel eğitiminde görev alacak personelin rol ve sorumluluklarını tartışır. </w:t>
            </w:r>
            <w:r w:rsidRPr="00247C8F">
              <w:rPr>
                <w:rFonts w:ascii="Arial" w:hAnsi="Arial" w:cs="Arial"/>
              </w:rPr>
              <w:br/>
              <w:t xml:space="preserve">4.4. Erken çocukluk özel eğitimi uygulamalarını betimler. </w:t>
            </w:r>
            <w:r w:rsidRPr="00247C8F">
              <w:rPr>
                <w:rFonts w:ascii="Arial" w:hAnsi="Arial" w:cs="Arial"/>
              </w:rPr>
              <w:br/>
              <w:t xml:space="preserve">5. Değişik yetersizlik türlerini tanımlayabilecektir. </w:t>
            </w:r>
            <w:r w:rsidRPr="00247C8F">
              <w:rPr>
                <w:rFonts w:ascii="Arial" w:hAnsi="Arial" w:cs="Arial"/>
              </w:rPr>
              <w:br/>
              <w:t xml:space="preserve">5.1. Zihinsel yetersizlik kategorisini tanımlar. </w:t>
            </w:r>
            <w:r w:rsidRPr="00247C8F">
              <w:rPr>
                <w:rFonts w:ascii="Arial" w:hAnsi="Arial" w:cs="Arial"/>
              </w:rPr>
              <w:br/>
              <w:t xml:space="preserve">5.2. Öğrenme güçlüğü kategorisini tanımlar </w:t>
            </w:r>
            <w:r w:rsidRPr="00247C8F">
              <w:rPr>
                <w:rFonts w:ascii="Arial" w:hAnsi="Arial" w:cs="Arial"/>
              </w:rPr>
              <w:br/>
              <w:t xml:space="preserve">5.3. Duygusal-davranışsal bozukluk kategorisini tanımlar </w:t>
            </w:r>
            <w:r w:rsidRPr="00247C8F">
              <w:rPr>
                <w:rFonts w:ascii="Arial" w:hAnsi="Arial" w:cs="Arial"/>
              </w:rPr>
              <w:br/>
              <w:t xml:space="preserve">5.4. Otizm spektrum bozukluğu kategorisini tanımlar. </w:t>
            </w:r>
            <w:r w:rsidRPr="00247C8F">
              <w:rPr>
                <w:rFonts w:ascii="Arial" w:hAnsi="Arial" w:cs="Arial"/>
              </w:rPr>
              <w:br/>
              <w:t xml:space="preserve">5.5. İletişim bozukluğu kategorisini tanımlar. </w:t>
            </w:r>
            <w:r w:rsidRPr="00247C8F">
              <w:rPr>
                <w:rFonts w:ascii="Arial" w:hAnsi="Arial" w:cs="Arial"/>
              </w:rPr>
              <w:br/>
              <w:t xml:space="preserve">5.6. Işitme bozukluğu kategorisini tanımlar. </w:t>
            </w:r>
            <w:r w:rsidRPr="00247C8F">
              <w:rPr>
                <w:rFonts w:ascii="Arial" w:hAnsi="Arial" w:cs="Arial"/>
              </w:rPr>
              <w:br/>
              <w:t xml:space="preserve">5.7. Görme bozukluğu kategorisini tanımlar. </w:t>
            </w:r>
            <w:r w:rsidRPr="00247C8F">
              <w:rPr>
                <w:rFonts w:ascii="Arial" w:hAnsi="Arial" w:cs="Arial"/>
              </w:rPr>
              <w:br/>
              <w:t xml:space="preserve">5.8. Fiziksel yetersizlikler ve seyrek rastlanan bozukluklar kategorisini tanımlar. </w:t>
            </w:r>
            <w:r w:rsidRPr="00247C8F">
              <w:rPr>
                <w:rFonts w:ascii="Arial" w:hAnsi="Arial" w:cs="Arial"/>
              </w:rPr>
              <w:br/>
              <w:t xml:space="preserve">5.9. Üstün zekalılar ve üstün yetenekliler kategorisini tanımlar. </w:t>
            </w:r>
            <w:r w:rsidRPr="00247C8F">
              <w:rPr>
                <w:rFonts w:ascii="Arial" w:hAnsi="Arial" w:cs="Arial"/>
              </w:rPr>
              <w:br/>
              <w:t xml:space="preserve">6. Değişik engel türlerinde nedenler, özellikler, yaygınlık oranları, uygun eğitsel uygulamalar ve sorunları tartışabilecektir. </w:t>
            </w:r>
            <w:r w:rsidRPr="00247C8F">
              <w:rPr>
                <w:rFonts w:ascii="Arial" w:hAnsi="Arial" w:cs="Arial"/>
              </w:rPr>
              <w:br/>
              <w:t xml:space="preserve">6.1. Zihinsel yetersizlik kategorisinin nedenlerini, özelliklerini, yaygınlık oranlarını, uygun eğitsel </w:t>
            </w:r>
            <w:r w:rsidRPr="00247C8F">
              <w:rPr>
                <w:rFonts w:ascii="Arial" w:hAnsi="Arial" w:cs="Arial"/>
              </w:rPr>
              <w:lastRenderedPageBreak/>
              <w:t xml:space="preserve">uygulamaları ve sorunlarını tartışır. </w:t>
            </w:r>
            <w:r w:rsidRPr="00247C8F">
              <w:rPr>
                <w:rFonts w:ascii="Arial" w:hAnsi="Arial" w:cs="Arial"/>
              </w:rPr>
              <w:br/>
              <w:t xml:space="preserve">6.2. Öğrenme güçlüğü kategorisinin nedenlerini, özelliklerini, yaygınlık oranlarını, uygun eğitsel uygulamaları ve sorunlarını tartışır. </w:t>
            </w:r>
            <w:r w:rsidRPr="00247C8F">
              <w:rPr>
                <w:rFonts w:ascii="Arial" w:hAnsi="Arial" w:cs="Arial"/>
              </w:rPr>
              <w:br/>
              <w:t xml:space="preserve">6.3. Duygusal-davranışsal bozukluk kategorisinin nedenlerini, özelliklerini, yaygınlık oranlarını, uygun eğitsel uygulamaları ve sorunlarını tartışır. </w:t>
            </w:r>
            <w:r w:rsidRPr="00247C8F">
              <w:rPr>
                <w:rFonts w:ascii="Arial" w:hAnsi="Arial" w:cs="Arial"/>
              </w:rPr>
              <w:br/>
              <w:t xml:space="preserve">6.4. Otizm spektrum bozukluğu kategorisinin nedenlerini, özelliklerini, yaygınlık oranlarını, uygun eğitsel uygulamaları ve sorunlarını tartışır. </w:t>
            </w:r>
            <w:r w:rsidRPr="00247C8F">
              <w:rPr>
                <w:rFonts w:ascii="Arial" w:hAnsi="Arial" w:cs="Arial"/>
              </w:rPr>
              <w:br/>
              <w:t xml:space="preserve">6.5. İletişim bozukluğu kategorisinin nedenlerini, özelliklerini, yaygınlık oranlarını, uygun eğitsel uygulamaları ve sorunlarını tartışır. </w:t>
            </w:r>
            <w:r w:rsidRPr="00247C8F">
              <w:rPr>
                <w:rFonts w:ascii="Arial" w:hAnsi="Arial" w:cs="Arial"/>
              </w:rPr>
              <w:br/>
              <w:t xml:space="preserve">6.6. Işitme bozukluğu kategorisinin nedenlerini, özelliklerini, yaygınlık oranlarını, uygun eğitsel uygulamaları ve sorunlarını tartışır. </w:t>
            </w:r>
            <w:r w:rsidRPr="00247C8F">
              <w:rPr>
                <w:rFonts w:ascii="Arial" w:hAnsi="Arial" w:cs="Arial"/>
              </w:rPr>
              <w:br/>
              <w:t xml:space="preserve">6.7. Görme bozukluğu kategorisinin nedenlerini, özelliklerini, yaygınlık oranlarını, uygun eğitsel uygulamaları ve sorunlarını tartışır. </w:t>
            </w:r>
            <w:r w:rsidRPr="00247C8F">
              <w:rPr>
                <w:rFonts w:ascii="Arial" w:hAnsi="Arial" w:cs="Arial"/>
              </w:rPr>
              <w:br/>
              <w:t xml:space="preserve">6.8. Fiziksel yetersizlikler ve seyrek rastlanan bozukluklar kategorisinin nedenlerini, özelliklerini, yaygınlık oranlarını, uygun eğitsel uygulamaları ve sorunlarını tartışır. </w:t>
            </w:r>
            <w:r w:rsidRPr="00247C8F">
              <w:rPr>
                <w:rFonts w:ascii="Arial" w:hAnsi="Arial" w:cs="Arial"/>
              </w:rPr>
              <w:br/>
              <w:t xml:space="preserve">6.9. Üstün zekalılar ve üstün yetenekliler kategorisinin nedenlerini, özelliklerini, yaygınlık oranlarını, uygun eğitsel uygulamaları ve sorunlarını tartışır. </w:t>
            </w:r>
            <w:r w:rsidRPr="00247C8F">
              <w:rPr>
                <w:rFonts w:ascii="Arial" w:hAnsi="Arial" w:cs="Arial"/>
              </w:rPr>
              <w:br/>
              <w:t xml:space="preserve">7. Etkili işbirliği kurma ve sürdürme ile ilgili temel ilkeleri tartışabilecektir. </w:t>
            </w:r>
            <w:r w:rsidRPr="00247C8F">
              <w:rPr>
                <w:rFonts w:ascii="Arial" w:hAnsi="Arial" w:cs="Arial"/>
              </w:rPr>
              <w:br/>
              <w:t xml:space="preserve">7.1. Etkili işbirliği sürecini tanımlar. </w:t>
            </w:r>
            <w:r w:rsidRPr="00247C8F">
              <w:rPr>
                <w:rFonts w:ascii="Arial" w:hAnsi="Arial" w:cs="Arial"/>
              </w:rPr>
              <w:br/>
              <w:t>7.2. Etkili işbirliği kurma ve sürdürme için gerekli rol ve sorumlulukları tartışır.</w:t>
            </w:r>
            <w:r w:rsidRPr="00247C8F">
              <w:rPr>
                <w:rFonts w:ascii="Arial" w:hAnsi="Arial" w:cs="Arial"/>
                <w:vanish/>
              </w:rPr>
              <w:t> </w:t>
            </w:r>
          </w:p>
        </w:tc>
      </w:tr>
      <w:tr w:rsidR="009A62B3" w:rsidRPr="00247C8F" w:rsidTr="00BA64A0">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spacing w:after="240"/>
              <w:jc w:val="center"/>
              <w:rPr>
                <w:rFonts w:ascii="Arial" w:hAnsi="Arial" w:cs="Arial"/>
                <w:b/>
              </w:rPr>
            </w:pPr>
            <w:r w:rsidRPr="00247C8F">
              <w:rPr>
                <w:rFonts w:ascii="Arial" w:hAnsi="Arial" w:cs="Arial"/>
                <w:b/>
              </w:rPr>
              <w:lastRenderedPageBreak/>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spacing w:after="120"/>
              <w:rPr>
                <w:rFonts w:ascii="Arial" w:hAnsi="Arial" w:cs="Arial"/>
              </w:rPr>
            </w:pPr>
            <w:r w:rsidRPr="00247C8F">
              <w:rPr>
                <w:rFonts w:ascii="Arial" w:hAnsi="Arial" w:cs="Arial"/>
                <w:color w:val="000000"/>
              </w:rPr>
              <w:t>Diken, İ.H. (2010). Özel Eğitime Gereksinimi Olan Öğrenciler ve Özel Eğitim. Ankara: Pegem Akademi.</w:t>
            </w:r>
          </w:p>
        </w:tc>
      </w:tr>
      <w:tr w:rsidR="009A62B3" w:rsidRPr="00247C8F" w:rsidTr="00BA64A0">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rPr>
                <w:rFonts w:ascii="Arial" w:hAnsi="Arial" w:cs="Arial"/>
              </w:rPr>
            </w:pPr>
            <w:r w:rsidRPr="00247C8F">
              <w:rPr>
                <w:rFonts w:ascii="Arial" w:hAnsi="Arial" w:cs="Arial"/>
              </w:rPr>
              <w:t>Akçamete, A. G. (2010) Genel Eğitim Okullarında Özel Gereksinimi Olan Öğrenciler ve Özel Eğitim. Ankara: Kök Yayıncılık.</w:t>
            </w:r>
          </w:p>
          <w:p w:rsidR="009A62B3" w:rsidRPr="00247C8F" w:rsidRDefault="009A62B3" w:rsidP="00BA64A0">
            <w:pPr>
              <w:rPr>
                <w:rFonts w:ascii="Arial" w:hAnsi="Arial" w:cs="Arial"/>
              </w:rPr>
            </w:pPr>
            <w:r w:rsidRPr="00247C8F">
              <w:rPr>
                <w:rFonts w:ascii="Arial" w:hAnsi="Arial" w:cs="Arial"/>
              </w:rPr>
              <w:t>Diken, İ. H. (2011). İlköğretimde Kaynaştırma. Ankara: Pegem Akademi.</w:t>
            </w:r>
          </w:p>
        </w:tc>
      </w:tr>
      <w:tr w:rsidR="009A62B3" w:rsidRPr="00247C8F" w:rsidTr="00BA64A0">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9A62B3" w:rsidRPr="00247C8F" w:rsidRDefault="009A62B3" w:rsidP="00BA64A0">
            <w:pPr>
              <w:jc w:val="both"/>
              <w:rPr>
                <w:rFonts w:ascii="Arial" w:hAnsi="Arial" w:cs="Arial"/>
              </w:rPr>
            </w:pPr>
            <w:r w:rsidRPr="00247C8F">
              <w:rPr>
                <w:rFonts w:ascii="Arial" w:hAnsi="Arial" w:cs="Arial"/>
              </w:rPr>
              <w:t>Ders sunumu için projektör ve bilgisayar</w:t>
            </w:r>
          </w:p>
        </w:tc>
      </w:tr>
    </w:tbl>
    <w:p w:rsidR="009A62B3" w:rsidRPr="00247C8F" w:rsidRDefault="009A62B3" w:rsidP="009A62B3">
      <w:pPr>
        <w:rPr>
          <w:rFonts w:ascii="Arial" w:hAnsi="Arial" w:cs="Arial"/>
        </w:rPr>
      </w:pPr>
    </w:p>
    <w:p w:rsidR="009A62B3" w:rsidRPr="00247C8F" w:rsidRDefault="009A62B3" w:rsidP="009A62B3">
      <w:pPr>
        <w:rPr>
          <w:rFonts w:ascii="Arial" w:hAnsi="Arial" w:cs="Arial"/>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RPr="00247C8F" w:rsidTr="00BA64A0">
        <w:trPr>
          <w:trHeight w:val="510"/>
          <w:jc w:val="center"/>
        </w:trPr>
        <w:tc>
          <w:tcPr>
            <w:tcW w:w="5000" w:type="pct"/>
            <w:gridSpan w:val="2"/>
            <w:shd w:val="clear" w:color="auto" w:fill="auto"/>
            <w:vAlign w:val="center"/>
          </w:tcPr>
          <w:p w:rsidR="009A62B3" w:rsidRPr="00247C8F" w:rsidRDefault="009A62B3" w:rsidP="00BA64A0">
            <w:pPr>
              <w:jc w:val="center"/>
              <w:rPr>
                <w:rFonts w:ascii="Arial" w:hAnsi="Arial" w:cs="Arial"/>
                <w:b/>
              </w:rPr>
            </w:pPr>
            <w:r w:rsidRPr="00247C8F">
              <w:rPr>
                <w:rFonts w:ascii="Arial" w:hAnsi="Arial" w:cs="Arial"/>
                <w:b/>
              </w:rPr>
              <w:t>DERSİN HAFTALIK PLANI</w:t>
            </w:r>
          </w:p>
        </w:tc>
      </w:tr>
      <w:tr w:rsidR="009A62B3" w:rsidRPr="00247C8F" w:rsidTr="00BA64A0">
        <w:trPr>
          <w:jc w:val="center"/>
        </w:trPr>
        <w:tc>
          <w:tcPr>
            <w:tcW w:w="593" w:type="pct"/>
            <w:shd w:val="clear" w:color="auto" w:fill="auto"/>
          </w:tcPr>
          <w:p w:rsidR="009A62B3" w:rsidRPr="00247C8F" w:rsidRDefault="009A62B3" w:rsidP="00BA64A0">
            <w:pPr>
              <w:jc w:val="center"/>
              <w:rPr>
                <w:rFonts w:ascii="Arial" w:hAnsi="Arial" w:cs="Arial"/>
                <w:b/>
              </w:rPr>
            </w:pPr>
            <w:r w:rsidRPr="00247C8F">
              <w:rPr>
                <w:rFonts w:ascii="Arial" w:hAnsi="Arial" w:cs="Arial"/>
                <w:b/>
              </w:rPr>
              <w:t>HAFTA</w:t>
            </w:r>
          </w:p>
        </w:tc>
        <w:tc>
          <w:tcPr>
            <w:tcW w:w="4407" w:type="pct"/>
            <w:shd w:val="clear" w:color="auto" w:fill="auto"/>
          </w:tcPr>
          <w:p w:rsidR="009A62B3" w:rsidRPr="00247C8F" w:rsidRDefault="009A62B3" w:rsidP="00BA64A0">
            <w:pPr>
              <w:rPr>
                <w:rFonts w:ascii="Arial" w:hAnsi="Arial" w:cs="Arial"/>
                <w:b/>
              </w:rPr>
            </w:pPr>
            <w:r w:rsidRPr="00247C8F">
              <w:rPr>
                <w:rFonts w:ascii="Arial" w:hAnsi="Arial" w:cs="Arial"/>
                <w:b/>
              </w:rPr>
              <w:t>İŞLENEN KONULAR</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Özel Eğitimin Temelleri</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2</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Özel Eğitimin Temelleri’ne devam</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3</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Yasa-yönetmelikler, gönderme süreci-tanılama süreci, RAM, değerlendirme Anne-babalar, aileler, özel gereksinimli olma durumu—aile uzman ilişkisi, ailede yaşananlar</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4</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Erken Çocukluk Özel Eğitimi</w:t>
            </w:r>
          </w:p>
        </w:tc>
      </w:tr>
      <w:tr w:rsidR="009A62B3" w:rsidRPr="00247C8F" w:rsidTr="00BA64A0">
        <w:trPr>
          <w:trHeight w:val="204"/>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5</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Zihinsel Yetersizlik</w:t>
            </w:r>
          </w:p>
        </w:tc>
      </w:tr>
      <w:tr w:rsidR="009A62B3" w:rsidRPr="00247C8F" w:rsidTr="00BA64A0">
        <w:trPr>
          <w:jc w:val="center"/>
        </w:trPr>
        <w:tc>
          <w:tcPr>
            <w:tcW w:w="593" w:type="pct"/>
            <w:tcBorders>
              <w:bottom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6</w:t>
            </w:r>
          </w:p>
        </w:tc>
        <w:tc>
          <w:tcPr>
            <w:tcW w:w="4407" w:type="pct"/>
            <w:tcBorders>
              <w:bottom w:val="single" w:sz="6" w:space="0" w:color="auto"/>
            </w:tcBorders>
            <w:shd w:val="clear" w:color="auto" w:fill="auto"/>
          </w:tcPr>
          <w:p w:rsidR="009A62B3" w:rsidRPr="00247C8F" w:rsidRDefault="009A62B3" w:rsidP="00BA64A0">
            <w:pPr>
              <w:rPr>
                <w:rFonts w:ascii="Arial" w:hAnsi="Arial" w:cs="Arial"/>
              </w:rPr>
            </w:pPr>
            <w:r w:rsidRPr="00247C8F">
              <w:rPr>
                <w:rFonts w:ascii="Arial" w:hAnsi="Arial" w:cs="Arial"/>
              </w:rPr>
              <w:t>Öğrenme Güçlükleri-ADHD</w:t>
            </w:r>
          </w:p>
        </w:tc>
      </w:tr>
      <w:tr w:rsidR="009A62B3" w:rsidRPr="00247C8F" w:rsidTr="00BA64A0">
        <w:trPr>
          <w:jc w:val="center"/>
        </w:trPr>
        <w:tc>
          <w:tcPr>
            <w:tcW w:w="593" w:type="pct"/>
            <w:tcBorders>
              <w:top w:val="single" w:sz="6" w:space="0" w:color="auto"/>
              <w:bottom w:val="single" w:sz="6" w:space="0" w:color="auto"/>
            </w:tcBorders>
            <w:shd w:val="clear" w:color="auto" w:fill="D9D9D9"/>
            <w:vAlign w:val="center"/>
          </w:tcPr>
          <w:p w:rsidR="009A62B3" w:rsidRPr="00247C8F" w:rsidRDefault="009A62B3" w:rsidP="00BA64A0">
            <w:pPr>
              <w:jc w:val="center"/>
              <w:rPr>
                <w:rFonts w:ascii="Arial" w:hAnsi="Arial" w:cs="Arial"/>
              </w:rPr>
            </w:pPr>
            <w:r w:rsidRPr="00247C8F">
              <w:rPr>
                <w:rFonts w:ascii="Arial" w:hAnsi="Arial" w:cs="Arial"/>
              </w:rPr>
              <w:t>7-8</w:t>
            </w:r>
          </w:p>
        </w:tc>
        <w:tc>
          <w:tcPr>
            <w:tcW w:w="4407" w:type="pct"/>
            <w:tcBorders>
              <w:top w:val="single" w:sz="6" w:space="0" w:color="auto"/>
              <w:bottom w:val="single" w:sz="6" w:space="0" w:color="auto"/>
            </w:tcBorders>
            <w:shd w:val="clear" w:color="auto" w:fill="D9D9D9"/>
          </w:tcPr>
          <w:p w:rsidR="009A62B3" w:rsidRPr="00247C8F" w:rsidRDefault="009A62B3" w:rsidP="00BA64A0">
            <w:pPr>
              <w:rPr>
                <w:rFonts w:ascii="Arial" w:hAnsi="Arial" w:cs="Arial"/>
              </w:rPr>
            </w:pPr>
            <w:r w:rsidRPr="00247C8F">
              <w:rPr>
                <w:rFonts w:ascii="Arial" w:hAnsi="Arial" w:cs="Arial"/>
              </w:rPr>
              <w:t xml:space="preserve">ARA SINAV </w:t>
            </w:r>
          </w:p>
        </w:tc>
      </w:tr>
      <w:tr w:rsidR="009A62B3" w:rsidRPr="00247C8F" w:rsidTr="00BA64A0">
        <w:trPr>
          <w:jc w:val="center"/>
        </w:trPr>
        <w:tc>
          <w:tcPr>
            <w:tcW w:w="593" w:type="pct"/>
            <w:tcBorders>
              <w:top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lastRenderedPageBreak/>
              <w:t>9</w:t>
            </w:r>
          </w:p>
        </w:tc>
        <w:tc>
          <w:tcPr>
            <w:tcW w:w="4407" w:type="pct"/>
            <w:tcBorders>
              <w:top w:val="single" w:sz="6" w:space="0" w:color="auto"/>
            </w:tcBorders>
            <w:shd w:val="clear" w:color="auto" w:fill="auto"/>
          </w:tcPr>
          <w:p w:rsidR="009A62B3" w:rsidRPr="00247C8F" w:rsidRDefault="009A62B3" w:rsidP="00BA64A0">
            <w:pPr>
              <w:rPr>
                <w:rFonts w:ascii="Arial" w:hAnsi="Arial" w:cs="Arial"/>
              </w:rPr>
            </w:pPr>
            <w:r w:rsidRPr="00247C8F">
              <w:rPr>
                <w:rFonts w:ascii="Arial" w:hAnsi="Arial" w:cs="Arial"/>
              </w:rPr>
              <w:t>Duygusal ve Davranışsal Bozukluklar</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10</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Otizm Spektrum Bozukluğu</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11</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İletişim Bozuklukları</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12</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İşitme Yetersizliği</w:t>
            </w:r>
          </w:p>
        </w:tc>
      </w:tr>
      <w:tr w:rsidR="009A62B3" w:rsidRPr="00247C8F" w:rsidTr="00BA64A0">
        <w:trPr>
          <w:jc w:val="center"/>
        </w:trPr>
        <w:tc>
          <w:tcPr>
            <w:tcW w:w="593" w:type="pct"/>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13</w:t>
            </w:r>
          </w:p>
        </w:tc>
        <w:tc>
          <w:tcPr>
            <w:tcW w:w="4407" w:type="pct"/>
            <w:shd w:val="clear" w:color="auto" w:fill="auto"/>
          </w:tcPr>
          <w:p w:rsidR="009A62B3" w:rsidRPr="00247C8F" w:rsidRDefault="009A62B3" w:rsidP="00BA64A0">
            <w:pPr>
              <w:rPr>
                <w:rFonts w:ascii="Arial" w:hAnsi="Arial" w:cs="Arial"/>
              </w:rPr>
            </w:pPr>
            <w:r w:rsidRPr="00247C8F">
              <w:rPr>
                <w:rFonts w:ascii="Arial" w:hAnsi="Arial" w:cs="Arial"/>
              </w:rPr>
              <w:t>Görme Yetersizliği</w:t>
            </w:r>
          </w:p>
        </w:tc>
      </w:tr>
      <w:tr w:rsidR="009A62B3" w:rsidRPr="00247C8F" w:rsidTr="00BA64A0">
        <w:trPr>
          <w:jc w:val="center"/>
        </w:trPr>
        <w:tc>
          <w:tcPr>
            <w:tcW w:w="593" w:type="pct"/>
            <w:tcBorders>
              <w:bottom w:val="single" w:sz="6" w:space="0" w:color="auto"/>
            </w:tcBorders>
            <w:shd w:val="clear" w:color="auto" w:fill="auto"/>
            <w:vAlign w:val="center"/>
          </w:tcPr>
          <w:p w:rsidR="009A62B3" w:rsidRPr="00247C8F" w:rsidRDefault="009A62B3" w:rsidP="00BA64A0">
            <w:pPr>
              <w:jc w:val="center"/>
              <w:rPr>
                <w:rFonts w:ascii="Arial" w:hAnsi="Arial" w:cs="Arial"/>
              </w:rPr>
            </w:pPr>
            <w:r w:rsidRPr="00247C8F">
              <w:rPr>
                <w:rFonts w:ascii="Arial" w:hAnsi="Arial" w:cs="Arial"/>
              </w:rPr>
              <w:t>14</w:t>
            </w:r>
          </w:p>
        </w:tc>
        <w:tc>
          <w:tcPr>
            <w:tcW w:w="4407" w:type="pct"/>
            <w:tcBorders>
              <w:bottom w:val="single" w:sz="6" w:space="0" w:color="auto"/>
            </w:tcBorders>
            <w:shd w:val="clear" w:color="auto" w:fill="auto"/>
          </w:tcPr>
          <w:p w:rsidR="009A62B3" w:rsidRPr="00247C8F" w:rsidRDefault="009A62B3" w:rsidP="00BA64A0">
            <w:pPr>
              <w:rPr>
                <w:rFonts w:ascii="Arial" w:hAnsi="Arial" w:cs="Arial"/>
              </w:rPr>
            </w:pPr>
            <w:r w:rsidRPr="00247C8F">
              <w:rPr>
                <w:rFonts w:ascii="Arial" w:hAnsi="Arial" w:cs="Arial"/>
              </w:rPr>
              <w:t>Fiziksel Yetersizlikler ve Seyrek Rastlanan Bozukluklar, Üstün Zekalılar ve Üstün Yetenekliler</w:t>
            </w:r>
          </w:p>
        </w:tc>
      </w:tr>
      <w:tr w:rsidR="009A62B3" w:rsidRPr="00247C8F"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Pr="00247C8F" w:rsidRDefault="009A62B3" w:rsidP="00BA64A0">
            <w:pPr>
              <w:jc w:val="center"/>
              <w:rPr>
                <w:rFonts w:ascii="Arial" w:hAnsi="Arial" w:cs="Arial"/>
              </w:rPr>
            </w:pPr>
            <w:r w:rsidRPr="00247C8F">
              <w:rPr>
                <w:rFonts w:ascii="Arial" w:hAnsi="Arial" w:cs="Arial"/>
              </w:rPr>
              <w:t>15-16</w:t>
            </w:r>
          </w:p>
        </w:tc>
        <w:tc>
          <w:tcPr>
            <w:tcW w:w="4407" w:type="pct"/>
            <w:tcBorders>
              <w:top w:val="single" w:sz="6" w:space="0" w:color="auto"/>
              <w:bottom w:val="single" w:sz="12" w:space="0" w:color="auto"/>
            </w:tcBorders>
            <w:shd w:val="clear" w:color="auto" w:fill="D9D9D9"/>
            <w:vAlign w:val="center"/>
          </w:tcPr>
          <w:p w:rsidR="009A62B3" w:rsidRPr="00247C8F" w:rsidRDefault="009A62B3" w:rsidP="00BA64A0">
            <w:pPr>
              <w:rPr>
                <w:rFonts w:ascii="Arial" w:hAnsi="Arial" w:cs="Arial"/>
              </w:rPr>
            </w:pPr>
            <w:r w:rsidRPr="00247C8F">
              <w:rPr>
                <w:rFonts w:ascii="Arial" w:hAnsi="Arial" w:cs="Arial"/>
              </w:rPr>
              <w:t xml:space="preserve">FİNAL SINAVI </w:t>
            </w:r>
          </w:p>
        </w:tc>
      </w:tr>
    </w:tbl>
    <w:p w:rsidR="009A62B3" w:rsidRPr="00247C8F" w:rsidRDefault="009A62B3" w:rsidP="009A62B3">
      <w:pPr>
        <w:rPr>
          <w:rFonts w:ascii="Arial" w:hAnsi="Arial" w:cs="Arial"/>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247C8F"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NO</w:t>
            </w:r>
          </w:p>
        </w:tc>
        <w:tc>
          <w:tcPr>
            <w:tcW w:w="7585" w:type="dxa"/>
            <w:tcBorders>
              <w:top w:val="single" w:sz="12" w:space="0" w:color="auto"/>
              <w:left w:val="single" w:sz="6" w:space="0" w:color="auto"/>
              <w:bottom w:val="single" w:sz="6" w:space="0" w:color="auto"/>
              <w:right w:val="single" w:sz="6" w:space="0" w:color="auto"/>
            </w:tcBorders>
          </w:tcPr>
          <w:p w:rsidR="009A62B3" w:rsidRPr="00247C8F" w:rsidRDefault="009A62B3" w:rsidP="00BA64A0">
            <w:pPr>
              <w:rPr>
                <w:rFonts w:ascii="Arial" w:hAnsi="Arial" w:cs="Arial"/>
                <w:b/>
              </w:rPr>
            </w:pPr>
            <w:r w:rsidRPr="00247C8F">
              <w:rPr>
                <w:rFonts w:ascii="Arial" w:hAnsi="Arial" w:cs="Arial"/>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1</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 xml:space="preserve"> </w:t>
            </w: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rPr>
            </w:pPr>
            <w:r w:rsidRPr="00247C8F">
              <w:rPr>
                <w:rFonts w:ascii="Arial" w:hAnsi="Arial" w:cs="Arial"/>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rPr>
                <w:rFonts w:ascii="Arial" w:hAnsi="Arial" w:cs="Arial"/>
              </w:rPr>
            </w:pPr>
            <w:r w:rsidRPr="00247C8F">
              <w:rPr>
                <w:rFonts w:ascii="Arial" w:hAnsi="Arial" w:cs="Arial"/>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247C8F" w:rsidRDefault="009A62B3" w:rsidP="00BA64A0">
            <w:pPr>
              <w:jc w:val="center"/>
              <w:rPr>
                <w:rFonts w:ascii="Arial" w:hAnsi="Arial" w:cs="Arial"/>
                <w:b/>
              </w:rPr>
            </w:pPr>
            <w:r w:rsidRPr="00247C8F">
              <w:rPr>
                <w:rFonts w:ascii="Arial" w:hAnsi="Arial" w:cs="Arial"/>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247C8F" w:rsidRDefault="009A62B3" w:rsidP="00BA64A0">
            <w:pPr>
              <w:jc w:val="center"/>
              <w:rPr>
                <w:rFonts w:ascii="Arial" w:hAnsi="Arial" w:cs="Arial"/>
                <w:b/>
              </w:rPr>
            </w:pPr>
          </w:p>
        </w:tc>
      </w:tr>
      <w:tr w:rsidR="009A62B3" w:rsidRPr="00247C8F"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247C8F" w:rsidRDefault="009A62B3" w:rsidP="00BA64A0">
            <w:pPr>
              <w:jc w:val="both"/>
              <w:rPr>
                <w:rFonts w:ascii="Arial" w:hAnsi="Arial" w:cs="Arial"/>
              </w:rPr>
            </w:pPr>
            <w:r w:rsidRPr="00247C8F">
              <w:rPr>
                <w:rFonts w:ascii="Arial" w:hAnsi="Arial" w:cs="Arial"/>
                <w:b/>
              </w:rPr>
              <w:t>1</w:t>
            </w:r>
            <w:r w:rsidRPr="00247C8F">
              <w:rPr>
                <w:rFonts w:ascii="Arial" w:hAnsi="Arial" w:cs="Arial"/>
              </w:rPr>
              <w:t xml:space="preserve">:Hiç Katkısı Yok. </w:t>
            </w:r>
            <w:r w:rsidRPr="00247C8F">
              <w:rPr>
                <w:rFonts w:ascii="Arial" w:hAnsi="Arial" w:cs="Arial"/>
                <w:b/>
              </w:rPr>
              <w:t>2</w:t>
            </w:r>
            <w:r w:rsidRPr="00247C8F">
              <w:rPr>
                <w:rFonts w:ascii="Arial" w:hAnsi="Arial" w:cs="Arial"/>
              </w:rPr>
              <w:t xml:space="preserve">:Kısmen Katkısı Var. </w:t>
            </w:r>
            <w:r w:rsidRPr="00247C8F">
              <w:rPr>
                <w:rFonts w:ascii="Arial" w:hAnsi="Arial" w:cs="Arial"/>
                <w:b/>
              </w:rPr>
              <w:t>3</w:t>
            </w:r>
            <w:r w:rsidRPr="00247C8F">
              <w:rPr>
                <w:rFonts w:ascii="Arial" w:hAnsi="Arial" w:cs="Arial"/>
              </w:rPr>
              <w:t>:Tam Katkısı Var.</w:t>
            </w:r>
          </w:p>
        </w:tc>
      </w:tr>
    </w:tbl>
    <w:p w:rsidR="009A62B3" w:rsidRPr="00247C8F" w:rsidRDefault="009A62B3" w:rsidP="009A62B3">
      <w:pPr>
        <w:rPr>
          <w:rFonts w:ascii="Arial" w:hAnsi="Arial" w:cs="Arial"/>
        </w:rPr>
      </w:pPr>
    </w:p>
    <w:p w:rsidR="009A62B3" w:rsidRPr="00247C8F" w:rsidRDefault="009A62B3" w:rsidP="009A62B3">
      <w:pPr>
        <w:spacing w:line="360" w:lineRule="auto"/>
        <w:rPr>
          <w:rFonts w:ascii="Arial" w:hAnsi="Arial" w:cs="Arial"/>
        </w:rPr>
      </w:pPr>
      <w:r w:rsidRPr="00247C8F">
        <w:rPr>
          <w:rFonts w:ascii="Arial" w:hAnsi="Arial" w:cs="Arial"/>
          <w:b/>
        </w:rPr>
        <w:t>Dersin Öğretim Üyesi:</w:t>
      </w:r>
      <w:r w:rsidRPr="00247C8F">
        <w:rPr>
          <w:rFonts w:ascii="Arial" w:hAnsi="Arial" w:cs="Arial"/>
        </w:rPr>
        <w:t xml:space="preserve">   Öğr. Gör. Meral MELEKOĞLU</w:t>
      </w:r>
    </w:p>
    <w:p w:rsidR="009A62B3" w:rsidRDefault="009A62B3" w:rsidP="009A62B3">
      <w:pPr>
        <w:tabs>
          <w:tab w:val="left" w:pos="7800"/>
        </w:tabs>
        <w:rPr>
          <w:rFonts w:ascii="Arial" w:hAnsi="Arial" w:cs="Arial"/>
          <w:b/>
        </w:rPr>
      </w:pPr>
      <w:r w:rsidRPr="00247C8F">
        <w:rPr>
          <w:rFonts w:ascii="Arial" w:hAnsi="Arial" w:cs="Arial"/>
          <w:b/>
        </w:rPr>
        <w:t>İmza</w:t>
      </w:r>
      <w:r w:rsidRPr="00247C8F">
        <w:rPr>
          <w:rFonts w:ascii="Arial" w:hAnsi="Arial" w:cs="Arial"/>
        </w:rPr>
        <w:t xml:space="preserve">: </w:t>
      </w:r>
      <w:r w:rsidRPr="00247C8F">
        <w:rPr>
          <w:rFonts w:ascii="Arial" w:hAnsi="Arial" w:cs="Arial"/>
        </w:rPr>
        <w:tab/>
        <w:t xml:space="preserve"> </w:t>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r>
      <w:r w:rsidRPr="00247C8F">
        <w:rPr>
          <w:rFonts w:ascii="Arial" w:hAnsi="Arial" w:cs="Arial"/>
          <w:b/>
        </w:rPr>
        <w:tab/>
        <w:t>Tarih:</w:t>
      </w: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rFonts w:ascii="Arial" w:hAnsi="Arial" w:cs="Arial"/>
          <w:b/>
        </w:rPr>
      </w:pPr>
    </w:p>
    <w:p w:rsidR="009A62B3" w:rsidRDefault="009A62B3" w:rsidP="009A62B3">
      <w:pPr>
        <w:tabs>
          <w:tab w:val="left" w:pos="7800"/>
        </w:tabs>
        <w:rPr>
          <w:b/>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outlineLvl w:val="0"/>
        <w:rPr>
          <w:b/>
        </w:rPr>
      </w:pP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2011-2012 </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E054C8" w:rsidRDefault="009A62B3" w:rsidP="00BA64A0">
            <w:pPr>
              <w:outlineLvl w:val="0"/>
              <w:rPr>
                <w:sz w:val="20"/>
                <w:szCs w:val="20"/>
              </w:rPr>
            </w:pPr>
            <w:r w:rsidRPr="00E054C8">
              <w:rPr>
                <w:sz w:val="20"/>
                <w:szCs w:val="20"/>
              </w:rPr>
              <w:t>17121</w:t>
            </w:r>
            <w:r>
              <w:rPr>
                <w:sz w:val="20"/>
                <w:szCs w:val="20"/>
              </w:rPr>
              <w:t>7</w:t>
            </w:r>
            <w:r w:rsidRPr="00E054C8">
              <w:rPr>
                <w:sz w:val="20"/>
                <w:szCs w:val="20"/>
              </w:rPr>
              <w:t>1</w:t>
            </w:r>
            <w:r>
              <w:rPr>
                <w:sz w:val="20"/>
                <w:szCs w:val="20"/>
              </w:rPr>
              <w:t>22</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6B43E2" w:rsidRDefault="009A62B3" w:rsidP="00BA64A0">
            <w:pPr>
              <w:outlineLvl w:val="0"/>
              <w:rPr>
                <w:sz w:val="20"/>
                <w:szCs w:val="20"/>
              </w:rPr>
            </w:pPr>
            <w:r>
              <w:rPr>
                <w:sz w:val="20"/>
                <w:szCs w:val="20"/>
              </w:rPr>
              <w:t xml:space="preserve">ZEKA SORULARI İLE MATEMATİK ÖĞRETİMİ (SEÇMELİ-II (A)) </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DB3BAD" w:rsidRDefault="009A62B3" w:rsidP="00BA64A0">
            <w:pPr>
              <w:jc w:val="center"/>
              <w:rPr>
                <w:sz w:val="20"/>
                <w:szCs w:val="20"/>
              </w:rPr>
            </w:pPr>
            <w:r w:rsidRPr="00DB3BAD">
              <w:rPr>
                <w:sz w:val="20"/>
                <w:szCs w:val="20"/>
              </w:rPr>
              <w:t xml:space="preserve">GÜZ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DB3BAD" w:rsidRDefault="009A62B3" w:rsidP="00BA64A0">
            <w:pPr>
              <w:jc w:val="center"/>
              <w:rPr>
                <w:sz w:val="20"/>
                <w:szCs w:val="20"/>
              </w:rPr>
            </w:pPr>
            <w:r>
              <w:rPr>
                <w:sz w:val="20"/>
                <w:szCs w:val="20"/>
              </w:rPr>
              <w:t>3</w:t>
            </w:r>
            <w:r w:rsidRPr="00DB3BAD">
              <w:rPr>
                <w:sz w:val="20"/>
                <w:szCs w:val="20"/>
              </w:rPr>
              <w:t xml:space="preserve"> </w:t>
            </w:r>
          </w:p>
        </w:tc>
        <w:tc>
          <w:tcPr>
            <w:tcW w:w="538" w:type="pct"/>
            <w:tcBorders>
              <w:top w:val="single" w:sz="4" w:space="0" w:color="auto"/>
              <w:left w:val="single" w:sz="4" w:space="0" w:color="auto"/>
              <w:bottom w:val="single" w:sz="12" w:space="0" w:color="auto"/>
            </w:tcBorders>
            <w:vAlign w:val="center"/>
          </w:tcPr>
          <w:p w:rsidR="009A62B3" w:rsidRPr="00DB3BAD" w:rsidRDefault="009A62B3" w:rsidP="00BA64A0">
            <w:pPr>
              <w:jc w:val="center"/>
              <w:rPr>
                <w:sz w:val="20"/>
                <w:szCs w:val="20"/>
              </w:rPr>
            </w:pPr>
            <w:r>
              <w:rPr>
                <w:sz w:val="20"/>
                <w:szCs w:val="20"/>
              </w:rPr>
              <w:t>0</w:t>
            </w:r>
            <w:r w:rsidRPr="00DB3BAD">
              <w:rPr>
                <w:sz w:val="20"/>
                <w:szCs w:val="20"/>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DB3BAD" w:rsidRDefault="009A62B3" w:rsidP="00BA64A0">
            <w:pPr>
              <w:jc w:val="center"/>
              <w:rPr>
                <w:sz w:val="20"/>
                <w:szCs w:val="20"/>
              </w:rPr>
            </w:pPr>
            <w:r w:rsidRPr="00DB3BAD">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DB3BAD" w:rsidRDefault="009A62B3" w:rsidP="00BA64A0">
            <w:pPr>
              <w:jc w:val="center"/>
              <w:rPr>
                <w:sz w:val="20"/>
                <w:szCs w:val="20"/>
              </w:rPr>
            </w:pPr>
            <w:r w:rsidRPr="00DB3BAD">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DB3BAD" w:rsidRDefault="009A62B3" w:rsidP="00BA64A0">
            <w:pPr>
              <w:jc w:val="center"/>
              <w:rPr>
                <w:sz w:val="20"/>
                <w:szCs w:val="20"/>
              </w:rPr>
            </w:pPr>
            <w:r>
              <w:rPr>
                <w:sz w:val="20"/>
                <w:szCs w:val="20"/>
              </w:rPr>
              <w:t>5</w:t>
            </w:r>
            <w:r w:rsidRPr="00DB3BAD">
              <w:rPr>
                <w:sz w:val="20"/>
                <w:szCs w:val="20"/>
              </w:rPr>
              <w:t xml:space="preserve">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SEÇMELİ (X</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5605D8" w:rsidRDefault="009A62B3" w:rsidP="00BA64A0">
            <w:pPr>
              <w:jc w:val="center"/>
              <w:rPr>
                <w:sz w:val="20"/>
                <w:szCs w:val="20"/>
              </w:rPr>
            </w:pPr>
            <w:r w:rsidRPr="005605D8">
              <w:rPr>
                <w:sz w:val="20"/>
                <w:szCs w:val="20"/>
              </w:rPr>
              <w:t>%</w:t>
            </w:r>
            <w:r>
              <w:rPr>
                <w:sz w:val="20"/>
                <w:szCs w:val="20"/>
              </w:rPr>
              <w:t>50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5605D8" w:rsidRDefault="009A62B3" w:rsidP="00BA64A0">
            <w:pPr>
              <w:jc w:val="center"/>
              <w:rPr>
                <w:sz w:val="20"/>
                <w:szCs w:val="20"/>
              </w:rPr>
            </w:pPr>
            <w:r>
              <w:rPr>
                <w:sz w:val="20"/>
                <w:szCs w:val="20"/>
              </w:rPr>
              <w:t>%50</w:t>
            </w:r>
          </w:p>
        </w:tc>
        <w:tc>
          <w:tcPr>
            <w:tcW w:w="2371" w:type="pct"/>
            <w:gridSpan w:val="5"/>
            <w:tcBorders>
              <w:top w:val="single" w:sz="6" w:space="0" w:color="auto"/>
              <w:left w:val="single" w:sz="4" w:space="0" w:color="auto"/>
              <w:bottom w:val="single" w:sz="12" w:space="0" w:color="auto"/>
            </w:tcBorders>
          </w:tcPr>
          <w:p w:rsidR="009A62B3" w:rsidRPr="005605D8" w:rsidRDefault="009A62B3" w:rsidP="00BA64A0">
            <w:pPr>
              <w:jc w:val="center"/>
              <w:rPr>
                <w:sz w:val="20"/>
                <w:szCs w:val="20"/>
              </w:rPr>
            </w:pPr>
            <w:r w:rsidRPr="005605D8">
              <w:rPr>
                <w:sz w:val="20"/>
                <w:szCs w:val="20"/>
              </w:rPr>
              <w:t xml:space="preserve"> </w:t>
            </w:r>
          </w:p>
        </w:tc>
        <w:tc>
          <w:tcPr>
            <w:tcW w:w="767" w:type="pct"/>
            <w:tcBorders>
              <w:top w:val="single" w:sz="6" w:space="0" w:color="auto"/>
              <w:left w:val="single" w:sz="4" w:space="0" w:color="auto"/>
              <w:bottom w:val="single" w:sz="12" w:space="0" w:color="auto"/>
            </w:tcBorders>
          </w:tcPr>
          <w:p w:rsidR="009A62B3" w:rsidRPr="005605D8" w:rsidRDefault="009A62B3" w:rsidP="00BA64A0">
            <w:pPr>
              <w:jc w:val="center"/>
              <w:rPr>
                <w:sz w:val="20"/>
                <w:szCs w:val="20"/>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5605D8" w:rsidRDefault="009A62B3" w:rsidP="00BA64A0">
            <w:pPr>
              <w:jc w:val="center"/>
              <w:rPr>
                <w:sz w:val="20"/>
                <w:szCs w:val="20"/>
              </w:rPr>
            </w:pPr>
            <w:r w:rsidRPr="005605D8">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605D8" w:rsidRDefault="009A62B3" w:rsidP="00BA64A0">
            <w:pPr>
              <w:jc w:val="center"/>
              <w:rPr>
                <w:sz w:val="20"/>
                <w:szCs w:val="20"/>
                <w:highlight w:val="yellow"/>
              </w:rPr>
            </w:pPr>
            <w:r w:rsidRPr="005605D8">
              <w:rPr>
                <w:sz w:val="20"/>
                <w:szCs w:val="20"/>
              </w:rPr>
              <w:t xml:space="preserve">40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5605D8" w:rsidRDefault="009A62B3" w:rsidP="00BA64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A62B3" w:rsidRPr="005605D8" w:rsidRDefault="009A62B3" w:rsidP="00BA64A0">
            <w:pPr>
              <w:rPr>
                <w:sz w:val="20"/>
                <w:szCs w:val="20"/>
              </w:rPr>
            </w:pPr>
            <w:r w:rsidRPr="005605D8">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5605D8" w:rsidRDefault="009A62B3" w:rsidP="00BA64A0">
            <w:pPr>
              <w:jc w:val="center"/>
              <w:rPr>
                <w:sz w:val="20"/>
                <w:szCs w:val="20"/>
              </w:rPr>
            </w:pPr>
            <w:r w:rsidRPr="005605D8">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5605D8" w:rsidRDefault="009A62B3" w:rsidP="00BA64A0">
            <w:pPr>
              <w:jc w:val="center"/>
              <w:rPr>
                <w:sz w:val="20"/>
                <w:szCs w:val="20"/>
              </w:rPr>
            </w:pPr>
            <w:r w:rsidRPr="005605D8">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5605D8" w:rsidRDefault="009A62B3" w:rsidP="00BA64A0">
            <w:pPr>
              <w:jc w:val="center"/>
              <w:rPr>
                <w:sz w:val="20"/>
                <w:szCs w:val="20"/>
              </w:rPr>
            </w:pPr>
            <w:r w:rsidRPr="005605D8">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5605D8" w:rsidRDefault="009A62B3" w:rsidP="00BA64A0">
            <w:pPr>
              <w:jc w:val="center"/>
              <w:rPr>
                <w:sz w:val="20"/>
                <w:szCs w:val="20"/>
              </w:rPr>
            </w:pPr>
            <w:r w:rsidRPr="005605D8">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5605D8" w:rsidRDefault="009A62B3" w:rsidP="00BA64A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9A62B3" w:rsidRPr="005605D8" w:rsidRDefault="009A62B3" w:rsidP="00BA64A0">
            <w:pPr>
              <w:rPr>
                <w:sz w:val="20"/>
                <w:szCs w:val="20"/>
              </w:rPr>
            </w:pP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5605D8" w:rsidRDefault="009A62B3" w:rsidP="00BA64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9A62B3" w:rsidRPr="005605D8" w:rsidRDefault="009A62B3" w:rsidP="00BA64A0">
            <w:pPr>
              <w:rPr>
                <w:sz w:val="20"/>
                <w:szCs w:val="20"/>
              </w:rPr>
            </w:pPr>
          </w:p>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5605D8" w:rsidRDefault="009A62B3" w:rsidP="00BA64A0">
            <w:pPr>
              <w:jc w:val="center"/>
              <w:rPr>
                <w:sz w:val="20"/>
                <w:szCs w:val="20"/>
              </w:rPr>
            </w:pPr>
            <w:r w:rsidRPr="005605D8">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5605D8" w:rsidRDefault="009A62B3" w:rsidP="00BA64A0">
            <w:pPr>
              <w:jc w:val="center"/>
              <w:rPr>
                <w:sz w:val="20"/>
                <w:szCs w:val="20"/>
              </w:rPr>
            </w:pPr>
            <w:r w:rsidRPr="005605D8">
              <w:rPr>
                <w:sz w:val="20"/>
                <w:szCs w:val="20"/>
              </w:rPr>
              <w:t xml:space="preserve">60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4CD4" w:rsidRDefault="009A62B3" w:rsidP="00BA64A0">
            <w:pPr>
              <w:rPr>
                <w:sz w:val="20"/>
                <w:szCs w:val="20"/>
              </w:rPr>
            </w:pPr>
            <w:r>
              <w:rPr>
                <w:sz w:val="20"/>
                <w:szCs w:val="20"/>
              </w:rPr>
              <w:t>Çoklu zeka teorisi nedir, eğitimde çoklu zeka teorisine neden ihtiyaç vardır, zeka nedir, çoklu zeka alanları ve özellikleri, çoklu zeka alanlarının belirlenmesi, çoklu zeka teorisinin öğretimi, çoklu zeka teorisine dayalı eğitim, ilköğretim matematik (6-8. Sınıf) programında yer alan öğrenme alanlarına ilişkin çoklu zeka teorisine dayalı ders planı hazırlanması ve sunulması</w:t>
            </w:r>
            <w:r w:rsidRPr="00894CD4">
              <w:rPr>
                <w:sz w:val="20"/>
                <w:szCs w:val="20"/>
                <w:lang w:val="it-IT"/>
              </w:rPr>
              <w:t>.</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897F33" w:rsidRDefault="009A62B3" w:rsidP="00BA64A0">
            <w:pPr>
              <w:rPr>
                <w:sz w:val="20"/>
                <w:szCs w:val="20"/>
              </w:rPr>
            </w:pPr>
            <w:r w:rsidRPr="008E658F">
              <w:rPr>
                <w:bCs/>
                <w:color w:val="000000"/>
                <w:sz w:val="20"/>
                <w:szCs w:val="20"/>
              </w:rPr>
              <w:t>Bu dersin amacı, ö</w:t>
            </w:r>
            <w:r w:rsidRPr="008E658F">
              <w:rPr>
                <w:bCs/>
                <w:sz w:val="20"/>
                <w:szCs w:val="20"/>
              </w:rPr>
              <w:t xml:space="preserve">ğretmen adaylarına </w:t>
            </w:r>
            <w:r>
              <w:rPr>
                <w:bCs/>
                <w:sz w:val="20"/>
                <w:szCs w:val="20"/>
              </w:rPr>
              <w:t>matematik eğitiminde çoklu zeka teorisinden yararlanma yollarını</w:t>
            </w:r>
            <w:r w:rsidRPr="008E658F">
              <w:rPr>
                <w:bCs/>
                <w:sz w:val="20"/>
                <w:szCs w:val="20"/>
              </w:rPr>
              <w:t xml:space="preserve"> kavratmak</w:t>
            </w:r>
            <w:r w:rsidRPr="008E658F">
              <w:rPr>
                <w:bCs/>
                <w:color w:val="000000"/>
                <w:sz w:val="20"/>
                <w:szCs w:val="20"/>
              </w:rPr>
              <w:t xml:space="preserve">tır. </w:t>
            </w:r>
            <w:r>
              <w:rPr>
                <w:bCs/>
                <w:color w:val="000000"/>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A61C70" w:rsidRDefault="009A62B3" w:rsidP="00BA64A0">
            <w:pPr>
              <w:tabs>
                <w:tab w:val="left" w:pos="7800"/>
              </w:tabs>
              <w:rPr>
                <w:sz w:val="20"/>
                <w:szCs w:val="20"/>
              </w:rPr>
            </w:pPr>
            <w:r w:rsidRPr="00A61C70">
              <w:rPr>
                <w:sz w:val="20"/>
                <w:szCs w:val="20"/>
              </w:rPr>
              <w:t xml:space="preserve">1. </w:t>
            </w:r>
            <w:r>
              <w:rPr>
                <w:sz w:val="20"/>
                <w:szCs w:val="20"/>
              </w:rPr>
              <w:t xml:space="preserve">Çoklu zeka teorisi </w:t>
            </w:r>
            <w:r w:rsidRPr="00A61C70">
              <w:rPr>
                <w:sz w:val="20"/>
                <w:szCs w:val="20"/>
              </w:rPr>
              <w:t>hakkında bilgi sahibi olmak.</w:t>
            </w:r>
          </w:p>
          <w:p w:rsidR="009A62B3" w:rsidRPr="00A61C70" w:rsidRDefault="009A62B3" w:rsidP="00BA64A0">
            <w:pPr>
              <w:tabs>
                <w:tab w:val="left" w:pos="7800"/>
              </w:tabs>
              <w:rPr>
                <w:sz w:val="20"/>
                <w:szCs w:val="20"/>
              </w:rPr>
            </w:pPr>
            <w:r w:rsidRPr="00A61C70">
              <w:rPr>
                <w:sz w:val="20"/>
                <w:szCs w:val="20"/>
              </w:rPr>
              <w:t xml:space="preserve">2. </w:t>
            </w:r>
            <w:r>
              <w:rPr>
                <w:sz w:val="20"/>
                <w:szCs w:val="20"/>
              </w:rPr>
              <w:t>Zeka</w:t>
            </w:r>
            <w:r w:rsidRPr="00A61C70">
              <w:rPr>
                <w:sz w:val="20"/>
                <w:szCs w:val="20"/>
              </w:rPr>
              <w:t xml:space="preserve"> kavramı hakkında bilgi sahibi olmak.</w:t>
            </w:r>
          </w:p>
          <w:p w:rsidR="009A62B3" w:rsidRPr="00A61C70" w:rsidRDefault="009A62B3" w:rsidP="00BA64A0">
            <w:pPr>
              <w:tabs>
                <w:tab w:val="left" w:pos="7800"/>
              </w:tabs>
              <w:rPr>
                <w:sz w:val="20"/>
                <w:szCs w:val="20"/>
              </w:rPr>
            </w:pPr>
            <w:r w:rsidRPr="00A61C70">
              <w:rPr>
                <w:sz w:val="20"/>
                <w:szCs w:val="20"/>
              </w:rPr>
              <w:t xml:space="preserve">3. </w:t>
            </w:r>
            <w:r>
              <w:rPr>
                <w:sz w:val="20"/>
                <w:szCs w:val="20"/>
              </w:rPr>
              <w:t>Çoklu zeka alanları ve özellikleri</w:t>
            </w:r>
            <w:r w:rsidRPr="00A61C70">
              <w:rPr>
                <w:sz w:val="20"/>
                <w:szCs w:val="20"/>
              </w:rPr>
              <w:t xml:space="preserve"> hakkında bilgi sahibi olmak.</w:t>
            </w:r>
          </w:p>
          <w:p w:rsidR="009A62B3" w:rsidRPr="00A61C70" w:rsidRDefault="009A62B3" w:rsidP="00BA64A0">
            <w:pPr>
              <w:tabs>
                <w:tab w:val="left" w:pos="7800"/>
              </w:tabs>
              <w:rPr>
                <w:sz w:val="20"/>
                <w:szCs w:val="20"/>
              </w:rPr>
            </w:pPr>
            <w:r w:rsidRPr="00A61C70">
              <w:rPr>
                <w:sz w:val="20"/>
                <w:szCs w:val="20"/>
              </w:rPr>
              <w:t xml:space="preserve">4. </w:t>
            </w:r>
            <w:r>
              <w:rPr>
                <w:sz w:val="20"/>
                <w:szCs w:val="20"/>
              </w:rPr>
              <w:t>Çoklu zeka alanlarının belirlenmesi</w:t>
            </w:r>
            <w:r w:rsidRPr="00A61C70">
              <w:rPr>
                <w:sz w:val="20"/>
                <w:szCs w:val="20"/>
              </w:rPr>
              <w:t xml:space="preserve"> hakkında bilgi sahibi olmak.</w:t>
            </w:r>
          </w:p>
          <w:p w:rsidR="009A62B3" w:rsidRPr="00A61C70" w:rsidRDefault="009A62B3" w:rsidP="00BA64A0">
            <w:pPr>
              <w:tabs>
                <w:tab w:val="left" w:pos="7800"/>
              </w:tabs>
              <w:rPr>
                <w:sz w:val="20"/>
                <w:szCs w:val="20"/>
              </w:rPr>
            </w:pPr>
            <w:r w:rsidRPr="00A61C70">
              <w:rPr>
                <w:sz w:val="20"/>
                <w:szCs w:val="20"/>
              </w:rPr>
              <w:t xml:space="preserve">5. </w:t>
            </w:r>
            <w:r>
              <w:rPr>
                <w:sz w:val="20"/>
                <w:szCs w:val="20"/>
              </w:rPr>
              <w:t>Çoklu zeka teorisinin öğretimi</w:t>
            </w:r>
            <w:r w:rsidRPr="00A61C70">
              <w:rPr>
                <w:sz w:val="20"/>
                <w:szCs w:val="20"/>
              </w:rPr>
              <w:t xml:space="preserve"> hakkında bilgi sahibi olmak.</w:t>
            </w:r>
          </w:p>
          <w:p w:rsidR="009A62B3" w:rsidRPr="00A61C70" w:rsidRDefault="009A62B3" w:rsidP="00BA64A0">
            <w:pPr>
              <w:tabs>
                <w:tab w:val="left" w:pos="7800"/>
              </w:tabs>
              <w:rPr>
                <w:sz w:val="20"/>
                <w:szCs w:val="20"/>
              </w:rPr>
            </w:pPr>
            <w:r w:rsidRPr="00A61C70">
              <w:rPr>
                <w:sz w:val="20"/>
                <w:szCs w:val="20"/>
              </w:rPr>
              <w:t xml:space="preserve">6. </w:t>
            </w:r>
            <w:r>
              <w:rPr>
                <w:sz w:val="20"/>
                <w:szCs w:val="20"/>
              </w:rPr>
              <w:t>Çoklu zeka teorisine dayalı eğitim</w:t>
            </w:r>
            <w:r w:rsidRPr="00A61C70">
              <w:rPr>
                <w:sz w:val="20"/>
                <w:szCs w:val="20"/>
              </w:rPr>
              <w:t xml:space="preserve"> hakkında bilgi sahibi olmak.</w:t>
            </w:r>
          </w:p>
          <w:p w:rsidR="009A62B3" w:rsidRDefault="009A62B3" w:rsidP="00BA64A0">
            <w:pPr>
              <w:tabs>
                <w:tab w:val="left" w:pos="7800"/>
              </w:tabs>
              <w:rPr>
                <w:sz w:val="20"/>
                <w:szCs w:val="20"/>
              </w:rPr>
            </w:pPr>
            <w:r w:rsidRPr="00A61C70">
              <w:rPr>
                <w:sz w:val="20"/>
                <w:szCs w:val="20"/>
              </w:rPr>
              <w:t>7.</w:t>
            </w:r>
            <w:r>
              <w:rPr>
                <w:sz w:val="20"/>
                <w:szCs w:val="20"/>
              </w:rPr>
              <w:t xml:space="preserve"> İlköğretim matematik (6-8. Sınıf) programında yer alan öğrenme alanlarına ilişkin çoklu zeka teorisine dayalı ders planı hazırlamak</w:t>
            </w:r>
            <w:r w:rsidRPr="00A61C70">
              <w:rPr>
                <w:sz w:val="20"/>
                <w:szCs w:val="20"/>
              </w:rPr>
              <w:t>.</w:t>
            </w:r>
          </w:p>
          <w:p w:rsidR="009A62B3" w:rsidRPr="00E03B7B" w:rsidRDefault="009A62B3" w:rsidP="00BA64A0">
            <w:pPr>
              <w:tabs>
                <w:tab w:val="left" w:pos="7800"/>
              </w:tabs>
              <w:rPr>
                <w:sz w:val="20"/>
                <w:szCs w:val="20"/>
              </w:rPr>
            </w:pPr>
            <w:r>
              <w:rPr>
                <w:sz w:val="20"/>
                <w:szCs w:val="20"/>
              </w:rPr>
              <w:lastRenderedPageBreak/>
              <w:t>8. İlköğretim matematik (6-8. Sınıf) programında yer alan öğrenme alanlarına ilişkin çoklu zeka teorisine dayalı olarak hazırlanmış ders planını sunma</w:t>
            </w:r>
            <w:r w:rsidRPr="00A61C70">
              <w:rPr>
                <w:sz w:val="20"/>
                <w:szCs w:val="20"/>
              </w:rPr>
              <w:t>k.</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6469A2" w:rsidRDefault="009A62B3" w:rsidP="00BA64A0">
            <w:pPr>
              <w:pStyle w:val="Balk4"/>
              <w:spacing w:before="0" w:beforeAutospacing="0" w:after="0" w:afterAutospacing="0"/>
              <w:rPr>
                <w:b w:val="0"/>
                <w:sz w:val="20"/>
                <w:szCs w:val="20"/>
              </w:rPr>
            </w:pPr>
            <w:r w:rsidRPr="006469A2">
              <w:rPr>
                <w:b w:val="0"/>
                <w:sz w:val="20"/>
                <w:szCs w:val="20"/>
              </w:rPr>
              <w:t xml:space="preserve">SABAN, A. (2005). Çoklu Zeka Teorisi ve Eğitim, Ankara: Nobel Yayıncılık </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6469A2" w:rsidRDefault="009A62B3" w:rsidP="00BA64A0">
            <w:pPr>
              <w:pStyle w:val="Balk4"/>
              <w:spacing w:before="0" w:beforeAutospacing="0" w:after="0" w:afterAutospacing="0"/>
              <w:rPr>
                <w:b w:val="0"/>
                <w:bCs w:val="0"/>
                <w:sz w:val="20"/>
                <w:szCs w:val="20"/>
              </w:rPr>
            </w:pPr>
            <w:r w:rsidRPr="006469A2">
              <w:rPr>
                <w:b w:val="0"/>
                <w:bCs w:val="0"/>
                <w:sz w:val="20"/>
                <w:szCs w:val="20"/>
              </w:rPr>
              <w:t>DEMİREL, Ö., BAŞBAY, A., ERDEM, E. (2006). Eğitimde Çoklu Zeka, Ankara: Pegem A Yayıncılık.</w:t>
            </w:r>
          </w:p>
          <w:p w:rsidR="009A62B3" w:rsidRPr="006469A2" w:rsidRDefault="009A62B3" w:rsidP="00BA64A0">
            <w:pPr>
              <w:pStyle w:val="Balk4"/>
              <w:spacing w:before="0" w:beforeAutospacing="0" w:after="0" w:afterAutospacing="0"/>
            </w:pPr>
            <w:r w:rsidRPr="006469A2">
              <w:rPr>
                <w:b w:val="0"/>
                <w:bCs w:val="0"/>
                <w:sz w:val="20"/>
                <w:szCs w:val="20"/>
              </w:rPr>
              <w:t xml:space="preserve">BÜMEN, N.T. (2005). Okulda Çoklu Zeka Kuramı, 3. Baskı, Ankara: Pegem A Yayıncılık </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Çoklu zeka teorisine giriş</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Eğitimde çoklu zeka teorisine neden ihtiyaç vardır?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Zeka nedir? </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Çoklu zeka alanları ve özellikleri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Çoklu zeka alanlarının belirlenmesi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Çoklu zeka teorisinin öğretimi</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Çoklu zeka teorisine dayalı eğitim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Sayılar öğrenme alanına ilişkin çoklu zeka teorisine dayalı ders planı hazırlama ve sunma </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Default="009A62B3" w:rsidP="00BA64A0">
            <w:r>
              <w:rPr>
                <w:sz w:val="20"/>
                <w:szCs w:val="20"/>
              </w:rPr>
              <w:t>Cebir</w:t>
            </w:r>
            <w:r w:rsidRPr="00835581">
              <w:rPr>
                <w:sz w:val="20"/>
                <w:szCs w:val="20"/>
              </w:rPr>
              <w:t xml:space="preserve"> öğrenme alanına ilişkin çoklu zeka teorisine dayalı ders planı hazırlama ve sunma </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Default="009A62B3" w:rsidP="00BA64A0">
            <w:r>
              <w:rPr>
                <w:sz w:val="20"/>
                <w:szCs w:val="20"/>
              </w:rPr>
              <w:t>Geometri</w:t>
            </w:r>
            <w:r w:rsidRPr="00835581">
              <w:rPr>
                <w:sz w:val="20"/>
                <w:szCs w:val="20"/>
              </w:rPr>
              <w:t xml:space="preserve"> öğrenme alanına ilişkin çoklu zeka teorisine dayalı ders planı hazırlama ve sunma </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Default="009A62B3" w:rsidP="00BA64A0">
            <w:r>
              <w:rPr>
                <w:sz w:val="20"/>
                <w:szCs w:val="20"/>
              </w:rPr>
              <w:t>Ölçme</w:t>
            </w:r>
            <w:r w:rsidRPr="00835581">
              <w:rPr>
                <w:sz w:val="20"/>
                <w:szCs w:val="20"/>
              </w:rPr>
              <w:t xml:space="preserve"> öğrenme alanına ilişkin çoklu zeka teorisine dayalı ders planı hazırlama ve sunma </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Default="009A62B3" w:rsidP="00BA64A0">
            <w:r>
              <w:rPr>
                <w:sz w:val="20"/>
                <w:szCs w:val="20"/>
              </w:rPr>
              <w:t>Olasılık ve İstatistik</w:t>
            </w:r>
            <w:r w:rsidRPr="00835581">
              <w:rPr>
                <w:sz w:val="20"/>
                <w:szCs w:val="20"/>
              </w:rPr>
              <w:t xml:space="preserve"> öğrenme alanına ilişkin çoklu zeka teorisine dayalı ders planı hazırlama ve sunma </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rPr>
          <w:sz w:val="22"/>
          <w:szCs w:val="22"/>
        </w:rPr>
        <w:t>Prof</w:t>
      </w:r>
      <w:r w:rsidRPr="00125BD8">
        <w:rPr>
          <w:sz w:val="22"/>
          <w:szCs w:val="22"/>
        </w:rPr>
        <w:t xml:space="preserve">. Dr. Kürşat YENİLMEZ  </w:t>
      </w:r>
      <w:r w:rsidRPr="003320A5">
        <w:t xml:space="preserve"> </w:t>
      </w:r>
      <w:r>
        <w:t xml:space="preserve"> </w:t>
      </w:r>
    </w:p>
    <w:p w:rsidR="009A62B3" w:rsidRDefault="009A62B3" w:rsidP="009A62B3">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rPr>
          <w:b/>
        </w:rPr>
        <w:t xml:space="preserve"> </w:t>
      </w:r>
      <w:r w:rsidRPr="00393F54">
        <w:rPr>
          <w:sz w:val="22"/>
          <w:szCs w:val="22"/>
        </w:rPr>
        <w:t>04.11.2011</w:t>
      </w: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rPr>
                <w:color w:val="333333"/>
              </w:rPr>
              <w:t>171217123</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vAlign w:val="center"/>
          </w:tcPr>
          <w:p w:rsidR="009A62B3" w:rsidRPr="001E77D3" w:rsidRDefault="009A62B3" w:rsidP="00BA64A0">
            <w:pPr>
              <w:rPr>
                <w:sz w:val="22"/>
                <w:szCs w:val="22"/>
              </w:rPr>
            </w:pPr>
            <w:r w:rsidRPr="001E77D3">
              <w:t>İlköğretim Matematik Öğretmenliğinde Proje Geliştirme Uygulamaları</w:t>
            </w:r>
            <w:r w:rsidRPr="001E77D3">
              <w:rPr>
                <w:sz w:val="22"/>
                <w:szCs w:val="22"/>
              </w:rPr>
              <w:t xml:space="preserve"> </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3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5</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X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9A62B3" w:rsidRPr="002312B4" w:rsidRDefault="009A62B3" w:rsidP="00BA64A0">
            <w:pPr>
              <w:jc w:val="center"/>
              <w:rPr>
                <w:sz w:val="20"/>
                <w:szCs w:val="20"/>
              </w:rP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9A62B3" w:rsidRPr="002312B4" w:rsidRDefault="009A62B3" w:rsidP="00BA64A0">
            <w:pPr>
              <w:jc w:val="center"/>
              <w:rPr>
                <w:sz w:val="20"/>
                <w:szCs w:val="20"/>
              </w:rPr>
            </w:pP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9A62B3" w:rsidRPr="002312B4" w:rsidRDefault="009A62B3" w:rsidP="00BA64A0">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vAlign w:val="center"/>
          </w:tcPr>
          <w:p w:rsidR="009A62B3" w:rsidRPr="00D605C4" w:rsidRDefault="009A62B3" w:rsidP="00BA64A0">
            <w:pPr>
              <w:jc w:val="center"/>
              <w:rPr>
                <w:sz w:val="20"/>
                <w:szCs w:val="20"/>
              </w:rPr>
            </w:pPr>
          </w:p>
        </w:tc>
      </w:tr>
      <w:tr w:rsidR="009A62B3" w:rsidTr="00BA64A0">
        <w:trPr>
          <w:trHeight w:val="582"/>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right w:val="single" w:sz="4" w:space="0" w:color="auto"/>
            </w:tcBorders>
            <w:vAlign w:val="center"/>
          </w:tcPr>
          <w:p w:rsidR="009A62B3" w:rsidRDefault="009A62B3" w:rsidP="00BA64A0">
            <w:pPr>
              <w:rPr>
                <w:sz w:val="20"/>
                <w:szCs w:val="20"/>
              </w:rPr>
            </w:pPr>
            <w:r>
              <w:rPr>
                <w:sz w:val="20"/>
                <w:szCs w:val="20"/>
              </w:rPr>
              <w:t>Ödev</w:t>
            </w:r>
          </w:p>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right w:val="single" w:sz="8" w:space="0" w:color="auto"/>
            </w:tcBorders>
            <w:vAlign w:val="center"/>
          </w:tcPr>
          <w:p w:rsidR="009A62B3" w:rsidRPr="002312B4" w:rsidRDefault="009A62B3" w:rsidP="00BA64A0">
            <w:pPr>
              <w:jc w:val="center"/>
              <w:rPr>
                <w:sz w:val="20"/>
                <w:szCs w:val="20"/>
              </w:rPr>
            </w:pPr>
          </w:p>
        </w:tc>
        <w:tc>
          <w:tcPr>
            <w:tcW w:w="767" w:type="pct"/>
            <w:tcBorders>
              <w:top w:val="single" w:sz="4" w:space="0" w:color="auto"/>
              <w:left w:val="single" w:sz="8" w:space="0" w:color="auto"/>
              <w:right w:val="single" w:sz="12" w:space="0" w:color="auto"/>
            </w:tcBorders>
            <w:vAlign w:val="center"/>
          </w:tcPr>
          <w:p w:rsidR="009A62B3" w:rsidRPr="002312B4" w:rsidRDefault="009A62B3" w:rsidP="00BA64A0">
            <w:pPr>
              <w:jc w:val="center"/>
              <w:rPr>
                <w:sz w:val="20"/>
                <w:szCs w:val="20"/>
              </w:rPr>
            </w:pP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vAlign w:val="center"/>
          </w:tcPr>
          <w:p w:rsidR="009A62B3" w:rsidRPr="002312B4" w:rsidRDefault="009A62B3" w:rsidP="00BA64A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vAlign w:val="center"/>
          </w:tcPr>
          <w:p w:rsidR="009A62B3" w:rsidRPr="002312B4" w:rsidRDefault="009A62B3" w:rsidP="00BA64A0">
            <w:pPr>
              <w:jc w:val="center"/>
              <w:rPr>
                <w:sz w:val="20"/>
                <w:szCs w:val="20"/>
              </w:rPr>
            </w:pP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vAlign w:val="center"/>
          </w:tcPr>
          <w:p w:rsidR="009A62B3" w:rsidRPr="002312B4" w:rsidRDefault="009A62B3" w:rsidP="00BA64A0">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vAlign w:val="center"/>
          </w:tcPr>
          <w:p w:rsidR="009A62B3" w:rsidRPr="002312B4" w:rsidRDefault="009A62B3" w:rsidP="00BA64A0">
            <w:pPr>
              <w:jc w:val="center"/>
              <w:rPr>
                <w:sz w:val="20"/>
                <w:szCs w:val="20"/>
              </w:rPr>
            </w:pPr>
          </w:p>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r>
              <w:rPr>
                <w:sz w:val="20"/>
                <w:szCs w:val="20"/>
              </w:rPr>
              <w:t>Final Sınavı</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2312B4" w:rsidRDefault="009A62B3" w:rsidP="00BA64A0">
            <w:pPr>
              <w:jc w:val="center"/>
              <w:rPr>
                <w:sz w:val="20"/>
                <w:szCs w:val="20"/>
              </w:rPr>
            </w:pP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2312B4" w:rsidRDefault="009A62B3" w:rsidP="00BA64A0">
            <w:pPr>
              <w:jc w:val="center"/>
              <w:rPr>
                <w:sz w:val="20"/>
                <w:szCs w:val="20"/>
              </w:rPr>
            </w:pP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0D4454" w:rsidRDefault="009A62B3" w:rsidP="00BA64A0">
            <w:pPr>
              <w:jc w:val="center"/>
              <w:rPr>
                <w:b/>
                <w:sz w:val="20"/>
                <w:szCs w:val="20"/>
              </w:rPr>
            </w:pPr>
            <w:r w:rsidRPr="000D4454">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D4454" w:rsidRDefault="009A62B3" w:rsidP="00BA64A0">
            <w:pPr>
              <w:jc w:val="both"/>
            </w:pPr>
            <w:r w:rsidRPr="000D4454">
              <w:rPr>
                <w:color w:val="333333"/>
                <w:lang w:val="en-US"/>
              </w:rPr>
              <w:t>İlköğretimde proje konusu seçmek; projeye ilişkin bilgi toplamak; projenin tanımlanması; projenin yürütülmesi; projenin değerlendirilmesi ve rapor yazımı, ilköğretim proje çalışmalarının özellikleri; ilköğretimde proje değerlendirme ölçütleri, ilköğretim proje çalışması sonuç raporu örnekleri, ilköğretim proje çalışması başvuru örnekleri (örnek proje)</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0D4454" w:rsidRDefault="009A62B3" w:rsidP="00BA64A0">
            <w:pPr>
              <w:jc w:val="center"/>
              <w:rPr>
                <w:b/>
                <w:sz w:val="20"/>
                <w:szCs w:val="20"/>
              </w:rPr>
            </w:pPr>
            <w:r w:rsidRPr="000D4454">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D4454" w:rsidRDefault="009A62B3" w:rsidP="00BA64A0">
            <w:pPr>
              <w:rPr>
                <w:lang w:val="en-US"/>
              </w:rPr>
            </w:pPr>
            <w:r w:rsidRPr="000D4454">
              <w:rPr>
                <w:lang w:val="en-US"/>
              </w:rPr>
              <w:t>Proje nedir? Proje tabanlı öğrenme nedir? İlköğretimde proje uygulamaları, İlköğretimde proje nasıl hazırlanır?</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0D4454" w:rsidRDefault="009A62B3" w:rsidP="00BA64A0">
            <w:pPr>
              <w:jc w:val="center"/>
              <w:rPr>
                <w:b/>
                <w:sz w:val="20"/>
                <w:szCs w:val="20"/>
              </w:rPr>
            </w:pPr>
            <w:r w:rsidRPr="000D4454">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D4454" w:rsidRDefault="009A62B3" w:rsidP="00BA64A0"/>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0D4454" w:rsidRDefault="009A62B3" w:rsidP="00BA64A0">
            <w:pPr>
              <w:jc w:val="center"/>
              <w:rPr>
                <w:b/>
                <w:sz w:val="20"/>
                <w:szCs w:val="20"/>
              </w:rPr>
            </w:pPr>
            <w:r w:rsidRPr="000D4454">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D4454" w:rsidRDefault="009A62B3" w:rsidP="00BA64A0">
            <w:pPr>
              <w:rPr>
                <w:b/>
                <w:color w:val="284775"/>
                <w:lang w:val="en-US"/>
              </w:rPr>
            </w:pPr>
          </w:p>
          <w:p w:rsidR="009A62B3" w:rsidRPr="000D4454" w:rsidRDefault="009A62B3" w:rsidP="00BA64A0">
            <w:pPr>
              <w:jc w:val="both"/>
            </w:pPr>
            <w:r w:rsidRPr="000D4454">
              <w:rPr>
                <w:lang w:val="en-US"/>
              </w:rPr>
              <w:t>1. Proje kavramını açıklayabilme</w:t>
            </w:r>
          </w:p>
          <w:p w:rsidR="009A62B3" w:rsidRPr="000D4454" w:rsidRDefault="009A62B3" w:rsidP="00BA64A0">
            <w:pPr>
              <w:jc w:val="both"/>
            </w:pPr>
            <w:r w:rsidRPr="000D4454">
              <w:rPr>
                <w:lang w:val="en-US"/>
              </w:rPr>
              <w:t>2. Proje türlerini bilme</w:t>
            </w:r>
          </w:p>
          <w:p w:rsidR="009A62B3" w:rsidRPr="000D4454" w:rsidRDefault="009A62B3" w:rsidP="00BA64A0">
            <w:pPr>
              <w:jc w:val="both"/>
            </w:pPr>
            <w:r w:rsidRPr="000D4454">
              <w:rPr>
                <w:lang w:val="en-US"/>
              </w:rPr>
              <w:t>5. Proje seçiminde dikkate alınacak ölçütleri belirleme</w:t>
            </w:r>
          </w:p>
          <w:p w:rsidR="009A62B3" w:rsidRPr="000D4454" w:rsidRDefault="009A62B3" w:rsidP="00BA64A0">
            <w:pPr>
              <w:jc w:val="both"/>
            </w:pPr>
            <w:r w:rsidRPr="000D4454">
              <w:rPr>
                <w:lang w:val="en-US"/>
              </w:rPr>
              <w:t>6.</w:t>
            </w:r>
            <w:r>
              <w:rPr>
                <w:lang w:val="en-US"/>
              </w:rPr>
              <w:t xml:space="preserve"> </w:t>
            </w:r>
            <w:r w:rsidRPr="000D4454">
              <w:rPr>
                <w:lang w:val="en-US"/>
              </w:rPr>
              <w:t>Proje çalışmalarının ilköğretim sürecindeki öğrenmeye katkılarını analiz edebilme</w:t>
            </w:r>
          </w:p>
          <w:p w:rsidR="009A62B3" w:rsidRPr="000D4454" w:rsidRDefault="009A62B3" w:rsidP="00BA64A0">
            <w:pPr>
              <w:jc w:val="both"/>
            </w:pPr>
            <w:r w:rsidRPr="000D4454">
              <w:rPr>
                <w:lang w:val="en-US"/>
              </w:rPr>
              <w:t>7. Proje çalışmalarında öğretmen rollerini bilme</w:t>
            </w:r>
          </w:p>
          <w:p w:rsidR="009A62B3" w:rsidRPr="000D4454" w:rsidRDefault="009A62B3" w:rsidP="00BA64A0">
            <w:pPr>
              <w:jc w:val="both"/>
            </w:pPr>
            <w:r w:rsidRPr="000D4454">
              <w:rPr>
                <w:lang w:val="en-US"/>
              </w:rPr>
              <w:t>8. Örnek proje çalışması yapabilme</w:t>
            </w:r>
          </w:p>
          <w:p w:rsidR="009A62B3" w:rsidRPr="000D4454" w:rsidRDefault="009A62B3" w:rsidP="00BA64A0">
            <w:pPr>
              <w:jc w:val="both"/>
            </w:pPr>
            <w:r w:rsidRPr="000D4454">
              <w:rPr>
                <w:lang w:val="en-US"/>
              </w:rPr>
              <w:t>9. Yaptığı projeyi sunabilme</w:t>
            </w:r>
          </w:p>
          <w:p w:rsidR="009A62B3" w:rsidRPr="000D4454" w:rsidRDefault="009A62B3" w:rsidP="00BA64A0">
            <w:pPr>
              <w:tabs>
                <w:tab w:val="left" w:pos="7800"/>
              </w:tabs>
            </w:pP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Pr="000D4454" w:rsidRDefault="009A62B3" w:rsidP="00BA64A0">
            <w:pPr>
              <w:jc w:val="center"/>
              <w:rPr>
                <w:b/>
                <w:sz w:val="20"/>
                <w:szCs w:val="20"/>
              </w:rPr>
            </w:pPr>
            <w:r w:rsidRPr="000D4454">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D4454" w:rsidRDefault="009A62B3" w:rsidP="00BA64A0">
            <w:pPr>
              <w:pStyle w:val="Balk4"/>
              <w:spacing w:before="0" w:beforeAutospacing="0" w:after="0" w:afterAutospacing="0"/>
              <w:rPr>
                <w:b w:val="0"/>
              </w:rPr>
            </w:pPr>
            <w:r w:rsidRPr="000D4454">
              <w:rPr>
                <w:b w:val="0"/>
                <w:color w:val="333333"/>
                <w:lang w:val="en-US"/>
              </w:rPr>
              <w:t xml:space="preserve">Çevre ve Orman Bakanlığı. Türkiye Çevre Atlası. Ankara: Çed ve Planlama Genel Müdürlüğü, 2004. URL: </w:t>
            </w:r>
            <w:hyperlink r:id="rId14" w:history="1">
              <w:r w:rsidRPr="000D4454">
                <w:rPr>
                  <w:rStyle w:val="Kpr"/>
                  <w:b w:val="0"/>
                  <w:lang w:val="en-US"/>
                </w:rPr>
                <w:t>http://cedgm.gov.tr/cevreatlasi.htm</w:t>
              </w:r>
            </w:hyperlink>
            <w:r w:rsidRPr="000D4454">
              <w:rPr>
                <w:b w:val="0"/>
                <w:color w:val="333333"/>
                <w:lang w:val="en-US"/>
              </w:rPr>
              <w:t>, Erişim Tarihi:20. 05.2005.</w:t>
            </w:r>
          </w:p>
        </w:tc>
      </w:tr>
      <w:tr w:rsidR="009A62B3" w:rsidTr="00BA64A0">
        <w:trPr>
          <w:trHeight w:val="5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Pr="000D4454" w:rsidRDefault="009A62B3" w:rsidP="00BA64A0">
            <w:pPr>
              <w:ind w:left="92" w:hanging="142"/>
              <w:rPr>
                <w:b/>
                <w:sz w:val="20"/>
                <w:szCs w:val="20"/>
              </w:rPr>
            </w:pPr>
            <w:r w:rsidRPr="000D4454">
              <w:rPr>
                <w:b/>
                <w:sz w:val="20"/>
                <w:szCs w:val="20"/>
              </w:rPr>
              <w:t>YARDIMCI KAYNAKLAR</w:t>
            </w:r>
          </w:p>
        </w:tc>
      </w:tr>
      <w:tr w:rsidR="009A62B3" w:rsidTr="00BA64A0">
        <w:trPr>
          <w:trHeight w:val="5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Pr="000D4454" w:rsidRDefault="009A62B3" w:rsidP="00BA64A0">
            <w:pPr>
              <w:spacing w:line="360" w:lineRule="auto"/>
              <w:ind w:left="540" w:hanging="540"/>
              <w:jc w:val="both"/>
              <w:rPr>
                <w:color w:val="333333"/>
              </w:rPr>
            </w:pPr>
            <w:r w:rsidRPr="000D4454">
              <w:rPr>
                <w:color w:val="333333"/>
                <w:lang w:val="en-US"/>
              </w:rPr>
              <w:t xml:space="preserve">Morgil, İnci, Ayhan Yılmaz ve Nuray Cingör. “Fen Eğitiminde Çevre ve Çevre Koruma Projesi Hazırlanmasına Yönelik Çalışma”, </w:t>
            </w:r>
            <w:r w:rsidRPr="000D4454">
              <w:rPr>
                <w:b/>
                <w:bCs/>
                <w:color w:val="333333"/>
                <w:lang w:val="en-US"/>
              </w:rPr>
              <w:t>V. Ulusal Fen Bilimleri ve Matematik Eğitimi Kongresi, 2002,</w:t>
            </w:r>
            <w:r w:rsidRPr="000D4454">
              <w:rPr>
                <w:color w:val="333333"/>
                <w:lang w:val="en-US"/>
              </w:rPr>
              <w:t xml:space="preserve"> URL: </w:t>
            </w:r>
            <w:hyperlink r:id="rId15" w:anchor="Cevre" w:history="1">
              <w:r w:rsidRPr="000D4454">
                <w:rPr>
                  <w:rStyle w:val="Kpr"/>
                  <w:lang w:val="en-US"/>
                </w:rPr>
                <w:t>http://www.fedu.metu.edu.tr/ufbmek-5/b_kitabi/b_kitabi.htm#Cevre</w:t>
              </w:r>
            </w:hyperlink>
            <w:r w:rsidRPr="000D4454">
              <w:rPr>
                <w:color w:val="333333"/>
                <w:lang w:val="en-US"/>
              </w:rPr>
              <w:t xml:space="preserve"> , Erişim Tarihi: 20. 05. 2005.</w:t>
            </w:r>
          </w:p>
          <w:p w:rsidR="009A62B3" w:rsidRPr="000D4454" w:rsidRDefault="009A62B3" w:rsidP="00BA64A0">
            <w:pPr>
              <w:spacing w:line="360" w:lineRule="auto"/>
              <w:ind w:left="540" w:hanging="540"/>
              <w:jc w:val="both"/>
              <w:rPr>
                <w:color w:val="333333"/>
              </w:rPr>
            </w:pPr>
            <w:r w:rsidRPr="000D4454">
              <w:rPr>
                <w:color w:val="333333"/>
                <w:lang w:val="en-US"/>
              </w:rPr>
              <w:t>Talero, Gilberto. “Literature Rewiev Envorimental Education and Public Awareness”, Canada: February, 2004. URL: http// www. worldfish.org. Erişim Tarihi: 20.05.2005.</w:t>
            </w:r>
          </w:p>
          <w:p w:rsidR="009A62B3" w:rsidRPr="000D4454" w:rsidRDefault="009A62B3" w:rsidP="00BA64A0">
            <w:pPr>
              <w:ind w:left="720"/>
              <w:rPr>
                <w:bCs/>
              </w:rPr>
            </w:pP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bl>
    <w:p w:rsidR="009A62B3" w:rsidRPr="00E868D4" w:rsidRDefault="009A62B3" w:rsidP="009A62B3">
      <w:pPr>
        <w:rPr>
          <w:vanish/>
        </w:rPr>
      </w:pPr>
    </w:p>
    <w:tbl>
      <w:tblPr>
        <w:tblpPr w:leftFromText="141" w:rightFromText="141" w:vertAnchor="text" w:horzAnchor="margin" w:tblpY="84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trPr>
        <w:tc>
          <w:tcPr>
            <w:tcW w:w="5000" w:type="pct"/>
            <w:gridSpan w:val="2"/>
            <w:shd w:val="clear" w:color="auto" w:fill="auto"/>
            <w:vAlign w:val="center"/>
          </w:tcPr>
          <w:p w:rsidR="009A62B3" w:rsidRDefault="009A62B3" w:rsidP="00BA64A0">
            <w:pPr>
              <w:jc w:val="center"/>
              <w:rPr>
                <w:b/>
                <w:sz w:val="22"/>
                <w:szCs w:val="22"/>
              </w:rPr>
            </w:pPr>
            <w:r>
              <w:rPr>
                <w:b/>
                <w:sz w:val="22"/>
                <w:szCs w:val="22"/>
              </w:rPr>
              <w:t>DERSİN HAFTALIK PLANI</w:t>
            </w:r>
          </w:p>
        </w:tc>
      </w:tr>
      <w:tr w:rsidR="009A62B3" w:rsidTr="00BA64A0">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sidRPr="000D4454">
              <w:rPr>
                <w:color w:val="333333"/>
                <w:lang w:val="en-US"/>
              </w:rPr>
              <w:t>İlköğretimde proje konusu seçmek</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sidRPr="000D4454">
              <w:rPr>
                <w:color w:val="333333"/>
                <w:lang w:val="en-US"/>
              </w:rPr>
              <w:t xml:space="preserve">projeye ilişkin bilgi toplamak </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sidRPr="000D4454">
              <w:rPr>
                <w:color w:val="333333"/>
                <w:lang w:val="en-US"/>
              </w:rPr>
              <w:t>projenin tanımlanması</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sidRPr="000D4454">
              <w:rPr>
                <w:color w:val="333333"/>
                <w:lang w:val="en-US"/>
              </w:rPr>
              <w:t>projenin yürütülmesi</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sidRPr="000D4454">
              <w:rPr>
                <w:color w:val="333333"/>
                <w:lang w:val="en-US"/>
              </w:rPr>
              <w:t>projenin değerlendirilmesi ve rapor yazımı</w:t>
            </w:r>
          </w:p>
        </w:tc>
      </w:tr>
      <w:tr w:rsidR="009A62B3" w:rsidTr="00BA64A0">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sidRPr="000D4454">
              <w:rPr>
                <w:color w:val="333333"/>
                <w:lang w:val="en-US"/>
              </w:rPr>
              <w:t>ilköğretimde proje değerlendirme ölçütleri</w:t>
            </w:r>
          </w:p>
        </w:tc>
      </w:tr>
      <w:tr w:rsidR="009A62B3" w:rsidTr="00BA64A0">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sidRPr="000D4454">
              <w:rPr>
                <w:color w:val="333333"/>
                <w:lang w:val="en-US"/>
              </w:rPr>
              <w:t>ilköğretim proje çalışmalarının özellikleri</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sidRPr="000D4454">
              <w:rPr>
                <w:color w:val="333333"/>
                <w:lang w:val="en-US"/>
              </w:rPr>
              <w:t>ilköğretim proje çalışması sonuç raporu örnekleri</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sidRPr="000D4454">
              <w:rPr>
                <w:color w:val="333333"/>
                <w:lang w:val="en-US"/>
              </w:rPr>
              <w:t>ilköğretim proje çalışması başvuru örnekleri</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Default="009A62B3" w:rsidP="00BA64A0">
            <w:r w:rsidRPr="00843FC0">
              <w:rPr>
                <w:color w:val="333333"/>
                <w:lang w:val="en-US"/>
              </w:rPr>
              <w:t>(örnek proje)</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Default="009A62B3" w:rsidP="00BA64A0">
            <w:r w:rsidRPr="00843FC0">
              <w:rPr>
                <w:color w:val="333333"/>
                <w:lang w:val="en-US"/>
              </w:rPr>
              <w:t>(örnek proje)</w:t>
            </w:r>
          </w:p>
        </w:tc>
      </w:tr>
      <w:tr w:rsidR="009A62B3" w:rsidTr="00BA64A0">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Default="009A62B3" w:rsidP="00BA64A0">
            <w:r w:rsidRPr="00843FC0">
              <w:rPr>
                <w:color w:val="333333"/>
                <w:lang w:val="en-US"/>
              </w:rPr>
              <w:t>(örnek proje)</w:t>
            </w:r>
          </w:p>
        </w:tc>
      </w:tr>
      <w:tr w:rsidR="009A62B3" w:rsidTr="00BA64A0">
        <w:trPr>
          <w:trHeight w:val="322"/>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w:t>
      </w:r>
    </w:p>
    <w:p w:rsidR="009A62B3" w:rsidRDefault="009A62B3" w:rsidP="009A62B3">
      <w:pPr>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rPr>
          <w:b/>
        </w:rPr>
        <w:t xml:space="preserve"> 01/02/2013</w:t>
      </w: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BAHAR</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 xml:space="preserve"> 171218118</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1957BA" w:rsidRDefault="009A62B3" w:rsidP="00BA64A0">
            <w:pPr>
              <w:outlineLvl w:val="0"/>
              <w:rPr>
                <w:sz w:val="22"/>
                <w:szCs w:val="20"/>
              </w:rPr>
            </w:pPr>
            <w:r>
              <w:rPr>
                <w:sz w:val="20"/>
                <w:szCs w:val="20"/>
              </w:rPr>
              <w:t xml:space="preserve"> </w:t>
            </w:r>
          </w:p>
          <w:p w:rsidR="009A62B3" w:rsidRPr="006B43E2" w:rsidRDefault="009A62B3" w:rsidP="00BA64A0">
            <w:pPr>
              <w:outlineLvl w:val="0"/>
              <w:rPr>
                <w:sz w:val="20"/>
                <w:szCs w:val="20"/>
              </w:rPr>
            </w:pPr>
            <w:r>
              <w:rPr>
                <w:sz w:val="20"/>
                <w:szCs w:val="20"/>
              </w:rPr>
              <w:t>MATEMATİK FELSEFESİ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6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%100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r>
              <w:t>-</w:t>
            </w: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r>
              <w:rPr>
                <w:sz w:val="22"/>
                <w:szCs w:val="22"/>
              </w:rPr>
              <w:t>-</w:t>
            </w: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rPr>
                <w:sz w:val="20"/>
                <w:szCs w:val="20"/>
                <w:highlight w:val="yellow"/>
              </w:rPr>
            </w:pP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1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50 </w:t>
            </w: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50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tabs>
                <w:tab w:val="left" w:pos="8335"/>
              </w:tabs>
              <w:jc w:val="both"/>
            </w:pPr>
            <w:r>
              <w:rPr>
                <w:color w:val="000000"/>
                <w:sz w:val="20"/>
                <w:szCs w:val="20"/>
              </w:rPr>
              <w:t xml:space="preserve"> </w:t>
            </w:r>
            <w:r w:rsidRPr="00FB5AA6">
              <w:rPr>
                <w:sz w:val="20"/>
                <w:szCs w:val="20"/>
              </w:rPr>
              <w:t>Matematiğin</w:t>
            </w:r>
            <w:r>
              <w:rPr>
                <w:sz w:val="20"/>
                <w:szCs w:val="20"/>
              </w:rPr>
              <w:t xml:space="preserve"> ontolojisi ve epistemolojisi,s</w:t>
            </w:r>
            <w:r w:rsidRPr="00FB5AA6">
              <w:rPr>
                <w:sz w:val="20"/>
                <w:szCs w:val="20"/>
              </w:rPr>
              <w:t xml:space="preserve">ayılar, kümeler, fonksiyonlar v.b matematiksel kavramlar ile önerme ve matematiksel ifadelerin anlamları. Matematiğin temelleri, yöntemleri ve matematiğin doğasına ilişkin felsefi problemler. Matematikte nesnellik ve gerçek dünyaya uygulanabilirlik. Frege, Russel, Hilbert, Brouwer, ve Gödel gibi matematik felsefesi öncülerinin çalışmaları.  Matematik felsefesinde temel kuramlar: </w:t>
            </w:r>
            <w:hyperlink r:id="rId16" w:tooltip="Mantıkçı Matematik" w:history="1">
              <w:r w:rsidRPr="00FB5AA6">
                <w:rPr>
                  <w:sz w:val="20"/>
                  <w:szCs w:val="20"/>
                </w:rPr>
                <w:t>Mantıkçı</w:t>
              </w:r>
            </w:hyperlink>
            <w:r w:rsidRPr="00FB5AA6">
              <w:rPr>
                <w:sz w:val="20"/>
                <w:szCs w:val="20"/>
              </w:rPr>
              <w:t xml:space="preserve">lık (Logisicm), </w:t>
            </w:r>
            <w:hyperlink r:id="rId17" w:tooltip="Mantıkçı Matematik" w:history="1">
              <w:r w:rsidRPr="00FB5AA6">
                <w:rPr>
                  <w:sz w:val="20"/>
                  <w:szCs w:val="20"/>
                </w:rPr>
                <w:t xml:space="preserve"> Biçimcilik </w:t>
              </w:r>
              <w:hyperlink r:id="rId18" w:tooltip="Mantıkçı Matematik" w:history="1">
                <w:r w:rsidRPr="00FB5AA6">
                  <w:rPr>
                    <w:sz w:val="20"/>
                    <w:szCs w:val="20"/>
                  </w:rPr>
                  <w:t>(Formalism)</w:t>
                </w:r>
              </w:hyperlink>
              <w:r w:rsidRPr="00FB5AA6">
                <w:rPr>
                  <w:sz w:val="20"/>
                  <w:szCs w:val="20"/>
                </w:rPr>
                <w:t xml:space="preserve"> , Yapısalcılık (Structuralism) ve  </w:t>
              </w:r>
              <w:hyperlink r:id="rId19" w:tooltip="Sezgici Matematik" w:history="1">
                <w:r w:rsidRPr="00FB5AA6">
                  <w:rPr>
                    <w:sz w:val="20"/>
                    <w:szCs w:val="20"/>
                  </w:rPr>
                  <w:t>Sezgici</w:t>
                </w:r>
              </w:hyperlink>
              <w:r w:rsidRPr="00FB5AA6">
                <w:rPr>
                  <w:sz w:val="20"/>
                  <w:szCs w:val="20"/>
                </w:rPr>
                <w:t>lik  (I</w:t>
              </w:r>
            </w:hyperlink>
            <w:r w:rsidRPr="00FB5AA6">
              <w:rPr>
                <w:sz w:val="20"/>
                <w:szCs w:val="20"/>
              </w:rPr>
              <w:t>ntuitionism</w:t>
            </w:r>
            <w:r>
              <w:t>),</w:t>
            </w:r>
          </w:p>
          <w:p w:rsidR="009A62B3" w:rsidRPr="003C1BE1" w:rsidRDefault="009A62B3" w:rsidP="00BA64A0">
            <w:pPr>
              <w:rPr>
                <w:sz w:val="20"/>
                <w:szCs w:val="20"/>
              </w:rPr>
            </w:pP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95559B" w:rsidRDefault="009A62B3" w:rsidP="00BA64A0">
            <w:pPr>
              <w:rPr>
                <w:sz w:val="20"/>
                <w:szCs w:val="20"/>
              </w:rPr>
            </w:pPr>
            <w:r>
              <w:rPr>
                <w:bCs/>
                <w:color w:val="000000"/>
                <w:sz w:val="20"/>
                <w:szCs w:val="20"/>
              </w:rPr>
              <w:t xml:space="preserve"> </w:t>
            </w:r>
            <w:r>
              <w:rPr>
                <w:rStyle w:val="girinti"/>
                <w:sz w:val="20"/>
                <w:szCs w:val="20"/>
              </w:rPr>
              <w:t xml:space="preserve">Öğretmen adaylarının </w:t>
            </w:r>
            <w:r w:rsidRPr="0095559B">
              <w:rPr>
                <w:rStyle w:val="girinti"/>
                <w:sz w:val="20"/>
                <w:szCs w:val="20"/>
              </w:rPr>
              <w:t>matematiksel bilginin doğasına ve gelişi</w:t>
            </w:r>
            <w:r>
              <w:rPr>
                <w:rStyle w:val="girinti"/>
                <w:sz w:val="20"/>
                <w:szCs w:val="20"/>
              </w:rPr>
              <w:t xml:space="preserve">mine yönelik felsefi akımlar hakkında bilgi sahibi </w:t>
            </w:r>
            <w:r w:rsidRPr="0095559B">
              <w:rPr>
                <w:rStyle w:val="girinti"/>
                <w:sz w:val="20"/>
                <w:szCs w:val="20"/>
              </w:rPr>
              <w:t>olmaları, matematiksel nesnelerin niteliğine</w:t>
            </w:r>
            <w:r>
              <w:rPr>
                <w:rStyle w:val="girinti"/>
                <w:sz w:val="20"/>
                <w:szCs w:val="20"/>
              </w:rPr>
              <w:t xml:space="preserve"> ve matematikte kullanılan metota </w:t>
            </w:r>
            <w:r w:rsidRPr="0095559B">
              <w:rPr>
                <w:rStyle w:val="girinti"/>
                <w:sz w:val="20"/>
                <w:szCs w:val="20"/>
              </w:rPr>
              <w:t xml:space="preserve"> y</w:t>
            </w:r>
            <w:r>
              <w:rPr>
                <w:rStyle w:val="girinti"/>
                <w:sz w:val="20"/>
                <w:szCs w:val="20"/>
              </w:rPr>
              <w:t>önelik düşünceler geliştirebilmeleri</w:t>
            </w:r>
            <w:r w:rsidRPr="0095559B">
              <w:rPr>
                <w:rStyle w:val="girinti"/>
                <w:sz w:val="20"/>
                <w:szCs w:val="20"/>
              </w:rPr>
              <w:t>,</w:t>
            </w:r>
            <w:r>
              <w:rPr>
                <w:rStyle w:val="girinti"/>
                <w:sz w:val="20"/>
                <w:szCs w:val="20"/>
              </w:rPr>
              <w:t xml:space="preserve"> </w:t>
            </w:r>
            <w:r w:rsidRPr="0095559B">
              <w:rPr>
                <w:rStyle w:val="girinti"/>
                <w:sz w:val="20"/>
                <w:szCs w:val="20"/>
              </w:rPr>
              <w:t>Ünlü matematik felsefecilerini ve bunların felsefelerini kavramaları amaçlanmıştır</w:t>
            </w:r>
            <w:r>
              <w:rPr>
                <w:rStyle w:val="girinti"/>
                <w:sz w:val="20"/>
                <w:szCs w:val="20"/>
              </w:rPr>
              <w:t>.</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tabs>
                <w:tab w:val="left" w:pos="7800"/>
              </w:tabs>
              <w:rPr>
                <w:sz w:val="20"/>
                <w:szCs w:val="20"/>
              </w:rPr>
            </w:pPr>
            <w:r>
              <w:rPr>
                <w:sz w:val="20"/>
                <w:szCs w:val="20"/>
              </w:rPr>
              <w:t xml:space="preserve"> 1. Matematiksel bilginin ve matematiksel nesnelerin doğasına yönelik farklı bakışlar geliştirebilir.</w:t>
            </w:r>
          </w:p>
          <w:p w:rsidR="009A62B3" w:rsidRDefault="009A62B3" w:rsidP="00BA64A0">
            <w:pPr>
              <w:tabs>
                <w:tab w:val="left" w:pos="7800"/>
              </w:tabs>
              <w:rPr>
                <w:sz w:val="20"/>
                <w:szCs w:val="20"/>
              </w:rPr>
            </w:pPr>
            <w:r>
              <w:rPr>
                <w:sz w:val="20"/>
                <w:szCs w:val="20"/>
              </w:rPr>
              <w:t>2.Farklı felsefi okullar ve bunların felsefesine yönelik bilgi sahibi olurlar.</w:t>
            </w:r>
          </w:p>
          <w:p w:rsidR="009A62B3" w:rsidRDefault="009A62B3" w:rsidP="00BA64A0">
            <w:pPr>
              <w:tabs>
                <w:tab w:val="left" w:pos="7800"/>
              </w:tabs>
              <w:rPr>
                <w:sz w:val="20"/>
                <w:szCs w:val="20"/>
              </w:rPr>
            </w:pPr>
            <w:r>
              <w:rPr>
                <w:sz w:val="20"/>
                <w:szCs w:val="20"/>
              </w:rPr>
              <w:t>3. Matematiğin doğasına ve yapısına yönelik kendi felsefi düşüncelerini epistomolojik açıdan açıklayabilir.</w:t>
            </w:r>
          </w:p>
          <w:p w:rsidR="009A62B3" w:rsidRPr="000E3402" w:rsidRDefault="009A62B3" w:rsidP="00BA64A0">
            <w:pPr>
              <w:tabs>
                <w:tab w:val="left" w:pos="7800"/>
              </w:tabs>
            </w:pP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pStyle w:val="NormalWeb"/>
              <w:rPr>
                <w:sz w:val="20"/>
                <w:szCs w:val="20"/>
              </w:rPr>
            </w:pPr>
            <w:r>
              <w:rPr>
                <w:b/>
                <w:sz w:val="20"/>
                <w:szCs w:val="20"/>
              </w:rPr>
              <w:t xml:space="preserve"> 1.</w:t>
            </w:r>
            <w:r>
              <w:t xml:space="preserve"> </w:t>
            </w:r>
            <w:r w:rsidRPr="00906879">
              <w:rPr>
                <w:sz w:val="20"/>
                <w:szCs w:val="20"/>
              </w:rPr>
              <w:t xml:space="preserve">Yıldırım C. (1998) Bilim Felsefesi. İstanbul: Remzi Kitabevi </w:t>
            </w:r>
          </w:p>
          <w:p w:rsidR="009A62B3" w:rsidRDefault="009A62B3" w:rsidP="00BA64A0">
            <w:pPr>
              <w:pStyle w:val="NormalWeb"/>
              <w:rPr>
                <w:sz w:val="20"/>
                <w:szCs w:val="20"/>
              </w:rPr>
            </w:pPr>
            <w:r>
              <w:rPr>
                <w:sz w:val="20"/>
                <w:szCs w:val="20"/>
              </w:rPr>
              <w:t>2.</w:t>
            </w:r>
            <w:r w:rsidRPr="00906879">
              <w:rPr>
                <w:sz w:val="20"/>
                <w:szCs w:val="20"/>
              </w:rPr>
              <w:t xml:space="preserve"> Baki A. (2006) Kuramdan Uygulamaya Matematik Eğitimi. Trabzon: Derya Kitabevi</w:t>
            </w:r>
          </w:p>
          <w:p w:rsidR="009A62B3" w:rsidRDefault="009A62B3" w:rsidP="00BA64A0">
            <w:pPr>
              <w:pStyle w:val="NormalWeb"/>
              <w:rPr>
                <w:sz w:val="20"/>
                <w:szCs w:val="20"/>
              </w:rPr>
            </w:pPr>
            <w:r>
              <w:rPr>
                <w:sz w:val="20"/>
                <w:szCs w:val="20"/>
              </w:rPr>
              <w:t>3.Eralp, H.V. (1947) ,Matematikte, Fizik ve Kimyada METOT. Üçler Basımevi, İstanbul.</w:t>
            </w:r>
          </w:p>
          <w:p w:rsidR="009A62B3" w:rsidRPr="00654DF9" w:rsidRDefault="009A62B3" w:rsidP="00BA64A0">
            <w:pPr>
              <w:pStyle w:val="NormalWeb"/>
              <w:rPr>
                <w:sz w:val="20"/>
                <w:szCs w:val="20"/>
              </w:rPr>
            </w:pPr>
            <w:r>
              <w:t>4</w:t>
            </w:r>
            <w:r w:rsidRPr="00654DF9">
              <w:rPr>
                <w:sz w:val="20"/>
                <w:szCs w:val="20"/>
              </w:rPr>
              <w:t>. Polya G( çeviren İçen, O.Ş).(1966) I.Cilt: Matematikte Endüksiyon ve Benzetme, Türk Matematik Derneği Yayınları</w:t>
            </w:r>
          </w:p>
          <w:p w:rsidR="009A62B3" w:rsidRPr="00654DF9" w:rsidRDefault="009A62B3" w:rsidP="00BA64A0">
            <w:pPr>
              <w:pStyle w:val="NormalWeb"/>
              <w:rPr>
                <w:sz w:val="20"/>
                <w:szCs w:val="20"/>
              </w:rPr>
            </w:pPr>
            <w:r w:rsidRPr="00654DF9">
              <w:rPr>
                <w:sz w:val="20"/>
                <w:szCs w:val="20"/>
              </w:rPr>
              <w:t>5. Polya G( çeviren İçen, O.Ş).(1966) II.Cilt: Matematikte Endüksiyon ve Benzetme, Türk Matematik Derneği Yayınları</w:t>
            </w:r>
          </w:p>
          <w:p w:rsidR="009A62B3" w:rsidRPr="007E45A2" w:rsidRDefault="009A62B3" w:rsidP="00BA64A0">
            <w:pPr>
              <w:pStyle w:val="Balk4"/>
              <w:spacing w:before="0" w:beforeAutospacing="0" w:after="0" w:afterAutospacing="0"/>
              <w:rPr>
                <w:b w:val="0"/>
                <w:sz w:val="20"/>
                <w:szCs w:val="20"/>
              </w:rPr>
            </w:pP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906879" w:rsidRDefault="009A62B3" w:rsidP="00BA64A0">
            <w:pPr>
              <w:pStyle w:val="Balk4"/>
              <w:spacing w:before="0" w:beforeAutospacing="0" w:after="0" w:afterAutospacing="0"/>
              <w:rPr>
                <w:color w:val="000000"/>
                <w:sz w:val="20"/>
                <w:szCs w:val="20"/>
              </w:rPr>
            </w:pPr>
            <w:r>
              <w:rPr>
                <w:b w:val="0"/>
                <w:bCs w:val="0"/>
                <w:color w:val="000000"/>
                <w:sz w:val="20"/>
                <w:szCs w:val="20"/>
              </w:rPr>
              <w:t xml:space="preserve"> 1.</w:t>
            </w:r>
            <w:r>
              <w:rPr>
                <w:rFonts w:ascii="Arial" w:hAnsi="Arial" w:cs="Arial"/>
                <w:sz w:val="20"/>
                <w:szCs w:val="20"/>
              </w:rPr>
              <w:t xml:space="preserve"> </w:t>
            </w:r>
            <w:r w:rsidRPr="00654DF9">
              <w:rPr>
                <w:rFonts w:ascii="Arial" w:hAnsi="Arial" w:cs="Arial"/>
                <w:b w:val="0"/>
                <w:sz w:val="20"/>
                <w:szCs w:val="20"/>
              </w:rPr>
              <w:t>Ernst, P. 1991; The Philosophy of Mathematics Education, Falmer Press, London</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r>
        <w:rPr>
          <w:sz w:val="18"/>
          <w:szCs w:val="18"/>
        </w:rPr>
        <w:t>te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Matematik Nedir? Matematik ve Bilim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 xml:space="preserve"> Matematiğin Kökeni ve Gelişimi, Modern Matematiğe Geçiş</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 Matematiksel Düşünme Yöntemi, Matematiksel Nesneler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 Matematiksel Kesinlik, Matematikte Bunalımlar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 xml:space="preserve"> Matematiğin Temellerine İlişkin Felsefi Görüşler</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 xml:space="preserve"> Matematiğin Temellerine İlişkin Felsefi Görüşler</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Matematikte Aksiyomatik Yöntem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 Matematikte Endüksiyon ve Benzetme</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 xml:space="preserve"> Matematikte Endüksiyon ve Benzetme</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Matematikte Kuramsal-Uygulamalı Ayırımı </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 xml:space="preserve"> Matematiğin Bilimdeki Yeri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 xml:space="preserve"> Matematiğin Kültürel Konumu  ve Sanatla İlişkisi</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w:t>
            </w:r>
            <w:r>
              <w:rPr>
                <w:sz w:val="22"/>
                <w:szCs w:val="22"/>
              </w:rPr>
              <w:t xml:space="preserve">k alanıyla ilgili kavramları ve </w:t>
            </w:r>
            <w:r w:rsidRPr="006A22F7">
              <w:rPr>
                <w:sz w:val="22"/>
                <w:szCs w:val="22"/>
              </w:rPr>
              <w:t>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Prof. Dr. Pınar ANAPA SABAN</w:t>
      </w:r>
    </w:p>
    <w:p w:rsidR="009A62B3" w:rsidRDefault="009A62B3" w:rsidP="009A62B3">
      <w:pPr>
        <w:tabs>
          <w:tab w:val="left" w:pos="7800"/>
        </w:tabs>
        <w:rPr>
          <w:b/>
        </w:rPr>
      </w:pPr>
      <w:r w:rsidRPr="00D64451">
        <w:rPr>
          <w:b/>
        </w:rPr>
        <w:t>İmza</w:t>
      </w:r>
      <w:r w:rsidRPr="003320A5">
        <w:t>:</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Bahar</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 xml:space="preserve">  171218121</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6B43E2" w:rsidRDefault="009A62B3" w:rsidP="00BA64A0">
            <w:pPr>
              <w:spacing w:before="100" w:beforeAutospacing="1" w:after="100" w:afterAutospacing="1"/>
              <w:outlineLvl w:val="2"/>
              <w:rPr>
                <w:sz w:val="20"/>
                <w:szCs w:val="20"/>
              </w:rPr>
            </w:pPr>
            <w:r w:rsidRPr="00CC2188">
              <w:rPr>
                <w:bCs/>
              </w:rPr>
              <w:t>Türk Eğitim Sistemi ve Okul Yönetimi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 Bahar</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2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%100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jc w:val="center"/>
              <w:rPr>
                <w:sz w:val="20"/>
                <w:szCs w:val="20"/>
                <w:highlight w:val="yellow"/>
              </w:rPr>
            </w:pPr>
            <w:r>
              <w:rPr>
                <w:sz w:val="20"/>
                <w:szCs w:val="20"/>
              </w:rPr>
              <w:t xml:space="preserve"> 40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 60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6D0D9A" w:rsidRDefault="009A62B3" w:rsidP="00BA64A0">
            <w:pPr>
              <w:rPr>
                <w:sz w:val="20"/>
                <w:szCs w:val="20"/>
              </w:rPr>
            </w:pPr>
            <w:r w:rsidRPr="006D0D9A">
              <w:rPr>
                <w:color w:val="000000"/>
                <w:sz w:val="20"/>
                <w:szCs w:val="20"/>
              </w:rPr>
              <w:t xml:space="preserve"> </w:t>
            </w:r>
            <w:r w:rsidRPr="006D0D9A">
              <w:rPr>
                <w:color w:val="333333"/>
                <w:sz w:val="20"/>
                <w:szCs w:val="20"/>
                <w:lang w:val="it-IT"/>
              </w:rPr>
              <w:t>Türk eğitim sisteminin amaçları ve temel ilkeleri, eğitimle ilgili yasal düzenlemeler, Türk eğitim sisteminin yapısı, yönetim kuramları ve süreçleri, okul örgütü ve yönetimi, okul yönetiminde personel, öğrenci, öğretim ve işletmecilikle ilgili işler, okula toplumsal katılım.</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6D0D9A" w:rsidRDefault="009A62B3" w:rsidP="00BA64A0">
            <w:pPr>
              <w:rPr>
                <w:sz w:val="20"/>
                <w:szCs w:val="20"/>
              </w:rPr>
            </w:pP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6D0D9A" w:rsidRDefault="009A62B3" w:rsidP="00BA64A0">
            <w:pPr>
              <w:rPr>
                <w:sz w:val="20"/>
                <w:szCs w:val="20"/>
              </w:rPr>
            </w:pPr>
            <w:r w:rsidRPr="006D0D9A">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6D0D9A" w:rsidRDefault="009A62B3" w:rsidP="00BA64A0">
            <w:pPr>
              <w:rPr>
                <w:color w:val="284775"/>
                <w:sz w:val="20"/>
                <w:szCs w:val="20"/>
              </w:rPr>
            </w:pPr>
            <w:r w:rsidRPr="006D0D9A">
              <w:rPr>
                <w:color w:val="284775"/>
                <w:sz w:val="20"/>
                <w:szCs w:val="20"/>
              </w:rPr>
              <w:t>Bu ders için önkoşulları yerine getiren öğrenciler;</w:t>
            </w:r>
          </w:p>
          <w:p w:rsidR="009A62B3" w:rsidRPr="006D0D9A" w:rsidRDefault="009A62B3" w:rsidP="00A07AC1">
            <w:pPr>
              <w:numPr>
                <w:ilvl w:val="0"/>
                <w:numId w:val="60"/>
              </w:numPr>
              <w:rPr>
                <w:color w:val="284775"/>
                <w:sz w:val="20"/>
                <w:szCs w:val="20"/>
              </w:rPr>
            </w:pPr>
            <w:r w:rsidRPr="006D0D9A">
              <w:rPr>
                <w:color w:val="284775"/>
                <w:sz w:val="20"/>
                <w:szCs w:val="20"/>
              </w:rPr>
              <w:t>Dünyada ve Türkiye’de eğitim sistemleriyle başlıca sorun ve arayışları tanır,</w:t>
            </w:r>
          </w:p>
          <w:p w:rsidR="009A62B3" w:rsidRPr="006D0D9A" w:rsidRDefault="009A62B3" w:rsidP="00A07AC1">
            <w:pPr>
              <w:numPr>
                <w:ilvl w:val="0"/>
                <w:numId w:val="60"/>
              </w:numPr>
              <w:rPr>
                <w:color w:val="284775"/>
                <w:sz w:val="20"/>
                <w:szCs w:val="20"/>
              </w:rPr>
            </w:pPr>
            <w:r w:rsidRPr="006D0D9A">
              <w:rPr>
                <w:color w:val="284775"/>
                <w:sz w:val="20"/>
                <w:szCs w:val="20"/>
              </w:rPr>
              <w:t>Türkiye milli eğitim sisteminin tarihsel gelişimini bilir ve yasal dayanaklarını bilir,</w:t>
            </w:r>
          </w:p>
          <w:p w:rsidR="009A62B3" w:rsidRPr="006D0D9A" w:rsidRDefault="009A62B3" w:rsidP="00A07AC1">
            <w:pPr>
              <w:numPr>
                <w:ilvl w:val="0"/>
                <w:numId w:val="60"/>
              </w:numPr>
              <w:rPr>
                <w:color w:val="284775"/>
                <w:sz w:val="20"/>
                <w:szCs w:val="20"/>
              </w:rPr>
            </w:pPr>
            <w:r w:rsidRPr="006D0D9A">
              <w:rPr>
                <w:color w:val="284775"/>
                <w:sz w:val="20"/>
                <w:szCs w:val="20"/>
              </w:rPr>
              <w:t>Türkiye milli eğitim sisteminin yapı ve işleyişini bilir,</w:t>
            </w:r>
          </w:p>
          <w:p w:rsidR="009A62B3" w:rsidRPr="006D0D9A" w:rsidRDefault="009A62B3" w:rsidP="00A07AC1">
            <w:pPr>
              <w:numPr>
                <w:ilvl w:val="0"/>
                <w:numId w:val="60"/>
              </w:numPr>
              <w:rPr>
                <w:color w:val="284775"/>
                <w:sz w:val="20"/>
                <w:szCs w:val="20"/>
              </w:rPr>
            </w:pPr>
            <w:r w:rsidRPr="006D0D9A">
              <w:rPr>
                <w:color w:val="284775"/>
                <w:sz w:val="20"/>
                <w:szCs w:val="20"/>
              </w:rPr>
              <w:t>Eğitimin alt sistemlerini, bunların amaç ve işlevini bilir,</w:t>
            </w:r>
          </w:p>
          <w:p w:rsidR="009A62B3" w:rsidRPr="006D0D9A" w:rsidRDefault="009A62B3" w:rsidP="00A07AC1">
            <w:pPr>
              <w:numPr>
                <w:ilvl w:val="0"/>
                <w:numId w:val="60"/>
              </w:numPr>
              <w:rPr>
                <w:color w:val="284775"/>
                <w:sz w:val="20"/>
                <w:szCs w:val="20"/>
              </w:rPr>
            </w:pPr>
            <w:r w:rsidRPr="006D0D9A">
              <w:rPr>
                <w:color w:val="284775"/>
                <w:sz w:val="20"/>
                <w:szCs w:val="20"/>
              </w:rPr>
              <w:t>Eğitimle ilgili temel sorunları çözümleyebilir,</w:t>
            </w:r>
          </w:p>
          <w:p w:rsidR="009A62B3" w:rsidRPr="006D0D9A" w:rsidRDefault="009A62B3" w:rsidP="00A07AC1">
            <w:pPr>
              <w:numPr>
                <w:ilvl w:val="0"/>
                <w:numId w:val="60"/>
              </w:numPr>
              <w:rPr>
                <w:color w:val="284775"/>
                <w:sz w:val="20"/>
                <w:szCs w:val="20"/>
              </w:rPr>
            </w:pPr>
            <w:r w:rsidRPr="006D0D9A">
              <w:rPr>
                <w:color w:val="284775"/>
                <w:sz w:val="20"/>
                <w:szCs w:val="20"/>
              </w:rPr>
              <w:t>Eğitimle ilgili sorunların teşhis edilmesinde ve çözümlenmesinde bilimsel yöntemi kullanabilir,</w:t>
            </w:r>
          </w:p>
          <w:p w:rsidR="009A62B3" w:rsidRPr="006D0D9A" w:rsidRDefault="009A62B3" w:rsidP="00A07AC1">
            <w:pPr>
              <w:numPr>
                <w:ilvl w:val="0"/>
                <w:numId w:val="60"/>
              </w:numPr>
              <w:rPr>
                <w:color w:val="284775"/>
                <w:sz w:val="20"/>
                <w:szCs w:val="20"/>
              </w:rPr>
            </w:pPr>
            <w:r w:rsidRPr="006D0D9A">
              <w:rPr>
                <w:color w:val="284775"/>
                <w:sz w:val="20"/>
                <w:szCs w:val="20"/>
              </w:rPr>
              <w:t>Eğitimle ilgili sorunların çözülmesine dönük öneriler geliştirebilirler.</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6D0D9A" w:rsidRDefault="009A62B3" w:rsidP="00BA64A0">
            <w:pPr>
              <w:pStyle w:val="Balk4"/>
              <w:spacing w:before="0" w:beforeAutospacing="0" w:after="0" w:afterAutospacing="0"/>
              <w:rPr>
                <w:b w:val="0"/>
                <w:sz w:val="20"/>
                <w:szCs w:val="20"/>
              </w:rPr>
            </w:pPr>
            <w:r w:rsidRPr="006D0D9A">
              <w:rPr>
                <w:b w:val="0"/>
                <w:sz w:val="20"/>
                <w:szCs w:val="20"/>
              </w:rPr>
              <w:t xml:space="preserve"> </w:t>
            </w:r>
            <w:r w:rsidRPr="006D0D9A">
              <w:rPr>
                <w:rFonts w:eastAsia="Arial"/>
                <w:b w:val="0"/>
                <w:color w:val="333333"/>
                <w:sz w:val="20"/>
                <w:szCs w:val="20"/>
              </w:rPr>
              <w:t>1.</w:t>
            </w:r>
            <w:r w:rsidRPr="006D0D9A">
              <w:rPr>
                <w:rFonts w:eastAsia="Arial"/>
                <w:b w:val="0"/>
                <w:color w:val="333333"/>
                <w:sz w:val="14"/>
                <w:szCs w:val="14"/>
              </w:rPr>
              <w:t xml:space="preserve"> </w:t>
            </w:r>
            <w:r w:rsidRPr="006D0D9A">
              <w:rPr>
                <w:b w:val="0"/>
                <w:color w:val="333333"/>
                <w:sz w:val="20"/>
                <w:szCs w:val="20"/>
              </w:rPr>
              <w:t>Adem, M. (2005). Ulusal Eğitim Politikamız ve Finansmanı. Ankara: Ankara Üniv.</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6D0D9A" w:rsidRDefault="009A62B3" w:rsidP="00BA64A0">
            <w:pPr>
              <w:tabs>
                <w:tab w:val="num" w:pos="360"/>
              </w:tabs>
              <w:spacing w:before="40" w:after="40"/>
              <w:ind w:left="360" w:hanging="360"/>
              <w:jc w:val="both"/>
              <w:rPr>
                <w:color w:val="333333"/>
                <w:sz w:val="20"/>
                <w:szCs w:val="20"/>
              </w:rPr>
            </w:pPr>
            <w:r w:rsidRPr="006D0D9A">
              <w:rPr>
                <w:bCs/>
                <w:color w:val="000000"/>
                <w:sz w:val="20"/>
                <w:szCs w:val="20"/>
              </w:rPr>
              <w:t xml:space="preserve"> </w:t>
            </w:r>
            <w:r w:rsidRPr="006D0D9A">
              <w:rPr>
                <w:rFonts w:eastAsia="Arial"/>
                <w:color w:val="333333"/>
                <w:sz w:val="20"/>
                <w:szCs w:val="20"/>
              </w:rPr>
              <w:t>2.</w:t>
            </w:r>
            <w:r w:rsidRPr="006D0D9A">
              <w:rPr>
                <w:rFonts w:eastAsia="Arial"/>
                <w:color w:val="333333"/>
                <w:sz w:val="14"/>
                <w:szCs w:val="14"/>
              </w:rPr>
              <w:t xml:space="preserve"> </w:t>
            </w:r>
            <w:r w:rsidRPr="006D0D9A">
              <w:rPr>
                <w:color w:val="333333"/>
                <w:sz w:val="20"/>
                <w:szCs w:val="20"/>
              </w:rPr>
              <w:t>Başaran, İ. E. (2006). Türkiye Eğitim Sistemi. Ankara.</w:t>
            </w:r>
          </w:p>
          <w:p w:rsidR="009A62B3" w:rsidRPr="006D0D9A" w:rsidRDefault="009A62B3" w:rsidP="00BA64A0">
            <w:pPr>
              <w:tabs>
                <w:tab w:val="num" w:pos="360"/>
              </w:tabs>
              <w:spacing w:before="40" w:after="40"/>
              <w:ind w:left="360" w:hanging="360"/>
              <w:jc w:val="both"/>
              <w:rPr>
                <w:color w:val="333333"/>
                <w:sz w:val="20"/>
                <w:szCs w:val="20"/>
              </w:rPr>
            </w:pPr>
            <w:r w:rsidRPr="006D0D9A">
              <w:rPr>
                <w:rFonts w:eastAsia="Arial"/>
                <w:color w:val="333333"/>
                <w:sz w:val="20"/>
                <w:szCs w:val="20"/>
              </w:rPr>
              <w:lastRenderedPageBreak/>
              <w:t>3.</w:t>
            </w:r>
            <w:r w:rsidRPr="006D0D9A">
              <w:rPr>
                <w:rFonts w:eastAsia="Arial"/>
                <w:color w:val="333333"/>
                <w:sz w:val="14"/>
                <w:szCs w:val="14"/>
              </w:rPr>
              <w:t xml:space="preserve"> </w:t>
            </w:r>
            <w:r w:rsidRPr="006D0D9A">
              <w:rPr>
                <w:color w:val="333333"/>
                <w:sz w:val="20"/>
                <w:szCs w:val="20"/>
              </w:rPr>
              <w:t>Ergün, M. (1997). Atatürk Devri Türk Eğitimi. Ankara: Ocak Yayınları.</w:t>
            </w:r>
          </w:p>
          <w:p w:rsidR="009A62B3" w:rsidRPr="006D0D9A" w:rsidRDefault="009A62B3" w:rsidP="00BA64A0">
            <w:pPr>
              <w:tabs>
                <w:tab w:val="num" w:pos="360"/>
              </w:tabs>
              <w:spacing w:before="40" w:after="40"/>
              <w:ind w:left="360" w:hanging="360"/>
              <w:jc w:val="both"/>
              <w:rPr>
                <w:color w:val="333333"/>
              </w:rPr>
            </w:pPr>
            <w:r w:rsidRPr="006D0D9A">
              <w:rPr>
                <w:rFonts w:eastAsia="Arial"/>
                <w:color w:val="333333"/>
                <w:sz w:val="20"/>
                <w:szCs w:val="20"/>
              </w:rPr>
              <w:t>4.</w:t>
            </w:r>
            <w:r w:rsidRPr="006D0D9A">
              <w:rPr>
                <w:rFonts w:eastAsia="Arial"/>
                <w:color w:val="333333"/>
                <w:sz w:val="14"/>
                <w:szCs w:val="14"/>
              </w:rPr>
              <w:t xml:space="preserve"> </w:t>
            </w:r>
            <w:r w:rsidRPr="006D0D9A">
              <w:rPr>
                <w:color w:val="333333"/>
                <w:sz w:val="20"/>
                <w:szCs w:val="20"/>
              </w:rPr>
              <w:t>MEB. (1998). Cumhuriyet’in 75 Yılında Gelişme ve Hedefler. Ankara: MEB.</w:t>
            </w:r>
          </w:p>
          <w:p w:rsidR="009A62B3" w:rsidRPr="006D0D9A" w:rsidRDefault="009A62B3" w:rsidP="00BA64A0">
            <w:pPr>
              <w:pStyle w:val="Balk4"/>
              <w:spacing w:before="0" w:beforeAutospacing="0" w:after="0" w:afterAutospacing="0"/>
              <w:rPr>
                <w:b w:val="0"/>
                <w:color w:val="000000"/>
              </w:rPr>
            </w:pPr>
            <w:r w:rsidRPr="006D0D9A">
              <w:rPr>
                <w:b w:val="0"/>
                <w:color w:val="333333"/>
                <w:sz w:val="20"/>
                <w:szCs w:val="20"/>
              </w:rPr>
              <w:t>5. Kaya, Y. K. (1984). İnsan Yetiştirme Düzenimiz. Ankara: Hacettepe Üniversitesi</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sidRPr="003877DA">
              <w:rPr>
                <w:rFonts w:ascii="Arial" w:hAnsi="Arial" w:cs="Arial"/>
                <w:color w:val="333333"/>
                <w:sz w:val="20"/>
                <w:szCs w:val="20"/>
                <w:lang w:val="it-IT"/>
              </w:rPr>
              <w:t>Türk eğitim sisteminin amaçları ve temel ilkeleri,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sidRPr="003877DA">
              <w:rPr>
                <w:rFonts w:ascii="Arial" w:hAnsi="Arial" w:cs="Arial"/>
                <w:color w:val="333333"/>
                <w:sz w:val="20"/>
                <w:szCs w:val="20"/>
                <w:lang w:val="it-IT"/>
              </w:rPr>
              <w:t>eğitimle ilgili yasal düzenlemeler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sidRPr="003877DA">
              <w:rPr>
                <w:rFonts w:ascii="Arial" w:hAnsi="Arial" w:cs="Arial"/>
                <w:color w:val="333333"/>
                <w:sz w:val="20"/>
                <w:szCs w:val="20"/>
                <w:lang w:val="it-IT"/>
              </w:rPr>
              <w:t>eğitimle ilgili yasal düzenlemeler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sidRPr="003877DA">
              <w:rPr>
                <w:rFonts w:ascii="Arial" w:hAnsi="Arial" w:cs="Arial"/>
                <w:color w:val="333333"/>
                <w:sz w:val="20"/>
                <w:szCs w:val="20"/>
                <w:lang w:val="it-IT"/>
              </w:rPr>
              <w:t>Türk eğitim sisteminin yapısı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sidRPr="003877DA">
              <w:rPr>
                <w:rFonts w:ascii="Arial" w:hAnsi="Arial" w:cs="Arial"/>
                <w:color w:val="333333"/>
                <w:sz w:val="20"/>
                <w:szCs w:val="20"/>
                <w:lang w:val="it-IT"/>
              </w:rPr>
              <w:t>Türk eğitim sisteminin yapısı</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sidRPr="003877DA">
              <w:rPr>
                <w:rFonts w:ascii="Arial" w:hAnsi="Arial" w:cs="Arial"/>
                <w:color w:val="333333"/>
                <w:sz w:val="20"/>
                <w:szCs w:val="20"/>
                <w:lang w:val="it-IT"/>
              </w:rPr>
              <w:t>yönetim kuramları ve süreçleri,</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sidRPr="003877DA">
              <w:rPr>
                <w:rFonts w:ascii="Arial" w:hAnsi="Arial" w:cs="Arial"/>
                <w:color w:val="333333"/>
                <w:sz w:val="20"/>
                <w:szCs w:val="20"/>
                <w:lang w:val="it-IT"/>
              </w:rPr>
              <w:t>yönetim kuramları ve süreçleri,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sidRPr="003877DA">
              <w:rPr>
                <w:rFonts w:ascii="Arial" w:hAnsi="Arial" w:cs="Arial"/>
                <w:color w:val="333333"/>
                <w:sz w:val="20"/>
                <w:szCs w:val="20"/>
                <w:lang w:val="it-IT"/>
              </w:rPr>
              <w:t>okul örgütü ve yönetimi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sidRPr="003877DA">
              <w:rPr>
                <w:rFonts w:ascii="Arial" w:hAnsi="Arial" w:cs="Arial"/>
                <w:color w:val="333333"/>
                <w:sz w:val="20"/>
                <w:szCs w:val="20"/>
                <w:lang w:val="it-IT"/>
              </w:rPr>
              <w:t>okul yönetiminde personel</w:t>
            </w:r>
            <w:r>
              <w:rPr>
                <w:rFonts w:ascii="Arial" w:hAnsi="Arial" w:cs="Arial"/>
                <w:color w:val="333333"/>
                <w:sz w:val="20"/>
                <w:szCs w:val="20"/>
                <w:lang w:val="it-IT"/>
              </w:rPr>
              <w:t>le ilgili işler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72271B" w:rsidRDefault="009A62B3" w:rsidP="00BA64A0">
            <w:pPr>
              <w:rPr>
                <w:sz w:val="20"/>
                <w:szCs w:val="20"/>
              </w:rPr>
            </w:pPr>
            <w:r>
              <w:rPr>
                <w:rFonts w:ascii="Arial" w:hAnsi="Arial" w:cs="Arial"/>
                <w:color w:val="333333"/>
                <w:sz w:val="20"/>
                <w:szCs w:val="20"/>
                <w:lang w:val="it-IT"/>
              </w:rPr>
              <w:t>okul yönetiminde öğrenci ve öğretim ile ilgili işler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72271B" w:rsidRDefault="009A62B3" w:rsidP="00BA64A0">
            <w:pPr>
              <w:rPr>
                <w:sz w:val="20"/>
                <w:szCs w:val="20"/>
              </w:rPr>
            </w:pPr>
            <w:r>
              <w:rPr>
                <w:rFonts w:ascii="Arial" w:hAnsi="Arial" w:cs="Arial"/>
                <w:color w:val="333333"/>
                <w:sz w:val="20"/>
                <w:szCs w:val="20"/>
                <w:lang w:val="it-IT"/>
              </w:rPr>
              <w:t>okul yönetiminde işletmecilik ile ilgili işler</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sidRPr="003877DA">
              <w:rPr>
                <w:rFonts w:ascii="Arial" w:hAnsi="Arial" w:cs="Arial"/>
                <w:color w:val="333333"/>
                <w:sz w:val="20"/>
                <w:szCs w:val="20"/>
                <w:lang w:val="it-IT"/>
              </w:rPr>
              <w:t>okula toplumsal katılım.</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Yrd. Doç. Dr. Gökhan KILIÇOĞLU</w:t>
      </w:r>
    </w:p>
    <w:p w:rsidR="009A62B3" w:rsidRDefault="009A62B3" w:rsidP="009A62B3">
      <w:pPr>
        <w:tabs>
          <w:tab w:val="left" w:pos="7800"/>
        </w:tabs>
        <w:rPr>
          <w:b/>
        </w:rPr>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Bahar</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 xml:space="preserve"> 171218128</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3E4FD2" w:rsidRDefault="009A62B3" w:rsidP="00BA64A0">
            <w:pPr>
              <w:outlineLvl w:val="0"/>
              <w:rPr>
                <w:sz w:val="22"/>
                <w:szCs w:val="20"/>
              </w:rPr>
            </w:pPr>
            <w:r>
              <w:rPr>
                <w:sz w:val="20"/>
                <w:szCs w:val="20"/>
              </w:rPr>
              <w:t xml:space="preserve"> </w:t>
            </w:r>
            <w:r>
              <w:rPr>
                <w:sz w:val="22"/>
                <w:szCs w:val="20"/>
              </w:rPr>
              <w:t>Matematik Öğretiminde Drama Uygulamaları</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5</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r>
              <w:t>x</w:t>
            </w: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143581" w:rsidRDefault="009A62B3" w:rsidP="00BA64A0">
            <w:pPr>
              <w:jc w:val="center"/>
            </w:pPr>
            <w:r w:rsidRPr="00143581">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143581" w:rsidRDefault="009A62B3" w:rsidP="00BA64A0">
            <w:pPr>
              <w:jc w:val="center"/>
              <w:rPr>
                <w:highlight w:val="yellow"/>
              </w:rPr>
            </w:pPr>
            <w:r w:rsidRPr="00143581">
              <w:t xml:space="preserve"> 30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1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r>
              <w:t>20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50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r w:rsidRPr="007C6E9A">
              <w:rPr>
                <w:color w:val="000000"/>
                <w:sz w:val="20"/>
                <w:szCs w:val="20"/>
              </w:rPr>
              <w:t xml:space="preserve"> </w:t>
            </w:r>
            <w:r w:rsidRPr="007C6E9A">
              <w:t>Drama teriminin tanımı ve anlamı, benzer terimlerden farkı, çocuklara drama uygulamalarının tarihçesi, yaratıcı dramanın yapısı ve uygulama aşamaları, Dramanın yaş gruplarına ve uygulama alanlarına göre sınıflandırılması, yaratıcı drama ortamı ve öğretmen nitelikleri, yaratıcı dramada özel teknikler, yaratıcı dramanın değerlendirilmesi, uygulandığı alanın eğitim amaçlarına uygun eğitici drama örnekleri ve yeni örneklerin geliştirilmesi.</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r w:rsidRPr="007C6E9A">
              <w:rPr>
                <w:color w:val="000000"/>
                <w:sz w:val="20"/>
                <w:szCs w:val="20"/>
              </w:rPr>
              <w:t xml:space="preserve"> </w:t>
            </w:r>
            <w:r>
              <w:t xml:space="preserve">Drama dersi, katılımcılara çeşitli sosyal rolleri ve sosyal problemleri inceleme fırsatı vermektedir. Drama ile insanlar kendilerini daha iyi tanıyabilmekte, yeteneklerini ortaya çıkarabilmektedir. Dramada temel amaçlar arasında katılımcının kendini diğer bireylerin yerine koyması, böylece de kendisini ve çevresini daha iyi bir şekilde tanıyabilmesi, anlayabilmesi yer almaktadır.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r>
              <w:t>Drama çalışmaları ile matematik öğretiminde soyut kavramların somutlaştırılması ve matematiğin günlük yaşamla ilişkisinin kurulması hedeflenmektedir.</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F37842" w:rsidRDefault="009A62B3" w:rsidP="00BA64A0">
            <w:r>
              <w:t xml:space="preserve">         1.   D</w:t>
            </w:r>
            <w:r w:rsidRPr="00F37842">
              <w:t>rama adımlarını bil</w:t>
            </w:r>
            <w:r>
              <w:t>ir.</w:t>
            </w:r>
          </w:p>
          <w:p w:rsidR="009A62B3" w:rsidRPr="00F37842" w:rsidRDefault="009A62B3" w:rsidP="00A07AC1">
            <w:pPr>
              <w:numPr>
                <w:ilvl w:val="0"/>
                <w:numId w:val="65"/>
              </w:numPr>
            </w:pPr>
            <w:r>
              <w:lastRenderedPageBreak/>
              <w:t>D</w:t>
            </w:r>
            <w:r w:rsidRPr="00F37842">
              <w:t>rama lideri</w:t>
            </w:r>
            <w:r>
              <w:t>nde bulunması gereken özellikleri bilir ve kullanır.</w:t>
            </w:r>
          </w:p>
          <w:p w:rsidR="009A62B3" w:rsidRDefault="009A62B3" w:rsidP="00A07AC1">
            <w:pPr>
              <w:numPr>
                <w:ilvl w:val="0"/>
                <w:numId w:val="65"/>
              </w:numPr>
            </w:pPr>
            <w:r>
              <w:t>D</w:t>
            </w:r>
            <w:r w:rsidRPr="00F37842">
              <w:t>rama</w:t>
            </w:r>
            <w:r>
              <w:t xml:space="preserve"> etkinliklerini</w:t>
            </w:r>
            <w:r w:rsidRPr="00F37842">
              <w:t xml:space="preserve"> değerlendir</w:t>
            </w:r>
            <w:r>
              <w:t>ir</w:t>
            </w:r>
            <w:r w:rsidRPr="00F37842">
              <w:t>.</w:t>
            </w:r>
          </w:p>
          <w:p w:rsidR="009A62B3" w:rsidRPr="007D1FE7" w:rsidRDefault="009A62B3" w:rsidP="00A07AC1">
            <w:pPr>
              <w:numPr>
                <w:ilvl w:val="0"/>
                <w:numId w:val="65"/>
              </w:numPr>
            </w:pPr>
            <w:r>
              <w:t>Matematik eğitiminde drama etkinlikleri planlar ve uygular.</w:t>
            </w:r>
          </w:p>
          <w:p w:rsidR="009A62B3" w:rsidRPr="000E3402" w:rsidRDefault="009A62B3" w:rsidP="00A07AC1">
            <w:pPr>
              <w:numPr>
                <w:ilvl w:val="0"/>
                <w:numId w:val="65"/>
              </w:numPr>
            </w:pPr>
            <w:r>
              <w:t>Öğrencilerine ekip çalışmaları yaptırır.</w:t>
            </w:r>
            <w:r w:rsidRPr="000E3402">
              <w:t xml:space="preserve"> </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7E45A2" w:rsidRDefault="009A62B3" w:rsidP="00BA64A0">
            <w:pPr>
              <w:pStyle w:val="Balk4"/>
              <w:spacing w:before="0" w:beforeAutospacing="0" w:after="0" w:afterAutospacing="0"/>
              <w:rPr>
                <w:b w:val="0"/>
                <w:sz w:val="20"/>
                <w:szCs w:val="20"/>
              </w:rPr>
            </w:pPr>
            <w:r>
              <w:rPr>
                <w:b w:val="0"/>
                <w:sz w:val="20"/>
                <w:szCs w:val="20"/>
              </w:rPr>
              <w:t xml:space="preserve"> </w:t>
            </w:r>
            <w:r w:rsidRPr="00CB084F">
              <w:rPr>
                <w:b w:val="0"/>
                <w:sz w:val="20"/>
                <w:szCs w:val="20"/>
              </w:rPr>
              <w:t>Üstündağ, Tülay (2002).Yaratıcı Drama Öğretmeninin Günlüğü.  Ankara.</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r>
              <w:rPr>
                <w:b/>
                <w:bCs/>
                <w:color w:val="000000"/>
                <w:sz w:val="20"/>
                <w:szCs w:val="20"/>
              </w:rPr>
              <w:t xml:space="preserve"> </w:t>
            </w:r>
            <w:r>
              <w:t xml:space="preserve">1. Eğitmen, A. (1999). Yaratıcı Drama Lideri. Eğitimde Tiyatroda Yaratıcı Drama, </w:t>
            </w:r>
            <w:r w:rsidRPr="00CC5616">
              <w:rPr>
                <w:i/>
              </w:rPr>
              <w:t xml:space="preserve">Çağdaş </w:t>
            </w:r>
            <w:r>
              <w:rPr>
                <w:i/>
              </w:rPr>
              <w:t xml:space="preserve">Drama </w:t>
            </w:r>
            <w:r w:rsidRPr="00CC5616">
              <w:rPr>
                <w:i/>
              </w:rPr>
              <w:t>Derneği Bülteni,</w:t>
            </w:r>
            <w:r>
              <w:t xml:space="preserve">2: 14-15. </w:t>
            </w:r>
          </w:p>
          <w:p w:rsidR="009A62B3" w:rsidRDefault="009A62B3" w:rsidP="00BA64A0">
            <w:r>
              <w:t>2.</w:t>
            </w:r>
            <w:r w:rsidRPr="001A06B4">
              <w:t xml:space="preserve"> </w:t>
            </w:r>
            <w:r>
              <w:t>MEB,(2004). İlköğretim Drama 1. Anakara:  MEB Yayınevi.  3.Önder, Alev (2006). İlköğretimde Yaratıcı Drama. İstanbul: Morpa Yayınları.</w:t>
            </w:r>
          </w:p>
          <w:p w:rsidR="009A62B3" w:rsidRPr="00CB084F" w:rsidRDefault="009A62B3" w:rsidP="00BA64A0">
            <w:pPr>
              <w:pStyle w:val="Balk4"/>
              <w:spacing w:before="0" w:beforeAutospacing="0" w:after="0" w:afterAutospacing="0"/>
              <w:rPr>
                <w:b w:val="0"/>
                <w:color w:val="000000"/>
              </w:rPr>
            </w:pPr>
            <w:r w:rsidRPr="00CB084F">
              <w:rPr>
                <w:b w:val="0"/>
              </w:rPr>
              <w:t xml:space="preserve">4.San, İ. (1996). Yaratıcılığı Geliştiren Bir Yöntem ve Yaratıcı Birey Yetiştirme Bir Disiplin: Eğitsel Yaratıcı Drama. </w:t>
            </w:r>
            <w:r w:rsidRPr="00CB084F">
              <w:rPr>
                <w:b w:val="0"/>
                <w:i/>
              </w:rPr>
              <w:t>Yeni Türkiye Dergisi</w:t>
            </w:r>
            <w:r w:rsidRPr="00CB084F">
              <w:rPr>
                <w:b w:val="0"/>
              </w:rPr>
              <w:t>, 7: 148-160.</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9299F" w:rsidRDefault="009A62B3" w:rsidP="00BA64A0">
            <w:pPr>
              <w:jc w:val="both"/>
            </w:pPr>
            <w:r>
              <w:rPr>
                <w:sz w:val="20"/>
                <w:szCs w:val="20"/>
              </w:rPr>
              <w:t>Müzik çalar, çeşitli müzik cd.leri, aksesuar ve günlük yaşama ilişkin araç-gereçler.</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w:t>
            </w:r>
            <w:r w:rsidRPr="00383ED9">
              <w:t>Isınma ve rahatlama</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 xml:space="preserve"> </w:t>
            </w:r>
            <w:r w:rsidRPr="00383ED9">
              <w:t>Isınma ve rahatlama çalışmaları,</w:t>
            </w:r>
            <w:r>
              <w:t xml:space="preserve"> oyun,</w:t>
            </w:r>
            <w:r w:rsidRPr="00383ED9">
              <w:t xml:space="preserve"> doğaçlamalar (okul ortamı, arkadaş ortamı ve aile ortamına ilişkin çatışmalara dayalı)</w:t>
            </w:r>
            <w:r>
              <w:t>.</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 </w:t>
            </w:r>
            <w:r w:rsidRPr="00383ED9">
              <w:t>Isınma</w:t>
            </w:r>
            <w:r>
              <w:t xml:space="preserve"> ve rahatlama, oyun,  oluşum </w:t>
            </w:r>
            <w:r w:rsidRPr="00383ED9">
              <w:t>değerlendirme</w:t>
            </w:r>
            <w:r>
              <w:t>.</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 </w:t>
            </w:r>
            <w:r w:rsidRPr="00383ED9">
              <w:t>Isınma</w:t>
            </w:r>
            <w:r>
              <w:t xml:space="preserve"> ve rahatlama, oyun,  oluşum (günlük yaşam ve sayılar</w:t>
            </w:r>
            <w:r w:rsidRPr="00383ED9">
              <w:t xml:space="preserve">), </w:t>
            </w:r>
            <w:r>
              <w:t xml:space="preserve"> </w:t>
            </w:r>
            <w:r w:rsidRPr="00383ED9">
              <w:t>değerlendirme</w:t>
            </w:r>
            <w:r>
              <w:t>.</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 xml:space="preserve"> </w:t>
            </w:r>
            <w:r w:rsidRPr="00383ED9">
              <w:t>Isınma v</w:t>
            </w:r>
            <w:r>
              <w:t>e rahatlama, oyun,  oluşum (kümeler</w:t>
            </w:r>
            <w:r w:rsidRPr="00383ED9">
              <w:t>), değerlendirme</w:t>
            </w:r>
            <w:r>
              <w:t>.</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 xml:space="preserve"> </w:t>
            </w:r>
            <w:r>
              <w:t>Duyu ve güven çalışmaları</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w:t>
            </w:r>
            <w:r w:rsidRPr="00383ED9">
              <w:t>Isınma ve ra</w:t>
            </w:r>
            <w:r>
              <w:t>hatlama, oyun,  oluşum (yüzde hesapları</w:t>
            </w:r>
            <w:r w:rsidRPr="00383ED9">
              <w:t>), değerlendirme</w:t>
            </w:r>
            <w:r>
              <w:t>.</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 </w:t>
            </w:r>
            <w:r w:rsidRPr="00383ED9">
              <w:t>Isınma ve rahatlama</w:t>
            </w:r>
            <w:r>
              <w:t>, oyun,  oluşum (bilinçli tüketici</w:t>
            </w:r>
            <w:r w:rsidRPr="00383ED9">
              <w:t>), değerlendirme</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 xml:space="preserve"> </w:t>
            </w:r>
            <w:r>
              <w:t>İlköğretim Matematik Dersi Öğretim Programı’nda yer alan kazanımlara dayalı öğrenci gruplarının hazırladıkları drama etkinlikleri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w:t>
            </w:r>
            <w:r>
              <w:t>İlköğretim Matematik Dersi Öğretim Programı’nda yer alan kazanımlara dayalı öğrenci gruplarının hazırladıkları drama etkinlikleri.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t>İlköğretim Matematik Dersi Öğretim Programı’nda yer alan kazanımlara dayalı öğrenci gruplarının hazırladıkları drama etkinlikleri.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416022" w:rsidRDefault="009A62B3" w:rsidP="00BA64A0">
            <w:r>
              <w:rPr>
                <w:sz w:val="20"/>
                <w:szCs w:val="20"/>
              </w:rPr>
              <w:t xml:space="preserve"> </w:t>
            </w:r>
            <w:r>
              <w:t>İlköğretim Matematik Dersi Öğretim Programı’nda yer alan kazanımlara dayalı öğrenci gruplarının hazırladıkları drama etkinlikleri.</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Pr="007E5C90" w:rsidRDefault="009A62B3" w:rsidP="009A62B3">
      <w:pPr>
        <w:spacing w:line="360" w:lineRule="auto"/>
        <w:rPr>
          <w:sz w:val="16"/>
          <w:szCs w:val="16"/>
        </w:rPr>
      </w:pPr>
      <w:r w:rsidRPr="007E5C90">
        <w:rPr>
          <w:b/>
          <w:sz w:val="16"/>
          <w:szCs w:val="16"/>
        </w:rPr>
        <w:t>Dersin Öğretim Üyesi:</w:t>
      </w:r>
      <w:r>
        <w:rPr>
          <w:sz w:val="16"/>
          <w:szCs w:val="16"/>
        </w:rPr>
        <w:t xml:space="preserve">   Yrd. Doç. Dr. Emre EV ÇİMEN</w:t>
      </w:r>
    </w:p>
    <w:p w:rsidR="009A62B3" w:rsidRDefault="009A62B3" w:rsidP="009A62B3">
      <w:pPr>
        <w:tabs>
          <w:tab w:val="left" w:pos="7800"/>
        </w:tabs>
        <w:rPr>
          <w:b/>
          <w:sz w:val="16"/>
          <w:szCs w:val="16"/>
        </w:rPr>
      </w:pPr>
      <w:r w:rsidRPr="007E5C90">
        <w:rPr>
          <w:b/>
          <w:sz w:val="16"/>
          <w:szCs w:val="16"/>
        </w:rPr>
        <w:lastRenderedPageBreak/>
        <w:t>İmza</w:t>
      </w:r>
      <w:r w:rsidRPr="007E5C90">
        <w:rPr>
          <w:sz w:val="16"/>
          <w:szCs w:val="16"/>
        </w:rPr>
        <w:t xml:space="preserve">: </w:t>
      </w:r>
      <w:r w:rsidRPr="007E5C90">
        <w:rPr>
          <w:sz w:val="16"/>
          <w:szCs w:val="16"/>
        </w:rPr>
        <w:tab/>
        <w:t xml:space="preserve"> </w:t>
      </w:r>
      <w:r w:rsidRPr="007E5C90">
        <w:rPr>
          <w:b/>
          <w:sz w:val="16"/>
          <w:szCs w:val="16"/>
        </w:rPr>
        <w:tab/>
      </w:r>
      <w:r w:rsidRPr="007E5C90">
        <w:rPr>
          <w:b/>
          <w:sz w:val="16"/>
          <w:szCs w:val="16"/>
        </w:rPr>
        <w:tab/>
      </w:r>
      <w:r w:rsidRPr="007E5C90">
        <w:rPr>
          <w:b/>
          <w:sz w:val="16"/>
          <w:szCs w:val="16"/>
        </w:rPr>
        <w:tab/>
      </w:r>
      <w:r w:rsidRPr="007E5C90">
        <w:rPr>
          <w:b/>
          <w:sz w:val="16"/>
          <w:szCs w:val="16"/>
        </w:rPr>
        <w:tab/>
      </w:r>
      <w:r w:rsidRPr="007E5C90">
        <w:rPr>
          <w:b/>
          <w:sz w:val="16"/>
          <w:szCs w:val="16"/>
        </w:rPr>
        <w:tab/>
      </w:r>
      <w:r w:rsidRPr="007E5C90">
        <w:rPr>
          <w:b/>
          <w:sz w:val="16"/>
          <w:szCs w:val="16"/>
        </w:rPr>
        <w:tab/>
      </w:r>
      <w:r w:rsidRPr="007E5C90">
        <w:rPr>
          <w:b/>
          <w:sz w:val="16"/>
          <w:szCs w:val="16"/>
        </w:rPr>
        <w:tab/>
      </w:r>
      <w:r w:rsidRPr="007E5C90">
        <w:rPr>
          <w:b/>
          <w:sz w:val="16"/>
          <w:szCs w:val="16"/>
        </w:rPr>
        <w:tab/>
        <w:t>Tarih:21.11.2011</w:t>
      </w:r>
    </w:p>
    <w:p w:rsidR="009A62B3" w:rsidRDefault="009A62B3" w:rsidP="009A62B3">
      <w:pPr>
        <w:outlineLvl w:val="0"/>
        <w:rPr>
          <w:b/>
          <w:sz w:val="28"/>
          <w:szCs w:val="28"/>
        </w:rPr>
      </w:pPr>
      <w:r w:rsidRPr="00541C13">
        <w:rPr>
          <w:noProof/>
        </w:rPr>
        <w:drawing>
          <wp:inline distT="0" distB="0" distL="0" distR="0">
            <wp:extent cx="657225" cy="6572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171218130</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vAlign w:val="center"/>
          </w:tcPr>
          <w:p w:rsidR="009A62B3" w:rsidRPr="006B7057" w:rsidRDefault="009A62B3" w:rsidP="00BA64A0">
            <w:pPr>
              <w:rPr>
                <w:sz w:val="22"/>
                <w:szCs w:val="22"/>
              </w:rPr>
            </w:pPr>
            <w:r>
              <w:rPr>
                <w:sz w:val="22"/>
                <w:szCs w:val="22"/>
              </w:rPr>
              <w:t>Matematik Öğretiminde Yapılandırmacı Öğretim Uygulamaları</w:t>
            </w:r>
            <w:r w:rsidRPr="006B7057">
              <w:rPr>
                <w:sz w:val="22"/>
                <w:szCs w:val="22"/>
              </w:rPr>
              <w:t xml:space="preserve"> </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3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5</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X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9A62B3" w:rsidRPr="002312B4" w:rsidRDefault="009A62B3" w:rsidP="00BA64A0">
            <w:pPr>
              <w:jc w:val="center"/>
              <w:rPr>
                <w:sz w:val="20"/>
                <w:szCs w:val="20"/>
              </w:rPr>
            </w:pPr>
            <w:r w:rsidRPr="002312B4">
              <w:rPr>
                <w:sz w:val="20"/>
                <w:szCs w:val="20"/>
              </w:rPr>
              <w:t>---</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9A62B3" w:rsidRPr="002312B4" w:rsidRDefault="009A62B3" w:rsidP="00BA64A0">
            <w:pPr>
              <w:jc w:val="center"/>
              <w:rPr>
                <w:sz w:val="20"/>
                <w:szCs w:val="20"/>
              </w:rPr>
            </w:pPr>
            <w:r w:rsidRPr="002312B4">
              <w:rPr>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9A62B3" w:rsidRPr="002312B4" w:rsidRDefault="009A62B3" w:rsidP="00BA64A0">
            <w:pPr>
              <w:jc w:val="center"/>
              <w:rPr>
                <w:sz w:val="20"/>
                <w:szCs w:val="20"/>
              </w:rPr>
            </w:pPr>
            <w:r w:rsidRPr="002312B4">
              <w:rPr>
                <w:sz w:val="20"/>
                <w:szCs w:val="20"/>
              </w:rPr>
              <w:t>---</w:t>
            </w:r>
          </w:p>
        </w:tc>
        <w:tc>
          <w:tcPr>
            <w:tcW w:w="767" w:type="pct"/>
            <w:tcBorders>
              <w:top w:val="single" w:sz="4" w:space="0" w:color="auto"/>
              <w:left w:val="single" w:sz="8" w:space="0" w:color="auto"/>
              <w:bottom w:val="single" w:sz="4" w:space="0" w:color="auto"/>
              <w:right w:val="single" w:sz="12" w:space="0" w:color="auto"/>
            </w:tcBorders>
            <w:vAlign w:val="center"/>
          </w:tcPr>
          <w:p w:rsidR="009A62B3" w:rsidRPr="00D605C4" w:rsidRDefault="009A62B3" w:rsidP="00BA64A0">
            <w:pPr>
              <w:jc w:val="center"/>
              <w:rPr>
                <w:sz w:val="20"/>
                <w:szCs w:val="20"/>
              </w:rPr>
            </w:pPr>
            <w:r w:rsidRPr="002312B4">
              <w:rPr>
                <w:sz w:val="20"/>
                <w:szCs w:val="20"/>
              </w:rPr>
              <w:t>---</w:t>
            </w:r>
          </w:p>
        </w:tc>
      </w:tr>
      <w:tr w:rsidR="009A62B3" w:rsidTr="00BA64A0">
        <w:trPr>
          <w:trHeight w:val="582"/>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right w:val="single" w:sz="4" w:space="0" w:color="auto"/>
            </w:tcBorders>
            <w:vAlign w:val="center"/>
          </w:tcPr>
          <w:p w:rsidR="009A62B3" w:rsidRDefault="009A62B3" w:rsidP="00BA64A0">
            <w:pPr>
              <w:rPr>
                <w:sz w:val="20"/>
                <w:szCs w:val="20"/>
              </w:rPr>
            </w:pPr>
            <w:r>
              <w:rPr>
                <w:sz w:val="20"/>
                <w:szCs w:val="20"/>
              </w:rPr>
              <w:t>Ödev</w:t>
            </w:r>
          </w:p>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right w:val="single" w:sz="8" w:space="0" w:color="auto"/>
            </w:tcBorders>
            <w:vAlign w:val="center"/>
          </w:tcPr>
          <w:p w:rsidR="009A62B3" w:rsidRPr="002312B4" w:rsidRDefault="009A62B3" w:rsidP="00BA64A0">
            <w:pPr>
              <w:jc w:val="center"/>
              <w:rPr>
                <w:sz w:val="20"/>
                <w:szCs w:val="20"/>
              </w:rPr>
            </w:pPr>
            <w:r w:rsidRPr="002312B4">
              <w:rPr>
                <w:sz w:val="20"/>
                <w:szCs w:val="20"/>
              </w:rPr>
              <w:t>8</w:t>
            </w:r>
          </w:p>
        </w:tc>
        <w:tc>
          <w:tcPr>
            <w:tcW w:w="767" w:type="pct"/>
            <w:tcBorders>
              <w:top w:val="single" w:sz="4" w:space="0" w:color="auto"/>
              <w:left w:val="single" w:sz="8" w:space="0" w:color="auto"/>
              <w:right w:val="single" w:sz="12" w:space="0" w:color="auto"/>
            </w:tcBorders>
            <w:vAlign w:val="center"/>
          </w:tcPr>
          <w:p w:rsidR="009A62B3" w:rsidRPr="002312B4" w:rsidRDefault="009A62B3" w:rsidP="00BA64A0">
            <w:pPr>
              <w:jc w:val="center"/>
              <w:rPr>
                <w:sz w:val="20"/>
                <w:szCs w:val="20"/>
              </w:rPr>
            </w:pPr>
            <w:r w:rsidRPr="002312B4">
              <w:rPr>
                <w:sz w:val="20"/>
                <w:szCs w:val="20"/>
              </w:rPr>
              <w:t>50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vAlign w:val="center"/>
          </w:tcPr>
          <w:p w:rsidR="009A62B3" w:rsidRPr="002312B4" w:rsidRDefault="009A62B3" w:rsidP="00BA64A0">
            <w:pPr>
              <w:jc w:val="center"/>
              <w:rPr>
                <w:sz w:val="20"/>
                <w:szCs w:val="20"/>
              </w:rPr>
            </w:pPr>
            <w:r w:rsidRPr="002312B4">
              <w:rPr>
                <w:sz w:val="20"/>
                <w:szCs w:val="20"/>
              </w:rPr>
              <w:t>---</w:t>
            </w:r>
          </w:p>
        </w:tc>
        <w:tc>
          <w:tcPr>
            <w:tcW w:w="767" w:type="pct"/>
            <w:tcBorders>
              <w:top w:val="single" w:sz="8" w:space="0" w:color="auto"/>
              <w:left w:val="single" w:sz="8" w:space="0" w:color="auto"/>
              <w:bottom w:val="single" w:sz="8" w:space="0" w:color="auto"/>
              <w:right w:val="single" w:sz="12" w:space="0" w:color="auto"/>
            </w:tcBorders>
            <w:vAlign w:val="center"/>
          </w:tcPr>
          <w:p w:rsidR="009A62B3" w:rsidRPr="002312B4" w:rsidRDefault="009A62B3" w:rsidP="00BA64A0">
            <w:pPr>
              <w:jc w:val="center"/>
              <w:rPr>
                <w:sz w:val="20"/>
                <w:szCs w:val="20"/>
              </w:rPr>
            </w:pPr>
            <w:r w:rsidRPr="002312B4">
              <w:rPr>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vAlign w:val="center"/>
          </w:tcPr>
          <w:p w:rsidR="009A62B3" w:rsidRPr="002312B4" w:rsidRDefault="009A62B3" w:rsidP="00BA64A0">
            <w:pPr>
              <w:jc w:val="center"/>
              <w:rPr>
                <w:sz w:val="20"/>
                <w:szCs w:val="20"/>
              </w:rPr>
            </w:pPr>
            <w:r w:rsidRPr="002312B4">
              <w:rPr>
                <w:sz w:val="20"/>
                <w:szCs w:val="20"/>
              </w:rPr>
              <w:t>1</w:t>
            </w:r>
          </w:p>
        </w:tc>
        <w:tc>
          <w:tcPr>
            <w:tcW w:w="767" w:type="pct"/>
            <w:tcBorders>
              <w:top w:val="single" w:sz="8" w:space="0" w:color="auto"/>
              <w:left w:val="single" w:sz="8" w:space="0" w:color="auto"/>
              <w:bottom w:val="single" w:sz="12" w:space="0" w:color="auto"/>
              <w:right w:val="single" w:sz="12" w:space="0" w:color="auto"/>
            </w:tcBorders>
            <w:vAlign w:val="center"/>
          </w:tcPr>
          <w:p w:rsidR="009A62B3" w:rsidRPr="002312B4" w:rsidRDefault="009A62B3" w:rsidP="00BA64A0">
            <w:pPr>
              <w:jc w:val="center"/>
              <w:rPr>
                <w:sz w:val="20"/>
                <w:szCs w:val="20"/>
              </w:rPr>
            </w:pPr>
            <w:r w:rsidRPr="002312B4">
              <w:rPr>
                <w:sz w:val="20"/>
                <w:szCs w:val="20"/>
              </w:rPr>
              <w:t>25</w:t>
            </w:r>
          </w:p>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r>
              <w:rPr>
                <w:sz w:val="20"/>
                <w:szCs w:val="20"/>
              </w:rPr>
              <w:t>Final Sınavı</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2312B4" w:rsidRDefault="009A62B3" w:rsidP="00BA64A0">
            <w:pPr>
              <w:jc w:val="center"/>
              <w:rPr>
                <w:sz w:val="20"/>
                <w:szCs w:val="20"/>
              </w:rPr>
            </w:pPr>
            <w:r>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2312B4" w:rsidRDefault="009A62B3" w:rsidP="00BA64A0">
            <w:pPr>
              <w:jc w:val="center"/>
              <w:rPr>
                <w:sz w:val="20"/>
                <w:szCs w:val="20"/>
              </w:rPr>
            </w:pPr>
            <w:r w:rsidRPr="002312B4">
              <w:rPr>
                <w:sz w:val="20"/>
                <w:szCs w:val="20"/>
              </w:rPr>
              <w:t>25</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647635" w:rsidRDefault="009A62B3" w:rsidP="00BA64A0">
            <w:pPr>
              <w:jc w:val="both"/>
            </w:pPr>
            <w:r>
              <w:t>Yapılandırmacı öğrenme kuramının tanımı, ilköğretim programlarında yapılandırmacı kuramın önemi, yapılandırmacı kuramda öğretme-öğrenme süreci, öğrenme ilkeleri, öğretme ilkeleri, yapılandırmacı eğitim ortamlarında kullanılan yöntem ve stratejiler, yapılandırmacı sınıfların özellikleri, yapılandırmacı kurama dayalı öğretim uygulamaları.</w:t>
            </w:r>
          </w:p>
          <w:p w:rsidR="009A62B3" w:rsidRPr="006E20F4" w:rsidRDefault="009A62B3" w:rsidP="00BA64A0">
            <w:pPr>
              <w:jc w:val="both"/>
              <w:rPr>
                <w:sz w:val="20"/>
                <w:szCs w:val="20"/>
              </w:rPr>
            </w:pP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238C7" w:rsidRDefault="009A62B3" w:rsidP="00BA64A0">
            <w:pPr>
              <w:jc w:val="both"/>
            </w:pPr>
            <w:r>
              <w:t>1. Yapılandırmacı kuramın temel dayanaklarını bilme</w:t>
            </w:r>
          </w:p>
          <w:p w:rsidR="009A62B3" w:rsidRDefault="009A62B3" w:rsidP="00BA64A0">
            <w:pPr>
              <w:jc w:val="both"/>
            </w:pPr>
            <w:r w:rsidRPr="00C238C7">
              <w:t xml:space="preserve">2. </w:t>
            </w:r>
            <w:r>
              <w:t>İlköğretim programlarının temel dayanaklarını kavrayabilme</w:t>
            </w:r>
          </w:p>
          <w:p w:rsidR="009A62B3" w:rsidRPr="00C238C7" w:rsidRDefault="009A62B3" w:rsidP="00BA64A0">
            <w:pPr>
              <w:jc w:val="both"/>
            </w:pPr>
            <w:r w:rsidRPr="00C238C7">
              <w:t xml:space="preserve">3. </w:t>
            </w:r>
            <w:r>
              <w:t>Yapılandırmacı öğretme-öğrenme ortamlarının özelliklerini kavrayabilme</w:t>
            </w:r>
          </w:p>
          <w:p w:rsidR="009A62B3" w:rsidRPr="00C238C7" w:rsidRDefault="009A62B3" w:rsidP="00BA64A0">
            <w:pPr>
              <w:jc w:val="both"/>
            </w:pPr>
            <w:r w:rsidRPr="00C238C7">
              <w:t xml:space="preserve">4. </w:t>
            </w:r>
            <w:r>
              <w:t>Yapılandırmacı kuramın benimsediği yöntem ve stratejileri analiz edebilme.</w:t>
            </w:r>
          </w:p>
          <w:p w:rsidR="009A62B3" w:rsidRPr="00C238C7" w:rsidRDefault="009A62B3" w:rsidP="00BA64A0">
            <w:pPr>
              <w:jc w:val="both"/>
            </w:pPr>
            <w:r w:rsidRPr="00C238C7">
              <w:t xml:space="preserve">5. </w:t>
            </w:r>
            <w:r>
              <w:t>Yapılandırmacı sınıflarda etkileşimin önemini kavrayabilme</w:t>
            </w:r>
          </w:p>
          <w:p w:rsidR="009A62B3" w:rsidRPr="00C238C7" w:rsidRDefault="009A62B3" w:rsidP="00BA64A0">
            <w:pPr>
              <w:jc w:val="both"/>
            </w:pPr>
            <w:r w:rsidRPr="00C238C7">
              <w:t xml:space="preserve">6. </w:t>
            </w:r>
            <w:r>
              <w:t>Yapılandırmacılıkta öğretmen ve öğrenci rollerini bilme</w:t>
            </w:r>
          </w:p>
          <w:p w:rsidR="009A62B3" w:rsidRPr="00C238C7" w:rsidRDefault="009A62B3" w:rsidP="00BA64A0">
            <w:pPr>
              <w:jc w:val="both"/>
            </w:pPr>
            <w:r w:rsidRPr="00C238C7">
              <w:t xml:space="preserve">7. </w:t>
            </w:r>
            <w:r>
              <w:t>Yapılandırmacılığa dayalı etkinlikler düzenleyebilme</w:t>
            </w:r>
          </w:p>
          <w:p w:rsidR="009A62B3" w:rsidRPr="00C238C7" w:rsidRDefault="009A62B3" w:rsidP="00BA64A0">
            <w:pPr>
              <w:jc w:val="both"/>
            </w:pPr>
            <w:r w:rsidRPr="00C238C7">
              <w:t xml:space="preserve">8. </w:t>
            </w:r>
            <w:r>
              <w:t>Düzenlediği etkinlikleri sunabilme</w:t>
            </w:r>
          </w:p>
          <w:p w:rsidR="009A62B3" w:rsidRPr="006E20F4" w:rsidRDefault="009A62B3" w:rsidP="00BA64A0">
            <w:pPr>
              <w:ind w:left="720"/>
              <w:rPr>
                <w:sz w:val="18"/>
                <w:szCs w:val="18"/>
                <w:lang w:val="en-US"/>
              </w:rPr>
            </w:pP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6E20F4" w:rsidRDefault="009A62B3" w:rsidP="00BA64A0">
            <w:pPr>
              <w:rPr>
                <w:sz w:val="20"/>
                <w:szCs w:val="20"/>
              </w:rPr>
            </w:pPr>
            <w:r w:rsidRPr="006E20F4">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tabs>
                <w:tab w:val="left" w:pos="7800"/>
              </w:tabs>
            </w:pPr>
            <w:r>
              <w:rPr>
                <w:sz w:val="20"/>
                <w:szCs w:val="20"/>
              </w:rPr>
              <w:t xml:space="preserve"> </w:t>
            </w:r>
          </w:p>
          <w:p w:rsidR="009A62B3" w:rsidRPr="000E3402" w:rsidRDefault="009A62B3" w:rsidP="00BA64A0">
            <w:pPr>
              <w:tabs>
                <w:tab w:val="left" w:pos="7800"/>
              </w:tabs>
            </w:pP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r w:rsidRPr="006E20F4">
              <w:rPr>
                <w:b/>
                <w:sz w:val="20"/>
                <w:szCs w:val="20"/>
              </w:rPr>
              <w:t xml:space="preserve"> </w:t>
            </w:r>
            <w:r>
              <w:t xml:space="preserve">Özden, Yüksel. </w:t>
            </w:r>
            <w:r>
              <w:rPr>
                <w:b/>
              </w:rPr>
              <w:t xml:space="preserve">Öğrenme ve Öğretme </w:t>
            </w:r>
            <w:r>
              <w:t>3. Baskı, Ankara: Pegem Yayıncılık, 1999.</w:t>
            </w:r>
          </w:p>
          <w:p w:rsidR="009A62B3" w:rsidRPr="006E20F4" w:rsidRDefault="009A62B3" w:rsidP="00BA64A0">
            <w:pPr>
              <w:pStyle w:val="Balk4"/>
              <w:spacing w:before="0" w:beforeAutospacing="0" w:after="0" w:afterAutospacing="0"/>
              <w:rPr>
                <w:b w:val="0"/>
                <w:sz w:val="20"/>
                <w:szCs w:val="20"/>
              </w:rPr>
            </w:pPr>
          </w:p>
        </w:tc>
      </w:tr>
      <w:tr w:rsidR="009A62B3" w:rsidTr="00BA64A0">
        <w:trPr>
          <w:trHeight w:val="5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Pr="006E20F4" w:rsidRDefault="009A62B3" w:rsidP="00BA64A0">
            <w:pPr>
              <w:ind w:left="92" w:hanging="142"/>
              <w:rPr>
                <w:sz w:val="20"/>
                <w:szCs w:val="20"/>
              </w:rPr>
            </w:pPr>
            <w:r>
              <w:rPr>
                <w:b/>
                <w:sz w:val="20"/>
                <w:szCs w:val="20"/>
              </w:rPr>
              <w:t>YARDIMCI KAYNAKLAR</w:t>
            </w:r>
          </w:p>
        </w:tc>
      </w:tr>
      <w:tr w:rsidR="009A62B3" w:rsidTr="00BA64A0">
        <w:trPr>
          <w:trHeight w:val="5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r>
              <w:t xml:space="preserve">Saban, Ahmet. </w:t>
            </w:r>
            <w:r>
              <w:rPr>
                <w:b/>
              </w:rPr>
              <w:t>Öğrenme Öğretme Süreci Yeni Teori ve Yaklaşımlar,</w:t>
            </w:r>
            <w:r>
              <w:t xml:space="preserve"> Ankara: Nobel Yayıncılık, 2000</w:t>
            </w:r>
          </w:p>
          <w:p w:rsidR="009A62B3" w:rsidRDefault="009A62B3" w:rsidP="00BA64A0">
            <w:r>
              <w:t xml:space="preserve">Şen, H. Şenay “Yapısalcı Öğrenme Ortamları ve Öğretmenin Rolü” </w:t>
            </w:r>
            <w:r>
              <w:rPr>
                <w:b/>
              </w:rPr>
              <w:t xml:space="preserve">Çağdaş Eğitim </w:t>
            </w:r>
            <w:r>
              <w:t>284, 39-44, Şubat 2002.</w:t>
            </w:r>
          </w:p>
          <w:p w:rsidR="009A62B3" w:rsidRDefault="009A62B3" w:rsidP="00BA64A0">
            <w:r>
              <w:t xml:space="preserve">Yaşar, Şefik. “Yapısalcı Kuram ve Öğrenme Öğretme Süreci” </w:t>
            </w:r>
            <w:r>
              <w:rPr>
                <w:b/>
              </w:rPr>
              <w:t xml:space="preserve">Anadolu Üniversitesi Eğitim Fakültesi Dergisi </w:t>
            </w:r>
            <w:r>
              <w:t>8: 68-75, 1998.</w:t>
            </w:r>
          </w:p>
          <w:p w:rsidR="009A62B3" w:rsidRPr="008C21B2" w:rsidRDefault="009A62B3" w:rsidP="00BA64A0">
            <w:r>
              <w:t xml:space="preserve">Yurdakul, B. “Yapılandırmacılık” </w:t>
            </w:r>
            <w:r>
              <w:rPr>
                <w:b/>
              </w:rPr>
              <w:t xml:space="preserve">Eğitimde Yeni Yönelimler </w:t>
            </w:r>
            <w:r>
              <w:t>Ed. Özcan Demirel, Ankara: PegemA Yayıncılık, 2005.</w:t>
            </w:r>
          </w:p>
          <w:p w:rsidR="009A62B3" w:rsidRPr="00AA1718" w:rsidRDefault="009A62B3" w:rsidP="00BA64A0">
            <w:pPr>
              <w:pStyle w:val="ListeParagraf"/>
              <w:tabs>
                <w:tab w:val="left" w:pos="426"/>
              </w:tabs>
              <w:autoSpaceDE w:val="0"/>
              <w:autoSpaceDN w:val="0"/>
              <w:adjustRightInd w:val="0"/>
              <w:ind w:left="0"/>
              <w:jc w:val="both"/>
              <w:rPr>
                <w:bCs/>
                <w:sz w:val="20"/>
                <w:szCs w:val="20"/>
              </w:rPr>
            </w:pP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r>
              <w:rPr>
                <w:sz w:val="21"/>
                <w:szCs w:val="21"/>
              </w:rPr>
              <w:t>Temel Eğitim Araçları (Bilgisayar, Projeksiyon vb)</w:t>
            </w:r>
          </w:p>
        </w:tc>
      </w:tr>
    </w:tbl>
    <w:p w:rsidR="009A62B3" w:rsidRPr="00222A65" w:rsidRDefault="009A62B3" w:rsidP="009A62B3">
      <w:pPr>
        <w:rPr>
          <w:vanish/>
        </w:rPr>
      </w:pPr>
    </w:p>
    <w:tbl>
      <w:tblPr>
        <w:tblpPr w:leftFromText="141" w:rightFromText="141" w:vertAnchor="text" w:horzAnchor="margin" w:tblpY="37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trPr>
        <w:tc>
          <w:tcPr>
            <w:tcW w:w="5000" w:type="pct"/>
            <w:gridSpan w:val="2"/>
            <w:shd w:val="clear" w:color="auto" w:fill="auto"/>
            <w:vAlign w:val="center"/>
          </w:tcPr>
          <w:p w:rsidR="009A62B3" w:rsidRDefault="009A62B3" w:rsidP="00BA64A0">
            <w:pPr>
              <w:jc w:val="center"/>
              <w:rPr>
                <w:b/>
                <w:sz w:val="22"/>
                <w:szCs w:val="22"/>
              </w:rPr>
            </w:pPr>
            <w:r>
              <w:rPr>
                <w:b/>
                <w:sz w:val="22"/>
                <w:szCs w:val="22"/>
              </w:rPr>
              <w:t>DERSİN HAFTALIK PLANI</w:t>
            </w:r>
          </w:p>
        </w:tc>
      </w:tr>
      <w:tr w:rsidR="009A62B3" w:rsidTr="00BA64A0">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t>Yapılandırmacı öğrenme kuramının tanımı</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t>İlköğretim programlarında yapılandırmacı kuramın önemi</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t>Yapılandırmacı kuramda öğretme-öğrenme süreci</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t>Öğrenme ilkeleri</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t>Öğretme ilkeleri</w:t>
            </w:r>
          </w:p>
        </w:tc>
      </w:tr>
      <w:tr w:rsidR="009A62B3" w:rsidTr="00BA64A0">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t>Yapılandırmacı eğitim ortamlarında kullanılan yöntem ve stratejiler</w:t>
            </w:r>
          </w:p>
        </w:tc>
      </w:tr>
      <w:tr w:rsidR="009A62B3" w:rsidTr="00BA64A0">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t>Yapılandırmacı sınıfların özellikleri</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t>Yapılandırmacı kurama dayalı öğretim uygulamaları.</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Default="009A62B3" w:rsidP="00BA64A0">
            <w:r w:rsidRPr="003D6F8B">
              <w:t>Yapılandırmacı kurama dayalı öğretim uygulamaları.</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Default="009A62B3" w:rsidP="00BA64A0">
            <w:r w:rsidRPr="003D6F8B">
              <w:t>Yapılandırmacı kurama dayalı öğretim uygulamaları.</w:t>
            </w:r>
          </w:p>
        </w:tc>
      </w:tr>
      <w:tr w:rsidR="009A62B3" w:rsidTr="00BA64A0">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Default="009A62B3" w:rsidP="00BA64A0">
            <w:r w:rsidRPr="003D6F8B">
              <w:t>Yapılandırmacı kurama dayalı öğretim uygulamaları.</w:t>
            </w:r>
          </w:p>
        </w:tc>
      </w:tr>
      <w:tr w:rsidR="009A62B3" w:rsidTr="00BA64A0">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Default="009A62B3" w:rsidP="00BA64A0">
            <w:r w:rsidRPr="003D6F8B">
              <w:t>Yapılandırmacı kurama dayalı öğretim uygulamaları.</w:t>
            </w:r>
          </w:p>
        </w:tc>
      </w:tr>
      <w:tr w:rsidR="009A62B3" w:rsidTr="00BA64A0">
        <w:trPr>
          <w:trHeight w:val="322"/>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Pr>
                <w:b/>
                <w:sz w:val="22"/>
                <w:szCs w:val="22"/>
              </w:rPr>
              <w:t>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Pr>
                <w:b/>
                <w:sz w:val="22"/>
                <w:szCs w:val="22"/>
              </w:rPr>
              <w:t>X</w:t>
            </w: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2549E0"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Doç. Dr. Aytaç KURTULUŞ</w:t>
      </w:r>
    </w:p>
    <w:p w:rsidR="009A62B3" w:rsidRDefault="009A62B3" w:rsidP="009A62B3">
      <w:pPr>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rPr>
          <w:b/>
        </w:rPr>
        <w:t xml:space="preserve"> 01/02/2013</w:t>
      </w: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Bahar</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905841" w:rsidRDefault="009A62B3" w:rsidP="00BA64A0">
            <w:pPr>
              <w:outlineLvl w:val="0"/>
              <w:rPr>
                <w:sz w:val="20"/>
                <w:szCs w:val="20"/>
              </w:rPr>
            </w:pPr>
            <w:r w:rsidRPr="00905841">
              <w:rPr>
                <w:sz w:val="20"/>
                <w:szCs w:val="20"/>
              </w:rPr>
              <w:t xml:space="preserve"> </w:t>
            </w:r>
            <w:r w:rsidRPr="00905841">
              <w:rPr>
                <w:rStyle w:val="apple-style-span"/>
                <w:color w:val="333333"/>
                <w:sz w:val="20"/>
                <w:szCs w:val="20"/>
                <w:shd w:val="clear" w:color="auto" w:fill="F7F6F3"/>
              </w:rPr>
              <w:t>17121</w:t>
            </w:r>
            <w:r>
              <w:rPr>
                <w:rStyle w:val="apple-style-span"/>
                <w:color w:val="333333"/>
                <w:sz w:val="20"/>
                <w:szCs w:val="20"/>
                <w:shd w:val="clear" w:color="auto" w:fill="F7F6F3"/>
              </w:rPr>
              <w:t>8134</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tcPr>
          <w:p w:rsidR="009A62B3" w:rsidRPr="00D9037A" w:rsidRDefault="009A62B3" w:rsidP="00BA64A0">
            <w:pPr>
              <w:outlineLvl w:val="0"/>
            </w:pPr>
            <w:r w:rsidRPr="00D9037A">
              <w:t>Günümüz Dünya Sorunları</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 Bahar</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3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%100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jc w:val="center"/>
              <w:rPr>
                <w:sz w:val="20"/>
                <w:szCs w:val="20"/>
                <w:highlight w:val="yellow"/>
              </w:rPr>
            </w:pPr>
            <w:r>
              <w:rPr>
                <w:sz w:val="20"/>
                <w:szCs w:val="20"/>
              </w:rPr>
              <w:t xml:space="preserve">40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 60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C1BE1" w:rsidRDefault="009A62B3" w:rsidP="00BA64A0">
            <w:pPr>
              <w:rPr>
                <w:sz w:val="20"/>
                <w:szCs w:val="20"/>
              </w:rPr>
            </w:pPr>
            <w:r>
              <w:rPr>
                <w:color w:val="000000"/>
                <w:sz w:val="20"/>
                <w:szCs w:val="20"/>
              </w:rPr>
              <w:t xml:space="preserve"> </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D9037A" w:rsidRDefault="009A62B3" w:rsidP="00BA64A0">
            <w:pPr>
              <w:spacing w:line="270" w:lineRule="atLeast"/>
              <w:rPr>
                <w:sz w:val="22"/>
                <w:szCs w:val="22"/>
              </w:rPr>
            </w:pPr>
            <w:r w:rsidRPr="00D9037A">
              <w:rPr>
                <w:bCs/>
                <w:color w:val="000000"/>
                <w:sz w:val="22"/>
                <w:szCs w:val="22"/>
              </w:rPr>
              <w:t xml:space="preserve"> </w:t>
            </w:r>
            <w:r w:rsidRPr="00D9037A">
              <w:rPr>
                <w:sz w:val="22"/>
                <w:szCs w:val="22"/>
              </w:rPr>
              <w:t>Bu dersin amacı günümüz dünya sorunları ve çözüm yolları konusunda farkındalık oluşturmaktır.</w:t>
            </w:r>
          </w:p>
          <w:p w:rsidR="009A62B3" w:rsidRPr="00D9037A" w:rsidRDefault="009A62B3" w:rsidP="00BA64A0">
            <w:pPr>
              <w:rPr>
                <w:sz w:val="22"/>
                <w:szCs w:val="22"/>
              </w:rPr>
            </w:pP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D9037A" w:rsidRDefault="009A62B3" w:rsidP="00BA64A0">
            <w:pPr>
              <w:rPr>
                <w:sz w:val="22"/>
                <w:szCs w:val="22"/>
              </w:rPr>
            </w:pPr>
            <w:r w:rsidRPr="00D9037A">
              <w:rPr>
                <w:sz w:val="22"/>
                <w:szCs w:val="22"/>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D9037A" w:rsidRDefault="009A62B3" w:rsidP="00BA64A0">
            <w:pPr>
              <w:tabs>
                <w:tab w:val="left" w:pos="7800"/>
              </w:tabs>
              <w:rPr>
                <w:sz w:val="22"/>
                <w:szCs w:val="22"/>
              </w:rPr>
            </w:pPr>
            <w:r w:rsidRPr="00D9037A">
              <w:rPr>
                <w:sz w:val="22"/>
                <w:szCs w:val="22"/>
              </w:rPr>
              <w:t>1) Doğal afetlerin nedenlerini ve sonuçlarını açıklar.</w:t>
            </w:r>
          </w:p>
          <w:p w:rsidR="009A62B3" w:rsidRPr="00D9037A" w:rsidRDefault="009A62B3" w:rsidP="00BA64A0">
            <w:pPr>
              <w:tabs>
                <w:tab w:val="left" w:pos="7800"/>
              </w:tabs>
              <w:rPr>
                <w:sz w:val="22"/>
                <w:szCs w:val="22"/>
              </w:rPr>
            </w:pPr>
            <w:r w:rsidRPr="00D9037A">
              <w:rPr>
                <w:sz w:val="22"/>
                <w:szCs w:val="22"/>
              </w:rPr>
              <w:t>2) Doğal afetlerden korunma yollarını açıklar.</w:t>
            </w:r>
          </w:p>
          <w:p w:rsidR="009A62B3" w:rsidRPr="00D9037A" w:rsidRDefault="009A62B3" w:rsidP="00BA64A0">
            <w:pPr>
              <w:tabs>
                <w:tab w:val="left" w:pos="7800"/>
              </w:tabs>
              <w:rPr>
                <w:sz w:val="22"/>
                <w:szCs w:val="22"/>
              </w:rPr>
            </w:pPr>
            <w:r w:rsidRPr="00D9037A">
              <w:rPr>
                <w:sz w:val="22"/>
                <w:szCs w:val="22"/>
              </w:rPr>
              <w:t>3) Beşeri faaliyetlerden kaynaklanan çevre sorunlarının nedenlerini, sonuçlarını ve çözüm yollarını açıklar.</w:t>
            </w:r>
          </w:p>
          <w:p w:rsidR="009A62B3" w:rsidRPr="00D9037A" w:rsidRDefault="009A62B3" w:rsidP="00BA64A0">
            <w:pPr>
              <w:tabs>
                <w:tab w:val="left" w:pos="7800"/>
              </w:tabs>
              <w:rPr>
                <w:sz w:val="22"/>
                <w:szCs w:val="22"/>
              </w:rPr>
            </w:pPr>
            <w:r w:rsidRPr="00D9037A">
              <w:rPr>
                <w:sz w:val="22"/>
                <w:szCs w:val="22"/>
              </w:rPr>
              <w:t>4) Ekonomik faaliyetlerden kaynaklanan çevre sorunlarının nedenlerini, sonuçlarını ve çözüm yollarını açıklar.</w:t>
            </w:r>
          </w:p>
          <w:p w:rsidR="009A62B3" w:rsidRPr="00D9037A" w:rsidRDefault="009A62B3" w:rsidP="00BA64A0">
            <w:pPr>
              <w:tabs>
                <w:tab w:val="left" w:pos="7800"/>
              </w:tabs>
              <w:rPr>
                <w:sz w:val="22"/>
                <w:szCs w:val="22"/>
              </w:rPr>
            </w:pPr>
            <w:r w:rsidRPr="00D9037A">
              <w:rPr>
                <w:sz w:val="22"/>
                <w:szCs w:val="22"/>
              </w:rPr>
              <w:t>5) Dünyada yaşanan başlıca sosyal ve siyasal sorunların nedenlerini, etkilerini ve sonuçlarını değerlendirir.</w:t>
            </w:r>
          </w:p>
          <w:p w:rsidR="009A62B3" w:rsidRPr="00D9037A" w:rsidRDefault="009A62B3" w:rsidP="00BA64A0">
            <w:pPr>
              <w:tabs>
                <w:tab w:val="left" w:pos="7800"/>
              </w:tabs>
              <w:rPr>
                <w:sz w:val="22"/>
                <w:szCs w:val="22"/>
              </w:rPr>
            </w:pPr>
            <w:r w:rsidRPr="00D9037A">
              <w:rPr>
                <w:sz w:val="22"/>
                <w:szCs w:val="22"/>
              </w:rPr>
              <w:t>6) Günümüz dünya sorunlarının çözümü için çalışan ulusal ve uluslar arası kuruluşların çalışmalarını açıklar.</w:t>
            </w:r>
          </w:p>
          <w:p w:rsidR="009A62B3" w:rsidRPr="00D9037A" w:rsidRDefault="009A62B3" w:rsidP="00BA64A0">
            <w:pPr>
              <w:tabs>
                <w:tab w:val="left" w:pos="7800"/>
              </w:tabs>
              <w:rPr>
                <w:sz w:val="22"/>
                <w:szCs w:val="22"/>
              </w:rPr>
            </w:pPr>
            <w:r w:rsidRPr="00D9037A">
              <w:rPr>
                <w:sz w:val="22"/>
                <w:szCs w:val="22"/>
              </w:rPr>
              <w:t>7) Günümüz dünya sorunları için çözüm önerileri geliştirir.</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D9037A" w:rsidRDefault="009A62B3" w:rsidP="00BA64A0">
            <w:pPr>
              <w:pStyle w:val="Balk4"/>
              <w:spacing w:before="0" w:beforeAutospacing="0" w:after="0" w:afterAutospacing="0"/>
              <w:rPr>
                <w:b w:val="0"/>
                <w:sz w:val="22"/>
                <w:szCs w:val="22"/>
              </w:rPr>
            </w:pPr>
            <w:r w:rsidRPr="00D9037A">
              <w:rPr>
                <w:b w:val="0"/>
                <w:sz w:val="22"/>
                <w:szCs w:val="22"/>
              </w:rPr>
              <w:t xml:space="preserve"> [1]ŞAHİN,C.ve SİPAHİOĞLU,Ş.,Doğal Afetler ve Türkiye.Gündüz Eğt.ve Yay.ISBN.975-6859-29-6,Ankara,2002.</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D9037A" w:rsidRDefault="009A62B3" w:rsidP="00BA64A0">
            <w:pPr>
              <w:spacing w:line="270" w:lineRule="atLeast"/>
              <w:rPr>
                <w:sz w:val="22"/>
                <w:szCs w:val="22"/>
              </w:rPr>
            </w:pPr>
            <w:r w:rsidRPr="00D9037A">
              <w:rPr>
                <w:sz w:val="22"/>
                <w:szCs w:val="22"/>
              </w:rPr>
              <w:br/>
              <w:t xml:space="preserve">[2] AYDOĞDU, M. ve GEZER, K. (Editör),Çevre Bilimi, Anı </w:t>
            </w:r>
            <w:r w:rsidRPr="00D9037A">
              <w:rPr>
                <w:sz w:val="22"/>
                <w:szCs w:val="22"/>
              </w:rPr>
              <w:lastRenderedPageBreak/>
              <w:t xml:space="preserve">yayıncılık, Ankara,2006 </w:t>
            </w:r>
            <w:r w:rsidRPr="00D9037A">
              <w:rPr>
                <w:sz w:val="22"/>
                <w:szCs w:val="22"/>
              </w:rPr>
              <w:br/>
              <w:t>[3] BOZKURT, O.(Editör), Çevre Eğitimi, Pegem Akademi, Ankara,2008.</w:t>
            </w:r>
            <w:r w:rsidRPr="00D9037A">
              <w:rPr>
                <w:sz w:val="22"/>
                <w:szCs w:val="22"/>
              </w:rPr>
              <w:br/>
              <w:t>[4] ÖZEY,R.,Çevre Sorunları:Aktif Yayınevi,İstanbul,2001.</w:t>
            </w:r>
            <w:r w:rsidRPr="00D9037A">
              <w:rPr>
                <w:sz w:val="22"/>
                <w:szCs w:val="22"/>
              </w:rPr>
              <w:br/>
              <w:t>[5] GÜNEY,E.,Çevre Sorunları:ISBN:975-7527-94-7,Hatiboğlu Yay. Ankara,1998.</w:t>
            </w:r>
            <w:r w:rsidRPr="00D9037A">
              <w:rPr>
                <w:sz w:val="22"/>
                <w:szCs w:val="22"/>
              </w:rPr>
              <w:br/>
              <w:t>[6] GÜNEY,E.,Çevre ve İnsan.Toplum Doğa İlişkileri:T.C.Dicle Üniv.Bas.ISBN:975-7635-12-X,Diyarbakır,2002.</w:t>
            </w:r>
            <w:r w:rsidRPr="00D9037A">
              <w:rPr>
                <w:sz w:val="22"/>
                <w:szCs w:val="22"/>
              </w:rPr>
              <w:br/>
              <w:t>[7] GÜNEY,E.,Türkiye?de Çevre Sorunları:doğal,kültürel ortam bozulması:Öz Eğitim Yayınları,ISBN:975-8004-22-0,Konya,1997.</w:t>
            </w:r>
            <w:r w:rsidRPr="00D9037A">
              <w:rPr>
                <w:sz w:val="22"/>
                <w:szCs w:val="22"/>
              </w:rPr>
              <w:br/>
              <w:t>[8] KIŞLALIOĞLU,M. ve BERKES,F.,Çevre ve Ekoloji:Remzi Kitabevi,ISBN:975-14-0163-1,İstanbul,1990.</w:t>
            </w:r>
            <w:r w:rsidRPr="00D9037A">
              <w:rPr>
                <w:sz w:val="22"/>
                <w:szCs w:val="22"/>
              </w:rPr>
              <w:br/>
              <w:t>[9] ERTUĞ,C.,Yeşilden Griye Adım Adım Türkiye (Türkiye?deki ilk çevre kirlenme haritası ve ekolojik denge bozukluğu raporu):Türkiye İş Bankası Kültür Yay.,Genel Yay.:518, Bilimsel Dizi:014,ISBN:975-458-269-6,İstanbul.</w:t>
            </w:r>
            <w:r w:rsidRPr="00D9037A">
              <w:rPr>
                <w:sz w:val="22"/>
                <w:szCs w:val="22"/>
              </w:rPr>
              <w:br/>
              <w:t>[10] YAVUZ,F.ve KELEŞ,R.,Çevre Sorunları:A.Ü. Siyasal Bilg.Fak.Yay. 534,Ankara,1983.</w:t>
            </w:r>
            <w:r w:rsidRPr="00D9037A">
              <w:rPr>
                <w:sz w:val="22"/>
                <w:szCs w:val="22"/>
              </w:rPr>
              <w:br/>
              <w:t>[11] ATALAY,İ.,Türkiye Coğrafyası ve Jeopolitiği:Ege Üniv.Basım.,İzmir,2000.</w:t>
            </w:r>
            <w:r w:rsidRPr="00D9037A">
              <w:rPr>
                <w:sz w:val="22"/>
                <w:szCs w:val="22"/>
              </w:rPr>
              <w:br/>
              <w:t>[12] ATALAY,İ.,Genel Beşeri ve Ekonomik Coğrafya ,EÜ Basımevi ,İzmir,1999.</w:t>
            </w:r>
            <w:r w:rsidRPr="00D9037A">
              <w:rPr>
                <w:sz w:val="22"/>
                <w:szCs w:val="22"/>
              </w:rPr>
              <w:br/>
              <w:t>[13] ÖZEY,R.,Günümüz Dünya Sorunları:Aktif Yayınevi,İstanbul,2001.</w:t>
            </w:r>
            <w:r w:rsidRPr="00D9037A">
              <w:rPr>
                <w:sz w:val="22"/>
                <w:szCs w:val="22"/>
              </w:rPr>
              <w:br/>
              <w:t>[14] ÖZEY,R.,Dünya ve Türkiye Ölçeğinde Siyasi Coğrafya (Genişletilmiş 2. Baskı):Aktif Yayınevi,İstanbul,2002.</w:t>
            </w:r>
            <w:r w:rsidRPr="00D9037A">
              <w:rPr>
                <w:sz w:val="22"/>
                <w:szCs w:val="22"/>
              </w:rPr>
              <w:br/>
              <w:t>[15]SCHORR,D., vd., Başlangıçtan Bugüne Ortadoğu?da Tarih ve İnanç:National Geographic Society, 1145 17 Street N.W., Washington, D.C. 20036, ABD,2003</w:t>
            </w:r>
            <w:r w:rsidRPr="00D9037A">
              <w:rPr>
                <w:sz w:val="22"/>
                <w:szCs w:val="22"/>
              </w:rPr>
              <w:br/>
              <w:t>[16]SEVGİ,C.,Ekonomik ve Sosyal Coğrafya?da Yeni Bir Araştırma:Azgelişmişliğin Coğrafyası.Ege Coğrafya Dergisi,Sayı:1, İzmir, 1983.s.40-68.</w:t>
            </w:r>
            <w:r w:rsidRPr="00D9037A">
              <w:rPr>
                <w:sz w:val="22"/>
                <w:szCs w:val="22"/>
              </w:rPr>
              <w:br/>
              <w:t>[17]ÇAMURCU,H. Ve BİLGEN,N.(Editörler), Türkiye Coğrafyası ve Jeopolitiği:Lisans Yayıncılık,İstanbul,2006.</w:t>
            </w:r>
            <w:r w:rsidRPr="00D9037A">
              <w:rPr>
                <w:sz w:val="22"/>
                <w:szCs w:val="22"/>
              </w:rPr>
              <w:br/>
              <w:t xml:space="preserve">[18]HASGÜLER, M. ve ULUDAĞ, M.B., Uluslararası Örgütler, Zeynep Dağı (Der.), Uluslararası Politikayı Anlamak, Alfa, İstanbul,2006. </w:t>
            </w:r>
            <w:r w:rsidRPr="00D9037A">
              <w:rPr>
                <w:sz w:val="22"/>
                <w:szCs w:val="22"/>
              </w:rPr>
              <w:br/>
              <w:t>[19]KARLUK,R., Avrupa Birliği ve Türkiye, Beta, İstanbul,1998.</w:t>
            </w:r>
            <w:r w:rsidRPr="00D9037A">
              <w:rPr>
                <w:sz w:val="22"/>
                <w:szCs w:val="22"/>
              </w:rPr>
              <w:br/>
              <w:t>[20]GÜMÜŞ, E. ve GÜÇLÜ, Y.(Editörler), Kıtalar ve Ülkeler Coğrafyası: Lisans Yayıncılık, İstanbul,2006.</w:t>
            </w:r>
            <w:r w:rsidRPr="00D9037A">
              <w:rPr>
                <w:sz w:val="22"/>
                <w:szCs w:val="22"/>
              </w:rPr>
              <w:br/>
              <w:t>[21]Atlas</w:t>
            </w:r>
          </w:p>
          <w:p w:rsidR="009A62B3" w:rsidRPr="00D9037A" w:rsidRDefault="009A62B3" w:rsidP="00BA64A0">
            <w:pPr>
              <w:pStyle w:val="Balk4"/>
              <w:spacing w:before="0" w:beforeAutospacing="0" w:after="0" w:afterAutospacing="0"/>
              <w:rPr>
                <w:color w:val="000000"/>
                <w:sz w:val="22"/>
                <w:szCs w:val="22"/>
              </w:rPr>
            </w:pP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w:t>
            </w:r>
            <w:r>
              <w:rPr>
                <w:rFonts w:ascii="Verdana" w:hAnsi="Verdana"/>
                <w:sz w:val="17"/>
                <w:szCs w:val="17"/>
              </w:rPr>
              <w:t>Dersin amacının ve içeriğinin tanıtılması. Günümüz Dünyasında bazı doğal çevre sorunları: Doğal afetler: Depremler,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 xml:space="preserve"> </w:t>
            </w:r>
            <w:r>
              <w:rPr>
                <w:rFonts w:ascii="Verdana" w:hAnsi="Verdana"/>
                <w:sz w:val="17"/>
                <w:szCs w:val="17"/>
              </w:rPr>
              <w:t xml:space="preserve">Tsunamiler, Heyelanlar, sel su baskınları, çığ olayları, </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 </w:t>
            </w:r>
            <w:r>
              <w:rPr>
                <w:rFonts w:ascii="Verdana" w:hAnsi="Verdana"/>
                <w:sz w:val="17"/>
                <w:szCs w:val="17"/>
              </w:rPr>
              <w:t>Kuraklık, orman yangınları, volkanik patlamalar,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 </w:t>
            </w:r>
            <w:r>
              <w:rPr>
                <w:rFonts w:ascii="Verdana" w:hAnsi="Verdana"/>
                <w:sz w:val="17"/>
                <w:szCs w:val="17"/>
              </w:rPr>
              <w:t>Günümüz Dünyasında insan faaliyetlerinden kaynaklanan bazı çevre sorunları: Plansız nüfus artışı, Hava kirliliği,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 xml:space="preserve"> </w:t>
            </w:r>
            <w:r>
              <w:rPr>
                <w:rFonts w:ascii="Verdana" w:hAnsi="Verdana"/>
                <w:sz w:val="17"/>
                <w:szCs w:val="17"/>
              </w:rPr>
              <w:t>Su kirliliği, toprak kirliliği, radyoaktif kirlenme,</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 xml:space="preserve"> </w:t>
            </w:r>
            <w:r>
              <w:rPr>
                <w:rFonts w:ascii="Verdana" w:hAnsi="Verdana"/>
                <w:sz w:val="17"/>
                <w:szCs w:val="17"/>
              </w:rPr>
              <w:t>Biyolojik çeşitliliğin yok edilmesi, Gürültü sorunu</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w:t>
            </w:r>
            <w:r>
              <w:rPr>
                <w:rFonts w:ascii="Verdana" w:hAnsi="Verdana"/>
                <w:sz w:val="17"/>
                <w:szCs w:val="17"/>
              </w:rPr>
              <w:t>Erozyon, Ozon tabakasının incelmesi, Asit yağmurları, İklim değişikliği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 </w:t>
            </w:r>
            <w:r>
              <w:rPr>
                <w:rFonts w:ascii="Verdana" w:hAnsi="Verdana"/>
                <w:sz w:val="17"/>
                <w:szCs w:val="17"/>
              </w:rPr>
              <w:t>Dünya?da çevre koruma konusunda yapılan çalışmalar ve faaliyet gösteren uluslar arası kuruluşlar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 xml:space="preserve"> </w:t>
            </w:r>
            <w:r>
              <w:rPr>
                <w:rFonts w:ascii="Verdana" w:hAnsi="Verdana"/>
                <w:sz w:val="17"/>
                <w:szCs w:val="17"/>
              </w:rPr>
              <w:t>Günümüz dünyasındaki bazı sosyal, ekonomik ve güvenlik sorunları: Açlık, fakirlik, işsizlik, Irkçılık</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w:t>
            </w:r>
            <w:r>
              <w:rPr>
                <w:rFonts w:ascii="Verdana" w:hAnsi="Verdana"/>
                <w:sz w:val="17"/>
                <w:szCs w:val="17"/>
              </w:rPr>
              <w:t>Günümüz dünyasındaki bazı sosyal, ekonomik ve güvenlik sorunları: Salgın ve bulaşıcı hastalıklar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 xml:space="preserve"> </w:t>
            </w:r>
            <w:r>
              <w:rPr>
                <w:rFonts w:ascii="Verdana" w:hAnsi="Verdana"/>
                <w:sz w:val="17"/>
                <w:szCs w:val="17"/>
              </w:rPr>
              <w:t>Günümüz Dünyasındaki bazı sosyal, ekonomik ve güvenlik sorunlarının çözümü için faaliyet gösteren bazı uluslar arası kuruluşlar: Birleşmiş Milletler, ILO, FAO, UNHCR</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 xml:space="preserve"> </w:t>
            </w:r>
            <w:r>
              <w:rPr>
                <w:rFonts w:ascii="Verdana" w:hAnsi="Verdana"/>
                <w:sz w:val="17"/>
                <w:szCs w:val="17"/>
              </w:rPr>
              <w:t>Günümüz Dünyasındaki bazı sosyal, ekonomik ve güvenlik sorunlarının çözümü için faaliyet gösteren bazı uluslar arası kuruluşlar: FAO, WHO, AİHM</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Doç. Dr. İsmail ACUN</w:t>
      </w:r>
    </w:p>
    <w:p w:rsidR="009A62B3" w:rsidRDefault="009A62B3" w:rsidP="009A62B3">
      <w:pPr>
        <w:tabs>
          <w:tab w:val="left" w:pos="7800"/>
        </w:tabs>
        <w:rPr>
          <w:b/>
        </w:rPr>
      </w:pPr>
      <w:r w:rsidRPr="00D64451">
        <w:rPr>
          <w:b/>
        </w:rPr>
        <w:lastRenderedPageBreak/>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p>
    <w:p w:rsidR="009A62B3" w:rsidRDefault="009A62B3" w:rsidP="009A62B3">
      <w:pPr>
        <w:outlineLvl w:val="0"/>
        <w:rPr>
          <w:b/>
          <w:sz w:val="28"/>
          <w:szCs w:val="28"/>
        </w:rPr>
      </w:pPr>
      <w:r w:rsidRPr="00946CA1">
        <w:rPr>
          <w:noProof/>
        </w:rPr>
        <w:drawing>
          <wp:inline distT="0" distB="0" distL="0" distR="0">
            <wp:extent cx="657225" cy="6572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1B3E7E" w:rsidRDefault="009A62B3" w:rsidP="009A62B3">
      <w:pPr>
        <w:outlineLvl w:val="0"/>
        <w:rPr>
          <w:rFonts w:ascii="Arial" w:hAnsi="Arial" w:cs="Arial"/>
          <w:b/>
        </w:rPr>
      </w:pPr>
    </w:p>
    <w:tbl>
      <w:tblPr>
        <w:tblW w:w="2410" w:type="dxa"/>
        <w:tblInd w:w="7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10"/>
        <w:gridCol w:w="1300"/>
      </w:tblGrid>
      <w:tr w:rsidR="009A62B3" w:rsidRPr="007B7754" w:rsidTr="00BA64A0">
        <w:tc>
          <w:tcPr>
            <w:tcW w:w="1035" w:type="dxa"/>
            <w:vAlign w:val="center"/>
          </w:tcPr>
          <w:p w:rsidR="009A62B3" w:rsidRPr="001B3E7E" w:rsidRDefault="009A62B3" w:rsidP="00BA64A0">
            <w:pPr>
              <w:outlineLvl w:val="0"/>
              <w:rPr>
                <w:rFonts w:ascii="Arial" w:hAnsi="Arial" w:cs="Arial"/>
                <w:b/>
              </w:rPr>
            </w:pPr>
            <w:r w:rsidRPr="001B3E7E">
              <w:rPr>
                <w:rFonts w:ascii="Arial" w:hAnsi="Arial" w:cs="Arial"/>
                <w:b/>
              </w:rPr>
              <w:t>DÖNEM</w:t>
            </w:r>
          </w:p>
        </w:tc>
        <w:tc>
          <w:tcPr>
            <w:tcW w:w="1375" w:type="dxa"/>
            <w:vAlign w:val="center"/>
          </w:tcPr>
          <w:p w:rsidR="009A62B3" w:rsidRPr="001B3E7E" w:rsidRDefault="009A62B3" w:rsidP="00BA64A0">
            <w:pPr>
              <w:outlineLvl w:val="0"/>
              <w:rPr>
                <w:rFonts w:ascii="Arial" w:hAnsi="Arial" w:cs="Arial"/>
              </w:rPr>
            </w:pPr>
            <w:r w:rsidRPr="001B3E7E">
              <w:rPr>
                <w:rFonts w:ascii="Arial" w:hAnsi="Arial" w:cs="Arial"/>
              </w:rPr>
              <w:t xml:space="preserve"> </w:t>
            </w:r>
            <w:r>
              <w:rPr>
                <w:rFonts w:ascii="Arial" w:hAnsi="Arial" w:cs="Arial"/>
              </w:rPr>
              <w:t>Bahar</w:t>
            </w:r>
          </w:p>
        </w:tc>
      </w:tr>
    </w:tbl>
    <w:p w:rsidR="009A62B3" w:rsidRPr="001B3E7E" w:rsidRDefault="009A62B3" w:rsidP="009A62B3">
      <w:pPr>
        <w:jc w:val="right"/>
        <w:outlineLvl w:val="0"/>
        <w:rPr>
          <w:rFonts w:ascii="Arial" w:hAnsi="Arial" w:cs="Arial"/>
          <w:b/>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119"/>
      </w:tblGrid>
      <w:tr w:rsidR="009A62B3" w:rsidRPr="007B7754" w:rsidTr="00BA64A0">
        <w:tc>
          <w:tcPr>
            <w:tcW w:w="2093" w:type="dxa"/>
            <w:vAlign w:val="center"/>
          </w:tcPr>
          <w:p w:rsidR="009A62B3" w:rsidRPr="001B3E7E" w:rsidRDefault="009A62B3" w:rsidP="00BA64A0">
            <w:pPr>
              <w:jc w:val="center"/>
              <w:outlineLvl w:val="0"/>
              <w:rPr>
                <w:rFonts w:ascii="Arial" w:hAnsi="Arial" w:cs="Arial"/>
                <w:b/>
              </w:rPr>
            </w:pPr>
            <w:r w:rsidRPr="001B3E7E">
              <w:rPr>
                <w:rFonts w:ascii="Arial" w:hAnsi="Arial" w:cs="Arial"/>
                <w:b/>
              </w:rPr>
              <w:t>DERSİN KODU</w:t>
            </w:r>
          </w:p>
        </w:tc>
        <w:tc>
          <w:tcPr>
            <w:tcW w:w="2126" w:type="dxa"/>
            <w:vAlign w:val="center"/>
          </w:tcPr>
          <w:p w:rsidR="009A62B3" w:rsidRPr="001B3E7E" w:rsidRDefault="009A62B3" w:rsidP="00BA64A0">
            <w:pPr>
              <w:outlineLvl w:val="0"/>
              <w:rPr>
                <w:rFonts w:ascii="Arial" w:hAnsi="Arial" w:cs="Arial"/>
              </w:rPr>
            </w:pPr>
            <w:r>
              <w:rPr>
                <w:rFonts w:ascii="Arial" w:hAnsi="Arial" w:cs="Arial"/>
              </w:rPr>
              <w:t>171218135</w:t>
            </w:r>
          </w:p>
        </w:tc>
        <w:tc>
          <w:tcPr>
            <w:tcW w:w="2268" w:type="dxa"/>
            <w:vAlign w:val="center"/>
          </w:tcPr>
          <w:p w:rsidR="009A62B3" w:rsidRPr="001B3E7E" w:rsidRDefault="009A62B3" w:rsidP="00BA64A0">
            <w:pPr>
              <w:outlineLvl w:val="0"/>
              <w:rPr>
                <w:rFonts w:ascii="Arial" w:hAnsi="Arial" w:cs="Arial"/>
              </w:rPr>
            </w:pPr>
            <w:r w:rsidRPr="001B3E7E">
              <w:rPr>
                <w:rFonts w:ascii="Arial" w:hAnsi="Arial" w:cs="Arial"/>
                <w:b/>
              </w:rPr>
              <w:t>DERSİN ADI</w:t>
            </w:r>
          </w:p>
        </w:tc>
        <w:tc>
          <w:tcPr>
            <w:tcW w:w="3119" w:type="dxa"/>
            <w:vAlign w:val="center"/>
          </w:tcPr>
          <w:p w:rsidR="009A62B3" w:rsidRPr="00875396" w:rsidRDefault="009A62B3" w:rsidP="00BA64A0">
            <w:pPr>
              <w:outlineLvl w:val="0"/>
              <w:rPr>
                <w:rFonts w:ascii="Arial" w:hAnsi="Arial" w:cs="Arial"/>
              </w:rPr>
            </w:pPr>
            <w:r w:rsidRPr="00875396">
              <w:rPr>
                <w:rFonts w:ascii="Arial" w:hAnsi="Arial" w:cs="Arial"/>
              </w:rPr>
              <w:t>Matematiksel Modelleme</w:t>
            </w:r>
          </w:p>
        </w:tc>
      </w:tr>
    </w:tbl>
    <w:p w:rsidR="009A62B3" w:rsidRPr="001B3E7E" w:rsidRDefault="009A62B3" w:rsidP="009A62B3">
      <w:pPr>
        <w:outlineLvl w:val="0"/>
        <w:rPr>
          <w:rFonts w:ascii="Arial" w:hAnsi="Arial" w:cs="Arial"/>
        </w:rPr>
      </w:pPr>
      <w:r w:rsidRPr="001B3E7E">
        <w:rPr>
          <w:rFonts w:ascii="Arial" w:hAnsi="Arial" w:cs="Arial"/>
          <w:b/>
        </w:rPr>
        <w:t xml:space="preserve">                                                   </w:t>
      </w:r>
      <w:r w:rsidRPr="001B3E7E">
        <w:rPr>
          <w:rFonts w:ascii="Arial" w:hAnsi="Arial" w:cs="Arial"/>
          <w:b/>
        </w:rPr>
        <w:tab/>
      </w:r>
      <w:r w:rsidRPr="001B3E7E">
        <w:rPr>
          <w:rFonts w:ascii="Arial" w:hAnsi="Arial" w:cs="Arial"/>
          <w:b/>
        </w:rPr>
        <w:tab/>
      </w:r>
      <w:r w:rsidRPr="001B3E7E">
        <w:rPr>
          <w:rFonts w:ascii="Arial" w:hAnsi="Arial" w:cs="Arial"/>
          <w:b/>
        </w:rPr>
        <w:tab/>
      </w:r>
      <w:r w:rsidRPr="001B3E7E">
        <w:rPr>
          <w:rFonts w:ascii="Arial" w:hAnsi="Arial" w:cs="Arial"/>
          <w:b/>
        </w:rPr>
        <w:tab/>
      </w:r>
      <w:r w:rsidRPr="001B3E7E">
        <w:rPr>
          <w:rFonts w:ascii="Arial" w:hAnsi="Arial" w:cs="Arial"/>
          <w:b/>
        </w:rPr>
        <w:tab/>
        <w:t xml:space="preserve">      </w:t>
      </w:r>
    </w:p>
    <w:tbl>
      <w:tblPr>
        <w:tblW w:w="516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4"/>
        <w:gridCol w:w="832"/>
        <w:gridCol w:w="1244"/>
        <w:gridCol w:w="355"/>
        <w:gridCol w:w="750"/>
        <w:gridCol w:w="415"/>
        <w:gridCol w:w="554"/>
        <w:gridCol w:w="546"/>
        <w:gridCol w:w="149"/>
        <w:gridCol w:w="693"/>
        <w:gridCol w:w="1653"/>
        <w:gridCol w:w="143"/>
        <w:gridCol w:w="1385"/>
      </w:tblGrid>
      <w:tr w:rsidR="009A62B3" w:rsidRPr="007B7754" w:rsidTr="00BA64A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9A62B3" w:rsidRPr="001B3E7E" w:rsidRDefault="009A62B3" w:rsidP="00BA64A0">
            <w:pPr>
              <w:rPr>
                <w:rFonts w:ascii="Arial" w:hAnsi="Arial" w:cs="Arial"/>
                <w:b/>
              </w:rPr>
            </w:pPr>
            <w:r w:rsidRPr="001B3E7E">
              <w:rPr>
                <w:rFonts w:ascii="Arial" w:hAnsi="Arial" w:cs="Arial"/>
                <w:b/>
              </w:rPr>
              <w:t>YARIYIL</w:t>
            </w:r>
          </w:p>
          <w:p w:rsidR="009A62B3" w:rsidRPr="001B3E7E" w:rsidRDefault="009A62B3" w:rsidP="00BA64A0">
            <w:pPr>
              <w:rPr>
                <w:rFonts w:ascii="Arial" w:hAnsi="Arial" w:cs="Arial"/>
              </w:rPr>
            </w:pPr>
          </w:p>
        </w:tc>
        <w:tc>
          <w:tcPr>
            <w:tcW w:w="1603" w:type="pct"/>
            <w:gridSpan w:val="4"/>
            <w:tcBorders>
              <w:left w:val="single" w:sz="12" w:space="0" w:color="auto"/>
              <w:bottom w:val="single" w:sz="4"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HAFTALIK DERS SAATİ</w:t>
            </w:r>
          </w:p>
        </w:tc>
        <w:tc>
          <w:tcPr>
            <w:tcW w:w="2790" w:type="pct"/>
            <w:gridSpan w:val="8"/>
            <w:tcBorders>
              <w:left w:val="single" w:sz="12" w:space="0" w:color="auto"/>
              <w:bottom w:val="single" w:sz="4"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DERSİN</w:t>
            </w:r>
          </w:p>
        </w:tc>
      </w:tr>
      <w:tr w:rsidR="009A62B3" w:rsidRPr="007B7754" w:rsidTr="00BA64A0">
        <w:trPr>
          <w:trHeight w:val="382"/>
        </w:trPr>
        <w:tc>
          <w:tcPr>
            <w:tcW w:w="607" w:type="pct"/>
            <w:vMerge/>
            <w:tcBorders>
              <w:top w:val="single" w:sz="4" w:space="0" w:color="auto"/>
              <w:left w:val="single" w:sz="12" w:space="0" w:color="auto"/>
              <w:bottom w:val="single" w:sz="4" w:space="0" w:color="auto"/>
              <w:right w:val="single" w:sz="12" w:space="0" w:color="auto"/>
            </w:tcBorders>
          </w:tcPr>
          <w:p w:rsidR="009A62B3" w:rsidRPr="001B3E7E" w:rsidRDefault="009A62B3" w:rsidP="00BA64A0">
            <w:pPr>
              <w:rPr>
                <w:rFonts w:ascii="Arial" w:hAnsi="Arial" w:cs="Arial"/>
                <w:b/>
              </w:rPr>
            </w:pPr>
          </w:p>
        </w:tc>
        <w:tc>
          <w:tcPr>
            <w:tcW w:w="419" w:type="pct"/>
            <w:tcBorders>
              <w:top w:val="single" w:sz="4" w:space="0" w:color="auto"/>
              <w:left w:val="single" w:sz="12" w:space="0" w:color="auto"/>
              <w:bottom w:val="single" w:sz="4" w:space="0" w:color="auto"/>
              <w:right w:val="single" w:sz="4"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Teorik</w:t>
            </w:r>
          </w:p>
        </w:tc>
        <w:tc>
          <w:tcPr>
            <w:tcW w:w="627" w:type="pct"/>
            <w:tcBorders>
              <w:top w:val="single" w:sz="4" w:space="0" w:color="auto"/>
              <w:left w:val="single" w:sz="4" w:space="0" w:color="auto"/>
              <w:bottom w:val="single" w:sz="4"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Uygulama</w:t>
            </w:r>
          </w:p>
        </w:tc>
        <w:tc>
          <w:tcPr>
            <w:tcW w:w="557" w:type="pct"/>
            <w:gridSpan w:val="2"/>
            <w:tcBorders>
              <w:top w:val="single" w:sz="4" w:space="0" w:color="auto"/>
              <w:bottom w:val="single" w:sz="4" w:space="0" w:color="auto"/>
              <w:right w:val="single" w:sz="12" w:space="0" w:color="auto"/>
            </w:tcBorders>
            <w:vAlign w:val="center"/>
          </w:tcPr>
          <w:p w:rsidR="009A62B3" w:rsidRPr="001B3E7E" w:rsidRDefault="009A62B3" w:rsidP="00BA64A0">
            <w:pPr>
              <w:ind w:left="-111" w:right="-108"/>
              <w:jc w:val="center"/>
              <w:rPr>
                <w:rFonts w:ascii="Arial" w:hAnsi="Arial" w:cs="Arial"/>
                <w:b/>
              </w:rPr>
            </w:pPr>
            <w:r w:rsidRPr="001B3E7E">
              <w:rPr>
                <w:rFonts w:ascii="Arial" w:hAnsi="Arial" w:cs="Arial"/>
                <w:b/>
              </w:rPr>
              <w:t>Laboratuvar</w:t>
            </w:r>
          </w:p>
        </w:tc>
        <w:tc>
          <w:tcPr>
            <w:tcW w:w="488" w:type="pct"/>
            <w:gridSpan w:val="2"/>
            <w:tcBorders>
              <w:top w:val="single" w:sz="4" w:space="0" w:color="auto"/>
              <w:bottom w:val="single" w:sz="4" w:space="0" w:color="auto"/>
              <w:right w:val="single" w:sz="4"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9A62B3" w:rsidRPr="001B3E7E" w:rsidRDefault="009A62B3" w:rsidP="00BA64A0">
            <w:pPr>
              <w:ind w:left="-111" w:right="-108"/>
              <w:jc w:val="center"/>
              <w:rPr>
                <w:rFonts w:ascii="Arial" w:hAnsi="Arial" w:cs="Arial"/>
                <w:b/>
              </w:rPr>
            </w:pPr>
            <w:r w:rsidRPr="001B3E7E">
              <w:rPr>
                <w:rFonts w:ascii="Arial" w:hAnsi="Arial" w:cs="Arial"/>
                <w:b/>
              </w:rPr>
              <w:t>AKTS</w:t>
            </w:r>
          </w:p>
        </w:tc>
        <w:tc>
          <w:tcPr>
            <w:tcW w:w="1254" w:type="pct"/>
            <w:gridSpan w:val="3"/>
            <w:tcBorders>
              <w:top w:val="single" w:sz="4" w:space="0" w:color="auto"/>
              <w:left w:val="single" w:sz="4" w:space="0" w:color="auto"/>
              <w:bottom w:val="single" w:sz="4"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TÜRÜ</w:t>
            </w:r>
          </w:p>
        </w:tc>
        <w:tc>
          <w:tcPr>
            <w:tcW w:w="698" w:type="pct"/>
            <w:tcBorders>
              <w:top w:val="single" w:sz="4" w:space="0" w:color="auto"/>
              <w:left w:val="single" w:sz="4" w:space="0" w:color="auto"/>
              <w:bottom w:val="single" w:sz="4"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DİLİ</w:t>
            </w:r>
          </w:p>
        </w:tc>
      </w:tr>
      <w:tr w:rsidR="009A62B3" w:rsidRPr="007B7754" w:rsidTr="00BA64A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9A62B3" w:rsidRPr="001B3E7E" w:rsidRDefault="009A62B3" w:rsidP="00BA64A0">
            <w:pPr>
              <w:jc w:val="center"/>
              <w:rPr>
                <w:rFonts w:ascii="Arial" w:hAnsi="Arial" w:cs="Arial"/>
              </w:rPr>
            </w:pPr>
            <w:r>
              <w:rPr>
                <w:rFonts w:ascii="Arial" w:hAnsi="Arial" w:cs="Arial"/>
              </w:rPr>
              <w:t>8</w:t>
            </w:r>
          </w:p>
        </w:tc>
        <w:tc>
          <w:tcPr>
            <w:tcW w:w="419" w:type="pct"/>
            <w:tcBorders>
              <w:top w:val="single" w:sz="4" w:space="0" w:color="auto"/>
              <w:left w:val="single" w:sz="12" w:space="0" w:color="auto"/>
              <w:bottom w:val="single" w:sz="12" w:space="0" w:color="auto"/>
              <w:right w:val="single" w:sz="4" w:space="0" w:color="auto"/>
            </w:tcBorders>
            <w:vAlign w:val="center"/>
          </w:tcPr>
          <w:p w:rsidR="009A62B3" w:rsidRPr="001B3E7E" w:rsidRDefault="009A62B3" w:rsidP="00BA64A0">
            <w:pPr>
              <w:jc w:val="center"/>
              <w:rPr>
                <w:rFonts w:ascii="Arial" w:hAnsi="Arial" w:cs="Arial"/>
              </w:rPr>
            </w:pPr>
            <w:r>
              <w:rPr>
                <w:rFonts w:ascii="Arial" w:hAnsi="Arial" w:cs="Arial"/>
              </w:rPr>
              <w:t>3</w:t>
            </w:r>
          </w:p>
        </w:tc>
        <w:tc>
          <w:tcPr>
            <w:tcW w:w="627" w:type="pct"/>
            <w:tcBorders>
              <w:top w:val="single" w:sz="4" w:space="0" w:color="auto"/>
              <w:left w:val="single" w:sz="4" w:space="0" w:color="auto"/>
              <w:bottom w:val="single" w:sz="12" w:space="0" w:color="auto"/>
            </w:tcBorders>
            <w:vAlign w:val="center"/>
          </w:tcPr>
          <w:p w:rsidR="009A62B3" w:rsidRPr="001B3E7E" w:rsidRDefault="009A62B3" w:rsidP="00BA64A0">
            <w:pPr>
              <w:jc w:val="center"/>
              <w:rPr>
                <w:rFonts w:ascii="Arial" w:hAnsi="Arial" w:cs="Arial"/>
              </w:rPr>
            </w:pPr>
            <w:r>
              <w:rPr>
                <w:rFonts w:ascii="Arial" w:hAnsi="Arial" w:cs="Arial"/>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A62B3" w:rsidRPr="001B3E7E" w:rsidRDefault="009A62B3" w:rsidP="00BA64A0">
            <w:pPr>
              <w:jc w:val="center"/>
              <w:rPr>
                <w:rFonts w:ascii="Arial" w:hAnsi="Arial" w:cs="Arial"/>
              </w:rPr>
            </w:pPr>
            <w:r>
              <w:rPr>
                <w:rFonts w:ascii="Arial" w:hAnsi="Arial" w:cs="Arial"/>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A62B3" w:rsidRPr="001B3E7E" w:rsidRDefault="009A62B3" w:rsidP="00BA64A0">
            <w:pPr>
              <w:jc w:val="center"/>
              <w:rPr>
                <w:rFonts w:ascii="Arial" w:hAnsi="Arial" w:cs="Arial"/>
              </w:rPr>
            </w:pPr>
            <w:r>
              <w:rPr>
                <w:rFonts w:ascii="Arial" w:hAnsi="Arial" w:cs="Arial"/>
              </w:rPr>
              <w:t>5</w:t>
            </w:r>
          </w:p>
        </w:tc>
        <w:tc>
          <w:tcPr>
            <w:tcW w:w="1254" w:type="pct"/>
            <w:gridSpan w:val="3"/>
            <w:tcBorders>
              <w:top w:val="single" w:sz="4" w:space="0" w:color="auto"/>
              <w:left w:val="single" w:sz="4" w:space="0" w:color="auto"/>
              <w:bottom w:val="single" w:sz="12" w:space="0" w:color="auto"/>
            </w:tcBorders>
            <w:vAlign w:val="center"/>
          </w:tcPr>
          <w:p w:rsidR="009A62B3" w:rsidRPr="001B3E7E" w:rsidRDefault="009A62B3" w:rsidP="00BA64A0">
            <w:pPr>
              <w:jc w:val="center"/>
              <w:rPr>
                <w:rFonts w:ascii="Arial" w:hAnsi="Arial" w:cs="Arial"/>
              </w:rPr>
            </w:pPr>
            <w:r>
              <w:rPr>
                <w:rFonts w:ascii="Arial" w:hAnsi="Arial" w:cs="Arial"/>
              </w:rPr>
              <w:t xml:space="preserve">ZORUNLU ( </w:t>
            </w:r>
            <w:r w:rsidRPr="001B3E7E">
              <w:rPr>
                <w:rFonts w:ascii="Arial" w:hAnsi="Arial" w:cs="Arial"/>
              </w:rPr>
              <w:t xml:space="preserve"> )  SEÇMELİ ( </w:t>
            </w:r>
            <w:r>
              <w:rPr>
                <w:rFonts w:ascii="Arial" w:hAnsi="Arial" w:cs="Arial"/>
              </w:rPr>
              <w:t>X</w:t>
            </w:r>
            <w:r w:rsidRPr="001B3E7E">
              <w:rPr>
                <w:rFonts w:ascii="Arial" w:hAnsi="Arial" w:cs="Arial"/>
              </w:rPr>
              <w:t xml:space="preserve"> )</w:t>
            </w:r>
          </w:p>
        </w:tc>
        <w:tc>
          <w:tcPr>
            <w:tcW w:w="698" w:type="pct"/>
            <w:tcBorders>
              <w:top w:val="single" w:sz="4" w:space="0" w:color="auto"/>
              <w:left w:val="single" w:sz="4" w:space="0" w:color="auto"/>
              <w:bottom w:val="single" w:sz="12" w:space="0" w:color="auto"/>
            </w:tcBorders>
            <w:vAlign w:val="center"/>
          </w:tcPr>
          <w:p w:rsidR="009A62B3" w:rsidRPr="001B3E7E" w:rsidRDefault="009A62B3" w:rsidP="00BA64A0">
            <w:pPr>
              <w:jc w:val="center"/>
              <w:rPr>
                <w:rFonts w:ascii="Arial" w:hAnsi="Arial" w:cs="Arial"/>
              </w:rPr>
            </w:pPr>
            <w:r w:rsidRPr="001B3E7E">
              <w:rPr>
                <w:rFonts w:ascii="Arial" w:hAnsi="Arial" w:cs="Arial"/>
              </w:rPr>
              <w:t>Türkçe</w:t>
            </w:r>
          </w:p>
        </w:tc>
      </w:tr>
      <w:tr w:rsidR="009A62B3" w:rsidRPr="007B7754" w:rsidTr="00BA64A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DERSİN KATEGORİSİ</w:t>
            </w:r>
          </w:p>
        </w:tc>
      </w:tr>
      <w:tr w:rsidR="009A62B3" w:rsidRPr="007B7754" w:rsidTr="00BA64A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Meslek Bilgisi</w:t>
            </w:r>
          </w:p>
        </w:tc>
        <w:tc>
          <w:tcPr>
            <w:tcW w:w="766" w:type="pct"/>
            <w:gridSpan w:val="3"/>
            <w:tcBorders>
              <w:top w:val="single" w:sz="12" w:space="0" w:color="auto"/>
              <w:bottom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Alan Bilgisi</w:t>
            </w:r>
          </w:p>
        </w:tc>
        <w:tc>
          <w:tcPr>
            <w:tcW w:w="978" w:type="pct"/>
            <w:gridSpan w:val="4"/>
            <w:tcBorders>
              <w:top w:val="single" w:sz="12" w:space="0" w:color="auto"/>
              <w:bottom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Genel Kültür</w:t>
            </w:r>
          </w:p>
        </w:tc>
        <w:tc>
          <w:tcPr>
            <w:tcW w:w="1603" w:type="pct"/>
            <w:gridSpan w:val="3"/>
            <w:tcBorders>
              <w:top w:val="single" w:sz="12" w:space="0" w:color="auto"/>
              <w:bottom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Seçmeli</w:t>
            </w:r>
          </w:p>
        </w:tc>
      </w:tr>
      <w:tr w:rsidR="009A62B3" w:rsidRPr="007B7754" w:rsidTr="00BA64A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9A62B3" w:rsidRPr="001B3E7E" w:rsidRDefault="009A62B3" w:rsidP="00BA64A0">
            <w:pPr>
              <w:jc w:val="center"/>
              <w:rPr>
                <w:rFonts w:ascii="Arial" w:hAnsi="Arial" w:cs="Arial"/>
              </w:rPr>
            </w:pPr>
          </w:p>
        </w:tc>
        <w:tc>
          <w:tcPr>
            <w:tcW w:w="766" w:type="pct"/>
            <w:gridSpan w:val="3"/>
            <w:tcBorders>
              <w:top w:val="single" w:sz="6" w:space="0" w:color="auto"/>
              <w:left w:val="single" w:sz="4" w:space="0" w:color="auto"/>
              <w:bottom w:val="single" w:sz="12" w:space="0" w:color="auto"/>
              <w:right w:val="single" w:sz="4" w:space="0" w:color="auto"/>
            </w:tcBorders>
          </w:tcPr>
          <w:p w:rsidR="009A62B3" w:rsidRPr="001B3E7E" w:rsidRDefault="009A62B3" w:rsidP="00BA64A0">
            <w:pPr>
              <w:jc w:val="center"/>
              <w:rPr>
                <w:rFonts w:ascii="Arial" w:hAnsi="Arial" w:cs="Arial"/>
              </w:rPr>
            </w:pPr>
          </w:p>
        </w:tc>
        <w:tc>
          <w:tcPr>
            <w:tcW w:w="978" w:type="pct"/>
            <w:gridSpan w:val="4"/>
            <w:tcBorders>
              <w:top w:val="single" w:sz="6" w:space="0" w:color="auto"/>
              <w:left w:val="single" w:sz="4" w:space="0" w:color="auto"/>
              <w:bottom w:val="single" w:sz="12" w:space="0" w:color="auto"/>
            </w:tcBorders>
          </w:tcPr>
          <w:p w:rsidR="009A62B3" w:rsidRPr="001B3E7E" w:rsidRDefault="009A62B3" w:rsidP="00BA64A0">
            <w:pPr>
              <w:jc w:val="center"/>
              <w:rPr>
                <w:rFonts w:ascii="Arial" w:hAnsi="Arial" w:cs="Arial"/>
              </w:rPr>
            </w:pPr>
          </w:p>
        </w:tc>
        <w:tc>
          <w:tcPr>
            <w:tcW w:w="1603" w:type="pct"/>
            <w:gridSpan w:val="3"/>
            <w:tcBorders>
              <w:top w:val="single" w:sz="6" w:space="0" w:color="auto"/>
              <w:left w:val="single" w:sz="4" w:space="0" w:color="auto"/>
              <w:bottom w:val="single" w:sz="12" w:space="0" w:color="auto"/>
            </w:tcBorders>
          </w:tcPr>
          <w:p w:rsidR="009A62B3" w:rsidRDefault="009A62B3" w:rsidP="00BA64A0">
            <w:pPr>
              <w:rPr>
                <w:rFonts w:ascii="Arial" w:hAnsi="Arial" w:cs="Arial"/>
              </w:rPr>
            </w:pPr>
            <w:r>
              <w:rPr>
                <w:rFonts w:ascii="Arial" w:hAnsi="Arial" w:cs="Arial"/>
              </w:rPr>
              <w:t>Meslek Bilgisi (X)</w:t>
            </w:r>
          </w:p>
          <w:p w:rsidR="009A62B3" w:rsidRPr="001B3E7E" w:rsidRDefault="009A62B3" w:rsidP="00BA64A0">
            <w:pPr>
              <w:rPr>
                <w:rFonts w:ascii="Arial" w:hAnsi="Arial" w:cs="Arial"/>
              </w:rPr>
            </w:pPr>
            <w:r>
              <w:rPr>
                <w:rFonts w:ascii="Arial" w:hAnsi="Arial" w:cs="Arial"/>
              </w:rPr>
              <w:t xml:space="preserve">Genel Kültür (  )    </w:t>
            </w:r>
            <w:r w:rsidRPr="001B3E7E">
              <w:rPr>
                <w:rFonts w:ascii="Arial" w:hAnsi="Arial" w:cs="Arial"/>
              </w:rPr>
              <w:t>Alan (</w:t>
            </w:r>
            <w:r>
              <w:rPr>
                <w:rFonts w:ascii="Arial" w:hAnsi="Arial" w:cs="Arial"/>
              </w:rPr>
              <w:t xml:space="preserve"> X</w:t>
            </w:r>
            <w:r w:rsidRPr="001B3E7E">
              <w:rPr>
                <w:rFonts w:ascii="Arial" w:hAnsi="Arial" w:cs="Arial"/>
              </w:rPr>
              <w:t xml:space="preserve"> )</w:t>
            </w:r>
          </w:p>
        </w:tc>
      </w:tr>
      <w:tr w:rsidR="009A62B3" w:rsidRPr="007B7754" w:rsidTr="00BA64A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DEĞERLENDİRME ÖLÇÜTLERİ</w:t>
            </w:r>
          </w:p>
        </w:tc>
      </w:tr>
      <w:tr w:rsidR="009A62B3" w:rsidRPr="007B7754" w:rsidTr="00BA64A0">
        <w:tc>
          <w:tcPr>
            <w:tcW w:w="1832" w:type="pct"/>
            <w:gridSpan w:val="4"/>
            <w:vMerge w:val="restart"/>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Sayı</w:t>
            </w:r>
          </w:p>
        </w:tc>
        <w:tc>
          <w:tcPr>
            <w:tcW w:w="770" w:type="pct"/>
            <w:gridSpan w:val="2"/>
            <w:tcBorders>
              <w:top w:val="single" w:sz="12" w:space="0" w:color="auto"/>
              <w:left w:val="single" w:sz="8" w:space="0" w:color="auto"/>
              <w:bottom w:val="single" w:sz="8"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w:t>
            </w:r>
          </w:p>
        </w:tc>
      </w:tr>
      <w:tr w:rsidR="009A62B3" w:rsidRPr="007B7754" w:rsidTr="00BA64A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rPr>
                <w:rFonts w:ascii="Arial" w:hAnsi="Arial" w:cs="Arial"/>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A62B3" w:rsidRPr="001B3E7E" w:rsidRDefault="009A62B3" w:rsidP="00BA64A0">
            <w:pPr>
              <w:rPr>
                <w:rFonts w:ascii="Arial" w:hAnsi="Arial" w:cs="Arial"/>
              </w:rPr>
            </w:pPr>
            <w:r w:rsidRPr="001B3E7E">
              <w:rPr>
                <w:rFonts w:ascii="Arial" w:hAnsi="Arial" w:cs="Arial"/>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9A62B3" w:rsidRPr="001B3E7E" w:rsidRDefault="009A62B3" w:rsidP="00BA64A0">
            <w:pPr>
              <w:jc w:val="center"/>
              <w:rPr>
                <w:rFonts w:ascii="Arial" w:hAnsi="Arial" w:cs="Arial"/>
              </w:rPr>
            </w:pPr>
            <w:r w:rsidRPr="001B3E7E">
              <w:rPr>
                <w:rFonts w:ascii="Arial" w:hAnsi="Arial" w:cs="Arial"/>
              </w:rPr>
              <w:t>1</w:t>
            </w:r>
          </w:p>
        </w:tc>
        <w:tc>
          <w:tcPr>
            <w:tcW w:w="770" w:type="pct"/>
            <w:gridSpan w:val="2"/>
            <w:tcBorders>
              <w:top w:val="single" w:sz="8" w:space="0" w:color="auto"/>
              <w:left w:val="single" w:sz="8" w:space="0" w:color="auto"/>
              <w:bottom w:val="single" w:sz="4" w:space="0" w:color="auto"/>
              <w:right w:val="single" w:sz="12" w:space="0" w:color="auto"/>
            </w:tcBorders>
            <w:shd w:val="clear" w:color="auto" w:fill="auto"/>
          </w:tcPr>
          <w:p w:rsidR="009A62B3" w:rsidRPr="001B3E7E" w:rsidRDefault="009A62B3" w:rsidP="00BA64A0">
            <w:pPr>
              <w:jc w:val="center"/>
              <w:rPr>
                <w:rFonts w:ascii="Arial" w:hAnsi="Arial" w:cs="Arial"/>
              </w:rPr>
            </w:pPr>
            <w:r>
              <w:rPr>
                <w:rFonts w:ascii="Arial" w:hAnsi="Arial" w:cs="Arial"/>
              </w:rPr>
              <w:t>20</w:t>
            </w:r>
          </w:p>
        </w:tc>
      </w:tr>
      <w:tr w:rsidR="009A62B3" w:rsidRPr="007B7754" w:rsidTr="00BA64A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rPr>
                <w:rFonts w:ascii="Arial" w:hAnsi="Arial" w:cs="Arial"/>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1B3E7E" w:rsidRDefault="009A62B3" w:rsidP="00BA64A0">
            <w:pPr>
              <w:rPr>
                <w:rFonts w:ascii="Arial" w:hAnsi="Arial" w:cs="Arial"/>
              </w:rPr>
            </w:pPr>
            <w:r w:rsidRPr="001B3E7E">
              <w:rPr>
                <w:rFonts w:ascii="Arial" w:hAnsi="Arial" w:cs="Arial"/>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1B3E7E" w:rsidRDefault="009A62B3" w:rsidP="00BA64A0">
            <w:pPr>
              <w:jc w:val="center"/>
              <w:rPr>
                <w:rFonts w:ascii="Arial" w:hAnsi="Arial" w:cs="Arial"/>
              </w:rPr>
            </w:pPr>
          </w:p>
        </w:tc>
        <w:tc>
          <w:tcPr>
            <w:tcW w:w="770" w:type="pct"/>
            <w:gridSpan w:val="2"/>
            <w:tcBorders>
              <w:top w:val="single" w:sz="4" w:space="0" w:color="auto"/>
              <w:left w:val="single" w:sz="8" w:space="0" w:color="auto"/>
              <w:bottom w:val="single" w:sz="4" w:space="0" w:color="auto"/>
              <w:right w:val="single" w:sz="12" w:space="0" w:color="auto"/>
            </w:tcBorders>
            <w:shd w:val="clear" w:color="auto" w:fill="auto"/>
          </w:tcPr>
          <w:p w:rsidR="009A62B3" w:rsidRPr="001B3E7E" w:rsidRDefault="009A62B3" w:rsidP="00BA64A0">
            <w:pPr>
              <w:jc w:val="center"/>
              <w:rPr>
                <w:rFonts w:ascii="Arial" w:hAnsi="Arial" w:cs="Arial"/>
              </w:rPr>
            </w:pPr>
          </w:p>
        </w:tc>
      </w:tr>
      <w:tr w:rsidR="009A62B3" w:rsidRPr="007B7754" w:rsidTr="00BA64A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rPr>
                <w:rFonts w:ascii="Arial" w:hAnsi="Arial" w:cs="Arial"/>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1B3E7E" w:rsidRDefault="009A62B3" w:rsidP="00BA64A0">
            <w:pPr>
              <w:rPr>
                <w:rFonts w:ascii="Arial" w:hAnsi="Arial" w:cs="Arial"/>
              </w:rPr>
            </w:pPr>
            <w:r w:rsidRPr="001B3E7E">
              <w:rPr>
                <w:rFonts w:ascii="Arial" w:hAnsi="Arial" w:cs="Arial"/>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1B3E7E" w:rsidRDefault="009A62B3" w:rsidP="00BA64A0">
            <w:pPr>
              <w:jc w:val="center"/>
              <w:rPr>
                <w:rFonts w:ascii="Arial" w:hAnsi="Arial" w:cs="Arial"/>
              </w:rPr>
            </w:pPr>
          </w:p>
        </w:tc>
        <w:tc>
          <w:tcPr>
            <w:tcW w:w="770" w:type="pct"/>
            <w:gridSpan w:val="2"/>
            <w:tcBorders>
              <w:top w:val="single" w:sz="4" w:space="0" w:color="auto"/>
              <w:left w:val="single" w:sz="8" w:space="0" w:color="auto"/>
              <w:bottom w:val="single" w:sz="4" w:space="0" w:color="auto"/>
              <w:right w:val="single" w:sz="12" w:space="0" w:color="auto"/>
            </w:tcBorders>
          </w:tcPr>
          <w:p w:rsidR="009A62B3" w:rsidRPr="001B3E7E" w:rsidRDefault="009A62B3" w:rsidP="00BA64A0">
            <w:pPr>
              <w:jc w:val="center"/>
              <w:rPr>
                <w:rFonts w:ascii="Arial" w:hAnsi="Arial" w:cs="Arial"/>
              </w:rPr>
            </w:pPr>
          </w:p>
        </w:tc>
      </w:tr>
      <w:tr w:rsidR="009A62B3" w:rsidRPr="007B7754" w:rsidTr="00BA64A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rPr>
                <w:rFonts w:ascii="Arial" w:hAnsi="Arial" w:cs="Arial"/>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A62B3" w:rsidRPr="001B3E7E" w:rsidRDefault="009A62B3" w:rsidP="00BA64A0">
            <w:pPr>
              <w:rPr>
                <w:rFonts w:ascii="Arial" w:hAnsi="Arial" w:cs="Arial"/>
              </w:rPr>
            </w:pPr>
            <w:r w:rsidRPr="001B3E7E">
              <w:rPr>
                <w:rFonts w:ascii="Arial" w:hAnsi="Arial" w:cs="Arial"/>
              </w:rPr>
              <w:t>Ödev</w:t>
            </w:r>
          </w:p>
        </w:tc>
        <w:tc>
          <w:tcPr>
            <w:tcW w:w="1257" w:type="pct"/>
            <w:gridSpan w:val="3"/>
            <w:tcBorders>
              <w:top w:val="single" w:sz="4" w:space="0" w:color="auto"/>
              <w:left w:val="single" w:sz="4" w:space="0" w:color="auto"/>
              <w:bottom w:val="single" w:sz="4" w:space="0" w:color="auto"/>
              <w:right w:val="single" w:sz="8" w:space="0" w:color="auto"/>
            </w:tcBorders>
          </w:tcPr>
          <w:p w:rsidR="009A62B3" w:rsidRPr="001B3E7E" w:rsidRDefault="009A62B3" w:rsidP="00BA64A0">
            <w:pPr>
              <w:jc w:val="center"/>
              <w:rPr>
                <w:rFonts w:ascii="Arial" w:hAnsi="Arial" w:cs="Arial"/>
              </w:rPr>
            </w:pPr>
          </w:p>
        </w:tc>
        <w:tc>
          <w:tcPr>
            <w:tcW w:w="770" w:type="pct"/>
            <w:gridSpan w:val="2"/>
            <w:tcBorders>
              <w:top w:val="single" w:sz="4" w:space="0" w:color="auto"/>
              <w:left w:val="single" w:sz="8" w:space="0" w:color="auto"/>
              <w:bottom w:val="single" w:sz="4" w:space="0" w:color="auto"/>
              <w:right w:val="single" w:sz="12" w:space="0" w:color="auto"/>
            </w:tcBorders>
          </w:tcPr>
          <w:p w:rsidR="009A62B3" w:rsidRPr="001B3E7E" w:rsidRDefault="009A62B3" w:rsidP="00BA64A0">
            <w:pPr>
              <w:jc w:val="center"/>
              <w:rPr>
                <w:rFonts w:ascii="Arial" w:hAnsi="Arial" w:cs="Arial"/>
              </w:rPr>
            </w:pPr>
          </w:p>
        </w:tc>
      </w:tr>
      <w:tr w:rsidR="009A62B3" w:rsidRPr="007B7754" w:rsidTr="00BA64A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rPr>
                <w:rFonts w:ascii="Arial" w:hAnsi="Arial" w:cs="Arial"/>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A62B3" w:rsidRPr="001B3E7E" w:rsidRDefault="009A62B3" w:rsidP="00BA64A0">
            <w:pPr>
              <w:rPr>
                <w:rFonts w:ascii="Arial" w:hAnsi="Arial" w:cs="Arial"/>
              </w:rPr>
            </w:pPr>
            <w:r w:rsidRPr="001B3E7E">
              <w:rPr>
                <w:rFonts w:ascii="Arial" w:hAnsi="Arial" w:cs="Arial"/>
              </w:rPr>
              <w:t>Proje</w:t>
            </w:r>
          </w:p>
        </w:tc>
        <w:tc>
          <w:tcPr>
            <w:tcW w:w="1257" w:type="pct"/>
            <w:gridSpan w:val="3"/>
            <w:tcBorders>
              <w:top w:val="single" w:sz="4" w:space="0" w:color="auto"/>
              <w:left w:val="single" w:sz="4" w:space="0" w:color="auto"/>
              <w:bottom w:val="single" w:sz="8" w:space="0" w:color="auto"/>
              <w:right w:val="single" w:sz="8" w:space="0" w:color="auto"/>
            </w:tcBorders>
          </w:tcPr>
          <w:p w:rsidR="009A62B3" w:rsidRPr="001B3E7E" w:rsidRDefault="009A62B3" w:rsidP="00BA64A0">
            <w:pPr>
              <w:jc w:val="center"/>
              <w:rPr>
                <w:rFonts w:ascii="Arial" w:hAnsi="Arial" w:cs="Arial"/>
              </w:rPr>
            </w:pPr>
            <w:r>
              <w:rPr>
                <w:rFonts w:ascii="Arial" w:hAnsi="Arial" w:cs="Arial"/>
              </w:rPr>
              <w:t>1</w:t>
            </w:r>
          </w:p>
        </w:tc>
        <w:tc>
          <w:tcPr>
            <w:tcW w:w="770" w:type="pct"/>
            <w:gridSpan w:val="2"/>
            <w:tcBorders>
              <w:top w:val="single" w:sz="4" w:space="0" w:color="auto"/>
              <w:left w:val="single" w:sz="8" w:space="0" w:color="auto"/>
              <w:bottom w:val="single" w:sz="8" w:space="0" w:color="auto"/>
              <w:right w:val="single" w:sz="12" w:space="0" w:color="auto"/>
            </w:tcBorders>
          </w:tcPr>
          <w:p w:rsidR="009A62B3" w:rsidRPr="001B3E7E" w:rsidRDefault="009A62B3" w:rsidP="00BA64A0">
            <w:pPr>
              <w:jc w:val="center"/>
              <w:rPr>
                <w:rFonts w:ascii="Arial" w:hAnsi="Arial" w:cs="Arial"/>
              </w:rPr>
            </w:pPr>
            <w:r>
              <w:rPr>
                <w:rFonts w:ascii="Arial" w:hAnsi="Arial" w:cs="Arial"/>
              </w:rPr>
              <w:t>50</w:t>
            </w:r>
          </w:p>
        </w:tc>
      </w:tr>
      <w:tr w:rsidR="009A62B3" w:rsidRPr="007B7754" w:rsidTr="00BA64A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rPr>
                <w:rFonts w:ascii="Arial" w:hAnsi="Arial" w:cs="Arial"/>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A62B3" w:rsidRPr="001B3E7E" w:rsidRDefault="009A62B3" w:rsidP="00BA64A0">
            <w:pPr>
              <w:rPr>
                <w:rFonts w:ascii="Arial" w:hAnsi="Arial" w:cs="Arial"/>
              </w:rPr>
            </w:pPr>
            <w:r w:rsidRPr="001B3E7E">
              <w:rPr>
                <w:rFonts w:ascii="Arial" w:hAnsi="Arial" w:cs="Arial"/>
              </w:rPr>
              <w:t>Rapor</w:t>
            </w:r>
          </w:p>
        </w:tc>
        <w:tc>
          <w:tcPr>
            <w:tcW w:w="1257" w:type="pct"/>
            <w:gridSpan w:val="3"/>
            <w:tcBorders>
              <w:top w:val="single" w:sz="8" w:space="0" w:color="auto"/>
              <w:left w:val="single" w:sz="4" w:space="0" w:color="auto"/>
              <w:bottom w:val="single" w:sz="8" w:space="0" w:color="auto"/>
              <w:right w:val="single" w:sz="8" w:space="0" w:color="auto"/>
            </w:tcBorders>
          </w:tcPr>
          <w:p w:rsidR="009A62B3" w:rsidRPr="001B3E7E" w:rsidRDefault="009A62B3" w:rsidP="00BA64A0">
            <w:pPr>
              <w:jc w:val="center"/>
              <w:rPr>
                <w:rFonts w:ascii="Arial" w:hAnsi="Arial" w:cs="Arial"/>
              </w:rPr>
            </w:pPr>
          </w:p>
        </w:tc>
        <w:tc>
          <w:tcPr>
            <w:tcW w:w="770" w:type="pct"/>
            <w:gridSpan w:val="2"/>
            <w:tcBorders>
              <w:top w:val="single" w:sz="8" w:space="0" w:color="auto"/>
              <w:left w:val="single" w:sz="8" w:space="0" w:color="auto"/>
              <w:bottom w:val="single" w:sz="8" w:space="0" w:color="auto"/>
              <w:right w:val="single" w:sz="12" w:space="0" w:color="auto"/>
            </w:tcBorders>
          </w:tcPr>
          <w:p w:rsidR="009A62B3" w:rsidRPr="001B3E7E" w:rsidRDefault="009A62B3" w:rsidP="00BA64A0">
            <w:pPr>
              <w:jc w:val="center"/>
              <w:rPr>
                <w:rFonts w:ascii="Arial" w:hAnsi="Arial" w:cs="Arial"/>
              </w:rPr>
            </w:pPr>
          </w:p>
        </w:tc>
      </w:tr>
      <w:tr w:rsidR="009A62B3" w:rsidRPr="007B7754" w:rsidTr="00BA64A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rPr>
                <w:rFonts w:ascii="Arial" w:hAnsi="Arial" w:cs="Arial"/>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A62B3" w:rsidRPr="001B3E7E" w:rsidRDefault="009A62B3" w:rsidP="00BA64A0">
            <w:pPr>
              <w:rPr>
                <w:rFonts w:ascii="Arial" w:hAnsi="Arial" w:cs="Arial"/>
              </w:rPr>
            </w:pPr>
            <w:r w:rsidRPr="001B3E7E">
              <w:rPr>
                <w:rFonts w:ascii="Arial" w:hAnsi="Arial" w:cs="Arial"/>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9A62B3" w:rsidRPr="001B3E7E" w:rsidRDefault="009A62B3" w:rsidP="00BA64A0">
            <w:pPr>
              <w:jc w:val="center"/>
              <w:rPr>
                <w:rFonts w:ascii="Arial" w:hAnsi="Arial" w:cs="Arial"/>
              </w:rPr>
            </w:pPr>
          </w:p>
        </w:tc>
        <w:tc>
          <w:tcPr>
            <w:tcW w:w="770" w:type="pct"/>
            <w:gridSpan w:val="2"/>
            <w:tcBorders>
              <w:top w:val="single" w:sz="8" w:space="0" w:color="auto"/>
              <w:left w:val="single" w:sz="8" w:space="0" w:color="auto"/>
              <w:bottom w:val="single" w:sz="12" w:space="0" w:color="auto"/>
              <w:right w:val="single" w:sz="12" w:space="0" w:color="auto"/>
            </w:tcBorders>
          </w:tcPr>
          <w:p w:rsidR="009A62B3" w:rsidRPr="001B3E7E" w:rsidRDefault="009A62B3" w:rsidP="00BA64A0">
            <w:pPr>
              <w:jc w:val="center"/>
              <w:rPr>
                <w:rFonts w:ascii="Arial" w:hAnsi="Arial" w:cs="Arial"/>
              </w:rPr>
            </w:pPr>
          </w:p>
        </w:tc>
      </w:tr>
      <w:tr w:rsidR="009A62B3" w:rsidRPr="007B7754" w:rsidTr="00BA64A0">
        <w:trPr>
          <w:trHeight w:val="392"/>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A62B3" w:rsidRPr="001B3E7E" w:rsidRDefault="009A62B3" w:rsidP="00BA64A0">
            <w:pPr>
              <w:rPr>
                <w:rFonts w:ascii="Arial" w:hAnsi="Arial" w:cs="Arial"/>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A62B3" w:rsidRPr="001B3E7E" w:rsidRDefault="009A62B3" w:rsidP="00BA64A0">
            <w:pPr>
              <w:jc w:val="center"/>
              <w:rPr>
                <w:rFonts w:ascii="Arial" w:hAnsi="Arial" w:cs="Arial"/>
              </w:rPr>
            </w:pPr>
            <w:r w:rsidRPr="001B3E7E">
              <w:rPr>
                <w:rFonts w:ascii="Arial" w:hAnsi="Arial" w:cs="Arial"/>
              </w:rPr>
              <w:t>1</w:t>
            </w:r>
          </w:p>
        </w:tc>
        <w:tc>
          <w:tcPr>
            <w:tcW w:w="770" w:type="pct"/>
            <w:gridSpan w:val="2"/>
            <w:tcBorders>
              <w:top w:val="single" w:sz="12" w:space="0" w:color="auto"/>
              <w:left w:val="single" w:sz="8" w:space="0" w:color="auto"/>
              <w:bottom w:val="single" w:sz="8" w:space="0" w:color="auto"/>
              <w:right w:val="single" w:sz="12" w:space="0" w:color="auto"/>
            </w:tcBorders>
            <w:vAlign w:val="center"/>
          </w:tcPr>
          <w:p w:rsidR="009A62B3" w:rsidRPr="001B3E7E" w:rsidRDefault="009A62B3" w:rsidP="00BA64A0">
            <w:pPr>
              <w:jc w:val="center"/>
              <w:rPr>
                <w:rFonts w:ascii="Arial" w:hAnsi="Arial" w:cs="Arial"/>
              </w:rPr>
            </w:pPr>
            <w:r>
              <w:rPr>
                <w:rFonts w:ascii="Arial" w:hAnsi="Arial" w:cs="Arial"/>
              </w:rPr>
              <w:t>30</w:t>
            </w:r>
          </w:p>
        </w:tc>
      </w:tr>
      <w:tr w:rsidR="009A62B3" w:rsidRPr="007B7754" w:rsidTr="00BA64A0">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VARSA ÖNERİLEN ÖNKOŞUL(LAR)</w:t>
            </w:r>
          </w:p>
        </w:tc>
        <w:tc>
          <w:tcPr>
            <w:tcW w:w="3168" w:type="pct"/>
            <w:gridSpan w:val="9"/>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jc w:val="both"/>
              <w:rPr>
                <w:rFonts w:ascii="Arial" w:hAnsi="Arial" w:cs="Arial"/>
              </w:rPr>
            </w:pPr>
            <w:r w:rsidRPr="001B3E7E">
              <w:rPr>
                <w:rFonts w:ascii="Arial" w:hAnsi="Arial" w:cs="Arial"/>
              </w:rPr>
              <w:t>Bu dersin önkoşulu bulunmamaktadır.</w:t>
            </w:r>
          </w:p>
        </w:tc>
      </w:tr>
      <w:tr w:rsidR="009A62B3" w:rsidRPr="007B7754" w:rsidTr="00BA64A0">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DERSİN KISA İÇERİĞİ</w:t>
            </w:r>
          </w:p>
        </w:tc>
        <w:tc>
          <w:tcPr>
            <w:tcW w:w="3168" w:type="pct"/>
            <w:gridSpan w:val="9"/>
            <w:tcBorders>
              <w:top w:val="single" w:sz="12" w:space="0" w:color="auto"/>
              <w:left w:val="single" w:sz="12" w:space="0" w:color="auto"/>
              <w:bottom w:val="single" w:sz="12" w:space="0" w:color="auto"/>
              <w:right w:val="single" w:sz="12" w:space="0" w:color="auto"/>
            </w:tcBorders>
          </w:tcPr>
          <w:p w:rsidR="009A62B3" w:rsidRPr="001B3E7E" w:rsidRDefault="009A62B3" w:rsidP="00BA64A0">
            <w:pPr>
              <w:rPr>
                <w:rFonts w:ascii="Arial" w:hAnsi="Arial" w:cs="Arial"/>
              </w:rPr>
            </w:pPr>
            <w:r>
              <w:rPr>
                <w:rFonts w:ascii="Arial Narrow" w:hAnsi="Arial Narrow"/>
                <w:sz w:val="20"/>
                <w:szCs w:val="20"/>
              </w:rPr>
              <w:t>Bu ders matematiksel modellemeyi kavrama ve modelleme uygulamalarını gerçekleştirmeye odaklanacaktır.</w:t>
            </w:r>
          </w:p>
        </w:tc>
      </w:tr>
      <w:tr w:rsidR="009A62B3" w:rsidRPr="007B7754" w:rsidTr="00BA64A0">
        <w:trPr>
          <w:trHeight w:val="426"/>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DERSİN AMAÇLARI</w:t>
            </w:r>
          </w:p>
        </w:tc>
        <w:tc>
          <w:tcPr>
            <w:tcW w:w="3168" w:type="pct"/>
            <w:gridSpan w:val="9"/>
            <w:tcBorders>
              <w:top w:val="single" w:sz="12" w:space="0" w:color="auto"/>
              <w:left w:val="single" w:sz="12" w:space="0" w:color="auto"/>
              <w:bottom w:val="single" w:sz="12" w:space="0" w:color="auto"/>
              <w:right w:val="single" w:sz="12" w:space="0" w:color="auto"/>
            </w:tcBorders>
          </w:tcPr>
          <w:p w:rsidR="009A62B3" w:rsidRPr="00781A7A" w:rsidRDefault="009A62B3" w:rsidP="00BA64A0">
            <w:pPr>
              <w:rPr>
                <w:rFonts w:ascii="Arial" w:hAnsi="Arial" w:cs="Arial"/>
              </w:rPr>
            </w:pPr>
            <w:r w:rsidRPr="00781A7A">
              <w:rPr>
                <w:rFonts w:ascii="Arial Narrow" w:hAnsi="Arial Narrow"/>
                <w:sz w:val="20"/>
                <w:szCs w:val="20"/>
              </w:rPr>
              <w:t xml:space="preserve">Bu dersin amacı öğrencilerin </w:t>
            </w:r>
            <w:r>
              <w:rPr>
                <w:rFonts w:ascii="Arial Narrow" w:hAnsi="Arial Narrow"/>
                <w:sz w:val="20"/>
                <w:szCs w:val="20"/>
              </w:rPr>
              <w:t>gerçek yasam ile matematiğin ilişkilendirilmesini sağlayan matematiksel modelleme ile ilgili uygulamaya dönük deneyim kazanacakları altyapıyı sağlamaları ve derslerinde modelleme uygulamalarını gerçekleştirmek için gerekli yeterlikleri edinmeleridir.</w:t>
            </w:r>
          </w:p>
        </w:tc>
      </w:tr>
      <w:tr w:rsidR="009A62B3" w:rsidRPr="007B7754" w:rsidTr="00BA64A0">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DERSİN MESLEK EĞİTİMİNİ SAĞLAMAYA YÖNELİK KATKISI</w:t>
            </w:r>
          </w:p>
        </w:tc>
        <w:tc>
          <w:tcPr>
            <w:tcW w:w="3168" w:type="pct"/>
            <w:gridSpan w:val="9"/>
            <w:tcBorders>
              <w:top w:val="single" w:sz="12" w:space="0" w:color="auto"/>
              <w:left w:val="single" w:sz="12" w:space="0" w:color="auto"/>
              <w:bottom w:val="single" w:sz="12" w:space="0" w:color="auto"/>
              <w:right w:val="single" w:sz="12" w:space="0" w:color="auto"/>
            </w:tcBorders>
            <w:vAlign w:val="center"/>
          </w:tcPr>
          <w:p w:rsidR="009A62B3" w:rsidRPr="00107ADD" w:rsidRDefault="009A62B3" w:rsidP="00BA64A0">
            <w:pPr>
              <w:rPr>
                <w:rFonts w:ascii="Arial Narrow" w:hAnsi="Arial Narrow"/>
                <w:sz w:val="20"/>
                <w:szCs w:val="20"/>
              </w:rPr>
            </w:pPr>
            <w:r w:rsidRPr="001F10CD">
              <w:rPr>
                <w:rFonts w:ascii="Arial Narrow" w:hAnsi="Arial Narrow"/>
                <w:sz w:val="20"/>
                <w:szCs w:val="20"/>
              </w:rPr>
              <w:t xml:space="preserve">Bu ders kapsamında öğretmen adayları </w:t>
            </w:r>
            <w:r>
              <w:rPr>
                <w:rFonts w:ascii="Arial Narrow" w:hAnsi="Arial Narrow"/>
                <w:sz w:val="20"/>
                <w:szCs w:val="20"/>
              </w:rPr>
              <w:t>Matematik</w:t>
            </w:r>
            <w:r w:rsidRPr="001F10CD">
              <w:rPr>
                <w:rFonts w:ascii="Arial Narrow" w:hAnsi="Arial Narrow"/>
                <w:sz w:val="20"/>
                <w:szCs w:val="20"/>
              </w:rPr>
              <w:t xml:space="preserve"> Eğitimindeki en güncel </w:t>
            </w:r>
            <w:r>
              <w:rPr>
                <w:rFonts w:ascii="Arial Narrow" w:hAnsi="Arial Narrow"/>
                <w:sz w:val="20"/>
                <w:szCs w:val="20"/>
              </w:rPr>
              <w:t>disiplinler</w:t>
            </w:r>
            <w:r w:rsidRPr="001F10CD">
              <w:rPr>
                <w:rFonts w:ascii="Arial Narrow" w:hAnsi="Arial Narrow"/>
                <w:sz w:val="20"/>
                <w:szCs w:val="20"/>
              </w:rPr>
              <w:t xml:space="preserve">arası </w:t>
            </w:r>
            <w:r>
              <w:rPr>
                <w:rFonts w:ascii="Arial Narrow" w:hAnsi="Arial Narrow"/>
                <w:sz w:val="20"/>
                <w:szCs w:val="20"/>
              </w:rPr>
              <w:t xml:space="preserve">ve gerçek hayat problemlerine dayalı öğretim </w:t>
            </w:r>
            <w:r w:rsidRPr="001F10CD">
              <w:rPr>
                <w:rFonts w:ascii="Arial Narrow" w:hAnsi="Arial Narrow"/>
                <w:sz w:val="20"/>
                <w:szCs w:val="20"/>
              </w:rPr>
              <w:t>yaklaşım</w:t>
            </w:r>
            <w:r>
              <w:rPr>
                <w:rFonts w:ascii="Arial Narrow" w:hAnsi="Arial Narrow"/>
                <w:sz w:val="20"/>
                <w:szCs w:val="20"/>
              </w:rPr>
              <w:t>ı olan matematiksel modelleme</w:t>
            </w:r>
            <w:r w:rsidRPr="001F10CD">
              <w:rPr>
                <w:rFonts w:ascii="Arial Narrow" w:hAnsi="Arial Narrow"/>
                <w:sz w:val="20"/>
                <w:szCs w:val="20"/>
              </w:rPr>
              <w:t xml:space="preserve"> </w:t>
            </w:r>
            <w:r>
              <w:rPr>
                <w:rFonts w:ascii="Arial Narrow" w:hAnsi="Arial Narrow"/>
                <w:sz w:val="20"/>
                <w:szCs w:val="20"/>
              </w:rPr>
              <w:t xml:space="preserve">hakkında </w:t>
            </w:r>
            <w:r w:rsidRPr="001F10CD">
              <w:rPr>
                <w:rFonts w:ascii="Arial Narrow" w:hAnsi="Arial Narrow"/>
                <w:sz w:val="20"/>
                <w:szCs w:val="20"/>
              </w:rPr>
              <w:t xml:space="preserve">teori ve uygulaması </w:t>
            </w:r>
            <w:r>
              <w:rPr>
                <w:rFonts w:ascii="Arial Narrow" w:hAnsi="Arial Narrow"/>
                <w:sz w:val="20"/>
                <w:szCs w:val="20"/>
              </w:rPr>
              <w:t>için</w:t>
            </w:r>
            <w:r w:rsidRPr="001F10CD">
              <w:rPr>
                <w:rFonts w:ascii="Arial Narrow" w:hAnsi="Arial Narrow"/>
                <w:sz w:val="20"/>
                <w:szCs w:val="20"/>
              </w:rPr>
              <w:t xml:space="preserve"> gerekli yeterliklere sahip olacaklardır.</w:t>
            </w:r>
          </w:p>
        </w:tc>
      </w:tr>
      <w:tr w:rsidR="009A62B3" w:rsidRPr="007B7754" w:rsidTr="00BA64A0">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DERSİN ÖĞRENİM ÇIKTILARI</w:t>
            </w:r>
          </w:p>
        </w:tc>
        <w:tc>
          <w:tcPr>
            <w:tcW w:w="3168" w:type="pct"/>
            <w:gridSpan w:val="9"/>
            <w:tcBorders>
              <w:top w:val="single" w:sz="12" w:space="0" w:color="auto"/>
              <w:left w:val="single" w:sz="12" w:space="0" w:color="auto"/>
              <w:bottom w:val="single" w:sz="12" w:space="0" w:color="auto"/>
              <w:right w:val="single" w:sz="12" w:space="0" w:color="auto"/>
            </w:tcBorders>
          </w:tcPr>
          <w:p w:rsidR="009A62B3" w:rsidRDefault="009A62B3" w:rsidP="00BA64A0">
            <w:pPr>
              <w:rPr>
                <w:rFonts w:ascii="Arial Narrow" w:hAnsi="Arial Narrow"/>
                <w:sz w:val="20"/>
                <w:szCs w:val="20"/>
              </w:rPr>
            </w:pPr>
            <w:r>
              <w:rPr>
                <w:rFonts w:ascii="Arial Narrow" w:hAnsi="Arial Narrow"/>
                <w:sz w:val="20"/>
                <w:szCs w:val="20"/>
              </w:rPr>
              <w:t>Bu dersin sonunda ö</w:t>
            </w:r>
            <w:r w:rsidRPr="001F10CD">
              <w:rPr>
                <w:rFonts w:ascii="Arial Narrow" w:hAnsi="Arial Narrow"/>
                <w:sz w:val="20"/>
                <w:szCs w:val="20"/>
              </w:rPr>
              <w:t xml:space="preserve">ğrenciler </w:t>
            </w:r>
          </w:p>
          <w:p w:rsidR="009A62B3" w:rsidRPr="00AF7FF8" w:rsidRDefault="009A62B3" w:rsidP="00A07AC1">
            <w:pPr>
              <w:pStyle w:val="ListeParagraf"/>
              <w:numPr>
                <w:ilvl w:val="0"/>
                <w:numId w:val="62"/>
              </w:numPr>
              <w:spacing w:after="200" w:line="276" w:lineRule="auto"/>
              <w:rPr>
                <w:rFonts w:ascii="Arial Narrow" w:hAnsi="Arial Narrow"/>
                <w:sz w:val="20"/>
                <w:szCs w:val="20"/>
              </w:rPr>
            </w:pPr>
            <w:r w:rsidRPr="00AF7FF8">
              <w:rPr>
                <w:rFonts w:ascii="Arial Narrow" w:hAnsi="Arial Narrow"/>
                <w:sz w:val="20"/>
                <w:szCs w:val="20"/>
              </w:rPr>
              <w:t xml:space="preserve">Matematiksel modelleme, matematiksel modelleme süreci, modelleme yeterlikleri ve gelişimi, modelleme yeterliklerinin değerlendirilmesi, modelleme etkinliklerinin öğretimde kullanımı </w:t>
            </w:r>
          </w:p>
          <w:p w:rsidR="009A62B3" w:rsidRPr="00AF7FF8" w:rsidRDefault="009A62B3" w:rsidP="00A07AC1">
            <w:pPr>
              <w:pStyle w:val="ListeParagraf"/>
              <w:numPr>
                <w:ilvl w:val="0"/>
                <w:numId w:val="62"/>
              </w:numPr>
              <w:spacing w:after="200" w:line="276" w:lineRule="auto"/>
              <w:rPr>
                <w:rFonts w:ascii="Arial Narrow" w:hAnsi="Arial Narrow"/>
                <w:sz w:val="20"/>
                <w:szCs w:val="20"/>
              </w:rPr>
            </w:pPr>
            <w:r w:rsidRPr="00AF7FF8">
              <w:rPr>
                <w:rFonts w:ascii="Arial Narrow" w:hAnsi="Arial Narrow"/>
                <w:sz w:val="20"/>
                <w:szCs w:val="20"/>
              </w:rPr>
              <w:t>Matematiksel modelleme odaklı güncel pedagojik yaklaşımlarının uygulamalarını gerçekleştirme</w:t>
            </w:r>
          </w:p>
          <w:p w:rsidR="009A62B3" w:rsidRPr="00AF7FF8" w:rsidRDefault="009A62B3" w:rsidP="00A07AC1">
            <w:pPr>
              <w:pStyle w:val="ListeParagraf"/>
              <w:numPr>
                <w:ilvl w:val="0"/>
                <w:numId w:val="62"/>
              </w:numPr>
              <w:spacing w:after="200" w:line="276" w:lineRule="auto"/>
              <w:rPr>
                <w:rFonts w:ascii="Arial Narrow" w:hAnsi="Arial Narrow"/>
                <w:sz w:val="20"/>
                <w:szCs w:val="20"/>
              </w:rPr>
            </w:pPr>
            <w:r w:rsidRPr="00AF7FF8">
              <w:rPr>
                <w:rFonts w:ascii="Arial Narrow" w:hAnsi="Arial Narrow"/>
                <w:sz w:val="20"/>
                <w:szCs w:val="20"/>
              </w:rPr>
              <w:t>Matematiksel modelleme odaklı öğretim süreçleri tasarlar ve uygulama</w:t>
            </w:r>
          </w:p>
          <w:p w:rsidR="009A62B3" w:rsidRPr="00107ADD" w:rsidRDefault="009A62B3" w:rsidP="00BA64A0">
            <w:pPr>
              <w:rPr>
                <w:rFonts w:ascii="Arial Narrow" w:hAnsi="Arial Narrow"/>
                <w:sz w:val="20"/>
                <w:szCs w:val="20"/>
              </w:rPr>
            </w:pPr>
            <w:r>
              <w:rPr>
                <w:rFonts w:ascii="Arial Narrow" w:hAnsi="Arial Narrow"/>
                <w:sz w:val="20"/>
                <w:szCs w:val="20"/>
              </w:rPr>
              <w:lastRenderedPageBreak/>
              <w:t>hakkında bilgi ve becerileri kazanacaklardır.</w:t>
            </w:r>
            <w:r w:rsidRPr="00107ADD">
              <w:rPr>
                <w:rFonts w:ascii="Arial" w:hAnsi="Arial" w:cs="Arial"/>
                <w:vanish/>
              </w:rPr>
              <w:t> </w:t>
            </w:r>
          </w:p>
        </w:tc>
      </w:tr>
      <w:tr w:rsidR="009A62B3" w:rsidRPr="007B7754" w:rsidTr="00BA64A0">
        <w:trPr>
          <w:trHeight w:val="29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lastRenderedPageBreak/>
              <w:t>TEMEL DERS KİTABI</w:t>
            </w:r>
          </w:p>
        </w:tc>
        <w:tc>
          <w:tcPr>
            <w:tcW w:w="3168" w:type="pct"/>
            <w:gridSpan w:val="9"/>
            <w:tcBorders>
              <w:top w:val="single" w:sz="12" w:space="0" w:color="auto"/>
              <w:left w:val="single" w:sz="12" w:space="0" w:color="auto"/>
              <w:bottom w:val="single" w:sz="12" w:space="0" w:color="auto"/>
              <w:right w:val="single" w:sz="12" w:space="0" w:color="auto"/>
            </w:tcBorders>
          </w:tcPr>
          <w:p w:rsidR="009A62B3" w:rsidRPr="00BC3BFC" w:rsidRDefault="009A62B3" w:rsidP="00BA64A0">
            <w:pPr>
              <w:pStyle w:val="p1"/>
            </w:pPr>
            <w:r w:rsidRPr="00BC3BFC">
              <w:rPr>
                <w:rFonts w:ascii="Arial Narrow" w:hAnsi="Arial Narrow"/>
                <w:color w:val="auto"/>
                <w:sz w:val="20"/>
                <w:szCs w:val="20"/>
                <w:lang w:val="tr-TR" w:eastAsia="en-US"/>
              </w:rPr>
              <w:t xml:space="preserve">Bukova Guzel, E. (2016). </w:t>
            </w:r>
            <w:r>
              <w:rPr>
                <w:rFonts w:ascii="Arial Narrow" w:hAnsi="Arial Narrow"/>
                <w:i/>
                <w:color w:val="auto"/>
                <w:sz w:val="20"/>
                <w:szCs w:val="20"/>
                <w:lang w:val="tr-TR" w:eastAsia="en-US"/>
              </w:rPr>
              <w:t>Matematik E</w:t>
            </w:r>
            <w:r w:rsidRPr="00190155">
              <w:rPr>
                <w:rFonts w:ascii="Arial Narrow" w:hAnsi="Arial Narrow"/>
                <w:color w:val="auto"/>
                <w:sz w:val="20"/>
                <w:szCs w:val="20"/>
                <w:lang w:val="tr-TR" w:eastAsia="en-US"/>
              </w:rPr>
              <w:t>ği</w:t>
            </w:r>
            <w:r>
              <w:rPr>
                <w:rFonts w:ascii="Arial Narrow" w:hAnsi="Arial Narrow"/>
                <w:i/>
                <w:color w:val="auto"/>
                <w:sz w:val="20"/>
                <w:szCs w:val="20"/>
                <w:lang w:val="tr-TR" w:eastAsia="en-US"/>
              </w:rPr>
              <w:t>t</w:t>
            </w:r>
            <w:r w:rsidRPr="00BC3BFC">
              <w:rPr>
                <w:rFonts w:ascii="Arial Narrow" w:hAnsi="Arial Narrow"/>
                <w:i/>
                <w:color w:val="auto"/>
                <w:sz w:val="20"/>
                <w:szCs w:val="20"/>
                <w:lang w:val="tr-TR" w:eastAsia="en-US"/>
              </w:rPr>
              <w:t>iminde Matematiksel Modelleme</w:t>
            </w:r>
            <w:r w:rsidRPr="00BC3BFC">
              <w:rPr>
                <w:rFonts w:ascii="Arial Narrow" w:hAnsi="Arial Narrow"/>
                <w:color w:val="auto"/>
                <w:sz w:val="20"/>
                <w:szCs w:val="20"/>
                <w:lang w:val="tr-TR" w:eastAsia="en-US"/>
              </w:rPr>
              <w:t>. Ankara: Pegem Akademi.</w:t>
            </w:r>
          </w:p>
        </w:tc>
      </w:tr>
      <w:tr w:rsidR="009A62B3" w:rsidRPr="007B7754" w:rsidTr="00BA64A0">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YARDIMCI KAYNAKLAR</w:t>
            </w:r>
          </w:p>
        </w:tc>
        <w:tc>
          <w:tcPr>
            <w:tcW w:w="3168" w:type="pct"/>
            <w:gridSpan w:val="9"/>
            <w:tcBorders>
              <w:top w:val="single" w:sz="12" w:space="0" w:color="auto"/>
              <w:left w:val="single" w:sz="12" w:space="0" w:color="auto"/>
              <w:bottom w:val="single" w:sz="12" w:space="0" w:color="auto"/>
              <w:right w:val="single" w:sz="12" w:space="0" w:color="auto"/>
            </w:tcBorders>
          </w:tcPr>
          <w:p w:rsidR="009A62B3" w:rsidRPr="001B3E7E" w:rsidRDefault="009A62B3" w:rsidP="00BA64A0">
            <w:pPr>
              <w:jc w:val="both"/>
              <w:outlineLvl w:val="3"/>
              <w:rPr>
                <w:rFonts w:ascii="Arial" w:hAnsi="Arial" w:cs="Arial"/>
                <w:bCs/>
              </w:rPr>
            </w:pPr>
            <w:r>
              <w:rPr>
                <w:rFonts w:ascii="Arial" w:hAnsi="Arial" w:cs="Arial"/>
                <w:bCs/>
              </w:rPr>
              <w:t>-</w:t>
            </w:r>
          </w:p>
        </w:tc>
      </w:tr>
      <w:tr w:rsidR="009A62B3" w:rsidRPr="007B7754" w:rsidTr="00BA64A0">
        <w:trPr>
          <w:trHeight w:val="496"/>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DERSTE GEREKLİ ARAÇ VE GEREÇLER</w:t>
            </w:r>
          </w:p>
        </w:tc>
        <w:tc>
          <w:tcPr>
            <w:tcW w:w="3168" w:type="pct"/>
            <w:gridSpan w:val="9"/>
            <w:tcBorders>
              <w:top w:val="single" w:sz="12" w:space="0" w:color="auto"/>
              <w:left w:val="single" w:sz="12" w:space="0" w:color="auto"/>
              <w:bottom w:val="single" w:sz="12" w:space="0" w:color="auto"/>
              <w:right w:val="single" w:sz="12" w:space="0" w:color="auto"/>
            </w:tcBorders>
          </w:tcPr>
          <w:p w:rsidR="009A62B3" w:rsidRPr="001B3E7E" w:rsidRDefault="009A62B3" w:rsidP="00BA64A0">
            <w:pPr>
              <w:jc w:val="both"/>
              <w:rPr>
                <w:rFonts w:ascii="Arial" w:hAnsi="Arial" w:cs="Arial"/>
              </w:rPr>
            </w:pPr>
            <w:r>
              <w:rPr>
                <w:rFonts w:ascii="Arial" w:hAnsi="Arial" w:cs="Arial"/>
              </w:rPr>
              <w:t>-</w:t>
            </w:r>
          </w:p>
        </w:tc>
      </w:tr>
    </w:tbl>
    <w:p w:rsidR="009A62B3" w:rsidRPr="001B3E7E" w:rsidRDefault="009A62B3" w:rsidP="009A62B3">
      <w:pPr>
        <w:rPr>
          <w:rFonts w:ascii="Arial" w:hAnsi="Arial" w:cs="Arial"/>
        </w:rPr>
      </w:pPr>
    </w:p>
    <w:tbl>
      <w:tblPr>
        <w:tblpPr w:leftFromText="141" w:rightFromText="141" w:vertAnchor="text" w:horzAnchor="margin" w:tblpY="1"/>
        <w:tblW w:w="517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96"/>
      </w:tblGrid>
      <w:tr w:rsidR="009A62B3" w:rsidRPr="007B7754" w:rsidTr="00BA64A0">
        <w:trPr>
          <w:trHeight w:val="510"/>
        </w:trPr>
        <w:tc>
          <w:tcPr>
            <w:tcW w:w="5000" w:type="pct"/>
            <w:gridSpan w:val="2"/>
            <w:shd w:val="clear" w:color="auto" w:fill="auto"/>
            <w:vAlign w:val="center"/>
          </w:tcPr>
          <w:p w:rsidR="009A62B3" w:rsidRPr="001B3E7E" w:rsidRDefault="009A62B3" w:rsidP="00BA64A0">
            <w:pPr>
              <w:jc w:val="center"/>
              <w:rPr>
                <w:rFonts w:ascii="Arial" w:hAnsi="Arial" w:cs="Arial"/>
                <w:b/>
              </w:rPr>
            </w:pPr>
            <w:r w:rsidRPr="001B3E7E">
              <w:rPr>
                <w:rFonts w:ascii="Arial" w:hAnsi="Arial" w:cs="Arial"/>
                <w:b/>
              </w:rPr>
              <w:t>DERSİN HAFTALIK PLANI</w:t>
            </w:r>
          </w:p>
        </w:tc>
      </w:tr>
      <w:tr w:rsidR="009A62B3" w:rsidRPr="007B7754" w:rsidTr="00BA64A0">
        <w:tc>
          <w:tcPr>
            <w:tcW w:w="574" w:type="pct"/>
            <w:shd w:val="clear" w:color="auto" w:fill="auto"/>
          </w:tcPr>
          <w:p w:rsidR="009A62B3" w:rsidRPr="001B3E7E" w:rsidRDefault="009A62B3" w:rsidP="00BA64A0">
            <w:pPr>
              <w:jc w:val="center"/>
              <w:rPr>
                <w:rFonts w:ascii="Arial" w:hAnsi="Arial" w:cs="Arial"/>
                <w:b/>
              </w:rPr>
            </w:pPr>
            <w:r w:rsidRPr="001B3E7E">
              <w:rPr>
                <w:rFonts w:ascii="Arial" w:hAnsi="Arial" w:cs="Arial"/>
                <w:b/>
              </w:rPr>
              <w:t>HAFTA</w:t>
            </w:r>
          </w:p>
        </w:tc>
        <w:tc>
          <w:tcPr>
            <w:tcW w:w="4426" w:type="pct"/>
            <w:shd w:val="clear" w:color="auto" w:fill="auto"/>
          </w:tcPr>
          <w:p w:rsidR="009A62B3" w:rsidRPr="001B3E7E" w:rsidRDefault="009A62B3" w:rsidP="00BA64A0">
            <w:pPr>
              <w:rPr>
                <w:rFonts w:ascii="Arial" w:hAnsi="Arial" w:cs="Arial"/>
                <w:b/>
              </w:rPr>
            </w:pPr>
            <w:r w:rsidRPr="001B3E7E">
              <w:rPr>
                <w:rFonts w:ascii="Arial" w:hAnsi="Arial" w:cs="Arial"/>
                <w:b/>
              </w:rPr>
              <w:t>İŞLENEN KONULAR</w:t>
            </w:r>
          </w:p>
        </w:tc>
      </w:tr>
      <w:tr w:rsidR="009A62B3" w:rsidRPr="007B7754" w:rsidTr="00BA64A0">
        <w:tc>
          <w:tcPr>
            <w:tcW w:w="574" w:type="pct"/>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1</w:t>
            </w:r>
          </w:p>
        </w:tc>
        <w:tc>
          <w:tcPr>
            <w:tcW w:w="4426" w:type="pct"/>
            <w:shd w:val="clear" w:color="auto" w:fill="auto"/>
          </w:tcPr>
          <w:p w:rsidR="009A62B3" w:rsidRPr="001F10CD" w:rsidRDefault="009A62B3" w:rsidP="00BA64A0">
            <w:pPr>
              <w:rPr>
                <w:rFonts w:ascii="Arial Narrow" w:hAnsi="Arial Narrow" w:cs="Arial"/>
              </w:rPr>
            </w:pPr>
            <w:r w:rsidRPr="001F10CD">
              <w:rPr>
                <w:rFonts w:ascii="Arial Narrow" w:hAnsi="Arial Narrow" w:cs="Arial"/>
              </w:rPr>
              <w:t>Tanışma ve yönergeler</w:t>
            </w:r>
          </w:p>
        </w:tc>
      </w:tr>
      <w:tr w:rsidR="009A62B3" w:rsidRPr="007B7754" w:rsidTr="00BA64A0">
        <w:tc>
          <w:tcPr>
            <w:tcW w:w="574" w:type="pct"/>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2</w:t>
            </w:r>
          </w:p>
        </w:tc>
        <w:tc>
          <w:tcPr>
            <w:tcW w:w="4426" w:type="pct"/>
            <w:shd w:val="clear" w:color="auto" w:fill="auto"/>
          </w:tcPr>
          <w:p w:rsidR="009A62B3" w:rsidRPr="001F10CD" w:rsidRDefault="009A62B3" w:rsidP="00BA64A0">
            <w:pPr>
              <w:rPr>
                <w:rFonts w:ascii="Arial Narrow" w:hAnsi="Arial Narrow" w:cs="Arial"/>
              </w:rPr>
            </w:pPr>
            <w:r>
              <w:rPr>
                <w:rFonts w:ascii="Arial Narrow" w:hAnsi="Arial Narrow" w:cs="Arial"/>
              </w:rPr>
              <w:t>Matematik Eğitiminde Gerçek Dünya Bağlamı ve Öğretim Programındaki Yeri</w:t>
            </w:r>
          </w:p>
        </w:tc>
      </w:tr>
      <w:tr w:rsidR="009A62B3" w:rsidRPr="007B7754" w:rsidTr="00BA64A0">
        <w:tc>
          <w:tcPr>
            <w:tcW w:w="574" w:type="pct"/>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3</w:t>
            </w:r>
          </w:p>
        </w:tc>
        <w:tc>
          <w:tcPr>
            <w:tcW w:w="4426" w:type="pct"/>
            <w:shd w:val="clear" w:color="auto" w:fill="auto"/>
          </w:tcPr>
          <w:p w:rsidR="009A62B3" w:rsidRPr="001F10CD" w:rsidRDefault="009A62B3" w:rsidP="00BA64A0">
            <w:pPr>
              <w:rPr>
                <w:rFonts w:ascii="Arial Narrow" w:hAnsi="Arial Narrow" w:cs="Arial"/>
              </w:rPr>
            </w:pPr>
            <w:r>
              <w:rPr>
                <w:rFonts w:ascii="Arial Narrow" w:hAnsi="Arial Narrow" w:cs="Arial"/>
              </w:rPr>
              <w:t>Matematiksel Modellemeye Giriş</w:t>
            </w:r>
          </w:p>
        </w:tc>
      </w:tr>
      <w:tr w:rsidR="009A62B3" w:rsidRPr="007B7754" w:rsidTr="00BA64A0">
        <w:tc>
          <w:tcPr>
            <w:tcW w:w="574" w:type="pct"/>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4</w:t>
            </w:r>
          </w:p>
        </w:tc>
        <w:tc>
          <w:tcPr>
            <w:tcW w:w="4426" w:type="pct"/>
            <w:shd w:val="clear" w:color="auto" w:fill="auto"/>
          </w:tcPr>
          <w:p w:rsidR="009A62B3" w:rsidRPr="001F10CD" w:rsidRDefault="009A62B3" w:rsidP="00BA64A0">
            <w:pPr>
              <w:rPr>
                <w:rFonts w:ascii="Arial Narrow" w:hAnsi="Arial Narrow" w:cs="Arial"/>
              </w:rPr>
            </w:pPr>
            <w:r>
              <w:rPr>
                <w:rFonts w:ascii="Arial Narrow" w:hAnsi="Arial Narrow" w:cs="Arial"/>
              </w:rPr>
              <w:t>Matematiksel Modelleme Yeterlikleri ve Gelişimi</w:t>
            </w:r>
          </w:p>
        </w:tc>
      </w:tr>
      <w:tr w:rsidR="009A62B3" w:rsidRPr="007B7754" w:rsidTr="00BA64A0">
        <w:trPr>
          <w:trHeight w:val="204"/>
        </w:trPr>
        <w:tc>
          <w:tcPr>
            <w:tcW w:w="574" w:type="pct"/>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5</w:t>
            </w:r>
          </w:p>
        </w:tc>
        <w:tc>
          <w:tcPr>
            <w:tcW w:w="4426" w:type="pct"/>
            <w:shd w:val="clear" w:color="auto" w:fill="auto"/>
          </w:tcPr>
          <w:p w:rsidR="009A62B3" w:rsidRPr="001F10CD" w:rsidRDefault="009A62B3" w:rsidP="00BA64A0">
            <w:pPr>
              <w:rPr>
                <w:rFonts w:ascii="Arial Narrow" w:hAnsi="Arial Narrow" w:cs="Arial"/>
              </w:rPr>
            </w:pPr>
            <w:r>
              <w:rPr>
                <w:rFonts w:ascii="Arial Narrow" w:hAnsi="Arial Narrow"/>
              </w:rPr>
              <w:t>Matematiksel Modelleme ve Disiplinlerarası Yaklaşımlar</w:t>
            </w:r>
          </w:p>
        </w:tc>
      </w:tr>
      <w:tr w:rsidR="009A62B3" w:rsidRPr="007B7754" w:rsidTr="00BA64A0">
        <w:tc>
          <w:tcPr>
            <w:tcW w:w="574" w:type="pct"/>
            <w:tcBorders>
              <w:bottom w:val="single" w:sz="6" w:space="0" w:color="auto"/>
            </w:tcBorders>
            <w:shd w:val="clear" w:color="auto" w:fill="auto"/>
            <w:vAlign w:val="center"/>
          </w:tcPr>
          <w:p w:rsidR="009A62B3" w:rsidRPr="001B3E7E" w:rsidRDefault="009A62B3" w:rsidP="00BA64A0">
            <w:pPr>
              <w:jc w:val="center"/>
              <w:rPr>
                <w:rFonts w:ascii="Arial" w:hAnsi="Arial" w:cs="Arial"/>
              </w:rPr>
            </w:pPr>
            <w:r w:rsidRPr="001B3E7E">
              <w:rPr>
                <w:rFonts w:ascii="Arial" w:hAnsi="Arial" w:cs="Arial"/>
              </w:rPr>
              <w:t>6</w:t>
            </w:r>
          </w:p>
        </w:tc>
        <w:tc>
          <w:tcPr>
            <w:tcW w:w="4426" w:type="pct"/>
            <w:tcBorders>
              <w:bottom w:val="single" w:sz="6" w:space="0" w:color="auto"/>
            </w:tcBorders>
            <w:shd w:val="clear" w:color="auto" w:fill="auto"/>
          </w:tcPr>
          <w:p w:rsidR="009A62B3" w:rsidRPr="001F10CD" w:rsidRDefault="009A62B3" w:rsidP="00BA64A0">
            <w:pPr>
              <w:rPr>
                <w:rFonts w:ascii="Arial Narrow" w:hAnsi="Arial Narrow" w:cs="Arial"/>
              </w:rPr>
            </w:pPr>
            <w:r>
              <w:rPr>
                <w:rFonts w:ascii="Arial Narrow" w:hAnsi="Arial Narrow"/>
              </w:rPr>
              <w:t>Modelleme Etkinliklerinin Öğretimde Kullanımı</w:t>
            </w:r>
          </w:p>
        </w:tc>
      </w:tr>
      <w:tr w:rsidR="009A62B3" w:rsidRPr="007B7754" w:rsidTr="00BA64A0">
        <w:tc>
          <w:tcPr>
            <w:tcW w:w="574" w:type="pct"/>
            <w:tcBorders>
              <w:top w:val="single" w:sz="6" w:space="0" w:color="auto"/>
              <w:bottom w:val="single" w:sz="6" w:space="0" w:color="auto"/>
            </w:tcBorders>
            <w:shd w:val="clear" w:color="auto" w:fill="D9D9D9"/>
            <w:vAlign w:val="center"/>
          </w:tcPr>
          <w:p w:rsidR="009A62B3" w:rsidRPr="001B3E7E" w:rsidRDefault="009A62B3" w:rsidP="00BA64A0">
            <w:pPr>
              <w:jc w:val="center"/>
              <w:rPr>
                <w:rFonts w:ascii="Arial" w:hAnsi="Arial" w:cs="Arial"/>
              </w:rPr>
            </w:pPr>
            <w:r w:rsidRPr="001B3E7E">
              <w:rPr>
                <w:rFonts w:ascii="Arial" w:hAnsi="Arial" w:cs="Arial"/>
              </w:rPr>
              <w:t>7</w:t>
            </w:r>
            <w:r>
              <w:rPr>
                <w:rFonts w:ascii="Arial" w:hAnsi="Arial" w:cs="Arial"/>
              </w:rPr>
              <w:t>-8</w:t>
            </w:r>
          </w:p>
        </w:tc>
        <w:tc>
          <w:tcPr>
            <w:tcW w:w="4426" w:type="pct"/>
            <w:tcBorders>
              <w:top w:val="single" w:sz="6" w:space="0" w:color="auto"/>
              <w:bottom w:val="single" w:sz="6" w:space="0" w:color="auto"/>
            </w:tcBorders>
            <w:shd w:val="clear" w:color="auto" w:fill="D9D9D9"/>
          </w:tcPr>
          <w:p w:rsidR="009A62B3" w:rsidRPr="001F10CD" w:rsidRDefault="009A62B3" w:rsidP="00BA64A0">
            <w:pPr>
              <w:rPr>
                <w:rFonts w:ascii="Arial Narrow" w:hAnsi="Arial Narrow" w:cs="Arial"/>
              </w:rPr>
            </w:pPr>
            <w:r>
              <w:rPr>
                <w:rFonts w:ascii="Arial Narrow" w:hAnsi="Arial Narrow" w:cs="Arial"/>
              </w:rPr>
              <w:t>Ara sınav</w:t>
            </w:r>
          </w:p>
        </w:tc>
      </w:tr>
      <w:tr w:rsidR="009A62B3" w:rsidRPr="007B7754" w:rsidTr="00BA64A0">
        <w:tc>
          <w:tcPr>
            <w:tcW w:w="574" w:type="pct"/>
            <w:tcBorders>
              <w:top w:val="single" w:sz="6" w:space="0" w:color="auto"/>
            </w:tcBorders>
            <w:shd w:val="clear" w:color="auto" w:fill="auto"/>
            <w:vAlign w:val="center"/>
          </w:tcPr>
          <w:p w:rsidR="009A62B3" w:rsidRPr="001B3E7E" w:rsidRDefault="009A62B3" w:rsidP="00BA64A0">
            <w:pPr>
              <w:jc w:val="center"/>
              <w:rPr>
                <w:rFonts w:ascii="Arial" w:hAnsi="Arial" w:cs="Arial"/>
              </w:rPr>
            </w:pPr>
            <w:r>
              <w:rPr>
                <w:rFonts w:ascii="Arial" w:hAnsi="Arial" w:cs="Arial"/>
              </w:rPr>
              <w:t>9</w:t>
            </w:r>
          </w:p>
        </w:tc>
        <w:tc>
          <w:tcPr>
            <w:tcW w:w="4426" w:type="pct"/>
            <w:tcBorders>
              <w:top w:val="single" w:sz="6" w:space="0" w:color="auto"/>
            </w:tcBorders>
            <w:shd w:val="clear" w:color="auto" w:fill="auto"/>
          </w:tcPr>
          <w:p w:rsidR="009A62B3" w:rsidRPr="001F10CD" w:rsidRDefault="009A62B3" w:rsidP="00BA64A0">
            <w:pPr>
              <w:rPr>
                <w:rFonts w:ascii="Arial Narrow" w:hAnsi="Arial Narrow" w:cs="Arial"/>
              </w:rPr>
            </w:pPr>
            <w:r>
              <w:rPr>
                <w:rFonts w:ascii="Arial Narrow" w:hAnsi="Arial Narrow"/>
              </w:rPr>
              <w:t>Modelleme Etkinliklerinin Öğretim S</w:t>
            </w:r>
            <w:r>
              <w:rPr>
                <w:rFonts w:ascii="Arial Narrow" w:hAnsi="Arial Narrow" w:cs="Arial"/>
              </w:rPr>
              <w:t>ü</w:t>
            </w:r>
            <w:r>
              <w:rPr>
                <w:rFonts w:ascii="Arial Narrow" w:hAnsi="Arial Narrow"/>
              </w:rPr>
              <w:t>recine Entegrasyonu için Yaklaşımlar</w:t>
            </w:r>
          </w:p>
        </w:tc>
      </w:tr>
      <w:tr w:rsidR="009A62B3" w:rsidRPr="007B7754" w:rsidTr="00BA64A0">
        <w:trPr>
          <w:trHeight w:val="296"/>
        </w:trPr>
        <w:tc>
          <w:tcPr>
            <w:tcW w:w="574" w:type="pct"/>
            <w:shd w:val="clear" w:color="auto" w:fill="auto"/>
            <w:vAlign w:val="center"/>
          </w:tcPr>
          <w:p w:rsidR="009A62B3" w:rsidRPr="001B3E7E" w:rsidRDefault="009A62B3" w:rsidP="00BA64A0">
            <w:pPr>
              <w:jc w:val="center"/>
              <w:rPr>
                <w:rFonts w:ascii="Arial" w:hAnsi="Arial" w:cs="Arial"/>
              </w:rPr>
            </w:pPr>
            <w:r>
              <w:rPr>
                <w:rFonts w:ascii="Arial" w:hAnsi="Arial" w:cs="Arial"/>
              </w:rPr>
              <w:t>10</w:t>
            </w:r>
          </w:p>
        </w:tc>
        <w:tc>
          <w:tcPr>
            <w:tcW w:w="4426" w:type="pct"/>
            <w:shd w:val="clear" w:color="auto" w:fill="auto"/>
          </w:tcPr>
          <w:p w:rsidR="009A62B3" w:rsidRPr="001F10CD" w:rsidRDefault="009A62B3" w:rsidP="00BA64A0">
            <w:pPr>
              <w:rPr>
                <w:rFonts w:ascii="Arial Narrow" w:hAnsi="Arial Narrow" w:cs="Arial"/>
              </w:rPr>
            </w:pPr>
            <w:r>
              <w:rPr>
                <w:rFonts w:ascii="Arial Narrow" w:hAnsi="Arial Narrow" w:cs="Arial"/>
              </w:rPr>
              <w:t>Modelleme Etkinliklerinin Uygulama Süreci</w:t>
            </w:r>
          </w:p>
        </w:tc>
      </w:tr>
      <w:tr w:rsidR="009A62B3" w:rsidRPr="007B7754" w:rsidTr="00BA64A0">
        <w:trPr>
          <w:trHeight w:val="289"/>
        </w:trPr>
        <w:tc>
          <w:tcPr>
            <w:tcW w:w="574" w:type="pct"/>
            <w:shd w:val="clear" w:color="auto" w:fill="auto"/>
            <w:vAlign w:val="center"/>
          </w:tcPr>
          <w:p w:rsidR="009A62B3" w:rsidRPr="001B3E7E" w:rsidRDefault="009A62B3" w:rsidP="00BA64A0">
            <w:pPr>
              <w:jc w:val="center"/>
              <w:rPr>
                <w:rFonts w:ascii="Arial" w:hAnsi="Arial" w:cs="Arial"/>
              </w:rPr>
            </w:pPr>
            <w:r>
              <w:rPr>
                <w:rFonts w:ascii="Arial" w:hAnsi="Arial" w:cs="Arial"/>
              </w:rPr>
              <w:t>11</w:t>
            </w:r>
          </w:p>
        </w:tc>
        <w:tc>
          <w:tcPr>
            <w:tcW w:w="4426" w:type="pct"/>
            <w:shd w:val="clear" w:color="auto" w:fill="auto"/>
          </w:tcPr>
          <w:p w:rsidR="009A62B3" w:rsidRPr="001F10CD" w:rsidRDefault="009A62B3" w:rsidP="00BA64A0">
            <w:pPr>
              <w:rPr>
                <w:rFonts w:ascii="Arial Narrow" w:hAnsi="Arial Narrow" w:cs="Arial"/>
              </w:rPr>
            </w:pPr>
            <w:r>
              <w:rPr>
                <w:rFonts w:ascii="Arial Narrow" w:hAnsi="Arial Narrow" w:cs="Arial"/>
              </w:rPr>
              <w:t>Matematiksel Modelleme ile ilgili Alınyazındaki Araştırmalar</w:t>
            </w:r>
          </w:p>
        </w:tc>
      </w:tr>
      <w:tr w:rsidR="009A62B3" w:rsidRPr="007B7754" w:rsidTr="00BA64A0">
        <w:tc>
          <w:tcPr>
            <w:tcW w:w="574" w:type="pct"/>
            <w:shd w:val="clear" w:color="auto" w:fill="auto"/>
            <w:vAlign w:val="center"/>
          </w:tcPr>
          <w:p w:rsidR="009A62B3" w:rsidRPr="001B3E7E" w:rsidRDefault="009A62B3" w:rsidP="00BA64A0">
            <w:pPr>
              <w:jc w:val="center"/>
              <w:rPr>
                <w:rFonts w:ascii="Arial" w:hAnsi="Arial" w:cs="Arial"/>
              </w:rPr>
            </w:pPr>
            <w:r>
              <w:rPr>
                <w:rFonts w:ascii="Arial" w:hAnsi="Arial" w:cs="Arial"/>
              </w:rPr>
              <w:t>12</w:t>
            </w:r>
          </w:p>
        </w:tc>
        <w:tc>
          <w:tcPr>
            <w:tcW w:w="4426" w:type="pct"/>
            <w:shd w:val="clear" w:color="auto" w:fill="auto"/>
          </w:tcPr>
          <w:p w:rsidR="009A62B3" w:rsidRPr="001F10CD" w:rsidRDefault="009A62B3" w:rsidP="00BA64A0">
            <w:pPr>
              <w:rPr>
                <w:rFonts w:ascii="Arial Narrow" w:hAnsi="Arial Narrow" w:cs="Arial"/>
              </w:rPr>
            </w:pPr>
            <w:r>
              <w:rPr>
                <w:rFonts w:ascii="Arial Narrow" w:hAnsi="Arial Narrow"/>
              </w:rPr>
              <w:t>Modelleme Odaklı Öğretim Uygulamaları: Geri Dönüşüm Problemi</w:t>
            </w:r>
          </w:p>
        </w:tc>
      </w:tr>
      <w:tr w:rsidR="009A62B3" w:rsidRPr="007B7754" w:rsidTr="00BA64A0">
        <w:trPr>
          <w:trHeight w:val="300"/>
        </w:trPr>
        <w:tc>
          <w:tcPr>
            <w:tcW w:w="574" w:type="pct"/>
            <w:shd w:val="clear" w:color="auto" w:fill="auto"/>
            <w:vAlign w:val="center"/>
          </w:tcPr>
          <w:p w:rsidR="009A62B3" w:rsidRPr="001B3E7E" w:rsidRDefault="009A62B3" w:rsidP="00BA64A0">
            <w:pPr>
              <w:jc w:val="center"/>
              <w:rPr>
                <w:rFonts w:ascii="Arial" w:hAnsi="Arial" w:cs="Arial"/>
              </w:rPr>
            </w:pPr>
            <w:r>
              <w:rPr>
                <w:rFonts w:ascii="Arial" w:hAnsi="Arial" w:cs="Arial"/>
              </w:rPr>
              <w:t>13</w:t>
            </w:r>
          </w:p>
        </w:tc>
        <w:tc>
          <w:tcPr>
            <w:tcW w:w="4426" w:type="pct"/>
            <w:shd w:val="clear" w:color="auto" w:fill="auto"/>
          </w:tcPr>
          <w:p w:rsidR="009A62B3" w:rsidRPr="001F10CD" w:rsidRDefault="009A62B3" w:rsidP="00BA64A0">
            <w:pPr>
              <w:rPr>
                <w:rFonts w:ascii="Arial Narrow" w:hAnsi="Arial Narrow" w:cs="Arial"/>
              </w:rPr>
            </w:pPr>
            <w:r>
              <w:rPr>
                <w:rFonts w:ascii="Arial Narrow" w:hAnsi="Arial Narrow"/>
              </w:rPr>
              <w:t>Modelleme Odaklı Öğretim Uygulamaları: Toz Fırtınasında Hayatta Kalma Problemi</w:t>
            </w:r>
          </w:p>
        </w:tc>
      </w:tr>
      <w:tr w:rsidR="009A62B3" w:rsidRPr="007B7754" w:rsidTr="00BA64A0">
        <w:tc>
          <w:tcPr>
            <w:tcW w:w="574" w:type="pct"/>
            <w:tcBorders>
              <w:bottom w:val="single" w:sz="6" w:space="0" w:color="auto"/>
            </w:tcBorders>
            <w:shd w:val="clear" w:color="auto" w:fill="auto"/>
            <w:vAlign w:val="center"/>
          </w:tcPr>
          <w:p w:rsidR="009A62B3" w:rsidRPr="001B3E7E" w:rsidRDefault="009A62B3" w:rsidP="00BA64A0">
            <w:pPr>
              <w:jc w:val="center"/>
              <w:rPr>
                <w:rFonts w:ascii="Arial" w:hAnsi="Arial" w:cs="Arial"/>
              </w:rPr>
            </w:pPr>
            <w:r>
              <w:rPr>
                <w:rFonts w:ascii="Arial" w:hAnsi="Arial" w:cs="Arial"/>
              </w:rPr>
              <w:t>14</w:t>
            </w:r>
          </w:p>
        </w:tc>
        <w:tc>
          <w:tcPr>
            <w:tcW w:w="4426" w:type="pct"/>
            <w:tcBorders>
              <w:bottom w:val="single" w:sz="6" w:space="0" w:color="auto"/>
            </w:tcBorders>
            <w:shd w:val="clear" w:color="auto" w:fill="auto"/>
          </w:tcPr>
          <w:p w:rsidR="009A62B3" w:rsidRPr="001F10CD" w:rsidRDefault="009A62B3" w:rsidP="00BA64A0">
            <w:pPr>
              <w:rPr>
                <w:rFonts w:ascii="Arial Narrow" w:hAnsi="Arial Narrow" w:cs="Arial"/>
              </w:rPr>
            </w:pPr>
            <w:r>
              <w:rPr>
                <w:rFonts w:ascii="Arial Narrow" w:hAnsi="Arial Narrow" w:cs="Arial"/>
              </w:rPr>
              <w:t>Öğrenci tasarımı Modelleme</w:t>
            </w:r>
            <w:r w:rsidRPr="001F10CD">
              <w:rPr>
                <w:rFonts w:ascii="Arial Narrow" w:hAnsi="Arial Narrow" w:cs="Arial"/>
              </w:rPr>
              <w:t xml:space="preserve"> etkinlikleri sunumları</w:t>
            </w:r>
          </w:p>
        </w:tc>
      </w:tr>
      <w:tr w:rsidR="009A62B3" w:rsidRPr="007B7754" w:rsidTr="00BA64A0">
        <w:trPr>
          <w:trHeight w:val="322"/>
        </w:trPr>
        <w:tc>
          <w:tcPr>
            <w:tcW w:w="574" w:type="pct"/>
            <w:tcBorders>
              <w:top w:val="single" w:sz="6" w:space="0" w:color="auto"/>
              <w:bottom w:val="single" w:sz="12" w:space="0" w:color="auto"/>
            </w:tcBorders>
            <w:shd w:val="clear" w:color="auto" w:fill="D9D9D9"/>
            <w:vAlign w:val="center"/>
          </w:tcPr>
          <w:p w:rsidR="009A62B3" w:rsidRPr="001B3E7E" w:rsidRDefault="009A62B3" w:rsidP="00BA64A0">
            <w:pPr>
              <w:jc w:val="center"/>
              <w:rPr>
                <w:rFonts w:ascii="Arial" w:hAnsi="Arial" w:cs="Arial"/>
              </w:rPr>
            </w:pPr>
            <w:r w:rsidRPr="001B3E7E">
              <w:rPr>
                <w:rFonts w:ascii="Arial" w:hAnsi="Arial" w:cs="Arial"/>
              </w:rPr>
              <w:t>15</w:t>
            </w:r>
            <w:r>
              <w:rPr>
                <w:rFonts w:ascii="Arial" w:hAnsi="Arial" w:cs="Arial"/>
              </w:rPr>
              <w:t>-16</w:t>
            </w:r>
          </w:p>
        </w:tc>
        <w:tc>
          <w:tcPr>
            <w:tcW w:w="4426" w:type="pct"/>
            <w:tcBorders>
              <w:top w:val="single" w:sz="6" w:space="0" w:color="auto"/>
              <w:bottom w:val="single" w:sz="12" w:space="0" w:color="auto"/>
            </w:tcBorders>
            <w:shd w:val="clear" w:color="auto" w:fill="D9D9D9"/>
          </w:tcPr>
          <w:p w:rsidR="009A62B3" w:rsidRPr="001F10CD" w:rsidRDefault="009A62B3" w:rsidP="00BA64A0">
            <w:pPr>
              <w:rPr>
                <w:rFonts w:ascii="Arial Narrow" w:hAnsi="Arial Narrow" w:cs="Arial"/>
              </w:rPr>
            </w:pPr>
            <w:r>
              <w:rPr>
                <w:rFonts w:ascii="Arial Narrow" w:hAnsi="Arial Narrow" w:cs="Arial"/>
              </w:rPr>
              <w:t>Yarıyıl sonu sınavı</w:t>
            </w:r>
          </w:p>
        </w:tc>
      </w:tr>
    </w:tbl>
    <w:p w:rsidR="009A62B3" w:rsidRPr="001B3E7E"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Default="009A62B3" w:rsidP="009A62B3">
      <w:pPr>
        <w:rPr>
          <w:rFonts w:ascii="Arial" w:hAnsi="Arial" w:cs="Arial"/>
        </w:rPr>
      </w:pPr>
    </w:p>
    <w:p w:rsidR="009A62B3" w:rsidRPr="001B3E7E" w:rsidRDefault="009A62B3" w:rsidP="009A62B3">
      <w:pPr>
        <w:rPr>
          <w:rFonts w:ascii="Arial" w:hAnsi="Arial" w:cs="Arial"/>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585"/>
        <w:gridCol w:w="425"/>
        <w:gridCol w:w="567"/>
        <w:gridCol w:w="426"/>
      </w:tblGrid>
      <w:tr w:rsidR="009A62B3" w:rsidRPr="007B7754"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NO</w:t>
            </w:r>
          </w:p>
        </w:tc>
        <w:tc>
          <w:tcPr>
            <w:tcW w:w="7585" w:type="dxa"/>
            <w:tcBorders>
              <w:top w:val="single" w:sz="12" w:space="0" w:color="auto"/>
              <w:left w:val="single" w:sz="6" w:space="0" w:color="auto"/>
              <w:bottom w:val="single" w:sz="6" w:space="0" w:color="auto"/>
              <w:right w:val="single" w:sz="6" w:space="0" w:color="auto"/>
            </w:tcBorders>
          </w:tcPr>
          <w:p w:rsidR="009A62B3" w:rsidRPr="001B3E7E" w:rsidRDefault="009A62B3" w:rsidP="00BA64A0">
            <w:pPr>
              <w:rPr>
                <w:rFonts w:ascii="Arial" w:hAnsi="Arial" w:cs="Arial"/>
                <w:b/>
              </w:rPr>
            </w:pPr>
            <w:r w:rsidRPr="001B3E7E">
              <w:rPr>
                <w:rFonts w:ascii="Arial" w:hAnsi="Arial" w:cs="Arial"/>
                <w:b/>
              </w:rPr>
              <w:t xml:space="preserve">PROGRAM ÇIKTISI </w:t>
            </w:r>
          </w:p>
        </w:tc>
        <w:tc>
          <w:tcPr>
            <w:tcW w:w="425" w:type="dxa"/>
            <w:tcBorders>
              <w:top w:val="single" w:sz="12"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2</w:t>
            </w:r>
          </w:p>
        </w:tc>
        <w:tc>
          <w:tcPr>
            <w:tcW w:w="426" w:type="dxa"/>
            <w:tcBorders>
              <w:top w:val="single" w:sz="12"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1</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Ortaöğretimde kazandığı yeterliklere dayalı olarak alanıyla ilgili kavramları ve kavramlar arası ilişkileri kavrar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Pr>
                <w:rFonts w:ascii="Arial" w:hAnsi="Arial" w:cs="Arial"/>
                <w:b/>
              </w:rPr>
              <w:t>X</w:t>
            </w:r>
            <w:r w:rsidRPr="001B3E7E">
              <w:rPr>
                <w:rFonts w:ascii="Arial" w:hAnsi="Arial" w:cs="Arial"/>
                <w:b/>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Öğretmenlik mesleği ve alanıyla ilgili pedagojik bilgiye sahip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Pr>
                <w:rFonts w:ascii="Arial" w:hAnsi="Arial" w:cs="Arial"/>
                <w:b/>
              </w:rPr>
              <w:t>X</w:t>
            </w:r>
            <w:r w:rsidRPr="001B3E7E">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Alanı ile ilgili yabancı kaynakları takip edebilecek kadar en az bir yabancı dil bilgisine sahip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Pr>
                <w:rFonts w:ascii="Arial" w:hAnsi="Arial" w:cs="Arial"/>
                <w:b/>
              </w:rPr>
              <w:t>X</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İlköğretim ikinci kademedeki öğrencilerin bilişsel ve duyuşsal özelliklerini ve öğrenme biçimlerini bilir, bu özelliklere uygun etkili planlama, materyal geliştirme ve uygulama yapabilir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Pr>
                <w:rFonts w:ascii="Arial" w:hAnsi="Arial" w:cs="Arial"/>
                <w:b/>
              </w:rPr>
              <w:t>X</w:t>
            </w:r>
            <w:r w:rsidRPr="001B3E7E">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Türk Eğitim Sisteminin yapısı ve tarihsel gelişimi hakkında yeterli bilgiye sahip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r>
              <w:rPr>
                <w:rFonts w:ascii="Arial" w:hAnsi="Arial" w:cs="Arial"/>
                <w:b/>
              </w:rPr>
              <w:t>X</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Atatürk ilke ve inkılâplarına bağlı, demokrasiye inanan, Türk milli, manevi, ahlaki ve kültürel değerlerinin bilincinde olan ve bunlara mesleğinde duyarlılık gösteren bir öğretmen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Pr>
                <w:rFonts w:ascii="Arial" w:hAnsi="Arial" w:cs="Arial"/>
                <w:b/>
              </w:rPr>
              <w:t>X</w:t>
            </w:r>
            <w:r w:rsidRPr="001B3E7E">
              <w:rPr>
                <w:rFonts w:ascii="Arial" w:hAnsi="Arial" w:cs="Arial"/>
                <w:b/>
              </w:rPr>
              <w:t xml:space="preserve"> </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Bilimsel ve eleştirel düşünme becerilerine sahip olur, bilimsel araştırma yöntem ve tekniklerini bilir ve sınıf içi uygulamalarında kullanır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Pr>
                <w:rFonts w:ascii="Arial" w:hAnsi="Arial" w:cs="Arial"/>
                <w:b/>
              </w:rPr>
              <w:t>X</w:t>
            </w:r>
            <w:r w:rsidRPr="001B3E7E">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Türkçeyi kurallarına uygun düzgün ve etkili kullanabilme; öğrencilerle ve meslektaşları ile sağlıklı iletişim kurabilme becerisine sahip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Pr>
                <w:rFonts w:ascii="Arial" w:hAnsi="Arial" w:cs="Arial"/>
                <w:b/>
              </w:rPr>
              <w:t>X</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Çağdaş öğretim yöntem ve teknikleri ile ölçme ve değerlendirme yöntemlerini bilir ve uygular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Pr>
                <w:rFonts w:ascii="Arial" w:hAnsi="Arial" w:cs="Arial"/>
                <w:b/>
              </w:rPr>
              <w:t>X</w:t>
            </w:r>
            <w:r w:rsidRPr="001B3E7E">
              <w:rPr>
                <w:rFonts w:ascii="Arial" w:hAnsi="Arial" w:cs="Arial"/>
                <w:b/>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Matematik öğretim programının temel öğrenme alanları ve kazanımları hakkında bilgi sahibi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Matematiksel iletişim, problem çözme, akıl yürütme ve ilişkilendirme becerilerine sahip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r>
              <w:rPr>
                <w:rFonts w:ascii="Arial" w:hAnsi="Arial" w:cs="Arial"/>
                <w:b/>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r w:rsidRPr="001B3E7E">
              <w:rPr>
                <w:rFonts w:ascii="Arial" w:hAnsi="Arial" w:cs="Arial"/>
                <w:b/>
              </w:rPr>
              <w:t xml:space="preserve"> </w:t>
            </w: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1"/>
              </w:rPr>
              <w:t>Matematiğin doğası, felsefesi ve tarihsel gelişimi hakkında bilgi sahibi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p>
        </w:tc>
      </w:tr>
      <w:tr w:rsidR="009A62B3" w:rsidRPr="007B7754"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rPr>
            </w:pPr>
            <w:r>
              <w:rPr>
                <w:rStyle w:val="s1"/>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rPr>
                <w:rFonts w:ascii="Arial" w:hAnsi="Arial" w:cs="Arial"/>
              </w:rPr>
            </w:pPr>
            <w:r>
              <w:rPr>
                <w:rStyle w:val="s2"/>
              </w:rPr>
              <w:t>Bilgiye erişebilme, bilim ve teknolojideki gelişmeleri izleme ve kendini sürekli yenileme becerilerine sahip olur</w:t>
            </w:r>
          </w:p>
        </w:tc>
        <w:tc>
          <w:tcPr>
            <w:tcW w:w="425"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1B3E7E" w:rsidRDefault="009A62B3" w:rsidP="00BA64A0">
            <w:pPr>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12" w:space="0" w:color="auto"/>
            </w:tcBorders>
            <w:vAlign w:val="center"/>
          </w:tcPr>
          <w:p w:rsidR="009A62B3" w:rsidRPr="001B3E7E" w:rsidRDefault="009A62B3" w:rsidP="00BA64A0">
            <w:pPr>
              <w:jc w:val="center"/>
              <w:rPr>
                <w:rFonts w:ascii="Arial" w:hAnsi="Arial" w:cs="Arial"/>
                <w:b/>
              </w:rPr>
            </w:pPr>
          </w:p>
        </w:tc>
      </w:tr>
      <w:tr w:rsidR="009A62B3" w:rsidRPr="007B7754" w:rsidTr="00BA64A0">
        <w:tc>
          <w:tcPr>
            <w:tcW w:w="9606" w:type="dxa"/>
            <w:gridSpan w:val="5"/>
            <w:tcBorders>
              <w:top w:val="single" w:sz="6" w:space="0" w:color="auto"/>
              <w:left w:val="single" w:sz="12" w:space="0" w:color="auto"/>
              <w:bottom w:val="single" w:sz="12" w:space="0" w:color="auto"/>
              <w:right w:val="single" w:sz="12" w:space="0" w:color="auto"/>
            </w:tcBorders>
            <w:vAlign w:val="center"/>
          </w:tcPr>
          <w:p w:rsidR="009A62B3" w:rsidRPr="001B3E7E" w:rsidRDefault="009A62B3" w:rsidP="00BA64A0">
            <w:pPr>
              <w:jc w:val="both"/>
              <w:rPr>
                <w:rFonts w:ascii="Arial" w:hAnsi="Arial" w:cs="Arial"/>
              </w:rPr>
            </w:pPr>
            <w:r w:rsidRPr="001B3E7E">
              <w:rPr>
                <w:rFonts w:ascii="Arial" w:hAnsi="Arial" w:cs="Arial"/>
                <w:b/>
              </w:rPr>
              <w:t>1</w:t>
            </w:r>
            <w:r w:rsidRPr="001B3E7E">
              <w:rPr>
                <w:rFonts w:ascii="Arial" w:hAnsi="Arial" w:cs="Arial"/>
              </w:rPr>
              <w:t>:</w:t>
            </w:r>
            <w:r>
              <w:rPr>
                <w:rFonts w:ascii="Arial" w:hAnsi="Arial" w:cs="Arial"/>
              </w:rPr>
              <w:t xml:space="preserve"> </w:t>
            </w:r>
            <w:r w:rsidRPr="001B3E7E">
              <w:rPr>
                <w:rFonts w:ascii="Arial" w:hAnsi="Arial" w:cs="Arial"/>
              </w:rPr>
              <w:t xml:space="preserve">Hiç Katkısı Yok. </w:t>
            </w:r>
            <w:r w:rsidRPr="001B3E7E">
              <w:rPr>
                <w:rFonts w:ascii="Arial" w:hAnsi="Arial" w:cs="Arial"/>
                <w:b/>
              </w:rPr>
              <w:t>2</w:t>
            </w:r>
            <w:r w:rsidRPr="001B3E7E">
              <w:rPr>
                <w:rFonts w:ascii="Arial" w:hAnsi="Arial" w:cs="Arial"/>
              </w:rPr>
              <w:t>:</w:t>
            </w:r>
            <w:r>
              <w:rPr>
                <w:rFonts w:ascii="Arial" w:hAnsi="Arial" w:cs="Arial"/>
              </w:rPr>
              <w:t xml:space="preserve"> </w:t>
            </w:r>
            <w:r w:rsidRPr="001B3E7E">
              <w:rPr>
                <w:rFonts w:ascii="Arial" w:hAnsi="Arial" w:cs="Arial"/>
              </w:rPr>
              <w:t xml:space="preserve">Kısmen Katkısı Var. </w:t>
            </w:r>
            <w:r w:rsidRPr="001B3E7E">
              <w:rPr>
                <w:rFonts w:ascii="Arial" w:hAnsi="Arial" w:cs="Arial"/>
                <w:b/>
              </w:rPr>
              <w:t>3</w:t>
            </w:r>
            <w:r w:rsidRPr="001B3E7E">
              <w:rPr>
                <w:rFonts w:ascii="Arial" w:hAnsi="Arial" w:cs="Arial"/>
              </w:rPr>
              <w:t>:</w:t>
            </w:r>
            <w:r>
              <w:rPr>
                <w:rFonts w:ascii="Arial" w:hAnsi="Arial" w:cs="Arial"/>
              </w:rPr>
              <w:t xml:space="preserve"> </w:t>
            </w:r>
            <w:r w:rsidRPr="001B3E7E">
              <w:rPr>
                <w:rFonts w:ascii="Arial" w:hAnsi="Arial" w:cs="Arial"/>
              </w:rPr>
              <w:t>Tam Katkısı Var.</w:t>
            </w:r>
          </w:p>
        </w:tc>
      </w:tr>
    </w:tbl>
    <w:p w:rsidR="009A62B3" w:rsidRPr="001B3E7E" w:rsidRDefault="009A62B3" w:rsidP="009A62B3">
      <w:pPr>
        <w:rPr>
          <w:rFonts w:ascii="Arial" w:hAnsi="Arial" w:cs="Arial"/>
        </w:rPr>
      </w:pPr>
    </w:p>
    <w:p w:rsidR="009A62B3" w:rsidRPr="001B3E7E" w:rsidRDefault="009A62B3" w:rsidP="009A62B3">
      <w:pPr>
        <w:tabs>
          <w:tab w:val="left" w:pos="3626"/>
        </w:tabs>
        <w:rPr>
          <w:rFonts w:ascii="Arial" w:hAnsi="Arial" w:cs="Arial"/>
        </w:rPr>
      </w:pPr>
      <w:r>
        <w:rPr>
          <w:rFonts w:ascii="Arial" w:hAnsi="Arial" w:cs="Arial"/>
        </w:rPr>
        <w:tab/>
      </w:r>
    </w:p>
    <w:p w:rsidR="009A62B3" w:rsidRPr="001B3E7E" w:rsidRDefault="009A62B3" w:rsidP="009A62B3">
      <w:pPr>
        <w:spacing w:line="360" w:lineRule="auto"/>
        <w:rPr>
          <w:rFonts w:ascii="Arial" w:hAnsi="Arial" w:cs="Arial"/>
        </w:rPr>
      </w:pPr>
      <w:r w:rsidRPr="001B3E7E">
        <w:rPr>
          <w:rFonts w:ascii="Arial" w:hAnsi="Arial" w:cs="Arial"/>
          <w:b/>
        </w:rPr>
        <w:t>Dersin Öğretim Üyesi:</w:t>
      </w:r>
      <w:r>
        <w:rPr>
          <w:rFonts w:ascii="Arial" w:hAnsi="Arial" w:cs="Arial"/>
        </w:rPr>
        <w:t xml:space="preserve"> Yrd. Doç. Dr. Gülay Bozkurt</w:t>
      </w:r>
    </w:p>
    <w:p w:rsidR="009A62B3" w:rsidRDefault="009A62B3" w:rsidP="009A62B3">
      <w:pPr>
        <w:tabs>
          <w:tab w:val="left" w:pos="7800"/>
        </w:tabs>
        <w:rPr>
          <w:rFonts w:ascii="Arial" w:hAnsi="Arial" w:cs="Arial"/>
        </w:rPr>
      </w:pPr>
      <w:r w:rsidRPr="001B3E7E">
        <w:rPr>
          <w:rFonts w:ascii="Arial" w:hAnsi="Arial" w:cs="Arial"/>
          <w:b/>
        </w:rPr>
        <w:t>İmza</w:t>
      </w:r>
      <w:r>
        <w:rPr>
          <w:rFonts w:ascii="Arial" w:hAnsi="Arial" w:cs="Arial"/>
        </w:rPr>
        <w:t>:</w:t>
      </w:r>
    </w:p>
    <w:p w:rsidR="009A62B3" w:rsidRDefault="009A62B3" w:rsidP="009A62B3">
      <w:pPr>
        <w:tabs>
          <w:tab w:val="left" w:pos="7800"/>
        </w:tabs>
        <w:rPr>
          <w:rFonts w:ascii="Arial" w:hAnsi="Arial" w:cs="Arial"/>
        </w:rPr>
      </w:pPr>
    </w:p>
    <w:p w:rsidR="009A62B3" w:rsidRDefault="009A62B3" w:rsidP="009A62B3">
      <w:pPr>
        <w:tabs>
          <w:tab w:val="left" w:pos="7800"/>
        </w:tabs>
        <w:rPr>
          <w:rFonts w:ascii="Arial" w:hAnsi="Arial" w:cs="Arial"/>
          <w:b/>
        </w:rPr>
      </w:pPr>
    </w:p>
    <w:p w:rsidR="009A62B3" w:rsidRPr="001B3E7E" w:rsidRDefault="009A62B3" w:rsidP="009A62B3">
      <w:pPr>
        <w:tabs>
          <w:tab w:val="left" w:pos="7800"/>
        </w:tabs>
        <w:rPr>
          <w:rFonts w:ascii="Arial" w:hAnsi="Arial" w:cs="Arial"/>
        </w:rPr>
      </w:pPr>
      <w:r w:rsidRPr="001B3E7E">
        <w:rPr>
          <w:rFonts w:ascii="Arial" w:hAnsi="Arial" w:cs="Arial"/>
          <w:b/>
        </w:rPr>
        <w:t>Tarih:</w:t>
      </w:r>
      <w:r w:rsidRPr="001B3E7E">
        <w:rPr>
          <w:rFonts w:ascii="Arial" w:hAnsi="Arial" w:cs="Arial"/>
        </w:rPr>
        <w:t xml:space="preserve"> </w:t>
      </w: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pPr>
        <w:tabs>
          <w:tab w:val="left" w:pos="7800"/>
        </w:tabs>
        <w:rPr>
          <w:b/>
        </w:rPr>
      </w:pPr>
    </w:p>
    <w:p w:rsidR="009A62B3" w:rsidRDefault="009A62B3" w:rsidP="009A62B3">
      <w:r>
        <w:rPr>
          <w:rFonts w:ascii="Arial" w:hAnsi="Arial" w:cs="Arial"/>
          <w:b/>
        </w:rPr>
        <w:t xml:space="preserve"> </w:t>
      </w:r>
      <w:r>
        <w:tab/>
      </w:r>
      <w:r>
        <w:tab/>
      </w:r>
    </w:p>
    <w:p w:rsidR="009A62B3" w:rsidRDefault="009A62B3" w:rsidP="009A62B3">
      <w:pPr>
        <w:outlineLvl w:val="0"/>
        <w:rPr>
          <w:b/>
          <w:sz w:val="28"/>
          <w:szCs w:val="28"/>
        </w:rPr>
      </w:pPr>
      <w:r w:rsidRPr="00541C13">
        <w:rPr>
          <w:noProof/>
        </w:rPr>
        <w:drawing>
          <wp:inline distT="0" distB="0" distL="0" distR="0">
            <wp:extent cx="657225" cy="6572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43C04" w:rsidRDefault="009A62B3" w:rsidP="00BA64A0">
            <w:pPr>
              <w:outlineLvl w:val="0"/>
            </w:pPr>
            <w:r>
              <w:t>Bahar</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711636" w:rsidRDefault="009A62B3" w:rsidP="00BA64A0">
            <w:pPr>
              <w:outlineLvl w:val="0"/>
            </w:pPr>
            <w:r>
              <w:t xml:space="preserve"> 171214114</w:t>
            </w:r>
          </w:p>
        </w:tc>
        <w:tc>
          <w:tcPr>
            <w:tcW w:w="1560" w:type="dxa"/>
            <w:vAlign w:val="center"/>
          </w:tcPr>
          <w:p w:rsidR="009A62B3" w:rsidRPr="00643C04" w:rsidRDefault="009A62B3" w:rsidP="00BA64A0">
            <w:pPr>
              <w:jc w:val="center"/>
              <w:outlineLvl w:val="0"/>
              <w:rPr>
                <w:b/>
              </w:rPr>
            </w:pPr>
            <w:r w:rsidRPr="00643C04">
              <w:rPr>
                <w:b/>
              </w:rPr>
              <w:t>DERSİN ADI</w:t>
            </w:r>
          </w:p>
        </w:tc>
        <w:tc>
          <w:tcPr>
            <w:tcW w:w="4185" w:type="dxa"/>
          </w:tcPr>
          <w:p w:rsidR="009A62B3" w:rsidRPr="00643C04" w:rsidRDefault="009A62B3" w:rsidP="00BA64A0">
            <w:pPr>
              <w:outlineLvl w:val="0"/>
            </w:pPr>
            <w:r w:rsidRPr="00643C04">
              <w:t>Türkçe Dil Becerileri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5</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r>
              <w:rPr>
                <w:sz w:val="22"/>
                <w:szCs w:val="22"/>
              </w:rPr>
              <w:t>X</w:t>
            </w: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143581" w:rsidRDefault="009A62B3" w:rsidP="00BA64A0">
            <w:pPr>
              <w:jc w:val="center"/>
            </w:pPr>
            <w:r w:rsidRPr="00143581">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143581" w:rsidRDefault="009A62B3" w:rsidP="00BA64A0">
            <w:pPr>
              <w:jc w:val="center"/>
              <w:rPr>
                <w:highlight w:val="yellow"/>
              </w:rPr>
            </w:pPr>
            <w:r w:rsidRPr="00143581">
              <w:t xml:space="preserve"> 30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1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 </w:t>
            </w:r>
            <w:r w:rsidRPr="001A787E">
              <w:t xml:space="preserve"> </w:t>
            </w:r>
            <w:r>
              <w:t>20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50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r w:rsidRPr="00D3559D">
              <w:t xml:space="preserve">Bu dersi temel amacı, öğrencilerin dil becerilerini geliştirmektir. Dinleme, konuşma, okuma, yazma ve görsel okuma-görsel sunu öğrenme alanlarını destekleyici etkinlikler, dersin kapsamını oluşturmaktadır. </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D3559D" w:rsidRDefault="009A62B3" w:rsidP="00BA64A0">
            <w:r w:rsidRPr="007C6E9A">
              <w:rPr>
                <w:color w:val="000000"/>
                <w:sz w:val="20"/>
                <w:szCs w:val="20"/>
              </w:rPr>
              <w:t xml:space="preserve"> </w:t>
            </w:r>
            <w:r w:rsidRPr="00D3559D">
              <w:rPr>
                <w:color w:val="000000"/>
              </w:rPr>
              <w:t>Bu dersin amacı; öğrencilerin dinleme, konuşma, okuma, yazmadan oluşan dört temel dil becerilerini geliştirmektir. Bu amaçla,</w:t>
            </w:r>
            <w:r>
              <w:rPr>
                <w:color w:val="000000"/>
              </w:rPr>
              <w:t xml:space="preserve"> anlama boyutunda öğrencilerin,</w:t>
            </w:r>
            <w:r w:rsidRPr="00D3559D">
              <w:rPr>
                <w:color w:val="000000"/>
              </w:rPr>
              <w:t xml:space="preserve"> farklı türdeki metinleri anlama ve yorumlama düzeylerini artırmak</w:t>
            </w:r>
            <w:r>
              <w:rPr>
                <w:color w:val="000000"/>
              </w:rPr>
              <w:t xml:space="preserve">; anlatım boyutunda ise öğrencilerin kendilerini sözlü ve yazılı olarak ifade etme becerilerini geliştirmek </w:t>
            </w:r>
            <w:r w:rsidRPr="00D3559D">
              <w:rPr>
                <w:color w:val="000000"/>
              </w:rPr>
              <w:t xml:space="preserve">hedeflenmektedir.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sidRPr="00652C7F">
              <w:t>Metin inceleme sürecinde, öğrencilerin eleştirel düşünme ve problem çözme becerilerinin geliştirilmesi; yazılı ve sözlü metin üretme süreçlerinde ise yaratıcı düşünme be</w:t>
            </w:r>
            <w:r>
              <w:t>ce</w:t>
            </w:r>
            <w:r w:rsidRPr="00652C7F">
              <w:t>rilerinin geliştir</w:t>
            </w:r>
            <w:r>
              <w:t>i</w:t>
            </w:r>
            <w:r w:rsidRPr="00652C7F">
              <w:t>lmesi hedeflenmektedir</w:t>
            </w:r>
            <w:r>
              <w:t>.</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F37842" w:rsidRDefault="009A62B3" w:rsidP="00BA64A0">
            <w:r>
              <w:t xml:space="preserve">         1.   Farklı düzeyde metinleri anlar ve yorumlar.</w:t>
            </w:r>
          </w:p>
          <w:p w:rsidR="009A62B3" w:rsidRPr="00F37842" w:rsidRDefault="009A62B3" w:rsidP="00BA64A0">
            <w:pPr>
              <w:ind w:left="540"/>
            </w:pPr>
            <w:r>
              <w:t>2.   Hazırlıklı konuşmalar yapar.</w:t>
            </w:r>
          </w:p>
          <w:p w:rsidR="009A62B3" w:rsidRDefault="009A62B3" w:rsidP="00BA64A0">
            <w:pPr>
              <w:ind w:left="540"/>
            </w:pPr>
            <w:r>
              <w:t>3.   Hazırlıksız konuşmalar yapar.</w:t>
            </w:r>
          </w:p>
          <w:p w:rsidR="009A62B3" w:rsidRPr="000E3402" w:rsidRDefault="009A62B3" w:rsidP="00BA64A0">
            <w:pPr>
              <w:ind w:left="540"/>
            </w:pPr>
            <w:r>
              <w:lastRenderedPageBreak/>
              <w:t>4.   Farklı türde yazılı metinler üretir.</w:t>
            </w:r>
            <w:r w:rsidRPr="000E3402">
              <w:t xml:space="preserve"> </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7E45A2" w:rsidRDefault="009A62B3" w:rsidP="00BA64A0">
            <w:pPr>
              <w:pStyle w:val="Balk4"/>
              <w:spacing w:before="0" w:beforeAutospacing="0" w:after="0" w:afterAutospacing="0"/>
              <w:ind w:left="942" w:hanging="942"/>
              <w:rPr>
                <w:b w:val="0"/>
                <w:sz w:val="20"/>
                <w:szCs w:val="20"/>
              </w:rPr>
            </w:pPr>
            <w:r>
              <w:rPr>
                <w:b w:val="0"/>
                <w:sz w:val="20"/>
                <w:szCs w:val="20"/>
              </w:rPr>
              <w:t xml:space="preserve"> </w:t>
            </w:r>
            <w:r w:rsidRPr="00CA7A95">
              <w:rPr>
                <w:b w:val="0"/>
              </w:rPr>
              <w:t>Girmen, Pınar.</w:t>
            </w:r>
            <w:r w:rsidRPr="009C08DB">
              <w:rPr>
                <w:b w:val="0"/>
              </w:rPr>
              <w:t xml:space="preserve"> Metin Üretimi. Türkçe Yazılı Anlatım. Ed. </w:t>
            </w:r>
            <w:r>
              <w:rPr>
                <w:b w:val="0"/>
              </w:rPr>
              <w:t xml:space="preserve">  </w:t>
            </w:r>
            <w:r w:rsidRPr="009C08DB">
              <w:rPr>
                <w:b w:val="0"/>
              </w:rPr>
              <w:t>Dilek Belet, Anadolu Üniversitesi Açıköğretim Fakültesi Yayınları, 2011.</w:t>
            </w:r>
            <w:r w:rsidRPr="00CB084F">
              <w:rPr>
                <w:b w:val="0"/>
                <w:sz w:val="20"/>
                <w:szCs w:val="20"/>
              </w:rPr>
              <w:t>.</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A7A95" w:rsidRDefault="009A62B3" w:rsidP="00BA64A0">
            <w:pPr>
              <w:ind w:left="942" w:hanging="851"/>
              <w:jc w:val="both"/>
            </w:pPr>
            <w:r>
              <w:t xml:space="preserve">Salman, Yurdanur. “Dilin Düşevreni: Eğretileme” </w:t>
            </w:r>
            <w:r w:rsidRPr="00CA7A95">
              <w:t>Kitaplık.</w:t>
            </w:r>
            <w:r>
              <w:rPr>
                <w:b/>
              </w:rPr>
              <w:t xml:space="preserve">     </w:t>
            </w:r>
            <w:r>
              <w:t>İstanbul: YKY, S.65, ss. 53-54, Ekim 2003.</w:t>
            </w:r>
          </w:p>
          <w:p w:rsidR="009A62B3" w:rsidRPr="00CA7A95" w:rsidRDefault="009A62B3" w:rsidP="00BA64A0">
            <w:pPr>
              <w:pStyle w:val="GvdeMetniGirintisi3"/>
              <w:spacing w:line="240" w:lineRule="auto"/>
              <w:ind w:left="709" w:hanging="709"/>
              <w:rPr>
                <w:bCs/>
                <w:szCs w:val="24"/>
              </w:rPr>
            </w:pPr>
            <w:r>
              <w:rPr>
                <w:bCs/>
                <w:szCs w:val="24"/>
              </w:rPr>
              <w:t xml:space="preserve"> </w:t>
            </w:r>
            <w:r w:rsidRPr="00DE2645">
              <w:rPr>
                <w:bCs/>
                <w:szCs w:val="24"/>
              </w:rPr>
              <w:t>Özdemir, Emin.</w:t>
            </w:r>
            <w:r>
              <w:rPr>
                <w:b/>
                <w:bCs/>
                <w:szCs w:val="24"/>
              </w:rPr>
              <w:t xml:space="preserve"> </w:t>
            </w:r>
            <w:r w:rsidRPr="00DE2645">
              <w:rPr>
                <w:bCs/>
                <w:szCs w:val="24"/>
              </w:rPr>
              <w:t xml:space="preserve">“Anadili Öğretimi” </w:t>
            </w:r>
            <w:r>
              <w:rPr>
                <w:bCs/>
                <w:szCs w:val="24"/>
              </w:rPr>
              <w:t xml:space="preserve"> </w:t>
            </w:r>
            <w:r w:rsidRPr="00CA7A95">
              <w:rPr>
                <w:bCs/>
                <w:szCs w:val="24"/>
              </w:rPr>
              <w:t>Türk Dili Aylık Dil ve Yazın Dergisi.</w:t>
            </w:r>
            <w:r>
              <w:rPr>
                <w:bCs/>
                <w:szCs w:val="24"/>
              </w:rPr>
              <w:t xml:space="preserve"> S.379-380, ss.18-30 Temmuz-Ağustos 1983.</w:t>
            </w:r>
          </w:p>
          <w:p w:rsidR="009A62B3" w:rsidRPr="00CA7A95" w:rsidRDefault="009A62B3" w:rsidP="00BA64A0">
            <w:pPr>
              <w:ind w:left="1226" w:hanging="1226"/>
              <w:jc w:val="both"/>
            </w:pPr>
            <w:r>
              <w:t xml:space="preserve">Gündoğan, Ali Osman. “Dil ve Dil-Anlam İlişkisi”  </w:t>
            </w:r>
            <w:r w:rsidRPr="00CA7A95">
              <w:t>Atatürk   Üniversitesi, Kazım Karabekir Eğitim Fakültesi Dergisi. Erzurum, S.4.ss.47–58. 2000.</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9299F" w:rsidRDefault="009A62B3" w:rsidP="00BA64A0">
            <w:pPr>
              <w:jc w:val="both"/>
            </w:pPr>
            <w:r w:rsidRPr="00B236A4">
              <w:t>Bilgisayar, projeksiyon, metin örnekleri.</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Pr>
                <w:sz w:val="20"/>
                <w:szCs w:val="20"/>
              </w:rPr>
              <w:t xml:space="preserve"> </w:t>
            </w:r>
            <w:r>
              <w:t>Türkçe Dil Becerileri dersinin kapsamı.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72271B" w:rsidRDefault="009A62B3" w:rsidP="00BA64A0">
            <w:pPr>
              <w:rPr>
                <w:sz w:val="20"/>
                <w:szCs w:val="20"/>
              </w:rPr>
            </w:pPr>
            <w:r>
              <w:rPr>
                <w:sz w:val="20"/>
                <w:szCs w:val="20"/>
              </w:rPr>
              <w:t xml:space="preserve"> </w:t>
            </w:r>
            <w:r>
              <w:t>Metin inceleme (öykü).</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 </w:t>
            </w:r>
            <w:r>
              <w:t>Metin inceleme (şiir).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 </w:t>
            </w:r>
            <w:r>
              <w:t>Metin inceleme (makale).</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 xml:space="preserve"> </w:t>
            </w:r>
            <w:r>
              <w:t>Metin inceleme (film).</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 xml:space="preserve"> </w:t>
            </w:r>
            <w:r>
              <w:t>Metin inceleme (deneme).</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F1366F" w:rsidRDefault="009A62B3" w:rsidP="00BA64A0">
            <w:r w:rsidRPr="00F1366F">
              <w:t>Konuşma örnekleri inceleme.</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 </w:t>
            </w:r>
            <w:r>
              <w:t>Hazırlıklı konuşma.</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 xml:space="preserve"> </w:t>
            </w:r>
            <w:r>
              <w:t>Hazırlıklı konuşma.</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w:t>
            </w:r>
            <w:r>
              <w:t>Hazırlıksız konuşma.</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t>Yazılı metin oluşturma.</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416022" w:rsidRDefault="009A62B3" w:rsidP="00BA64A0">
            <w:r>
              <w:rPr>
                <w:sz w:val="20"/>
                <w:szCs w:val="20"/>
              </w:rPr>
              <w:t xml:space="preserve"> </w:t>
            </w:r>
            <w:r>
              <w:t>Yazılı metin oluşturma.</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Pr>
                <w:b/>
                <w:sz w:val="22"/>
                <w:szCs w:val="22"/>
              </w:rPr>
              <w:t>X</w:t>
            </w: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Doç.Dr.Pınar GİRMEN</w:t>
      </w:r>
    </w:p>
    <w:p w:rsidR="009A62B3" w:rsidRDefault="009A62B3" w:rsidP="009A62B3">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rPr>
          <w:b/>
        </w:rPr>
        <w:t>21.11.2011</w:t>
      </w:r>
    </w:p>
    <w:p w:rsidR="009A62B3" w:rsidRDefault="009A62B3" w:rsidP="009A62B3">
      <w:pPr>
        <w:tabs>
          <w:tab w:val="left" w:pos="7800"/>
        </w:tabs>
      </w:pPr>
      <w:r>
        <w:lastRenderedPageBreak/>
        <w:t xml:space="preserve">                       </w:t>
      </w:r>
    </w:p>
    <w:p w:rsidR="009A62B3" w:rsidRDefault="009A62B3" w:rsidP="009A62B3">
      <w:pPr>
        <w:tabs>
          <w:tab w:val="left" w:pos="7800"/>
        </w:tabs>
      </w:pPr>
      <w:r>
        <w:tab/>
      </w:r>
      <w:r>
        <w:tab/>
      </w:r>
    </w:p>
    <w:p w:rsidR="009A62B3" w:rsidRDefault="009A62B3" w:rsidP="009A62B3">
      <w:pPr>
        <w:tabs>
          <w:tab w:val="left" w:pos="7800"/>
        </w:tabs>
        <w:rPr>
          <w:sz w:val="16"/>
          <w:szCs w:val="16"/>
        </w:rPr>
      </w:pPr>
    </w:p>
    <w:p w:rsidR="009A62B3" w:rsidRDefault="009A62B3" w:rsidP="009A62B3">
      <w:pPr>
        <w:tabs>
          <w:tab w:val="left" w:pos="7800"/>
        </w:tabs>
        <w:rPr>
          <w:sz w:val="16"/>
          <w:szCs w:val="16"/>
        </w:rPr>
      </w:pPr>
    </w:p>
    <w:p w:rsidR="009A62B3" w:rsidRDefault="009A62B3" w:rsidP="009A62B3">
      <w:pPr>
        <w:tabs>
          <w:tab w:val="left" w:pos="7800"/>
        </w:tabs>
        <w:rPr>
          <w:sz w:val="16"/>
          <w:szCs w:val="16"/>
        </w:rPr>
      </w:pPr>
    </w:p>
    <w:p w:rsidR="009A62B3" w:rsidRDefault="009A62B3" w:rsidP="009A62B3">
      <w:pPr>
        <w:tabs>
          <w:tab w:val="left" w:pos="7800"/>
        </w:tabs>
        <w:rPr>
          <w:sz w:val="16"/>
          <w:szCs w:val="16"/>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 Güz</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675D27" w:rsidRDefault="009A62B3" w:rsidP="00BA64A0">
            <w:pPr>
              <w:outlineLvl w:val="0"/>
            </w:pPr>
            <w:r w:rsidRPr="00675D27">
              <w:t xml:space="preserve"> </w:t>
            </w:r>
            <w:r w:rsidRPr="00675D27">
              <w:rPr>
                <w:rStyle w:val="apple-style-span"/>
                <w:color w:val="000000"/>
                <w:shd w:val="clear" w:color="auto" w:fill="FFFFFF"/>
              </w:rPr>
              <w:t>171217120</w:t>
            </w:r>
          </w:p>
        </w:tc>
        <w:tc>
          <w:tcPr>
            <w:tcW w:w="1560" w:type="dxa"/>
            <w:vAlign w:val="center"/>
          </w:tcPr>
          <w:p w:rsidR="009A62B3" w:rsidRPr="00675D27" w:rsidRDefault="009A62B3" w:rsidP="00BA64A0">
            <w:pPr>
              <w:jc w:val="center"/>
              <w:outlineLvl w:val="0"/>
              <w:rPr>
                <w:b/>
              </w:rPr>
            </w:pPr>
            <w:r w:rsidRPr="00675D27">
              <w:rPr>
                <w:b/>
              </w:rPr>
              <w:t>DERSİN ADI</w:t>
            </w:r>
          </w:p>
        </w:tc>
        <w:tc>
          <w:tcPr>
            <w:tcW w:w="4185" w:type="dxa"/>
          </w:tcPr>
          <w:p w:rsidR="009A62B3" w:rsidRPr="00675D27" w:rsidRDefault="009A62B3" w:rsidP="00BA64A0">
            <w:pPr>
              <w:outlineLvl w:val="0"/>
            </w:pPr>
            <w:r w:rsidRPr="00675D27">
              <w:t xml:space="preserve"> Matematik Öğretiminde Yeni Yaklaşımlar</w:t>
            </w:r>
          </w:p>
          <w:p w:rsidR="009A62B3" w:rsidRPr="00675D27" w:rsidRDefault="009A62B3" w:rsidP="00BA64A0">
            <w:pPr>
              <w:outlineLvl w:val="0"/>
            </w:pP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Güz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 5</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r>
              <w:rPr>
                <w:sz w:val="22"/>
                <w:szCs w:val="22"/>
              </w:rPr>
              <w:t>%50</w:t>
            </w: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r>
              <w:t>%50</w:t>
            </w: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5D19B7" w:rsidRDefault="009A62B3" w:rsidP="00BA64A0">
            <w:pPr>
              <w:jc w:val="center"/>
              <w:rPr>
                <w:sz w:val="20"/>
                <w:szCs w:val="20"/>
                <w:highlight w:val="yellow"/>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tc>
        <w:tc>
          <w:tcPr>
            <w:tcW w:w="767" w:type="pct"/>
            <w:tcBorders>
              <w:top w:val="single" w:sz="4" w:space="0" w:color="auto"/>
              <w:left w:val="single" w:sz="8" w:space="0" w:color="auto"/>
              <w:bottom w:val="single" w:sz="4" w:space="0" w:color="auto"/>
              <w:right w:val="single" w:sz="12" w:space="0" w:color="auto"/>
            </w:tcBorders>
          </w:tcPr>
          <w:p w:rsidR="009A62B3" w:rsidRPr="00D605C4" w:rsidRDefault="009A62B3" w:rsidP="00BA64A0">
            <w:pPr>
              <w:rPr>
                <w:sz w:val="20"/>
                <w:szCs w:val="20"/>
              </w:rPr>
            </w:pPr>
            <w:r>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0E3402" w:rsidRDefault="009A62B3" w:rsidP="00BA64A0">
            <w:pPr>
              <w:jc w:val="center"/>
            </w:pPr>
            <w:r>
              <w:t xml:space="preserve">2 </w:t>
            </w:r>
          </w:p>
        </w:tc>
        <w:tc>
          <w:tcPr>
            <w:tcW w:w="767" w:type="pct"/>
            <w:tcBorders>
              <w:top w:val="single" w:sz="4" w:space="0" w:color="auto"/>
              <w:left w:val="single" w:sz="8" w:space="0" w:color="auto"/>
              <w:bottom w:val="single" w:sz="4" w:space="0" w:color="auto"/>
              <w:right w:val="single" w:sz="12" w:space="0" w:color="auto"/>
            </w:tcBorders>
          </w:tcPr>
          <w:p w:rsidR="009A62B3" w:rsidRPr="001A787E" w:rsidRDefault="009A62B3" w:rsidP="00BA64A0">
            <w:pPr>
              <w:jc w:val="center"/>
            </w:pPr>
            <w:r>
              <w:t xml:space="preserve">40 </w:t>
            </w: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0E3402" w:rsidRDefault="009A62B3" w:rsidP="00BA64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1A787E" w:rsidRDefault="009A62B3" w:rsidP="00BA64A0">
            <w:pPr>
              <w:jc w:val="center"/>
            </w:pPr>
            <w:r w:rsidRPr="001A787E">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0E3402" w:rsidRDefault="009A62B3" w:rsidP="00BA64A0">
            <w:pPr>
              <w:jc w:val="center"/>
            </w:pPr>
          </w:p>
        </w:tc>
        <w:tc>
          <w:tcPr>
            <w:tcW w:w="767" w:type="pct"/>
            <w:tcBorders>
              <w:top w:val="single" w:sz="8" w:space="0" w:color="auto"/>
              <w:left w:val="single" w:sz="8" w:space="0" w:color="auto"/>
              <w:bottom w:val="single" w:sz="8" w:space="0" w:color="auto"/>
              <w:right w:val="single" w:sz="12" w:space="0" w:color="auto"/>
            </w:tcBorders>
          </w:tcPr>
          <w:p w:rsidR="009A62B3" w:rsidRPr="001A787E" w:rsidRDefault="009A62B3" w:rsidP="00BA64A0"/>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0E3402" w:rsidRDefault="009A62B3" w:rsidP="00BA64A0"/>
        </w:tc>
        <w:tc>
          <w:tcPr>
            <w:tcW w:w="767" w:type="pct"/>
            <w:tcBorders>
              <w:top w:val="single" w:sz="8" w:space="0" w:color="auto"/>
              <w:left w:val="single" w:sz="8" w:space="0" w:color="auto"/>
              <w:bottom w:val="single" w:sz="12" w:space="0" w:color="auto"/>
              <w:right w:val="single" w:sz="12" w:space="0" w:color="auto"/>
            </w:tcBorders>
          </w:tcPr>
          <w:p w:rsidR="009A62B3" w:rsidRPr="001A787E" w:rsidRDefault="009A62B3" w:rsidP="00BA64A0"/>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0E3402" w:rsidRDefault="009A62B3" w:rsidP="00BA64A0">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1A787E" w:rsidRDefault="009A62B3" w:rsidP="00BA64A0">
            <w:pPr>
              <w:jc w:val="center"/>
            </w:pPr>
            <w:r>
              <w:t xml:space="preserve"> 60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3C1BE1" w:rsidRDefault="009A62B3" w:rsidP="00BA64A0">
            <w:pPr>
              <w:rPr>
                <w:sz w:val="20"/>
                <w:szCs w:val="20"/>
              </w:rPr>
            </w:pPr>
            <w:r>
              <w:rPr>
                <w:color w:val="000000"/>
                <w:sz w:val="20"/>
                <w:szCs w:val="20"/>
              </w:rPr>
              <w:t xml:space="preserve"> </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480E63" w:rsidRDefault="009A62B3" w:rsidP="00BA64A0">
            <w:pPr>
              <w:rPr>
                <w:sz w:val="20"/>
                <w:szCs w:val="20"/>
              </w:rPr>
            </w:pPr>
            <w:r w:rsidRPr="00480E63">
              <w:rPr>
                <w:sz w:val="20"/>
                <w:szCs w:val="20"/>
                <w:shd w:val="clear" w:color="auto" w:fill="FFFFFF"/>
              </w:rPr>
              <w:t>Matematik öğretiminde benimsenen yeni yaklaşımlar. Bu yaklaşımların Matematik öğretimine, etkisi göz önünde bulundurularak</w:t>
            </w:r>
            <w:r w:rsidRPr="00480E63">
              <w:rPr>
                <w:rStyle w:val="apple-converted-space"/>
                <w:sz w:val="20"/>
                <w:szCs w:val="20"/>
                <w:shd w:val="clear" w:color="auto" w:fill="FFFFFF"/>
              </w:rPr>
              <w:t> </w:t>
            </w:r>
            <w:r w:rsidRPr="00480E63">
              <w:rPr>
                <w:sz w:val="20"/>
                <w:szCs w:val="20"/>
                <w:shd w:val="clear" w:color="auto" w:fill="FFFFFF"/>
              </w:rPr>
              <w:t>İlköğretim matematik öğretimi ile ilgili son akademik çalışmaları takip etmek.</w:t>
            </w:r>
            <w:r w:rsidRPr="00480E63">
              <w:rPr>
                <w:bCs/>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Default="009A62B3" w:rsidP="00BA64A0">
            <w:pPr>
              <w:tabs>
                <w:tab w:val="left" w:pos="7800"/>
              </w:tabs>
              <w:rPr>
                <w:rStyle w:val="apple-style-span"/>
                <w:sz w:val="20"/>
                <w:szCs w:val="20"/>
              </w:rPr>
            </w:pPr>
            <w:r>
              <w:rPr>
                <w:rStyle w:val="apple-style-span"/>
                <w:sz w:val="20"/>
                <w:szCs w:val="20"/>
              </w:rPr>
              <w:t xml:space="preserve">1. </w:t>
            </w:r>
            <w:r w:rsidRPr="00DC1FD5">
              <w:rPr>
                <w:rStyle w:val="apple-style-span"/>
                <w:sz w:val="20"/>
                <w:szCs w:val="20"/>
              </w:rPr>
              <w:t xml:space="preserve">Matematiksel etkinlik yaparak, matematiksel düşüncenin geliştirilmesi ve böylece matematik öğrenilmesi. </w:t>
            </w:r>
          </w:p>
          <w:p w:rsidR="009A62B3" w:rsidRDefault="009A62B3" w:rsidP="00BA64A0">
            <w:pPr>
              <w:tabs>
                <w:tab w:val="left" w:pos="7800"/>
              </w:tabs>
              <w:rPr>
                <w:rStyle w:val="apple-style-span"/>
                <w:sz w:val="20"/>
                <w:szCs w:val="20"/>
              </w:rPr>
            </w:pPr>
            <w:r>
              <w:rPr>
                <w:rStyle w:val="apple-style-span"/>
                <w:sz w:val="20"/>
                <w:szCs w:val="20"/>
              </w:rPr>
              <w:t xml:space="preserve">2. </w:t>
            </w:r>
            <w:r w:rsidRPr="00DC1FD5">
              <w:rPr>
                <w:rStyle w:val="apple-style-span"/>
                <w:sz w:val="20"/>
                <w:szCs w:val="20"/>
              </w:rPr>
              <w:t>Matematik öğrenme kuramları: Davranışçı yaklaşım, yeni davranışçı yaklaşım, bilişsel yaklaşım, algısal-görsel değişkenlik ilkesi, yapılandırıcılık ilkesi, buluş veya keşif yolu ile öğrenme, gerçekçi matematik eğitimi, oluşturmacı eğitim anlayışında öğrenme.</w:t>
            </w:r>
          </w:p>
          <w:p w:rsidR="009A62B3" w:rsidRDefault="009A62B3" w:rsidP="00BA64A0">
            <w:pPr>
              <w:tabs>
                <w:tab w:val="left" w:pos="7800"/>
              </w:tabs>
              <w:rPr>
                <w:rStyle w:val="apple-style-span"/>
                <w:sz w:val="20"/>
                <w:szCs w:val="20"/>
              </w:rPr>
            </w:pPr>
            <w:r>
              <w:rPr>
                <w:rStyle w:val="apple-style-span"/>
                <w:sz w:val="20"/>
                <w:szCs w:val="20"/>
              </w:rPr>
              <w:t xml:space="preserve">3. </w:t>
            </w:r>
            <w:r w:rsidRPr="00DC1FD5">
              <w:rPr>
                <w:rStyle w:val="apple-style-span"/>
                <w:sz w:val="20"/>
                <w:szCs w:val="20"/>
              </w:rPr>
              <w:t xml:space="preserve"> Matematik öğrenimi ve öğretiminde kullanılan yöntem ve tekniklerin incelenmesi. </w:t>
            </w:r>
          </w:p>
          <w:p w:rsidR="009A62B3" w:rsidRDefault="009A62B3" w:rsidP="00BA64A0">
            <w:pPr>
              <w:tabs>
                <w:tab w:val="left" w:pos="7800"/>
              </w:tabs>
              <w:rPr>
                <w:rStyle w:val="apple-style-span"/>
                <w:sz w:val="20"/>
                <w:szCs w:val="20"/>
              </w:rPr>
            </w:pPr>
            <w:r>
              <w:rPr>
                <w:rStyle w:val="apple-style-span"/>
                <w:sz w:val="20"/>
                <w:szCs w:val="20"/>
              </w:rPr>
              <w:t xml:space="preserve">4. </w:t>
            </w:r>
            <w:r w:rsidRPr="00DC1FD5">
              <w:rPr>
                <w:rStyle w:val="apple-style-span"/>
                <w:sz w:val="20"/>
                <w:szCs w:val="20"/>
              </w:rPr>
              <w:t xml:space="preserve">Öğrenme ortamlarının düzenlenmesi. Uygun etkinliklerin planlanıp, uygulanması. </w:t>
            </w:r>
          </w:p>
          <w:p w:rsidR="009A62B3" w:rsidRDefault="009A62B3" w:rsidP="00BA64A0">
            <w:pPr>
              <w:tabs>
                <w:tab w:val="left" w:pos="7800"/>
              </w:tabs>
              <w:rPr>
                <w:rStyle w:val="apple-style-span"/>
                <w:sz w:val="20"/>
                <w:szCs w:val="20"/>
              </w:rPr>
            </w:pPr>
            <w:r>
              <w:rPr>
                <w:rStyle w:val="apple-style-span"/>
                <w:sz w:val="20"/>
                <w:szCs w:val="20"/>
              </w:rPr>
              <w:t xml:space="preserve">5. </w:t>
            </w:r>
            <w:r w:rsidRPr="00DC1FD5">
              <w:rPr>
                <w:rStyle w:val="apple-style-span"/>
                <w:sz w:val="20"/>
                <w:szCs w:val="20"/>
              </w:rPr>
              <w:t>Öğrencilerin matematiksel düşüncelerinin ve yaratıcılıklarının gelişmesinin sağlanması.</w:t>
            </w:r>
          </w:p>
          <w:p w:rsidR="009A62B3" w:rsidRDefault="009A62B3" w:rsidP="00BA64A0">
            <w:pPr>
              <w:tabs>
                <w:tab w:val="left" w:pos="7800"/>
              </w:tabs>
              <w:rPr>
                <w:rStyle w:val="apple-style-span"/>
                <w:sz w:val="20"/>
                <w:szCs w:val="20"/>
              </w:rPr>
            </w:pPr>
            <w:r>
              <w:rPr>
                <w:rStyle w:val="apple-style-span"/>
                <w:sz w:val="20"/>
                <w:szCs w:val="20"/>
              </w:rPr>
              <w:lastRenderedPageBreak/>
              <w:t xml:space="preserve">6. </w:t>
            </w:r>
            <w:r w:rsidRPr="00DC1FD5">
              <w:rPr>
                <w:rStyle w:val="apple-style-span"/>
                <w:sz w:val="20"/>
                <w:szCs w:val="20"/>
              </w:rPr>
              <w:t xml:space="preserve"> Matematik eğitiminde karşılaşılan kavram yanılgıların saptanıp, çözüm önerilerinin geliştirilmesi.</w:t>
            </w:r>
          </w:p>
          <w:p w:rsidR="009A62B3" w:rsidRPr="00DC1FD5" w:rsidRDefault="009A62B3" w:rsidP="00BA64A0">
            <w:pPr>
              <w:tabs>
                <w:tab w:val="left" w:pos="7800"/>
              </w:tabs>
              <w:rPr>
                <w:sz w:val="20"/>
                <w:szCs w:val="20"/>
              </w:rPr>
            </w:pPr>
            <w:r>
              <w:rPr>
                <w:rStyle w:val="apple-style-span"/>
                <w:sz w:val="20"/>
                <w:szCs w:val="20"/>
              </w:rPr>
              <w:t xml:space="preserve">7. </w:t>
            </w:r>
            <w:r w:rsidRPr="00DC1FD5">
              <w:rPr>
                <w:rStyle w:val="apple-style-span"/>
                <w:sz w:val="20"/>
                <w:szCs w:val="20"/>
              </w:rPr>
              <w:t>Matematik eğitiminde son yıllarda geliştirilen yöntemlerin ve araştırmaların öğrenciler tarafından araştırılıp, incelenerek sunulması.</w:t>
            </w:r>
            <w:r w:rsidRPr="00DC1FD5">
              <w:rPr>
                <w:sz w:val="20"/>
                <w:szCs w:val="20"/>
              </w:rPr>
              <w:t xml:space="preserve"> </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480E63" w:rsidRDefault="009A62B3" w:rsidP="00BA64A0">
            <w:pPr>
              <w:pStyle w:val="Balk4"/>
              <w:spacing w:before="0" w:beforeAutospacing="0" w:after="0" w:afterAutospacing="0"/>
              <w:rPr>
                <w:b w:val="0"/>
                <w:sz w:val="20"/>
                <w:szCs w:val="20"/>
              </w:rPr>
            </w:pPr>
            <w:r>
              <w:rPr>
                <w:b w:val="0"/>
                <w:sz w:val="20"/>
                <w:szCs w:val="20"/>
              </w:rPr>
              <w:t xml:space="preserve"> </w:t>
            </w:r>
            <w:r w:rsidRPr="00480E63">
              <w:rPr>
                <w:rStyle w:val="apple-style-span"/>
                <w:b w:val="0"/>
                <w:sz w:val="20"/>
                <w:szCs w:val="20"/>
                <w:shd w:val="clear" w:color="auto" w:fill="F7F6F3"/>
              </w:rPr>
              <w:t>Nilay Bümen vd. , Eğitimde Yeni Yönelimler, Pegama Yayıncılık.(2005)</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F7BB9" w:rsidRDefault="009A62B3" w:rsidP="00BA64A0">
            <w:pPr>
              <w:pStyle w:val="Balk4"/>
              <w:spacing w:before="0" w:beforeAutospacing="0" w:after="0" w:afterAutospacing="0"/>
              <w:rPr>
                <w:color w:val="000000"/>
              </w:rPr>
            </w:pPr>
            <w:r>
              <w:rPr>
                <w:b w:val="0"/>
                <w:bCs w:val="0"/>
                <w:color w:val="000000"/>
                <w:sz w:val="20"/>
                <w:szCs w:val="20"/>
              </w:rPr>
              <w:t xml:space="preserve"> </w:t>
            </w:r>
            <w:r w:rsidRPr="00244B21">
              <w:rPr>
                <w:rStyle w:val="apple-style-span"/>
                <w:b w:val="0"/>
                <w:color w:val="000000"/>
                <w:sz w:val="20"/>
                <w:szCs w:val="20"/>
                <w:shd w:val="clear" w:color="auto" w:fill="FFFFFF"/>
              </w:rPr>
              <w:t>Borasi, Raffaella and Fonzi, Judith. (2002). Foundations: A monograph for professionals in science, mathematics, and technology education. Professional Development That Supports School Mathematics Reform. National Science Foundation.</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72271B" w:rsidRDefault="009A62B3" w:rsidP="00BA64A0">
            <w:pPr>
              <w:rPr>
                <w:sz w:val="20"/>
                <w:szCs w:val="20"/>
              </w:rPr>
            </w:pPr>
            <w:r w:rsidRPr="00DC1FD5">
              <w:rPr>
                <w:rStyle w:val="apple-style-span"/>
                <w:sz w:val="20"/>
                <w:szCs w:val="20"/>
              </w:rPr>
              <w:t xml:space="preserve">Matematik öğrenimi ve öğretiminde kullanılan yöntem ve tekniklerin incelenmesi. </w:t>
            </w:r>
            <w:r>
              <w:rPr>
                <w:sz w:val="20"/>
                <w:szCs w:val="20"/>
              </w:rPr>
              <w:t xml:space="preserve"> </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FA28E9" w:rsidRDefault="009A62B3" w:rsidP="00BA64A0">
            <w:pPr>
              <w:rPr>
                <w:sz w:val="20"/>
                <w:szCs w:val="20"/>
              </w:rPr>
            </w:pPr>
            <w:r>
              <w:rPr>
                <w:sz w:val="20"/>
                <w:szCs w:val="20"/>
              </w:rPr>
              <w:t xml:space="preserve"> </w:t>
            </w:r>
            <w:r w:rsidRPr="00FA28E9">
              <w:rPr>
                <w:sz w:val="20"/>
                <w:szCs w:val="20"/>
                <w:shd w:val="clear" w:color="auto" w:fill="F5F5F5"/>
              </w:rPr>
              <w:t>Matematiksel</w:t>
            </w:r>
            <w:r w:rsidRPr="00FA28E9">
              <w:rPr>
                <w:rStyle w:val="apple-converted-space"/>
                <w:sz w:val="20"/>
                <w:szCs w:val="20"/>
                <w:shd w:val="clear" w:color="auto" w:fill="F5F5F5"/>
              </w:rPr>
              <w:t> </w:t>
            </w:r>
            <w:r w:rsidRPr="00FA28E9">
              <w:rPr>
                <w:rStyle w:val="hps"/>
                <w:sz w:val="20"/>
                <w:szCs w:val="20"/>
                <w:shd w:val="clear" w:color="auto" w:fill="F5F5F5"/>
              </w:rPr>
              <w:t>manipülatifler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72271B" w:rsidRDefault="009A62B3" w:rsidP="00BA64A0">
            <w:pPr>
              <w:rPr>
                <w:sz w:val="20"/>
                <w:szCs w:val="20"/>
              </w:rPr>
            </w:pPr>
            <w:r>
              <w:rPr>
                <w:sz w:val="20"/>
                <w:szCs w:val="20"/>
              </w:rPr>
              <w:t xml:space="preserve"> Matematik dilinde iletişim</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72271B" w:rsidRDefault="009A62B3" w:rsidP="00BA64A0">
            <w:pPr>
              <w:rPr>
                <w:sz w:val="20"/>
                <w:szCs w:val="20"/>
              </w:rPr>
            </w:pPr>
            <w:r>
              <w:rPr>
                <w:sz w:val="20"/>
                <w:szCs w:val="20"/>
              </w:rPr>
              <w:t xml:space="preserve"> Proje tabanlı ve problem tabanlı öğrenme</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72271B" w:rsidRDefault="009A62B3" w:rsidP="00BA64A0">
            <w:pPr>
              <w:rPr>
                <w:sz w:val="20"/>
                <w:szCs w:val="20"/>
              </w:rPr>
            </w:pPr>
            <w:r>
              <w:rPr>
                <w:sz w:val="20"/>
                <w:szCs w:val="20"/>
              </w:rPr>
              <w:t xml:space="preserve"> Matematik eğitiminde yapılandırmacılık</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72271B" w:rsidRDefault="009A62B3" w:rsidP="00BA64A0">
            <w:pPr>
              <w:rPr>
                <w:sz w:val="20"/>
                <w:szCs w:val="20"/>
              </w:rPr>
            </w:pPr>
            <w:r>
              <w:rPr>
                <w:sz w:val="20"/>
                <w:szCs w:val="20"/>
              </w:rPr>
              <w:t xml:space="preserve"> Matematik öğretiminde fiziksel materyaller</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72271B" w:rsidRDefault="009A62B3" w:rsidP="00BA64A0">
            <w:pPr>
              <w:rPr>
                <w:sz w:val="20"/>
                <w:szCs w:val="20"/>
              </w:rPr>
            </w:pPr>
            <w:r>
              <w:rPr>
                <w:sz w:val="20"/>
                <w:szCs w:val="20"/>
              </w:rPr>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72271B" w:rsidRDefault="009A62B3" w:rsidP="00BA64A0">
            <w:pPr>
              <w:rPr>
                <w:sz w:val="20"/>
                <w:szCs w:val="20"/>
              </w:rPr>
            </w:pPr>
            <w:r>
              <w:rPr>
                <w:sz w:val="20"/>
                <w:szCs w:val="20"/>
              </w:rPr>
              <w:t xml:space="preserve"> Matematik öğretiminde sanal materyaller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72271B" w:rsidRDefault="009A62B3" w:rsidP="00BA64A0">
            <w:pPr>
              <w:rPr>
                <w:sz w:val="20"/>
                <w:szCs w:val="20"/>
              </w:rPr>
            </w:pPr>
            <w:r>
              <w:rPr>
                <w:sz w:val="20"/>
                <w:szCs w:val="20"/>
              </w:rPr>
              <w:t xml:space="preserve"> Matematik öğretiminde sanal materyaller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72271B" w:rsidRDefault="009A62B3" w:rsidP="00BA64A0">
            <w:pPr>
              <w:rPr>
                <w:sz w:val="20"/>
                <w:szCs w:val="20"/>
              </w:rPr>
            </w:pPr>
            <w:r>
              <w:rPr>
                <w:sz w:val="20"/>
                <w:szCs w:val="20"/>
              </w:rPr>
              <w:t xml:space="preserve"> Matematiksel eğitim videolarının paylaşımı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B74BC6" w:rsidRDefault="009A62B3" w:rsidP="00BA64A0">
            <w:pPr>
              <w:rPr>
                <w:sz w:val="20"/>
                <w:szCs w:val="20"/>
              </w:rPr>
            </w:pPr>
            <w:r>
              <w:rPr>
                <w:sz w:val="20"/>
                <w:szCs w:val="20"/>
              </w:rPr>
              <w:t xml:space="preserve"> Bilgi iletişim teknolojileri yardımıyla matematik öğretimi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B74BC6" w:rsidRDefault="009A62B3" w:rsidP="00BA64A0">
            <w:pPr>
              <w:rPr>
                <w:sz w:val="20"/>
                <w:szCs w:val="20"/>
              </w:rPr>
            </w:pPr>
            <w:r>
              <w:rPr>
                <w:sz w:val="20"/>
                <w:szCs w:val="20"/>
              </w:rPr>
              <w:t xml:space="preserve"> Bilgi iletişim teknolojileri yardımıyla matematik öğretimi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B74BC6" w:rsidRDefault="009A62B3" w:rsidP="00BA64A0">
            <w:pPr>
              <w:rPr>
                <w:sz w:val="20"/>
                <w:szCs w:val="20"/>
              </w:rPr>
            </w:pPr>
            <w:r>
              <w:rPr>
                <w:sz w:val="20"/>
                <w:szCs w:val="20"/>
              </w:rPr>
              <w:t xml:space="preserve"> Matematik eğitiminde yapılan son çalışmaların incelenmesi</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0E3402" w:rsidRDefault="009A62B3" w:rsidP="00BA64A0">
            <w:pPr>
              <w:rPr>
                <w:sz w:val="20"/>
                <w:szCs w:val="20"/>
              </w:rPr>
            </w:pPr>
            <w:r>
              <w:rPr>
                <w:sz w:val="20"/>
                <w:szCs w:val="20"/>
              </w:rPr>
              <w:t xml:space="preserve">FİNAL SINAVI </w:t>
            </w:r>
          </w:p>
        </w:tc>
      </w:tr>
    </w:tbl>
    <w:p w:rsidR="009A62B3" w:rsidRDefault="009A62B3" w:rsidP="009A62B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6A22F7"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9A62B3" w:rsidRPr="006A22F7" w:rsidRDefault="009A62B3" w:rsidP="00BA64A0">
            <w:pPr>
              <w:rPr>
                <w:b/>
                <w:sz w:val="22"/>
                <w:szCs w:val="22"/>
              </w:rPr>
            </w:pPr>
            <w:r w:rsidRPr="006A22F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1</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İlköğretim ikinci kademedeki öğrencilerin gelişim 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r w:rsidRPr="006A22F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r w:rsidRPr="006A22F7">
              <w:rPr>
                <w:b/>
                <w:sz w:val="22"/>
                <w:szCs w:val="22"/>
              </w:rPr>
              <w:t xml:space="preserve"> </w:t>
            </w: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Problem çözme sürecinde veri toplama, veriyi düzenleme, analiz etme, yorumlama ve bulgularını rapor etme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6A22F7" w:rsidRDefault="009A62B3" w:rsidP="00BA64A0">
            <w:pPr>
              <w:jc w:val="center"/>
              <w:rPr>
                <w:sz w:val="22"/>
                <w:szCs w:val="22"/>
              </w:rPr>
            </w:pPr>
            <w:r w:rsidRPr="006A22F7">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Matematikle yakından ilişkili (Fen bilgisi, Fizik vb.) alanlarda yeterli alan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6A22F7" w:rsidRDefault="009A62B3" w:rsidP="00BA64A0">
            <w:pPr>
              <w:jc w:val="center"/>
              <w:rPr>
                <w:b/>
                <w:sz w:val="22"/>
                <w:szCs w:val="22"/>
              </w:rPr>
            </w:pPr>
          </w:p>
        </w:tc>
      </w:tr>
      <w:tr w:rsidR="009A62B3" w:rsidRPr="006A22F7"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6A22F7" w:rsidRDefault="009A62B3" w:rsidP="00BA64A0">
            <w:pPr>
              <w:jc w:val="both"/>
              <w:rPr>
                <w:sz w:val="22"/>
                <w:szCs w:val="22"/>
              </w:rPr>
            </w:pPr>
            <w:r w:rsidRPr="006A22F7">
              <w:rPr>
                <w:b/>
                <w:sz w:val="22"/>
                <w:szCs w:val="22"/>
              </w:rPr>
              <w:t>1</w:t>
            </w:r>
            <w:r w:rsidRPr="006A22F7">
              <w:rPr>
                <w:sz w:val="22"/>
                <w:szCs w:val="22"/>
              </w:rPr>
              <w:t xml:space="preserve">:Hiç Katkısı Yok. </w:t>
            </w:r>
            <w:r w:rsidRPr="006A22F7">
              <w:rPr>
                <w:b/>
                <w:sz w:val="22"/>
                <w:szCs w:val="22"/>
              </w:rPr>
              <w:t>2</w:t>
            </w:r>
            <w:r w:rsidRPr="006A22F7">
              <w:rPr>
                <w:sz w:val="22"/>
                <w:szCs w:val="22"/>
              </w:rPr>
              <w:t xml:space="preserve">:Kısmen Katkısı Var. </w:t>
            </w:r>
            <w:r w:rsidRPr="006A22F7">
              <w:rPr>
                <w:b/>
                <w:sz w:val="22"/>
                <w:szCs w:val="22"/>
              </w:rPr>
              <w:t>3</w:t>
            </w:r>
            <w:r w:rsidRPr="006A22F7">
              <w:rPr>
                <w:sz w:val="22"/>
                <w:szCs w:val="22"/>
              </w:rPr>
              <w:t>:Tam Katkısı Var.</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spacing w:line="360" w:lineRule="auto"/>
      </w:pPr>
      <w:r>
        <w:rPr>
          <w:b/>
        </w:rPr>
        <w:t>Dersin Öğretim Ü</w:t>
      </w:r>
      <w:r w:rsidRPr="00D64451">
        <w:rPr>
          <w:b/>
        </w:rPr>
        <w:t>ye</w:t>
      </w:r>
      <w:r>
        <w:rPr>
          <w:b/>
        </w:rPr>
        <w:t>si</w:t>
      </w:r>
      <w:r w:rsidRPr="00D64451">
        <w:rPr>
          <w:b/>
        </w:rPr>
        <w:t>:</w:t>
      </w:r>
      <w:r w:rsidRPr="003320A5">
        <w:t xml:space="preserve">  </w:t>
      </w:r>
      <w:r>
        <w:t xml:space="preserve"> Doç. Dr. Aytaç KURTULUŞ</w:t>
      </w:r>
    </w:p>
    <w:p w:rsidR="009A62B3" w:rsidRDefault="009A62B3" w:rsidP="009A62B3">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9A62B3" w:rsidRPr="00F044F0" w:rsidRDefault="009A62B3" w:rsidP="009A62B3">
      <w:pPr>
        <w:tabs>
          <w:tab w:val="left" w:pos="7800"/>
        </w:tabs>
        <w:rPr>
          <w:sz w:val="20"/>
          <w:szCs w:val="20"/>
        </w:rPr>
      </w:pPr>
      <w:r w:rsidRPr="00F044F0">
        <w:rPr>
          <w:sz w:val="20"/>
          <w:szCs w:val="20"/>
        </w:rPr>
        <w:t xml:space="preserve">                       </w:t>
      </w:r>
    </w:p>
    <w:p w:rsidR="009A62B3" w:rsidRPr="00F044F0" w:rsidRDefault="009A62B3" w:rsidP="009A62B3">
      <w:pPr>
        <w:tabs>
          <w:tab w:val="left" w:pos="7800"/>
        </w:tabs>
        <w:rPr>
          <w:sz w:val="20"/>
          <w:szCs w:val="20"/>
        </w:rPr>
      </w:pPr>
    </w:p>
    <w:p w:rsidR="009A62B3" w:rsidRDefault="009A62B3" w:rsidP="009A62B3">
      <w:pPr>
        <w:outlineLvl w:val="0"/>
        <w:rPr>
          <w:b/>
          <w:sz w:val="28"/>
          <w:szCs w:val="28"/>
        </w:rPr>
      </w:pPr>
      <w:r w:rsidRPr="00541C13">
        <w:rPr>
          <w:noProof/>
        </w:rPr>
        <w:drawing>
          <wp:inline distT="0" distB="0" distL="0" distR="0">
            <wp:extent cx="657225" cy="6572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rPr>
        <w:t xml:space="preserve">                </w:t>
      </w:r>
      <w:r>
        <w:rPr>
          <w:b/>
          <w:sz w:val="28"/>
          <w:szCs w:val="28"/>
        </w:rPr>
        <w:t xml:space="preserve">ESOGÜ Matematik ve Fen Bilimleri Eğitimi Bölümü                                 </w:t>
      </w:r>
    </w:p>
    <w:p w:rsidR="009A62B3" w:rsidRDefault="009A62B3" w:rsidP="009A62B3">
      <w:pPr>
        <w:outlineLvl w:val="0"/>
        <w:rPr>
          <w:b/>
          <w:sz w:val="28"/>
          <w:szCs w:val="28"/>
        </w:rPr>
      </w:pPr>
      <w:r>
        <w:rPr>
          <w:b/>
          <w:sz w:val="28"/>
          <w:szCs w:val="28"/>
        </w:rPr>
        <w:t xml:space="preserve">                           </w:t>
      </w:r>
      <w:r>
        <w:rPr>
          <w:sz w:val="28"/>
          <w:szCs w:val="28"/>
        </w:rPr>
        <w:t>(İlköğretim Matematik Öğretmenliği)</w:t>
      </w:r>
      <w:r>
        <w:rPr>
          <w:b/>
          <w:sz w:val="28"/>
          <w:szCs w:val="28"/>
        </w:rPr>
        <w:t xml:space="preserve">  Ders Bilgi Formu</w:t>
      </w:r>
    </w:p>
    <w:p w:rsidR="009A62B3" w:rsidRDefault="009A62B3" w:rsidP="009A62B3">
      <w:pPr>
        <w:jc w:val="center"/>
        <w:outlineLvl w:val="0"/>
        <w:rPr>
          <w:b/>
          <w:sz w:val="28"/>
          <w:szCs w:val="28"/>
        </w:rPr>
      </w:pPr>
    </w:p>
    <w:p w:rsidR="009A62B3" w:rsidRDefault="009A62B3" w:rsidP="009A62B3">
      <w:pPr>
        <w:jc w:val="center"/>
        <w:outlineLvl w:val="0"/>
        <w:rPr>
          <w:b/>
          <w:sz w:val="28"/>
          <w:szCs w:val="28"/>
        </w:rPr>
      </w:pPr>
    </w:p>
    <w:p w:rsidR="009A62B3" w:rsidRPr="00FD6860" w:rsidRDefault="009A62B3" w:rsidP="009A62B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62B3" w:rsidRPr="006B43E2" w:rsidTr="00BA64A0">
        <w:tc>
          <w:tcPr>
            <w:tcW w:w="1167" w:type="dxa"/>
            <w:vAlign w:val="center"/>
          </w:tcPr>
          <w:p w:rsidR="009A62B3" w:rsidRPr="006B43E2" w:rsidRDefault="009A62B3" w:rsidP="00BA64A0">
            <w:pPr>
              <w:outlineLvl w:val="0"/>
              <w:rPr>
                <w:b/>
                <w:sz w:val="20"/>
                <w:szCs w:val="20"/>
              </w:rPr>
            </w:pPr>
            <w:r w:rsidRPr="006B43E2">
              <w:rPr>
                <w:b/>
                <w:sz w:val="20"/>
                <w:szCs w:val="20"/>
              </w:rPr>
              <w:t>DÖNEM</w:t>
            </w:r>
          </w:p>
        </w:tc>
        <w:tc>
          <w:tcPr>
            <w:tcW w:w="1527" w:type="dxa"/>
            <w:vAlign w:val="center"/>
          </w:tcPr>
          <w:p w:rsidR="009A62B3" w:rsidRPr="006B43E2" w:rsidRDefault="009A62B3" w:rsidP="00BA64A0">
            <w:pPr>
              <w:outlineLvl w:val="0"/>
              <w:rPr>
                <w:sz w:val="20"/>
                <w:szCs w:val="20"/>
              </w:rPr>
            </w:pPr>
            <w:r>
              <w:rPr>
                <w:sz w:val="20"/>
                <w:szCs w:val="20"/>
              </w:rPr>
              <w:t xml:space="preserve">BAHAR </w:t>
            </w:r>
          </w:p>
        </w:tc>
      </w:tr>
    </w:tbl>
    <w:p w:rsidR="009A62B3" w:rsidRPr="00474EEF" w:rsidRDefault="009A62B3" w:rsidP="009A62B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62B3" w:rsidRPr="006B43E2" w:rsidTr="00BA64A0">
        <w:tc>
          <w:tcPr>
            <w:tcW w:w="1668" w:type="dxa"/>
            <w:vAlign w:val="center"/>
          </w:tcPr>
          <w:p w:rsidR="009A62B3" w:rsidRPr="006B43E2" w:rsidRDefault="009A62B3" w:rsidP="00BA64A0">
            <w:pPr>
              <w:jc w:val="center"/>
              <w:outlineLvl w:val="0"/>
              <w:rPr>
                <w:b/>
                <w:sz w:val="20"/>
                <w:szCs w:val="20"/>
              </w:rPr>
            </w:pPr>
            <w:r w:rsidRPr="006B43E2">
              <w:rPr>
                <w:b/>
                <w:sz w:val="20"/>
                <w:szCs w:val="20"/>
              </w:rPr>
              <w:t>DERSİN KODU</w:t>
            </w:r>
          </w:p>
        </w:tc>
        <w:tc>
          <w:tcPr>
            <w:tcW w:w="2760" w:type="dxa"/>
            <w:vAlign w:val="center"/>
          </w:tcPr>
          <w:p w:rsidR="009A62B3" w:rsidRPr="00BE1301" w:rsidRDefault="009A62B3" w:rsidP="00BA64A0">
            <w:pPr>
              <w:outlineLvl w:val="0"/>
              <w:rPr>
                <w:sz w:val="20"/>
                <w:szCs w:val="20"/>
              </w:rPr>
            </w:pPr>
            <w:r>
              <w:rPr>
                <w:sz w:val="20"/>
                <w:szCs w:val="20"/>
              </w:rPr>
              <w:t>171218103</w:t>
            </w:r>
          </w:p>
        </w:tc>
        <w:tc>
          <w:tcPr>
            <w:tcW w:w="1560" w:type="dxa"/>
            <w:vAlign w:val="center"/>
          </w:tcPr>
          <w:p w:rsidR="009A62B3" w:rsidRPr="006B43E2" w:rsidRDefault="009A62B3" w:rsidP="00BA64A0">
            <w:pPr>
              <w:jc w:val="center"/>
              <w:outlineLvl w:val="0"/>
              <w:rPr>
                <w:b/>
                <w:sz w:val="20"/>
                <w:szCs w:val="20"/>
              </w:rPr>
            </w:pPr>
            <w:r w:rsidRPr="006B43E2">
              <w:rPr>
                <w:b/>
                <w:sz w:val="20"/>
                <w:szCs w:val="20"/>
              </w:rPr>
              <w:t>DERSİN ADI</w:t>
            </w:r>
          </w:p>
        </w:tc>
        <w:tc>
          <w:tcPr>
            <w:tcW w:w="4185" w:type="dxa"/>
            <w:vAlign w:val="center"/>
          </w:tcPr>
          <w:p w:rsidR="009A62B3" w:rsidRPr="006B43E2" w:rsidRDefault="009A62B3" w:rsidP="00BA64A0">
            <w:pPr>
              <w:outlineLvl w:val="0"/>
              <w:rPr>
                <w:sz w:val="20"/>
                <w:szCs w:val="20"/>
              </w:rPr>
            </w:pPr>
            <w:r>
              <w:rPr>
                <w:sz w:val="20"/>
                <w:szCs w:val="20"/>
              </w:rPr>
              <w:t>ÖĞRETMENLİK UYGULAMASI</w:t>
            </w:r>
          </w:p>
        </w:tc>
      </w:tr>
    </w:tbl>
    <w:p w:rsidR="009A62B3" w:rsidRPr="00474EEF" w:rsidRDefault="009A62B3" w:rsidP="009A62B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62B3" w:rsidRPr="00424600" w:rsidTr="00BA64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62B3" w:rsidRPr="00E017F7" w:rsidRDefault="009A62B3" w:rsidP="00BA64A0">
            <w:pPr>
              <w:rPr>
                <w:b/>
                <w:sz w:val="18"/>
                <w:szCs w:val="20"/>
              </w:rPr>
            </w:pPr>
            <w:r w:rsidRPr="00E017F7">
              <w:rPr>
                <w:b/>
                <w:sz w:val="18"/>
                <w:szCs w:val="20"/>
              </w:rPr>
              <w:t>YARIYIL</w:t>
            </w:r>
          </w:p>
          <w:p w:rsidR="009A62B3" w:rsidRPr="00521A1D" w:rsidRDefault="009A62B3" w:rsidP="00BA64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62B3" w:rsidRPr="00521A1D" w:rsidRDefault="009A62B3" w:rsidP="00BA64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DERSİN</w:t>
            </w:r>
          </w:p>
        </w:tc>
      </w:tr>
      <w:tr w:rsidR="009A62B3" w:rsidRPr="00424600" w:rsidTr="00BA64A0">
        <w:trPr>
          <w:trHeight w:val="382"/>
        </w:trPr>
        <w:tc>
          <w:tcPr>
            <w:tcW w:w="531" w:type="pct"/>
            <w:vMerge/>
            <w:tcBorders>
              <w:top w:val="single" w:sz="4" w:space="0" w:color="auto"/>
              <w:left w:val="single" w:sz="12" w:space="0" w:color="auto"/>
              <w:bottom w:val="single" w:sz="4" w:space="0" w:color="auto"/>
              <w:right w:val="single" w:sz="12" w:space="0" w:color="auto"/>
            </w:tcBorders>
          </w:tcPr>
          <w:p w:rsidR="009A62B3" w:rsidRPr="00521A1D" w:rsidRDefault="009A62B3" w:rsidP="00BA64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62B3" w:rsidRPr="00521A1D" w:rsidRDefault="009A62B3" w:rsidP="00BA64A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9A62B3" w:rsidRPr="00521A1D" w:rsidRDefault="009A62B3" w:rsidP="00BA64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62B3" w:rsidRPr="00521A1D" w:rsidRDefault="009A62B3" w:rsidP="00BA64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62B3" w:rsidRPr="00521A1D" w:rsidRDefault="009A62B3" w:rsidP="00BA64A0">
            <w:pPr>
              <w:jc w:val="center"/>
              <w:rPr>
                <w:b/>
                <w:sz w:val="20"/>
                <w:szCs w:val="20"/>
              </w:rPr>
            </w:pPr>
            <w:r>
              <w:rPr>
                <w:b/>
                <w:sz w:val="20"/>
                <w:szCs w:val="20"/>
              </w:rPr>
              <w:t>DİLİ</w:t>
            </w:r>
          </w:p>
        </w:tc>
      </w:tr>
      <w:tr w:rsidR="009A62B3" w:rsidRPr="00424600" w:rsidTr="00BA64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62B3" w:rsidRPr="002C02AF" w:rsidRDefault="009A62B3" w:rsidP="00BA64A0">
            <w:pPr>
              <w:jc w:val="center"/>
              <w:rPr>
                <w:sz w:val="22"/>
                <w:szCs w:val="22"/>
              </w:rPr>
            </w:pPr>
            <w:r>
              <w:rPr>
                <w:sz w:val="22"/>
                <w:szCs w:val="22"/>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62B3" w:rsidRPr="002C02AF" w:rsidRDefault="009A62B3" w:rsidP="00BA64A0">
            <w:pPr>
              <w:jc w:val="center"/>
              <w:rPr>
                <w:sz w:val="22"/>
                <w:szCs w:val="22"/>
              </w:rP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9A62B3" w:rsidRPr="002C02AF" w:rsidRDefault="009A62B3" w:rsidP="00BA64A0">
            <w:pPr>
              <w:jc w:val="center"/>
              <w:rPr>
                <w:sz w:val="22"/>
                <w:szCs w:val="22"/>
              </w:rPr>
            </w:pPr>
            <w:r>
              <w:rPr>
                <w:sz w:val="22"/>
                <w:szCs w:val="22"/>
              </w:rPr>
              <w:t>6</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62B3" w:rsidRPr="002C02AF" w:rsidRDefault="009A62B3" w:rsidP="00BA64A0">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5</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62B3" w:rsidRPr="002C02AF" w:rsidRDefault="009A62B3" w:rsidP="00BA64A0">
            <w:pPr>
              <w:jc w:val="center"/>
              <w:rPr>
                <w:sz w:val="22"/>
                <w:szCs w:val="22"/>
              </w:rPr>
            </w:pPr>
            <w:r>
              <w:rPr>
                <w:sz w:val="22"/>
                <w:szCs w:val="22"/>
              </w:rPr>
              <w:t xml:space="preserve">12 </w:t>
            </w:r>
          </w:p>
        </w:tc>
        <w:tc>
          <w:tcPr>
            <w:tcW w:w="1305" w:type="pct"/>
            <w:gridSpan w:val="2"/>
            <w:tcBorders>
              <w:top w:val="single" w:sz="4" w:space="0" w:color="auto"/>
              <w:left w:val="single" w:sz="4" w:space="0" w:color="auto"/>
              <w:bottom w:val="single" w:sz="12" w:space="0" w:color="auto"/>
            </w:tcBorders>
            <w:vAlign w:val="center"/>
          </w:tcPr>
          <w:p w:rsidR="009A62B3" w:rsidRPr="00E25D97" w:rsidRDefault="009A62B3" w:rsidP="00BA64A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62B3" w:rsidRPr="00E25D97" w:rsidRDefault="009A62B3" w:rsidP="00BA64A0">
            <w:pPr>
              <w:jc w:val="center"/>
              <w:rPr>
                <w:vertAlign w:val="superscript"/>
              </w:rPr>
            </w:pPr>
            <w:r>
              <w:rPr>
                <w:vertAlign w:val="superscript"/>
              </w:rPr>
              <w:t>Türkçe</w:t>
            </w:r>
          </w:p>
        </w:tc>
      </w:tr>
      <w:tr w:rsidR="009A62B3" w:rsidRPr="00424600" w:rsidTr="00BA64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62B3" w:rsidRDefault="009A62B3" w:rsidP="00BA64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62B3" w:rsidRPr="00D64451" w:rsidTr="00BA64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9A62B3" w:rsidRPr="00D62B39" w:rsidRDefault="009A62B3" w:rsidP="00BA64A0">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9A62B3" w:rsidRDefault="009A62B3" w:rsidP="00BA64A0">
            <w:pPr>
              <w:jc w:val="center"/>
              <w:rPr>
                <w:b/>
                <w:sz w:val="20"/>
                <w:szCs w:val="20"/>
              </w:rPr>
            </w:pPr>
          </w:p>
          <w:p w:rsidR="009A62B3" w:rsidRDefault="009A62B3" w:rsidP="00BA64A0">
            <w:pPr>
              <w:jc w:val="center"/>
              <w:rPr>
                <w:b/>
                <w:sz w:val="20"/>
                <w:szCs w:val="20"/>
              </w:rPr>
            </w:pPr>
            <w:r>
              <w:rPr>
                <w:b/>
                <w:sz w:val="20"/>
                <w:szCs w:val="20"/>
              </w:rPr>
              <w:t>İlköğretim Matematik Öğretmenliği</w:t>
            </w:r>
          </w:p>
          <w:p w:rsidR="009A62B3" w:rsidRPr="00B44A74" w:rsidRDefault="009A62B3" w:rsidP="00BA64A0">
            <w:pPr>
              <w:jc w:val="center"/>
              <w:rPr>
                <w:sz w:val="20"/>
                <w:szCs w:val="20"/>
              </w:rPr>
            </w:pPr>
            <w:r w:rsidRPr="00B44A74">
              <w:rPr>
                <w:sz w:val="20"/>
                <w:szCs w:val="20"/>
              </w:rPr>
              <w:t xml:space="preserve"> </w:t>
            </w:r>
          </w:p>
        </w:tc>
        <w:tc>
          <w:tcPr>
            <w:tcW w:w="767" w:type="pct"/>
            <w:tcBorders>
              <w:top w:val="single" w:sz="12" w:space="0" w:color="auto"/>
              <w:bottom w:val="single" w:sz="6" w:space="0" w:color="auto"/>
            </w:tcBorders>
            <w:vAlign w:val="center"/>
          </w:tcPr>
          <w:p w:rsidR="009A62B3" w:rsidRDefault="009A62B3" w:rsidP="00BA64A0">
            <w:pPr>
              <w:jc w:val="center"/>
              <w:rPr>
                <w:b/>
                <w:sz w:val="20"/>
                <w:szCs w:val="20"/>
              </w:rPr>
            </w:pPr>
            <w:r>
              <w:rPr>
                <w:b/>
                <w:sz w:val="20"/>
                <w:szCs w:val="20"/>
              </w:rPr>
              <w:t>Sosyal Bilim</w:t>
            </w:r>
          </w:p>
        </w:tc>
      </w:tr>
      <w:tr w:rsidR="009A62B3" w:rsidRPr="00D64451" w:rsidTr="00BA64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62B3" w:rsidRPr="00771293" w:rsidRDefault="009A62B3" w:rsidP="00BA64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9A62B3" w:rsidRPr="00FF422D" w:rsidRDefault="009A62B3" w:rsidP="00BA64A0">
            <w:pPr>
              <w:jc w:val="center"/>
            </w:pPr>
            <w:r>
              <w:t>%100</w:t>
            </w:r>
          </w:p>
        </w:tc>
        <w:tc>
          <w:tcPr>
            <w:tcW w:w="2371" w:type="pct"/>
            <w:gridSpan w:val="5"/>
            <w:tcBorders>
              <w:top w:val="single" w:sz="6" w:space="0" w:color="auto"/>
              <w:left w:val="single" w:sz="4" w:space="0" w:color="auto"/>
              <w:bottom w:val="single" w:sz="12" w:space="0" w:color="auto"/>
            </w:tcBorders>
          </w:tcPr>
          <w:p w:rsidR="009A62B3" w:rsidRPr="00FF422D" w:rsidRDefault="009A62B3" w:rsidP="00BA64A0">
            <w:pPr>
              <w:jc w:val="center"/>
            </w:pPr>
            <w:r>
              <w:t xml:space="preserve"> </w:t>
            </w:r>
          </w:p>
        </w:tc>
        <w:tc>
          <w:tcPr>
            <w:tcW w:w="767" w:type="pct"/>
            <w:tcBorders>
              <w:top w:val="single" w:sz="6" w:space="0" w:color="auto"/>
              <w:left w:val="single" w:sz="4" w:space="0" w:color="auto"/>
              <w:bottom w:val="single" w:sz="12" w:space="0" w:color="auto"/>
            </w:tcBorders>
          </w:tcPr>
          <w:p w:rsidR="009A62B3" w:rsidRPr="00771293" w:rsidRDefault="009A62B3" w:rsidP="00BA64A0">
            <w:pPr>
              <w:jc w:val="center"/>
              <w:rPr>
                <w:sz w:val="22"/>
                <w:szCs w:val="22"/>
              </w:rPr>
            </w:pPr>
          </w:p>
        </w:tc>
      </w:tr>
      <w:tr w:rsidR="009A62B3" w:rsidTr="00BA64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DEĞERLENDİRME ÖLÇÜTLERİ</w:t>
            </w:r>
          </w:p>
        </w:tc>
      </w:tr>
      <w:tr w:rsidR="009A62B3" w:rsidTr="00BA64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62B3" w:rsidRDefault="009A62B3" w:rsidP="00BA64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62B3" w:rsidRDefault="009A62B3" w:rsidP="00BA64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Default="009A62B3" w:rsidP="00BA64A0">
            <w:pPr>
              <w:jc w:val="center"/>
              <w:rPr>
                <w:b/>
                <w:sz w:val="20"/>
                <w:szCs w:val="20"/>
              </w:rPr>
            </w:pPr>
            <w:r>
              <w:rPr>
                <w:b/>
                <w:sz w:val="20"/>
                <w:szCs w:val="20"/>
              </w:rPr>
              <w:t>%</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9A62B3" w:rsidRPr="003B4F9B" w:rsidRDefault="009A62B3" w:rsidP="00BA64A0">
            <w:pPr>
              <w:jc w:val="center"/>
              <w:rPr>
                <w:sz w:val="20"/>
                <w:szCs w:val="20"/>
              </w:rPr>
            </w:pPr>
            <w:r w:rsidRPr="003B4F9B">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62B3" w:rsidRPr="003B4F9B" w:rsidRDefault="009A62B3" w:rsidP="00BA64A0">
            <w:pPr>
              <w:jc w:val="center"/>
              <w:rPr>
                <w:sz w:val="20"/>
                <w:szCs w:val="20"/>
                <w:highlight w:val="yellow"/>
              </w:rPr>
            </w:pPr>
            <w:r w:rsidRPr="003B4F9B">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62B3" w:rsidRPr="003B4F9B" w:rsidRDefault="009A62B3" w:rsidP="00BA64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A62B3" w:rsidRPr="003B4F9B" w:rsidRDefault="009A62B3" w:rsidP="00BA64A0">
            <w:pPr>
              <w:rPr>
                <w:sz w:val="20"/>
                <w:szCs w:val="20"/>
              </w:rPr>
            </w:pPr>
            <w:r w:rsidRPr="003B4F9B">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62B3" w:rsidRDefault="009A62B3" w:rsidP="00BA64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62B3" w:rsidRPr="003B4F9B" w:rsidRDefault="009A62B3" w:rsidP="00BA64A0">
            <w:pPr>
              <w:jc w:val="center"/>
              <w:rPr>
                <w:sz w:val="20"/>
                <w:szCs w:val="20"/>
              </w:rPr>
            </w:pPr>
            <w:r w:rsidRPr="003B4F9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9A62B3" w:rsidRPr="003B4F9B" w:rsidRDefault="009A62B3" w:rsidP="00BA64A0">
            <w:pPr>
              <w:jc w:val="center"/>
              <w:rPr>
                <w:sz w:val="20"/>
                <w:szCs w:val="20"/>
              </w:rPr>
            </w:pPr>
            <w:r w:rsidRPr="003B4F9B">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62B3" w:rsidRPr="003B4F9B" w:rsidRDefault="009A62B3" w:rsidP="00BA64A0">
            <w:pPr>
              <w:jc w:val="center"/>
              <w:rPr>
                <w:sz w:val="20"/>
                <w:szCs w:val="20"/>
              </w:rPr>
            </w:pPr>
            <w:r w:rsidRPr="003B4F9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9A62B3" w:rsidRPr="003B4F9B" w:rsidRDefault="009A62B3" w:rsidP="00BA64A0">
            <w:pPr>
              <w:jc w:val="center"/>
              <w:rPr>
                <w:sz w:val="20"/>
                <w:szCs w:val="20"/>
              </w:rPr>
            </w:pPr>
            <w:r w:rsidRPr="003B4F9B">
              <w:rPr>
                <w:sz w:val="20"/>
                <w:szCs w:val="20"/>
              </w:rPr>
              <w:t xml:space="preserve"> </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62B3" w:rsidRDefault="009A62B3" w:rsidP="00BA64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62B3" w:rsidRPr="003B4F9B" w:rsidRDefault="009A62B3" w:rsidP="00BA64A0">
            <w:pPr>
              <w:jc w:val="center"/>
              <w:rPr>
                <w:sz w:val="20"/>
                <w:szCs w:val="20"/>
              </w:rPr>
            </w:pPr>
            <w:r>
              <w:rPr>
                <w:sz w:val="20"/>
                <w:szCs w:val="20"/>
              </w:rPr>
              <w:t>1</w:t>
            </w:r>
          </w:p>
        </w:tc>
        <w:tc>
          <w:tcPr>
            <w:tcW w:w="767" w:type="pct"/>
            <w:tcBorders>
              <w:top w:val="single" w:sz="8" w:space="0" w:color="auto"/>
              <w:left w:val="single" w:sz="8" w:space="0" w:color="auto"/>
              <w:bottom w:val="single" w:sz="8" w:space="0" w:color="auto"/>
              <w:right w:val="single" w:sz="12" w:space="0" w:color="auto"/>
            </w:tcBorders>
          </w:tcPr>
          <w:p w:rsidR="009A62B3" w:rsidRPr="003B4F9B" w:rsidRDefault="009A62B3" w:rsidP="00BA64A0">
            <w:pPr>
              <w:rPr>
                <w:sz w:val="20"/>
                <w:szCs w:val="20"/>
              </w:rPr>
            </w:pPr>
            <w:r>
              <w:rPr>
                <w:sz w:val="20"/>
                <w:szCs w:val="20"/>
              </w:rPr>
              <w:t xml:space="preserve">            40</w:t>
            </w:r>
          </w:p>
        </w:tc>
      </w:tr>
      <w:tr w:rsidR="009A62B3" w:rsidTr="00BA64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62B3" w:rsidRDefault="009A62B3" w:rsidP="00BA64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62B3" w:rsidRDefault="009A62B3" w:rsidP="00BA64A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A62B3" w:rsidRPr="003B4F9B" w:rsidRDefault="009A62B3" w:rsidP="00BA64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9A62B3" w:rsidRPr="003B4F9B" w:rsidRDefault="009A62B3" w:rsidP="00BA64A0">
            <w:pPr>
              <w:rPr>
                <w:sz w:val="20"/>
                <w:szCs w:val="20"/>
              </w:rPr>
            </w:pPr>
          </w:p>
        </w:tc>
      </w:tr>
      <w:tr w:rsidR="009A62B3" w:rsidTr="00BA64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62B3" w:rsidRDefault="009A62B3" w:rsidP="00BA64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62B3" w:rsidRPr="003B4F9B" w:rsidRDefault="009A62B3" w:rsidP="00BA64A0">
            <w:pPr>
              <w:jc w:val="center"/>
              <w:rPr>
                <w:sz w:val="20"/>
                <w:szCs w:val="20"/>
              </w:rPr>
            </w:pPr>
            <w:r w:rsidRPr="003B4F9B">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62B3" w:rsidRPr="003B4F9B" w:rsidRDefault="009A62B3" w:rsidP="00BA64A0">
            <w:pPr>
              <w:jc w:val="center"/>
              <w:rPr>
                <w:sz w:val="20"/>
                <w:szCs w:val="20"/>
              </w:rPr>
            </w:pPr>
            <w:r w:rsidRPr="003B4F9B">
              <w:rPr>
                <w:sz w:val="20"/>
                <w:szCs w:val="20"/>
              </w:rPr>
              <w:t xml:space="preserve"> 60</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jc w:val="both"/>
              <w:rPr>
                <w:sz w:val="20"/>
                <w:szCs w:val="20"/>
              </w:rPr>
            </w:pPr>
            <w:r>
              <w:rPr>
                <w:sz w:val="20"/>
                <w:szCs w:val="20"/>
              </w:rPr>
              <w:t xml:space="preserve"> -</w:t>
            </w:r>
          </w:p>
        </w:tc>
      </w:tr>
      <w:tr w:rsidR="009A62B3" w:rsidTr="00BA64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92C53" w:rsidRDefault="009A62B3" w:rsidP="00BA64A0">
            <w:r w:rsidRPr="00C92C53">
              <w:t>Her hafta bir günlük plan hazırlama, hazırlanan planı uygulama, uygulamanın okuldaki öğretmen, öğretim elemanı ve uygulama öğrencisi tarafından değerlendirilmesi, değerlendirmeler doğrultusunda düzeltmelerin yapılması ve tekrar uygulama yapılması.</w:t>
            </w:r>
          </w:p>
        </w:tc>
      </w:tr>
      <w:tr w:rsidR="009A62B3" w:rsidTr="00BA64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92C53" w:rsidRDefault="009A62B3" w:rsidP="00BA64A0">
            <w:r w:rsidRPr="00C92C53">
              <w:t>Öğretmen adayının kazanmış olduğu bilgi ve becerilerini bir okul ortamında deneyip geliştirebilmesi ve mesleğinin gerektirdiği özellikleri kazanabilmesi amaçlanmaktadır.</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62B3" w:rsidRPr="000E3402" w:rsidRDefault="009A62B3" w:rsidP="00BA64A0">
            <w:pPr>
              <w:rPr>
                <w:sz w:val="20"/>
                <w:szCs w:val="20"/>
              </w:rPr>
            </w:pPr>
            <w:r>
              <w:rPr>
                <w:sz w:val="20"/>
                <w:szCs w:val="20"/>
              </w:rPr>
              <w:t xml:space="preserve"> </w:t>
            </w:r>
          </w:p>
        </w:tc>
      </w:tr>
      <w:tr w:rsidR="009A62B3" w:rsidTr="00BA64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92C53" w:rsidRDefault="009A62B3" w:rsidP="00BA64A0">
            <w:pPr>
              <w:tabs>
                <w:tab w:val="left" w:pos="7800"/>
              </w:tabs>
            </w:pPr>
            <w:r w:rsidRPr="00C92C53">
              <w:t>1.Öğretmen adayları öğretmenlik deneyimi kazanmaları için gönderildikleri uygulama okulunun değişik sınıflarında öğretmenlik uygulaması yaparak öğretmenlik mesleğinin gerektirdiği yeterlikleri bilir.</w:t>
            </w:r>
            <w:r w:rsidRPr="00C92C53">
              <w:br/>
              <w:t>2.Kendi alanlarının okul eğitim programının hedeflerini söyler.</w:t>
            </w:r>
            <w:r w:rsidRPr="00C92C53">
              <w:br/>
              <w:t>3.Kendi alanlarının okul eğitim programında kullanılan ders kitapları ve öğrenci değerlendirme tekniklerini bilir.</w:t>
            </w:r>
            <w:r w:rsidRPr="00C92C53">
              <w:br/>
              <w:t>4.Öğrencilerle iletişim kurma ve onları aktif bir şekilde öğrenme-öğretme sürecine katma tekniklerini bilir.</w:t>
            </w:r>
            <w:r w:rsidRPr="00C92C53">
              <w:br/>
              <w:t>5.Öğrencileri öğrenmeye güdüleme tekniklerini sıralar.</w:t>
            </w:r>
            <w:r w:rsidRPr="00C92C53">
              <w:br/>
            </w:r>
            <w:r w:rsidRPr="00C92C53">
              <w:lastRenderedPageBreak/>
              <w:t>6.Alan bilgisini nasıl aktaracağını açıklar.</w:t>
            </w:r>
            <w:r w:rsidRPr="00C92C53">
              <w:br/>
              <w:t>7.Kendi alanlarının okul eğitim programını, kullanılan ders kitaplarını ve öğrenci değerlendirme tekniklerini değerlendirir.</w:t>
            </w:r>
            <w:r w:rsidRPr="00C92C53">
              <w:br/>
              <w:t>8.Öğretmenlikteki yeterliliğini değerlendirir.</w:t>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92C53" w:rsidRDefault="009A62B3" w:rsidP="00BA64A0">
            <w:pPr>
              <w:pStyle w:val="Balk4"/>
              <w:spacing w:before="0" w:beforeAutospacing="0" w:after="0" w:afterAutospacing="0"/>
              <w:rPr>
                <w:b w:val="0"/>
              </w:rPr>
            </w:pPr>
            <w:r w:rsidRPr="00C92C53">
              <w:rPr>
                <w:b w:val="0"/>
              </w:rPr>
              <w:t>1.Komisyon, Fak</w:t>
            </w:r>
            <w:r>
              <w:rPr>
                <w:b w:val="0"/>
              </w:rPr>
              <w:t>ülte-Okul İşbirliği,YÖK Yayınları,</w:t>
            </w:r>
            <w:r w:rsidRPr="00C92C53">
              <w:rPr>
                <w:b w:val="0"/>
              </w:rPr>
              <w:t xml:space="preserve"> Ankara</w:t>
            </w:r>
            <w:r>
              <w:rPr>
                <w:b w:val="0"/>
              </w:rPr>
              <w:t>,</w:t>
            </w:r>
            <w:r w:rsidRPr="00C92C53">
              <w:rPr>
                <w:b w:val="0"/>
              </w:rPr>
              <w:t xml:space="preserve"> 1998</w:t>
            </w:r>
            <w:r w:rsidRPr="00C92C53">
              <w:rPr>
                <w:b w:val="0"/>
              </w:rPr>
              <w:br/>
            </w:r>
          </w:p>
        </w:tc>
      </w:tr>
      <w:tr w:rsidR="009A62B3" w:rsidTr="00BA64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C92C53" w:rsidRDefault="009A62B3" w:rsidP="00BA64A0">
            <w:pPr>
              <w:pStyle w:val="Balk4"/>
              <w:spacing w:before="0" w:beforeAutospacing="0" w:after="0" w:afterAutospacing="0"/>
              <w:rPr>
                <w:b w:val="0"/>
              </w:rPr>
            </w:pPr>
            <w:r>
              <w:rPr>
                <w:b w:val="0"/>
              </w:rPr>
              <w:t>1</w:t>
            </w:r>
            <w:r w:rsidRPr="00C92C53">
              <w:rPr>
                <w:b w:val="0"/>
              </w:rPr>
              <w:t>.M.SANDS-D.A.ÖZÇELİK Okullarda Uygulama Çalışma</w:t>
            </w:r>
            <w:r>
              <w:rPr>
                <w:b w:val="0"/>
              </w:rPr>
              <w:t>ları, YÖK Yayınları, Ankara, 1997.</w:t>
            </w:r>
            <w:r>
              <w:rPr>
                <w:b w:val="0"/>
              </w:rPr>
              <w:br/>
              <w:t>2</w:t>
            </w:r>
            <w:r w:rsidRPr="00C92C53">
              <w:rPr>
                <w:b w:val="0"/>
              </w:rPr>
              <w:t>.Leyla KÜÇÜKAHMET, Öğretme</w:t>
            </w:r>
            <w:r>
              <w:rPr>
                <w:b w:val="0"/>
              </w:rPr>
              <w:t>nlik Mesleğine Giriş Ank, 2005</w:t>
            </w:r>
            <w:r>
              <w:rPr>
                <w:b w:val="0"/>
              </w:rPr>
              <w:br/>
              <w:t>3</w:t>
            </w:r>
            <w:r w:rsidRPr="00C92C53">
              <w:rPr>
                <w:b w:val="0"/>
              </w:rPr>
              <w:t>.H.İ.YALIN, Öğretim Teknolojileri ve Materyal Geli</w:t>
            </w:r>
            <w:r>
              <w:rPr>
                <w:b w:val="0"/>
              </w:rPr>
              <w:t>ştirme, Nobel Yay, Ankara 2001</w:t>
            </w:r>
            <w:r>
              <w:rPr>
                <w:b w:val="0"/>
              </w:rPr>
              <w:br/>
              <w:t xml:space="preserve">4.MEB </w:t>
            </w:r>
            <w:r w:rsidRPr="00C92C53">
              <w:rPr>
                <w:b w:val="0"/>
              </w:rPr>
              <w:t>İl</w:t>
            </w:r>
            <w:r>
              <w:rPr>
                <w:b w:val="0"/>
              </w:rPr>
              <w:t>köğretim Kurumları Yönetmeliği</w:t>
            </w:r>
            <w:r>
              <w:rPr>
                <w:b w:val="0"/>
              </w:rPr>
              <w:br/>
              <w:t>5</w:t>
            </w:r>
            <w:r w:rsidRPr="00C92C53">
              <w:rPr>
                <w:b w:val="0"/>
              </w:rPr>
              <w:t>.K.KÖKSAL, Birleştirilmiş</w:t>
            </w:r>
            <w:r>
              <w:rPr>
                <w:b w:val="0"/>
              </w:rPr>
              <w:t xml:space="preserve"> Sınıflarda Öğretim, Ank. 2009</w:t>
            </w:r>
            <w:r>
              <w:rPr>
                <w:b w:val="0"/>
              </w:rPr>
              <w:br/>
              <w:t>6.MEB</w:t>
            </w:r>
            <w:r w:rsidRPr="00C92C53">
              <w:rPr>
                <w:b w:val="0"/>
              </w:rPr>
              <w:t xml:space="preserve"> Ders Kitapları Yönetmeliği</w:t>
            </w:r>
          </w:p>
        </w:tc>
      </w:tr>
      <w:tr w:rsidR="009A62B3" w:rsidTr="00BA64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62B3" w:rsidRDefault="009A62B3" w:rsidP="00BA64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62B3" w:rsidRPr="000E3402" w:rsidRDefault="009A62B3" w:rsidP="00BA64A0">
            <w:pPr>
              <w:jc w:val="both"/>
              <w:rPr>
                <w:sz w:val="20"/>
                <w:szCs w:val="20"/>
              </w:rPr>
            </w:pPr>
            <w:r>
              <w:rPr>
                <w:sz w:val="20"/>
                <w:szCs w:val="20"/>
              </w:rPr>
              <w:t xml:space="preserve"> </w:t>
            </w:r>
          </w:p>
        </w:tc>
      </w:tr>
    </w:tbl>
    <w:p w:rsidR="009A62B3" w:rsidRDefault="009A62B3" w:rsidP="009A62B3">
      <w:pPr>
        <w:rPr>
          <w:sz w:val="18"/>
          <w:szCs w:val="18"/>
        </w:rPr>
        <w:sectPr w:rsidR="009A62B3" w:rsidSect="00CF09C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9A62B3" w:rsidTr="00BA64A0">
        <w:trPr>
          <w:trHeight w:val="510"/>
          <w:jc w:val="center"/>
        </w:trPr>
        <w:tc>
          <w:tcPr>
            <w:tcW w:w="5000" w:type="pct"/>
            <w:gridSpan w:val="2"/>
            <w:shd w:val="clear" w:color="auto" w:fill="auto"/>
            <w:vAlign w:val="center"/>
          </w:tcPr>
          <w:p w:rsidR="009A62B3" w:rsidRDefault="009A62B3" w:rsidP="00BA64A0">
            <w:pPr>
              <w:jc w:val="center"/>
              <w:rPr>
                <w:b/>
                <w:sz w:val="22"/>
                <w:szCs w:val="22"/>
              </w:rPr>
            </w:pPr>
            <w:r>
              <w:rPr>
                <w:b/>
                <w:sz w:val="22"/>
                <w:szCs w:val="22"/>
              </w:rPr>
              <w:lastRenderedPageBreak/>
              <w:t>DERSİN HAFTALIK PLANI</w:t>
            </w:r>
          </w:p>
        </w:tc>
      </w:tr>
      <w:tr w:rsidR="009A62B3" w:rsidTr="00BA64A0">
        <w:trPr>
          <w:jc w:val="center"/>
        </w:trPr>
        <w:tc>
          <w:tcPr>
            <w:tcW w:w="593" w:type="pct"/>
            <w:shd w:val="clear" w:color="auto" w:fill="auto"/>
          </w:tcPr>
          <w:p w:rsidR="009A62B3" w:rsidRDefault="009A62B3" w:rsidP="00BA64A0">
            <w:pPr>
              <w:jc w:val="center"/>
              <w:rPr>
                <w:b/>
                <w:sz w:val="22"/>
                <w:szCs w:val="22"/>
              </w:rPr>
            </w:pPr>
            <w:r>
              <w:rPr>
                <w:b/>
                <w:sz w:val="22"/>
                <w:szCs w:val="22"/>
              </w:rPr>
              <w:t>HAFTA</w:t>
            </w:r>
          </w:p>
        </w:tc>
        <w:tc>
          <w:tcPr>
            <w:tcW w:w="4407" w:type="pct"/>
            <w:shd w:val="clear" w:color="auto" w:fill="auto"/>
          </w:tcPr>
          <w:p w:rsidR="009A62B3" w:rsidRDefault="009A62B3" w:rsidP="00BA64A0">
            <w:pPr>
              <w:rPr>
                <w:b/>
                <w:sz w:val="22"/>
                <w:szCs w:val="22"/>
              </w:rPr>
            </w:pPr>
            <w:r>
              <w:rPr>
                <w:b/>
                <w:sz w:val="22"/>
                <w:szCs w:val="22"/>
              </w:rPr>
              <w:t>İŞLENEN KONULAR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w:t>
            </w:r>
          </w:p>
        </w:tc>
        <w:tc>
          <w:tcPr>
            <w:tcW w:w="4407" w:type="pct"/>
            <w:shd w:val="clear" w:color="auto" w:fill="auto"/>
          </w:tcPr>
          <w:p w:rsidR="009A62B3" w:rsidRPr="008C6E54" w:rsidRDefault="009A62B3" w:rsidP="00BA64A0">
            <w:r>
              <w:t>Grubu tanıma, dersin tanıtımı ve değerlendirilmesi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2</w:t>
            </w:r>
          </w:p>
        </w:tc>
        <w:tc>
          <w:tcPr>
            <w:tcW w:w="4407" w:type="pct"/>
            <w:shd w:val="clear" w:color="auto" w:fill="auto"/>
          </w:tcPr>
          <w:p w:rsidR="009A62B3" w:rsidRPr="008C6E54" w:rsidRDefault="009A62B3" w:rsidP="00BA64A0">
            <w:r w:rsidRPr="008C6E54">
              <w:t>Yönerge ve açıklamalar</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3</w:t>
            </w:r>
          </w:p>
        </w:tc>
        <w:tc>
          <w:tcPr>
            <w:tcW w:w="4407" w:type="pct"/>
            <w:shd w:val="clear" w:color="auto" w:fill="auto"/>
          </w:tcPr>
          <w:p w:rsidR="009A62B3" w:rsidRPr="008C6E54" w:rsidRDefault="009A62B3" w:rsidP="00BA64A0">
            <w:r w:rsidRPr="008C6E54">
              <w:t>Çalışma yapraklarının hazırlanması ve kullanılması</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4</w:t>
            </w:r>
          </w:p>
        </w:tc>
        <w:tc>
          <w:tcPr>
            <w:tcW w:w="4407" w:type="pct"/>
            <w:shd w:val="clear" w:color="auto" w:fill="auto"/>
          </w:tcPr>
          <w:p w:rsidR="009A62B3" w:rsidRPr="008C6E54" w:rsidRDefault="009A62B3" w:rsidP="00BA64A0">
            <w:r w:rsidRPr="008C6E54">
              <w:t>Öğrenci çalışmalarının değerlendirilmesi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5</w:t>
            </w:r>
          </w:p>
        </w:tc>
        <w:tc>
          <w:tcPr>
            <w:tcW w:w="4407" w:type="pct"/>
            <w:shd w:val="clear" w:color="auto" w:fill="auto"/>
          </w:tcPr>
          <w:p w:rsidR="009A62B3" w:rsidRPr="008C6E54" w:rsidRDefault="009A62B3" w:rsidP="00BA64A0">
            <w:r w:rsidRPr="008C6E54">
              <w:t xml:space="preserve">Öğretimde soru sorma alıştırmaları </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6</w:t>
            </w:r>
          </w:p>
        </w:tc>
        <w:tc>
          <w:tcPr>
            <w:tcW w:w="4407" w:type="pct"/>
            <w:tcBorders>
              <w:bottom w:val="single" w:sz="6" w:space="0" w:color="auto"/>
            </w:tcBorders>
            <w:shd w:val="clear" w:color="auto" w:fill="auto"/>
          </w:tcPr>
          <w:p w:rsidR="009A62B3" w:rsidRPr="008C6E54" w:rsidRDefault="009A62B3" w:rsidP="00BA64A0">
            <w:r w:rsidRPr="008C6E54">
              <w:t>Grup çalışmaları</w:t>
            </w:r>
          </w:p>
        </w:tc>
      </w:tr>
      <w:tr w:rsidR="009A62B3" w:rsidTr="00BA64A0">
        <w:trPr>
          <w:jc w:val="center"/>
        </w:trPr>
        <w:tc>
          <w:tcPr>
            <w:tcW w:w="593" w:type="pct"/>
            <w:tcBorders>
              <w:top w:val="single" w:sz="6" w:space="0" w:color="auto"/>
              <w:bottom w:val="single" w:sz="6" w:space="0" w:color="auto"/>
            </w:tcBorders>
            <w:shd w:val="clear" w:color="auto" w:fill="D9D9D9"/>
            <w:vAlign w:val="center"/>
          </w:tcPr>
          <w:p w:rsidR="009A62B3" w:rsidRDefault="009A62B3" w:rsidP="00BA64A0">
            <w:pPr>
              <w:jc w:val="center"/>
              <w:rPr>
                <w:sz w:val="22"/>
                <w:szCs w:val="22"/>
              </w:rPr>
            </w:pPr>
            <w:r>
              <w:rPr>
                <w:sz w:val="22"/>
                <w:szCs w:val="22"/>
              </w:rPr>
              <w:t>7-8</w:t>
            </w:r>
          </w:p>
        </w:tc>
        <w:tc>
          <w:tcPr>
            <w:tcW w:w="4407" w:type="pct"/>
            <w:tcBorders>
              <w:top w:val="single" w:sz="6" w:space="0" w:color="auto"/>
              <w:bottom w:val="single" w:sz="6" w:space="0" w:color="auto"/>
            </w:tcBorders>
            <w:shd w:val="clear" w:color="auto" w:fill="D9D9D9"/>
          </w:tcPr>
          <w:p w:rsidR="009A62B3" w:rsidRPr="008C6E54" w:rsidRDefault="009A62B3" w:rsidP="00BA64A0">
            <w:r w:rsidRPr="008C6E54">
              <w:t xml:space="preserve">ARA SINAV </w:t>
            </w:r>
          </w:p>
        </w:tc>
      </w:tr>
      <w:tr w:rsidR="009A62B3" w:rsidTr="00BA64A0">
        <w:trPr>
          <w:jc w:val="center"/>
        </w:trPr>
        <w:tc>
          <w:tcPr>
            <w:tcW w:w="593" w:type="pct"/>
            <w:tcBorders>
              <w:top w:val="single" w:sz="6" w:space="0" w:color="auto"/>
            </w:tcBorders>
            <w:shd w:val="clear" w:color="auto" w:fill="auto"/>
            <w:vAlign w:val="center"/>
          </w:tcPr>
          <w:p w:rsidR="009A62B3" w:rsidRDefault="009A62B3" w:rsidP="00BA64A0">
            <w:pPr>
              <w:jc w:val="center"/>
              <w:rPr>
                <w:sz w:val="22"/>
                <w:szCs w:val="22"/>
              </w:rPr>
            </w:pPr>
            <w:r>
              <w:rPr>
                <w:sz w:val="22"/>
                <w:szCs w:val="22"/>
              </w:rPr>
              <w:t>9</w:t>
            </w:r>
          </w:p>
        </w:tc>
        <w:tc>
          <w:tcPr>
            <w:tcW w:w="4407" w:type="pct"/>
            <w:tcBorders>
              <w:top w:val="single" w:sz="6" w:space="0" w:color="auto"/>
            </w:tcBorders>
            <w:shd w:val="clear" w:color="auto" w:fill="auto"/>
          </w:tcPr>
          <w:p w:rsidR="009A62B3" w:rsidRPr="008C6E54" w:rsidRDefault="009A62B3" w:rsidP="00BA64A0">
            <w:r w:rsidRPr="008C6E54">
              <w:t>Test hazırlama, puanlama ve sonuçların analizi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10</w:t>
            </w:r>
          </w:p>
        </w:tc>
        <w:tc>
          <w:tcPr>
            <w:tcW w:w="4407" w:type="pct"/>
            <w:shd w:val="clear" w:color="auto" w:fill="auto"/>
          </w:tcPr>
          <w:p w:rsidR="009A62B3" w:rsidRPr="008C6E54" w:rsidRDefault="009A62B3" w:rsidP="00BA64A0">
            <w:r w:rsidRPr="008C6E54">
              <w:t>Dersi planlama ve etkinlikleri sıraya koyma</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11</w:t>
            </w:r>
          </w:p>
        </w:tc>
        <w:tc>
          <w:tcPr>
            <w:tcW w:w="4407" w:type="pct"/>
            <w:shd w:val="clear" w:color="auto" w:fill="auto"/>
          </w:tcPr>
          <w:p w:rsidR="009A62B3" w:rsidRPr="008C6E54" w:rsidRDefault="009A62B3" w:rsidP="00BA64A0">
            <w:r w:rsidRPr="008C6E54">
              <w:t>Örnek öğretme etkinlikleri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12</w:t>
            </w:r>
          </w:p>
        </w:tc>
        <w:tc>
          <w:tcPr>
            <w:tcW w:w="4407" w:type="pct"/>
            <w:shd w:val="clear" w:color="auto" w:fill="auto"/>
          </w:tcPr>
          <w:p w:rsidR="009A62B3" w:rsidRPr="008C6E54" w:rsidRDefault="009A62B3" w:rsidP="00BA64A0">
            <w:r w:rsidRPr="008C6E54">
              <w:t>Öğretmenlik uygulaması dersi stajının değerlendirilmesi</w:t>
            </w:r>
          </w:p>
        </w:tc>
      </w:tr>
      <w:tr w:rsidR="009A62B3" w:rsidTr="00BA64A0">
        <w:trPr>
          <w:jc w:val="center"/>
        </w:trPr>
        <w:tc>
          <w:tcPr>
            <w:tcW w:w="593" w:type="pct"/>
            <w:shd w:val="clear" w:color="auto" w:fill="auto"/>
            <w:vAlign w:val="center"/>
          </w:tcPr>
          <w:p w:rsidR="009A62B3" w:rsidRDefault="009A62B3" w:rsidP="00BA64A0">
            <w:pPr>
              <w:jc w:val="center"/>
              <w:rPr>
                <w:sz w:val="22"/>
                <w:szCs w:val="22"/>
              </w:rPr>
            </w:pPr>
            <w:r>
              <w:rPr>
                <w:sz w:val="22"/>
                <w:szCs w:val="22"/>
              </w:rPr>
              <w:t>13</w:t>
            </w:r>
          </w:p>
        </w:tc>
        <w:tc>
          <w:tcPr>
            <w:tcW w:w="4407" w:type="pct"/>
            <w:shd w:val="clear" w:color="auto" w:fill="auto"/>
          </w:tcPr>
          <w:p w:rsidR="009A62B3" w:rsidRPr="008C6E54" w:rsidRDefault="009A62B3" w:rsidP="00BA64A0">
            <w:r w:rsidRPr="008C6E54">
              <w:t>Dersin değerlendirilmesi</w:t>
            </w:r>
          </w:p>
        </w:tc>
      </w:tr>
      <w:tr w:rsidR="009A62B3" w:rsidTr="00BA64A0">
        <w:trPr>
          <w:jc w:val="center"/>
        </w:trPr>
        <w:tc>
          <w:tcPr>
            <w:tcW w:w="593" w:type="pct"/>
            <w:tcBorders>
              <w:bottom w:val="single" w:sz="6" w:space="0" w:color="auto"/>
            </w:tcBorders>
            <w:shd w:val="clear" w:color="auto" w:fill="auto"/>
            <w:vAlign w:val="center"/>
          </w:tcPr>
          <w:p w:rsidR="009A62B3" w:rsidRDefault="009A62B3" w:rsidP="00BA64A0">
            <w:pPr>
              <w:jc w:val="center"/>
              <w:rPr>
                <w:sz w:val="22"/>
                <w:szCs w:val="22"/>
              </w:rPr>
            </w:pPr>
            <w:r>
              <w:rPr>
                <w:sz w:val="22"/>
                <w:szCs w:val="22"/>
              </w:rPr>
              <w:t>14</w:t>
            </w:r>
          </w:p>
        </w:tc>
        <w:tc>
          <w:tcPr>
            <w:tcW w:w="4407" w:type="pct"/>
            <w:tcBorders>
              <w:bottom w:val="single" w:sz="6" w:space="0" w:color="auto"/>
            </w:tcBorders>
            <w:shd w:val="clear" w:color="auto" w:fill="auto"/>
          </w:tcPr>
          <w:p w:rsidR="009A62B3" w:rsidRPr="008C6E54" w:rsidRDefault="009A62B3" w:rsidP="00BA64A0">
            <w:r w:rsidRPr="008C6E54">
              <w:t>Dosyaların teslimi</w:t>
            </w:r>
          </w:p>
        </w:tc>
      </w:tr>
      <w:tr w:rsidR="009A62B3" w:rsidTr="00BA64A0">
        <w:trPr>
          <w:trHeight w:val="322"/>
          <w:jc w:val="center"/>
        </w:trPr>
        <w:tc>
          <w:tcPr>
            <w:tcW w:w="593" w:type="pct"/>
            <w:tcBorders>
              <w:top w:val="single" w:sz="6" w:space="0" w:color="auto"/>
              <w:bottom w:val="single" w:sz="12" w:space="0" w:color="auto"/>
            </w:tcBorders>
            <w:shd w:val="clear" w:color="auto" w:fill="D9D9D9"/>
            <w:vAlign w:val="center"/>
          </w:tcPr>
          <w:p w:rsidR="009A62B3" w:rsidRDefault="009A62B3" w:rsidP="00BA64A0">
            <w:pPr>
              <w:jc w:val="center"/>
              <w:rPr>
                <w:sz w:val="22"/>
                <w:szCs w:val="22"/>
              </w:rPr>
            </w:pPr>
            <w:r>
              <w:rPr>
                <w:sz w:val="22"/>
                <w:szCs w:val="22"/>
              </w:rPr>
              <w:t>15-16</w:t>
            </w:r>
          </w:p>
        </w:tc>
        <w:tc>
          <w:tcPr>
            <w:tcW w:w="4407" w:type="pct"/>
            <w:tcBorders>
              <w:top w:val="single" w:sz="6" w:space="0" w:color="auto"/>
              <w:bottom w:val="single" w:sz="12" w:space="0" w:color="auto"/>
            </w:tcBorders>
            <w:shd w:val="clear" w:color="auto" w:fill="D9D9D9"/>
            <w:vAlign w:val="center"/>
          </w:tcPr>
          <w:p w:rsidR="009A62B3" w:rsidRPr="008C6E54" w:rsidRDefault="009A62B3" w:rsidP="00BA64A0">
            <w:r w:rsidRPr="008C6E54">
              <w:t xml:space="preserve">FİNAL SINAVI </w:t>
            </w:r>
          </w:p>
        </w:tc>
      </w:tr>
    </w:tbl>
    <w:p w:rsidR="009A62B3" w:rsidRDefault="009A62B3" w:rsidP="009A62B3">
      <w:pPr>
        <w:rPr>
          <w:sz w:val="16"/>
          <w:szCs w:val="16"/>
        </w:rPr>
      </w:pPr>
    </w:p>
    <w:p w:rsidR="009A62B3" w:rsidRDefault="009A62B3" w:rsidP="009A62B3">
      <w:pPr>
        <w:rPr>
          <w:sz w:val="16"/>
          <w:szCs w:val="16"/>
        </w:rPr>
      </w:pPr>
    </w:p>
    <w:p w:rsidR="009A62B3" w:rsidRDefault="009A62B3" w:rsidP="009A62B3">
      <w:pPr>
        <w:tabs>
          <w:tab w:val="left" w:pos="7800"/>
        </w:tabs>
      </w:pPr>
    </w:p>
    <w:p w:rsidR="009A62B3" w:rsidRDefault="009A62B3" w:rsidP="009A62B3">
      <w:pPr>
        <w:tabs>
          <w:tab w:val="left" w:pos="7800"/>
        </w:tabs>
      </w:pPr>
    </w:p>
    <w:p w:rsidR="009A62B3" w:rsidRDefault="009A62B3" w:rsidP="009A62B3">
      <w:pPr>
        <w:tabs>
          <w:tab w:val="left" w:pos="7800"/>
        </w:tabs>
      </w:pPr>
    </w:p>
    <w:p w:rsidR="009A62B3" w:rsidRDefault="009A62B3" w:rsidP="009A62B3">
      <w:pPr>
        <w:tabs>
          <w:tab w:val="left" w:pos="7800"/>
        </w:tabs>
      </w:pPr>
    </w:p>
    <w:p w:rsidR="009A62B3" w:rsidRDefault="009A62B3" w:rsidP="009A62B3">
      <w:pPr>
        <w:tabs>
          <w:tab w:val="left" w:pos="7800"/>
        </w:tabs>
      </w:pPr>
    </w:p>
    <w:p w:rsidR="009A62B3" w:rsidRDefault="009A62B3" w:rsidP="009A62B3">
      <w:pPr>
        <w:tabs>
          <w:tab w:val="left" w:pos="7800"/>
        </w:tabs>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2B3" w:rsidRPr="00C53DFF" w:rsidTr="00BA64A0">
        <w:tc>
          <w:tcPr>
            <w:tcW w:w="603" w:type="dxa"/>
            <w:tcBorders>
              <w:top w:val="single" w:sz="12" w:space="0" w:color="auto"/>
              <w:left w:val="single" w:sz="12" w:space="0" w:color="auto"/>
              <w:bottom w:val="single" w:sz="6" w:space="0" w:color="auto"/>
              <w:right w:val="single" w:sz="6" w:space="0" w:color="auto"/>
            </w:tcBorders>
            <w:vAlign w:val="center"/>
          </w:tcPr>
          <w:p w:rsidR="009A62B3" w:rsidRPr="00C53DFF" w:rsidRDefault="009A62B3" w:rsidP="00BA64A0">
            <w:pPr>
              <w:jc w:val="center"/>
              <w:rPr>
                <w:b/>
              </w:rPr>
            </w:pPr>
            <w:r w:rsidRPr="00C53DFF">
              <w:rPr>
                <w:b/>
              </w:rPr>
              <w:t>NO</w:t>
            </w:r>
          </w:p>
        </w:tc>
        <w:tc>
          <w:tcPr>
            <w:tcW w:w="7585" w:type="dxa"/>
            <w:tcBorders>
              <w:top w:val="single" w:sz="12" w:space="0" w:color="auto"/>
              <w:left w:val="single" w:sz="6" w:space="0" w:color="auto"/>
              <w:bottom w:val="single" w:sz="6" w:space="0" w:color="auto"/>
              <w:right w:val="single" w:sz="6" w:space="0" w:color="auto"/>
            </w:tcBorders>
          </w:tcPr>
          <w:p w:rsidR="009A62B3" w:rsidRPr="00C53DFF" w:rsidRDefault="009A62B3" w:rsidP="00BA64A0">
            <w:pPr>
              <w:rPr>
                <w:b/>
              </w:rPr>
            </w:pPr>
            <w:r w:rsidRPr="00C53DFF">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C53DFF" w:rsidRDefault="009A62B3" w:rsidP="00BA64A0">
            <w:pPr>
              <w:jc w:val="center"/>
              <w:rPr>
                <w:b/>
              </w:rPr>
            </w:pPr>
            <w:r w:rsidRPr="00C53DFF">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9A62B3" w:rsidRPr="00C53DFF" w:rsidRDefault="009A62B3" w:rsidP="00BA64A0">
            <w:pPr>
              <w:jc w:val="center"/>
              <w:rPr>
                <w:b/>
              </w:rPr>
            </w:pPr>
            <w:r w:rsidRPr="00C53DF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62B3" w:rsidRPr="00C53DFF" w:rsidRDefault="009A62B3" w:rsidP="00BA64A0">
            <w:pPr>
              <w:jc w:val="center"/>
              <w:rPr>
                <w:b/>
              </w:rPr>
            </w:pPr>
            <w:r w:rsidRPr="00C53DFF">
              <w:rPr>
                <w:b/>
              </w:rPr>
              <w:t>1</w:t>
            </w:r>
          </w:p>
        </w:tc>
      </w:tr>
      <w:tr w:rsidR="009A62B3" w:rsidRPr="00C53DF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C53DFF" w:rsidRDefault="009A62B3" w:rsidP="00BA64A0">
            <w:pPr>
              <w:jc w:val="center"/>
            </w:pPr>
            <w:r w:rsidRPr="00C53DFF">
              <w:t>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Ortaöğretimde kazandığı yeterliklere dayalı olarak alanıyla ilgili kavramları ve kavramlar arası ilişkileri kavrar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C53DF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C53DFF" w:rsidRDefault="009A62B3" w:rsidP="00BA64A0">
            <w:pPr>
              <w:jc w:val="center"/>
            </w:pPr>
            <w:r w:rsidRPr="00C53DFF">
              <w:t>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Öğretmenlik mesleği ve alanıyla ilgili pedagojik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C53DF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C53DFF" w:rsidRDefault="009A62B3" w:rsidP="00BA64A0">
            <w:pPr>
              <w:jc w:val="center"/>
            </w:pPr>
            <w:r w:rsidRPr="00C53DFF">
              <w:t>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Alanı ile ilgili yabancı kaynakları takip edebilecek kadar en az bir yabancı dil bilgisine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C53DF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C53DFF" w:rsidRDefault="009A62B3" w:rsidP="00BA64A0">
            <w:pPr>
              <w:jc w:val="center"/>
            </w:pPr>
            <w:r w:rsidRPr="00C53DFF">
              <w:t>4</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 xml:space="preserve">İlköğretim ikinci kademedeki öğrencilerin </w:t>
            </w:r>
            <w:r>
              <w:rPr>
                <w:sz w:val="22"/>
                <w:szCs w:val="22"/>
              </w:rPr>
              <w:t xml:space="preserve">bilişsel ve duyuşsal </w:t>
            </w:r>
            <w:r w:rsidRPr="006A22F7">
              <w:rPr>
                <w:sz w:val="22"/>
                <w:szCs w:val="22"/>
              </w:rPr>
              <w:t>özelliklerini ve öğrenme biçimlerini bilir, bu özelliklere uygun etkili planlama, materyal geliştirme ve uygulama yapabilir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C53DF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C53DFF" w:rsidRDefault="009A62B3" w:rsidP="00BA64A0">
            <w:pPr>
              <w:jc w:val="center"/>
            </w:pPr>
            <w:r w:rsidRPr="00C53DFF">
              <w:t>5</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Türk Eğitim Sisteminin yapısı ve tarihsel gelişimi hakkında yeterli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C53DF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C53DFF" w:rsidRDefault="009A62B3" w:rsidP="00BA64A0">
            <w:pPr>
              <w:jc w:val="center"/>
            </w:pPr>
            <w:r w:rsidRPr="00C53DFF">
              <w:t>6</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Atatürk ilke ve inkılâplarına bağlı, demokrasiye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r>
      <w:tr w:rsidR="009A62B3" w:rsidRPr="00C53DF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C53DFF" w:rsidRDefault="009A62B3" w:rsidP="00BA64A0">
            <w:pPr>
              <w:jc w:val="center"/>
            </w:pPr>
            <w:r w:rsidRPr="00C53DFF">
              <w:t>7</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rFonts w:ascii="TimesNewRoman" w:hAnsi="TimesNewRoman" w:cs="TimesNewRoman"/>
                <w:sz w:val="22"/>
                <w:szCs w:val="22"/>
              </w:rPr>
            </w:pPr>
            <w:r w:rsidRPr="006A22F7">
              <w:rPr>
                <w:sz w:val="22"/>
                <w:szCs w:val="22"/>
              </w:rPr>
              <w:t>Bilimsel ve eleştirel düşünme becerilerine sahip olur, bilimsel araştırma yöntem ve tekniklerini bilir ve sınıf içi uygulamalarında kullanır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r>
      <w:tr w:rsidR="009A62B3" w:rsidRPr="00C53DF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C53DFF" w:rsidRDefault="009A62B3" w:rsidP="00BA64A0">
            <w:pPr>
              <w:jc w:val="center"/>
            </w:pPr>
            <w:r w:rsidRPr="00C53DFF">
              <w:t>8</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Türkçeyi kurallarına uygun düzgün ve etkili kullanabilme; öğrencilerle ve meslektaşları ile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C53DF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C53DFF" w:rsidRDefault="009A62B3" w:rsidP="00BA64A0">
            <w:pPr>
              <w:jc w:val="center"/>
            </w:pPr>
            <w:r w:rsidRPr="00C53DFF">
              <w:t>9</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Çağdaş öğretim yöntem ve teknikleri ile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C53DF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C53DFF" w:rsidRDefault="009A62B3" w:rsidP="00BA64A0">
            <w:pPr>
              <w:jc w:val="center"/>
            </w:pPr>
            <w:r w:rsidRPr="00C53DFF">
              <w:t>10</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 öğretim programının temel öğrenme alanları ve kazanımları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p>
        </w:tc>
      </w:tr>
      <w:tr w:rsidR="009A62B3" w:rsidRPr="00C53DF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C53DFF" w:rsidRDefault="009A62B3" w:rsidP="00BA64A0">
            <w:pPr>
              <w:jc w:val="center"/>
            </w:pPr>
            <w:r w:rsidRPr="00C53DFF">
              <w:t>11</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Matematiksel iletişim, problem çözme, akıl yürütme ve ilişkilendirme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r w:rsidRPr="00F6683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 xml:space="preserve"> </w:t>
            </w:r>
          </w:p>
        </w:tc>
      </w:tr>
      <w:tr w:rsidR="009A62B3" w:rsidRPr="00C53DF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C53DFF" w:rsidRDefault="009A62B3" w:rsidP="00BA64A0">
            <w:pPr>
              <w:jc w:val="center"/>
            </w:pPr>
            <w:r w:rsidRPr="00C53DFF">
              <w:t>12</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Matematiğin doğası, felsefesi ve tarihsel gelişimi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C53DFF" w:rsidTr="00BA64A0">
        <w:tc>
          <w:tcPr>
            <w:tcW w:w="603" w:type="dxa"/>
            <w:tcBorders>
              <w:top w:val="single" w:sz="6" w:space="0" w:color="auto"/>
              <w:left w:val="single" w:sz="12" w:space="0" w:color="auto"/>
              <w:bottom w:val="single" w:sz="6" w:space="0" w:color="auto"/>
              <w:right w:val="single" w:sz="6" w:space="0" w:color="auto"/>
            </w:tcBorders>
            <w:vAlign w:val="center"/>
          </w:tcPr>
          <w:p w:rsidR="009A62B3" w:rsidRPr="00C53DFF" w:rsidRDefault="009A62B3" w:rsidP="00BA64A0">
            <w:pPr>
              <w:jc w:val="center"/>
            </w:pPr>
            <w:r w:rsidRPr="00C53DFF">
              <w:t>13</w:t>
            </w:r>
          </w:p>
        </w:tc>
        <w:tc>
          <w:tcPr>
            <w:tcW w:w="7585" w:type="dxa"/>
            <w:tcBorders>
              <w:top w:val="single" w:sz="6" w:space="0" w:color="auto"/>
              <w:left w:val="single" w:sz="6" w:space="0" w:color="auto"/>
              <w:bottom w:val="single" w:sz="6" w:space="0" w:color="auto"/>
              <w:right w:val="single" w:sz="6" w:space="0" w:color="auto"/>
            </w:tcBorders>
            <w:vAlign w:val="center"/>
          </w:tcPr>
          <w:p w:rsidR="009A62B3" w:rsidRPr="006A22F7" w:rsidRDefault="009A62B3" w:rsidP="00BA64A0">
            <w:pPr>
              <w:rPr>
                <w:sz w:val="22"/>
                <w:szCs w:val="22"/>
              </w:rPr>
            </w:pPr>
            <w:r w:rsidRPr="006A22F7">
              <w:rPr>
                <w:sz w:val="22"/>
                <w:szCs w:val="22"/>
              </w:rPr>
              <w:t>Bilgiye erişebilme, bilim ve teknolojideki gelişmeleri izleme ve kendini sürekli yenileme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A62B3" w:rsidRPr="00F66831" w:rsidRDefault="009A62B3" w:rsidP="00BA64A0">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9A62B3" w:rsidRPr="00F66831" w:rsidRDefault="009A62B3" w:rsidP="00BA64A0">
            <w:pPr>
              <w:jc w:val="center"/>
              <w:rPr>
                <w:b/>
                <w:sz w:val="22"/>
                <w:szCs w:val="22"/>
              </w:rPr>
            </w:pPr>
            <w:r w:rsidRPr="00F66831">
              <w:rPr>
                <w:b/>
                <w:sz w:val="22"/>
                <w:szCs w:val="22"/>
              </w:rPr>
              <w:t>X</w:t>
            </w:r>
          </w:p>
        </w:tc>
      </w:tr>
      <w:tr w:rsidR="009A62B3" w:rsidRPr="00C53DFF" w:rsidTr="00BA64A0">
        <w:tc>
          <w:tcPr>
            <w:tcW w:w="9889" w:type="dxa"/>
            <w:gridSpan w:val="5"/>
            <w:tcBorders>
              <w:top w:val="single" w:sz="6" w:space="0" w:color="auto"/>
              <w:left w:val="single" w:sz="12" w:space="0" w:color="auto"/>
              <w:bottom w:val="single" w:sz="12" w:space="0" w:color="auto"/>
              <w:right w:val="single" w:sz="12" w:space="0" w:color="auto"/>
            </w:tcBorders>
            <w:vAlign w:val="center"/>
          </w:tcPr>
          <w:p w:rsidR="009A62B3" w:rsidRPr="00C53DFF" w:rsidRDefault="009A62B3" w:rsidP="00BA64A0">
            <w:pPr>
              <w:jc w:val="both"/>
            </w:pPr>
            <w:r w:rsidRPr="00C53DFF">
              <w:rPr>
                <w:b/>
              </w:rPr>
              <w:lastRenderedPageBreak/>
              <w:t>1</w:t>
            </w:r>
            <w:r w:rsidRPr="00C53DFF">
              <w:t xml:space="preserve">:Hiç Katkısı Yok. </w:t>
            </w:r>
            <w:r w:rsidRPr="00C53DFF">
              <w:rPr>
                <w:b/>
              </w:rPr>
              <w:t>2</w:t>
            </w:r>
            <w:r w:rsidRPr="00C53DFF">
              <w:t xml:space="preserve">:Kısmen Katkısı Var. </w:t>
            </w:r>
            <w:r w:rsidRPr="00C53DFF">
              <w:rPr>
                <w:b/>
              </w:rPr>
              <w:t>3</w:t>
            </w:r>
            <w:r w:rsidRPr="00C53DFF">
              <w:t>:Tam Katkısı Var.</w:t>
            </w:r>
          </w:p>
        </w:tc>
      </w:tr>
    </w:tbl>
    <w:p w:rsidR="009A62B3" w:rsidRDefault="009A62B3" w:rsidP="009A62B3">
      <w:pPr>
        <w:tabs>
          <w:tab w:val="left" w:pos="7800"/>
        </w:tabs>
      </w:pPr>
    </w:p>
    <w:p w:rsidR="009A62B3" w:rsidRPr="00125BD8" w:rsidRDefault="009A62B3" w:rsidP="009A62B3">
      <w:pPr>
        <w:spacing w:line="360" w:lineRule="auto"/>
        <w:rPr>
          <w:sz w:val="22"/>
          <w:szCs w:val="22"/>
        </w:rPr>
      </w:pPr>
      <w:r w:rsidRPr="00125BD8">
        <w:rPr>
          <w:b/>
          <w:sz w:val="22"/>
          <w:szCs w:val="22"/>
        </w:rPr>
        <w:t>Dersin Öğretim Üyesi:</w:t>
      </w:r>
      <w:r w:rsidRPr="00125BD8">
        <w:rPr>
          <w:sz w:val="22"/>
          <w:szCs w:val="22"/>
        </w:rPr>
        <w:t xml:space="preserve"> </w:t>
      </w:r>
    </w:p>
    <w:p w:rsidR="009A62B3" w:rsidRPr="00C0385C" w:rsidRDefault="009A62B3" w:rsidP="009A62B3">
      <w:pPr>
        <w:tabs>
          <w:tab w:val="left" w:pos="7800"/>
        </w:tabs>
      </w:pPr>
      <w:r w:rsidRPr="00125BD8">
        <w:rPr>
          <w:b/>
          <w:sz w:val="22"/>
          <w:szCs w:val="22"/>
        </w:rPr>
        <w:t>İmza</w:t>
      </w:r>
      <w:r w:rsidRPr="00125BD8">
        <w:rPr>
          <w:sz w:val="22"/>
          <w:szCs w:val="22"/>
        </w:rPr>
        <w:t xml:space="preserve">: </w:t>
      </w:r>
      <w:r w:rsidRPr="00125BD8">
        <w:rPr>
          <w:sz w:val="22"/>
          <w:szCs w:val="22"/>
        </w:rPr>
        <w:tab/>
        <w:t xml:space="preserve"> </w:t>
      </w:r>
      <w:r w:rsidRPr="00125BD8">
        <w:rPr>
          <w:b/>
          <w:sz w:val="22"/>
          <w:szCs w:val="22"/>
        </w:rPr>
        <w:tab/>
      </w:r>
      <w:r w:rsidRPr="00125BD8">
        <w:rPr>
          <w:b/>
          <w:sz w:val="22"/>
          <w:szCs w:val="22"/>
        </w:rPr>
        <w:tab/>
      </w:r>
      <w:r w:rsidRPr="00125BD8">
        <w:rPr>
          <w:b/>
          <w:sz w:val="22"/>
          <w:szCs w:val="22"/>
        </w:rPr>
        <w:tab/>
      </w:r>
      <w:r w:rsidRPr="00125BD8">
        <w:rPr>
          <w:b/>
          <w:sz w:val="22"/>
          <w:szCs w:val="22"/>
        </w:rPr>
        <w:tab/>
      </w:r>
      <w:r w:rsidRPr="00125BD8">
        <w:rPr>
          <w:b/>
          <w:sz w:val="22"/>
          <w:szCs w:val="22"/>
        </w:rPr>
        <w:tab/>
      </w:r>
      <w:r w:rsidRPr="00125BD8">
        <w:rPr>
          <w:b/>
          <w:sz w:val="22"/>
          <w:szCs w:val="22"/>
        </w:rPr>
        <w:tab/>
      </w:r>
      <w:r w:rsidRPr="00125BD8">
        <w:rPr>
          <w:b/>
          <w:sz w:val="22"/>
          <w:szCs w:val="22"/>
        </w:rPr>
        <w:tab/>
      </w:r>
      <w:r w:rsidRPr="00125BD8">
        <w:rPr>
          <w:b/>
          <w:sz w:val="22"/>
          <w:szCs w:val="22"/>
        </w:rPr>
        <w:tab/>
        <w:t xml:space="preserve">Tarih: </w:t>
      </w:r>
    </w:p>
    <w:p w:rsidR="009A62B3" w:rsidRDefault="009A62B3" w:rsidP="009A62B3">
      <w:pPr>
        <w:tabs>
          <w:tab w:val="left" w:pos="7800"/>
        </w:tabs>
      </w:pPr>
      <w:r>
        <w:tab/>
      </w:r>
      <w:r>
        <w:tab/>
      </w:r>
    </w:p>
    <w:p w:rsidR="009A62B3" w:rsidRDefault="009A62B3" w:rsidP="009A62B3"/>
    <w:p w:rsidR="009A62B3" w:rsidRDefault="009A62B3" w:rsidP="009A62B3">
      <w:pPr>
        <w:tabs>
          <w:tab w:val="left" w:pos="7800"/>
        </w:tabs>
      </w:pPr>
      <w:r>
        <w:t xml:space="preserve">                       </w:t>
      </w:r>
    </w:p>
    <w:p w:rsidR="009A62B3" w:rsidRDefault="009A62B3" w:rsidP="009A62B3">
      <w:pPr>
        <w:tabs>
          <w:tab w:val="left" w:pos="7800"/>
        </w:tabs>
      </w:pPr>
      <w:r>
        <w:tab/>
      </w:r>
      <w:r>
        <w:tab/>
      </w:r>
    </w:p>
    <w:p w:rsidR="009A62B3"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p w:rsidR="009A62B3" w:rsidRPr="007E5C90" w:rsidRDefault="009A62B3" w:rsidP="009A62B3">
      <w:bookmarkStart w:id="8" w:name="_GoBack"/>
      <w:bookmarkEnd w:id="8"/>
    </w:p>
    <w:sectPr w:rsidR="009A62B3" w:rsidRPr="007E5C90" w:rsidSect="003A774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C1" w:rsidRDefault="00A07AC1" w:rsidP="0033725A">
      <w:r>
        <w:separator/>
      </w:r>
    </w:p>
  </w:endnote>
  <w:endnote w:type="continuationSeparator" w:id="0">
    <w:p w:rsidR="00A07AC1" w:rsidRDefault="00A07AC1" w:rsidP="0033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A2"/>
    <w:family w:val="swiss"/>
    <w:pitch w:val="variable"/>
    <w:sig w:usb0="A10006FF" w:usb1="4000205B" w:usb2="00000010" w:usb3="00000000" w:csb0="0000019F" w:csb1="00000000"/>
  </w:font>
  <w:font w:name="Impact">
    <w:panose1 w:val="020B0806030902050204"/>
    <w:charset w:val="A2"/>
    <w:family w:val="swiss"/>
    <w:pitch w:val="variable"/>
    <w:sig w:usb0="00000287" w:usb1="00000000" w:usb2="00000000" w:usb3="00000000" w:csb0="0000009F" w:csb1="00000000"/>
  </w:font>
  <w:font w:name="PT Sans">
    <w:altName w:val="Corbel"/>
    <w:charset w:val="00"/>
    <w:family w:val="auto"/>
    <w:pitch w:val="variable"/>
    <w:sig w:usb0="00000001" w:usb1="5000204B" w:usb2="00000000" w:usb3="00000000" w:csb0="00000097" w:csb1="00000000"/>
  </w:font>
  <w:font w:name="Microsoft Sans Serif">
    <w:panose1 w:val="020B0604020202020204"/>
    <w:charset w:val="A2"/>
    <w:family w:val="swiss"/>
    <w:pitch w:val="variable"/>
    <w:sig w:usb0="E1002AFF" w:usb1="C0000002"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C1" w:rsidRDefault="00A07AC1" w:rsidP="0033725A">
      <w:r>
        <w:separator/>
      </w:r>
    </w:p>
  </w:footnote>
  <w:footnote w:type="continuationSeparator" w:id="0">
    <w:p w:rsidR="00A07AC1" w:rsidRDefault="00A07AC1" w:rsidP="00337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8A3"/>
    <w:multiLevelType w:val="hybridMultilevel"/>
    <w:tmpl w:val="B4CECFA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4B0AEC"/>
    <w:multiLevelType w:val="hybridMultilevel"/>
    <w:tmpl w:val="1F8201E4"/>
    <w:lvl w:ilvl="0" w:tplc="8DE2A810">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F2172F"/>
    <w:multiLevelType w:val="hybridMultilevel"/>
    <w:tmpl w:val="D0724AD2"/>
    <w:lvl w:ilvl="0" w:tplc="EDB87266">
      <w:start w:val="1"/>
      <w:numFmt w:val="decimal"/>
      <w:lvlText w:val="%1."/>
      <w:lvlJc w:val="left"/>
      <w:pPr>
        <w:ind w:left="720" w:hanging="360"/>
      </w:pPr>
      <w:rPr>
        <w:rFonts w:cs="Times New Roman"/>
        <w:sz w:val="20"/>
        <w:szCs w:val="2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 w15:restartNumberingAfterBreak="0">
    <w:nsid w:val="07404C12"/>
    <w:multiLevelType w:val="hybridMultilevel"/>
    <w:tmpl w:val="045A3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C87A68"/>
    <w:multiLevelType w:val="hybridMultilevel"/>
    <w:tmpl w:val="8B8A98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F82AB4"/>
    <w:multiLevelType w:val="multilevel"/>
    <w:tmpl w:val="A83820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0C404C"/>
    <w:multiLevelType w:val="hybridMultilevel"/>
    <w:tmpl w:val="AEDCB7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F719A"/>
    <w:multiLevelType w:val="hybridMultilevel"/>
    <w:tmpl w:val="7A989CE6"/>
    <w:lvl w:ilvl="0" w:tplc="041F000F">
      <w:start w:val="1"/>
      <w:numFmt w:val="decimal"/>
      <w:lvlText w:val="%1."/>
      <w:lvlJc w:val="left"/>
      <w:pPr>
        <w:tabs>
          <w:tab w:val="num" w:pos="720"/>
        </w:tabs>
        <w:ind w:left="720" w:hanging="360"/>
      </w:pPr>
      <w:rPr>
        <w:rFonts w:cs="Times New Roman" w:hint="default"/>
        <w:sz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1137D6"/>
    <w:multiLevelType w:val="hybridMultilevel"/>
    <w:tmpl w:val="7076D14A"/>
    <w:lvl w:ilvl="0" w:tplc="DAB4E52C">
      <w:start w:val="1"/>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9" w15:restartNumberingAfterBreak="0">
    <w:nsid w:val="1AD33647"/>
    <w:multiLevelType w:val="hybridMultilevel"/>
    <w:tmpl w:val="93D619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8E2BF2"/>
    <w:multiLevelType w:val="hybridMultilevel"/>
    <w:tmpl w:val="523063C0"/>
    <w:lvl w:ilvl="0" w:tplc="DD940F00">
      <w:start w:val="1"/>
      <w:numFmt w:val="decimal"/>
      <w:lvlText w:val="%1."/>
      <w:lvlJc w:val="left"/>
      <w:pPr>
        <w:tabs>
          <w:tab w:val="num" w:pos="720"/>
        </w:tabs>
        <w:ind w:left="720" w:hanging="360"/>
      </w:pPr>
      <w:rPr>
        <w:rFonts w:cs="Times New Roman" w:hint="default"/>
        <w:b/>
        <w:i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50F8B"/>
    <w:multiLevelType w:val="hybridMultilevel"/>
    <w:tmpl w:val="A03CB3DE"/>
    <w:lvl w:ilvl="0" w:tplc="E51A9E90">
      <w:start w:val="1"/>
      <w:numFmt w:val="decimal"/>
      <w:lvlText w:val="%1."/>
      <w:lvlJc w:val="left"/>
      <w:pPr>
        <w:ind w:left="439" w:hanging="360"/>
      </w:pPr>
      <w:rPr>
        <w:rFonts w:hint="default"/>
      </w:rPr>
    </w:lvl>
    <w:lvl w:ilvl="1" w:tplc="041F0019" w:tentative="1">
      <w:start w:val="1"/>
      <w:numFmt w:val="lowerLetter"/>
      <w:lvlText w:val="%2."/>
      <w:lvlJc w:val="left"/>
      <w:pPr>
        <w:ind w:left="1159" w:hanging="360"/>
      </w:pPr>
    </w:lvl>
    <w:lvl w:ilvl="2" w:tplc="041F001B" w:tentative="1">
      <w:start w:val="1"/>
      <w:numFmt w:val="lowerRoman"/>
      <w:lvlText w:val="%3."/>
      <w:lvlJc w:val="right"/>
      <w:pPr>
        <w:ind w:left="1879" w:hanging="180"/>
      </w:pPr>
    </w:lvl>
    <w:lvl w:ilvl="3" w:tplc="041F000F" w:tentative="1">
      <w:start w:val="1"/>
      <w:numFmt w:val="decimal"/>
      <w:lvlText w:val="%4."/>
      <w:lvlJc w:val="left"/>
      <w:pPr>
        <w:ind w:left="2599" w:hanging="360"/>
      </w:pPr>
    </w:lvl>
    <w:lvl w:ilvl="4" w:tplc="041F0019" w:tentative="1">
      <w:start w:val="1"/>
      <w:numFmt w:val="lowerLetter"/>
      <w:lvlText w:val="%5."/>
      <w:lvlJc w:val="left"/>
      <w:pPr>
        <w:ind w:left="3319" w:hanging="360"/>
      </w:pPr>
    </w:lvl>
    <w:lvl w:ilvl="5" w:tplc="041F001B" w:tentative="1">
      <w:start w:val="1"/>
      <w:numFmt w:val="lowerRoman"/>
      <w:lvlText w:val="%6."/>
      <w:lvlJc w:val="right"/>
      <w:pPr>
        <w:ind w:left="4039" w:hanging="180"/>
      </w:pPr>
    </w:lvl>
    <w:lvl w:ilvl="6" w:tplc="041F000F" w:tentative="1">
      <w:start w:val="1"/>
      <w:numFmt w:val="decimal"/>
      <w:lvlText w:val="%7."/>
      <w:lvlJc w:val="left"/>
      <w:pPr>
        <w:ind w:left="4759" w:hanging="360"/>
      </w:pPr>
    </w:lvl>
    <w:lvl w:ilvl="7" w:tplc="041F0019" w:tentative="1">
      <w:start w:val="1"/>
      <w:numFmt w:val="lowerLetter"/>
      <w:lvlText w:val="%8."/>
      <w:lvlJc w:val="left"/>
      <w:pPr>
        <w:ind w:left="5479" w:hanging="360"/>
      </w:pPr>
    </w:lvl>
    <w:lvl w:ilvl="8" w:tplc="041F001B" w:tentative="1">
      <w:start w:val="1"/>
      <w:numFmt w:val="lowerRoman"/>
      <w:lvlText w:val="%9."/>
      <w:lvlJc w:val="right"/>
      <w:pPr>
        <w:ind w:left="6199" w:hanging="180"/>
      </w:pPr>
    </w:lvl>
  </w:abstractNum>
  <w:abstractNum w:abstractNumId="12" w15:restartNumberingAfterBreak="0">
    <w:nsid w:val="1F721AC5"/>
    <w:multiLevelType w:val="hybridMultilevel"/>
    <w:tmpl w:val="AFC23BB0"/>
    <w:lvl w:ilvl="0" w:tplc="27D80D18">
      <w:start w:val="1"/>
      <w:numFmt w:val="decimal"/>
      <w:lvlText w:val="%1."/>
      <w:lvlJc w:val="left"/>
      <w:pPr>
        <w:ind w:left="390" w:hanging="360"/>
      </w:pPr>
      <w:rPr>
        <w:rFonts w:cs="Times New Roman" w:hint="default"/>
        <w:sz w:val="24"/>
        <w:szCs w:val="24"/>
      </w:rPr>
    </w:lvl>
    <w:lvl w:ilvl="1" w:tplc="041F0019" w:tentative="1">
      <w:start w:val="1"/>
      <w:numFmt w:val="lowerLetter"/>
      <w:lvlText w:val="%2."/>
      <w:lvlJc w:val="left"/>
      <w:pPr>
        <w:ind w:left="1110" w:hanging="360"/>
      </w:pPr>
      <w:rPr>
        <w:rFonts w:cs="Times New Roman"/>
      </w:rPr>
    </w:lvl>
    <w:lvl w:ilvl="2" w:tplc="041F001B" w:tentative="1">
      <w:start w:val="1"/>
      <w:numFmt w:val="lowerRoman"/>
      <w:lvlText w:val="%3."/>
      <w:lvlJc w:val="right"/>
      <w:pPr>
        <w:ind w:left="1830" w:hanging="180"/>
      </w:pPr>
      <w:rPr>
        <w:rFonts w:cs="Times New Roman"/>
      </w:rPr>
    </w:lvl>
    <w:lvl w:ilvl="3" w:tplc="041F000F" w:tentative="1">
      <w:start w:val="1"/>
      <w:numFmt w:val="decimal"/>
      <w:lvlText w:val="%4."/>
      <w:lvlJc w:val="left"/>
      <w:pPr>
        <w:ind w:left="2550" w:hanging="360"/>
      </w:pPr>
      <w:rPr>
        <w:rFonts w:cs="Times New Roman"/>
      </w:rPr>
    </w:lvl>
    <w:lvl w:ilvl="4" w:tplc="041F0019" w:tentative="1">
      <w:start w:val="1"/>
      <w:numFmt w:val="lowerLetter"/>
      <w:lvlText w:val="%5."/>
      <w:lvlJc w:val="left"/>
      <w:pPr>
        <w:ind w:left="3270" w:hanging="360"/>
      </w:pPr>
      <w:rPr>
        <w:rFonts w:cs="Times New Roman"/>
      </w:rPr>
    </w:lvl>
    <w:lvl w:ilvl="5" w:tplc="041F001B" w:tentative="1">
      <w:start w:val="1"/>
      <w:numFmt w:val="lowerRoman"/>
      <w:lvlText w:val="%6."/>
      <w:lvlJc w:val="right"/>
      <w:pPr>
        <w:ind w:left="3990" w:hanging="180"/>
      </w:pPr>
      <w:rPr>
        <w:rFonts w:cs="Times New Roman"/>
      </w:rPr>
    </w:lvl>
    <w:lvl w:ilvl="6" w:tplc="041F000F" w:tentative="1">
      <w:start w:val="1"/>
      <w:numFmt w:val="decimal"/>
      <w:lvlText w:val="%7."/>
      <w:lvlJc w:val="left"/>
      <w:pPr>
        <w:ind w:left="4710" w:hanging="360"/>
      </w:pPr>
      <w:rPr>
        <w:rFonts w:cs="Times New Roman"/>
      </w:rPr>
    </w:lvl>
    <w:lvl w:ilvl="7" w:tplc="041F0019" w:tentative="1">
      <w:start w:val="1"/>
      <w:numFmt w:val="lowerLetter"/>
      <w:lvlText w:val="%8."/>
      <w:lvlJc w:val="left"/>
      <w:pPr>
        <w:ind w:left="5430" w:hanging="360"/>
      </w:pPr>
      <w:rPr>
        <w:rFonts w:cs="Times New Roman"/>
      </w:rPr>
    </w:lvl>
    <w:lvl w:ilvl="8" w:tplc="041F001B" w:tentative="1">
      <w:start w:val="1"/>
      <w:numFmt w:val="lowerRoman"/>
      <w:lvlText w:val="%9."/>
      <w:lvlJc w:val="right"/>
      <w:pPr>
        <w:ind w:left="6150" w:hanging="180"/>
      </w:pPr>
      <w:rPr>
        <w:rFonts w:cs="Times New Roman"/>
      </w:rPr>
    </w:lvl>
  </w:abstractNum>
  <w:abstractNum w:abstractNumId="13" w15:restartNumberingAfterBreak="0">
    <w:nsid w:val="1FAE0ADA"/>
    <w:multiLevelType w:val="hybridMultilevel"/>
    <w:tmpl w:val="4106F362"/>
    <w:lvl w:ilvl="0" w:tplc="79288CA6">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5C3589"/>
    <w:multiLevelType w:val="multilevel"/>
    <w:tmpl w:val="146CBFF4"/>
    <w:lvl w:ilvl="0">
      <w:start w:val="5"/>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251E29A1"/>
    <w:multiLevelType w:val="hybridMultilevel"/>
    <w:tmpl w:val="DD80388C"/>
    <w:lvl w:ilvl="0" w:tplc="60EE1D6A">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6" w15:restartNumberingAfterBreak="0">
    <w:nsid w:val="29AD199D"/>
    <w:multiLevelType w:val="hybridMultilevel"/>
    <w:tmpl w:val="B50C27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9E57ED3"/>
    <w:multiLevelType w:val="hybridMultilevel"/>
    <w:tmpl w:val="2D7696E8"/>
    <w:lvl w:ilvl="0" w:tplc="B2863D9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2B3A1D06"/>
    <w:multiLevelType w:val="hybridMultilevel"/>
    <w:tmpl w:val="0E02A84C"/>
    <w:lvl w:ilvl="0" w:tplc="041F0001">
      <w:start w:val="1"/>
      <w:numFmt w:val="bullet"/>
      <w:lvlText w:val=""/>
      <w:lvlJc w:val="left"/>
      <w:pPr>
        <w:ind w:left="720" w:hanging="360"/>
      </w:pPr>
      <w:rPr>
        <w:rFonts w:ascii="Symbol" w:hAnsi="Symbol" w:hint="default"/>
      </w:rPr>
    </w:lvl>
    <w:lvl w:ilvl="1" w:tplc="7326D3AE">
      <w:numFmt w:val="bullet"/>
      <w:lvlText w:val="•"/>
      <w:lvlJc w:val="left"/>
      <w:pPr>
        <w:ind w:left="1440" w:hanging="360"/>
      </w:pPr>
      <w:rPr>
        <w:rFonts w:ascii="SymbolMT" w:eastAsia="Calibri" w:hAnsi="SymbolMT" w:cs="SymbolMT"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B564D9F"/>
    <w:multiLevelType w:val="hybridMultilevel"/>
    <w:tmpl w:val="97E22CC2"/>
    <w:lvl w:ilvl="0" w:tplc="6F406FD0">
      <w:start w:val="1"/>
      <w:numFmt w:val="decimal"/>
      <w:lvlText w:val="%1."/>
      <w:lvlJc w:val="left"/>
      <w:pPr>
        <w:tabs>
          <w:tab w:val="num" w:pos="900"/>
        </w:tabs>
        <w:ind w:left="900" w:hanging="360"/>
      </w:pPr>
      <w:rPr>
        <w:rFonts w:hint="default"/>
        <w:b w:val="0"/>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0" w15:restartNumberingAfterBreak="0">
    <w:nsid w:val="2DD16734"/>
    <w:multiLevelType w:val="hybridMultilevel"/>
    <w:tmpl w:val="1AB2A7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EA8285D"/>
    <w:multiLevelType w:val="hybridMultilevel"/>
    <w:tmpl w:val="827E899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30AB4AC8"/>
    <w:multiLevelType w:val="hybridMultilevel"/>
    <w:tmpl w:val="536CBDB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33162027"/>
    <w:multiLevelType w:val="hybridMultilevel"/>
    <w:tmpl w:val="44A009E2"/>
    <w:lvl w:ilvl="0" w:tplc="93663E06">
      <w:start w:val="1"/>
      <w:numFmt w:val="decimal"/>
      <w:lvlText w:val="%1."/>
      <w:lvlJc w:val="left"/>
      <w:pPr>
        <w:tabs>
          <w:tab w:val="num" w:pos="720"/>
        </w:tabs>
        <w:ind w:left="720" w:hanging="360"/>
      </w:pPr>
      <w:rPr>
        <w:rFonts w:cs="Times New Roman" w:hint="default"/>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3B84E72"/>
    <w:multiLevelType w:val="hybridMultilevel"/>
    <w:tmpl w:val="D1D803C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7654B4A"/>
    <w:multiLevelType w:val="hybridMultilevel"/>
    <w:tmpl w:val="49DE1C5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39373EE5"/>
    <w:multiLevelType w:val="hybridMultilevel"/>
    <w:tmpl w:val="3502FDFA"/>
    <w:lvl w:ilvl="0" w:tplc="15525D66">
      <w:start w:val="1"/>
      <w:numFmt w:val="decimal"/>
      <w:lvlText w:val="%1."/>
      <w:lvlJc w:val="left"/>
      <w:pPr>
        <w:tabs>
          <w:tab w:val="num" w:pos="720"/>
        </w:tabs>
        <w:ind w:left="720" w:hanging="360"/>
      </w:pPr>
      <w:rPr>
        <w:b w:val="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A440847"/>
    <w:multiLevelType w:val="hybridMultilevel"/>
    <w:tmpl w:val="042452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3BF90AC6"/>
    <w:multiLevelType w:val="hybridMultilevel"/>
    <w:tmpl w:val="ED82509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3DA771DF"/>
    <w:multiLevelType w:val="hybridMultilevel"/>
    <w:tmpl w:val="622EF80A"/>
    <w:lvl w:ilvl="0" w:tplc="278A62C4">
      <w:start w:val="1"/>
      <w:numFmt w:val="decimal"/>
      <w:lvlText w:val="%1)"/>
      <w:lvlJc w:val="left"/>
      <w:pPr>
        <w:ind w:left="720" w:hanging="360"/>
      </w:pPr>
      <w:rPr>
        <w:rFonts w:ascii="Tahoma" w:hAnsi="Tahoma" w:cs="Tahoma" w:hint="default"/>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F210703"/>
    <w:multiLevelType w:val="hybridMultilevel"/>
    <w:tmpl w:val="785244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07D33CB"/>
    <w:multiLevelType w:val="hybridMultilevel"/>
    <w:tmpl w:val="C0C4A506"/>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40804040"/>
    <w:multiLevelType w:val="hybridMultilevel"/>
    <w:tmpl w:val="4C76AA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091409C"/>
    <w:multiLevelType w:val="hybridMultilevel"/>
    <w:tmpl w:val="D77094A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20B6DF5"/>
    <w:multiLevelType w:val="multilevel"/>
    <w:tmpl w:val="F866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2E21313"/>
    <w:multiLevelType w:val="hybridMultilevel"/>
    <w:tmpl w:val="FC947B0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376412B"/>
    <w:multiLevelType w:val="hybridMultilevel"/>
    <w:tmpl w:val="A6EC2FFC"/>
    <w:lvl w:ilvl="0" w:tplc="EDA8DC8E">
      <w:start w:val="1"/>
      <w:numFmt w:val="decimal"/>
      <w:lvlText w:val="%1."/>
      <w:lvlJc w:val="left"/>
      <w:pPr>
        <w:ind w:left="720" w:hanging="360"/>
      </w:pPr>
      <w:rPr>
        <w:rFonts w:cs="Times New Roman" w:hint="default"/>
        <w:color w:val="0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44564BCC"/>
    <w:multiLevelType w:val="hybridMultilevel"/>
    <w:tmpl w:val="2ABE281C"/>
    <w:lvl w:ilvl="0" w:tplc="43D6F934">
      <w:start w:val="1"/>
      <w:numFmt w:val="decimal"/>
      <w:lvlText w:val="%1."/>
      <w:lvlJc w:val="left"/>
      <w:pPr>
        <w:tabs>
          <w:tab w:val="num" w:pos="600"/>
        </w:tabs>
        <w:ind w:left="600" w:hanging="360"/>
      </w:pPr>
      <w:rPr>
        <w:rFonts w:ascii="Times New Roman" w:hAnsi="Times New Roman" w:cs="Times New Roman" w:hint="default"/>
        <w:sz w:val="20"/>
      </w:rPr>
    </w:lvl>
    <w:lvl w:ilvl="1" w:tplc="041F0019" w:tentative="1">
      <w:start w:val="1"/>
      <w:numFmt w:val="lowerLetter"/>
      <w:lvlText w:val="%2."/>
      <w:lvlJc w:val="left"/>
      <w:pPr>
        <w:tabs>
          <w:tab w:val="num" w:pos="1320"/>
        </w:tabs>
        <w:ind w:left="1320" w:hanging="360"/>
      </w:pPr>
      <w:rPr>
        <w:rFonts w:cs="Times New Roman"/>
      </w:rPr>
    </w:lvl>
    <w:lvl w:ilvl="2" w:tplc="041F001B" w:tentative="1">
      <w:start w:val="1"/>
      <w:numFmt w:val="lowerRoman"/>
      <w:lvlText w:val="%3."/>
      <w:lvlJc w:val="right"/>
      <w:pPr>
        <w:tabs>
          <w:tab w:val="num" w:pos="2040"/>
        </w:tabs>
        <w:ind w:left="2040" w:hanging="180"/>
      </w:pPr>
      <w:rPr>
        <w:rFonts w:cs="Times New Roman"/>
      </w:rPr>
    </w:lvl>
    <w:lvl w:ilvl="3" w:tplc="041F000F" w:tentative="1">
      <w:start w:val="1"/>
      <w:numFmt w:val="decimal"/>
      <w:lvlText w:val="%4."/>
      <w:lvlJc w:val="left"/>
      <w:pPr>
        <w:tabs>
          <w:tab w:val="num" w:pos="2760"/>
        </w:tabs>
        <w:ind w:left="2760" w:hanging="360"/>
      </w:pPr>
      <w:rPr>
        <w:rFonts w:cs="Times New Roman"/>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38" w15:restartNumberingAfterBreak="0">
    <w:nsid w:val="447152EE"/>
    <w:multiLevelType w:val="hybridMultilevel"/>
    <w:tmpl w:val="978C4BC0"/>
    <w:lvl w:ilvl="0" w:tplc="B17EA168">
      <w:start w:val="1"/>
      <w:numFmt w:val="decimal"/>
      <w:lvlText w:val="%1."/>
      <w:lvlJc w:val="left"/>
      <w:pPr>
        <w:tabs>
          <w:tab w:val="num" w:pos="405"/>
        </w:tabs>
        <w:ind w:left="405" w:hanging="360"/>
      </w:pPr>
      <w:rPr>
        <w:rFonts w:cs="Times New Roman" w:hint="default"/>
      </w:rPr>
    </w:lvl>
    <w:lvl w:ilvl="1" w:tplc="041F0019" w:tentative="1">
      <w:start w:val="1"/>
      <w:numFmt w:val="lowerLetter"/>
      <w:lvlText w:val="%2."/>
      <w:lvlJc w:val="left"/>
      <w:pPr>
        <w:tabs>
          <w:tab w:val="num" w:pos="1125"/>
        </w:tabs>
        <w:ind w:left="1125" w:hanging="360"/>
      </w:pPr>
      <w:rPr>
        <w:rFonts w:cs="Times New Roman"/>
      </w:rPr>
    </w:lvl>
    <w:lvl w:ilvl="2" w:tplc="041F001B" w:tentative="1">
      <w:start w:val="1"/>
      <w:numFmt w:val="lowerRoman"/>
      <w:lvlText w:val="%3."/>
      <w:lvlJc w:val="right"/>
      <w:pPr>
        <w:tabs>
          <w:tab w:val="num" w:pos="1845"/>
        </w:tabs>
        <w:ind w:left="1845" w:hanging="180"/>
      </w:pPr>
      <w:rPr>
        <w:rFonts w:cs="Times New Roman"/>
      </w:rPr>
    </w:lvl>
    <w:lvl w:ilvl="3" w:tplc="041F000F" w:tentative="1">
      <w:start w:val="1"/>
      <w:numFmt w:val="decimal"/>
      <w:lvlText w:val="%4."/>
      <w:lvlJc w:val="left"/>
      <w:pPr>
        <w:tabs>
          <w:tab w:val="num" w:pos="2565"/>
        </w:tabs>
        <w:ind w:left="2565" w:hanging="360"/>
      </w:pPr>
      <w:rPr>
        <w:rFonts w:cs="Times New Roman"/>
      </w:rPr>
    </w:lvl>
    <w:lvl w:ilvl="4" w:tplc="041F0019" w:tentative="1">
      <w:start w:val="1"/>
      <w:numFmt w:val="lowerLetter"/>
      <w:lvlText w:val="%5."/>
      <w:lvlJc w:val="left"/>
      <w:pPr>
        <w:tabs>
          <w:tab w:val="num" w:pos="3285"/>
        </w:tabs>
        <w:ind w:left="3285" w:hanging="360"/>
      </w:pPr>
      <w:rPr>
        <w:rFonts w:cs="Times New Roman"/>
      </w:rPr>
    </w:lvl>
    <w:lvl w:ilvl="5" w:tplc="041F001B" w:tentative="1">
      <w:start w:val="1"/>
      <w:numFmt w:val="lowerRoman"/>
      <w:lvlText w:val="%6."/>
      <w:lvlJc w:val="right"/>
      <w:pPr>
        <w:tabs>
          <w:tab w:val="num" w:pos="4005"/>
        </w:tabs>
        <w:ind w:left="4005" w:hanging="180"/>
      </w:pPr>
      <w:rPr>
        <w:rFonts w:cs="Times New Roman"/>
      </w:rPr>
    </w:lvl>
    <w:lvl w:ilvl="6" w:tplc="041F000F" w:tentative="1">
      <w:start w:val="1"/>
      <w:numFmt w:val="decimal"/>
      <w:lvlText w:val="%7."/>
      <w:lvlJc w:val="left"/>
      <w:pPr>
        <w:tabs>
          <w:tab w:val="num" w:pos="4725"/>
        </w:tabs>
        <w:ind w:left="4725" w:hanging="360"/>
      </w:pPr>
      <w:rPr>
        <w:rFonts w:cs="Times New Roman"/>
      </w:rPr>
    </w:lvl>
    <w:lvl w:ilvl="7" w:tplc="041F0019" w:tentative="1">
      <w:start w:val="1"/>
      <w:numFmt w:val="lowerLetter"/>
      <w:lvlText w:val="%8."/>
      <w:lvlJc w:val="left"/>
      <w:pPr>
        <w:tabs>
          <w:tab w:val="num" w:pos="5445"/>
        </w:tabs>
        <w:ind w:left="5445" w:hanging="360"/>
      </w:pPr>
      <w:rPr>
        <w:rFonts w:cs="Times New Roman"/>
      </w:rPr>
    </w:lvl>
    <w:lvl w:ilvl="8" w:tplc="041F001B" w:tentative="1">
      <w:start w:val="1"/>
      <w:numFmt w:val="lowerRoman"/>
      <w:lvlText w:val="%9."/>
      <w:lvlJc w:val="right"/>
      <w:pPr>
        <w:tabs>
          <w:tab w:val="num" w:pos="6165"/>
        </w:tabs>
        <w:ind w:left="6165" w:hanging="180"/>
      </w:pPr>
      <w:rPr>
        <w:rFonts w:cs="Times New Roman"/>
      </w:rPr>
    </w:lvl>
  </w:abstractNum>
  <w:abstractNum w:abstractNumId="39" w15:restartNumberingAfterBreak="0">
    <w:nsid w:val="467F2973"/>
    <w:multiLevelType w:val="hybridMultilevel"/>
    <w:tmpl w:val="F13E6066"/>
    <w:lvl w:ilvl="0" w:tplc="667E6CCA">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6E91BFD"/>
    <w:multiLevelType w:val="multilevel"/>
    <w:tmpl w:val="F866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9AB795D"/>
    <w:multiLevelType w:val="hybridMultilevel"/>
    <w:tmpl w:val="698C9D66"/>
    <w:lvl w:ilvl="0" w:tplc="0D6AEDB8">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C7E3E42"/>
    <w:multiLevelType w:val="hybridMultilevel"/>
    <w:tmpl w:val="30C6AA88"/>
    <w:lvl w:ilvl="0" w:tplc="041F000F">
      <w:start w:val="1"/>
      <w:numFmt w:val="decimal"/>
      <w:lvlText w:val="%1."/>
      <w:lvlJc w:val="left"/>
      <w:pPr>
        <w:ind w:left="163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0E058B3"/>
    <w:multiLevelType w:val="multilevel"/>
    <w:tmpl w:val="0956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B66DAE"/>
    <w:multiLevelType w:val="hybridMultilevel"/>
    <w:tmpl w:val="97E22CC2"/>
    <w:lvl w:ilvl="0" w:tplc="6F406FD0">
      <w:start w:val="1"/>
      <w:numFmt w:val="decimal"/>
      <w:lvlText w:val="%1."/>
      <w:lvlJc w:val="left"/>
      <w:pPr>
        <w:tabs>
          <w:tab w:val="num" w:pos="900"/>
        </w:tabs>
        <w:ind w:left="900" w:hanging="360"/>
      </w:pPr>
      <w:rPr>
        <w:rFonts w:hint="default"/>
        <w:b w:val="0"/>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45" w15:restartNumberingAfterBreak="0">
    <w:nsid w:val="548377A7"/>
    <w:multiLevelType w:val="hybridMultilevel"/>
    <w:tmpl w:val="A39AB35E"/>
    <w:lvl w:ilvl="0" w:tplc="C09A81F8">
      <w:start w:val="1"/>
      <w:numFmt w:val="decimal"/>
      <w:lvlText w:val="%1."/>
      <w:lvlJc w:val="left"/>
      <w:pPr>
        <w:ind w:left="439"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6" w15:restartNumberingAfterBreak="0">
    <w:nsid w:val="562F149E"/>
    <w:multiLevelType w:val="hybridMultilevel"/>
    <w:tmpl w:val="CABC43EC"/>
    <w:lvl w:ilvl="0" w:tplc="77708864">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CFF6AAD"/>
    <w:multiLevelType w:val="hybridMultilevel"/>
    <w:tmpl w:val="4E687206"/>
    <w:lvl w:ilvl="0" w:tplc="11AC54F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03B02F8"/>
    <w:multiLevelType w:val="hybridMultilevel"/>
    <w:tmpl w:val="197AD84E"/>
    <w:lvl w:ilvl="0" w:tplc="A56CC2E8">
      <w:start w:val="1"/>
      <w:numFmt w:val="decimal"/>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E63F51"/>
    <w:multiLevelType w:val="multilevel"/>
    <w:tmpl w:val="8EC80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B95E45"/>
    <w:multiLevelType w:val="hybridMultilevel"/>
    <w:tmpl w:val="D6680EB8"/>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1" w15:restartNumberingAfterBreak="0">
    <w:nsid w:val="66DF47D7"/>
    <w:multiLevelType w:val="hybridMultilevel"/>
    <w:tmpl w:val="99D06ED8"/>
    <w:lvl w:ilvl="0" w:tplc="E9C83E9A">
      <w:start w:val="7"/>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98655A"/>
    <w:multiLevelType w:val="hybridMultilevel"/>
    <w:tmpl w:val="0C56A8C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3" w15:restartNumberingAfterBreak="0">
    <w:nsid w:val="69BA5919"/>
    <w:multiLevelType w:val="hybridMultilevel"/>
    <w:tmpl w:val="A128298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E6A3A05"/>
    <w:multiLevelType w:val="hybridMultilevel"/>
    <w:tmpl w:val="2C065C1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5" w15:restartNumberingAfterBreak="0">
    <w:nsid w:val="6F3341E9"/>
    <w:multiLevelType w:val="hybridMultilevel"/>
    <w:tmpl w:val="56A2F59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6F666307"/>
    <w:multiLevelType w:val="hybridMultilevel"/>
    <w:tmpl w:val="24FC4204"/>
    <w:lvl w:ilvl="0" w:tplc="E0326182">
      <w:start w:val="1"/>
      <w:numFmt w:val="decimal"/>
      <w:lvlText w:val="%1."/>
      <w:lvlJc w:val="left"/>
      <w:pPr>
        <w:ind w:left="72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6F892B71"/>
    <w:multiLevelType w:val="multilevel"/>
    <w:tmpl w:val="71E02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FAA15D3"/>
    <w:multiLevelType w:val="hybridMultilevel"/>
    <w:tmpl w:val="66EC0686"/>
    <w:lvl w:ilvl="0" w:tplc="041F000F">
      <w:start w:val="1"/>
      <w:numFmt w:val="decimal"/>
      <w:lvlText w:val="%1."/>
      <w:lvlJc w:val="left"/>
      <w:pPr>
        <w:tabs>
          <w:tab w:val="num" w:pos="720"/>
        </w:tabs>
        <w:ind w:left="720" w:hanging="360"/>
      </w:pPr>
      <w:rPr>
        <w:rFonts w:cs="Times New Roman" w:hint="default"/>
        <w:sz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FCF2FC0"/>
    <w:multiLevelType w:val="hybridMultilevel"/>
    <w:tmpl w:val="8064DFAA"/>
    <w:lvl w:ilvl="0" w:tplc="3C7017E4">
      <w:start w:val="1"/>
      <w:numFmt w:val="decimal"/>
      <w:lvlText w:val="%1."/>
      <w:lvlJc w:val="left"/>
      <w:pPr>
        <w:ind w:left="390" w:hanging="360"/>
      </w:pPr>
      <w:rPr>
        <w:rFonts w:cs="Times New Roman" w:hint="default"/>
        <w:color w:val="000000"/>
        <w:sz w:val="24"/>
        <w:szCs w:val="24"/>
      </w:rPr>
    </w:lvl>
    <w:lvl w:ilvl="1" w:tplc="041F0019" w:tentative="1">
      <w:start w:val="1"/>
      <w:numFmt w:val="lowerLetter"/>
      <w:lvlText w:val="%2."/>
      <w:lvlJc w:val="left"/>
      <w:pPr>
        <w:ind w:left="1110" w:hanging="360"/>
      </w:pPr>
      <w:rPr>
        <w:rFonts w:cs="Times New Roman"/>
      </w:rPr>
    </w:lvl>
    <w:lvl w:ilvl="2" w:tplc="041F001B" w:tentative="1">
      <w:start w:val="1"/>
      <w:numFmt w:val="lowerRoman"/>
      <w:lvlText w:val="%3."/>
      <w:lvlJc w:val="right"/>
      <w:pPr>
        <w:ind w:left="1830" w:hanging="180"/>
      </w:pPr>
      <w:rPr>
        <w:rFonts w:cs="Times New Roman"/>
      </w:rPr>
    </w:lvl>
    <w:lvl w:ilvl="3" w:tplc="041F000F" w:tentative="1">
      <w:start w:val="1"/>
      <w:numFmt w:val="decimal"/>
      <w:lvlText w:val="%4."/>
      <w:lvlJc w:val="left"/>
      <w:pPr>
        <w:ind w:left="2550" w:hanging="360"/>
      </w:pPr>
      <w:rPr>
        <w:rFonts w:cs="Times New Roman"/>
      </w:rPr>
    </w:lvl>
    <w:lvl w:ilvl="4" w:tplc="041F0019" w:tentative="1">
      <w:start w:val="1"/>
      <w:numFmt w:val="lowerLetter"/>
      <w:lvlText w:val="%5."/>
      <w:lvlJc w:val="left"/>
      <w:pPr>
        <w:ind w:left="3270" w:hanging="360"/>
      </w:pPr>
      <w:rPr>
        <w:rFonts w:cs="Times New Roman"/>
      </w:rPr>
    </w:lvl>
    <w:lvl w:ilvl="5" w:tplc="041F001B" w:tentative="1">
      <w:start w:val="1"/>
      <w:numFmt w:val="lowerRoman"/>
      <w:lvlText w:val="%6."/>
      <w:lvlJc w:val="right"/>
      <w:pPr>
        <w:ind w:left="3990" w:hanging="180"/>
      </w:pPr>
      <w:rPr>
        <w:rFonts w:cs="Times New Roman"/>
      </w:rPr>
    </w:lvl>
    <w:lvl w:ilvl="6" w:tplc="041F000F" w:tentative="1">
      <w:start w:val="1"/>
      <w:numFmt w:val="decimal"/>
      <w:lvlText w:val="%7."/>
      <w:lvlJc w:val="left"/>
      <w:pPr>
        <w:ind w:left="4710" w:hanging="360"/>
      </w:pPr>
      <w:rPr>
        <w:rFonts w:cs="Times New Roman"/>
      </w:rPr>
    </w:lvl>
    <w:lvl w:ilvl="7" w:tplc="041F0019" w:tentative="1">
      <w:start w:val="1"/>
      <w:numFmt w:val="lowerLetter"/>
      <w:lvlText w:val="%8."/>
      <w:lvlJc w:val="left"/>
      <w:pPr>
        <w:ind w:left="5430" w:hanging="360"/>
      </w:pPr>
      <w:rPr>
        <w:rFonts w:cs="Times New Roman"/>
      </w:rPr>
    </w:lvl>
    <w:lvl w:ilvl="8" w:tplc="041F001B" w:tentative="1">
      <w:start w:val="1"/>
      <w:numFmt w:val="lowerRoman"/>
      <w:lvlText w:val="%9."/>
      <w:lvlJc w:val="right"/>
      <w:pPr>
        <w:ind w:left="6150" w:hanging="180"/>
      </w:pPr>
      <w:rPr>
        <w:rFonts w:cs="Times New Roman"/>
      </w:rPr>
    </w:lvl>
  </w:abstractNum>
  <w:abstractNum w:abstractNumId="60" w15:restartNumberingAfterBreak="0">
    <w:nsid w:val="6FFF4981"/>
    <w:multiLevelType w:val="hybridMultilevel"/>
    <w:tmpl w:val="7C5A25B2"/>
    <w:lvl w:ilvl="0" w:tplc="9E56DE66">
      <w:start w:val="1"/>
      <w:numFmt w:val="decimal"/>
      <w:lvlText w:val="%1."/>
      <w:lvlJc w:val="left"/>
      <w:pPr>
        <w:tabs>
          <w:tab w:val="num" w:pos="1080"/>
        </w:tabs>
        <w:ind w:left="1080" w:hanging="36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75AF7B6C"/>
    <w:multiLevelType w:val="hybridMultilevel"/>
    <w:tmpl w:val="9E7C9C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76DE068F"/>
    <w:multiLevelType w:val="hybridMultilevel"/>
    <w:tmpl w:val="D6680EB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3" w15:restartNumberingAfterBreak="0">
    <w:nsid w:val="777F0DE2"/>
    <w:multiLevelType w:val="hybridMultilevel"/>
    <w:tmpl w:val="6D9089E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4" w15:restartNumberingAfterBreak="0">
    <w:nsid w:val="791614F0"/>
    <w:multiLevelType w:val="hybridMultilevel"/>
    <w:tmpl w:val="D87A3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9"/>
  </w:num>
  <w:num w:numId="2">
    <w:abstractNumId w:val="12"/>
  </w:num>
  <w:num w:numId="3">
    <w:abstractNumId w:val="46"/>
  </w:num>
  <w:num w:numId="4">
    <w:abstractNumId w:val="39"/>
  </w:num>
  <w:num w:numId="5">
    <w:abstractNumId w:val="6"/>
  </w:num>
  <w:num w:numId="6">
    <w:abstractNumId w:val="47"/>
  </w:num>
  <w:num w:numId="7">
    <w:abstractNumId w:val="31"/>
  </w:num>
  <w:num w:numId="8">
    <w:abstractNumId w:val="38"/>
  </w:num>
  <w:num w:numId="9">
    <w:abstractNumId w:val="36"/>
  </w:num>
  <w:num w:numId="10">
    <w:abstractNumId w:val="7"/>
  </w:num>
  <w:num w:numId="11">
    <w:abstractNumId w:val="52"/>
  </w:num>
  <w:num w:numId="12">
    <w:abstractNumId w:val="23"/>
  </w:num>
  <w:num w:numId="13">
    <w:abstractNumId w:val="21"/>
  </w:num>
  <w:num w:numId="14">
    <w:abstractNumId w:val="13"/>
  </w:num>
  <w:num w:numId="15">
    <w:abstractNumId w:val="10"/>
  </w:num>
  <w:num w:numId="16">
    <w:abstractNumId w:val="4"/>
  </w:num>
  <w:num w:numId="17">
    <w:abstractNumId w:val="35"/>
  </w:num>
  <w:num w:numId="18">
    <w:abstractNumId w:val="25"/>
  </w:num>
  <w:num w:numId="19">
    <w:abstractNumId w:val="54"/>
  </w:num>
  <w:num w:numId="20">
    <w:abstractNumId w:val="5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3"/>
  </w:num>
  <w:num w:numId="24">
    <w:abstractNumId w:val="41"/>
  </w:num>
  <w:num w:numId="25">
    <w:abstractNumId w:val="22"/>
  </w:num>
  <w:num w:numId="26">
    <w:abstractNumId w:val="60"/>
  </w:num>
  <w:num w:numId="27">
    <w:abstractNumId w:val="53"/>
  </w:num>
  <w:num w:numId="28">
    <w:abstractNumId w:val="63"/>
  </w:num>
  <w:num w:numId="29">
    <w:abstractNumId w:val="24"/>
  </w:num>
  <w:num w:numId="30">
    <w:abstractNumId w:val="37"/>
  </w:num>
  <w:num w:numId="31">
    <w:abstractNumId w:val="62"/>
  </w:num>
  <w:num w:numId="32">
    <w:abstractNumId w:val="50"/>
  </w:num>
  <w:num w:numId="33">
    <w:abstractNumId w:val="0"/>
  </w:num>
  <w:num w:numId="34">
    <w:abstractNumId w:val="45"/>
  </w:num>
  <w:num w:numId="35">
    <w:abstractNumId w:val="55"/>
  </w:num>
  <w:num w:numId="36">
    <w:abstractNumId w:val="56"/>
  </w:num>
  <w:num w:numId="37">
    <w:abstractNumId w:val="28"/>
  </w:num>
  <w:num w:numId="38">
    <w:abstractNumId w:val="26"/>
  </w:num>
  <w:num w:numId="39">
    <w:abstractNumId w:val="15"/>
  </w:num>
  <w:num w:numId="40">
    <w:abstractNumId w:val="29"/>
  </w:num>
  <w:num w:numId="41">
    <w:abstractNumId w:val="20"/>
  </w:num>
  <w:num w:numId="42">
    <w:abstractNumId w:val="16"/>
  </w:num>
  <w:num w:numId="43">
    <w:abstractNumId w:val="30"/>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9"/>
  </w:num>
  <w:num w:numId="47">
    <w:abstractNumId w:val="61"/>
  </w:num>
  <w:num w:numId="48">
    <w:abstractNumId w:val="11"/>
  </w:num>
  <w:num w:numId="49">
    <w:abstractNumId w:val="48"/>
  </w:num>
  <w:num w:numId="50">
    <w:abstractNumId w:val="40"/>
  </w:num>
  <w:num w:numId="51">
    <w:abstractNumId w:val="5"/>
  </w:num>
  <w:num w:numId="52">
    <w:abstractNumId w:val="19"/>
  </w:num>
  <w:num w:numId="53">
    <w:abstractNumId w:val="3"/>
  </w:num>
  <w:num w:numId="54">
    <w:abstractNumId w:val="18"/>
  </w:num>
  <w:num w:numId="55">
    <w:abstractNumId w:val="64"/>
  </w:num>
  <w:num w:numId="56">
    <w:abstractNumId w:val="32"/>
  </w:num>
  <w:num w:numId="57">
    <w:abstractNumId w:val="57"/>
  </w:num>
  <w:num w:numId="58">
    <w:abstractNumId w:val="49"/>
  </w:num>
  <w:num w:numId="59">
    <w:abstractNumId w:val="42"/>
  </w:num>
  <w:num w:numId="60">
    <w:abstractNumId w:val="43"/>
  </w:num>
  <w:num w:numId="61">
    <w:abstractNumId w:val="14"/>
  </w:num>
  <w:num w:numId="62">
    <w:abstractNumId w:val="51"/>
  </w:num>
  <w:num w:numId="63">
    <w:abstractNumId w:val="1"/>
  </w:num>
  <w:num w:numId="64">
    <w:abstractNumId w:val="34"/>
  </w:num>
  <w:num w:numId="65">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24"/>
    <w:rsid w:val="00002783"/>
    <w:rsid w:val="0000397D"/>
    <w:rsid w:val="000057CB"/>
    <w:rsid w:val="00010F5D"/>
    <w:rsid w:val="000112D1"/>
    <w:rsid w:val="0001282E"/>
    <w:rsid w:val="00013723"/>
    <w:rsid w:val="0001390B"/>
    <w:rsid w:val="00014ACE"/>
    <w:rsid w:val="00017D3E"/>
    <w:rsid w:val="00021DB9"/>
    <w:rsid w:val="00021F7E"/>
    <w:rsid w:val="000234F2"/>
    <w:rsid w:val="00023623"/>
    <w:rsid w:val="00024C9F"/>
    <w:rsid w:val="0002520A"/>
    <w:rsid w:val="00030E48"/>
    <w:rsid w:val="000320B9"/>
    <w:rsid w:val="00032FD2"/>
    <w:rsid w:val="00035992"/>
    <w:rsid w:val="000374E7"/>
    <w:rsid w:val="000437DA"/>
    <w:rsid w:val="000444F3"/>
    <w:rsid w:val="00044683"/>
    <w:rsid w:val="000477E8"/>
    <w:rsid w:val="00047E1D"/>
    <w:rsid w:val="000511B5"/>
    <w:rsid w:val="00051F8C"/>
    <w:rsid w:val="0005284C"/>
    <w:rsid w:val="00055395"/>
    <w:rsid w:val="00056190"/>
    <w:rsid w:val="00056249"/>
    <w:rsid w:val="00062877"/>
    <w:rsid w:val="000636CC"/>
    <w:rsid w:val="00075DCE"/>
    <w:rsid w:val="00077A6D"/>
    <w:rsid w:val="000805A3"/>
    <w:rsid w:val="00081FFA"/>
    <w:rsid w:val="00090B24"/>
    <w:rsid w:val="00096C82"/>
    <w:rsid w:val="000A27DA"/>
    <w:rsid w:val="000A39B0"/>
    <w:rsid w:val="000A569E"/>
    <w:rsid w:val="000A6614"/>
    <w:rsid w:val="000A725E"/>
    <w:rsid w:val="000B03C1"/>
    <w:rsid w:val="000C1767"/>
    <w:rsid w:val="000D26EF"/>
    <w:rsid w:val="000D361E"/>
    <w:rsid w:val="000D7972"/>
    <w:rsid w:val="000D7A07"/>
    <w:rsid w:val="000E3402"/>
    <w:rsid w:val="000E47AD"/>
    <w:rsid w:val="000E4A78"/>
    <w:rsid w:val="000E52D7"/>
    <w:rsid w:val="000F0637"/>
    <w:rsid w:val="000F203E"/>
    <w:rsid w:val="000F5940"/>
    <w:rsid w:val="001027FA"/>
    <w:rsid w:val="00103BE1"/>
    <w:rsid w:val="001105E2"/>
    <w:rsid w:val="00112E99"/>
    <w:rsid w:val="0011353E"/>
    <w:rsid w:val="00115EFD"/>
    <w:rsid w:val="00116A05"/>
    <w:rsid w:val="00120FD4"/>
    <w:rsid w:val="00124437"/>
    <w:rsid w:val="00125BD8"/>
    <w:rsid w:val="00126AD8"/>
    <w:rsid w:val="00130BF3"/>
    <w:rsid w:val="001324F2"/>
    <w:rsid w:val="00135BD5"/>
    <w:rsid w:val="00135F9B"/>
    <w:rsid w:val="00141508"/>
    <w:rsid w:val="00143581"/>
    <w:rsid w:val="00144B09"/>
    <w:rsid w:val="001558EC"/>
    <w:rsid w:val="001560FC"/>
    <w:rsid w:val="001576E3"/>
    <w:rsid w:val="00157E23"/>
    <w:rsid w:val="00162335"/>
    <w:rsid w:val="00165CBD"/>
    <w:rsid w:val="00166EBD"/>
    <w:rsid w:val="00167222"/>
    <w:rsid w:val="00167702"/>
    <w:rsid w:val="00170B7E"/>
    <w:rsid w:val="00171459"/>
    <w:rsid w:val="00172BDC"/>
    <w:rsid w:val="00177893"/>
    <w:rsid w:val="00180208"/>
    <w:rsid w:val="00180398"/>
    <w:rsid w:val="001825C3"/>
    <w:rsid w:val="00186504"/>
    <w:rsid w:val="0018751A"/>
    <w:rsid w:val="00192254"/>
    <w:rsid w:val="00192B92"/>
    <w:rsid w:val="001957BA"/>
    <w:rsid w:val="00195B85"/>
    <w:rsid w:val="00197303"/>
    <w:rsid w:val="00197E3A"/>
    <w:rsid w:val="001A06B4"/>
    <w:rsid w:val="001A425B"/>
    <w:rsid w:val="001A637C"/>
    <w:rsid w:val="001A787E"/>
    <w:rsid w:val="001A7924"/>
    <w:rsid w:val="001B06C8"/>
    <w:rsid w:val="001B18B0"/>
    <w:rsid w:val="001B1F76"/>
    <w:rsid w:val="001B2461"/>
    <w:rsid w:val="001B3489"/>
    <w:rsid w:val="001B389B"/>
    <w:rsid w:val="001B44B5"/>
    <w:rsid w:val="001B6F9A"/>
    <w:rsid w:val="001C6DF9"/>
    <w:rsid w:val="001D0B5C"/>
    <w:rsid w:val="001D30ED"/>
    <w:rsid w:val="001E1F2C"/>
    <w:rsid w:val="001E2DA1"/>
    <w:rsid w:val="001E5EBB"/>
    <w:rsid w:val="001E7080"/>
    <w:rsid w:val="001F0F42"/>
    <w:rsid w:val="001F2825"/>
    <w:rsid w:val="001F6D54"/>
    <w:rsid w:val="002033D7"/>
    <w:rsid w:val="002059E5"/>
    <w:rsid w:val="0021037D"/>
    <w:rsid w:val="00211A26"/>
    <w:rsid w:val="00211BA9"/>
    <w:rsid w:val="002157C2"/>
    <w:rsid w:val="002178EC"/>
    <w:rsid w:val="002179F0"/>
    <w:rsid w:val="00220A93"/>
    <w:rsid w:val="0022134F"/>
    <w:rsid w:val="0022332C"/>
    <w:rsid w:val="002241CA"/>
    <w:rsid w:val="0022563D"/>
    <w:rsid w:val="00226ED6"/>
    <w:rsid w:val="00230DD9"/>
    <w:rsid w:val="00232C20"/>
    <w:rsid w:val="00235EAC"/>
    <w:rsid w:val="00241E4C"/>
    <w:rsid w:val="002538D7"/>
    <w:rsid w:val="002549E0"/>
    <w:rsid w:val="002602B1"/>
    <w:rsid w:val="00275B15"/>
    <w:rsid w:val="002765DE"/>
    <w:rsid w:val="00282B7B"/>
    <w:rsid w:val="002831EA"/>
    <w:rsid w:val="00285923"/>
    <w:rsid w:val="00286F0F"/>
    <w:rsid w:val="00290FFD"/>
    <w:rsid w:val="002933B1"/>
    <w:rsid w:val="00294191"/>
    <w:rsid w:val="002A09A9"/>
    <w:rsid w:val="002A12C3"/>
    <w:rsid w:val="002A3741"/>
    <w:rsid w:val="002A449B"/>
    <w:rsid w:val="002A47FC"/>
    <w:rsid w:val="002A4B29"/>
    <w:rsid w:val="002A53FE"/>
    <w:rsid w:val="002B0B89"/>
    <w:rsid w:val="002B6CFC"/>
    <w:rsid w:val="002C02AF"/>
    <w:rsid w:val="002C0A08"/>
    <w:rsid w:val="002C298A"/>
    <w:rsid w:val="002C5391"/>
    <w:rsid w:val="002C5912"/>
    <w:rsid w:val="002E6BC9"/>
    <w:rsid w:val="002E73E4"/>
    <w:rsid w:val="002F39FF"/>
    <w:rsid w:val="002F4174"/>
    <w:rsid w:val="002F7E22"/>
    <w:rsid w:val="00301561"/>
    <w:rsid w:val="003043A8"/>
    <w:rsid w:val="003065DD"/>
    <w:rsid w:val="00315969"/>
    <w:rsid w:val="0031687A"/>
    <w:rsid w:val="00317FA2"/>
    <w:rsid w:val="00326E6B"/>
    <w:rsid w:val="003320A5"/>
    <w:rsid w:val="0033450F"/>
    <w:rsid w:val="003345A5"/>
    <w:rsid w:val="00334793"/>
    <w:rsid w:val="0033725A"/>
    <w:rsid w:val="00340BB9"/>
    <w:rsid w:val="00340E4F"/>
    <w:rsid w:val="00341BA2"/>
    <w:rsid w:val="00344D61"/>
    <w:rsid w:val="003507C2"/>
    <w:rsid w:val="00351B0E"/>
    <w:rsid w:val="00357034"/>
    <w:rsid w:val="00357C64"/>
    <w:rsid w:val="003602C0"/>
    <w:rsid w:val="0036200C"/>
    <w:rsid w:val="00363232"/>
    <w:rsid w:val="00364669"/>
    <w:rsid w:val="003666BB"/>
    <w:rsid w:val="00371FDA"/>
    <w:rsid w:val="003723C1"/>
    <w:rsid w:val="00373A8C"/>
    <w:rsid w:val="0037480D"/>
    <w:rsid w:val="00376FB4"/>
    <w:rsid w:val="00382039"/>
    <w:rsid w:val="00383ED9"/>
    <w:rsid w:val="00384444"/>
    <w:rsid w:val="0038615A"/>
    <w:rsid w:val="0039299F"/>
    <w:rsid w:val="003966D3"/>
    <w:rsid w:val="003A0162"/>
    <w:rsid w:val="003A02A0"/>
    <w:rsid w:val="003A1FEC"/>
    <w:rsid w:val="003A44CE"/>
    <w:rsid w:val="003A4C73"/>
    <w:rsid w:val="003A5B92"/>
    <w:rsid w:val="003A5FE7"/>
    <w:rsid w:val="003A7740"/>
    <w:rsid w:val="003B037C"/>
    <w:rsid w:val="003B4F9B"/>
    <w:rsid w:val="003B79C3"/>
    <w:rsid w:val="003C0169"/>
    <w:rsid w:val="003C1BE1"/>
    <w:rsid w:val="003C2646"/>
    <w:rsid w:val="003D47E8"/>
    <w:rsid w:val="003D6126"/>
    <w:rsid w:val="003D65B0"/>
    <w:rsid w:val="003E4FD2"/>
    <w:rsid w:val="003E5C3E"/>
    <w:rsid w:val="003E647D"/>
    <w:rsid w:val="003F43D6"/>
    <w:rsid w:val="003F6102"/>
    <w:rsid w:val="003F6325"/>
    <w:rsid w:val="003F75E3"/>
    <w:rsid w:val="004014DA"/>
    <w:rsid w:val="00402049"/>
    <w:rsid w:val="00403EFA"/>
    <w:rsid w:val="004046E5"/>
    <w:rsid w:val="00407722"/>
    <w:rsid w:val="00410549"/>
    <w:rsid w:val="0041085E"/>
    <w:rsid w:val="00411D75"/>
    <w:rsid w:val="004131DF"/>
    <w:rsid w:val="00414583"/>
    <w:rsid w:val="00415630"/>
    <w:rsid w:val="00416022"/>
    <w:rsid w:val="00417E58"/>
    <w:rsid w:val="00421A1C"/>
    <w:rsid w:val="004229EE"/>
    <w:rsid w:val="00422DAC"/>
    <w:rsid w:val="00423B08"/>
    <w:rsid w:val="00424600"/>
    <w:rsid w:val="00432F29"/>
    <w:rsid w:val="00433E09"/>
    <w:rsid w:val="00435E43"/>
    <w:rsid w:val="00437C40"/>
    <w:rsid w:val="00440963"/>
    <w:rsid w:val="004439CC"/>
    <w:rsid w:val="00444877"/>
    <w:rsid w:val="004467C5"/>
    <w:rsid w:val="00446F36"/>
    <w:rsid w:val="00454DA9"/>
    <w:rsid w:val="004635F1"/>
    <w:rsid w:val="0046570B"/>
    <w:rsid w:val="00466136"/>
    <w:rsid w:val="00467272"/>
    <w:rsid w:val="00472C75"/>
    <w:rsid w:val="00473410"/>
    <w:rsid w:val="004749DB"/>
    <w:rsid w:val="00474EEF"/>
    <w:rsid w:val="004823EA"/>
    <w:rsid w:val="004827A8"/>
    <w:rsid w:val="00485F92"/>
    <w:rsid w:val="00490A1F"/>
    <w:rsid w:val="00494C6B"/>
    <w:rsid w:val="0049521A"/>
    <w:rsid w:val="004B499B"/>
    <w:rsid w:val="004B753E"/>
    <w:rsid w:val="004B7A8E"/>
    <w:rsid w:val="004C01E7"/>
    <w:rsid w:val="004C1166"/>
    <w:rsid w:val="004C20C1"/>
    <w:rsid w:val="004C3583"/>
    <w:rsid w:val="004C4BE0"/>
    <w:rsid w:val="004D18F3"/>
    <w:rsid w:val="004D5CD4"/>
    <w:rsid w:val="004D77FB"/>
    <w:rsid w:val="004E0785"/>
    <w:rsid w:val="004E1B87"/>
    <w:rsid w:val="004E5850"/>
    <w:rsid w:val="004E66F2"/>
    <w:rsid w:val="004F30A0"/>
    <w:rsid w:val="004F3EAC"/>
    <w:rsid w:val="004F5603"/>
    <w:rsid w:val="0050310E"/>
    <w:rsid w:val="005032A4"/>
    <w:rsid w:val="00503750"/>
    <w:rsid w:val="0050531B"/>
    <w:rsid w:val="00505D5E"/>
    <w:rsid w:val="005074B3"/>
    <w:rsid w:val="00507B0A"/>
    <w:rsid w:val="00510915"/>
    <w:rsid w:val="00514856"/>
    <w:rsid w:val="00514AC7"/>
    <w:rsid w:val="00521A1D"/>
    <w:rsid w:val="00522D6B"/>
    <w:rsid w:val="00524103"/>
    <w:rsid w:val="00524811"/>
    <w:rsid w:val="00526CD7"/>
    <w:rsid w:val="005272BB"/>
    <w:rsid w:val="005274A4"/>
    <w:rsid w:val="00533834"/>
    <w:rsid w:val="00540840"/>
    <w:rsid w:val="00542522"/>
    <w:rsid w:val="00543DC4"/>
    <w:rsid w:val="005473C5"/>
    <w:rsid w:val="00550980"/>
    <w:rsid w:val="0055256A"/>
    <w:rsid w:val="00552EFC"/>
    <w:rsid w:val="005605D8"/>
    <w:rsid w:val="005703E7"/>
    <w:rsid w:val="00572254"/>
    <w:rsid w:val="00574896"/>
    <w:rsid w:val="0058357E"/>
    <w:rsid w:val="00585F8F"/>
    <w:rsid w:val="005871B8"/>
    <w:rsid w:val="00590A32"/>
    <w:rsid w:val="00595E11"/>
    <w:rsid w:val="005A0E78"/>
    <w:rsid w:val="005A269F"/>
    <w:rsid w:val="005A2966"/>
    <w:rsid w:val="005A2BB1"/>
    <w:rsid w:val="005A3C6E"/>
    <w:rsid w:val="005A42A3"/>
    <w:rsid w:val="005A660C"/>
    <w:rsid w:val="005B0171"/>
    <w:rsid w:val="005B32C1"/>
    <w:rsid w:val="005B4EBD"/>
    <w:rsid w:val="005C67A6"/>
    <w:rsid w:val="005C7F7B"/>
    <w:rsid w:val="005D1713"/>
    <w:rsid w:val="005D19B7"/>
    <w:rsid w:val="005D3E90"/>
    <w:rsid w:val="005D622B"/>
    <w:rsid w:val="005E4BBE"/>
    <w:rsid w:val="005E78DD"/>
    <w:rsid w:val="005F2D0C"/>
    <w:rsid w:val="005F3F94"/>
    <w:rsid w:val="005F5A6B"/>
    <w:rsid w:val="00601314"/>
    <w:rsid w:val="00601A6F"/>
    <w:rsid w:val="00607831"/>
    <w:rsid w:val="006153F0"/>
    <w:rsid w:val="0062102E"/>
    <w:rsid w:val="00622EFB"/>
    <w:rsid w:val="00625158"/>
    <w:rsid w:val="00630C74"/>
    <w:rsid w:val="00631FF8"/>
    <w:rsid w:val="00632503"/>
    <w:rsid w:val="0063295C"/>
    <w:rsid w:val="00635E4C"/>
    <w:rsid w:val="00637EC3"/>
    <w:rsid w:val="00640AF7"/>
    <w:rsid w:val="006417AD"/>
    <w:rsid w:val="00643C04"/>
    <w:rsid w:val="00643CFF"/>
    <w:rsid w:val="006478A4"/>
    <w:rsid w:val="00647C65"/>
    <w:rsid w:val="00652C7F"/>
    <w:rsid w:val="00654DF9"/>
    <w:rsid w:val="00655618"/>
    <w:rsid w:val="0065744B"/>
    <w:rsid w:val="00662E69"/>
    <w:rsid w:val="00663D7B"/>
    <w:rsid w:val="00665AD4"/>
    <w:rsid w:val="00666326"/>
    <w:rsid w:val="00667C9A"/>
    <w:rsid w:val="0067342B"/>
    <w:rsid w:val="006755EB"/>
    <w:rsid w:val="00675846"/>
    <w:rsid w:val="00676679"/>
    <w:rsid w:val="00680798"/>
    <w:rsid w:val="00681D3F"/>
    <w:rsid w:val="00683C50"/>
    <w:rsid w:val="00686ECC"/>
    <w:rsid w:val="00687704"/>
    <w:rsid w:val="00687EDE"/>
    <w:rsid w:val="00693D3F"/>
    <w:rsid w:val="00696823"/>
    <w:rsid w:val="006A0AB0"/>
    <w:rsid w:val="006A1161"/>
    <w:rsid w:val="006A22F7"/>
    <w:rsid w:val="006A6E02"/>
    <w:rsid w:val="006B43E2"/>
    <w:rsid w:val="006B4C42"/>
    <w:rsid w:val="006B5B4F"/>
    <w:rsid w:val="006B6BCF"/>
    <w:rsid w:val="006C0AF9"/>
    <w:rsid w:val="006C3192"/>
    <w:rsid w:val="006C3568"/>
    <w:rsid w:val="006C5461"/>
    <w:rsid w:val="006C5A34"/>
    <w:rsid w:val="006D12C9"/>
    <w:rsid w:val="006D1FEB"/>
    <w:rsid w:val="006D3E98"/>
    <w:rsid w:val="006D4F6A"/>
    <w:rsid w:val="006E24CB"/>
    <w:rsid w:val="006E4513"/>
    <w:rsid w:val="006E5C47"/>
    <w:rsid w:val="006F2E34"/>
    <w:rsid w:val="0070005F"/>
    <w:rsid w:val="007009DE"/>
    <w:rsid w:val="00701DBC"/>
    <w:rsid w:val="00703811"/>
    <w:rsid w:val="00704300"/>
    <w:rsid w:val="007064B7"/>
    <w:rsid w:val="00711636"/>
    <w:rsid w:val="00714FF7"/>
    <w:rsid w:val="00715041"/>
    <w:rsid w:val="00717FC7"/>
    <w:rsid w:val="00720733"/>
    <w:rsid w:val="007212AF"/>
    <w:rsid w:val="007218A3"/>
    <w:rsid w:val="007223D3"/>
    <w:rsid w:val="0072271B"/>
    <w:rsid w:val="0072591F"/>
    <w:rsid w:val="00732B98"/>
    <w:rsid w:val="007338A8"/>
    <w:rsid w:val="0074791B"/>
    <w:rsid w:val="007605EA"/>
    <w:rsid w:val="007629CA"/>
    <w:rsid w:val="00763765"/>
    <w:rsid w:val="0076409B"/>
    <w:rsid w:val="007660BA"/>
    <w:rsid w:val="0077109B"/>
    <w:rsid w:val="00771293"/>
    <w:rsid w:val="00771DE1"/>
    <w:rsid w:val="0077272E"/>
    <w:rsid w:val="00772CA6"/>
    <w:rsid w:val="0077682D"/>
    <w:rsid w:val="00780329"/>
    <w:rsid w:val="00781EE3"/>
    <w:rsid w:val="007854AA"/>
    <w:rsid w:val="0078599A"/>
    <w:rsid w:val="00790CD1"/>
    <w:rsid w:val="00792ACE"/>
    <w:rsid w:val="0079346E"/>
    <w:rsid w:val="00796F92"/>
    <w:rsid w:val="007A48EB"/>
    <w:rsid w:val="007A5C56"/>
    <w:rsid w:val="007A5C98"/>
    <w:rsid w:val="007B0FC3"/>
    <w:rsid w:val="007B1AE3"/>
    <w:rsid w:val="007B39F5"/>
    <w:rsid w:val="007B3B76"/>
    <w:rsid w:val="007B7235"/>
    <w:rsid w:val="007B7520"/>
    <w:rsid w:val="007C0232"/>
    <w:rsid w:val="007C0716"/>
    <w:rsid w:val="007C0F0C"/>
    <w:rsid w:val="007C1034"/>
    <w:rsid w:val="007C2C21"/>
    <w:rsid w:val="007C42F9"/>
    <w:rsid w:val="007C6B0E"/>
    <w:rsid w:val="007C6E73"/>
    <w:rsid w:val="007C6E9A"/>
    <w:rsid w:val="007C7C6B"/>
    <w:rsid w:val="007D1157"/>
    <w:rsid w:val="007D1FE7"/>
    <w:rsid w:val="007D36D3"/>
    <w:rsid w:val="007D5282"/>
    <w:rsid w:val="007D72A6"/>
    <w:rsid w:val="007E0751"/>
    <w:rsid w:val="007E0E6D"/>
    <w:rsid w:val="007E45A2"/>
    <w:rsid w:val="007E79D4"/>
    <w:rsid w:val="007F2CC6"/>
    <w:rsid w:val="007F5513"/>
    <w:rsid w:val="008041B5"/>
    <w:rsid w:val="00806894"/>
    <w:rsid w:val="00810BFD"/>
    <w:rsid w:val="008169FE"/>
    <w:rsid w:val="008208EC"/>
    <w:rsid w:val="00820C1E"/>
    <w:rsid w:val="0082120C"/>
    <w:rsid w:val="00824B1E"/>
    <w:rsid w:val="008307DF"/>
    <w:rsid w:val="00832003"/>
    <w:rsid w:val="00833E21"/>
    <w:rsid w:val="0084093C"/>
    <w:rsid w:val="008413A6"/>
    <w:rsid w:val="00843DFD"/>
    <w:rsid w:val="0085036E"/>
    <w:rsid w:val="0085269C"/>
    <w:rsid w:val="008549F2"/>
    <w:rsid w:val="0086453D"/>
    <w:rsid w:val="008653F1"/>
    <w:rsid w:val="00865434"/>
    <w:rsid w:val="00867C13"/>
    <w:rsid w:val="00871F27"/>
    <w:rsid w:val="008724A9"/>
    <w:rsid w:val="00874C1F"/>
    <w:rsid w:val="00876650"/>
    <w:rsid w:val="00877065"/>
    <w:rsid w:val="00877EA0"/>
    <w:rsid w:val="008809A1"/>
    <w:rsid w:val="00881809"/>
    <w:rsid w:val="00881FC6"/>
    <w:rsid w:val="00882487"/>
    <w:rsid w:val="008837FF"/>
    <w:rsid w:val="008839B1"/>
    <w:rsid w:val="00883FF4"/>
    <w:rsid w:val="008863C1"/>
    <w:rsid w:val="00886842"/>
    <w:rsid w:val="00887726"/>
    <w:rsid w:val="00891480"/>
    <w:rsid w:val="008937F5"/>
    <w:rsid w:val="008949F9"/>
    <w:rsid w:val="00894CD4"/>
    <w:rsid w:val="00895768"/>
    <w:rsid w:val="00897F33"/>
    <w:rsid w:val="008A3E9A"/>
    <w:rsid w:val="008A4F13"/>
    <w:rsid w:val="008A71B4"/>
    <w:rsid w:val="008B759F"/>
    <w:rsid w:val="008C003A"/>
    <w:rsid w:val="008C0B33"/>
    <w:rsid w:val="008C416A"/>
    <w:rsid w:val="008C449A"/>
    <w:rsid w:val="008C5844"/>
    <w:rsid w:val="008C6A64"/>
    <w:rsid w:val="008C6E54"/>
    <w:rsid w:val="008D2ACA"/>
    <w:rsid w:val="008D499D"/>
    <w:rsid w:val="008D59C7"/>
    <w:rsid w:val="008D6559"/>
    <w:rsid w:val="008D7000"/>
    <w:rsid w:val="008E4B56"/>
    <w:rsid w:val="008E658F"/>
    <w:rsid w:val="008F1815"/>
    <w:rsid w:val="008F4299"/>
    <w:rsid w:val="008F4917"/>
    <w:rsid w:val="008F7C54"/>
    <w:rsid w:val="00902001"/>
    <w:rsid w:val="00902BD4"/>
    <w:rsid w:val="00903BEB"/>
    <w:rsid w:val="00905841"/>
    <w:rsid w:val="00906879"/>
    <w:rsid w:val="00913725"/>
    <w:rsid w:val="00913752"/>
    <w:rsid w:val="0091781D"/>
    <w:rsid w:val="00920D44"/>
    <w:rsid w:val="00922940"/>
    <w:rsid w:val="00922E6E"/>
    <w:rsid w:val="00923D79"/>
    <w:rsid w:val="00930E6A"/>
    <w:rsid w:val="00942081"/>
    <w:rsid w:val="00944560"/>
    <w:rsid w:val="00944743"/>
    <w:rsid w:val="00944AFC"/>
    <w:rsid w:val="00945331"/>
    <w:rsid w:val="00945F85"/>
    <w:rsid w:val="00951DDA"/>
    <w:rsid w:val="0095559B"/>
    <w:rsid w:val="009557F0"/>
    <w:rsid w:val="00963527"/>
    <w:rsid w:val="00966E87"/>
    <w:rsid w:val="0097320A"/>
    <w:rsid w:val="00975E05"/>
    <w:rsid w:val="0097602B"/>
    <w:rsid w:val="00977A0E"/>
    <w:rsid w:val="009851A7"/>
    <w:rsid w:val="0098672F"/>
    <w:rsid w:val="00987156"/>
    <w:rsid w:val="00987284"/>
    <w:rsid w:val="009907DD"/>
    <w:rsid w:val="0099106A"/>
    <w:rsid w:val="00991D37"/>
    <w:rsid w:val="00991E63"/>
    <w:rsid w:val="00995E11"/>
    <w:rsid w:val="00996A08"/>
    <w:rsid w:val="00996E86"/>
    <w:rsid w:val="009A24FD"/>
    <w:rsid w:val="009A4B52"/>
    <w:rsid w:val="009A62B3"/>
    <w:rsid w:val="009A6BCB"/>
    <w:rsid w:val="009B0B0F"/>
    <w:rsid w:val="009B0D6D"/>
    <w:rsid w:val="009B1372"/>
    <w:rsid w:val="009B6072"/>
    <w:rsid w:val="009B699D"/>
    <w:rsid w:val="009B69DF"/>
    <w:rsid w:val="009C0486"/>
    <w:rsid w:val="009C08DB"/>
    <w:rsid w:val="009C0B6E"/>
    <w:rsid w:val="009C1827"/>
    <w:rsid w:val="009C40E6"/>
    <w:rsid w:val="009C6820"/>
    <w:rsid w:val="009C6D39"/>
    <w:rsid w:val="009D4478"/>
    <w:rsid w:val="009D5E18"/>
    <w:rsid w:val="009D6099"/>
    <w:rsid w:val="009D615A"/>
    <w:rsid w:val="009E193C"/>
    <w:rsid w:val="009E422B"/>
    <w:rsid w:val="009E6C76"/>
    <w:rsid w:val="009F4FE9"/>
    <w:rsid w:val="009F518F"/>
    <w:rsid w:val="009F5495"/>
    <w:rsid w:val="009F7E9B"/>
    <w:rsid w:val="00A00304"/>
    <w:rsid w:val="00A0275B"/>
    <w:rsid w:val="00A0436B"/>
    <w:rsid w:val="00A07AC1"/>
    <w:rsid w:val="00A15888"/>
    <w:rsid w:val="00A16612"/>
    <w:rsid w:val="00A16F9E"/>
    <w:rsid w:val="00A21394"/>
    <w:rsid w:val="00A243B3"/>
    <w:rsid w:val="00A25A0A"/>
    <w:rsid w:val="00A26EB9"/>
    <w:rsid w:val="00A31B49"/>
    <w:rsid w:val="00A3488B"/>
    <w:rsid w:val="00A36D22"/>
    <w:rsid w:val="00A374EB"/>
    <w:rsid w:val="00A37D8A"/>
    <w:rsid w:val="00A40E1D"/>
    <w:rsid w:val="00A4174D"/>
    <w:rsid w:val="00A42506"/>
    <w:rsid w:val="00A4314E"/>
    <w:rsid w:val="00A46679"/>
    <w:rsid w:val="00A46BC9"/>
    <w:rsid w:val="00A46DAC"/>
    <w:rsid w:val="00A46DC5"/>
    <w:rsid w:val="00A47EF6"/>
    <w:rsid w:val="00A517FB"/>
    <w:rsid w:val="00A550B8"/>
    <w:rsid w:val="00A61C70"/>
    <w:rsid w:val="00A62CC6"/>
    <w:rsid w:val="00A64E74"/>
    <w:rsid w:val="00A71DD8"/>
    <w:rsid w:val="00A71F87"/>
    <w:rsid w:val="00A75F4D"/>
    <w:rsid w:val="00A822A4"/>
    <w:rsid w:val="00A83FA4"/>
    <w:rsid w:val="00A8423C"/>
    <w:rsid w:val="00A91ECE"/>
    <w:rsid w:val="00A95F09"/>
    <w:rsid w:val="00AA0F18"/>
    <w:rsid w:val="00AA18D2"/>
    <w:rsid w:val="00AA5A4E"/>
    <w:rsid w:val="00AA6003"/>
    <w:rsid w:val="00AB4111"/>
    <w:rsid w:val="00AB5ACF"/>
    <w:rsid w:val="00AB70A2"/>
    <w:rsid w:val="00AB7ED1"/>
    <w:rsid w:val="00AB7F82"/>
    <w:rsid w:val="00AC4597"/>
    <w:rsid w:val="00AC5ECD"/>
    <w:rsid w:val="00AC645F"/>
    <w:rsid w:val="00AC75B1"/>
    <w:rsid w:val="00AD289F"/>
    <w:rsid w:val="00AD3060"/>
    <w:rsid w:val="00AD60A2"/>
    <w:rsid w:val="00AE4811"/>
    <w:rsid w:val="00AF00D2"/>
    <w:rsid w:val="00AF1C13"/>
    <w:rsid w:val="00AF2476"/>
    <w:rsid w:val="00AF3AC4"/>
    <w:rsid w:val="00AF4983"/>
    <w:rsid w:val="00AF4CA1"/>
    <w:rsid w:val="00B00564"/>
    <w:rsid w:val="00B006CB"/>
    <w:rsid w:val="00B03714"/>
    <w:rsid w:val="00B10154"/>
    <w:rsid w:val="00B10286"/>
    <w:rsid w:val="00B13E59"/>
    <w:rsid w:val="00B200F0"/>
    <w:rsid w:val="00B201E1"/>
    <w:rsid w:val="00B20688"/>
    <w:rsid w:val="00B2223A"/>
    <w:rsid w:val="00B236A4"/>
    <w:rsid w:val="00B23E03"/>
    <w:rsid w:val="00B261C0"/>
    <w:rsid w:val="00B371AD"/>
    <w:rsid w:val="00B40A7F"/>
    <w:rsid w:val="00B41276"/>
    <w:rsid w:val="00B417D8"/>
    <w:rsid w:val="00B4281F"/>
    <w:rsid w:val="00B44245"/>
    <w:rsid w:val="00B44A74"/>
    <w:rsid w:val="00B44B3E"/>
    <w:rsid w:val="00B450E7"/>
    <w:rsid w:val="00B500F9"/>
    <w:rsid w:val="00B5477D"/>
    <w:rsid w:val="00B61AAE"/>
    <w:rsid w:val="00B6718A"/>
    <w:rsid w:val="00B73238"/>
    <w:rsid w:val="00B73346"/>
    <w:rsid w:val="00B73518"/>
    <w:rsid w:val="00B74BC6"/>
    <w:rsid w:val="00B80FD4"/>
    <w:rsid w:val="00B81B76"/>
    <w:rsid w:val="00B82B14"/>
    <w:rsid w:val="00B82D6C"/>
    <w:rsid w:val="00B842AE"/>
    <w:rsid w:val="00B85F40"/>
    <w:rsid w:val="00B920E8"/>
    <w:rsid w:val="00BA0D78"/>
    <w:rsid w:val="00BA1D09"/>
    <w:rsid w:val="00BA577D"/>
    <w:rsid w:val="00BA790C"/>
    <w:rsid w:val="00BB1488"/>
    <w:rsid w:val="00BB5092"/>
    <w:rsid w:val="00BC3B58"/>
    <w:rsid w:val="00BC4399"/>
    <w:rsid w:val="00BC48B2"/>
    <w:rsid w:val="00BD10E6"/>
    <w:rsid w:val="00BD2520"/>
    <w:rsid w:val="00BD2D1F"/>
    <w:rsid w:val="00BD2EE7"/>
    <w:rsid w:val="00BD3FF6"/>
    <w:rsid w:val="00BE0437"/>
    <w:rsid w:val="00BE1301"/>
    <w:rsid w:val="00BE4B14"/>
    <w:rsid w:val="00BF38F8"/>
    <w:rsid w:val="00BF6B40"/>
    <w:rsid w:val="00BF7B3A"/>
    <w:rsid w:val="00C03E0D"/>
    <w:rsid w:val="00C04514"/>
    <w:rsid w:val="00C04BE1"/>
    <w:rsid w:val="00C04F60"/>
    <w:rsid w:val="00C05041"/>
    <w:rsid w:val="00C1059A"/>
    <w:rsid w:val="00C11F7A"/>
    <w:rsid w:val="00C13010"/>
    <w:rsid w:val="00C141CE"/>
    <w:rsid w:val="00C1522B"/>
    <w:rsid w:val="00C16FD6"/>
    <w:rsid w:val="00C200CD"/>
    <w:rsid w:val="00C2309E"/>
    <w:rsid w:val="00C238C7"/>
    <w:rsid w:val="00C2483A"/>
    <w:rsid w:val="00C259A8"/>
    <w:rsid w:val="00C25F73"/>
    <w:rsid w:val="00C26B77"/>
    <w:rsid w:val="00C27248"/>
    <w:rsid w:val="00C274D8"/>
    <w:rsid w:val="00C43F9A"/>
    <w:rsid w:val="00C50104"/>
    <w:rsid w:val="00C5523F"/>
    <w:rsid w:val="00C57A64"/>
    <w:rsid w:val="00C6058D"/>
    <w:rsid w:val="00C616C1"/>
    <w:rsid w:val="00C62771"/>
    <w:rsid w:val="00C675AD"/>
    <w:rsid w:val="00C70C60"/>
    <w:rsid w:val="00C744B6"/>
    <w:rsid w:val="00C8055F"/>
    <w:rsid w:val="00C80D0E"/>
    <w:rsid w:val="00C83008"/>
    <w:rsid w:val="00C844F3"/>
    <w:rsid w:val="00C860EA"/>
    <w:rsid w:val="00C875D5"/>
    <w:rsid w:val="00C90421"/>
    <w:rsid w:val="00C92C53"/>
    <w:rsid w:val="00C93108"/>
    <w:rsid w:val="00C94534"/>
    <w:rsid w:val="00C975B2"/>
    <w:rsid w:val="00C9795D"/>
    <w:rsid w:val="00C97F5A"/>
    <w:rsid w:val="00CA53DD"/>
    <w:rsid w:val="00CA5C84"/>
    <w:rsid w:val="00CA6456"/>
    <w:rsid w:val="00CA6D1F"/>
    <w:rsid w:val="00CA7A95"/>
    <w:rsid w:val="00CB084F"/>
    <w:rsid w:val="00CB1A21"/>
    <w:rsid w:val="00CB1E05"/>
    <w:rsid w:val="00CB2039"/>
    <w:rsid w:val="00CB4668"/>
    <w:rsid w:val="00CB6DF0"/>
    <w:rsid w:val="00CC0E97"/>
    <w:rsid w:val="00CC32E1"/>
    <w:rsid w:val="00CC5167"/>
    <w:rsid w:val="00CC5616"/>
    <w:rsid w:val="00CC7428"/>
    <w:rsid w:val="00CD6A47"/>
    <w:rsid w:val="00CE050C"/>
    <w:rsid w:val="00CE5489"/>
    <w:rsid w:val="00CF46E6"/>
    <w:rsid w:val="00CF5430"/>
    <w:rsid w:val="00CF7BB9"/>
    <w:rsid w:val="00D11945"/>
    <w:rsid w:val="00D12F6C"/>
    <w:rsid w:val="00D1319A"/>
    <w:rsid w:val="00D15625"/>
    <w:rsid w:val="00D1744C"/>
    <w:rsid w:val="00D17983"/>
    <w:rsid w:val="00D2294F"/>
    <w:rsid w:val="00D26A66"/>
    <w:rsid w:val="00D275A2"/>
    <w:rsid w:val="00D3559D"/>
    <w:rsid w:val="00D35A75"/>
    <w:rsid w:val="00D36633"/>
    <w:rsid w:val="00D42EFE"/>
    <w:rsid w:val="00D44544"/>
    <w:rsid w:val="00D449B3"/>
    <w:rsid w:val="00D45448"/>
    <w:rsid w:val="00D47FC6"/>
    <w:rsid w:val="00D523A9"/>
    <w:rsid w:val="00D5312C"/>
    <w:rsid w:val="00D60362"/>
    <w:rsid w:val="00D605C4"/>
    <w:rsid w:val="00D627C9"/>
    <w:rsid w:val="00D62B39"/>
    <w:rsid w:val="00D64451"/>
    <w:rsid w:val="00D656B6"/>
    <w:rsid w:val="00D664B0"/>
    <w:rsid w:val="00D7052B"/>
    <w:rsid w:val="00D731F8"/>
    <w:rsid w:val="00D74257"/>
    <w:rsid w:val="00D74C7A"/>
    <w:rsid w:val="00D74D14"/>
    <w:rsid w:val="00D75200"/>
    <w:rsid w:val="00D81B5F"/>
    <w:rsid w:val="00D83924"/>
    <w:rsid w:val="00D85081"/>
    <w:rsid w:val="00D90109"/>
    <w:rsid w:val="00D91D8D"/>
    <w:rsid w:val="00D93C85"/>
    <w:rsid w:val="00DA08B8"/>
    <w:rsid w:val="00DA11C0"/>
    <w:rsid w:val="00DA2D89"/>
    <w:rsid w:val="00DB2013"/>
    <w:rsid w:val="00DB227B"/>
    <w:rsid w:val="00DB3BAD"/>
    <w:rsid w:val="00DB3CA9"/>
    <w:rsid w:val="00DC56E4"/>
    <w:rsid w:val="00DC5F24"/>
    <w:rsid w:val="00DD0747"/>
    <w:rsid w:val="00DD5469"/>
    <w:rsid w:val="00DD5558"/>
    <w:rsid w:val="00DD656C"/>
    <w:rsid w:val="00DD738E"/>
    <w:rsid w:val="00DD7DFD"/>
    <w:rsid w:val="00DE2645"/>
    <w:rsid w:val="00DE2A0B"/>
    <w:rsid w:val="00DF4E0F"/>
    <w:rsid w:val="00DF57F5"/>
    <w:rsid w:val="00DF600A"/>
    <w:rsid w:val="00DF7256"/>
    <w:rsid w:val="00E000D1"/>
    <w:rsid w:val="00E014E6"/>
    <w:rsid w:val="00E017F7"/>
    <w:rsid w:val="00E027CA"/>
    <w:rsid w:val="00E052C8"/>
    <w:rsid w:val="00E054C8"/>
    <w:rsid w:val="00E057CE"/>
    <w:rsid w:val="00E14836"/>
    <w:rsid w:val="00E168FE"/>
    <w:rsid w:val="00E2022E"/>
    <w:rsid w:val="00E214E4"/>
    <w:rsid w:val="00E239B4"/>
    <w:rsid w:val="00E23A14"/>
    <w:rsid w:val="00E25D97"/>
    <w:rsid w:val="00E31C9A"/>
    <w:rsid w:val="00E338BC"/>
    <w:rsid w:val="00E354D6"/>
    <w:rsid w:val="00E37684"/>
    <w:rsid w:val="00E448D5"/>
    <w:rsid w:val="00E4586C"/>
    <w:rsid w:val="00E606B0"/>
    <w:rsid w:val="00E61DE5"/>
    <w:rsid w:val="00E62E3E"/>
    <w:rsid w:val="00E63145"/>
    <w:rsid w:val="00E70A23"/>
    <w:rsid w:val="00E7105D"/>
    <w:rsid w:val="00E731A9"/>
    <w:rsid w:val="00E7455D"/>
    <w:rsid w:val="00E75682"/>
    <w:rsid w:val="00E76898"/>
    <w:rsid w:val="00E77711"/>
    <w:rsid w:val="00E80F96"/>
    <w:rsid w:val="00E92E5E"/>
    <w:rsid w:val="00E9509A"/>
    <w:rsid w:val="00E956DF"/>
    <w:rsid w:val="00E97180"/>
    <w:rsid w:val="00EA38B0"/>
    <w:rsid w:val="00EA3B16"/>
    <w:rsid w:val="00EA54DA"/>
    <w:rsid w:val="00EA70F4"/>
    <w:rsid w:val="00EB19B8"/>
    <w:rsid w:val="00EB3D0B"/>
    <w:rsid w:val="00EB44CB"/>
    <w:rsid w:val="00EB4A71"/>
    <w:rsid w:val="00EB4B43"/>
    <w:rsid w:val="00EC092F"/>
    <w:rsid w:val="00EC3853"/>
    <w:rsid w:val="00EC3929"/>
    <w:rsid w:val="00EC3FDA"/>
    <w:rsid w:val="00EC72B8"/>
    <w:rsid w:val="00EC7554"/>
    <w:rsid w:val="00ED0D94"/>
    <w:rsid w:val="00ED29CC"/>
    <w:rsid w:val="00ED52A9"/>
    <w:rsid w:val="00ED6274"/>
    <w:rsid w:val="00ED78BD"/>
    <w:rsid w:val="00EE12AC"/>
    <w:rsid w:val="00EE1924"/>
    <w:rsid w:val="00EE411D"/>
    <w:rsid w:val="00EE7402"/>
    <w:rsid w:val="00EF041F"/>
    <w:rsid w:val="00EF0BED"/>
    <w:rsid w:val="00EF2839"/>
    <w:rsid w:val="00EF2B63"/>
    <w:rsid w:val="00EF2D57"/>
    <w:rsid w:val="00EF7FEE"/>
    <w:rsid w:val="00F018C5"/>
    <w:rsid w:val="00F020E5"/>
    <w:rsid w:val="00F02AFD"/>
    <w:rsid w:val="00F04E03"/>
    <w:rsid w:val="00F11FEE"/>
    <w:rsid w:val="00F1366F"/>
    <w:rsid w:val="00F14134"/>
    <w:rsid w:val="00F1497B"/>
    <w:rsid w:val="00F20E9E"/>
    <w:rsid w:val="00F309A3"/>
    <w:rsid w:val="00F35201"/>
    <w:rsid w:val="00F37842"/>
    <w:rsid w:val="00F432DF"/>
    <w:rsid w:val="00F4755D"/>
    <w:rsid w:val="00F47ACF"/>
    <w:rsid w:val="00F52454"/>
    <w:rsid w:val="00F56526"/>
    <w:rsid w:val="00F57867"/>
    <w:rsid w:val="00F6127F"/>
    <w:rsid w:val="00F63029"/>
    <w:rsid w:val="00F642F9"/>
    <w:rsid w:val="00F64406"/>
    <w:rsid w:val="00F6524B"/>
    <w:rsid w:val="00F66831"/>
    <w:rsid w:val="00F7144B"/>
    <w:rsid w:val="00F71E0B"/>
    <w:rsid w:val="00F735D4"/>
    <w:rsid w:val="00F75F19"/>
    <w:rsid w:val="00F77FDA"/>
    <w:rsid w:val="00F8342A"/>
    <w:rsid w:val="00F909CC"/>
    <w:rsid w:val="00F912B5"/>
    <w:rsid w:val="00F91E7E"/>
    <w:rsid w:val="00F93845"/>
    <w:rsid w:val="00F969FC"/>
    <w:rsid w:val="00FA2AD7"/>
    <w:rsid w:val="00FA3722"/>
    <w:rsid w:val="00FA426B"/>
    <w:rsid w:val="00FB0935"/>
    <w:rsid w:val="00FB19F8"/>
    <w:rsid w:val="00FB1F26"/>
    <w:rsid w:val="00FB4363"/>
    <w:rsid w:val="00FB5AA6"/>
    <w:rsid w:val="00FC1A4F"/>
    <w:rsid w:val="00FC4BF0"/>
    <w:rsid w:val="00FC540F"/>
    <w:rsid w:val="00FC6A38"/>
    <w:rsid w:val="00FC6BF3"/>
    <w:rsid w:val="00FD5B17"/>
    <w:rsid w:val="00FD6860"/>
    <w:rsid w:val="00FD7FF4"/>
    <w:rsid w:val="00FE0850"/>
    <w:rsid w:val="00FE2F0D"/>
    <w:rsid w:val="00FF3D45"/>
    <w:rsid w:val="00FF422D"/>
    <w:rsid w:val="00FF4D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2F50A8CD"/>
  <w15:docId w15:val="{62F2D9A3-32C6-4348-A1D4-236FEDE1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C1"/>
    <w:rPr>
      <w:rFonts w:ascii="Times New Roman" w:eastAsia="Times New Roman" w:hAnsi="Times New Roman"/>
      <w:sz w:val="24"/>
      <w:szCs w:val="24"/>
    </w:rPr>
  </w:style>
  <w:style w:type="paragraph" w:styleId="Balk1">
    <w:name w:val="heading 1"/>
    <w:basedOn w:val="Normal"/>
    <w:link w:val="Balk1Char"/>
    <w:uiPriority w:val="99"/>
    <w:qFormat/>
    <w:locked/>
    <w:rsid w:val="00F642F9"/>
    <w:pPr>
      <w:spacing w:before="100" w:beforeAutospacing="1" w:after="100" w:afterAutospacing="1"/>
      <w:outlineLvl w:val="0"/>
    </w:pPr>
    <w:rPr>
      <w:b/>
      <w:bCs/>
      <w:kern w:val="36"/>
      <w:sz w:val="48"/>
      <w:szCs w:val="48"/>
    </w:rPr>
  </w:style>
  <w:style w:type="paragraph" w:styleId="Balk2">
    <w:name w:val="heading 2"/>
    <w:basedOn w:val="Normal"/>
    <w:next w:val="Normal"/>
    <w:link w:val="Balk2Char"/>
    <w:qFormat/>
    <w:locked/>
    <w:rsid w:val="008809A1"/>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locked/>
    <w:rsid w:val="00977A0E"/>
    <w:pPr>
      <w:keepNext/>
      <w:spacing w:before="240" w:after="60"/>
      <w:outlineLvl w:val="2"/>
    </w:pPr>
    <w:rPr>
      <w:rFonts w:ascii="Arial" w:hAnsi="Arial" w:cs="Arial"/>
      <w:b/>
      <w:bCs/>
      <w:sz w:val="26"/>
      <w:szCs w:val="26"/>
    </w:rPr>
  </w:style>
  <w:style w:type="paragraph" w:styleId="Balk4">
    <w:name w:val="heading 4"/>
    <w:basedOn w:val="Normal"/>
    <w:link w:val="Balk4Char"/>
    <w:qFormat/>
    <w:locked/>
    <w:rsid w:val="00991D37"/>
    <w:pPr>
      <w:spacing w:before="100" w:beforeAutospacing="1" w:after="100" w:afterAutospacing="1"/>
      <w:outlineLvl w:val="3"/>
    </w:pPr>
    <w:rPr>
      <w:rFonts w:eastAsia="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3Char">
    <w:name w:val="Başlık 3 Char"/>
    <w:basedOn w:val="VarsaylanParagrafYazTipi"/>
    <w:link w:val="Balk3"/>
    <w:uiPriority w:val="99"/>
    <w:locked/>
    <w:rsid w:val="00F309A3"/>
    <w:rPr>
      <w:rFonts w:ascii="Cambria" w:hAnsi="Cambria" w:cs="Times New Roman"/>
      <w:b/>
      <w:bCs/>
      <w:sz w:val="26"/>
      <w:szCs w:val="26"/>
    </w:rPr>
  </w:style>
  <w:style w:type="character" w:customStyle="1" w:styleId="Balk4Char">
    <w:name w:val="Başlık 4 Char"/>
    <w:basedOn w:val="VarsaylanParagrafYazTipi"/>
    <w:link w:val="Balk4"/>
    <w:uiPriority w:val="99"/>
    <w:locked/>
    <w:rsid w:val="00922E6E"/>
    <w:rPr>
      <w:rFonts w:ascii="Calibri" w:hAnsi="Calibri" w:cs="Times New Roman"/>
      <w:b/>
      <w:bCs/>
      <w:sz w:val="28"/>
      <w:szCs w:val="28"/>
    </w:rPr>
  </w:style>
  <w:style w:type="character" w:styleId="Gl">
    <w:name w:val="Strong"/>
    <w:basedOn w:val="VarsaylanParagrafYazTipi"/>
    <w:uiPriority w:val="99"/>
    <w:qFormat/>
    <w:rsid w:val="00090B24"/>
    <w:rPr>
      <w:rFonts w:cs="Times New Roman"/>
      <w:b/>
    </w:rPr>
  </w:style>
  <w:style w:type="paragraph" w:styleId="BalonMetni">
    <w:name w:val="Balloon Text"/>
    <w:basedOn w:val="Normal"/>
    <w:link w:val="BalonMetniChar"/>
    <w:rsid w:val="00686ECC"/>
    <w:rPr>
      <w:rFonts w:ascii="Tahoma" w:hAnsi="Tahoma" w:cs="Tahoma"/>
      <w:sz w:val="16"/>
      <w:szCs w:val="16"/>
    </w:rPr>
  </w:style>
  <w:style w:type="character" w:customStyle="1" w:styleId="BalonMetniChar">
    <w:name w:val="Balon Metni Char"/>
    <w:basedOn w:val="VarsaylanParagrafYazTipi"/>
    <w:link w:val="BalonMetni"/>
    <w:locked/>
    <w:rsid w:val="00686ECC"/>
    <w:rPr>
      <w:rFonts w:ascii="Tahoma" w:hAnsi="Tahoma" w:cs="Tahoma"/>
      <w:sz w:val="16"/>
      <w:szCs w:val="16"/>
      <w:lang w:eastAsia="tr-TR"/>
    </w:rPr>
  </w:style>
  <w:style w:type="character" w:customStyle="1" w:styleId="apple-style-span">
    <w:name w:val="apple-style-span"/>
    <w:basedOn w:val="VarsaylanParagrafYazTipi"/>
    <w:rsid w:val="00991D37"/>
    <w:rPr>
      <w:rFonts w:cs="Times New Roman"/>
    </w:rPr>
  </w:style>
  <w:style w:type="character" w:customStyle="1" w:styleId="apple-converted-space">
    <w:name w:val="apple-converted-space"/>
    <w:basedOn w:val="VarsaylanParagrafYazTipi"/>
    <w:rsid w:val="00991D37"/>
    <w:rPr>
      <w:rFonts w:cs="Times New Roman"/>
    </w:rPr>
  </w:style>
  <w:style w:type="character" w:customStyle="1" w:styleId="lad">
    <w:name w:val="ıl_ad"/>
    <w:basedOn w:val="VarsaylanParagrafYazTipi"/>
    <w:rsid w:val="00991D37"/>
    <w:rPr>
      <w:rFonts w:cs="Times New Roman"/>
    </w:rPr>
  </w:style>
  <w:style w:type="paragraph" w:styleId="GvdeMetniGirintisi3">
    <w:name w:val="Body Text Indent 3"/>
    <w:basedOn w:val="Normal"/>
    <w:link w:val="GvdeMetniGirintisi3Char"/>
    <w:rsid w:val="0050310E"/>
    <w:pPr>
      <w:spacing w:line="360" w:lineRule="auto"/>
      <w:ind w:left="2977" w:hanging="2977"/>
      <w:jc w:val="both"/>
    </w:pPr>
    <w:rPr>
      <w:rFonts w:eastAsia="Calibri"/>
      <w:szCs w:val="20"/>
    </w:rPr>
  </w:style>
  <w:style w:type="character" w:customStyle="1" w:styleId="BodyTextIndent3Char">
    <w:name w:val="Body Text Indent 3 Char"/>
    <w:basedOn w:val="VarsaylanParagrafYazTipi"/>
    <w:uiPriority w:val="99"/>
    <w:semiHidden/>
    <w:locked/>
    <w:rsid w:val="00922E6E"/>
    <w:rPr>
      <w:rFonts w:ascii="Times New Roman" w:hAnsi="Times New Roman" w:cs="Times New Roman"/>
      <w:sz w:val="16"/>
      <w:szCs w:val="16"/>
    </w:rPr>
  </w:style>
  <w:style w:type="character" w:customStyle="1" w:styleId="GvdeMetniGirintisi3Char">
    <w:name w:val="Gövde Metni Girintisi 3 Char"/>
    <w:basedOn w:val="VarsaylanParagrafYazTipi"/>
    <w:link w:val="GvdeMetniGirintisi3"/>
    <w:locked/>
    <w:rsid w:val="0050310E"/>
    <w:rPr>
      <w:rFonts w:cs="Times New Roman"/>
      <w:sz w:val="24"/>
      <w:lang w:val="tr-TR" w:eastAsia="tr-TR" w:bidi="ar-SA"/>
    </w:rPr>
  </w:style>
  <w:style w:type="character" w:customStyle="1" w:styleId="girinti">
    <w:name w:val="girinti"/>
    <w:basedOn w:val="VarsaylanParagrafYazTipi"/>
    <w:uiPriority w:val="99"/>
    <w:rsid w:val="004229EE"/>
    <w:rPr>
      <w:rFonts w:cs="Times New Roman"/>
    </w:rPr>
  </w:style>
  <w:style w:type="paragraph" w:styleId="NormalWeb">
    <w:name w:val="Normal (Web)"/>
    <w:aliases w:val="Normal (Web) Char Char Char Char Char Char Char Cha Char Char Char Char Char Char Char Char,Normal (Web) Char Char Char Char Char,Normal (Web) Char Char Char Char,Normal (Web) Char Char Char,Normal (Web) Char Char Cha,Normal (Web)1"/>
    <w:basedOn w:val="Normal"/>
    <w:link w:val="NormalWebChar"/>
    <w:uiPriority w:val="99"/>
    <w:rsid w:val="004229EE"/>
    <w:pPr>
      <w:spacing w:before="100" w:beforeAutospacing="1" w:after="100" w:afterAutospacing="1"/>
    </w:pPr>
    <w:rPr>
      <w:rFonts w:eastAsia="Calibri"/>
    </w:rPr>
  </w:style>
  <w:style w:type="paragraph" w:customStyle="1" w:styleId="ListeParagraf1">
    <w:name w:val="Liste Paragraf1"/>
    <w:basedOn w:val="Normal"/>
    <w:uiPriority w:val="99"/>
    <w:rsid w:val="007218A3"/>
    <w:pPr>
      <w:spacing w:after="200" w:line="276" w:lineRule="auto"/>
      <w:ind w:left="720"/>
      <w:contextualSpacing/>
    </w:pPr>
    <w:rPr>
      <w:rFonts w:ascii="Calibri" w:hAnsi="Calibri"/>
      <w:sz w:val="22"/>
      <w:szCs w:val="22"/>
      <w:lang w:eastAsia="en-US"/>
    </w:rPr>
  </w:style>
  <w:style w:type="character" w:customStyle="1" w:styleId="CharChar">
    <w:name w:val="Char Char"/>
    <w:basedOn w:val="VarsaylanParagrafYazTipi"/>
    <w:uiPriority w:val="99"/>
    <w:rsid w:val="007218A3"/>
    <w:rPr>
      <w:rFonts w:cs="Times New Roman"/>
      <w:b/>
      <w:bCs/>
      <w:sz w:val="24"/>
      <w:szCs w:val="24"/>
      <w:lang w:val="tr-TR" w:eastAsia="tr-TR" w:bidi="ar-SA"/>
    </w:rPr>
  </w:style>
  <w:style w:type="character" w:customStyle="1" w:styleId="hps">
    <w:name w:val="hps"/>
    <w:basedOn w:val="VarsaylanParagrafYazTipi"/>
    <w:rsid w:val="00ED52A9"/>
    <w:rPr>
      <w:rFonts w:cs="Times New Roman"/>
    </w:rPr>
  </w:style>
  <w:style w:type="character" w:customStyle="1" w:styleId="shorttext">
    <w:name w:val="short_text"/>
    <w:basedOn w:val="VarsaylanParagrafYazTipi"/>
    <w:uiPriority w:val="99"/>
    <w:rsid w:val="00ED52A9"/>
    <w:rPr>
      <w:rFonts w:cs="Times New Roman"/>
    </w:rPr>
  </w:style>
  <w:style w:type="character" w:styleId="Kpr">
    <w:name w:val="Hyperlink"/>
    <w:basedOn w:val="VarsaylanParagrafYazTipi"/>
    <w:uiPriority w:val="99"/>
    <w:rsid w:val="00E76898"/>
    <w:rPr>
      <w:rFonts w:ascii="Verdana" w:hAnsi="Verdana" w:cs="Times New Roman"/>
      <w:color w:val="003399"/>
      <w:u w:val="single"/>
    </w:rPr>
  </w:style>
  <w:style w:type="paragraph" w:styleId="ListeParagraf">
    <w:name w:val="List Paragraph"/>
    <w:basedOn w:val="Normal"/>
    <w:uiPriority w:val="34"/>
    <w:qFormat/>
    <w:rsid w:val="00E76898"/>
    <w:pPr>
      <w:ind w:left="720"/>
      <w:contextualSpacing/>
    </w:pPr>
    <w:rPr>
      <w:rFonts w:eastAsia="Calibri"/>
    </w:rPr>
  </w:style>
  <w:style w:type="character" w:customStyle="1" w:styleId="NormalWebChar">
    <w:name w:val="Normal (Web) Char"/>
    <w:aliases w:val="Normal (Web) Char Char Char Char Char Char Char Cha Char Char Char Char Char Char Char Char Char,Normal (Web) Char Char Char Char Char Char,Normal (Web) Char Char Char Char Char1,Normal (Web) Char Char Char Char1,Normal (Web)1 Char"/>
    <w:basedOn w:val="VarsaylanParagrafYazTipi"/>
    <w:link w:val="NormalWeb"/>
    <w:locked/>
    <w:rsid w:val="0058357E"/>
    <w:rPr>
      <w:rFonts w:cs="Times New Roman"/>
      <w:sz w:val="24"/>
      <w:szCs w:val="24"/>
      <w:lang w:val="tr-TR" w:eastAsia="tr-TR" w:bidi="ar-SA"/>
    </w:rPr>
  </w:style>
  <w:style w:type="paragraph" w:styleId="GvdeMetni">
    <w:name w:val="Body Text"/>
    <w:basedOn w:val="Normal"/>
    <w:link w:val="GvdeMetniChar"/>
    <w:rsid w:val="001E5EBB"/>
    <w:pPr>
      <w:spacing w:after="120"/>
    </w:pPr>
  </w:style>
  <w:style w:type="character" w:customStyle="1" w:styleId="GvdeMetniChar">
    <w:name w:val="Gövde Metni Char"/>
    <w:basedOn w:val="VarsaylanParagrafYazTipi"/>
    <w:link w:val="GvdeMetni"/>
    <w:uiPriority w:val="99"/>
    <w:locked/>
    <w:rsid w:val="00643CFF"/>
    <w:rPr>
      <w:rFonts w:ascii="Times New Roman" w:hAnsi="Times New Roman" w:cs="Times New Roman"/>
      <w:sz w:val="24"/>
      <w:szCs w:val="24"/>
    </w:rPr>
  </w:style>
  <w:style w:type="character" w:customStyle="1" w:styleId="ListeParagrafChar">
    <w:name w:val="Liste Paragraf Char"/>
    <w:basedOn w:val="VarsaylanParagrafYazTipi"/>
    <w:rsid w:val="00966E87"/>
    <w:rPr>
      <w:rFonts w:cs="Times New Roman"/>
      <w:sz w:val="24"/>
      <w:szCs w:val="24"/>
    </w:rPr>
  </w:style>
  <w:style w:type="paragraph" w:customStyle="1" w:styleId="girinti1">
    <w:name w:val="girinti1"/>
    <w:basedOn w:val="Normal"/>
    <w:uiPriority w:val="99"/>
    <w:rsid w:val="00966E87"/>
    <w:pPr>
      <w:spacing w:before="100" w:beforeAutospacing="1" w:after="100" w:afterAutospacing="1"/>
    </w:pPr>
  </w:style>
  <w:style w:type="paragraph" w:customStyle="1" w:styleId="Default">
    <w:name w:val="Default"/>
    <w:rsid w:val="00F91E7E"/>
    <w:pPr>
      <w:autoSpaceDE w:val="0"/>
      <w:autoSpaceDN w:val="0"/>
      <w:adjustRightInd w:val="0"/>
    </w:pPr>
    <w:rPr>
      <w:rFonts w:cs="Calibri"/>
      <w:color w:val="000000"/>
      <w:sz w:val="24"/>
      <w:szCs w:val="24"/>
    </w:rPr>
  </w:style>
  <w:style w:type="paragraph" w:customStyle="1" w:styleId="antet1">
    <w:name w:val="antet1"/>
    <w:uiPriority w:val="99"/>
    <w:rsid w:val="00341BA2"/>
    <w:pPr>
      <w:tabs>
        <w:tab w:val="left" w:pos="5374"/>
        <w:tab w:val="left" w:pos="11327"/>
        <w:tab w:val="left" w:pos="11837"/>
        <w:tab w:val="left" w:pos="12234"/>
        <w:tab w:val="left" w:pos="12688"/>
        <w:tab w:val="left" w:pos="13140"/>
      </w:tabs>
      <w:suppressAutoHyphens/>
    </w:pPr>
    <w:rPr>
      <w:rFonts w:ascii="Impact" w:hAnsi="Impact"/>
      <w:b/>
      <w:sz w:val="48"/>
      <w:szCs w:val="20"/>
      <w:lang w:val="en-US" w:eastAsia="en-US"/>
    </w:rPr>
  </w:style>
  <w:style w:type="paragraph" w:styleId="KonuBal">
    <w:name w:val="Title"/>
    <w:basedOn w:val="Normal"/>
    <w:link w:val="KonuBalChar"/>
    <w:uiPriority w:val="99"/>
    <w:qFormat/>
    <w:locked/>
    <w:rsid w:val="000477E8"/>
    <w:pPr>
      <w:autoSpaceDE w:val="0"/>
      <w:autoSpaceDN w:val="0"/>
      <w:jc w:val="center"/>
    </w:pPr>
    <w:rPr>
      <w:b/>
      <w:bCs/>
      <w:sz w:val="28"/>
      <w:szCs w:val="28"/>
      <w:lang w:val="en-US"/>
    </w:rPr>
  </w:style>
  <w:style w:type="character" w:customStyle="1" w:styleId="KonuBalChar">
    <w:name w:val="Konu Başlığı Char"/>
    <w:basedOn w:val="VarsaylanParagrafYazTipi"/>
    <w:link w:val="KonuBal"/>
    <w:uiPriority w:val="99"/>
    <w:rsid w:val="000477E8"/>
    <w:rPr>
      <w:rFonts w:ascii="Times New Roman" w:eastAsia="Times New Roman" w:hAnsi="Times New Roman"/>
      <w:b/>
      <w:bCs/>
      <w:sz w:val="28"/>
      <w:szCs w:val="28"/>
      <w:lang w:val="en-US"/>
    </w:rPr>
  </w:style>
  <w:style w:type="character" w:customStyle="1" w:styleId="Balk1Char">
    <w:name w:val="Başlık 1 Char"/>
    <w:basedOn w:val="VarsaylanParagrafYazTipi"/>
    <w:link w:val="Balk1"/>
    <w:uiPriority w:val="99"/>
    <w:rsid w:val="00F642F9"/>
    <w:rPr>
      <w:rFonts w:ascii="Times New Roman" w:eastAsia="Times New Roman" w:hAnsi="Times New Roman"/>
      <w:b/>
      <w:bCs/>
      <w:kern w:val="36"/>
      <w:sz w:val="48"/>
      <w:szCs w:val="48"/>
    </w:rPr>
  </w:style>
  <w:style w:type="character" w:customStyle="1" w:styleId="blgnasayi1">
    <w:name w:val="blgna_sayi1"/>
    <w:uiPriority w:val="99"/>
    <w:rsid w:val="00F642F9"/>
    <w:rPr>
      <w:color w:val="0066CC"/>
      <w:sz w:val="36"/>
    </w:rPr>
  </w:style>
  <w:style w:type="paragraph" w:customStyle="1" w:styleId="static">
    <w:name w:val="static"/>
    <w:basedOn w:val="Normal"/>
    <w:uiPriority w:val="99"/>
    <w:rsid w:val="00F642F9"/>
    <w:pPr>
      <w:spacing w:before="100" w:beforeAutospacing="1" w:after="100" w:afterAutospacing="1"/>
    </w:pPr>
  </w:style>
  <w:style w:type="character" w:styleId="zlenenKpr">
    <w:name w:val="FollowedHyperlink"/>
    <w:uiPriority w:val="99"/>
    <w:rsid w:val="00F642F9"/>
    <w:rPr>
      <w:rFonts w:cs="Times New Roman"/>
      <w:color w:val="800080"/>
      <w:u w:val="single"/>
    </w:rPr>
  </w:style>
  <w:style w:type="paragraph" w:customStyle="1" w:styleId="style1">
    <w:name w:val="style1"/>
    <w:basedOn w:val="Normal"/>
    <w:rsid w:val="00F642F9"/>
    <w:pPr>
      <w:spacing w:before="100" w:beforeAutospacing="1" w:after="100" w:afterAutospacing="1"/>
    </w:pPr>
  </w:style>
  <w:style w:type="character" w:customStyle="1" w:styleId="style3">
    <w:name w:val="style3"/>
    <w:uiPriority w:val="99"/>
    <w:rsid w:val="00F642F9"/>
  </w:style>
  <w:style w:type="paragraph" w:customStyle="1" w:styleId="style2">
    <w:name w:val="style2"/>
    <w:basedOn w:val="Normal"/>
    <w:uiPriority w:val="99"/>
    <w:rsid w:val="00F642F9"/>
    <w:pPr>
      <w:spacing w:before="100" w:beforeAutospacing="1" w:after="100" w:afterAutospacing="1"/>
    </w:pPr>
  </w:style>
  <w:style w:type="character" w:customStyle="1" w:styleId="isbn1">
    <w:name w:val="isbn1"/>
    <w:uiPriority w:val="99"/>
    <w:rsid w:val="00F642F9"/>
    <w:rPr>
      <w:rFonts w:ascii="Arial" w:hAnsi="Arial" w:cs="Arial"/>
      <w:color w:val="000000"/>
      <w:sz w:val="16"/>
      <w:szCs w:val="16"/>
      <w:u w:val="none"/>
      <w:effect w:val="none"/>
    </w:rPr>
  </w:style>
  <w:style w:type="paragraph" w:customStyle="1" w:styleId="msolistparagraph0">
    <w:name w:val="msolistparagraph"/>
    <w:basedOn w:val="Normal"/>
    <w:uiPriority w:val="99"/>
    <w:rsid w:val="00F642F9"/>
    <w:pPr>
      <w:spacing w:after="200" w:line="276" w:lineRule="auto"/>
      <w:ind w:left="720"/>
      <w:contextualSpacing/>
    </w:pPr>
    <w:rPr>
      <w:rFonts w:ascii="Calibri" w:hAnsi="Calibri"/>
      <w:sz w:val="22"/>
      <w:szCs w:val="22"/>
      <w:lang w:eastAsia="en-US"/>
    </w:rPr>
  </w:style>
  <w:style w:type="paragraph" w:customStyle="1" w:styleId="ListeParagraf2">
    <w:name w:val="Liste Paragraf2"/>
    <w:basedOn w:val="Normal"/>
    <w:uiPriority w:val="99"/>
    <w:rsid w:val="00F642F9"/>
    <w:pPr>
      <w:spacing w:after="200" w:line="276" w:lineRule="auto"/>
      <w:ind w:left="720"/>
      <w:contextualSpacing/>
    </w:pPr>
    <w:rPr>
      <w:rFonts w:ascii="Calibri" w:hAnsi="Calibri"/>
      <w:sz w:val="22"/>
      <w:szCs w:val="22"/>
      <w:lang w:eastAsia="en-US"/>
    </w:rPr>
  </w:style>
  <w:style w:type="character" w:styleId="Vurgu">
    <w:name w:val="Emphasis"/>
    <w:basedOn w:val="VarsaylanParagrafYazTipi"/>
    <w:qFormat/>
    <w:locked/>
    <w:rsid w:val="008809A1"/>
    <w:rPr>
      <w:i/>
      <w:iCs/>
    </w:rPr>
  </w:style>
  <w:style w:type="character" w:customStyle="1" w:styleId="Balk2Char">
    <w:name w:val="Başlık 2 Char"/>
    <w:basedOn w:val="VarsaylanParagrafYazTipi"/>
    <w:link w:val="Balk2"/>
    <w:rsid w:val="008809A1"/>
    <w:rPr>
      <w:rFonts w:ascii="Arial" w:eastAsia="Times New Roman" w:hAnsi="Arial" w:cs="Arial"/>
      <w:b/>
      <w:bCs/>
      <w:i/>
      <w:iCs/>
      <w:sz w:val="28"/>
      <w:szCs w:val="28"/>
    </w:rPr>
  </w:style>
  <w:style w:type="paragraph" w:styleId="stBilgi">
    <w:name w:val="header"/>
    <w:basedOn w:val="Normal"/>
    <w:link w:val="stBilgiChar"/>
    <w:uiPriority w:val="99"/>
    <w:semiHidden/>
    <w:unhideWhenUsed/>
    <w:rsid w:val="0033725A"/>
    <w:pPr>
      <w:tabs>
        <w:tab w:val="center" w:pos="4536"/>
        <w:tab w:val="right" w:pos="9072"/>
      </w:tabs>
    </w:pPr>
  </w:style>
  <w:style w:type="character" w:customStyle="1" w:styleId="stBilgiChar">
    <w:name w:val="Üst Bilgi Char"/>
    <w:basedOn w:val="VarsaylanParagrafYazTipi"/>
    <w:link w:val="stBilgi"/>
    <w:uiPriority w:val="99"/>
    <w:semiHidden/>
    <w:rsid w:val="0033725A"/>
    <w:rPr>
      <w:rFonts w:ascii="Times New Roman" w:eastAsia="Times New Roman" w:hAnsi="Times New Roman"/>
      <w:sz w:val="24"/>
      <w:szCs w:val="24"/>
    </w:rPr>
  </w:style>
  <w:style w:type="paragraph" w:styleId="AltBilgi">
    <w:name w:val="footer"/>
    <w:basedOn w:val="Normal"/>
    <w:link w:val="AltBilgiChar"/>
    <w:uiPriority w:val="99"/>
    <w:semiHidden/>
    <w:unhideWhenUsed/>
    <w:rsid w:val="0033725A"/>
    <w:pPr>
      <w:tabs>
        <w:tab w:val="center" w:pos="4536"/>
        <w:tab w:val="right" w:pos="9072"/>
      </w:tabs>
    </w:pPr>
  </w:style>
  <w:style w:type="character" w:customStyle="1" w:styleId="AltBilgiChar">
    <w:name w:val="Alt Bilgi Char"/>
    <w:basedOn w:val="VarsaylanParagrafYazTipi"/>
    <w:link w:val="AltBilgi"/>
    <w:uiPriority w:val="99"/>
    <w:semiHidden/>
    <w:rsid w:val="0033725A"/>
    <w:rPr>
      <w:rFonts w:ascii="Times New Roman" w:eastAsia="Times New Roman" w:hAnsi="Times New Roman"/>
      <w:sz w:val="24"/>
      <w:szCs w:val="24"/>
    </w:rPr>
  </w:style>
  <w:style w:type="table" w:styleId="TabloKlavuzu">
    <w:name w:val="Table Grid"/>
    <w:basedOn w:val="NormalTablo"/>
    <w:locked/>
    <w:rsid w:val="009A62B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A62B3"/>
    <w:rPr>
      <w:rFonts w:ascii="Times New Roman" w:eastAsia="Times New Roman" w:hAnsi="Times New Roman"/>
      <w:sz w:val="24"/>
      <w:szCs w:val="24"/>
    </w:rPr>
  </w:style>
  <w:style w:type="character" w:customStyle="1" w:styleId="dersicerigi">
    <w:name w:val="ders_icerigi"/>
    <w:rsid w:val="009A62B3"/>
  </w:style>
  <w:style w:type="paragraph" w:styleId="a">
    <w:basedOn w:val="Normal"/>
    <w:next w:val="AltBilgi"/>
    <w:link w:val="AltbilgiChar0"/>
    <w:rsid w:val="009A62B3"/>
    <w:pPr>
      <w:tabs>
        <w:tab w:val="center" w:pos="4536"/>
        <w:tab w:val="right" w:pos="9072"/>
      </w:tabs>
    </w:pPr>
    <w:rPr>
      <w:rFonts w:ascii="Calibri" w:eastAsia="Calibri" w:hAnsi="Calibri"/>
    </w:rPr>
  </w:style>
  <w:style w:type="character" w:customStyle="1" w:styleId="stbilgiChar0">
    <w:name w:val="Üstbilgi Char"/>
    <w:rsid w:val="009A62B3"/>
    <w:rPr>
      <w:sz w:val="24"/>
      <w:szCs w:val="24"/>
    </w:rPr>
  </w:style>
  <w:style w:type="character" w:customStyle="1" w:styleId="AltbilgiChar0">
    <w:name w:val="Altbilgi Char"/>
    <w:link w:val="a"/>
    <w:rsid w:val="009A62B3"/>
    <w:rPr>
      <w:sz w:val="24"/>
      <w:szCs w:val="24"/>
    </w:rPr>
  </w:style>
  <w:style w:type="paragraph" w:customStyle="1" w:styleId="p1">
    <w:name w:val="p1"/>
    <w:basedOn w:val="Normal"/>
    <w:rsid w:val="009A62B3"/>
    <w:rPr>
      <w:rFonts w:ascii="PT Sans" w:eastAsia="Calibri" w:hAnsi="PT Sans"/>
      <w:color w:val="CA0000"/>
      <w:sz w:val="23"/>
      <w:szCs w:val="23"/>
      <w:lang w:val="en-GB" w:eastAsia="en-GB"/>
    </w:rPr>
  </w:style>
  <w:style w:type="character" w:customStyle="1" w:styleId="s1">
    <w:name w:val="s1"/>
    <w:rsid w:val="009A62B3"/>
  </w:style>
  <w:style w:type="character" w:customStyle="1" w:styleId="s2">
    <w:name w:val="s2"/>
    <w:rsid w:val="009A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666566">
      <w:marLeft w:val="0"/>
      <w:marRight w:val="0"/>
      <w:marTop w:val="0"/>
      <w:marBottom w:val="0"/>
      <w:divBdr>
        <w:top w:val="none" w:sz="0" w:space="0" w:color="auto"/>
        <w:left w:val="none" w:sz="0" w:space="0" w:color="auto"/>
        <w:bottom w:val="none" w:sz="0" w:space="0" w:color="auto"/>
        <w:right w:val="none" w:sz="0" w:space="0" w:color="auto"/>
      </w:divBdr>
    </w:div>
    <w:div w:id="1237666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Paulo_Freire" TargetMode="External"/><Relationship Id="rId18" Type="http://schemas.openxmlformats.org/officeDocument/2006/relationships/hyperlink" Target="http://tr.wikipedia.org/w/index.php?title=Mant%C4%B1k%C3%A7%C4%B1_Matematik&amp;action=ed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agar.up.ac.za/catts/learner/generossa/portal/lessonplan.htm" TargetMode="External"/><Relationship Id="rId17" Type="http://schemas.openxmlformats.org/officeDocument/2006/relationships/hyperlink" Target="http://tr.wikipedia.org/w/index.php?title=Mant%C4%B1k%C3%A7%C4%B1_Matematik&amp;action=edit" TargetMode="External"/><Relationship Id="rId2" Type="http://schemas.openxmlformats.org/officeDocument/2006/relationships/numbering" Target="numbering.xml"/><Relationship Id="rId16" Type="http://schemas.openxmlformats.org/officeDocument/2006/relationships/hyperlink" Target="http://tr.wikipedia.org/w/index.php?title=Mant%C4%B1k%C3%A7%C4%B1_Matematik&amp;action=ed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window_open('http://193.140.141.9:7777/pls/osmangaziuniversitesibilgisistemi/ASP.pageid_000097?param01=17111171115122A101128&amp;param02=3312&amp;param03=AC178&amp;param04=12055662078',1)" TargetMode="External"/><Relationship Id="rId5" Type="http://schemas.openxmlformats.org/officeDocument/2006/relationships/webSettings" Target="webSettings.xml"/><Relationship Id="rId15" Type="http://schemas.openxmlformats.org/officeDocument/2006/relationships/hyperlink" Target="http://www.fedu.metu.edu.tr/ufbmek-5/b_kitabi/b_kitabi.htm" TargetMode="External"/><Relationship Id="rId10" Type="http://schemas.openxmlformats.org/officeDocument/2006/relationships/hyperlink" Target="http://www.amazon.com/exec/obidos/search-handle-url/index=books&amp;field-author-exact=Jearl%20%20Walker&amp;rank=-relevance%2C%2Bavailability%2C-daterank/002-8598554-4103264" TargetMode="External"/><Relationship Id="rId19" Type="http://schemas.openxmlformats.org/officeDocument/2006/relationships/hyperlink" Target="http://tr.wikipedia.org/wiki/Sezgici_Matematik" TargetMode="External"/><Relationship Id="rId4" Type="http://schemas.openxmlformats.org/officeDocument/2006/relationships/settings" Target="settings.xml"/><Relationship Id="rId9" Type="http://schemas.openxmlformats.org/officeDocument/2006/relationships/hyperlink" Target="http://www.amazon.com/exec/obidos/search-handle-url/index=books&amp;field-author-exact=Jearl%20%20Walker&amp;rank=-relevance%2C%2Bavailability%2C-daterank/002-8598554-4103264" TargetMode="External"/><Relationship Id="rId14" Type="http://schemas.openxmlformats.org/officeDocument/2006/relationships/hyperlink" Target="http://cedgm.gov.tr/cevreatlas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111128-22BC-4CF6-AAC0-5B985D94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388</Pages>
  <Words>106290</Words>
  <Characters>605858</Characters>
  <Application>Microsoft Office Word</Application>
  <DocSecurity>0</DocSecurity>
  <Lines>5048</Lines>
  <Paragraphs>1421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710727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murat balta2</cp:lastModifiedBy>
  <cp:revision>2</cp:revision>
  <cp:lastPrinted>2017-11-14T09:28:00Z</cp:lastPrinted>
  <dcterms:created xsi:type="dcterms:W3CDTF">2017-11-17T06:49:00Z</dcterms:created>
  <dcterms:modified xsi:type="dcterms:W3CDTF">2017-11-17T06:49:00Z</dcterms:modified>
</cp:coreProperties>
</file>